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2E271" w14:textId="3318B1D1" w:rsidR="00A25026" w:rsidRDefault="00A25026" w:rsidP="00A25026">
      <w:pPr>
        <w:ind w:firstLine="9923"/>
        <w:rPr>
          <w:sz w:val="28"/>
          <w:szCs w:val="28"/>
        </w:rPr>
      </w:pPr>
      <w:r w:rsidRPr="00BC2A9C">
        <w:rPr>
          <w:sz w:val="28"/>
          <w:szCs w:val="28"/>
        </w:rPr>
        <w:t xml:space="preserve">Приложение </w:t>
      </w:r>
    </w:p>
    <w:p w14:paraId="77E5FFA9" w14:textId="77777777" w:rsidR="00A25026" w:rsidRPr="00BC2A9C" w:rsidRDefault="00A25026" w:rsidP="00A25026">
      <w:pPr>
        <w:pStyle w:val="ConsPlusTitle"/>
        <w:ind w:firstLine="9923"/>
        <w:rPr>
          <w:rFonts w:ascii="Times New Roman" w:hAnsi="Times New Roman" w:cs="Times New Roman"/>
          <w:b w:val="0"/>
          <w:sz w:val="28"/>
          <w:szCs w:val="28"/>
        </w:rPr>
      </w:pPr>
      <w:r>
        <w:rPr>
          <w:rFonts w:ascii="Times New Roman" w:hAnsi="Times New Roman" w:cs="Times New Roman"/>
          <w:b w:val="0"/>
          <w:sz w:val="28"/>
          <w:szCs w:val="28"/>
        </w:rPr>
        <w:t>к решению</w:t>
      </w:r>
      <w:r w:rsidRPr="00BC2A9C">
        <w:rPr>
          <w:rFonts w:ascii="Times New Roman" w:hAnsi="Times New Roman" w:cs="Times New Roman"/>
          <w:b w:val="0"/>
          <w:sz w:val="28"/>
          <w:szCs w:val="28"/>
        </w:rPr>
        <w:t xml:space="preserve"> Думы муниципального </w:t>
      </w:r>
    </w:p>
    <w:p w14:paraId="4D8DE4D7" w14:textId="77777777" w:rsidR="00A25026" w:rsidRPr="00BC2A9C" w:rsidRDefault="00A25026" w:rsidP="00A25026">
      <w:pPr>
        <w:pStyle w:val="ConsPlusTitle"/>
        <w:ind w:firstLine="9923"/>
        <w:rPr>
          <w:rFonts w:ascii="Times New Roman" w:hAnsi="Times New Roman" w:cs="Times New Roman"/>
          <w:b w:val="0"/>
          <w:sz w:val="28"/>
          <w:szCs w:val="28"/>
        </w:rPr>
      </w:pPr>
      <w:r w:rsidRPr="00BC2A9C">
        <w:rPr>
          <w:rFonts w:ascii="Times New Roman" w:hAnsi="Times New Roman" w:cs="Times New Roman"/>
          <w:b w:val="0"/>
          <w:sz w:val="28"/>
          <w:szCs w:val="28"/>
        </w:rPr>
        <w:t xml:space="preserve">образования город-курорт Геленджик </w:t>
      </w:r>
    </w:p>
    <w:p w14:paraId="5790DC0E" w14:textId="74BC67DD" w:rsidR="00A25026" w:rsidRPr="00457C19" w:rsidRDefault="00A25026" w:rsidP="00A25026">
      <w:pPr>
        <w:pStyle w:val="ConsPlusTitle"/>
        <w:ind w:firstLine="9923"/>
        <w:rPr>
          <w:rFonts w:ascii="Times New Roman" w:hAnsi="Times New Roman" w:cs="Times New Roman"/>
          <w:b w:val="0"/>
          <w:sz w:val="28"/>
          <w:szCs w:val="28"/>
          <w:u w:val="single"/>
        </w:rPr>
      </w:pPr>
      <w:r w:rsidRPr="00457C19">
        <w:rPr>
          <w:rFonts w:ascii="Times New Roman" w:hAnsi="Times New Roman" w:cs="Times New Roman"/>
          <w:b w:val="0"/>
          <w:sz w:val="28"/>
          <w:szCs w:val="28"/>
          <w:u w:val="single"/>
        </w:rPr>
        <w:t xml:space="preserve">от </w:t>
      </w:r>
      <w:r w:rsidR="00457C19" w:rsidRPr="00457C19">
        <w:rPr>
          <w:rFonts w:ascii="Times New Roman" w:hAnsi="Times New Roman" w:cs="Times New Roman"/>
          <w:b w:val="0"/>
          <w:sz w:val="28"/>
          <w:szCs w:val="28"/>
          <w:u w:val="single"/>
        </w:rPr>
        <w:t xml:space="preserve">15 мая 2024 года </w:t>
      </w:r>
      <w:r w:rsidRPr="00457C19">
        <w:rPr>
          <w:rFonts w:ascii="Times New Roman" w:hAnsi="Times New Roman" w:cs="Times New Roman"/>
          <w:b w:val="0"/>
          <w:sz w:val="28"/>
          <w:szCs w:val="28"/>
          <w:u w:val="single"/>
        </w:rPr>
        <w:t xml:space="preserve">№ </w:t>
      </w:r>
      <w:r w:rsidR="00457C19" w:rsidRPr="00457C19">
        <w:rPr>
          <w:rFonts w:ascii="Times New Roman" w:hAnsi="Times New Roman" w:cs="Times New Roman"/>
          <w:b w:val="0"/>
          <w:sz w:val="28"/>
          <w:szCs w:val="28"/>
          <w:u w:val="single"/>
        </w:rPr>
        <w:t>91</w:t>
      </w:r>
    </w:p>
    <w:p w14:paraId="6B56D7A8" w14:textId="77777777" w:rsidR="00A25026" w:rsidRDefault="00A25026" w:rsidP="00A25026">
      <w:pPr>
        <w:pStyle w:val="ConsPlusTitle"/>
        <w:ind w:firstLine="9923"/>
        <w:rPr>
          <w:rFonts w:ascii="Times New Roman" w:hAnsi="Times New Roman" w:cs="Times New Roman"/>
          <w:b w:val="0"/>
          <w:sz w:val="28"/>
          <w:szCs w:val="28"/>
        </w:rPr>
      </w:pPr>
    </w:p>
    <w:p w14:paraId="7D9C2850" w14:textId="77777777" w:rsidR="00A25026" w:rsidRDefault="00A25026" w:rsidP="00A25026">
      <w:pPr>
        <w:pStyle w:val="ConsPlusTitle"/>
        <w:ind w:firstLine="9923"/>
        <w:rPr>
          <w:rFonts w:ascii="Times New Roman" w:hAnsi="Times New Roman" w:cs="Times New Roman"/>
          <w:b w:val="0"/>
          <w:sz w:val="28"/>
          <w:szCs w:val="28"/>
        </w:rPr>
      </w:pPr>
      <w:r>
        <w:rPr>
          <w:rFonts w:ascii="Times New Roman" w:hAnsi="Times New Roman" w:cs="Times New Roman"/>
          <w:b w:val="0"/>
          <w:sz w:val="28"/>
          <w:szCs w:val="28"/>
        </w:rPr>
        <w:t>«Приложение</w:t>
      </w:r>
    </w:p>
    <w:p w14:paraId="6AC36EA2" w14:textId="77777777" w:rsidR="00A25026" w:rsidRDefault="00A25026" w:rsidP="00A25026">
      <w:pPr>
        <w:pStyle w:val="ConsPlusTitle"/>
        <w:ind w:firstLine="9923"/>
        <w:rPr>
          <w:rFonts w:ascii="Times New Roman" w:hAnsi="Times New Roman" w:cs="Times New Roman"/>
          <w:b w:val="0"/>
          <w:sz w:val="28"/>
          <w:szCs w:val="28"/>
        </w:rPr>
      </w:pPr>
    </w:p>
    <w:p w14:paraId="66783A81" w14:textId="77777777" w:rsidR="00A25026" w:rsidRDefault="00A25026" w:rsidP="00A25026">
      <w:pPr>
        <w:pStyle w:val="ConsPlusTitle"/>
        <w:ind w:firstLine="9923"/>
        <w:rPr>
          <w:rFonts w:ascii="Times New Roman" w:hAnsi="Times New Roman" w:cs="Times New Roman"/>
          <w:b w:val="0"/>
          <w:sz w:val="28"/>
          <w:szCs w:val="28"/>
        </w:rPr>
      </w:pPr>
      <w:r>
        <w:rPr>
          <w:rFonts w:ascii="Times New Roman" w:hAnsi="Times New Roman" w:cs="Times New Roman"/>
          <w:b w:val="0"/>
          <w:sz w:val="28"/>
          <w:szCs w:val="28"/>
        </w:rPr>
        <w:t>УТВЕРЖДЕНЫ</w:t>
      </w:r>
    </w:p>
    <w:p w14:paraId="2D695828" w14:textId="77777777" w:rsidR="00A25026" w:rsidRDefault="00A25026" w:rsidP="00A25026">
      <w:pPr>
        <w:pStyle w:val="ConsPlusTitle"/>
        <w:ind w:firstLine="9923"/>
        <w:rPr>
          <w:rFonts w:ascii="Times New Roman" w:hAnsi="Times New Roman" w:cs="Times New Roman"/>
          <w:b w:val="0"/>
          <w:sz w:val="28"/>
          <w:szCs w:val="28"/>
        </w:rPr>
      </w:pPr>
      <w:r>
        <w:rPr>
          <w:rFonts w:ascii="Times New Roman" w:hAnsi="Times New Roman" w:cs="Times New Roman"/>
          <w:b w:val="0"/>
          <w:sz w:val="28"/>
          <w:szCs w:val="28"/>
        </w:rPr>
        <w:t>решением Думы муниципального</w:t>
      </w:r>
    </w:p>
    <w:p w14:paraId="3D67C295" w14:textId="77777777" w:rsidR="00A25026" w:rsidRDefault="00A25026" w:rsidP="00A25026">
      <w:pPr>
        <w:pStyle w:val="ConsPlusTitle"/>
        <w:ind w:firstLine="9923"/>
        <w:rPr>
          <w:rFonts w:ascii="Times New Roman" w:hAnsi="Times New Roman" w:cs="Times New Roman"/>
          <w:b w:val="0"/>
          <w:sz w:val="28"/>
          <w:szCs w:val="28"/>
        </w:rPr>
      </w:pPr>
      <w:r>
        <w:rPr>
          <w:rFonts w:ascii="Times New Roman" w:hAnsi="Times New Roman" w:cs="Times New Roman"/>
          <w:b w:val="0"/>
          <w:sz w:val="28"/>
          <w:szCs w:val="28"/>
        </w:rPr>
        <w:t>образования город-курорт Геленджик</w:t>
      </w:r>
    </w:p>
    <w:p w14:paraId="50A0B5FB" w14:textId="77777777" w:rsidR="00A25026" w:rsidRDefault="00A25026" w:rsidP="00A25026">
      <w:pPr>
        <w:pStyle w:val="ConsPlusTitle"/>
        <w:ind w:firstLine="9923"/>
        <w:rPr>
          <w:rFonts w:ascii="Times New Roman" w:hAnsi="Times New Roman" w:cs="Times New Roman"/>
          <w:b w:val="0"/>
          <w:sz w:val="28"/>
          <w:szCs w:val="28"/>
        </w:rPr>
      </w:pPr>
      <w:r>
        <w:rPr>
          <w:rFonts w:ascii="Times New Roman" w:hAnsi="Times New Roman" w:cs="Times New Roman"/>
          <w:b w:val="0"/>
          <w:sz w:val="28"/>
          <w:szCs w:val="28"/>
        </w:rPr>
        <w:t>от 27 июля 2010 года №466</w:t>
      </w:r>
    </w:p>
    <w:p w14:paraId="40722E95" w14:textId="77777777" w:rsidR="00A25026" w:rsidRDefault="00A25026" w:rsidP="00A25026">
      <w:pPr>
        <w:pStyle w:val="ConsPlusTitle"/>
        <w:ind w:firstLine="9923"/>
        <w:rPr>
          <w:rFonts w:ascii="Times New Roman" w:hAnsi="Times New Roman" w:cs="Times New Roman"/>
          <w:b w:val="0"/>
          <w:sz w:val="28"/>
          <w:szCs w:val="28"/>
        </w:rPr>
      </w:pPr>
      <w:r>
        <w:rPr>
          <w:rFonts w:ascii="Times New Roman" w:hAnsi="Times New Roman" w:cs="Times New Roman"/>
          <w:b w:val="0"/>
          <w:sz w:val="28"/>
          <w:szCs w:val="28"/>
        </w:rPr>
        <w:t xml:space="preserve">(в редакции решения Думы </w:t>
      </w:r>
    </w:p>
    <w:p w14:paraId="7771E025" w14:textId="77777777" w:rsidR="00A25026" w:rsidRDefault="00A25026" w:rsidP="00A25026">
      <w:pPr>
        <w:pStyle w:val="ConsPlusTitle"/>
        <w:ind w:firstLine="9923"/>
        <w:rPr>
          <w:rFonts w:ascii="Times New Roman" w:hAnsi="Times New Roman" w:cs="Times New Roman"/>
          <w:b w:val="0"/>
          <w:sz w:val="28"/>
          <w:szCs w:val="28"/>
        </w:rPr>
      </w:pPr>
      <w:r>
        <w:rPr>
          <w:rFonts w:ascii="Times New Roman" w:hAnsi="Times New Roman" w:cs="Times New Roman"/>
          <w:b w:val="0"/>
          <w:sz w:val="28"/>
          <w:szCs w:val="28"/>
        </w:rPr>
        <w:t xml:space="preserve">муниципального образования </w:t>
      </w:r>
    </w:p>
    <w:p w14:paraId="66B0D95C" w14:textId="77777777" w:rsidR="00A25026" w:rsidRDefault="00A25026" w:rsidP="00A25026">
      <w:pPr>
        <w:pStyle w:val="ConsPlusTitle"/>
        <w:ind w:firstLine="9923"/>
        <w:rPr>
          <w:rFonts w:ascii="Times New Roman" w:hAnsi="Times New Roman" w:cs="Times New Roman"/>
          <w:b w:val="0"/>
          <w:sz w:val="28"/>
          <w:szCs w:val="28"/>
        </w:rPr>
      </w:pPr>
      <w:r>
        <w:rPr>
          <w:rFonts w:ascii="Times New Roman" w:hAnsi="Times New Roman" w:cs="Times New Roman"/>
          <w:b w:val="0"/>
          <w:sz w:val="28"/>
          <w:szCs w:val="28"/>
        </w:rPr>
        <w:t xml:space="preserve">город-курорт Геленджик </w:t>
      </w:r>
    </w:p>
    <w:p w14:paraId="298F8A3F" w14:textId="67579AA1" w:rsidR="00A25026" w:rsidRPr="00457C19" w:rsidRDefault="00A25026" w:rsidP="00A25026">
      <w:pPr>
        <w:pStyle w:val="ConsPlusTitle"/>
        <w:ind w:firstLine="9923"/>
        <w:rPr>
          <w:rFonts w:ascii="Times New Roman" w:hAnsi="Times New Roman" w:cs="Times New Roman"/>
          <w:b w:val="0"/>
          <w:sz w:val="28"/>
          <w:szCs w:val="28"/>
          <w:u w:val="single"/>
        </w:rPr>
      </w:pPr>
      <w:r w:rsidRPr="00457C19">
        <w:rPr>
          <w:rFonts w:ascii="Times New Roman" w:hAnsi="Times New Roman" w:cs="Times New Roman"/>
          <w:b w:val="0"/>
          <w:sz w:val="28"/>
          <w:szCs w:val="28"/>
          <w:u w:val="single"/>
        </w:rPr>
        <w:t xml:space="preserve">от </w:t>
      </w:r>
      <w:r w:rsidR="00457C19" w:rsidRPr="00457C19">
        <w:rPr>
          <w:rFonts w:ascii="Times New Roman" w:hAnsi="Times New Roman" w:cs="Times New Roman"/>
          <w:b w:val="0"/>
          <w:sz w:val="28"/>
          <w:szCs w:val="28"/>
          <w:u w:val="single"/>
        </w:rPr>
        <w:t xml:space="preserve">15 мая 2024 года </w:t>
      </w:r>
      <w:r w:rsidRPr="00457C19">
        <w:rPr>
          <w:rFonts w:ascii="Times New Roman" w:hAnsi="Times New Roman" w:cs="Times New Roman"/>
          <w:b w:val="0"/>
          <w:sz w:val="28"/>
          <w:szCs w:val="28"/>
          <w:u w:val="single"/>
        </w:rPr>
        <w:t>№</w:t>
      </w:r>
      <w:r w:rsidR="00457C19" w:rsidRPr="00457C19">
        <w:rPr>
          <w:rFonts w:ascii="Times New Roman" w:hAnsi="Times New Roman" w:cs="Times New Roman"/>
          <w:b w:val="0"/>
          <w:sz w:val="28"/>
          <w:szCs w:val="28"/>
          <w:u w:val="single"/>
        </w:rPr>
        <w:t>91</w:t>
      </w:r>
      <w:r w:rsidRPr="00457C19">
        <w:rPr>
          <w:rFonts w:ascii="Times New Roman" w:hAnsi="Times New Roman" w:cs="Times New Roman"/>
          <w:b w:val="0"/>
          <w:sz w:val="28"/>
          <w:szCs w:val="28"/>
          <w:u w:val="single"/>
        </w:rPr>
        <w:t>)</w:t>
      </w:r>
    </w:p>
    <w:p w14:paraId="02B754FA" w14:textId="77777777" w:rsidR="00A25026" w:rsidRDefault="00A25026" w:rsidP="00A25026">
      <w:pPr>
        <w:pStyle w:val="ConsPlusTitle"/>
        <w:ind w:firstLine="4962"/>
        <w:rPr>
          <w:rFonts w:ascii="Times New Roman" w:hAnsi="Times New Roman" w:cs="Times New Roman"/>
          <w:b w:val="0"/>
          <w:sz w:val="28"/>
          <w:szCs w:val="28"/>
        </w:rPr>
      </w:pPr>
    </w:p>
    <w:p w14:paraId="4E43B63D" w14:textId="77777777" w:rsidR="00A25026" w:rsidRDefault="00A25026" w:rsidP="00A25026"/>
    <w:p w14:paraId="16B31D94" w14:textId="77777777" w:rsidR="00A25026" w:rsidRPr="00B44F3D" w:rsidRDefault="00A25026" w:rsidP="00A25026">
      <w:pPr>
        <w:jc w:val="center"/>
        <w:rPr>
          <w:sz w:val="28"/>
          <w:szCs w:val="28"/>
        </w:rPr>
      </w:pPr>
      <w:r w:rsidRPr="00B44F3D">
        <w:rPr>
          <w:sz w:val="28"/>
          <w:szCs w:val="28"/>
        </w:rPr>
        <w:t xml:space="preserve">ПРАВИЛА ЗЕМЛЕПОЛЬЗОВАНИЯ И ЗАСТРОЙКИ </w:t>
      </w:r>
    </w:p>
    <w:p w14:paraId="708271F5" w14:textId="77777777" w:rsidR="00A25026" w:rsidRPr="00B44F3D" w:rsidRDefault="00A25026" w:rsidP="00A25026">
      <w:pPr>
        <w:jc w:val="center"/>
        <w:rPr>
          <w:sz w:val="28"/>
          <w:szCs w:val="28"/>
        </w:rPr>
      </w:pPr>
      <w:r w:rsidRPr="00B44F3D">
        <w:rPr>
          <w:sz w:val="28"/>
          <w:szCs w:val="28"/>
        </w:rPr>
        <w:t>территории муниципального образования город-курорт Геленджик</w:t>
      </w:r>
    </w:p>
    <w:p w14:paraId="575AB0E0" w14:textId="77777777" w:rsidR="00421FA4" w:rsidRPr="00421FA4" w:rsidRDefault="00421FA4" w:rsidP="00421FA4">
      <w:pPr>
        <w:ind w:firstLine="709"/>
        <w:jc w:val="right"/>
        <w:rPr>
          <w:sz w:val="28"/>
          <w:szCs w:val="28"/>
        </w:rPr>
      </w:pPr>
    </w:p>
    <w:p w14:paraId="4D40585E" w14:textId="77777777" w:rsidR="00421FA4" w:rsidRPr="00421FA4" w:rsidRDefault="00421FA4" w:rsidP="00421FA4">
      <w:pPr>
        <w:keepNext/>
        <w:ind w:firstLine="709"/>
        <w:jc w:val="center"/>
        <w:outlineLvl w:val="2"/>
        <w:rPr>
          <w:sz w:val="28"/>
          <w:szCs w:val="28"/>
          <w:lang w:eastAsia="x-none"/>
        </w:rPr>
      </w:pPr>
      <w:r w:rsidRPr="00421FA4">
        <w:rPr>
          <w:sz w:val="28"/>
          <w:szCs w:val="28"/>
          <w:lang w:eastAsia="x-none"/>
        </w:rPr>
        <w:t xml:space="preserve">ЧАСТЬ </w:t>
      </w:r>
      <w:r w:rsidRPr="00421FA4">
        <w:rPr>
          <w:sz w:val="28"/>
          <w:szCs w:val="28"/>
          <w:lang w:val="en-US" w:eastAsia="x-none"/>
        </w:rPr>
        <w:t>I</w:t>
      </w:r>
      <w:r w:rsidRPr="00421FA4">
        <w:rPr>
          <w:sz w:val="28"/>
          <w:szCs w:val="28"/>
          <w:lang w:eastAsia="x-none"/>
        </w:rPr>
        <w:t xml:space="preserve">. ПОРЯДОК ПРИМЕНЕНИЯ И ВНЕСЕНИЕ ИЗМЕНЕНИЙ </w:t>
      </w:r>
    </w:p>
    <w:p w14:paraId="388AE391" w14:textId="77777777" w:rsidR="00421FA4" w:rsidRPr="00421FA4" w:rsidRDefault="00421FA4" w:rsidP="00421FA4">
      <w:pPr>
        <w:keepNext/>
        <w:ind w:firstLine="709"/>
        <w:jc w:val="center"/>
        <w:outlineLvl w:val="2"/>
        <w:rPr>
          <w:sz w:val="28"/>
          <w:szCs w:val="28"/>
          <w:lang w:eastAsia="x-none"/>
        </w:rPr>
      </w:pPr>
      <w:r w:rsidRPr="00421FA4">
        <w:rPr>
          <w:sz w:val="28"/>
          <w:szCs w:val="28"/>
          <w:lang w:eastAsia="x-none"/>
        </w:rPr>
        <w:t xml:space="preserve">В ПРАВИЛА ЗЕМЛЕПОЛЬЗОВАНИЯ И ЗАСТРОЙКИ ТЕРРИТОРИИ </w:t>
      </w:r>
    </w:p>
    <w:p w14:paraId="43490E36" w14:textId="77777777" w:rsidR="00421FA4" w:rsidRPr="00421FA4" w:rsidRDefault="00421FA4" w:rsidP="00421FA4">
      <w:pPr>
        <w:keepNext/>
        <w:ind w:firstLine="709"/>
        <w:jc w:val="center"/>
        <w:outlineLvl w:val="2"/>
        <w:rPr>
          <w:sz w:val="28"/>
          <w:szCs w:val="28"/>
          <w:lang w:val="x-none" w:eastAsia="x-none"/>
        </w:rPr>
      </w:pPr>
      <w:r w:rsidRPr="00421FA4">
        <w:rPr>
          <w:sz w:val="28"/>
          <w:szCs w:val="28"/>
          <w:lang w:eastAsia="x-none"/>
        </w:rPr>
        <w:t>МУНИЦИПАЛЬНОГО ОБРАЗОВАНИЯ ГОРОД-КУРОРТ ГЕЛЕНДЖИК</w:t>
      </w:r>
    </w:p>
    <w:p w14:paraId="64B313F8" w14:textId="77777777" w:rsidR="00421FA4" w:rsidRPr="00421FA4" w:rsidRDefault="00421FA4" w:rsidP="00421FA4">
      <w:pPr>
        <w:ind w:firstLine="709"/>
        <w:jc w:val="center"/>
        <w:rPr>
          <w:sz w:val="28"/>
          <w:szCs w:val="28"/>
          <w:lang w:eastAsia="en-US"/>
        </w:rPr>
      </w:pPr>
    </w:p>
    <w:p w14:paraId="4511EF94" w14:textId="77777777" w:rsidR="00421FA4" w:rsidRPr="00421FA4" w:rsidRDefault="00421FA4" w:rsidP="00421FA4">
      <w:pPr>
        <w:keepNext/>
        <w:autoSpaceDE w:val="0"/>
        <w:ind w:firstLine="709"/>
        <w:jc w:val="center"/>
        <w:outlineLvl w:val="1"/>
        <w:rPr>
          <w:bCs/>
          <w:iCs/>
          <w:smallCaps/>
          <w:sz w:val="28"/>
          <w:szCs w:val="28"/>
          <w:lang w:eastAsia="zh-CN"/>
        </w:rPr>
      </w:pPr>
      <w:r w:rsidRPr="00421FA4">
        <w:rPr>
          <w:bCs/>
          <w:iCs/>
          <w:smallCaps/>
          <w:sz w:val="28"/>
          <w:szCs w:val="28"/>
          <w:lang w:val="x-none" w:eastAsia="zh-CN"/>
        </w:rPr>
        <w:t xml:space="preserve">ГЛАВА 1. </w:t>
      </w:r>
      <w:r w:rsidRPr="00421FA4">
        <w:rPr>
          <w:bCs/>
          <w:iCs/>
          <w:smallCaps/>
          <w:sz w:val="28"/>
          <w:szCs w:val="28"/>
          <w:lang w:eastAsia="zh-CN"/>
        </w:rPr>
        <w:t>ОБЩИЕ ПОЛОЖЕНИЯ</w:t>
      </w:r>
    </w:p>
    <w:p w14:paraId="5C20DC7A" w14:textId="77777777" w:rsidR="00421FA4" w:rsidRPr="00421FA4" w:rsidRDefault="00421FA4" w:rsidP="00421FA4">
      <w:pPr>
        <w:ind w:firstLine="709"/>
        <w:jc w:val="center"/>
        <w:rPr>
          <w:sz w:val="28"/>
          <w:szCs w:val="28"/>
          <w:lang w:eastAsia="en-US"/>
        </w:rPr>
      </w:pPr>
    </w:p>
    <w:p w14:paraId="73B71ABF" w14:textId="77777777" w:rsidR="00421FA4" w:rsidRPr="00421FA4" w:rsidRDefault="00421FA4" w:rsidP="00421FA4">
      <w:pPr>
        <w:ind w:firstLine="709"/>
        <w:jc w:val="center"/>
        <w:outlineLvl w:val="0"/>
        <w:rPr>
          <w:rFonts w:eastAsia="Calibri"/>
          <w:bCs/>
          <w:sz w:val="28"/>
          <w:szCs w:val="28"/>
        </w:rPr>
      </w:pPr>
      <w:bookmarkStart w:id="0" w:name="_Toc86830942"/>
      <w:r w:rsidRPr="00421FA4">
        <w:rPr>
          <w:sz w:val="28"/>
          <w:szCs w:val="28"/>
        </w:rPr>
        <w:t>Статья 1. Общие положения</w:t>
      </w:r>
      <w:bookmarkEnd w:id="0"/>
    </w:p>
    <w:p w14:paraId="5289F6D7" w14:textId="77777777" w:rsidR="00421FA4" w:rsidRPr="00421FA4" w:rsidRDefault="00421FA4" w:rsidP="00421FA4">
      <w:pPr>
        <w:ind w:firstLine="709"/>
        <w:jc w:val="both"/>
        <w:rPr>
          <w:sz w:val="28"/>
          <w:szCs w:val="28"/>
          <w:lang w:eastAsia="en-US"/>
        </w:rPr>
      </w:pPr>
    </w:p>
    <w:p w14:paraId="11CF6DDA" w14:textId="77777777" w:rsidR="00421FA4" w:rsidRPr="00421FA4" w:rsidRDefault="00421FA4" w:rsidP="0096158B">
      <w:pPr>
        <w:numPr>
          <w:ilvl w:val="0"/>
          <w:numId w:val="7"/>
        </w:numPr>
        <w:ind w:left="0" w:right="-598" w:firstLine="709"/>
        <w:contextualSpacing/>
        <w:jc w:val="both"/>
        <w:rPr>
          <w:sz w:val="28"/>
          <w:szCs w:val="28"/>
          <w:lang w:eastAsia="ar-SA"/>
        </w:rPr>
      </w:pPr>
      <w:r w:rsidRPr="00421FA4">
        <w:rPr>
          <w:sz w:val="28"/>
          <w:szCs w:val="28"/>
        </w:rPr>
        <w:t xml:space="preserve">Правила землепользования и застройки территории муниципального образования город-курорт Геленджик (далее - Правила) являются документом градостроительного зонирования муниципального образования город-курорт Геленджик (далее - муниципальное образование), принятым в соответствии с Градостроительным кодексом Российской Федерации, </w:t>
      </w:r>
      <w:hyperlink r:id="rId8" w:history="1">
        <w:r w:rsidRPr="00421FA4">
          <w:rPr>
            <w:rStyle w:val="a5"/>
            <w:color w:val="auto"/>
            <w:sz w:val="28"/>
            <w:szCs w:val="28"/>
            <w:u w:val="none"/>
          </w:rPr>
          <w:t>Земельным кодексом</w:t>
        </w:r>
      </w:hyperlink>
      <w:r w:rsidRPr="00421FA4">
        <w:rPr>
          <w:sz w:val="28"/>
          <w:szCs w:val="28"/>
        </w:rPr>
        <w:t xml:space="preserve"> Российской Федерации, Федеральным </w:t>
      </w:r>
      <w:hyperlink r:id="rId9"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sidRPr="00421FA4">
          <w:rPr>
            <w:rStyle w:val="a5"/>
            <w:color w:val="auto"/>
            <w:sz w:val="28"/>
            <w:szCs w:val="28"/>
            <w:u w:val="none"/>
          </w:rPr>
          <w:t>законом</w:t>
        </w:r>
      </w:hyperlink>
      <w:r w:rsidRPr="00421FA4">
        <w:rPr>
          <w:sz w:val="28"/>
          <w:szCs w:val="28"/>
        </w:rPr>
        <w:t xml:space="preserve"> от 6 октября 2003 года № 131-ФЗ «Об общих принципах организации местного самоуправления в Российской Федерации», законами и иными нормативными правовыми актами Российской Федерации, </w:t>
      </w:r>
      <w:hyperlink r:id="rId10" w:history="1">
        <w:r w:rsidRPr="00421FA4">
          <w:rPr>
            <w:rStyle w:val="a5"/>
            <w:color w:val="auto"/>
            <w:sz w:val="28"/>
            <w:szCs w:val="28"/>
            <w:u w:val="none"/>
          </w:rPr>
          <w:t>Законом</w:t>
        </w:r>
      </w:hyperlink>
      <w:r w:rsidRPr="00421FA4">
        <w:rPr>
          <w:sz w:val="28"/>
          <w:szCs w:val="28"/>
        </w:rPr>
        <w:t xml:space="preserve"> Краснодарского края от 21 июля 2008 № 1540-КЗ «Градостроительный кодекс Краснодарского края», иными нормативными правовыми актами Краснодарского края, </w:t>
      </w:r>
      <w:hyperlink r:id="rId11" w:history="1">
        <w:r w:rsidRPr="00421FA4">
          <w:rPr>
            <w:rStyle w:val="a5"/>
            <w:color w:val="auto"/>
            <w:sz w:val="28"/>
            <w:szCs w:val="28"/>
            <w:u w:val="none"/>
          </w:rPr>
          <w:t>Уставом</w:t>
        </w:r>
      </w:hyperlink>
      <w:r w:rsidRPr="00421FA4">
        <w:rPr>
          <w:sz w:val="28"/>
          <w:szCs w:val="28"/>
        </w:rPr>
        <w:t xml:space="preserve"> муниципального образования.</w:t>
      </w:r>
    </w:p>
    <w:p w14:paraId="5DB5EC3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2. Правила подготовлены в соответствии с </w:t>
      </w:r>
      <w:hyperlink r:id="rId12" w:history="1">
        <w:r w:rsidRPr="00421FA4">
          <w:rPr>
            <w:rStyle w:val="a5"/>
            <w:color w:val="auto"/>
            <w:sz w:val="28"/>
            <w:szCs w:val="28"/>
            <w:u w:val="none"/>
          </w:rPr>
          <w:t>Градостроительным кодексом</w:t>
        </w:r>
      </w:hyperlink>
      <w:r w:rsidRPr="00421FA4">
        <w:rPr>
          <w:sz w:val="28"/>
          <w:szCs w:val="28"/>
        </w:rPr>
        <w:t xml:space="preserve"> Российской Федерации,                                     </w:t>
      </w:r>
      <w:hyperlink r:id="rId13" w:history="1">
        <w:r w:rsidRPr="00421FA4">
          <w:rPr>
            <w:rStyle w:val="a5"/>
            <w:color w:val="auto"/>
            <w:sz w:val="28"/>
            <w:szCs w:val="28"/>
            <w:u w:val="none"/>
          </w:rPr>
          <w:t>Земельным кодексом</w:t>
        </w:r>
      </w:hyperlink>
      <w:r w:rsidRPr="00421FA4">
        <w:rPr>
          <w:sz w:val="28"/>
          <w:szCs w:val="28"/>
        </w:rPr>
        <w:t xml:space="preserve"> Российской Федерации, иными федеральными законами, </w:t>
      </w:r>
      <w:hyperlink r:id="rId14" w:history="1">
        <w:r w:rsidRPr="00421FA4">
          <w:rPr>
            <w:rStyle w:val="a5"/>
            <w:color w:val="auto"/>
            <w:sz w:val="28"/>
            <w:szCs w:val="28"/>
            <w:u w:val="none"/>
          </w:rPr>
          <w:t>законом</w:t>
        </w:r>
      </w:hyperlink>
      <w:r w:rsidRPr="00421FA4">
        <w:rPr>
          <w:sz w:val="28"/>
          <w:szCs w:val="28"/>
        </w:rPr>
        <w:t xml:space="preserve"> от 6 октября 2003 года № 131-ФЗ «Об общих принципах орган</w:t>
      </w:r>
      <w:r>
        <w:rPr>
          <w:sz w:val="28"/>
          <w:szCs w:val="28"/>
        </w:rPr>
        <w:t>изации местного самоуправления</w:t>
      </w:r>
      <w:r w:rsidRPr="00421FA4">
        <w:rPr>
          <w:sz w:val="28"/>
          <w:szCs w:val="28"/>
        </w:rPr>
        <w:t xml:space="preserve"> в Российской Федерации», иными законами и нормативными правовым</w:t>
      </w:r>
      <w:r>
        <w:rPr>
          <w:sz w:val="28"/>
          <w:szCs w:val="28"/>
        </w:rPr>
        <w:t xml:space="preserve">и актами Российской Федерации, </w:t>
      </w:r>
      <w:hyperlink r:id="rId15" w:history="1">
        <w:r w:rsidRPr="00421FA4">
          <w:rPr>
            <w:rStyle w:val="a5"/>
            <w:color w:val="auto"/>
            <w:sz w:val="28"/>
            <w:szCs w:val="28"/>
            <w:u w:val="none"/>
          </w:rPr>
          <w:t>Уставом</w:t>
        </w:r>
      </w:hyperlink>
      <w:r w:rsidRPr="00421FA4">
        <w:rPr>
          <w:sz w:val="28"/>
          <w:szCs w:val="28"/>
        </w:rPr>
        <w:t xml:space="preserve"> муниципального образования город-курорт Геленджик, документами территориального планирования, действующими на территории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 законами и иными нормативными правовыми актами Краснодарского края.</w:t>
      </w:r>
    </w:p>
    <w:p w14:paraId="273386F2" w14:textId="77777777" w:rsidR="00421FA4" w:rsidRPr="00421FA4" w:rsidRDefault="00421FA4" w:rsidP="00421FA4">
      <w:pPr>
        <w:widowControl w:val="0"/>
        <w:autoSpaceDE w:val="0"/>
        <w:autoSpaceDN w:val="0"/>
        <w:adjustRightInd w:val="0"/>
        <w:ind w:right="-598" w:firstLine="709"/>
        <w:jc w:val="both"/>
        <w:rPr>
          <w:sz w:val="28"/>
          <w:szCs w:val="28"/>
        </w:rPr>
      </w:pPr>
      <w:bookmarkStart w:id="1" w:name="sub_1103"/>
      <w:r w:rsidRPr="00421FA4">
        <w:rPr>
          <w:sz w:val="28"/>
          <w:szCs w:val="28"/>
        </w:rPr>
        <w:t>3. Правила подготовлены с учетом положений о территориальном планировании, содержащихся в документах территориального планирования (далее - генеральный план),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w:t>
      </w:r>
    </w:p>
    <w:bookmarkEnd w:id="1"/>
    <w:p w14:paraId="7ECCB5A5" w14:textId="77777777" w:rsidR="00421FA4" w:rsidRPr="00421FA4" w:rsidRDefault="00421FA4" w:rsidP="00421FA4">
      <w:pPr>
        <w:ind w:right="-598" w:firstLine="709"/>
        <w:jc w:val="both"/>
        <w:rPr>
          <w:sz w:val="28"/>
          <w:szCs w:val="28"/>
        </w:rPr>
      </w:pPr>
      <w:r w:rsidRPr="00421FA4">
        <w:rPr>
          <w:sz w:val="28"/>
          <w:szCs w:val="28"/>
        </w:rPr>
        <w:t>4.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правил и порядок внесения в них изменений.</w:t>
      </w:r>
    </w:p>
    <w:p w14:paraId="0E6182F1" w14:textId="77777777" w:rsidR="00421FA4" w:rsidRPr="00421FA4" w:rsidRDefault="00421FA4" w:rsidP="00421FA4">
      <w:pPr>
        <w:ind w:right="-598" w:firstLine="709"/>
        <w:jc w:val="both"/>
        <w:rPr>
          <w:sz w:val="28"/>
          <w:szCs w:val="28"/>
        </w:rPr>
      </w:pPr>
      <w:r w:rsidRPr="00421FA4">
        <w:rPr>
          <w:sz w:val="28"/>
          <w:szCs w:val="28"/>
        </w:rPr>
        <w:t xml:space="preserve">5. Правила подготовлены применительно ко всей территории муниципального образования. </w:t>
      </w:r>
    </w:p>
    <w:p w14:paraId="4DE8FEBD" w14:textId="77777777" w:rsidR="00421FA4" w:rsidRPr="00421FA4" w:rsidRDefault="00421FA4" w:rsidP="00421FA4">
      <w:pPr>
        <w:ind w:right="-598" w:firstLine="709"/>
        <w:jc w:val="both"/>
        <w:rPr>
          <w:sz w:val="28"/>
          <w:szCs w:val="28"/>
        </w:rPr>
      </w:pPr>
      <w:r w:rsidRPr="00421FA4">
        <w:rPr>
          <w:sz w:val="28"/>
          <w:szCs w:val="28"/>
        </w:rPr>
        <w:t>6. Правила обязательны для исполнения всеми юридическими и физическими лицами, осуществляющими и контролирующими градостроительную деятельность на территории муниципального образования.</w:t>
      </w:r>
    </w:p>
    <w:p w14:paraId="7E81726C" w14:textId="77777777" w:rsidR="00421FA4" w:rsidRPr="00421FA4" w:rsidRDefault="00421FA4" w:rsidP="00421FA4">
      <w:pPr>
        <w:ind w:right="-598" w:firstLine="709"/>
        <w:jc w:val="both"/>
        <w:rPr>
          <w:sz w:val="28"/>
          <w:szCs w:val="28"/>
        </w:rPr>
      </w:pPr>
      <w:r w:rsidRPr="00421FA4">
        <w:rPr>
          <w:sz w:val="28"/>
          <w:szCs w:val="28"/>
        </w:rPr>
        <w:t xml:space="preserve">7. 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w:t>
      </w:r>
      <w:bookmarkStart w:id="2" w:name="_Hlk100858173"/>
      <w:r w:rsidRPr="00421FA4">
        <w:rPr>
          <w:sz w:val="28"/>
          <w:szCs w:val="28"/>
        </w:rPr>
        <w:t>администрации</w:t>
      </w:r>
      <w:bookmarkEnd w:id="2"/>
      <w:r w:rsidRPr="00421FA4">
        <w:rPr>
          <w:sz w:val="28"/>
          <w:szCs w:val="28"/>
        </w:rPr>
        <w:t xml:space="preserve"> муниципального образования в информационно-телекоммуникационной сети Интернет (далее -официальный сайт администрации муниципального образования).</w:t>
      </w:r>
    </w:p>
    <w:p w14:paraId="470F8A4D" w14:textId="77777777" w:rsidR="00421FA4" w:rsidRPr="00421FA4" w:rsidRDefault="00421FA4" w:rsidP="00421FA4">
      <w:pPr>
        <w:ind w:right="-598" w:firstLine="709"/>
        <w:jc w:val="both"/>
        <w:rPr>
          <w:sz w:val="28"/>
          <w:szCs w:val="28"/>
        </w:rPr>
      </w:pPr>
      <w:r w:rsidRPr="00421FA4">
        <w:rPr>
          <w:sz w:val="28"/>
          <w:szCs w:val="28"/>
        </w:rPr>
        <w:t xml:space="preserve">8. Утвержденная в соответствии с требованиями Градостроительного </w:t>
      </w:r>
      <w:hyperlink r:id="rId16" w:tooltip="&quot;Градостроительный кодекс Российской Федерации&quot; от 29.12.2004 N 190-ФЗ (ред. от 03.08.2018) (с изм. и доп., вступ. в силу с 01.09.2018){КонсультантПлюс}" w:history="1">
        <w:r w:rsidRPr="00421FA4">
          <w:rPr>
            <w:rStyle w:val="a5"/>
            <w:color w:val="auto"/>
            <w:sz w:val="28"/>
            <w:szCs w:val="28"/>
            <w:u w:val="none"/>
          </w:rPr>
          <w:t>кодекса</w:t>
        </w:r>
      </w:hyperlink>
      <w:r w:rsidRPr="00421FA4">
        <w:rPr>
          <w:sz w:val="28"/>
          <w:szCs w:val="28"/>
        </w:rPr>
        <w:t xml:space="preserve"> Российской Федерации документация по планировке территории, градостроительные планы земельных участков, разрешения на строительство, разрешения на ввод объекта в эксплуатацию, выданные до вступления в силу Правил, являются действительными.</w:t>
      </w:r>
    </w:p>
    <w:p w14:paraId="3A39898F" w14:textId="77777777" w:rsidR="00421FA4" w:rsidRPr="00421FA4" w:rsidRDefault="00421FA4" w:rsidP="00421FA4">
      <w:pPr>
        <w:ind w:right="-598" w:firstLine="709"/>
        <w:jc w:val="center"/>
        <w:outlineLvl w:val="0"/>
        <w:rPr>
          <w:sz w:val="28"/>
          <w:szCs w:val="28"/>
        </w:rPr>
      </w:pPr>
      <w:bookmarkStart w:id="3" w:name="_Toc86830943"/>
      <w:r w:rsidRPr="00421FA4">
        <w:rPr>
          <w:sz w:val="28"/>
          <w:szCs w:val="28"/>
        </w:rPr>
        <w:t>Статья 2. Назначение и содержание Правил</w:t>
      </w:r>
      <w:bookmarkEnd w:id="3"/>
    </w:p>
    <w:p w14:paraId="4C5F07C5" w14:textId="77777777" w:rsidR="00421FA4" w:rsidRPr="00421FA4" w:rsidRDefault="00421FA4" w:rsidP="00421FA4">
      <w:pPr>
        <w:ind w:right="-598" w:firstLine="709"/>
        <w:jc w:val="both"/>
        <w:rPr>
          <w:sz w:val="28"/>
          <w:szCs w:val="28"/>
        </w:rPr>
      </w:pPr>
    </w:p>
    <w:p w14:paraId="74B9DBB7" w14:textId="77777777" w:rsidR="00421FA4" w:rsidRPr="00421FA4" w:rsidRDefault="00421FA4" w:rsidP="00421FA4">
      <w:pPr>
        <w:ind w:right="-598" w:firstLine="709"/>
        <w:jc w:val="both"/>
        <w:rPr>
          <w:sz w:val="28"/>
          <w:szCs w:val="28"/>
        </w:rPr>
      </w:pPr>
      <w:r w:rsidRPr="00421FA4">
        <w:rPr>
          <w:sz w:val="28"/>
          <w:szCs w:val="28"/>
        </w:rPr>
        <w:t>1. Правила разработаны в целях:</w:t>
      </w:r>
    </w:p>
    <w:p w14:paraId="192F02CE" w14:textId="77777777" w:rsidR="00421FA4" w:rsidRPr="00421FA4" w:rsidRDefault="00421FA4" w:rsidP="00421FA4">
      <w:pPr>
        <w:ind w:right="-598" w:firstLine="709"/>
        <w:jc w:val="both"/>
        <w:rPr>
          <w:sz w:val="28"/>
          <w:szCs w:val="28"/>
        </w:rPr>
      </w:pPr>
      <w:r w:rsidRPr="00421FA4">
        <w:rPr>
          <w:sz w:val="28"/>
          <w:szCs w:val="28"/>
        </w:rPr>
        <w:t>- создания условий для устойчивого развития территории муниципального образования, сохранения окружающей среды и объектов культурного наследия;</w:t>
      </w:r>
    </w:p>
    <w:p w14:paraId="3B8B4E1C" w14:textId="77777777" w:rsidR="00421FA4" w:rsidRPr="00421FA4" w:rsidRDefault="00421FA4" w:rsidP="00421FA4">
      <w:pPr>
        <w:ind w:right="-598" w:firstLine="709"/>
        <w:jc w:val="both"/>
        <w:rPr>
          <w:sz w:val="28"/>
          <w:szCs w:val="28"/>
        </w:rPr>
      </w:pPr>
      <w:r w:rsidRPr="00421FA4">
        <w:rPr>
          <w:sz w:val="28"/>
          <w:szCs w:val="28"/>
        </w:rPr>
        <w:t>- создания условий для планировки территории муниципального образования;</w:t>
      </w:r>
    </w:p>
    <w:p w14:paraId="6A4067A1" w14:textId="77777777" w:rsidR="00421FA4" w:rsidRPr="00421FA4" w:rsidRDefault="00421FA4" w:rsidP="00421FA4">
      <w:pPr>
        <w:ind w:right="-598" w:firstLine="709"/>
        <w:jc w:val="both"/>
        <w:rPr>
          <w:sz w:val="28"/>
          <w:szCs w:val="28"/>
        </w:rPr>
      </w:pPr>
      <w:r w:rsidRPr="00421FA4">
        <w:rPr>
          <w:sz w:val="28"/>
          <w:szCs w:val="28"/>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муниципального образования;</w:t>
      </w:r>
    </w:p>
    <w:p w14:paraId="43D47510" w14:textId="77777777" w:rsidR="00421FA4" w:rsidRPr="00421FA4" w:rsidRDefault="00421FA4" w:rsidP="00421FA4">
      <w:pPr>
        <w:ind w:right="-598" w:firstLine="709"/>
        <w:jc w:val="both"/>
        <w:rPr>
          <w:sz w:val="28"/>
          <w:szCs w:val="28"/>
        </w:rPr>
      </w:pPr>
      <w:r w:rsidRPr="00421FA4">
        <w:rPr>
          <w:sz w:val="28"/>
          <w:szCs w:val="28"/>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489BBE07" w14:textId="77777777" w:rsidR="00421FA4" w:rsidRPr="00421FA4" w:rsidRDefault="00421FA4" w:rsidP="00421FA4">
      <w:pPr>
        <w:ind w:right="-598" w:firstLine="709"/>
        <w:jc w:val="both"/>
        <w:rPr>
          <w:sz w:val="28"/>
          <w:szCs w:val="28"/>
        </w:rPr>
      </w:pPr>
      <w:r w:rsidRPr="00421FA4">
        <w:rPr>
          <w:sz w:val="28"/>
          <w:szCs w:val="28"/>
        </w:rPr>
        <w:t>2. Правила включают в себя:</w:t>
      </w:r>
    </w:p>
    <w:p w14:paraId="19D5FCDE" w14:textId="77777777" w:rsidR="00421FA4" w:rsidRPr="00421FA4" w:rsidRDefault="00421FA4" w:rsidP="00421FA4">
      <w:pPr>
        <w:ind w:right="-598" w:firstLine="709"/>
        <w:jc w:val="both"/>
        <w:rPr>
          <w:sz w:val="28"/>
          <w:szCs w:val="28"/>
        </w:rPr>
      </w:pPr>
      <w:r w:rsidRPr="00421FA4">
        <w:rPr>
          <w:sz w:val="28"/>
          <w:szCs w:val="28"/>
        </w:rPr>
        <w:t>2.1. Порядок применения Правил и внесения в них изменений (часть I Правил), содержащий положения:</w:t>
      </w:r>
    </w:p>
    <w:p w14:paraId="4152A0D2" w14:textId="77777777" w:rsidR="00421FA4" w:rsidRPr="00421FA4" w:rsidRDefault="00421FA4" w:rsidP="00421FA4">
      <w:pPr>
        <w:ind w:right="-598" w:firstLine="709"/>
        <w:jc w:val="both"/>
        <w:rPr>
          <w:sz w:val="28"/>
          <w:szCs w:val="28"/>
        </w:rPr>
      </w:pPr>
      <w:r w:rsidRPr="00421FA4">
        <w:rPr>
          <w:sz w:val="28"/>
          <w:szCs w:val="28"/>
        </w:rPr>
        <w:t>- о регулировании землепользования и застройки органами местного самоуправления;</w:t>
      </w:r>
    </w:p>
    <w:p w14:paraId="19F07FC5" w14:textId="77777777" w:rsidR="00421FA4" w:rsidRPr="00421FA4" w:rsidRDefault="00421FA4" w:rsidP="00421FA4">
      <w:pPr>
        <w:ind w:right="-598" w:firstLine="709"/>
        <w:jc w:val="both"/>
        <w:rPr>
          <w:sz w:val="28"/>
          <w:szCs w:val="28"/>
        </w:rPr>
      </w:pPr>
      <w:r w:rsidRPr="00421FA4">
        <w:rPr>
          <w:sz w:val="28"/>
          <w:szCs w:val="28"/>
        </w:rPr>
        <w:t>-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3A625620" w14:textId="77777777" w:rsidR="00421FA4" w:rsidRPr="00421FA4" w:rsidRDefault="00421FA4" w:rsidP="00421FA4">
      <w:pPr>
        <w:ind w:right="-598" w:firstLine="709"/>
        <w:jc w:val="both"/>
        <w:rPr>
          <w:sz w:val="28"/>
          <w:szCs w:val="28"/>
        </w:rPr>
      </w:pPr>
      <w:r w:rsidRPr="00421FA4">
        <w:rPr>
          <w:sz w:val="28"/>
          <w:szCs w:val="28"/>
        </w:rPr>
        <w:t>- о подготовке документации по планировке территории органами местного самоуправления;</w:t>
      </w:r>
    </w:p>
    <w:p w14:paraId="698ECDE2" w14:textId="77777777" w:rsidR="00421FA4" w:rsidRPr="00421FA4" w:rsidRDefault="00421FA4" w:rsidP="00421FA4">
      <w:pPr>
        <w:ind w:right="-598" w:firstLine="709"/>
        <w:jc w:val="both"/>
        <w:rPr>
          <w:sz w:val="28"/>
          <w:szCs w:val="28"/>
        </w:rPr>
      </w:pPr>
      <w:r w:rsidRPr="00421FA4">
        <w:rPr>
          <w:sz w:val="28"/>
          <w:szCs w:val="28"/>
        </w:rPr>
        <w:t>- о проведении публичных слушаний или общественных обсуждений по вопросам землепользования и застройки;</w:t>
      </w:r>
    </w:p>
    <w:p w14:paraId="267D4326" w14:textId="77777777" w:rsidR="00421FA4" w:rsidRPr="00421FA4" w:rsidRDefault="00421FA4" w:rsidP="00421FA4">
      <w:pPr>
        <w:ind w:right="-598" w:firstLine="709"/>
        <w:jc w:val="both"/>
        <w:rPr>
          <w:sz w:val="28"/>
          <w:szCs w:val="28"/>
        </w:rPr>
      </w:pPr>
      <w:r w:rsidRPr="00421FA4">
        <w:rPr>
          <w:sz w:val="28"/>
          <w:szCs w:val="28"/>
        </w:rPr>
        <w:t>- о внесении изменений в Правила;</w:t>
      </w:r>
    </w:p>
    <w:p w14:paraId="2E85DFCC" w14:textId="77777777" w:rsidR="00421FA4" w:rsidRPr="00421FA4" w:rsidRDefault="00421FA4" w:rsidP="00421FA4">
      <w:pPr>
        <w:ind w:right="-598" w:firstLine="709"/>
        <w:jc w:val="both"/>
        <w:rPr>
          <w:sz w:val="28"/>
          <w:szCs w:val="28"/>
        </w:rPr>
      </w:pPr>
      <w:r w:rsidRPr="00421FA4">
        <w:rPr>
          <w:sz w:val="28"/>
          <w:szCs w:val="28"/>
        </w:rPr>
        <w:t>- о регулировании иных вопросов землепользования и застройки.</w:t>
      </w:r>
    </w:p>
    <w:p w14:paraId="60E76A87" w14:textId="77777777" w:rsidR="00421FA4" w:rsidRPr="00421FA4" w:rsidRDefault="00421FA4" w:rsidP="00421FA4">
      <w:pPr>
        <w:ind w:right="-598" w:firstLine="709"/>
        <w:jc w:val="both"/>
        <w:rPr>
          <w:sz w:val="28"/>
          <w:szCs w:val="28"/>
        </w:rPr>
      </w:pPr>
      <w:r w:rsidRPr="00421FA4">
        <w:rPr>
          <w:sz w:val="28"/>
          <w:szCs w:val="28"/>
        </w:rPr>
        <w:t xml:space="preserve">2.2. Карту градостроительного зонирования с установленными границами территориальных зон (часть </w:t>
      </w:r>
      <w:r w:rsidRPr="00421FA4">
        <w:rPr>
          <w:sz w:val="28"/>
          <w:szCs w:val="28"/>
          <w:lang w:val="en-US"/>
        </w:rPr>
        <w:t>II</w:t>
      </w:r>
      <w:r w:rsidRPr="00421FA4">
        <w:rPr>
          <w:sz w:val="28"/>
          <w:szCs w:val="28"/>
        </w:rPr>
        <w:t xml:space="preserve"> Правил). </w:t>
      </w:r>
    </w:p>
    <w:p w14:paraId="28EE9995" w14:textId="77777777" w:rsidR="00421FA4" w:rsidRPr="00421FA4" w:rsidRDefault="00421FA4" w:rsidP="00421FA4">
      <w:pPr>
        <w:ind w:right="-598" w:firstLine="709"/>
        <w:jc w:val="both"/>
        <w:rPr>
          <w:sz w:val="28"/>
          <w:szCs w:val="28"/>
        </w:rPr>
      </w:pPr>
      <w:r w:rsidRPr="00421FA4">
        <w:rPr>
          <w:sz w:val="28"/>
          <w:szCs w:val="28"/>
        </w:rPr>
        <w:t>На карте градостроительного зонирования в обязательном порядке отображаются границы населенных пунктов, входящих в состав муниципального образования,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и регионального значения. Указанные границы могут отображаться на отдельных картах, которые являются приложением к Правилам.</w:t>
      </w:r>
    </w:p>
    <w:p w14:paraId="6486A91E" w14:textId="77777777" w:rsidR="00421FA4" w:rsidRPr="00421FA4" w:rsidRDefault="00421FA4" w:rsidP="00421FA4">
      <w:pPr>
        <w:ind w:right="-598" w:firstLine="709"/>
        <w:jc w:val="both"/>
        <w:rPr>
          <w:sz w:val="28"/>
          <w:szCs w:val="28"/>
        </w:rPr>
      </w:pPr>
      <w:r w:rsidRPr="00421FA4">
        <w:rPr>
          <w:sz w:val="28"/>
          <w:szCs w:val="28"/>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1D12C263" w14:textId="77777777" w:rsidR="00421FA4" w:rsidRPr="00421FA4" w:rsidRDefault="00421FA4" w:rsidP="00421FA4">
      <w:pPr>
        <w:ind w:right="-598" w:firstLine="709"/>
        <w:jc w:val="both"/>
        <w:rPr>
          <w:sz w:val="28"/>
          <w:szCs w:val="28"/>
        </w:rPr>
      </w:pPr>
      <w:r w:rsidRPr="00421FA4">
        <w:rPr>
          <w:sz w:val="28"/>
          <w:szCs w:val="28"/>
        </w:rPr>
        <w:t>2.3. Градостроительные регламенты (</w:t>
      </w:r>
      <w:hyperlink r:id="rId17" w:anchor="Par660" w:tooltip="Часть III. ГРАДОСТРОИТЕЛЬНЫЕ РЕГЛАМЕНТЫ" w:history="1">
        <w:r w:rsidRPr="00421FA4">
          <w:rPr>
            <w:rStyle w:val="a5"/>
            <w:color w:val="auto"/>
            <w:sz w:val="28"/>
            <w:szCs w:val="28"/>
            <w:u w:val="none"/>
          </w:rPr>
          <w:t>часть III</w:t>
        </w:r>
      </w:hyperlink>
      <w:r w:rsidRPr="00421FA4">
        <w:rPr>
          <w:sz w:val="28"/>
          <w:szCs w:val="28"/>
        </w:rPr>
        <w:t xml:space="preserve"> Правил).</w:t>
      </w:r>
    </w:p>
    <w:p w14:paraId="73B80550" w14:textId="77777777" w:rsidR="00421FA4" w:rsidRPr="00421FA4" w:rsidRDefault="00421FA4" w:rsidP="00421FA4">
      <w:pPr>
        <w:ind w:right="-598" w:firstLine="709"/>
        <w:jc w:val="both"/>
        <w:rPr>
          <w:sz w:val="28"/>
          <w:szCs w:val="28"/>
        </w:rPr>
      </w:pPr>
      <w:r w:rsidRPr="00421FA4">
        <w:rPr>
          <w:sz w:val="28"/>
          <w:szCs w:val="28"/>
        </w:rPr>
        <w:t xml:space="preserve">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75B0B47D" w14:textId="77777777" w:rsidR="00421FA4" w:rsidRPr="00421FA4" w:rsidRDefault="00421FA4" w:rsidP="00421FA4">
      <w:pPr>
        <w:ind w:right="-598" w:firstLine="709"/>
        <w:jc w:val="both"/>
        <w:rPr>
          <w:sz w:val="28"/>
          <w:szCs w:val="28"/>
        </w:rPr>
      </w:pPr>
      <w:r w:rsidRPr="00421FA4">
        <w:rPr>
          <w:sz w:val="28"/>
          <w:szCs w:val="28"/>
        </w:rPr>
        <w:lastRenderedPageBreak/>
        <w:t>1) виды разрешенного использования земельных участков и объектов капитального строительства;</w:t>
      </w:r>
    </w:p>
    <w:p w14:paraId="170904F1" w14:textId="77777777" w:rsidR="00421FA4" w:rsidRPr="00421FA4" w:rsidRDefault="00421FA4" w:rsidP="00421FA4">
      <w:pPr>
        <w:ind w:right="-598" w:firstLine="709"/>
        <w:jc w:val="both"/>
        <w:rPr>
          <w:sz w:val="28"/>
          <w:szCs w:val="28"/>
        </w:rPr>
      </w:pPr>
      <w:r w:rsidRPr="00421FA4">
        <w:rPr>
          <w:sz w:val="28"/>
          <w:szCs w:val="28"/>
        </w:rPr>
        <w:t xml:space="preserve">2) </w:t>
      </w:r>
      <w:hyperlink r:id="rId18" w:anchor="dst100606" w:history="1">
        <w:r w:rsidRPr="00421FA4">
          <w:rPr>
            <w:rStyle w:val="a5"/>
            <w:color w:val="auto"/>
            <w:sz w:val="28"/>
            <w:szCs w:val="28"/>
            <w:u w:val="none"/>
          </w:rPr>
          <w:t>предельные</w:t>
        </w:r>
      </w:hyperlink>
      <w:r w:rsidRPr="00421FA4">
        <w:rPr>
          <w:sz w:val="28"/>
          <w:szCs w:val="28"/>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00F49D2" w14:textId="77777777" w:rsidR="00421FA4" w:rsidRPr="00421FA4" w:rsidRDefault="00421FA4" w:rsidP="00421FA4">
      <w:pPr>
        <w:ind w:right="-598" w:firstLine="709"/>
        <w:jc w:val="both"/>
        <w:rPr>
          <w:sz w:val="28"/>
          <w:szCs w:val="28"/>
        </w:rPr>
      </w:pPr>
      <w:r w:rsidRPr="00421FA4">
        <w:rPr>
          <w:sz w:val="28"/>
          <w:szCs w:val="28"/>
        </w:rPr>
        <w:t xml:space="preserve">3) ограничения использования земельных участков и объектов капитального строительства, устанавливаемые в соответствии с </w:t>
      </w:r>
      <w:hyperlink r:id="rId19" w:anchor="dst100220" w:history="1">
        <w:r w:rsidRPr="00421FA4">
          <w:rPr>
            <w:rStyle w:val="a5"/>
            <w:color w:val="auto"/>
            <w:sz w:val="28"/>
            <w:szCs w:val="28"/>
            <w:u w:val="none"/>
          </w:rPr>
          <w:t>законодательством</w:t>
        </w:r>
      </w:hyperlink>
      <w:r w:rsidRPr="00421FA4">
        <w:rPr>
          <w:sz w:val="28"/>
          <w:szCs w:val="28"/>
        </w:rPr>
        <w:t xml:space="preserve"> Российской Федерации;</w:t>
      </w:r>
    </w:p>
    <w:p w14:paraId="758FE6EF" w14:textId="77777777" w:rsidR="00421FA4" w:rsidRPr="00421FA4" w:rsidRDefault="00421FA4" w:rsidP="00421FA4">
      <w:pPr>
        <w:ind w:right="-598" w:firstLine="709"/>
        <w:jc w:val="both"/>
        <w:rPr>
          <w:sz w:val="28"/>
          <w:szCs w:val="28"/>
        </w:rPr>
      </w:pPr>
      <w:r w:rsidRPr="00421FA4">
        <w:rPr>
          <w:sz w:val="28"/>
          <w:szCs w:val="28"/>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2C9B6360" w14:textId="77777777" w:rsidR="00421FA4" w:rsidRPr="00421FA4" w:rsidRDefault="00421FA4" w:rsidP="00421FA4">
      <w:pPr>
        <w:ind w:right="-598" w:firstLine="709"/>
        <w:jc w:val="both"/>
        <w:rPr>
          <w:sz w:val="28"/>
          <w:szCs w:val="28"/>
        </w:rPr>
      </w:pPr>
      <w:r w:rsidRPr="00421FA4">
        <w:rPr>
          <w:sz w:val="28"/>
          <w:szCs w:val="28"/>
        </w:rPr>
        <w:t>2.4.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(приложение 8, не приводится)</w:t>
      </w:r>
    </w:p>
    <w:p w14:paraId="604019CA" w14:textId="77777777" w:rsidR="00421FA4" w:rsidRPr="00421FA4" w:rsidRDefault="00421FA4" w:rsidP="00421FA4">
      <w:pPr>
        <w:ind w:right="-598" w:firstLine="709"/>
        <w:jc w:val="both"/>
        <w:rPr>
          <w:sz w:val="28"/>
          <w:szCs w:val="28"/>
        </w:rPr>
      </w:pPr>
      <w:bookmarkStart w:id="4" w:name="Par77"/>
      <w:bookmarkEnd w:id="4"/>
      <w:r w:rsidRPr="00421FA4">
        <w:rPr>
          <w:sz w:val="28"/>
          <w:szCs w:val="28"/>
        </w:rPr>
        <w:t xml:space="preserve">3. При осуществлении градостроительной деятельности на территории муниципального образования наряду с Правилами применяются технические регламенты (до их вступления в силу в установленном порядке - нормативные технические документы в части, не противоречащей Градостроительному </w:t>
      </w:r>
      <w:hyperlink r:id="rId20" w:tooltip="&quot;Градостроительный кодекс Российской Федерации&quot; от 29.12.2004 N 190-ФЗ (ред. от 03.08.2018) (с изм. и доп., вступ. в силу с 01.09.2018){КонсультантПлюс}" w:history="1">
        <w:r w:rsidRPr="00421FA4">
          <w:rPr>
            <w:rStyle w:val="a5"/>
            <w:color w:val="auto"/>
            <w:sz w:val="28"/>
            <w:szCs w:val="28"/>
            <w:u w:val="none"/>
          </w:rPr>
          <w:t>кодексу</w:t>
        </w:r>
      </w:hyperlink>
      <w:r w:rsidRPr="00421FA4">
        <w:rPr>
          <w:sz w:val="28"/>
          <w:szCs w:val="28"/>
        </w:rPr>
        <w:t xml:space="preserve"> Российской Федерации и Федеральному </w:t>
      </w:r>
      <w:hyperlink r:id="rId21" w:tooltip="Федеральный закон от 27.12.2002 N 184-ФЗ (ред. от 29.07.2017) &quot;О техническом регулировании&quot;{КонсультантПлюс}" w:history="1">
        <w:r w:rsidRPr="00421FA4">
          <w:rPr>
            <w:rStyle w:val="a5"/>
            <w:color w:val="auto"/>
            <w:sz w:val="28"/>
            <w:szCs w:val="28"/>
            <w:u w:val="none"/>
          </w:rPr>
          <w:t>закону</w:t>
        </w:r>
      </w:hyperlink>
      <w:r w:rsidRPr="00421FA4">
        <w:rPr>
          <w:sz w:val="28"/>
          <w:szCs w:val="28"/>
        </w:rPr>
        <w:t xml:space="preserve"> от 27 декабря 2002 года № 184-ФЗ «О техническом регулировании»), региональные нормативы градостроительного проектирования и местные нормативы градостроительного проектирования муниципального образования (далее - нормативы градостроительного проектирования), а также иные муниципальные правовые акты в части, не противоречащей настоящим Правилам.</w:t>
      </w:r>
    </w:p>
    <w:p w14:paraId="162A31E7" w14:textId="77777777" w:rsidR="00421FA4" w:rsidRPr="00421FA4" w:rsidRDefault="00421FA4" w:rsidP="00421FA4">
      <w:pPr>
        <w:ind w:right="-598" w:firstLine="709"/>
        <w:jc w:val="both"/>
        <w:rPr>
          <w:sz w:val="28"/>
          <w:szCs w:val="28"/>
        </w:rPr>
      </w:pPr>
      <w:r w:rsidRPr="00421FA4">
        <w:rPr>
          <w:sz w:val="28"/>
          <w:szCs w:val="28"/>
        </w:rPr>
        <w:t>Настоящие Правила применяются наряду с техническими регламентами и иными обязательными требованиями, установленными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w:t>
      </w:r>
    </w:p>
    <w:p w14:paraId="6BC92463" w14:textId="77777777" w:rsidR="00421FA4" w:rsidRDefault="00421FA4" w:rsidP="00421FA4">
      <w:pPr>
        <w:ind w:right="-598" w:firstLine="709"/>
        <w:jc w:val="both"/>
        <w:rPr>
          <w:sz w:val="28"/>
          <w:szCs w:val="28"/>
        </w:rPr>
      </w:pPr>
    </w:p>
    <w:p w14:paraId="1E85D005" w14:textId="77777777" w:rsidR="0087753D" w:rsidRDefault="0087753D" w:rsidP="00421FA4">
      <w:pPr>
        <w:ind w:right="-598" w:firstLine="709"/>
        <w:jc w:val="both"/>
        <w:rPr>
          <w:sz w:val="28"/>
          <w:szCs w:val="28"/>
        </w:rPr>
      </w:pPr>
    </w:p>
    <w:p w14:paraId="0E8A1295" w14:textId="77777777" w:rsidR="0087753D" w:rsidRDefault="0087753D" w:rsidP="00421FA4">
      <w:pPr>
        <w:ind w:right="-598" w:firstLine="709"/>
        <w:jc w:val="both"/>
        <w:rPr>
          <w:sz w:val="28"/>
          <w:szCs w:val="28"/>
        </w:rPr>
      </w:pPr>
    </w:p>
    <w:p w14:paraId="61F78B89" w14:textId="77777777" w:rsidR="00421FA4" w:rsidRPr="00421FA4" w:rsidRDefault="00421FA4" w:rsidP="00421FA4">
      <w:pPr>
        <w:ind w:right="-598" w:firstLine="709"/>
        <w:jc w:val="center"/>
        <w:outlineLvl w:val="0"/>
        <w:rPr>
          <w:rFonts w:eastAsia="Calibri"/>
          <w:bCs/>
          <w:sz w:val="28"/>
          <w:szCs w:val="28"/>
        </w:rPr>
      </w:pPr>
      <w:bookmarkStart w:id="5" w:name="_Toc86830944"/>
      <w:r w:rsidRPr="00421FA4">
        <w:rPr>
          <w:sz w:val="28"/>
          <w:szCs w:val="28"/>
        </w:rPr>
        <w:t>Статья 3. Основные понятия, применяемые в Правилах</w:t>
      </w:r>
      <w:bookmarkEnd w:id="5"/>
    </w:p>
    <w:p w14:paraId="70B0E374" w14:textId="77777777" w:rsidR="00421FA4" w:rsidRPr="00421FA4" w:rsidRDefault="00421FA4" w:rsidP="00421FA4">
      <w:pPr>
        <w:ind w:right="-598" w:firstLine="709"/>
        <w:jc w:val="both"/>
        <w:rPr>
          <w:sz w:val="28"/>
          <w:szCs w:val="28"/>
          <w:lang w:eastAsia="en-US"/>
        </w:rPr>
      </w:pPr>
    </w:p>
    <w:p w14:paraId="4D12CD6E" w14:textId="77777777" w:rsidR="00421FA4" w:rsidRPr="00421FA4" w:rsidRDefault="00421FA4" w:rsidP="00421FA4">
      <w:pPr>
        <w:autoSpaceDE w:val="0"/>
        <w:autoSpaceDN w:val="0"/>
        <w:adjustRightInd w:val="0"/>
        <w:ind w:right="-598" w:firstLine="709"/>
        <w:jc w:val="both"/>
        <w:rPr>
          <w:sz w:val="28"/>
          <w:szCs w:val="28"/>
          <w:lang w:eastAsia="ar-SA"/>
        </w:rPr>
      </w:pPr>
      <w:r w:rsidRPr="00421FA4">
        <w:rPr>
          <w:sz w:val="28"/>
          <w:szCs w:val="28"/>
        </w:rPr>
        <w:lastRenderedPageBreak/>
        <w:t xml:space="preserve">1. В Правилах используются понятия, значения которых установлены в Градостроительном кодексе Российской </w:t>
      </w:r>
    </w:p>
    <w:p w14:paraId="655FCB34" w14:textId="77777777" w:rsidR="00421FA4" w:rsidRPr="00421FA4" w:rsidRDefault="00421FA4" w:rsidP="00421FA4">
      <w:pPr>
        <w:autoSpaceDE w:val="0"/>
        <w:autoSpaceDN w:val="0"/>
        <w:adjustRightInd w:val="0"/>
        <w:ind w:right="-598"/>
        <w:jc w:val="both"/>
        <w:rPr>
          <w:sz w:val="28"/>
          <w:szCs w:val="28"/>
        </w:rPr>
      </w:pPr>
      <w:r w:rsidRPr="00421FA4">
        <w:rPr>
          <w:sz w:val="28"/>
          <w:szCs w:val="28"/>
        </w:rPr>
        <w:t xml:space="preserve">Федерации, Земельном кодексе Российской Федерации, федеральных законах и иных нормативных правовых актах </w:t>
      </w:r>
    </w:p>
    <w:p w14:paraId="2703665B" w14:textId="77777777" w:rsidR="00421FA4" w:rsidRPr="00421FA4" w:rsidRDefault="00421FA4" w:rsidP="00421FA4">
      <w:pPr>
        <w:autoSpaceDE w:val="0"/>
        <w:autoSpaceDN w:val="0"/>
        <w:adjustRightInd w:val="0"/>
        <w:ind w:right="-598"/>
        <w:jc w:val="both"/>
        <w:rPr>
          <w:sz w:val="28"/>
          <w:szCs w:val="28"/>
        </w:rPr>
      </w:pPr>
      <w:r w:rsidRPr="00421FA4">
        <w:rPr>
          <w:sz w:val="28"/>
          <w:szCs w:val="28"/>
        </w:rPr>
        <w:t>Российской Федерации.</w:t>
      </w:r>
    </w:p>
    <w:p w14:paraId="487A6A14" w14:textId="77777777" w:rsidR="00421FA4" w:rsidRPr="00421FA4" w:rsidRDefault="00421FA4" w:rsidP="00421FA4">
      <w:pPr>
        <w:autoSpaceDE w:val="0"/>
        <w:autoSpaceDN w:val="0"/>
        <w:adjustRightInd w:val="0"/>
        <w:ind w:right="-598" w:firstLine="709"/>
        <w:jc w:val="both"/>
        <w:rPr>
          <w:sz w:val="28"/>
          <w:szCs w:val="28"/>
        </w:rPr>
      </w:pPr>
      <w:r w:rsidRPr="00421FA4">
        <w:rPr>
          <w:sz w:val="28"/>
          <w:szCs w:val="28"/>
        </w:rPr>
        <w:t>2. Кроме того, в Правилах используются следующие понятия:</w:t>
      </w:r>
    </w:p>
    <w:p w14:paraId="1B4463E0" w14:textId="77777777" w:rsidR="00421FA4" w:rsidRPr="00421FA4" w:rsidRDefault="00421FA4" w:rsidP="00421FA4">
      <w:pPr>
        <w:ind w:right="-598" w:firstLine="709"/>
        <w:jc w:val="both"/>
        <w:rPr>
          <w:rFonts w:eastAsia="Calibri"/>
          <w:sz w:val="28"/>
          <w:szCs w:val="28"/>
        </w:rPr>
      </w:pPr>
      <w:r w:rsidRPr="00421FA4">
        <w:rPr>
          <w:b/>
          <w:bCs/>
          <w:sz w:val="28"/>
          <w:szCs w:val="28"/>
        </w:rPr>
        <w:t>1) блок-секция</w:t>
      </w:r>
      <w:r w:rsidRPr="00421FA4">
        <w:rPr>
          <w:sz w:val="28"/>
          <w:szCs w:val="28"/>
        </w:rPr>
        <w:t xml:space="preserve"> - самостоятельный в конструктивном отношении объемно-планировочный элемент здания, ограниченный наружными стенами или (и) деформационными швами;</w:t>
      </w:r>
    </w:p>
    <w:p w14:paraId="29B83D5A" w14:textId="77777777" w:rsidR="00421FA4" w:rsidRPr="00421FA4" w:rsidRDefault="00421FA4" w:rsidP="00421FA4">
      <w:pPr>
        <w:ind w:right="-598" w:firstLine="709"/>
        <w:jc w:val="both"/>
        <w:rPr>
          <w:sz w:val="28"/>
          <w:szCs w:val="28"/>
        </w:rPr>
      </w:pPr>
      <w:r w:rsidRPr="00421FA4">
        <w:rPr>
          <w:b/>
          <w:sz w:val="28"/>
          <w:szCs w:val="28"/>
        </w:rPr>
        <w:t xml:space="preserve">2) </w:t>
      </w:r>
      <w:r w:rsidRPr="00421FA4">
        <w:rPr>
          <w:b/>
          <w:bCs/>
          <w:sz w:val="28"/>
          <w:szCs w:val="28"/>
        </w:rPr>
        <w:t>второстепенный фасад</w:t>
      </w:r>
      <w:r w:rsidRPr="00421FA4">
        <w:rPr>
          <w:sz w:val="28"/>
          <w:szCs w:val="28"/>
        </w:rPr>
        <w:t xml:space="preserve"> - фасад здания, не подходящий под определение главного фасада;</w:t>
      </w:r>
    </w:p>
    <w:p w14:paraId="1C166948" w14:textId="77777777" w:rsidR="00421FA4" w:rsidRPr="00421FA4" w:rsidRDefault="00421FA4" w:rsidP="00421FA4">
      <w:pPr>
        <w:autoSpaceDE w:val="0"/>
        <w:autoSpaceDN w:val="0"/>
        <w:adjustRightInd w:val="0"/>
        <w:ind w:right="-598" w:firstLine="709"/>
        <w:jc w:val="both"/>
        <w:rPr>
          <w:sz w:val="28"/>
          <w:szCs w:val="28"/>
        </w:rPr>
      </w:pPr>
      <w:r w:rsidRPr="00421FA4">
        <w:rPr>
          <w:sz w:val="28"/>
          <w:szCs w:val="28"/>
        </w:rPr>
        <w:t xml:space="preserve">3) </w:t>
      </w:r>
      <w:r w:rsidRPr="00421FA4">
        <w:rPr>
          <w:b/>
          <w:sz w:val="28"/>
          <w:szCs w:val="28"/>
        </w:rPr>
        <w:t>высота здания</w:t>
      </w:r>
      <w:r w:rsidRPr="00421FA4">
        <w:rPr>
          <w:sz w:val="28"/>
          <w:szCs w:val="28"/>
        </w:rPr>
        <w:t xml:space="preserve"> - вертикальный размер, измеряемый от проектной отметки земли до верхней отметки самого высокого конструктивного элемента здания (парапет кровли; карниз, конек кровли, верх фронтона; купол; шпиль; башня).</w:t>
      </w:r>
    </w:p>
    <w:p w14:paraId="22D1C2DA" w14:textId="77777777" w:rsidR="00421FA4" w:rsidRPr="00421FA4" w:rsidRDefault="00421FA4" w:rsidP="00421FA4">
      <w:pPr>
        <w:ind w:right="-598" w:firstLine="709"/>
        <w:jc w:val="both"/>
        <w:rPr>
          <w:sz w:val="28"/>
          <w:szCs w:val="28"/>
        </w:rPr>
      </w:pPr>
      <w:r w:rsidRPr="00421FA4">
        <w:rPr>
          <w:sz w:val="28"/>
          <w:szCs w:val="28"/>
        </w:rPr>
        <w:t>Предельная высота здания, строения, сооружения</w:t>
      </w:r>
      <w:r w:rsidRPr="00421FA4">
        <w:rPr>
          <w:b/>
          <w:sz w:val="28"/>
          <w:szCs w:val="28"/>
        </w:rPr>
        <w:t xml:space="preserve"> - </w:t>
      </w:r>
      <w:r w:rsidRPr="00421FA4">
        <w:rPr>
          <w:sz w:val="28"/>
          <w:szCs w:val="28"/>
        </w:rPr>
        <w:t xml:space="preserve">предельно допустимая высота объекта капитального строительства, рассчитываемая в метрах от средней планировочной отметки земли до верха парапета, карниза (свеса) скатной кровли или конька кровли при ее уклоне выше 30 градусов. В отношении культовых сооружений – </w:t>
      </w:r>
      <w:proofErr w:type="spellStart"/>
      <w:r w:rsidRPr="00421FA4">
        <w:rPr>
          <w:sz w:val="28"/>
          <w:szCs w:val="28"/>
        </w:rPr>
        <w:t>подкрестовое</w:t>
      </w:r>
      <w:proofErr w:type="spellEnd"/>
      <w:r w:rsidRPr="00421FA4">
        <w:rPr>
          <w:sz w:val="28"/>
          <w:szCs w:val="28"/>
        </w:rPr>
        <w:t xml:space="preserve"> яблоко в отношении христианских храмов, колоколен, звонниц; </w:t>
      </w:r>
      <w:proofErr w:type="spellStart"/>
      <w:r w:rsidRPr="00421FA4">
        <w:rPr>
          <w:sz w:val="28"/>
          <w:szCs w:val="28"/>
        </w:rPr>
        <w:t>кулла</w:t>
      </w:r>
      <w:proofErr w:type="spellEnd"/>
      <w:r w:rsidRPr="00421FA4">
        <w:rPr>
          <w:sz w:val="28"/>
          <w:szCs w:val="28"/>
        </w:rPr>
        <w:t xml:space="preserve"> в отношении мечетей с учетом минаретов; верхняя отметка купола, шпиля и иных вертикальных конструктивных элементов в отношении синагог и иных культовых сооружений. При этом надстройки для размещения технического оборудования, выходы на кровлю, крышные антенны, </w:t>
      </w:r>
      <w:proofErr w:type="spellStart"/>
      <w:r w:rsidRPr="00421FA4">
        <w:rPr>
          <w:sz w:val="28"/>
          <w:szCs w:val="28"/>
        </w:rPr>
        <w:t>вентшахты</w:t>
      </w:r>
      <w:proofErr w:type="spellEnd"/>
      <w:r w:rsidRPr="00421FA4">
        <w:rPr>
          <w:sz w:val="28"/>
          <w:szCs w:val="28"/>
        </w:rPr>
        <w:t>, молниеотводы и другие инженерные устройства при определении предельной высоты здания, строения, сооружения не учитываются и могут занимать не более 20 % от общей площади, эксплуатируемой и(или) неэксплуатируемой кровли;</w:t>
      </w:r>
    </w:p>
    <w:p w14:paraId="642CFAE9" w14:textId="77777777" w:rsidR="00421FA4" w:rsidRPr="00421FA4" w:rsidRDefault="00421FA4" w:rsidP="00421FA4">
      <w:pPr>
        <w:ind w:right="-598" w:firstLine="709"/>
        <w:jc w:val="both"/>
        <w:rPr>
          <w:rFonts w:eastAsia="Calibri"/>
          <w:sz w:val="28"/>
          <w:szCs w:val="28"/>
        </w:rPr>
      </w:pPr>
      <w:r w:rsidRPr="00421FA4">
        <w:rPr>
          <w:b/>
          <w:sz w:val="28"/>
          <w:szCs w:val="28"/>
        </w:rPr>
        <w:t xml:space="preserve">4) </w:t>
      </w:r>
      <w:r w:rsidRPr="00421FA4">
        <w:rPr>
          <w:b/>
          <w:bCs/>
          <w:sz w:val="28"/>
          <w:szCs w:val="28"/>
        </w:rPr>
        <w:t>высота этажа</w:t>
      </w:r>
      <w:r w:rsidRPr="00421FA4">
        <w:rPr>
          <w:sz w:val="28"/>
          <w:szCs w:val="28"/>
        </w:rPr>
        <w:t xml:space="preserve">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14:paraId="2CA2B50E" w14:textId="77777777" w:rsidR="00421FA4" w:rsidRPr="00421FA4" w:rsidRDefault="00421FA4" w:rsidP="00421FA4">
      <w:pPr>
        <w:ind w:right="-598" w:firstLine="709"/>
        <w:jc w:val="both"/>
        <w:rPr>
          <w:sz w:val="28"/>
          <w:szCs w:val="28"/>
        </w:rPr>
      </w:pPr>
      <w:r w:rsidRPr="00421FA4">
        <w:rPr>
          <w:b/>
          <w:sz w:val="28"/>
          <w:szCs w:val="28"/>
        </w:rPr>
        <w:t xml:space="preserve">5) </w:t>
      </w:r>
      <w:r w:rsidRPr="00421FA4">
        <w:rPr>
          <w:b/>
          <w:bCs/>
          <w:sz w:val="28"/>
          <w:szCs w:val="28"/>
        </w:rPr>
        <w:t>главный фасад</w:t>
      </w:r>
      <w:r w:rsidRPr="00421FA4">
        <w:rPr>
          <w:sz w:val="28"/>
          <w:szCs w:val="28"/>
        </w:rPr>
        <w:t xml:space="preserve"> - фасад здания, выходящий на границу участка, примыкающую к территориям общего пользования:</w:t>
      </w:r>
    </w:p>
    <w:p w14:paraId="7908AFF3" w14:textId="77777777" w:rsidR="00421FA4" w:rsidRPr="00421FA4" w:rsidRDefault="00421FA4" w:rsidP="00421FA4">
      <w:pPr>
        <w:autoSpaceDE w:val="0"/>
        <w:autoSpaceDN w:val="0"/>
        <w:adjustRightInd w:val="0"/>
        <w:ind w:right="-598" w:firstLine="709"/>
        <w:jc w:val="both"/>
        <w:rPr>
          <w:sz w:val="28"/>
          <w:szCs w:val="28"/>
        </w:rPr>
      </w:pPr>
      <w:r w:rsidRPr="00421FA4">
        <w:rPr>
          <w:b/>
          <w:sz w:val="28"/>
          <w:szCs w:val="28"/>
        </w:rPr>
        <w:t>6) гостиница</w:t>
      </w:r>
      <w:r w:rsidRPr="00421FA4">
        <w:rPr>
          <w:sz w:val="28"/>
          <w:szCs w:val="28"/>
        </w:rPr>
        <w:t xml:space="preserve"> - средство размещения, в котором предоставляются гостиничные услуги, и которое относится к одному из видов гостиниц, предусмотренных положением о классификации гостиниц, утвержденным постановлением Правительства Российской Федерации от 18 ноября 2020 года №1860. </w:t>
      </w:r>
    </w:p>
    <w:p w14:paraId="5D53039F" w14:textId="77777777" w:rsidR="00421FA4" w:rsidRPr="00421FA4" w:rsidRDefault="00421FA4" w:rsidP="00421FA4">
      <w:pPr>
        <w:autoSpaceDE w:val="0"/>
        <w:autoSpaceDN w:val="0"/>
        <w:adjustRightInd w:val="0"/>
        <w:ind w:right="-598" w:firstLine="709"/>
        <w:jc w:val="both"/>
        <w:rPr>
          <w:sz w:val="28"/>
          <w:szCs w:val="28"/>
        </w:rPr>
      </w:pPr>
      <w:r w:rsidRPr="00421FA4">
        <w:rPr>
          <w:sz w:val="28"/>
          <w:szCs w:val="28"/>
        </w:rPr>
        <w:t>К гостиницам не относятся средства размещения, используемые для осуществления основной деятельности организаций отдыха и оздоровления детей, медицинских организаций, организаций социального обслуживания, физкультурно-спортивных организаций, централизованных религиозных организаций и (или) религиозных организаций, входящих в их структуру, деятельности по оказанию услуг в сфере сельского туризма в сельской местности, кемпинги, общежития и иные средства размещения, в которых не предоставляются гостиничные услуги.</w:t>
      </w:r>
    </w:p>
    <w:p w14:paraId="54BEDED3" w14:textId="77777777" w:rsidR="00421FA4" w:rsidRPr="00421FA4" w:rsidRDefault="00421FA4" w:rsidP="00421FA4">
      <w:pPr>
        <w:autoSpaceDE w:val="0"/>
        <w:autoSpaceDN w:val="0"/>
        <w:adjustRightInd w:val="0"/>
        <w:ind w:right="-598" w:firstLine="709"/>
        <w:jc w:val="both"/>
        <w:rPr>
          <w:sz w:val="28"/>
          <w:szCs w:val="28"/>
        </w:rPr>
      </w:pPr>
      <w:r w:rsidRPr="00421FA4">
        <w:rPr>
          <w:sz w:val="28"/>
          <w:szCs w:val="28"/>
        </w:rPr>
        <w:t>Для целей Правил, для видов разрешенного использования земельных участков с кодом 4.7 «Гостиничное обслуживание», 5.2.1 «Туристическое обслуживание» строительство апарт-отелей и комплексов апартаментов запрещено;</w:t>
      </w:r>
    </w:p>
    <w:p w14:paraId="39772C5B" w14:textId="77777777" w:rsidR="00421FA4" w:rsidRPr="00421FA4" w:rsidRDefault="00421FA4" w:rsidP="00421FA4">
      <w:pPr>
        <w:ind w:right="-598" w:firstLine="709"/>
        <w:jc w:val="both"/>
        <w:rPr>
          <w:sz w:val="28"/>
          <w:szCs w:val="28"/>
        </w:rPr>
      </w:pPr>
      <w:r w:rsidRPr="00421FA4">
        <w:rPr>
          <w:b/>
          <w:sz w:val="28"/>
          <w:szCs w:val="28"/>
        </w:rPr>
        <w:lastRenderedPageBreak/>
        <w:t xml:space="preserve">7) гараж </w:t>
      </w:r>
      <w:r w:rsidRPr="00421FA4">
        <w:rPr>
          <w:sz w:val="28"/>
          <w:szCs w:val="28"/>
        </w:rPr>
        <w:t>- здание, сооружение, возводимое на земельном участке, занимаемом индивидуальным жилым домом, многоквартирным домом, либо на земельном участке, предоставленном физическому или юридическому лицу для размещения указанного объекта, предназначенное для хранения личного автотранспорта. Количество этажей гаража - не более одного надземного этажа. Высота гаража составляет не более четырех метров. Максимальная площадь помещений гаража - не более 60 кв. метров. В гараже может устраиваться подвальный этаж высотой не более 3,6 метров либо подполье глубиной не более 2 метров. Гараж может размещаться отдельно либо блокироваться с другими зданиями и сооружениями. На земельном участке, занимаемом многоквартирным домом, допускается размещение только блокированных гаражей;</w:t>
      </w:r>
    </w:p>
    <w:p w14:paraId="2BED6186" w14:textId="77777777" w:rsidR="00421FA4" w:rsidRPr="00421FA4" w:rsidRDefault="00421FA4" w:rsidP="00421FA4">
      <w:pPr>
        <w:ind w:right="-598" w:firstLine="709"/>
        <w:jc w:val="both"/>
        <w:rPr>
          <w:sz w:val="28"/>
          <w:szCs w:val="28"/>
        </w:rPr>
      </w:pPr>
      <w:r w:rsidRPr="00421FA4">
        <w:rPr>
          <w:b/>
          <w:sz w:val="28"/>
          <w:szCs w:val="28"/>
        </w:rPr>
        <w:t>8)градостроительный регламент</w:t>
      </w:r>
      <w:r w:rsidRPr="00421FA4">
        <w:rPr>
          <w:sz w:val="28"/>
          <w:szCs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4CC30993" w14:textId="77777777" w:rsidR="00421FA4" w:rsidRPr="00421FA4" w:rsidRDefault="00421FA4" w:rsidP="00421FA4">
      <w:pPr>
        <w:ind w:right="-598" w:firstLine="709"/>
        <w:jc w:val="both"/>
        <w:rPr>
          <w:sz w:val="28"/>
          <w:szCs w:val="28"/>
        </w:rPr>
      </w:pPr>
      <w:r w:rsidRPr="00421FA4">
        <w:rPr>
          <w:b/>
          <w:sz w:val="28"/>
          <w:szCs w:val="28"/>
        </w:rPr>
        <w:t>9) границы водоохранных зон</w:t>
      </w:r>
      <w:r w:rsidRPr="00421FA4">
        <w:rPr>
          <w:sz w:val="28"/>
          <w:szCs w:val="28"/>
        </w:rPr>
        <w:t xml:space="preserve"> – </w:t>
      </w:r>
      <w:r w:rsidRPr="00421FA4">
        <w:rPr>
          <w:rFonts w:eastAsia="Calibri"/>
          <w:sz w:val="28"/>
          <w:szCs w:val="28"/>
        </w:rPr>
        <w:t>границы территорий,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1533992" w14:textId="77777777" w:rsidR="00421FA4" w:rsidRPr="00421FA4" w:rsidRDefault="00421FA4" w:rsidP="00421FA4">
      <w:pPr>
        <w:ind w:right="-598" w:firstLine="709"/>
        <w:jc w:val="both"/>
        <w:rPr>
          <w:sz w:val="28"/>
          <w:szCs w:val="28"/>
        </w:rPr>
      </w:pPr>
      <w:r w:rsidRPr="00421FA4">
        <w:rPr>
          <w:b/>
          <w:sz w:val="28"/>
          <w:szCs w:val="28"/>
        </w:rPr>
        <w:t>10) границы зон санитарной охраны источников питьевого водоснабжения</w:t>
      </w:r>
      <w:r w:rsidRPr="00421FA4">
        <w:rPr>
          <w:sz w:val="28"/>
          <w:szCs w:val="28"/>
        </w:rPr>
        <w:t xml:space="preserve"> - границы зон I и II поясов, а также жесткой зоны II пояса:</w:t>
      </w:r>
    </w:p>
    <w:p w14:paraId="20D488D5" w14:textId="77777777" w:rsidR="00421FA4" w:rsidRPr="00421FA4" w:rsidRDefault="00421FA4" w:rsidP="00421FA4">
      <w:pPr>
        <w:ind w:right="-598" w:firstLine="709"/>
        <w:jc w:val="both"/>
        <w:rPr>
          <w:sz w:val="28"/>
          <w:szCs w:val="28"/>
        </w:rPr>
      </w:pPr>
      <w:r w:rsidRPr="00421FA4">
        <w:rPr>
          <w:b/>
          <w:sz w:val="28"/>
          <w:szCs w:val="28"/>
        </w:rPr>
        <w:t>а) границы зоны I пояса санитарной охраны</w:t>
      </w:r>
      <w:r w:rsidRPr="00421FA4">
        <w:rPr>
          <w:sz w:val="28"/>
          <w:szCs w:val="28"/>
        </w:rPr>
        <w:t xml:space="preserve">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14:paraId="14921159" w14:textId="77777777" w:rsidR="00421FA4" w:rsidRPr="00421FA4" w:rsidRDefault="00421FA4" w:rsidP="00421FA4">
      <w:pPr>
        <w:ind w:right="-598" w:firstLine="709"/>
        <w:jc w:val="both"/>
        <w:rPr>
          <w:sz w:val="28"/>
          <w:szCs w:val="28"/>
        </w:rPr>
      </w:pPr>
      <w:r w:rsidRPr="00421FA4">
        <w:rPr>
          <w:b/>
          <w:sz w:val="28"/>
          <w:szCs w:val="28"/>
        </w:rPr>
        <w:t>б) границы зоны II пояса санитарной охраны</w:t>
      </w:r>
      <w:r w:rsidRPr="00421FA4">
        <w:rPr>
          <w:sz w:val="28"/>
          <w:szCs w:val="28"/>
        </w:rPr>
        <w:t xml:space="preserve">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14:paraId="42B03F20" w14:textId="77777777" w:rsidR="00421FA4" w:rsidRPr="00421FA4" w:rsidRDefault="00421FA4" w:rsidP="00421FA4">
      <w:pPr>
        <w:ind w:right="-598" w:firstLine="709"/>
        <w:jc w:val="both"/>
        <w:rPr>
          <w:sz w:val="28"/>
          <w:szCs w:val="28"/>
        </w:rPr>
      </w:pPr>
      <w:r w:rsidRPr="00421FA4">
        <w:rPr>
          <w:b/>
          <w:sz w:val="28"/>
          <w:szCs w:val="28"/>
        </w:rPr>
        <w:lastRenderedPageBreak/>
        <w:t>в) границы жесткой зоны II пояса санитарной охраны</w:t>
      </w:r>
      <w:r w:rsidRPr="00421FA4">
        <w:rPr>
          <w:sz w:val="28"/>
          <w:szCs w:val="28"/>
        </w:rPr>
        <w:t xml:space="preserve">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14:paraId="7E728683" w14:textId="77777777" w:rsidR="00421FA4" w:rsidRPr="00421FA4" w:rsidRDefault="00421FA4" w:rsidP="00421FA4">
      <w:pPr>
        <w:ind w:right="-598" w:firstLine="709"/>
        <w:jc w:val="both"/>
        <w:rPr>
          <w:sz w:val="28"/>
          <w:szCs w:val="28"/>
        </w:rPr>
      </w:pPr>
      <w:r w:rsidRPr="00421FA4">
        <w:rPr>
          <w:b/>
          <w:sz w:val="28"/>
          <w:szCs w:val="28"/>
        </w:rPr>
        <w:t xml:space="preserve">11) дом блокированной застройки - </w:t>
      </w:r>
      <w:r w:rsidRPr="00421FA4">
        <w:rPr>
          <w:sz w:val="28"/>
          <w:szCs w:val="28"/>
        </w:rPr>
        <w:t>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0A9F5245" w14:textId="77777777" w:rsidR="00421FA4" w:rsidRPr="00421FA4" w:rsidRDefault="00421FA4" w:rsidP="00421FA4">
      <w:pPr>
        <w:ind w:right="-598" w:firstLine="709"/>
        <w:jc w:val="both"/>
        <w:rPr>
          <w:sz w:val="28"/>
          <w:szCs w:val="28"/>
        </w:rPr>
      </w:pPr>
      <w:r w:rsidRPr="00421FA4">
        <w:rPr>
          <w:b/>
          <w:sz w:val="28"/>
          <w:szCs w:val="28"/>
        </w:rPr>
        <w:t xml:space="preserve">12) защитные зоны объектов культурного наследия - </w:t>
      </w:r>
      <w:r w:rsidRPr="00421FA4">
        <w:rPr>
          <w:sz w:val="28"/>
          <w:szCs w:val="28"/>
        </w:rPr>
        <w:t>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D23CC27" w14:textId="77777777" w:rsidR="00421FA4" w:rsidRPr="00421FA4" w:rsidRDefault="00421FA4" w:rsidP="00421FA4">
      <w:pPr>
        <w:ind w:right="-598" w:firstLine="709"/>
        <w:jc w:val="both"/>
        <w:rPr>
          <w:sz w:val="28"/>
          <w:szCs w:val="28"/>
        </w:rPr>
      </w:pPr>
      <w:r w:rsidRPr="00421FA4">
        <w:rPr>
          <w:b/>
          <w:sz w:val="28"/>
          <w:szCs w:val="28"/>
        </w:rPr>
        <w:t>13) здание</w:t>
      </w:r>
      <w:r w:rsidRPr="00421FA4">
        <w:rPr>
          <w:sz w:val="28"/>
          <w:szCs w:val="28"/>
        </w:rPr>
        <w:t xml:space="preserve"> -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14:paraId="015BB8A8" w14:textId="77777777" w:rsidR="00421FA4" w:rsidRPr="00421FA4" w:rsidRDefault="00421FA4" w:rsidP="00421FA4">
      <w:pPr>
        <w:ind w:right="-598" w:firstLine="709"/>
        <w:jc w:val="both"/>
        <w:rPr>
          <w:sz w:val="28"/>
          <w:szCs w:val="28"/>
        </w:rPr>
      </w:pPr>
      <w:r w:rsidRPr="00421FA4">
        <w:rPr>
          <w:b/>
          <w:sz w:val="28"/>
          <w:szCs w:val="28"/>
        </w:rPr>
        <w:t>14) зоны с особыми условиями использования территорий</w:t>
      </w:r>
      <w:r w:rsidRPr="00421FA4">
        <w:rPr>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421FA4">
        <w:rPr>
          <w:sz w:val="28"/>
          <w:szCs w:val="28"/>
        </w:rPr>
        <w:t>приаэродромная</w:t>
      </w:r>
      <w:proofErr w:type="spellEnd"/>
      <w:r w:rsidRPr="00421FA4">
        <w:rPr>
          <w:sz w:val="28"/>
          <w:szCs w:val="28"/>
        </w:rPr>
        <w:t xml:space="preserve"> территория, иные зоны, устанавливаемые в соответствии с законодательством Российской Федерации;</w:t>
      </w:r>
    </w:p>
    <w:p w14:paraId="36C7B942"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b/>
          <w:sz w:val="28"/>
          <w:szCs w:val="28"/>
        </w:rPr>
        <w:t xml:space="preserve">15) </w:t>
      </w:r>
      <w:r w:rsidRPr="00421FA4">
        <w:rPr>
          <w:rFonts w:eastAsia="Calibri"/>
          <w:b/>
          <w:bCs/>
          <w:sz w:val="28"/>
          <w:szCs w:val="28"/>
        </w:rPr>
        <w:t xml:space="preserve">зоны охраны объекта культурного наследия - </w:t>
      </w:r>
      <w:r w:rsidRPr="00421FA4">
        <w:rPr>
          <w:rFonts w:eastAsia="Calibri"/>
          <w:bCs/>
          <w:sz w:val="28"/>
          <w:szCs w:val="28"/>
        </w:rPr>
        <w:t xml:space="preserve">охранная зона объекта культурного наследия, зона регулирования застройки и хозяйственной деятельности, зона охраняемого природного ландшафта. </w:t>
      </w:r>
      <w:r w:rsidRPr="00421FA4">
        <w:rPr>
          <w:rFonts w:eastAsia="Calibri"/>
          <w:sz w:val="28"/>
          <w:szCs w:val="28"/>
        </w:rPr>
        <w:t>Необходимый состав зон охраны объекта культурного наследия определяется проектом зон охраны объекта культурного наследия;</w:t>
      </w:r>
    </w:p>
    <w:p w14:paraId="271AE39C"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b/>
          <w:sz w:val="28"/>
          <w:szCs w:val="28"/>
        </w:rPr>
        <w:t>а) охранная зона объекта культурного наследия</w:t>
      </w:r>
      <w:r w:rsidRPr="00421FA4">
        <w:rPr>
          <w:rFonts w:eastAsia="Calibri"/>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4D9A9350"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b/>
          <w:sz w:val="28"/>
          <w:szCs w:val="28"/>
        </w:rPr>
        <w:lastRenderedPageBreak/>
        <w:t>б) зона регулирования застройки и хозяйственной деятельности</w:t>
      </w:r>
      <w:r w:rsidRPr="00421FA4">
        <w:rPr>
          <w:rFonts w:eastAsia="Calibri"/>
          <w:sz w:val="28"/>
          <w:szCs w:val="28"/>
        </w:rPr>
        <w:t xml:space="preserve">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3E125461"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b/>
          <w:sz w:val="28"/>
          <w:szCs w:val="28"/>
        </w:rPr>
        <w:t>в) зона охраняемого природного ландшафта</w:t>
      </w:r>
      <w:r w:rsidRPr="00421FA4">
        <w:rPr>
          <w:rFonts w:eastAsia="Calibri"/>
          <w:sz w:val="28"/>
          <w:szCs w:val="28"/>
        </w:rPr>
        <w:t xml:space="preserve">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603BF1CA" w14:textId="77777777" w:rsidR="00421FA4" w:rsidRPr="00421FA4" w:rsidRDefault="00421FA4" w:rsidP="00421FA4">
      <w:pPr>
        <w:ind w:right="-598" w:firstLine="709"/>
        <w:jc w:val="both"/>
        <w:rPr>
          <w:rFonts w:eastAsia="Calibri"/>
          <w:sz w:val="28"/>
          <w:szCs w:val="28"/>
          <w:lang w:eastAsia="en-US"/>
        </w:rPr>
      </w:pPr>
      <w:r w:rsidRPr="00421FA4">
        <w:rPr>
          <w:b/>
          <w:sz w:val="28"/>
          <w:szCs w:val="28"/>
        </w:rPr>
        <w:t xml:space="preserve">16) </w:t>
      </w:r>
      <w:r w:rsidRPr="00421FA4">
        <w:rPr>
          <w:b/>
          <w:bCs/>
          <w:sz w:val="28"/>
          <w:szCs w:val="28"/>
        </w:rPr>
        <w:t>колер элемента здания</w:t>
      </w:r>
      <w:r w:rsidRPr="00421FA4">
        <w:rPr>
          <w:sz w:val="28"/>
          <w:szCs w:val="28"/>
        </w:rPr>
        <w:t xml:space="preserve"> - цвет, подобранный проектом для определенного конструктивного элемента. Колеры элементов здания вносятся в таблицу колеров, которая входит в состав проекта;</w:t>
      </w:r>
    </w:p>
    <w:p w14:paraId="76B7C971" w14:textId="77777777" w:rsidR="00421FA4" w:rsidRPr="00421FA4" w:rsidRDefault="00421FA4" w:rsidP="00421FA4">
      <w:pPr>
        <w:ind w:right="-598" w:firstLine="709"/>
        <w:jc w:val="both"/>
        <w:rPr>
          <w:sz w:val="28"/>
          <w:szCs w:val="28"/>
          <w:lang w:eastAsia="ar-SA"/>
        </w:rPr>
      </w:pPr>
      <w:r w:rsidRPr="00421FA4">
        <w:rPr>
          <w:b/>
          <w:sz w:val="28"/>
          <w:szCs w:val="28"/>
        </w:rPr>
        <w:t>17)</w:t>
      </w:r>
      <w:r w:rsidRPr="00421FA4">
        <w:rPr>
          <w:sz w:val="28"/>
          <w:szCs w:val="28"/>
        </w:rPr>
        <w:t xml:space="preserve"> </w:t>
      </w:r>
      <w:r w:rsidRPr="00421FA4">
        <w:rPr>
          <w:b/>
          <w:bCs/>
          <w:sz w:val="28"/>
          <w:szCs w:val="28"/>
        </w:rPr>
        <w:t>отметка входной группы</w:t>
      </w:r>
      <w:r w:rsidRPr="00421FA4">
        <w:rPr>
          <w:sz w:val="28"/>
          <w:szCs w:val="28"/>
        </w:rPr>
        <w:t xml:space="preserve"> - разница в метрах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14:paraId="03B7E5F2" w14:textId="77777777" w:rsidR="00421FA4" w:rsidRPr="00421FA4" w:rsidRDefault="00421FA4" w:rsidP="00421FA4">
      <w:pPr>
        <w:ind w:right="-598" w:firstLine="709"/>
        <w:jc w:val="both"/>
        <w:rPr>
          <w:sz w:val="28"/>
          <w:szCs w:val="28"/>
        </w:rPr>
      </w:pPr>
      <w:r w:rsidRPr="00421FA4">
        <w:rPr>
          <w:b/>
          <w:sz w:val="28"/>
          <w:szCs w:val="28"/>
        </w:rPr>
        <w:t>18) иные предельные параметры разрешенного строительства, реконструкции объектов капитального строительства</w:t>
      </w:r>
      <w:r w:rsidRPr="00421FA4">
        <w:rPr>
          <w:sz w:val="28"/>
          <w:szCs w:val="28"/>
        </w:rPr>
        <w:t xml:space="preserve"> - установленные наряду с указанными в пунктах 2-4 части 1 статьи 38 Градостроительного кодекса Российской Федерации предельные параметры разрешенного строительства, реконструкции объектов капитального строительства в соответствующем градостроительном регламенте:</w:t>
      </w:r>
    </w:p>
    <w:p w14:paraId="40FD2BFD" w14:textId="77777777" w:rsidR="00421FA4" w:rsidRPr="00421FA4" w:rsidRDefault="00421FA4" w:rsidP="00421FA4">
      <w:pPr>
        <w:ind w:right="-598" w:firstLine="709"/>
        <w:jc w:val="both"/>
        <w:rPr>
          <w:sz w:val="28"/>
          <w:szCs w:val="28"/>
        </w:rPr>
      </w:pPr>
      <w:r w:rsidRPr="00421FA4">
        <w:rPr>
          <w:b/>
          <w:sz w:val="28"/>
          <w:szCs w:val="28"/>
        </w:rPr>
        <w:t>а) линия регулирования застройки</w:t>
      </w:r>
      <w:r w:rsidRPr="00421FA4">
        <w:rPr>
          <w:sz w:val="28"/>
          <w:szCs w:val="28"/>
        </w:rPr>
        <w:t xml:space="preserve"> - граница застройки, устанавливаемая при размещении зданий, строений и сооружений, с отступом от красной линии или границ земельного участка;</w:t>
      </w:r>
    </w:p>
    <w:p w14:paraId="4B8D4FCB" w14:textId="77777777" w:rsidR="00421FA4" w:rsidRPr="00421FA4" w:rsidRDefault="00421FA4" w:rsidP="00421FA4">
      <w:pPr>
        <w:ind w:right="-598" w:firstLine="709"/>
        <w:jc w:val="both"/>
        <w:rPr>
          <w:sz w:val="28"/>
          <w:szCs w:val="28"/>
        </w:rPr>
      </w:pPr>
      <w:r w:rsidRPr="00421FA4">
        <w:rPr>
          <w:b/>
          <w:bCs/>
          <w:sz w:val="28"/>
          <w:szCs w:val="28"/>
        </w:rPr>
        <w:t>б) отступ застройки</w:t>
      </w:r>
      <w:r w:rsidRPr="00421FA4">
        <w:rPr>
          <w:b/>
          <w:sz w:val="28"/>
          <w:szCs w:val="28"/>
        </w:rPr>
        <w:t xml:space="preserve"> - </w:t>
      </w:r>
      <w:r w:rsidRPr="00421FA4">
        <w:rPr>
          <w:sz w:val="28"/>
          <w:szCs w:val="28"/>
        </w:rPr>
        <w:t>расстояние между красной линией или границей земельного участка и стеной здания, строения, сооружения;</w:t>
      </w:r>
    </w:p>
    <w:p w14:paraId="073AF225" w14:textId="77777777" w:rsidR="00421FA4" w:rsidRPr="00421FA4" w:rsidRDefault="00421FA4" w:rsidP="00421FA4">
      <w:pPr>
        <w:ind w:right="-598" w:firstLine="709"/>
        <w:jc w:val="both"/>
        <w:rPr>
          <w:sz w:val="28"/>
          <w:szCs w:val="28"/>
        </w:rPr>
      </w:pPr>
      <w:r w:rsidRPr="00421FA4">
        <w:rPr>
          <w:b/>
          <w:sz w:val="28"/>
          <w:szCs w:val="28"/>
        </w:rPr>
        <w:t xml:space="preserve">в) высотная доминанта - </w:t>
      </w:r>
      <w:r w:rsidRPr="00421FA4">
        <w:rPr>
          <w:sz w:val="28"/>
          <w:szCs w:val="28"/>
        </w:rPr>
        <w:t>господствующий объект капитального строительства в элементе, части элемента планировочной структуры, соотношение пропорций высоты к ширине которого не менее 1:1, и минимальное расстояние между которыми должно составлять не менее 30 м.</w:t>
      </w:r>
    </w:p>
    <w:p w14:paraId="7B682F48" w14:textId="77777777" w:rsidR="00421FA4" w:rsidRPr="00421FA4" w:rsidRDefault="00421FA4" w:rsidP="00421FA4">
      <w:pPr>
        <w:ind w:right="-598" w:firstLine="709"/>
        <w:jc w:val="both"/>
        <w:rPr>
          <w:sz w:val="28"/>
          <w:szCs w:val="28"/>
        </w:rPr>
      </w:pPr>
      <w:r w:rsidRPr="00421FA4">
        <w:rPr>
          <w:b/>
          <w:sz w:val="28"/>
          <w:szCs w:val="28"/>
        </w:rPr>
        <w:t xml:space="preserve">г) минимальный процент озеленения земельного участка – </w:t>
      </w:r>
      <w:r w:rsidRPr="00421FA4">
        <w:rPr>
          <w:sz w:val="28"/>
          <w:szCs w:val="28"/>
        </w:rPr>
        <w:t>отношение площади озеленения (зеленых зон) ко всей площади земельного участка;</w:t>
      </w:r>
    </w:p>
    <w:p w14:paraId="66EAE60C" w14:textId="77777777" w:rsidR="00421FA4" w:rsidRPr="00421FA4" w:rsidRDefault="00421FA4" w:rsidP="00421FA4">
      <w:pPr>
        <w:ind w:right="-598" w:firstLine="709"/>
        <w:jc w:val="both"/>
        <w:rPr>
          <w:sz w:val="28"/>
          <w:szCs w:val="28"/>
        </w:rPr>
      </w:pPr>
      <w:r w:rsidRPr="00421FA4">
        <w:rPr>
          <w:b/>
          <w:sz w:val="28"/>
          <w:szCs w:val="28"/>
        </w:rPr>
        <w:t>19) объект капитального строительства</w:t>
      </w:r>
      <w:r w:rsidRPr="00421FA4">
        <w:rPr>
          <w:sz w:val="28"/>
          <w:szCs w:val="28"/>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5C88552A" w14:textId="77777777" w:rsidR="00421FA4" w:rsidRPr="00421FA4" w:rsidRDefault="00421FA4" w:rsidP="00421FA4">
      <w:pPr>
        <w:ind w:right="-598" w:firstLine="709"/>
        <w:jc w:val="both"/>
        <w:rPr>
          <w:sz w:val="28"/>
          <w:szCs w:val="28"/>
        </w:rPr>
      </w:pPr>
      <w:bookmarkStart w:id="6" w:name="_Hlk89268399"/>
      <w:r w:rsidRPr="00421FA4">
        <w:rPr>
          <w:b/>
          <w:sz w:val="28"/>
          <w:szCs w:val="28"/>
        </w:rPr>
        <w:t xml:space="preserve">20) комплексное развитие </w:t>
      </w:r>
      <w:bookmarkEnd w:id="6"/>
      <w:r w:rsidRPr="00421FA4">
        <w:rPr>
          <w:b/>
          <w:sz w:val="28"/>
          <w:szCs w:val="28"/>
        </w:rPr>
        <w:t>территорий</w:t>
      </w:r>
      <w:r w:rsidRPr="00421FA4">
        <w:rPr>
          <w:sz w:val="28"/>
          <w:szCs w:val="28"/>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7538214B"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b/>
          <w:sz w:val="28"/>
          <w:szCs w:val="28"/>
        </w:rPr>
        <w:lastRenderedPageBreak/>
        <w:t xml:space="preserve">21) предельный коэффициент плотности жилой застройки - </w:t>
      </w:r>
      <w:r w:rsidRPr="00421FA4">
        <w:rPr>
          <w:sz w:val="28"/>
          <w:szCs w:val="28"/>
        </w:rPr>
        <w:t>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w:t>
      </w:r>
      <w:r w:rsidRPr="00421FA4">
        <w:rPr>
          <w:b/>
          <w:sz w:val="28"/>
          <w:szCs w:val="28"/>
        </w:rPr>
        <w:t xml:space="preserve"> </w:t>
      </w:r>
      <w:r w:rsidRPr="00421FA4">
        <w:rPr>
          <w:sz w:val="28"/>
          <w:szCs w:val="28"/>
        </w:rPr>
        <w:t>участках, с учетом уже существующих объектов капитального строительства, к площади земельного участка;</w:t>
      </w:r>
    </w:p>
    <w:p w14:paraId="05622FD0" w14:textId="77777777" w:rsidR="00421FA4" w:rsidRPr="00421FA4" w:rsidRDefault="00421FA4" w:rsidP="00421FA4">
      <w:pPr>
        <w:ind w:right="-598" w:firstLine="709"/>
        <w:jc w:val="both"/>
        <w:rPr>
          <w:sz w:val="28"/>
          <w:szCs w:val="28"/>
        </w:rPr>
      </w:pPr>
      <w:r w:rsidRPr="00421FA4">
        <w:rPr>
          <w:b/>
          <w:sz w:val="28"/>
          <w:szCs w:val="28"/>
        </w:rPr>
        <w:t>22) красные линии</w:t>
      </w:r>
      <w:r w:rsidRPr="00421FA4">
        <w:rPr>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22D0F1E4" w14:textId="77777777" w:rsidR="00421FA4" w:rsidRPr="00421FA4" w:rsidRDefault="00421FA4" w:rsidP="00421FA4">
      <w:pPr>
        <w:ind w:right="-598" w:firstLine="709"/>
        <w:jc w:val="both"/>
        <w:rPr>
          <w:sz w:val="28"/>
          <w:szCs w:val="28"/>
        </w:rPr>
      </w:pPr>
      <w:r w:rsidRPr="00421FA4">
        <w:rPr>
          <w:b/>
          <w:sz w:val="28"/>
          <w:szCs w:val="28"/>
        </w:rPr>
        <w:t>23) летняя кухня</w:t>
      </w:r>
      <w:r w:rsidRPr="00421FA4">
        <w:rPr>
          <w:sz w:val="28"/>
          <w:szCs w:val="28"/>
        </w:rPr>
        <w:t xml:space="preserve"> - здание, возводимое на земельном участке, занимаемом индивидуальным домовладением, гостиницей, и используемое для приготовления пищи в теплый период года, соответственно не имеющее конструктивного утепления и инженерных сетей, обеспечивающих его отопление. Количество этажей летней кухни - не более одного, при этом устройство подвальных, цокольных этажей и чердаков не допускается. Максимальная площадь помещений летней кухни - не более 60 кв. метров;</w:t>
      </w:r>
    </w:p>
    <w:p w14:paraId="44DC7B90" w14:textId="77777777" w:rsidR="00421FA4" w:rsidRPr="00421FA4" w:rsidRDefault="00421FA4" w:rsidP="00421FA4">
      <w:pPr>
        <w:ind w:right="-598" w:firstLine="709"/>
        <w:jc w:val="both"/>
        <w:rPr>
          <w:sz w:val="28"/>
          <w:szCs w:val="28"/>
        </w:rPr>
      </w:pPr>
      <w:r w:rsidRPr="00421FA4">
        <w:rPr>
          <w:b/>
          <w:sz w:val="28"/>
          <w:szCs w:val="28"/>
        </w:rPr>
        <w:t>24) линейные объекты</w:t>
      </w:r>
      <w:r w:rsidRPr="00421FA4">
        <w:rPr>
          <w:sz w:val="28"/>
          <w:szCs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597D24F1" w14:textId="77777777" w:rsidR="00421FA4" w:rsidRPr="00421FA4" w:rsidRDefault="00421FA4" w:rsidP="00421FA4">
      <w:pPr>
        <w:ind w:right="-598" w:firstLine="709"/>
        <w:jc w:val="both"/>
        <w:rPr>
          <w:sz w:val="28"/>
          <w:szCs w:val="28"/>
        </w:rPr>
      </w:pPr>
      <w:r w:rsidRPr="00421FA4">
        <w:rPr>
          <w:b/>
          <w:sz w:val="28"/>
          <w:szCs w:val="28"/>
        </w:rPr>
        <w:t xml:space="preserve">25) максимальный процент застройки в границах земельного участка </w:t>
      </w:r>
      <w:r w:rsidRPr="00421FA4">
        <w:rPr>
          <w:sz w:val="28"/>
          <w:szCs w:val="28"/>
        </w:rPr>
        <w:t>- отношение суммарной площади земельного участка, которая может быть застроена, ко всей площади земельного участка;</w:t>
      </w:r>
    </w:p>
    <w:p w14:paraId="30FF2564" w14:textId="77777777" w:rsidR="00421FA4" w:rsidRPr="00421FA4" w:rsidRDefault="00421FA4" w:rsidP="00421FA4">
      <w:pPr>
        <w:ind w:right="-598" w:firstLine="709"/>
        <w:jc w:val="both"/>
        <w:rPr>
          <w:sz w:val="28"/>
          <w:szCs w:val="28"/>
        </w:rPr>
      </w:pPr>
      <w:r w:rsidRPr="00421FA4">
        <w:rPr>
          <w:b/>
          <w:sz w:val="28"/>
          <w:szCs w:val="28"/>
        </w:rPr>
        <w:t>26) малоэтажный многоквартирный дом</w:t>
      </w:r>
      <w:r w:rsidRPr="00421FA4">
        <w:rPr>
          <w:sz w:val="28"/>
          <w:szCs w:val="28"/>
        </w:rPr>
        <w:t xml:space="preserve"> - многоквартирный дом до 4 этажей, включая мансардный;</w:t>
      </w:r>
    </w:p>
    <w:p w14:paraId="474A4020" w14:textId="77777777" w:rsidR="00421FA4" w:rsidRPr="00421FA4" w:rsidRDefault="00421FA4" w:rsidP="00421FA4">
      <w:pPr>
        <w:ind w:right="-598" w:firstLine="709"/>
        <w:jc w:val="both"/>
        <w:rPr>
          <w:sz w:val="28"/>
          <w:szCs w:val="28"/>
        </w:rPr>
      </w:pPr>
      <w:r w:rsidRPr="00421FA4">
        <w:rPr>
          <w:b/>
          <w:sz w:val="28"/>
          <w:szCs w:val="28"/>
        </w:rPr>
        <w:t>27) многоквартирный дом</w:t>
      </w:r>
      <w:r w:rsidRPr="00421FA4">
        <w:rPr>
          <w:sz w:val="28"/>
          <w:szCs w:val="28"/>
        </w:rPr>
        <w:t xml:space="preserve"> - совокупность 2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может включать в себя следующие нежилые помещения, в том числе и пристроенные, размещаемые не выше 2-го этажа (при условии разделения входов в них и входов в квартиры и помещения общего пользования, через которые осуществляется доступ в квартиры):</w:t>
      </w:r>
    </w:p>
    <w:p w14:paraId="068ADA74" w14:textId="77777777" w:rsidR="00421FA4" w:rsidRPr="00421FA4" w:rsidRDefault="00421FA4" w:rsidP="00421FA4">
      <w:pPr>
        <w:ind w:right="-598" w:firstLine="709"/>
        <w:jc w:val="both"/>
        <w:rPr>
          <w:sz w:val="28"/>
          <w:szCs w:val="28"/>
        </w:rPr>
      </w:pPr>
      <w:r w:rsidRPr="00421FA4">
        <w:rPr>
          <w:sz w:val="28"/>
          <w:szCs w:val="28"/>
        </w:rPr>
        <w:t>- объекты розничной торговли (кроме специализированных магазинов товаров, эксплуатация которых может вести к загрязнению территории и воздуха жилой застройки; магазинов с наличием в них взрывопожароопасных веществ и материалов; магазинов по продаже синтетических ковровых изделий, автозапчастей, шин и автомобильных масел; специализированных рыбных магазинов; складов при объектах торговли);</w:t>
      </w:r>
    </w:p>
    <w:p w14:paraId="17EB4AEA" w14:textId="77777777" w:rsidR="00421FA4" w:rsidRPr="00421FA4" w:rsidRDefault="00421FA4" w:rsidP="00421FA4">
      <w:pPr>
        <w:ind w:right="-598" w:firstLine="709"/>
        <w:jc w:val="both"/>
        <w:rPr>
          <w:sz w:val="28"/>
          <w:szCs w:val="28"/>
        </w:rPr>
      </w:pPr>
      <w:r w:rsidRPr="00421FA4">
        <w:rPr>
          <w:sz w:val="28"/>
          <w:szCs w:val="28"/>
        </w:rPr>
        <w:t>- офисы;</w:t>
      </w:r>
    </w:p>
    <w:p w14:paraId="38A5C461" w14:textId="77777777" w:rsidR="00421FA4" w:rsidRPr="00421FA4" w:rsidRDefault="00421FA4" w:rsidP="00421FA4">
      <w:pPr>
        <w:ind w:right="-598" w:firstLine="709"/>
        <w:jc w:val="both"/>
        <w:rPr>
          <w:sz w:val="28"/>
          <w:szCs w:val="28"/>
        </w:rPr>
      </w:pPr>
      <w:r w:rsidRPr="00421FA4">
        <w:rPr>
          <w:sz w:val="28"/>
          <w:szCs w:val="28"/>
        </w:rPr>
        <w:t>- аптеки;</w:t>
      </w:r>
    </w:p>
    <w:p w14:paraId="4A6BA11E" w14:textId="77777777" w:rsidR="00421FA4" w:rsidRPr="00421FA4" w:rsidRDefault="00421FA4" w:rsidP="00421FA4">
      <w:pPr>
        <w:ind w:right="-598" w:firstLine="709"/>
        <w:jc w:val="both"/>
        <w:rPr>
          <w:sz w:val="28"/>
          <w:szCs w:val="28"/>
        </w:rPr>
      </w:pPr>
      <w:r w:rsidRPr="00421FA4">
        <w:rPr>
          <w:sz w:val="28"/>
          <w:szCs w:val="28"/>
        </w:rPr>
        <w:t>- парикмахерские;</w:t>
      </w:r>
    </w:p>
    <w:p w14:paraId="1E10DA9C" w14:textId="77777777" w:rsidR="00421FA4" w:rsidRPr="00421FA4" w:rsidRDefault="00421FA4" w:rsidP="00421FA4">
      <w:pPr>
        <w:ind w:right="-598" w:firstLine="709"/>
        <w:jc w:val="both"/>
        <w:rPr>
          <w:sz w:val="28"/>
          <w:szCs w:val="28"/>
        </w:rPr>
      </w:pPr>
      <w:r w:rsidRPr="00421FA4">
        <w:rPr>
          <w:sz w:val="28"/>
          <w:szCs w:val="28"/>
        </w:rPr>
        <w:t>- предприятия бытового обслуживания населения (кроме предприятий бытового обслуживания, в которых применяются легковоспламеняющиеся вещества, прачечных, химчисток);</w:t>
      </w:r>
    </w:p>
    <w:p w14:paraId="079F5CEE" w14:textId="77777777" w:rsidR="00421FA4" w:rsidRPr="00421FA4" w:rsidRDefault="00421FA4" w:rsidP="00421FA4">
      <w:pPr>
        <w:ind w:right="-598" w:firstLine="709"/>
        <w:jc w:val="both"/>
        <w:rPr>
          <w:sz w:val="28"/>
          <w:szCs w:val="28"/>
        </w:rPr>
      </w:pPr>
      <w:r w:rsidRPr="00421FA4">
        <w:rPr>
          <w:sz w:val="28"/>
          <w:szCs w:val="28"/>
        </w:rPr>
        <w:lastRenderedPageBreak/>
        <w:t>- медицинские кабинеты (кроме дерматовенерологических, психиатрических, инфекционных и фтизиатрических кабинетов врачебного приема, рентгеновских кабинетов, помещений с лечебной или диагностической аппаратурой, или установками, являющимися источниками ионизирующего излучения, отделений (кабинетов) магнитно-резонансной томографии);</w:t>
      </w:r>
    </w:p>
    <w:p w14:paraId="07BCCA2A" w14:textId="77777777" w:rsidR="00421FA4" w:rsidRPr="00421FA4" w:rsidRDefault="00421FA4" w:rsidP="00421FA4">
      <w:pPr>
        <w:ind w:right="-598" w:firstLine="709"/>
        <w:jc w:val="both"/>
        <w:rPr>
          <w:sz w:val="28"/>
          <w:szCs w:val="28"/>
        </w:rPr>
      </w:pPr>
      <w:r w:rsidRPr="00421FA4">
        <w:rPr>
          <w:b/>
          <w:sz w:val="28"/>
          <w:szCs w:val="28"/>
        </w:rPr>
        <w:t>28) нормативы градостроительного проектирования</w:t>
      </w:r>
      <w:r w:rsidRPr="00421FA4">
        <w:rPr>
          <w:sz w:val="28"/>
          <w:szCs w:val="28"/>
        </w:rPr>
        <w:t xml:space="preserve">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70A46D78" w14:textId="77777777" w:rsidR="00421FA4" w:rsidRPr="00421FA4" w:rsidRDefault="00421FA4" w:rsidP="00421FA4">
      <w:pPr>
        <w:ind w:right="-598" w:firstLine="709"/>
        <w:jc w:val="both"/>
        <w:rPr>
          <w:sz w:val="28"/>
          <w:szCs w:val="28"/>
        </w:rPr>
      </w:pPr>
      <w:r w:rsidRPr="00421FA4">
        <w:rPr>
          <w:b/>
          <w:sz w:val="28"/>
          <w:szCs w:val="28"/>
        </w:rPr>
        <w:t xml:space="preserve">29) некапитальные строения, сооружения </w:t>
      </w:r>
      <w:r w:rsidRPr="00421FA4">
        <w:rPr>
          <w:sz w:val="28"/>
          <w:szCs w:val="28"/>
        </w:rPr>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6F0887FB"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b/>
          <w:sz w:val="28"/>
          <w:szCs w:val="28"/>
        </w:rPr>
        <w:t>30) объект индивидуального жилищного строительства</w:t>
      </w:r>
      <w:r w:rsidRPr="00421FA4">
        <w:rPr>
          <w:rFonts w:eastAsia="Calibri"/>
          <w:sz w:val="28"/>
          <w:szCs w:val="28"/>
        </w:rPr>
        <w:t xml:space="preserve"> - отдельно стоящее здание с количеством надземных этажей не более чем 3, высотой не более 20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35559DE6" w14:textId="77777777" w:rsidR="00421FA4" w:rsidRPr="00421FA4" w:rsidRDefault="00421FA4" w:rsidP="00421FA4">
      <w:pPr>
        <w:ind w:right="-598" w:firstLine="709"/>
        <w:jc w:val="both"/>
        <w:rPr>
          <w:sz w:val="28"/>
          <w:szCs w:val="28"/>
          <w:lang w:eastAsia="en-US"/>
        </w:rPr>
      </w:pPr>
      <w:r w:rsidRPr="00421FA4">
        <w:rPr>
          <w:b/>
          <w:sz w:val="28"/>
          <w:szCs w:val="28"/>
        </w:rPr>
        <w:t xml:space="preserve">31) озеленение </w:t>
      </w:r>
      <w:r w:rsidRPr="00421FA4">
        <w:rPr>
          <w:sz w:val="28"/>
          <w:szCs w:val="28"/>
        </w:rPr>
        <w:t>- совокупность работ, связанных с созданием и использованием растительных насаждений; в более широком смысле - работы, направленные на улучшение экологического состояния окружающей среды и благоустройство территории.</w:t>
      </w:r>
    </w:p>
    <w:p w14:paraId="309741D2" w14:textId="77777777" w:rsidR="00421FA4" w:rsidRPr="00421FA4" w:rsidRDefault="00421FA4" w:rsidP="00421FA4">
      <w:pPr>
        <w:ind w:right="-598" w:firstLine="709"/>
        <w:jc w:val="both"/>
        <w:rPr>
          <w:sz w:val="28"/>
          <w:szCs w:val="28"/>
          <w:lang w:eastAsia="ar-SA"/>
        </w:rPr>
      </w:pPr>
      <w:r w:rsidRPr="00421FA4">
        <w:rPr>
          <w:b/>
          <w:sz w:val="28"/>
          <w:szCs w:val="28"/>
        </w:rPr>
        <w:t xml:space="preserve">32) озеленение осваиваемой территории </w:t>
      </w:r>
      <w:r w:rsidRPr="00421FA4">
        <w:rPr>
          <w:sz w:val="28"/>
          <w:szCs w:val="28"/>
        </w:rPr>
        <w:t>-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кв. м.</w:t>
      </w:r>
    </w:p>
    <w:p w14:paraId="35C4D0C8" w14:textId="77777777" w:rsidR="00421FA4" w:rsidRPr="00421FA4" w:rsidRDefault="00421FA4" w:rsidP="00421FA4">
      <w:pPr>
        <w:ind w:right="-598" w:firstLine="709"/>
        <w:jc w:val="both"/>
        <w:rPr>
          <w:sz w:val="28"/>
          <w:szCs w:val="28"/>
        </w:rPr>
      </w:pPr>
      <w:r w:rsidRPr="00421FA4">
        <w:rPr>
          <w:sz w:val="28"/>
          <w:szCs w:val="28"/>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представляющие угрозу жизнедеятельности человека;</w:t>
      </w:r>
    </w:p>
    <w:p w14:paraId="5A8A6B09" w14:textId="77777777" w:rsidR="00421FA4" w:rsidRPr="00421FA4" w:rsidRDefault="00421FA4" w:rsidP="00421FA4">
      <w:pPr>
        <w:ind w:right="-598" w:firstLine="709"/>
        <w:jc w:val="both"/>
        <w:rPr>
          <w:rFonts w:eastAsia="Calibri"/>
          <w:sz w:val="28"/>
          <w:szCs w:val="28"/>
        </w:rPr>
      </w:pPr>
      <w:r w:rsidRPr="00421FA4">
        <w:rPr>
          <w:rFonts w:eastAsia="Calibri"/>
          <w:b/>
          <w:sz w:val="28"/>
          <w:szCs w:val="28"/>
        </w:rPr>
        <w:t>33) округ санитарной (горно-санитарной) охраны</w:t>
      </w:r>
      <w:r w:rsidRPr="00421FA4">
        <w:rPr>
          <w:rFonts w:eastAsia="Calibri"/>
          <w:sz w:val="28"/>
          <w:szCs w:val="28"/>
        </w:rPr>
        <w:t xml:space="preserve"> - особо охраняемая территория с установленным в соответствии с </w:t>
      </w:r>
      <w:hyperlink r:id="rId22" w:history="1">
        <w:r w:rsidRPr="00421FA4">
          <w:rPr>
            <w:rStyle w:val="a5"/>
            <w:rFonts w:eastAsia="Calibri"/>
            <w:color w:val="auto"/>
            <w:sz w:val="28"/>
            <w:szCs w:val="28"/>
            <w:u w:val="none"/>
          </w:rPr>
          <w:t>законодательством</w:t>
        </w:r>
      </w:hyperlink>
      <w:r w:rsidRPr="00421FA4">
        <w:rPr>
          <w:rFonts w:eastAsia="Calibri"/>
          <w:sz w:val="28"/>
          <w:szCs w:val="28"/>
        </w:rPr>
        <w:t xml:space="preserve"> Российской Федерации режимом хозяйствования, проживания, природопользования, обеспечивающим защиту и сохранение природных лечебных ресурсов и лечебно-оздоровительной местности с прилегающими к ней участками от загрязнения и преждевременного истощения.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w:t>
      </w:r>
      <w:r w:rsidRPr="00421FA4">
        <w:rPr>
          <w:rFonts w:eastAsia="Calibri"/>
          <w:sz w:val="28"/>
          <w:szCs w:val="28"/>
        </w:rPr>
        <w:lastRenderedPageBreak/>
        <w:t>санитарной охраны. В остальных случаях устанавливаются округа санитарной охраны. Внешний контур округа санитарной (горно-санитарной) охраны является границей лечебно-оздоровительной местности, курорта, курортного региона (района);</w:t>
      </w:r>
    </w:p>
    <w:p w14:paraId="0B392512" w14:textId="77777777" w:rsidR="00421FA4" w:rsidRPr="00421FA4" w:rsidRDefault="00421FA4" w:rsidP="00421FA4">
      <w:pPr>
        <w:ind w:right="-598" w:firstLine="709"/>
        <w:jc w:val="both"/>
        <w:rPr>
          <w:sz w:val="28"/>
          <w:szCs w:val="28"/>
          <w:lang w:eastAsia="en-US"/>
        </w:rPr>
      </w:pPr>
      <w:r w:rsidRPr="00421FA4">
        <w:rPr>
          <w:b/>
          <w:sz w:val="28"/>
          <w:szCs w:val="28"/>
        </w:rPr>
        <w:t xml:space="preserve">34) предельное количество этажей - </w:t>
      </w:r>
      <w:r w:rsidRPr="00421FA4">
        <w:rPr>
          <w:sz w:val="28"/>
          <w:szCs w:val="28"/>
        </w:rPr>
        <w:t xml:space="preserve">предельно допустимое количество </w:t>
      </w:r>
      <w:bookmarkStart w:id="7" w:name="_Hlk98508630"/>
      <w:r w:rsidRPr="00421FA4">
        <w:rPr>
          <w:sz w:val="28"/>
          <w:szCs w:val="28"/>
        </w:rPr>
        <w:t>надземных</w:t>
      </w:r>
      <w:bookmarkEnd w:id="7"/>
      <w:r w:rsidRPr="00421FA4">
        <w:rPr>
          <w:sz w:val="28"/>
          <w:szCs w:val="28"/>
        </w:rPr>
        <w:t xml:space="preserve"> этажей объекта капитального строительства;</w:t>
      </w:r>
    </w:p>
    <w:p w14:paraId="2A4FCD20" w14:textId="77777777" w:rsidR="00421FA4" w:rsidRPr="00421FA4" w:rsidRDefault="00421FA4" w:rsidP="00421FA4">
      <w:pPr>
        <w:ind w:right="-598" w:firstLine="709"/>
        <w:jc w:val="both"/>
        <w:rPr>
          <w:sz w:val="28"/>
          <w:szCs w:val="28"/>
          <w:lang w:eastAsia="ar-SA"/>
        </w:rPr>
      </w:pPr>
      <w:r w:rsidRPr="00421FA4">
        <w:rPr>
          <w:b/>
          <w:sz w:val="28"/>
          <w:szCs w:val="28"/>
        </w:rPr>
        <w:t>35) процент озеленения земельного участка</w:t>
      </w:r>
      <w:r w:rsidRPr="00421FA4">
        <w:rPr>
          <w:sz w:val="28"/>
          <w:szCs w:val="28"/>
        </w:rPr>
        <w:t xml:space="preserve"> – отношение суммарной площади озеленения земельного участка ко всей площади земельного участка. При определении процента озеленения не учитываются детские и спортивные площадки благоустройства, площадки для отдыха, проезды, тротуары, парковочные места, в том числе с использованием газонной решетки (</w:t>
      </w:r>
      <w:proofErr w:type="spellStart"/>
      <w:r w:rsidRPr="00421FA4">
        <w:rPr>
          <w:sz w:val="28"/>
          <w:szCs w:val="28"/>
        </w:rPr>
        <w:t>георешетки</w:t>
      </w:r>
      <w:proofErr w:type="spellEnd"/>
      <w:r w:rsidRPr="00421FA4">
        <w:rPr>
          <w:sz w:val="28"/>
          <w:szCs w:val="28"/>
        </w:rPr>
        <w:t>);</w:t>
      </w:r>
    </w:p>
    <w:p w14:paraId="527D1732" w14:textId="77777777" w:rsidR="00421FA4" w:rsidRPr="00421FA4" w:rsidRDefault="00421FA4" w:rsidP="00421FA4">
      <w:pPr>
        <w:ind w:right="-598" w:firstLine="709"/>
        <w:jc w:val="both"/>
        <w:rPr>
          <w:sz w:val="28"/>
          <w:szCs w:val="28"/>
        </w:rPr>
      </w:pPr>
      <w:r w:rsidRPr="00421FA4">
        <w:rPr>
          <w:b/>
          <w:sz w:val="28"/>
          <w:szCs w:val="28"/>
        </w:rPr>
        <w:t xml:space="preserve">36) подпорное сооружение - </w:t>
      </w:r>
      <w:r w:rsidRPr="00421FA4">
        <w:rPr>
          <w:sz w:val="28"/>
          <w:szCs w:val="28"/>
        </w:rPr>
        <w:t>сооружение или конструкция, выполняемая для восприятия горизонтального давления и удержания грунта при перепаде высотных отметок, может быть самостоятельным сооружением или служить частью объекта капитального строительства;</w:t>
      </w:r>
    </w:p>
    <w:p w14:paraId="23EFB973" w14:textId="77777777" w:rsidR="00421FA4" w:rsidRPr="00421FA4" w:rsidRDefault="00421FA4" w:rsidP="00421FA4">
      <w:pPr>
        <w:ind w:right="-598" w:firstLine="709"/>
        <w:jc w:val="both"/>
        <w:rPr>
          <w:sz w:val="28"/>
          <w:szCs w:val="28"/>
        </w:rPr>
      </w:pPr>
      <w:r w:rsidRPr="00421FA4">
        <w:rPr>
          <w:b/>
          <w:sz w:val="28"/>
          <w:szCs w:val="28"/>
        </w:rPr>
        <w:t xml:space="preserve">37) реконструкция </w:t>
      </w:r>
      <w:r w:rsidRPr="00421FA4">
        <w:rPr>
          <w:sz w:val="28"/>
          <w:szCs w:val="28"/>
        </w:rPr>
        <w:t xml:space="preserve">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14:paraId="3EAA33EA" w14:textId="77777777" w:rsidR="00421FA4" w:rsidRDefault="00421FA4" w:rsidP="00421FA4">
      <w:pPr>
        <w:ind w:right="-598" w:firstLine="709"/>
        <w:jc w:val="both"/>
        <w:rPr>
          <w:sz w:val="28"/>
          <w:szCs w:val="28"/>
        </w:rPr>
      </w:pPr>
      <w:r w:rsidRPr="00421FA4">
        <w:rPr>
          <w:b/>
          <w:sz w:val="28"/>
          <w:szCs w:val="28"/>
        </w:rPr>
        <w:t xml:space="preserve">38) </w:t>
      </w:r>
      <w:proofErr w:type="spellStart"/>
      <w:r w:rsidRPr="00421FA4">
        <w:rPr>
          <w:b/>
          <w:sz w:val="28"/>
          <w:szCs w:val="28"/>
        </w:rPr>
        <w:t>среднеэтажный</w:t>
      </w:r>
      <w:proofErr w:type="spellEnd"/>
      <w:r w:rsidRPr="00421FA4">
        <w:rPr>
          <w:b/>
          <w:sz w:val="28"/>
          <w:szCs w:val="28"/>
        </w:rPr>
        <w:t xml:space="preserve"> многоквартирный дом </w:t>
      </w:r>
      <w:r w:rsidRPr="00421FA4">
        <w:rPr>
          <w:sz w:val="28"/>
          <w:szCs w:val="28"/>
        </w:rPr>
        <w:t>- многоквартирный дом от 5 до 8 этажей, включая мансардный;</w:t>
      </w:r>
    </w:p>
    <w:p w14:paraId="22966842" w14:textId="77777777" w:rsidR="00624C98" w:rsidRPr="005F3256" w:rsidRDefault="00624C98" w:rsidP="00421FA4">
      <w:pPr>
        <w:ind w:right="-598" w:firstLine="709"/>
        <w:jc w:val="both"/>
        <w:rPr>
          <w:sz w:val="28"/>
          <w:szCs w:val="28"/>
        </w:rPr>
      </w:pPr>
      <w:r w:rsidRPr="005F3256">
        <w:rPr>
          <w:b/>
          <w:sz w:val="28"/>
          <w:szCs w:val="28"/>
        </w:rPr>
        <w:t xml:space="preserve">39) средняя планировочная отметка земли – </w:t>
      </w:r>
      <w:r w:rsidRPr="005F3256">
        <w:rPr>
          <w:sz w:val="28"/>
          <w:szCs w:val="28"/>
        </w:rPr>
        <w:t>это средняя между максим</w:t>
      </w:r>
      <w:r w:rsidR="00474CA2" w:rsidRPr="005F3256">
        <w:rPr>
          <w:sz w:val="28"/>
          <w:szCs w:val="28"/>
        </w:rPr>
        <w:t>ум</w:t>
      </w:r>
      <w:r w:rsidRPr="005F3256">
        <w:rPr>
          <w:sz w:val="28"/>
          <w:szCs w:val="28"/>
        </w:rPr>
        <w:t>ом и мини</w:t>
      </w:r>
      <w:r w:rsidR="00474CA2" w:rsidRPr="005F3256">
        <w:rPr>
          <w:sz w:val="28"/>
          <w:szCs w:val="28"/>
        </w:rPr>
        <w:t>му</w:t>
      </w:r>
      <w:r w:rsidRPr="005F3256">
        <w:rPr>
          <w:sz w:val="28"/>
          <w:szCs w:val="28"/>
        </w:rPr>
        <w:t>мом отметок на границе с отмосткой здания;</w:t>
      </w:r>
    </w:p>
    <w:p w14:paraId="7F2A740E" w14:textId="77777777" w:rsidR="00421FA4" w:rsidRPr="00421FA4" w:rsidRDefault="00624C98" w:rsidP="00421FA4">
      <w:pPr>
        <w:ind w:right="-598" w:firstLine="709"/>
        <w:jc w:val="both"/>
        <w:rPr>
          <w:sz w:val="28"/>
          <w:szCs w:val="28"/>
        </w:rPr>
      </w:pPr>
      <w:r>
        <w:rPr>
          <w:b/>
          <w:sz w:val="28"/>
          <w:szCs w:val="28"/>
        </w:rPr>
        <w:t>40</w:t>
      </w:r>
      <w:r w:rsidR="00421FA4" w:rsidRPr="00421FA4">
        <w:rPr>
          <w:b/>
          <w:sz w:val="28"/>
          <w:szCs w:val="28"/>
        </w:rPr>
        <w:t xml:space="preserve">) строения и сооружения вспомогательного использования - </w:t>
      </w:r>
      <w:r w:rsidR="00421FA4" w:rsidRPr="00421FA4">
        <w:rPr>
          <w:sz w:val="28"/>
          <w:szCs w:val="28"/>
        </w:rPr>
        <w:t>любые постройки, за исключением основного здания, которые предназначены для обслуживания основного здания либо имеют вспомогательный характер (сараи, бани, летние кухни, бассейны, гаражи теплицы, парники, навесы и другие подобные постройки), этажностью не более 1 этажа и максимальной высотой от уровня земли до верха перекрытия последнего этажа – 4 метра;</w:t>
      </w:r>
    </w:p>
    <w:p w14:paraId="1AB33340" w14:textId="77777777" w:rsidR="00421FA4" w:rsidRPr="00421FA4" w:rsidRDefault="00624C98" w:rsidP="00421FA4">
      <w:pPr>
        <w:ind w:right="-598" w:firstLine="709"/>
        <w:jc w:val="both"/>
        <w:rPr>
          <w:sz w:val="28"/>
          <w:szCs w:val="28"/>
        </w:rPr>
      </w:pPr>
      <w:r>
        <w:rPr>
          <w:b/>
          <w:sz w:val="28"/>
          <w:szCs w:val="28"/>
        </w:rPr>
        <w:t>41</w:t>
      </w:r>
      <w:r w:rsidR="00421FA4" w:rsidRPr="00421FA4">
        <w:rPr>
          <w:b/>
          <w:sz w:val="28"/>
          <w:szCs w:val="28"/>
        </w:rPr>
        <w:t>) строительство</w:t>
      </w:r>
      <w:r w:rsidR="00421FA4" w:rsidRPr="00421FA4">
        <w:rPr>
          <w:sz w:val="28"/>
          <w:szCs w:val="28"/>
        </w:rPr>
        <w:t xml:space="preserve"> - создание зданий, строений, сооружений (в том числе на месте сносимых объектов капитального строительства); </w:t>
      </w:r>
    </w:p>
    <w:p w14:paraId="67C1E2F5" w14:textId="77777777" w:rsidR="00421FA4" w:rsidRPr="00421FA4" w:rsidRDefault="00624C98" w:rsidP="00421FA4">
      <w:pPr>
        <w:ind w:right="-598" w:firstLine="709"/>
        <w:jc w:val="both"/>
        <w:rPr>
          <w:sz w:val="28"/>
          <w:szCs w:val="28"/>
        </w:rPr>
      </w:pPr>
      <w:r>
        <w:rPr>
          <w:b/>
          <w:sz w:val="28"/>
          <w:szCs w:val="28"/>
        </w:rPr>
        <w:t>42</w:t>
      </w:r>
      <w:r w:rsidR="00421FA4" w:rsidRPr="00421FA4">
        <w:rPr>
          <w:b/>
          <w:sz w:val="28"/>
          <w:szCs w:val="28"/>
        </w:rPr>
        <w:t>) территориальные зоны</w:t>
      </w:r>
      <w:r w:rsidR="00421FA4" w:rsidRPr="00421FA4">
        <w:rPr>
          <w:sz w:val="28"/>
          <w:szCs w:val="28"/>
        </w:rPr>
        <w:t xml:space="preserve"> - зоны, для которых в Правилах определены границы и установлены градостроительные регламенты;</w:t>
      </w:r>
    </w:p>
    <w:p w14:paraId="142CC080" w14:textId="77777777" w:rsidR="00421FA4" w:rsidRPr="00421FA4" w:rsidRDefault="00624C98" w:rsidP="00421FA4">
      <w:pPr>
        <w:ind w:right="-598" w:firstLine="709"/>
        <w:jc w:val="both"/>
        <w:rPr>
          <w:sz w:val="28"/>
          <w:szCs w:val="28"/>
        </w:rPr>
      </w:pPr>
      <w:r>
        <w:rPr>
          <w:b/>
          <w:sz w:val="28"/>
          <w:szCs w:val="28"/>
        </w:rPr>
        <w:t>43</w:t>
      </w:r>
      <w:r w:rsidR="00421FA4" w:rsidRPr="00421FA4">
        <w:rPr>
          <w:b/>
          <w:sz w:val="28"/>
          <w:szCs w:val="28"/>
        </w:rPr>
        <w:t>) территории общего пользования</w:t>
      </w:r>
      <w:r w:rsidR="00421FA4" w:rsidRPr="00421FA4">
        <w:rPr>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и другие подобные объекты общего пользования);</w:t>
      </w:r>
    </w:p>
    <w:p w14:paraId="13E1ACC5" w14:textId="77777777" w:rsidR="00421FA4" w:rsidRPr="00421FA4" w:rsidRDefault="00624C98" w:rsidP="00421FA4">
      <w:pPr>
        <w:ind w:right="-598" w:firstLine="709"/>
        <w:jc w:val="both"/>
        <w:rPr>
          <w:sz w:val="28"/>
          <w:szCs w:val="28"/>
        </w:rPr>
      </w:pPr>
      <w:r>
        <w:rPr>
          <w:b/>
          <w:sz w:val="28"/>
          <w:szCs w:val="28"/>
        </w:rPr>
        <w:lastRenderedPageBreak/>
        <w:t>44</w:t>
      </w:r>
      <w:r w:rsidR="00421FA4" w:rsidRPr="00421FA4">
        <w:rPr>
          <w:b/>
          <w:sz w:val="28"/>
          <w:szCs w:val="28"/>
        </w:rPr>
        <w:t>) хозяйственный блок (хозблок, хозяйственная постройка)</w:t>
      </w:r>
      <w:r w:rsidR="00421FA4" w:rsidRPr="00421FA4">
        <w:rPr>
          <w:sz w:val="28"/>
          <w:szCs w:val="28"/>
        </w:rPr>
        <w:t xml:space="preserve"> - здание, предназначенное для хранения хозяйственных принадлежностей, иных нужд для содержания индивидуального жилого дома и прилегающего к нему земельного участка и не предназначенное для проживания людей (в том числе и временного). Хозяйственный блок должен иметь высоту не более 4 метров от средней планировочной отметки земли до самой высокой точки, площадь - не более 60 кв. метров. Количество этажей - не более одного. В хозяйственном блоке может устраиваться подвальный этаж высотой не более 3,6 метров либо подполье глубиной не более 2 метров. Хозяйственный блок может размещаться отдельно либо блокироваться с другими зданиями и сооружениями;</w:t>
      </w:r>
    </w:p>
    <w:p w14:paraId="53ADB2DE" w14:textId="77777777" w:rsidR="00421FA4" w:rsidRPr="00421FA4" w:rsidRDefault="00624C98" w:rsidP="00421FA4">
      <w:pPr>
        <w:ind w:right="-598" w:firstLine="709"/>
        <w:jc w:val="both"/>
        <w:rPr>
          <w:sz w:val="28"/>
          <w:szCs w:val="28"/>
        </w:rPr>
      </w:pPr>
      <w:r>
        <w:rPr>
          <w:b/>
          <w:sz w:val="28"/>
          <w:szCs w:val="28"/>
        </w:rPr>
        <w:t>45</w:t>
      </w:r>
      <w:r w:rsidR="00421FA4" w:rsidRPr="00421FA4">
        <w:rPr>
          <w:b/>
          <w:sz w:val="28"/>
          <w:szCs w:val="28"/>
        </w:rPr>
        <w:t>) элемент планировочной структуры</w:t>
      </w:r>
      <w:r w:rsidR="00421FA4" w:rsidRPr="00421FA4">
        <w:rPr>
          <w:sz w:val="28"/>
          <w:szCs w:val="28"/>
        </w:rPr>
        <w:t xml:space="preserve"> - часть территории городского округа, перечень которых установлен приказом Минстроя России от 25 апреля 2017 года № 738/</w:t>
      </w:r>
      <w:proofErr w:type="spellStart"/>
      <w:r w:rsidR="00421FA4" w:rsidRPr="00421FA4">
        <w:rPr>
          <w:sz w:val="28"/>
          <w:szCs w:val="28"/>
        </w:rPr>
        <w:t>пр</w:t>
      </w:r>
      <w:proofErr w:type="spellEnd"/>
      <w:r w:rsidR="00421FA4" w:rsidRPr="00421FA4">
        <w:rPr>
          <w:sz w:val="28"/>
          <w:szCs w:val="28"/>
        </w:rPr>
        <w:t xml:space="preserve"> «Об утверждении видов элементов планировочной структуры»;</w:t>
      </w:r>
    </w:p>
    <w:p w14:paraId="49B3DC6B" w14:textId="77777777" w:rsidR="00421FA4" w:rsidRPr="00421FA4" w:rsidRDefault="00624C98" w:rsidP="00421FA4">
      <w:pPr>
        <w:ind w:right="-598" w:firstLine="709"/>
        <w:jc w:val="both"/>
        <w:rPr>
          <w:rFonts w:eastAsia="Calibri"/>
          <w:sz w:val="28"/>
          <w:szCs w:val="28"/>
        </w:rPr>
      </w:pPr>
      <w:r>
        <w:rPr>
          <w:b/>
          <w:sz w:val="28"/>
          <w:szCs w:val="28"/>
        </w:rPr>
        <w:t>46</w:t>
      </w:r>
      <w:r w:rsidR="00421FA4" w:rsidRPr="00421FA4">
        <w:rPr>
          <w:b/>
          <w:sz w:val="28"/>
          <w:szCs w:val="28"/>
        </w:rPr>
        <w:t>)</w:t>
      </w:r>
      <w:r w:rsidR="00421FA4" w:rsidRPr="00421FA4">
        <w:rPr>
          <w:sz w:val="28"/>
          <w:szCs w:val="28"/>
        </w:rPr>
        <w:t xml:space="preserve"> </w:t>
      </w:r>
      <w:r w:rsidR="00421FA4" w:rsidRPr="00421FA4">
        <w:rPr>
          <w:b/>
          <w:bCs/>
          <w:sz w:val="28"/>
          <w:szCs w:val="28"/>
        </w:rPr>
        <w:t>первый этаж</w:t>
      </w:r>
      <w:r w:rsidR="00421FA4" w:rsidRPr="00421FA4">
        <w:rPr>
          <w:sz w:val="28"/>
          <w:szCs w:val="28"/>
        </w:rPr>
        <w:t xml:space="preserve"> - нижний надземный этаж, доступный для входа с прилегающей территории;</w:t>
      </w:r>
    </w:p>
    <w:p w14:paraId="141BD2AF" w14:textId="77777777" w:rsidR="00421FA4" w:rsidRPr="00421FA4" w:rsidRDefault="00624C98" w:rsidP="00421FA4">
      <w:pPr>
        <w:ind w:right="-598" w:firstLine="709"/>
        <w:jc w:val="both"/>
        <w:rPr>
          <w:sz w:val="28"/>
          <w:szCs w:val="28"/>
        </w:rPr>
      </w:pPr>
      <w:r>
        <w:rPr>
          <w:b/>
          <w:sz w:val="28"/>
          <w:szCs w:val="28"/>
        </w:rPr>
        <w:t>47</w:t>
      </w:r>
      <w:r w:rsidR="00421FA4" w:rsidRPr="00421FA4">
        <w:rPr>
          <w:b/>
          <w:sz w:val="28"/>
          <w:szCs w:val="28"/>
        </w:rPr>
        <w:t xml:space="preserve">) </w:t>
      </w:r>
      <w:r w:rsidR="00421FA4" w:rsidRPr="00421FA4">
        <w:rPr>
          <w:b/>
          <w:bCs/>
          <w:sz w:val="28"/>
          <w:szCs w:val="28"/>
        </w:rPr>
        <w:t>процент остекления первого этажа</w:t>
      </w:r>
      <w:r w:rsidR="00421FA4" w:rsidRPr="00421FA4">
        <w:rPr>
          <w:sz w:val="28"/>
          <w:szCs w:val="28"/>
        </w:rPr>
        <w:t xml:space="preserve"> - доля светопрозрачных конструкций от общей площади фасада первого этажа, выходящего на границу участка, примыкающую к второстепенному фасаду территории общего пользования;</w:t>
      </w:r>
    </w:p>
    <w:p w14:paraId="0A6E46F0" w14:textId="77777777" w:rsidR="00421FA4" w:rsidRPr="00421FA4" w:rsidRDefault="00624C98" w:rsidP="00421FA4">
      <w:pPr>
        <w:ind w:right="-598" w:firstLine="709"/>
        <w:jc w:val="both"/>
        <w:rPr>
          <w:sz w:val="28"/>
          <w:szCs w:val="28"/>
        </w:rPr>
      </w:pPr>
      <w:r>
        <w:rPr>
          <w:b/>
          <w:sz w:val="28"/>
          <w:szCs w:val="28"/>
        </w:rPr>
        <w:t>48</w:t>
      </w:r>
      <w:r w:rsidR="00421FA4" w:rsidRPr="00421FA4">
        <w:rPr>
          <w:b/>
          <w:sz w:val="28"/>
          <w:szCs w:val="28"/>
        </w:rPr>
        <w:t xml:space="preserve">) </w:t>
      </w:r>
      <w:r w:rsidR="00421FA4" w:rsidRPr="00421FA4">
        <w:rPr>
          <w:b/>
          <w:bCs/>
          <w:sz w:val="28"/>
          <w:szCs w:val="28"/>
        </w:rPr>
        <w:t>текстура</w:t>
      </w:r>
      <w:r w:rsidR="00421FA4" w:rsidRPr="00421FA4">
        <w:rPr>
          <w:sz w:val="28"/>
          <w:szCs w:val="28"/>
        </w:rPr>
        <w:t xml:space="preserve"> - визуальное свойство поверхности, которое передает информацию о структуре материала;</w:t>
      </w:r>
    </w:p>
    <w:p w14:paraId="43A423FA" w14:textId="77777777" w:rsidR="00421FA4" w:rsidRPr="00421FA4" w:rsidRDefault="00624C98" w:rsidP="00421FA4">
      <w:pPr>
        <w:ind w:right="-598" w:firstLine="709"/>
        <w:jc w:val="both"/>
        <w:rPr>
          <w:sz w:val="28"/>
          <w:szCs w:val="28"/>
        </w:rPr>
      </w:pPr>
      <w:r>
        <w:rPr>
          <w:b/>
          <w:sz w:val="28"/>
          <w:szCs w:val="28"/>
        </w:rPr>
        <w:t>49</w:t>
      </w:r>
      <w:r w:rsidR="00421FA4" w:rsidRPr="00421FA4">
        <w:rPr>
          <w:b/>
          <w:sz w:val="28"/>
          <w:szCs w:val="28"/>
        </w:rPr>
        <w:t>)</w:t>
      </w:r>
      <w:r w:rsidR="00421FA4" w:rsidRPr="00421FA4">
        <w:rPr>
          <w:sz w:val="28"/>
          <w:szCs w:val="28"/>
        </w:rPr>
        <w:t xml:space="preserve"> </w:t>
      </w:r>
      <w:r w:rsidR="00421FA4" w:rsidRPr="00421FA4">
        <w:rPr>
          <w:b/>
          <w:bCs/>
          <w:sz w:val="28"/>
          <w:szCs w:val="28"/>
        </w:rPr>
        <w:t>типовой этаж</w:t>
      </w:r>
      <w:r w:rsidR="00421FA4" w:rsidRPr="00421FA4">
        <w:rPr>
          <w:sz w:val="28"/>
          <w:szCs w:val="28"/>
        </w:rPr>
        <w:t xml:space="preserve"> - этаж здания, планировочное и конструктивное решение которого неоднократно повторяется по высоте здания;</w:t>
      </w:r>
    </w:p>
    <w:p w14:paraId="0B050FE8" w14:textId="77777777" w:rsidR="00421FA4" w:rsidRPr="00421FA4" w:rsidRDefault="00624C98" w:rsidP="00421FA4">
      <w:pPr>
        <w:ind w:right="-598" w:firstLine="709"/>
        <w:jc w:val="both"/>
        <w:rPr>
          <w:sz w:val="28"/>
          <w:szCs w:val="28"/>
        </w:rPr>
      </w:pPr>
      <w:r>
        <w:rPr>
          <w:b/>
          <w:sz w:val="28"/>
          <w:szCs w:val="28"/>
        </w:rPr>
        <w:t>50</w:t>
      </w:r>
      <w:r w:rsidR="00421FA4" w:rsidRPr="00421FA4">
        <w:rPr>
          <w:b/>
          <w:sz w:val="28"/>
          <w:szCs w:val="28"/>
        </w:rPr>
        <w:t xml:space="preserve">) </w:t>
      </w:r>
      <w:r w:rsidR="00421FA4" w:rsidRPr="00421FA4">
        <w:rPr>
          <w:b/>
          <w:bCs/>
          <w:sz w:val="28"/>
          <w:szCs w:val="28"/>
        </w:rPr>
        <w:t>уличный фронт</w:t>
      </w:r>
      <w:r w:rsidR="00421FA4" w:rsidRPr="00421FA4">
        <w:rPr>
          <w:sz w:val="28"/>
          <w:szCs w:val="28"/>
        </w:rPr>
        <w:t xml:space="preserve"> - фронтальная граница застройки на уровне нижних этажей зданий или ограждений, обращенная к территориям общего пользования (улицы и дороги, площади и пр.), сформированная вертикальными элементами застройки;</w:t>
      </w:r>
    </w:p>
    <w:p w14:paraId="5C3FE1D7" w14:textId="77777777" w:rsidR="00421FA4" w:rsidRPr="00421FA4" w:rsidRDefault="00624C98" w:rsidP="00421FA4">
      <w:pPr>
        <w:ind w:right="-598" w:firstLine="709"/>
        <w:jc w:val="both"/>
        <w:rPr>
          <w:sz w:val="28"/>
          <w:szCs w:val="28"/>
        </w:rPr>
      </w:pPr>
      <w:r>
        <w:rPr>
          <w:b/>
          <w:sz w:val="28"/>
          <w:szCs w:val="28"/>
        </w:rPr>
        <w:t>51</w:t>
      </w:r>
      <w:r w:rsidR="00421FA4" w:rsidRPr="00421FA4">
        <w:rPr>
          <w:b/>
          <w:sz w:val="28"/>
          <w:szCs w:val="28"/>
        </w:rPr>
        <w:t xml:space="preserve">) </w:t>
      </w:r>
      <w:r w:rsidR="00421FA4" w:rsidRPr="00421FA4">
        <w:rPr>
          <w:b/>
          <w:bCs/>
          <w:sz w:val="28"/>
          <w:szCs w:val="28"/>
        </w:rPr>
        <w:t>фактура</w:t>
      </w:r>
      <w:r w:rsidR="00421FA4" w:rsidRPr="00421FA4">
        <w:rPr>
          <w:sz w:val="28"/>
          <w:szCs w:val="28"/>
        </w:rPr>
        <w:t xml:space="preserve"> - внешнее строение поверхности материала с ее характерным рельефом;</w:t>
      </w:r>
    </w:p>
    <w:p w14:paraId="19C7D58A" w14:textId="77777777" w:rsidR="00421FA4" w:rsidRPr="00421FA4" w:rsidRDefault="00624C98" w:rsidP="00421FA4">
      <w:pPr>
        <w:ind w:right="-598" w:firstLine="709"/>
        <w:jc w:val="both"/>
        <w:rPr>
          <w:sz w:val="28"/>
          <w:szCs w:val="28"/>
        </w:rPr>
      </w:pPr>
      <w:r>
        <w:rPr>
          <w:b/>
          <w:sz w:val="28"/>
          <w:szCs w:val="28"/>
        </w:rPr>
        <w:t>52</w:t>
      </w:r>
      <w:r w:rsidR="00421FA4" w:rsidRPr="00421FA4">
        <w:rPr>
          <w:b/>
          <w:sz w:val="28"/>
          <w:szCs w:val="28"/>
        </w:rPr>
        <w:t xml:space="preserve">) </w:t>
      </w:r>
      <w:r w:rsidR="00421FA4" w:rsidRPr="00421FA4">
        <w:rPr>
          <w:b/>
          <w:bCs/>
          <w:sz w:val="28"/>
          <w:szCs w:val="28"/>
        </w:rPr>
        <w:t>элементы входных групп</w:t>
      </w:r>
      <w:r w:rsidR="00421FA4" w:rsidRPr="00421FA4">
        <w:rPr>
          <w:sz w:val="28"/>
          <w:szCs w:val="28"/>
        </w:rPr>
        <w:t xml:space="preserve"> - козырьки, навесы (в том числе их несущие конструкции - при наличии), лестницы, площадки, ступени, в случае организации выступающей входной группы – стены;</w:t>
      </w:r>
    </w:p>
    <w:p w14:paraId="2257E035" w14:textId="77777777" w:rsidR="00421FA4" w:rsidRPr="00421FA4" w:rsidRDefault="00624C98" w:rsidP="00421FA4">
      <w:pPr>
        <w:ind w:right="-598" w:firstLine="709"/>
        <w:jc w:val="both"/>
        <w:rPr>
          <w:sz w:val="28"/>
          <w:szCs w:val="28"/>
        </w:rPr>
      </w:pPr>
      <w:r>
        <w:rPr>
          <w:b/>
          <w:sz w:val="28"/>
          <w:szCs w:val="28"/>
        </w:rPr>
        <w:t>53</w:t>
      </w:r>
      <w:r w:rsidR="00421FA4" w:rsidRPr="00421FA4">
        <w:rPr>
          <w:b/>
          <w:sz w:val="28"/>
          <w:szCs w:val="28"/>
        </w:rPr>
        <w:t>) этаж здания</w:t>
      </w:r>
      <w:r w:rsidR="00421FA4" w:rsidRPr="00421FA4">
        <w:rPr>
          <w:sz w:val="28"/>
          <w:szCs w:val="28"/>
        </w:rPr>
        <w:t xml:space="preserve"> - часть здания между высотными отметками верха перекрытия или пола по грунту и верха вышерасположенного перекрытия (покрытия), включающая пространство высотой в чистоте (от пола до потолка) 1,8 м и более:</w:t>
      </w:r>
    </w:p>
    <w:p w14:paraId="20411943" w14:textId="77777777" w:rsidR="00421FA4" w:rsidRPr="00421FA4" w:rsidRDefault="00421FA4" w:rsidP="00421FA4">
      <w:pPr>
        <w:ind w:right="-598" w:firstLine="709"/>
        <w:jc w:val="both"/>
        <w:rPr>
          <w:b/>
          <w:sz w:val="28"/>
          <w:szCs w:val="28"/>
        </w:rPr>
      </w:pPr>
      <w:r w:rsidRPr="00421FA4">
        <w:rPr>
          <w:b/>
          <w:sz w:val="28"/>
          <w:szCs w:val="28"/>
        </w:rPr>
        <w:t>а) этаж надземный</w:t>
      </w:r>
      <w:r w:rsidRPr="00421FA4">
        <w:rPr>
          <w:sz w:val="28"/>
          <w:szCs w:val="28"/>
        </w:rPr>
        <w:t xml:space="preserve"> - этаж при отметке пола помещений не ниже планировочной отметки земли;</w:t>
      </w:r>
    </w:p>
    <w:p w14:paraId="7C72E82B" w14:textId="77777777" w:rsidR="00421FA4" w:rsidRPr="00421FA4" w:rsidRDefault="00421FA4" w:rsidP="00421FA4">
      <w:pPr>
        <w:ind w:right="-598" w:firstLine="709"/>
        <w:jc w:val="both"/>
        <w:rPr>
          <w:sz w:val="28"/>
          <w:szCs w:val="28"/>
        </w:rPr>
      </w:pPr>
      <w:r w:rsidRPr="00421FA4">
        <w:rPr>
          <w:b/>
          <w:sz w:val="28"/>
          <w:szCs w:val="28"/>
        </w:rPr>
        <w:t>б) этаж подземный</w:t>
      </w:r>
      <w:r w:rsidRPr="00421FA4">
        <w:rPr>
          <w:sz w:val="28"/>
          <w:szCs w:val="28"/>
        </w:rPr>
        <w:t xml:space="preserve"> - этаж, отметка пола помещений которого расположена ниже планировочной отметки земли на всю высоту помещений;</w:t>
      </w:r>
    </w:p>
    <w:p w14:paraId="5F41A8BD" w14:textId="77777777" w:rsidR="00421FA4" w:rsidRPr="00421FA4" w:rsidRDefault="00421FA4" w:rsidP="00421FA4">
      <w:pPr>
        <w:ind w:right="-598" w:firstLine="709"/>
        <w:jc w:val="both"/>
        <w:rPr>
          <w:sz w:val="28"/>
          <w:szCs w:val="28"/>
        </w:rPr>
      </w:pPr>
      <w:r w:rsidRPr="00421FA4">
        <w:rPr>
          <w:b/>
          <w:sz w:val="28"/>
          <w:szCs w:val="28"/>
        </w:rPr>
        <w:t>в) этаж технический</w:t>
      </w:r>
      <w:r w:rsidRPr="00421FA4">
        <w:rPr>
          <w:sz w:val="28"/>
          <w:szCs w:val="28"/>
        </w:rPr>
        <w:t xml:space="preserve"> - этаж для размещения инженерного оборудования и прокладки коммуникаций, который может быть расположен в нижней (техническое подполье), верхней (технический чердак) или в средней части здания. Пространство высотой менее 1,8 метра, используемое только для прокладки коммуникаций, техническим этажом не является;</w:t>
      </w:r>
    </w:p>
    <w:p w14:paraId="74F342E2" w14:textId="77777777" w:rsidR="00421FA4" w:rsidRPr="00421FA4" w:rsidRDefault="00421FA4" w:rsidP="00421FA4">
      <w:pPr>
        <w:ind w:right="-598" w:firstLine="709"/>
        <w:jc w:val="both"/>
        <w:rPr>
          <w:sz w:val="28"/>
          <w:szCs w:val="28"/>
        </w:rPr>
      </w:pPr>
      <w:r w:rsidRPr="00421FA4">
        <w:rPr>
          <w:b/>
          <w:sz w:val="28"/>
          <w:szCs w:val="28"/>
        </w:rPr>
        <w:t>г) этаж цокольный</w:t>
      </w:r>
      <w:r w:rsidRPr="00421FA4">
        <w:rPr>
          <w:sz w:val="28"/>
          <w:szCs w:val="28"/>
        </w:rPr>
        <w:t xml:space="preserve"> - этаж с отметкой пола помещений ниже планировочной отметки земли на высоту не более половины высоты помещений;</w:t>
      </w:r>
    </w:p>
    <w:p w14:paraId="3359CB58" w14:textId="77777777" w:rsidR="00421FA4" w:rsidRPr="00421FA4" w:rsidRDefault="00421FA4" w:rsidP="00421FA4">
      <w:pPr>
        <w:ind w:right="-598" w:firstLine="709"/>
        <w:jc w:val="both"/>
        <w:rPr>
          <w:sz w:val="28"/>
          <w:szCs w:val="28"/>
        </w:rPr>
      </w:pPr>
      <w:r w:rsidRPr="00421FA4">
        <w:rPr>
          <w:b/>
          <w:bCs/>
          <w:sz w:val="28"/>
          <w:szCs w:val="28"/>
        </w:rPr>
        <w:lastRenderedPageBreak/>
        <w:t xml:space="preserve">д) этаж мансардный – </w:t>
      </w:r>
      <w:r w:rsidRPr="00421FA4">
        <w:rPr>
          <w:bCs/>
          <w:sz w:val="28"/>
          <w:szCs w:val="28"/>
        </w:rPr>
        <w:t>э</w:t>
      </w:r>
      <w:r w:rsidRPr="00421FA4">
        <w:rPr>
          <w:sz w:val="28"/>
          <w:szCs w:val="28"/>
        </w:rPr>
        <w:t>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16DAB089" w14:textId="77777777" w:rsidR="00421FA4" w:rsidRPr="00421FA4" w:rsidRDefault="00421FA4" w:rsidP="00421FA4">
      <w:pPr>
        <w:ind w:right="-598" w:firstLine="709"/>
        <w:jc w:val="both"/>
        <w:rPr>
          <w:sz w:val="28"/>
          <w:szCs w:val="28"/>
        </w:rPr>
      </w:pPr>
      <w:r w:rsidRPr="00421FA4">
        <w:rPr>
          <w:sz w:val="28"/>
          <w:szCs w:val="28"/>
        </w:rPr>
        <w:t>При определении этажности здания в число этажей включаются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метра.</w:t>
      </w:r>
    </w:p>
    <w:p w14:paraId="5EB328C5" w14:textId="77777777" w:rsidR="00421FA4" w:rsidRPr="00421FA4" w:rsidRDefault="00421FA4" w:rsidP="00421FA4">
      <w:pPr>
        <w:ind w:right="-598" w:firstLine="709"/>
        <w:jc w:val="both"/>
        <w:rPr>
          <w:sz w:val="28"/>
          <w:szCs w:val="28"/>
        </w:rPr>
      </w:pPr>
      <w:r w:rsidRPr="00421FA4">
        <w:rPr>
          <w:sz w:val="28"/>
          <w:szCs w:val="28"/>
        </w:rPr>
        <w:t>При различном числе этажей в разных частях здания, а также при размещении здания на участке с уклоном, когда за счет уклона увеличивается число этажей, этажность определяется отдельно для каждой части здания.</w:t>
      </w:r>
    </w:p>
    <w:p w14:paraId="1A3005D4" w14:textId="77777777" w:rsidR="00421FA4" w:rsidRPr="00421FA4" w:rsidRDefault="00421FA4" w:rsidP="00421FA4">
      <w:pPr>
        <w:ind w:right="-598" w:firstLine="709"/>
        <w:jc w:val="both"/>
        <w:rPr>
          <w:sz w:val="28"/>
          <w:szCs w:val="28"/>
        </w:rPr>
      </w:pPr>
    </w:p>
    <w:p w14:paraId="3F5C5DF2" w14:textId="77777777" w:rsidR="00421FA4" w:rsidRPr="00421FA4" w:rsidRDefault="00421FA4" w:rsidP="00421FA4">
      <w:pPr>
        <w:ind w:right="-598" w:firstLine="709"/>
        <w:jc w:val="center"/>
        <w:outlineLvl w:val="0"/>
        <w:rPr>
          <w:sz w:val="28"/>
          <w:szCs w:val="28"/>
        </w:rPr>
      </w:pPr>
      <w:r w:rsidRPr="00421FA4">
        <w:rPr>
          <w:sz w:val="28"/>
          <w:szCs w:val="28"/>
        </w:rPr>
        <w:t xml:space="preserve">Статья 4. Регулирование правоотношений по вопросам землепользования и застройки, </w:t>
      </w:r>
    </w:p>
    <w:p w14:paraId="558CF523" w14:textId="77777777" w:rsidR="00421FA4" w:rsidRPr="00421FA4" w:rsidRDefault="00421FA4" w:rsidP="00421FA4">
      <w:pPr>
        <w:ind w:right="-598" w:firstLine="709"/>
        <w:jc w:val="center"/>
        <w:outlineLvl w:val="0"/>
        <w:rPr>
          <w:sz w:val="28"/>
          <w:szCs w:val="28"/>
        </w:rPr>
      </w:pPr>
      <w:r w:rsidRPr="00421FA4">
        <w:rPr>
          <w:sz w:val="28"/>
          <w:szCs w:val="28"/>
        </w:rPr>
        <w:t>возникших до вступления в силу Правил</w:t>
      </w:r>
    </w:p>
    <w:p w14:paraId="1BA532F5" w14:textId="77777777" w:rsidR="00421FA4" w:rsidRPr="00421FA4" w:rsidRDefault="00421FA4" w:rsidP="00421FA4">
      <w:pPr>
        <w:ind w:right="-598" w:firstLine="709"/>
        <w:jc w:val="center"/>
        <w:outlineLvl w:val="0"/>
        <w:rPr>
          <w:b/>
          <w:sz w:val="28"/>
          <w:szCs w:val="28"/>
        </w:rPr>
      </w:pPr>
    </w:p>
    <w:p w14:paraId="2BA0A26B" w14:textId="77777777" w:rsidR="00421FA4" w:rsidRPr="00421FA4" w:rsidRDefault="00421FA4" w:rsidP="00421FA4">
      <w:pPr>
        <w:ind w:right="-598" w:firstLine="709"/>
        <w:jc w:val="both"/>
        <w:rPr>
          <w:sz w:val="28"/>
          <w:szCs w:val="28"/>
        </w:rPr>
      </w:pPr>
      <w:r w:rsidRPr="00421FA4">
        <w:rPr>
          <w:sz w:val="28"/>
          <w:szCs w:val="28"/>
        </w:rPr>
        <w:t>1. Принятые до введения в действие Правил нормативные правовые акты органов местного самоуправления муниципального образования город-курорт Геленджик по вопросам землепользования и застройки применяются в части, не противоречащей Правилам, за исключением случаев, указанных в частях 2 и 3 настоящей статьи.</w:t>
      </w:r>
    </w:p>
    <w:p w14:paraId="4C83AC4D" w14:textId="77777777" w:rsidR="00421FA4" w:rsidRPr="00421FA4" w:rsidRDefault="00421FA4" w:rsidP="00421FA4">
      <w:pPr>
        <w:ind w:right="-598" w:firstLine="709"/>
        <w:jc w:val="both"/>
        <w:rPr>
          <w:sz w:val="28"/>
          <w:szCs w:val="28"/>
        </w:rPr>
      </w:pPr>
      <w:r w:rsidRPr="00421FA4">
        <w:rPr>
          <w:sz w:val="28"/>
          <w:szCs w:val="28"/>
        </w:rPr>
        <w:t>2. Земельные участки или объекты капитального строительства, не соответствующие установленным градостроительным регламентом видам разрешённого использования, предельным (минимальным и (или) максимальным) размерам и предельным параметрам,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или здоровья человека, для окружающей среды, объектов культурного наследия.</w:t>
      </w:r>
    </w:p>
    <w:p w14:paraId="7275E01C" w14:textId="77777777" w:rsidR="00421FA4" w:rsidRPr="00421FA4" w:rsidRDefault="00421FA4" w:rsidP="00421FA4">
      <w:pPr>
        <w:ind w:right="-598" w:firstLine="709"/>
        <w:jc w:val="both"/>
        <w:rPr>
          <w:sz w:val="28"/>
          <w:szCs w:val="28"/>
        </w:rPr>
      </w:pPr>
      <w:r w:rsidRPr="00421FA4">
        <w:rPr>
          <w:sz w:val="28"/>
          <w:szCs w:val="28"/>
        </w:rPr>
        <w:t>3. В случае если использование земельных участков или объектов капитального строительства, указанных в части 2 настоящей статьи, опасно для жизни или здоровья человека, для окружающей среды, объектов культурного наследия, то использование таких объектов должно быть приведено в соответствие с градостроительным регламентом в сроки, определённые действующим законодательством.</w:t>
      </w:r>
    </w:p>
    <w:p w14:paraId="2F237FB8" w14:textId="77777777" w:rsidR="00421FA4" w:rsidRPr="00421FA4" w:rsidRDefault="00421FA4" w:rsidP="00421FA4">
      <w:pPr>
        <w:ind w:right="-598" w:firstLine="709"/>
        <w:jc w:val="both"/>
        <w:rPr>
          <w:sz w:val="28"/>
          <w:szCs w:val="28"/>
        </w:rPr>
      </w:pPr>
      <w:r w:rsidRPr="00421FA4">
        <w:rPr>
          <w:sz w:val="28"/>
          <w:szCs w:val="28"/>
        </w:rPr>
        <w:t>4. В случае если использование указанных в части 2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7FE77EE5" w14:textId="77777777" w:rsidR="00421FA4" w:rsidRPr="00421FA4" w:rsidRDefault="00421FA4" w:rsidP="00421FA4">
      <w:pPr>
        <w:ind w:right="-598" w:firstLine="709"/>
        <w:jc w:val="both"/>
        <w:rPr>
          <w:sz w:val="28"/>
          <w:szCs w:val="28"/>
        </w:rPr>
      </w:pPr>
      <w:r w:rsidRPr="00421FA4">
        <w:rPr>
          <w:sz w:val="28"/>
          <w:szCs w:val="28"/>
        </w:rPr>
        <w:t xml:space="preserve">5. Реконструкция объектов капитального строительства, указанных в части 2 настоящей статьи,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w:t>
      </w:r>
      <w:r w:rsidRPr="00421FA4">
        <w:rPr>
          <w:sz w:val="28"/>
          <w:szCs w:val="28"/>
        </w:rPr>
        <w:lastRenderedPageBreak/>
        <w:t>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14:paraId="6EFC1B36" w14:textId="77777777" w:rsidR="00421FA4" w:rsidRPr="00421FA4" w:rsidRDefault="00421FA4" w:rsidP="00421FA4">
      <w:pPr>
        <w:ind w:right="-598" w:firstLine="709"/>
        <w:jc w:val="both"/>
        <w:rPr>
          <w:sz w:val="28"/>
          <w:szCs w:val="28"/>
        </w:rPr>
      </w:pPr>
      <w:r w:rsidRPr="00421FA4">
        <w:rPr>
          <w:sz w:val="28"/>
          <w:szCs w:val="28"/>
        </w:rPr>
        <w:t>6. Строительство новых объектов капитального строительства на земельных участках, указанных в части 2 настоящей статьи, может осуществляться только в соответствии с установленными градостроительными регламентами правовыми режимами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58ACE8EB" w14:textId="77777777" w:rsidR="00421FA4" w:rsidRPr="00421FA4" w:rsidRDefault="00421FA4" w:rsidP="00421FA4">
      <w:pPr>
        <w:ind w:right="-598" w:firstLine="709"/>
        <w:jc w:val="both"/>
        <w:rPr>
          <w:sz w:val="28"/>
          <w:szCs w:val="28"/>
        </w:rPr>
      </w:pPr>
      <w:bookmarkStart w:id="8" w:name="_Hlk101261249"/>
      <w:r w:rsidRPr="00421FA4">
        <w:rPr>
          <w:sz w:val="28"/>
          <w:szCs w:val="28"/>
        </w:rPr>
        <w:t>7. Строительство и реконструкция индивидуальных жилых домов, соответствующих основному виду разрешенного использования земельного участка, сведения о котором внесены в Единый государственный реестр недвижимости до установления иного вида территориального зонирования в случае, если такой вид использования указан в качестве условно разрешенного вида использования земельного участка и (или) объектов капитального строительства в градостроительном регламенте, допускается без проведения публичных слушаний или общественных обсуждений.</w:t>
      </w:r>
    </w:p>
    <w:bookmarkEnd w:id="8"/>
    <w:p w14:paraId="7C705469" w14:textId="77777777" w:rsidR="00421FA4" w:rsidRPr="005F3256" w:rsidRDefault="00421FA4" w:rsidP="00421FA4">
      <w:pPr>
        <w:keepNext/>
        <w:autoSpaceDE w:val="0"/>
        <w:ind w:right="-598" w:firstLine="709"/>
        <w:jc w:val="center"/>
        <w:outlineLvl w:val="1"/>
        <w:rPr>
          <w:bCs/>
          <w:iCs/>
          <w:smallCaps/>
          <w:sz w:val="32"/>
          <w:szCs w:val="32"/>
          <w:lang w:val="x-none" w:eastAsia="zh-CN"/>
        </w:rPr>
      </w:pPr>
    </w:p>
    <w:p w14:paraId="7C634690" w14:textId="77777777" w:rsidR="00421FA4" w:rsidRPr="00421FA4" w:rsidRDefault="00421FA4" w:rsidP="00421FA4">
      <w:pPr>
        <w:keepNext/>
        <w:autoSpaceDE w:val="0"/>
        <w:ind w:right="-598" w:firstLine="709"/>
        <w:jc w:val="center"/>
        <w:outlineLvl w:val="1"/>
        <w:rPr>
          <w:bCs/>
          <w:iCs/>
          <w:smallCaps/>
          <w:sz w:val="28"/>
          <w:szCs w:val="28"/>
          <w:lang w:eastAsia="zh-CN"/>
        </w:rPr>
      </w:pPr>
      <w:r w:rsidRPr="00421FA4">
        <w:rPr>
          <w:bCs/>
          <w:iCs/>
          <w:smallCaps/>
          <w:sz w:val="28"/>
          <w:szCs w:val="28"/>
          <w:lang w:val="x-none" w:eastAsia="zh-CN"/>
        </w:rPr>
        <w:t xml:space="preserve">ГЛАВА 2. ПОЛОЖЕНИЕ О РЕГУЛИРОВАНИИ ЗЕМЛЕПОЛЬЗОВАНИЯ И ЗАСТРОЙКИ </w:t>
      </w:r>
    </w:p>
    <w:p w14:paraId="0796FD6C" w14:textId="77777777" w:rsidR="00421FA4" w:rsidRPr="00421FA4" w:rsidRDefault="00421FA4" w:rsidP="00421FA4">
      <w:pPr>
        <w:keepNext/>
        <w:autoSpaceDE w:val="0"/>
        <w:ind w:right="-598" w:firstLine="709"/>
        <w:jc w:val="center"/>
        <w:outlineLvl w:val="1"/>
        <w:rPr>
          <w:bCs/>
          <w:iCs/>
          <w:smallCaps/>
          <w:sz w:val="28"/>
          <w:szCs w:val="28"/>
          <w:lang w:val="x-none" w:eastAsia="zh-CN"/>
        </w:rPr>
      </w:pPr>
      <w:r w:rsidRPr="00421FA4">
        <w:rPr>
          <w:bCs/>
          <w:iCs/>
          <w:smallCaps/>
          <w:sz w:val="28"/>
          <w:szCs w:val="28"/>
          <w:lang w:val="x-none" w:eastAsia="zh-CN"/>
        </w:rPr>
        <w:t>ОРГАНАМИ МЕСТНОГО САМОУПРАВЛЕНИЯ</w:t>
      </w:r>
    </w:p>
    <w:p w14:paraId="4684DC7E" w14:textId="77777777" w:rsidR="00421FA4" w:rsidRPr="005F3256" w:rsidRDefault="00421FA4" w:rsidP="00421FA4">
      <w:pPr>
        <w:ind w:right="-598" w:firstLine="709"/>
        <w:rPr>
          <w:rFonts w:eastAsia="Calibri"/>
          <w:sz w:val="36"/>
          <w:szCs w:val="36"/>
          <w:lang w:val="x-none" w:eastAsia="zh-CN"/>
        </w:rPr>
      </w:pPr>
    </w:p>
    <w:p w14:paraId="720BB9D1" w14:textId="77777777" w:rsidR="00421FA4" w:rsidRPr="00421FA4" w:rsidRDefault="00421FA4" w:rsidP="00421FA4">
      <w:pPr>
        <w:ind w:right="-598" w:firstLine="709"/>
        <w:jc w:val="center"/>
        <w:outlineLvl w:val="0"/>
        <w:rPr>
          <w:sz w:val="28"/>
          <w:szCs w:val="28"/>
          <w:lang w:eastAsia="ar-SA"/>
        </w:rPr>
      </w:pPr>
      <w:r w:rsidRPr="00421FA4">
        <w:rPr>
          <w:sz w:val="28"/>
          <w:szCs w:val="28"/>
        </w:rPr>
        <w:t>Статья 5. Перераспределение полномочий между органами</w:t>
      </w:r>
    </w:p>
    <w:p w14:paraId="46E48448" w14:textId="77777777" w:rsidR="00421FA4" w:rsidRPr="00421FA4" w:rsidRDefault="00421FA4" w:rsidP="00421FA4">
      <w:pPr>
        <w:ind w:right="-598" w:firstLine="709"/>
        <w:jc w:val="center"/>
        <w:outlineLvl w:val="0"/>
        <w:rPr>
          <w:sz w:val="28"/>
          <w:szCs w:val="28"/>
        </w:rPr>
      </w:pPr>
      <w:r w:rsidRPr="00421FA4">
        <w:rPr>
          <w:sz w:val="28"/>
          <w:szCs w:val="28"/>
        </w:rPr>
        <w:t xml:space="preserve"> местного самоуправления муниципального образования город-курорт Геленджик</w:t>
      </w:r>
    </w:p>
    <w:p w14:paraId="47B393A6" w14:textId="77777777" w:rsidR="00421FA4" w:rsidRDefault="00421FA4" w:rsidP="00421FA4">
      <w:pPr>
        <w:ind w:right="-598" w:firstLine="709"/>
        <w:jc w:val="center"/>
        <w:outlineLvl w:val="0"/>
        <w:rPr>
          <w:sz w:val="28"/>
          <w:szCs w:val="28"/>
        </w:rPr>
      </w:pPr>
      <w:r w:rsidRPr="00421FA4">
        <w:rPr>
          <w:sz w:val="28"/>
          <w:szCs w:val="28"/>
        </w:rPr>
        <w:t xml:space="preserve"> и органами государственной власти Краснодарского края</w:t>
      </w:r>
    </w:p>
    <w:p w14:paraId="4F342ACF" w14:textId="77777777" w:rsidR="005F3256" w:rsidRPr="00421FA4" w:rsidRDefault="005F3256" w:rsidP="00421FA4">
      <w:pPr>
        <w:ind w:right="-598" w:firstLine="709"/>
        <w:jc w:val="center"/>
        <w:outlineLvl w:val="0"/>
        <w:rPr>
          <w:sz w:val="28"/>
          <w:szCs w:val="28"/>
          <w:lang w:eastAsia="en-US"/>
        </w:rPr>
      </w:pPr>
    </w:p>
    <w:p w14:paraId="1F5B296F" w14:textId="77777777" w:rsidR="00421FA4" w:rsidRPr="00421FA4" w:rsidRDefault="00421FA4" w:rsidP="00421FA4">
      <w:pPr>
        <w:ind w:right="-598" w:firstLine="709"/>
        <w:jc w:val="both"/>
        <w:rPr>
          <w:sz w:val="28"/>
          <w:szCs w:val="28"/>
        </w:rPr>
      </w:pPr>
      <w:r w:rsidRPr="00421FA4">
        <w:rPr>
          <w:sz w:val="28"/>
          <w:szCs w:val="28"/>
        </w:rPr>
        <w:t xml:space="preserve">1. Полномочия органов местного самоуправления муниципального образования город-курорт Геленджик и органов исполнительной власти Краснодарского края в области градостроительной деятельности и земельных отношений могут быть перераспределены в порядке, предусмотренном </w:t>
      </w:r>
      <w:hyperlink r:id="rId23" w:tooltip="Федеральный закон от 06.10.2003 N 131-ФЗ (ред. от 03.08.2018) &quot;Об общих принципах организации местного самоуправления в Российской Федерации&quot; (с изм. и доп., вступ. в силу с 19.08.2018){КонсультантПлюс}" w:history="1">
        <w:r w:rsidRPr="00421FA4">
          <w:rPr>
            <w:rStyle w:val="a5"/>
            <w:color w:val="auto"/>
            <w:sz w:val="28"/>
            <w:szCs w:val="28"/>
            <w:u w:val="none"/>
          </w:rPr>
          <w:t>частью 1.2 статьи 17</w:t>
        </w:r>
      </w:hyperlink>
      <w:r w:rsidRPr="00421FA4">
        <w:rPr>
          <w:sz w:val="28"/>
          <w:szCs w:val="28"/>
        </w:rPr>
        <w:t xml:space="preserve"> Федерального закона от 6 октября 2003 года № 131-ФЗ «Об общих принципах организации местного самоуправления в Российской Федерации», а также на основании Законов Краснодарского края.</w:t>
      </w:r>
    </w:p>
    <w:p w14:paraId="07513FD3" w14:textId="77777777" w:rsidR="00421FA4" w:rsidRPr="00421FA4" w:rsidRDefault="00421FA4" w:rsidP="00421FA4">
      <w:pPr>
        <w:ind w:right="-598" w:firstLine="709"/>
        <w:jc w:val="both"/>
        <w:rPr>
          <w:sz w:val="28"/>
          <w:szCs w:val="28"/>
        </w:rPr>
      </w:pPr>
      <w:r w:rsidRPr="00421FA4">
        <w:rPr>
          <w:sz w:val="28"/>
          <w:szCs w:val="28"/>
        </w:rPr>
        <w:t>2. Срок наделения органов местного самоуправления государственными полномочиями в области градостроительной деятельности и земельных отношений определяется Законом Краснодарского края.</w:t>
      </w:r>
    </w:p>
    <w:p w14:paraId="530A337B" w14:textId="77777777" w:rsidR="00421FA4" w:rsidRPr="00421FA4" w:rsidRDefault="00421FA4" w:rsidP="00421FA4">
      <w:pPr>
        <w:autoSpaceDE w:val="0"/>
        <w:autoSpaceDN w:val="0"/>
        <w:adjustRightInd w:val="0"/>
        <w:ind w:right="-598" w:firstLine="709"/>
        <w:jc w:val="both"/>
        <w:rPr>
          <w:sz w:val="28"/>
          <w:szCs w:val="28"/>
        </w:rPr>
      </w:pPr>
      <w:r w:rsidRPr="00421FA4">
        <w:rPr>
          <w:sz w:val="28"/>
          <w:szCs w:val="28"/>
        </w:rPr>
        <w:t xml:space="preserve">3. Орган местного самоуправления муниципального образования город-курорт Геленджик осуществляет свои полномочия в соответствии с Конституцией Российской Федерации, Федеральным законом от 6 октября 2003 года  № 131-ФЗ «Об общих принципах организации местного самоуправления в Российской Федерации», Законом Краснодарского края от                        </w:t>
      </w:r>
      <w:r w:rsidRPr="00421FA4">
        <w:rPr>
          <w:sz w:val="28"/>
          <w:szCs w:val="28"/>
        </w:rPr>
        <w:lastRenderedPageBreak/>
        <w:t>7 июня 2004 года № 717-КЗ «О местном самоуправлении в Краснодарском крае»</w:t>
      </w:r>
      <w:r w:rsidRPr="00421FA4">
        <w:rPr>
          <w:rFonts w:eastAsia="Calibri"/>
          <w:sz w:val="28"/>
          <w:szCs w:val="28"/>
        </w:rPr>
        <w:t xml:space="preserve">, </w:t>
      </w:r>
      <w:r w:rsidRPr="00421FA4">
        <w:rPr>
          <w:sz w:val="28"/>
          <w:szCs w:val="28"/>
        </w:rPr>
        <w:t xml:space="preserve">Уставом муниципального образования город-курорт Геленджик и иными федеральными законами, законами Краснодарского края. </w:t>
      </w:r>
    </w:p>
    <w:p w14:paraId="4965C781" w14:textId="77777777" w:rsidR="00421FA4" w:rsidRPr="00421FA4" w:rsidRDefault="00421FA4" w:rsidP="00421FA4">
      <w:pPr>
        <w:ind w:right="-598" w:firstLine="709"/>
        <w:jc w:val="both"/>
        <w:rPr>
          <w:sz w:val="28"/>
          <w:szCs w:val="28"/>
        </w:rPr>
      </w:pPr>
    </w:p>
    <w:p w14:paraId="60A38730" w14:textId="77777777" w:rsidR="00421FA4" w:rsidRPr="00421FA4" w:rsidRDefault="00421FA4" w:rsidP="00421FA4">
      <w:pPr>
        <w:ind w:right="-598" w:firstLine="709"/>
        <w:jc w:val="center"/>
        <w:outlineLvl w:val="0"/>
        <w:rPr>
          <w:sz w:val="28"/>
          <w:szCs w:val="28"/>
        </w:rPr>
      </w:pPr>
      <w:r w:rsidRPr="00421FA4">
        <w:rPr>
          <w:sz w:val="28"/>
          <w:szCs w:val="28"/>
        </w:rPr>
        <w:t>Статья 6. Полномочия органа администрации муниципального образования город-курорт Геленджик, уполномоченного в области градостроительной деятельности, в части применения Правил</w:t>
      </w:r>
    </w:p>
    <w:p w14:paraId="7C8628C8" w14:textId="77777777" w:rsidR="00421FA4" w:rsidRPr="00421FA4" w:rsidRDefault="00421FA4" w:rsidP="00421FA4">
      <w:pPr>
        <w:ind w:right="-598" w:firstLine="709"/>
        <w:jc w:val="both"/>
        <w:rPr>
          <w:sz w:val="28"/>
          <w:szCs w:val="28"/>
        </w:rPr>
      </w:pPr>
    </w:p>
    <w:p w14:paraId="41D77386"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По вопросам организации и применения Правил орган администрации муниципального образования город-курорт Геленджик (далее – Администрация), уполномоченный в области градостроительной деятельности - управление архитектуры и градостроительства Администрации:</w:t>
      </w:r>
    </w:p>
    <w:p w14:paraId="0177A0B1" w14:textId="77777777" w:rsidR="00421FA4" w:rsidRPr="00421FA4" w:rsidRDefault="00421FA4" w:rsidP="00421FA4">
      <w:pPr>
        <w:widowControl w:val="0"/>
        <w:autoSpaceDE w:val="0"/>
        <w:autoSpaceDN w:val="0"/>
        <w:adjustRightInd w:val="0"/>
        <w:ind w:right="-598" w:firstLine="709"/>
        <w:jc w:val="both"/>
        <w:rPr>
          <w:sz w:val="28"/>
          <w:szCs w:val="28"/>
        </w:rPr>
      </w:pPr>
      <w:bookmarkStart w:id="9" w:name="sub_1501"/>
      <w:r w:rsidRPr="00421FA4">
        <w:rPr>
          <w:sz w:val="28"/>
          <w:szCs w:val="28"/>
        </w:rPr>
        <w:t>1) организует подготовку документов территориального планирования и документации по планировке территории, а также внесение изменений в данные документы муниципального образования;</w:t>
      </w:r>
    </w:p>
    <w:p w14:paraId="655C64F0" w14:textId="77777777" w:rsidR="00421FA4" w:rsidRPr="00421FA4" w:rsidRDefault="00421FA4" w:rsidP="00421FA4">
      <w:pPr>
        <w:widowControl w:val="0"/>
        <w:autoSpaceDE w:val="0"/>
        <w:autoSpaceDN w:val="0"/>
        <w:adjustRightInd w:val="0"/>
        <w:ind w:right="-598" w:firstLine="709"/>
        <w:jc w:val="both"/>
        <w:rPr>
          <w:sz w:val="28"/>
          <w:szCs w:val="28"/>
        </w:rPr>
      </w:pPr>
      <w:bookmarkStart w:id="10" w:name="sub_1502"/>
      <w:bookmarkEnd w:id="9"/>
      <w:r w:rsidRPr="00421FA4">
        <w:rPr>
          <w:sz w:val="28"/>
          <w:szCs w:val="28"/>
        </w:rPr>
        <w:t>2) организует подготовку местных нормативов градостроительного проектирования муниципального образования;</w:t>
      </w:r>
    </w:p>
    <w:p w14:paraId="249945B3" w14:textId="77777777" w:rsidR="00421FA4" w:rsidRPr="00421FA4" w:rsidRDefault="00421FA4" w:rsidP="00421FA4">
      <w:pPr>
        <w:widowControl w:val="0"/>
        <w:autoSpaceDE w:val="0"/>
        <w:autoSpaceDN w:val="0"/>
        <w:adjustRightInd w:val="0"/>
        <w:ind w:right="-598" w:firstLine="709"/>
        <w:jc w:val="both"/>
        <w:rPr>
          <w:sz w:val="28"/>
          <w:szCs w:val="28"/>
        </w:rPr>
      </w:pPr>
      <w:bookmarkStart w:id="11" w:name="sub_1503"/>
      <w:bookmarkEnd w:id="10"/>
      <w:r w:rsidRPr="00421FA4">
        <w:rPr>
          <w:sz w:val="28"/>
          <w:szCs w:val="28"/>
        </w:rPr>
        <w:t>3) организует подготовку правил землепользования и застройки территории муниципального образования;</w:t>
      </w:r>
    </w:p>
    <w:p w14:paraId="2713A24B" w14:textId="77777777" w:rsidR="00421FA4" w:rsidRPr="00421FA4" w:rsidRDefault="00421FA4" w:rsidP="00421FA4">
      <w:pPr>
        <w:widowControl w:val="0"/>
        <w:autoSpaceDE w:val="0"/>
        <w:autoSpaceDN w:val="0"/>
        <w:adjustRightInd w:val="0"/>
        <w:ind w:right="-598" w:firstLine="709"/>
        <w:jc w:val="both"/>
        <w:rPr>
          <w:sz w:val="28"/>
          <w:szCs w:val="28"/>
        </w:rPr>
      </w:pPr>
      <w:bookmarkStart w:id="12" w:name="sub_1504"/>
      <w:bookmarkEnd w:id="11"/>
      <w:r w:rsidRPr="00421FA4">
        <w:rPr>
          <w:sz w:val="28"/>
          <w:szCs w:val="28"/>
        </w:rPr>
        <w:t>4) организует проведение общественных обсуждений или публичных слушаний по проектам документов территориального планирования и документации по планировке территории муниципального образования, проекту правил землепользования и застройки муниципального образования, а также по иным вопросам землепользования и застройки, отнесенным к компетенции органов местного самоуправления;</w:t>
      </w:r>
    </w:p>
    <w:p w14:paraId="3745EEEA" w14:textId="77777777" w:rsidR="00421FA4" w:rsidRPr="00421FA4" w:rsidRDefault="00421FA4" w:rsidP="00421FA4">
      <w:pPr>
        <w:widowControl w:val="0"/>
        <w:autoSpaceDE w:val="0"/>
        <w:autoSpaceDN w:val="0"/>
        <w:adjustRightInd w:val="0"/>
        <w:ind w:right="-598" w:firstLine="709"/>
        <w:jc w:val="both"/>
        <w:rPr>
          <w:sz w:val="28"/>
          <w:szCs w:val="28"/>
        </w:rPr>
      </w:pPr>
      <w:bookmarkStart w:id="13" w:name="sub_1505"/>
      <w:bookmarkEnd w:id="12"/>
      <w:r w:rsidRPr="00421FA4">
        <w:rPr>
          <w:sz w:val="28"/>
          <w:szCs w:val="28"/>
        </w:rPr>
        <w:t xml:space="preserve">5) осуществляет подготовку для главы муниципального образования город-курорт Геленджик (далее – Глава), Думы муниципального образования город-курорт Геленджик предложений по </w:t>
      </w:r>
      <w:proofErr w:type="gramStart"/>
      <w:r w:rsidRPr="00421FA4">
        <w:rPr>
          <w:sz w:val="28"/>
          <w:szCs w:val="28"/>
        </w:rPr>
        <w:t>совершенствованию Правил</w:t>
      </w:r>
      <w:proofErr w:type="gramEnd"/>
      <w:r w:rsidRPr="00421FA4">
        <w:rPr>
          <w:sz w:val="28"/>
          <w:szCs w:val="28"/>
        </w:rPr>
        <w:t xml:space="preserve"> путем внесения в них изменений;</w:t>
      </w:r>
    </w:p>
    <w:p w14:paraId="10EB4E6B" w14:textId="77777777" w:rsidR="00421FA4" w:rsidRPr="00421FA4" w:rsidRDefault="00421FA4" w:rsidP="00421FA4">
      <w:pPr>
        <w:widowControl w:val="0"/>
        <w:autoSpaceDE w:val="0"/>
        <w:autoSpaceDN w:val="0"/>
        <w:adjustRightInd w:val="0"/>
        <w:ind w:right="-598" w:firstLine="709"/>
        <w:jc w:val="both"/>
        <w:rPr>
          <w:sz w:val="28"/>
          <w:szCs w:val="28"/>
        </w:rPr>
      </w:pPr>
      <w:bookmarkStart w:id="14" w:name="sub_1506"/>
      <w:bookmarkEnd w:id="13"/>
      <w:r w:rsidRPr="00421FA4">
        <w:rPr>
          <w:sz w:val="28"/>
          <w:szCs w:val="28"/>
        </w:rPr>
        <w:t>6) согласовывает подготовленную документацию по планировке территории на предмет ее соответствия документам территориального планирования, Правилам и требованиям технических регламентов, а до их принятия - требованиям строительных норм и иным обязательным требованиям, установленным законодательством Российской Федерации;</w:t>
      </w:r>
    </w:p>
    <w:p w14:paraId="2E2C1652" w14:textId="77777777" w:rsidR="00421FA4" w:rsidRPr="00421FA4" w:rsidRDefault="00421FA4" w:rsidP="00421FA4">
      <w:pPr>
        <w:widowControl w:val="0"/>
        <w:autoSpaceDE w:val="0"/>
        <w:autoSpaceDN w:val="0"/>
        <w:adjustRightInd w:val="0"/>
        <w:ind w:right="-598" w:firstLine="709"/>
        <w:jc w:val="both"/>
        <w:rPr>
          <w:sz w:val="28"/>
          <w:szCs w:val="28"/>
        </w:rPr>
      </w:pPr>
      <w:bookmarkStart w:id="15" w:name="sub_1507"/>
      <w:bookmarkEnd w:id="14"/>
      <w:r w:rsidRPr="00421FA4">
        <w:rPr>
          <w:sz w:val="28"/>
          <w:szCs w:val="28"/>
        </w:rPr>
        <w:t>7) осуществляет иные функции, установленные законодательством Российской Федерации, настоящими Правилами и иными муниципальными правовыми актами.</w:t>
      </w:r>
    </w:p>
    <w:bookmarkEnd w:id="15"/>
    <w:p w14:paraId="6C610B26" w14:textId="77777777" w:rsidR="00421FA4" w:rsidRPr="00421FA4" w:rsidRDefault="00421FA4" w:rsidP="00421FA4">
      <w:pPr>
        <w:autoSpaceDE w:val="0"/>
        <w:autoSpaceDN w:val="0"/>
        <w:adjustRightInd w:val="0"/>
        <w:ind w:right="-598" w:firstLine="709"/>
        <w:jc w:val="both"/>
        <w:rPr>
          <w:sz w:val="28"/>
          <w:szCs w:val="28"/>
          <w:lang w:eastAsia="en-US"/>
        </w:rPr>
      </w:pPr>
    </w:p>
    <w:p w14:paraId="61F595F5" w14:textId="77777777" w:rsidR="00421FA4" w:rsidRPr="00421FA4" w:rsidRDefault="00421FA4" w:rsidP="00421FA4">
      <w:pPr>
        <w:ind w:right="-598" w:firstLine="709"/>
        <w:jc w:val="center"/>
        <w:outlineLvl w:val="0"/>
        <w:rPr>
          <w:sz w:val="28"/>
          <w:szCs w:val="28"/>
          <w:lang w:eastAsia="ar-SA"/>
        </w:rPr>
      </w:pPr>
      <w:bookmarkStart w:id="16" w:name="_Toc86830947"/>
      <w:r w:rsidRPr="00421FA4">
        <w:rPr>
          <w:sz w:val="28"/>
          <w:szCs w:val="28"/>
        </w:rPr>
        <w:t xml:space="preserve">Статья 7. Комиссия по землепользованию и застройке </w:t>
      </w:r>
    </w:p>
    <w:p w14:paraId="2586BA3D" w14:textId="77777777" w:rsidR="00421FA4" w:rsidRPr="00421FA4" w:rsidRDefault="00421FA4" w:rsidP="00421FA4">
      <w:pPr>
        <w:ind w:right="-598" w:firstLine="709"/>
        <w:jc w:val="center"/>
        <w:outlineLvl w:val="0"/>
        <w:rPr>
          <w:sz w:val="28"/>
          <w:szCs w:val="28"/>
        </w:rPr>
      </w:pPr>
      <w:r w:rsidRPr="00421FA4">
        <w:rPr>
          <w:sz w:val="28"/>
          <w:szCs w:val="28"/>
        </w:rPr>
        <w:t>муниципального образования город-курорт Геленджик</w:t>
      </w:r>
      <w:bookmarkEnd w:id="16"/>
    </w:p>
    <w:p w14:paraId="3CA36EA8" w14:textId="77777777" w:rsidR="00421FA4" w:rsidRPr="00421FA4" w:rsidRDefault="00421FA4" w:rsidP="00421FA4">
      <w:pPr>
        <w:ind w:right="-598" w:firstLine="709"/>
        <w:jc w:val="both"/>
        <w:rPr>
          <w:sz w:val="28"/>
          <w:szCs w:val="28"/>
        </w:rPr>
      </w:pPr>
    </w:p>
    <w:p w14:paraId="64D8FB38" w14:textId="77777777" w:rsidR="00421FA4" w:rsidRPr="00421FA4" w:rsidRDefault="00421FA4" w:rsidP="00421FA4">
      <w:pPr>
        <w:widowControl w:val="0"/>
        <w:autoSpaceDE w:val="0"/>
        <w:autoSpaceDN w:val="0"/>
        <w:adjustRightInd w:val="0"/>
        <w:ind w:right="-598" w:firstLine="709"/>
        <w:jc w:val="both"/>
        <w:rPr>
          <w:sz w:val="28"/>
          <w:szCs w:val="28"/>
        </w:rPr>
      </w:pPr>
      <w:bookmarkStart w:id="17" w:name="sub_1401"/>
      <w:r w:rsidRPr="00421FA4">
        <w:rPr>
          <w:sz w:val="28"/>
          <w:szCs w:val="28"/>
        </w:rPr>
        <w:t xml:space="preserve">1. Комиссия по землепользованию и застройке муниципального образования город-курорт Геленджик (далее - Комиссия) </w:t>
      </w:r>
      <w:r w:rsidRPr="00421FA4">
        <w:rPr>
          <w:sz w:val="28"/>
          <w:szCs w:val="28"/>
        </w:rPr>
        <w:lastRenderedPageBreak/>
        <w:t xml:space="preserve">является постоянно действующим консультативным органом и формируется для обеспечения устойчивого развития территории муниципального образования город-курорт Геленджик, реализации полномочий органов местного самоуправления муниципального образования город-курорт Геленджик в области градостроительной деятельности. </w:t>
      </w:r>
    </w:p>
    <w:p w14:paraId="732A8B87"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2. Комиссия осуществляет свою деятельность в соответствии законодательством Российской Федерации, настоящими Правилами, Положением о Комиссии и иными муниципальными правовыми актами.</w:t>
      </w:r>
      <w:bookmarkEnd w:id="17"/>
    </w:p>
    <w:p w14:paraId="4237A15F" w14:textId="77777777" w:rsidR="00421FA4" w:rsidRPr="00421FA4" w:rsidRDefault="00421FA4" w:rsidP="00421FA4">
      <w:pPr>
        <w:widowControl w:val="0"/>
        <w:autoSpaceDE w:val="0"/>
        <w:autoSpaceDN w:val="0"/>
        <w:adjustRightInd w:val="0"/>
        <w:ind w:right="-598" w:firstLine="709"/>
        <w:jc w:val="both"/>
        <w:rPr>
          <w:sz w:val="28"/>
          <w:szCs w:val="28"/>
        </w:rPr>
      </w:pPr>
    </w:p>
    <w:p w14:paraId="6B367F91" w14:textId="77777777" w:rsidR="00421FA4" w:rsidRPr="00421FA4" w:rsidRDefault="00421FA4" w:rsidP="00421FA4">
      <w:pPr>
        <w:keepNext/>
        <w:autoSpaceDE w:val="0"/>
        <w:ind w:right="-598" w:firstLine="709"/>
        <w:jc w:val="center"/>
        <w:outlineLvl w:val="1"/>
        <w:rPr>
          <w:bCs/>
          <w:iCs/>
          <w:smallCaps/>
          <w:sz w:val="28"/>
          <w:szCs w:val="28"/>
          <w:lang w:eastAsia="zh-CN"/>
        </w:rPr>
      </w:pPr>
      <w:r w:rsidRPr="00421FA4">
        <w:rPr>
          <w:bCs/>
          <w:iCs/>
          <w:smallCaps/>
          <w:sz w:val="28"/>
          <w:szCs w:val="28"/>
          <w:lang w:val="x-none" w:eastAsia="zh-CN"/>
        </w:rPr>
        <w:t>ГЛАВА 3. ПОЛОЖЕНИЕ ОБ ИЗМЕНЕНИИ ВИДОВ РАЗРЕШЕННОГО ИСПОЛЬЗОВАНИЯ</w:t>
      </w:r>
    </w:p>
    <w:p w14:paraId="24C8D783" w14:textId="77777777" w:rsidR="00421FA4" w:rsidRPr="00421FA4" w:rsidRDefault="00421FA4" w:rsidP="00421FA4">
      <w:pPr>
        <w:keepNext/>
        <w:autoSpaceDE w:val="0"/>
        <w:ind w:right="-598" w:firstLine="709"/>
        <w:jc w:val="center"/>
        <w:outlineLvl w:val="1"/>
        <w:rPr>
          <w:bCs/>
          <w:iCs/>
          <w:smallCaps/>
          <w:sz w:val="28"/>
          <w:szCs w:val="28"/>
          <w:lang w:eastAsia="zh-CN"/>
        </w:rPr>
      </w:pPr>
      <w:r w:rsidRPr="00421FA4">
        <w:rPr>
          <w:bCs/>
          <w:iCs/>
          <w:smallCaps/>
          <w:sz w:val="28"/>
          <w:szCs w:val="28"/>
          <w:lang w:val="x-none" w:eastAsia="zh-CN"/>
        </w:rPr>
        <w:t xml:space="preserve"> ЗЕМЕЛЬНЫХ УЧАСТКОВ И ОБЪЕКТОВ КАПИТАЛЬНОГО СТРОИТЕЛЬСТВА </w:t>
      </w:r>
    </w:p>
    <w:p w14:paraId="48007D8D" w14:textId="77777777" w:rsidR="00421FA4" w:rsidRPr="00421FA4" w:rsidRDefault="00421FA4" w:rsidP="00421FA4">
      <w:pPr>
        <w:keepNext/>
        <w:autoSpaceDE w:val="0"/>
        <w:ind w:right="-598" w:firstLine="709"/>
        <w:jc w:val="center"/>
        <w:outlineLvl w:val="1"/>
        <w:rPr>
          <w:bCs/>
          <w:iCs/>
          <w:smallCaps/>
          <w:sz w:val="28"/>
          <w:szCs w:val="28"/>
          <w:lang w:val="x-none" w:eastAsia="zh-CN"/>
        </w:rPr>
      </w:pPr>
      <w:r w:rsidRPr="00421FA4">
        <w:rPr>
          <w:bCs/>
          <w:iCs/>
          <w:smallCaps/>
          <w:sz w:val="28"/>
          <w:szCs w:val="28"/>
          <w:lang w:val="x-none" w:eastAsia="zh-CN"/>
        </w:rPr>
        <w:t xml:space="preserve">ФИЗИЧЕСКИМИ И ЮРИДИЧЕСКИМИ ЛИЦАМИ </w:t>
      </w:r>
    </w:p>
    <w:p w14:paraId="55DD7691" w14:textId="77777777" w:rsidR="00421FA4" w:rsidRPr="00421FA4" w:rsidRDefault="00421FA4" w:rsidP="00421FA4">
      <w:pPr>
        <w:ind w:right="-598" w:firstLine="709"/>
        <w:jc w:val="center"/>
        <w:rPr>
          <w:sz w:val="28"/>
          <w:szCs w:val="28"/>
          <w:lang w:eastAsia="en-US"/>
        </w:rPr>
      </w:pPr>
    </w:p>
    <w:p w14:paraId="2C1A8B8B" w14:textId="77777777" w:rsidR="00421FA4" w:rsidRPr="00421FA4" w:rsidRDefault="00421FA4" w:rsidP="00421FA4">
      <w:pPr>
        <w:ind w:right="-598" w:firstLine="709"/>
        <w:jc w:val="center"/>
        <w:outlineLvl w:val="0"/>
        <w:rPr>
          <w:sz w:val="28"/>
          <w:szCs w:val="28"/>
          <w:lang w:eastAsia="ar-SA"/>
        </w:rPr>
      </w:pPr>
      <w:bookmarkStart w:id="18" w:name="_Toc86830949"/>
      <w:r w:rsidRPr="00421FA4">
        <w:rPr>
          <w:sz w:val="28"/>
          <w:szCs w:val="28"/>
        </w:rPr>
        <w:t>Статья 8. Общие положения о градостроительном регламенте</w:t>
      </w:r>
      <w:bookmarkEnd w:id="18"/>
    </w:p>
    <w:p w14:paraId="1168186F" w14:textId="77777777" w:rsidR="00421FA4" w:rsidRPr="00421FA4" w:rsidRDefault="00421FA4" w:rsidP="00421FA4">
      <w:pPr>
        <w:ind w:right="-598" w:firstLine="709"/>
        <w:jc w:val="center"/>
        <w:outlineLvl w:val="0"/>
        <w:rPr>
          <w:b/>
          <w:sz w:val="28"/>
          <w:szCs w:val="28"/>
        </w:rPr>
      </w:pPr>
    </w:p>
    <w:p w14:paraId="617E11FF" w14:textId="77777777" w:rsidR="00421FA4" w:rsidRPr="00421FA4" w:rsidRDefault="00421FA4" w:rsidP="00421FA4">
      <w:pPr>
        <w:ind w:right="-598" w:firstLine="709"/>
        <w:jc w:val="both"/>
        <w:rPr>
          <w:sz w:val="28"/>
          <w:szCs w:val="28"/>
        </w:rPr>
      </w:pPr>
      <w:r w:rsidRPr="00421FA4">
        <w:rPr>
          <w:sz w:val="28"/>
          <w:szCs w:val="28"/>
        </w:rPr>
        <w:t>1.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14:paraId="3C853BE7" w14:textId="77777777" w:rsidR="00421FA4" w:rsidRPr="00421FA4" w:rsidRDefault="00421FA4" w:rsidP="00421FA4">
      <w:pPr>
        <w:ind w:right="-598" w:firstLine="709"/>
        <w:jc w:val="both"/>
        <w:rPr>
          <w:sz w:val="28"/>
          <w:szCs w:val="28"/>
        </w:rPr>
      </w:pPr>
      <w:r w:rsidRPr="00421FA4">
        <w:rPr>
          <w:sz w:val="28"/>
          <w:szCs w:val="28"/>
        </w:rPr>
        <w:t>2. Градостроительные регламенты устанавливаются с учетом:</w:t>
      </w:r>
    </w:p>
    <w:p w14:paraId="5E57E5B5" w14:textId="77777777" w:rsidR="00421FA4" w:rsidRPr="00421FA4" w:rsidRDefault="00421FA4" w:rsidP="00421FA4">
      <w:pPr>
        <w:ind w:right="-598" w:firstLine="709"/>
        <w:jc w:val="both"/>
        <w:rPr>
          <w:sz w:val="28"/>
          <w:szCs w:val="28"/>
        </w:rPr>
      </w:pPr>
      <w:r w:rsidRPr="00421FA4">
        <w:rPr>
          <w:sz w:val="28"/>
          <w:szCs w:val="28"/>
        </w:rPr>
        <w:t>- фактического использования земельных участков и объектов капитального строительства в границах территориальной зоны;</w:t>
      </w:r>
    </w:p>
    <w:p w14:paraId="6D1433F5" w14:textId="77777777" w:rsidR="00421FA4" w:rsidRPr="00421FA4" w:rsidRDefault="00421FA4" w:rsidP="00421FA4">
      <w:pPr>
        <w:ind w:right="-598" w:firstLine="709"/>
        <w:jc w:val="both"/>
        <w:rPr>
          <w:sz w:val="28"/>
          <w:szCs w:val="28"/>
        </w:rPr>
      </w:pPr>
      <w:r w:rsidRPr="00421FA4">
        <w:rPr>
          <w:sz w:val="28"/>
          <w:szCs w:val="28"/>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3B1A2ABA" w14:textId="77777777" w:rsidR="00421FA4" w:rsidRPr="00421FA4" w:rsidRDefault="00421FA4" w:rsidP="00421FA4">
      <w:pPr>
        <w:ind w:right="-598" w:firstLine="709"/>
        <w:jc w:val="both"/>
        <w:rPr>
          <w:sz w:val="28"/>
          <w:szCs w:val="28"/>
        </w:rPr>
      </w:pPr>
      <w:r w:rsidRPr="00421FA4">
        <w:rPr>
          <w:sz w:val="28"/>
          <w:szCs w:val="28"/>
        </w:rPr>
        <w:t>- функциональных зон и характеристик их планируемого развития, определенных генеральным планом;</w:t>
      </w:r>
    </w:p>
    <w:p w14:paraId="75E5EA9F" w14:textId="77777777" w:rsidR="00421FA4" w:rsidRPr="00421FA4" w:rsidRDefault="00421FA4" w:rsidP="00421FA4">
      <w:pPr>
        <w:ind w:right="-598" w:firstLine="709"/>
        <w:jc w:val="both"/>
        <w:rPr>
          <w:sz w:val="28"/>
          <w:szCs w:val="28"/>
        </w:rPr>
      </w:pPr>
      <w:r w:rsidRPr="00421FA4">
        <w:rPr>
          <w:sz w:val="28"/>
          <w:szCs w:val="28"/>
        </w:rPr>
        <w:t>- видов территориальных зон;</w:t>
      </w:r>
    </w:p>
    <w:p w14:paraId="1066D9CA" w14:textId="77777777" w:rsidR="00421FA4" w:rsidRPr="00421FA4" w:rsidRDefault="00421FA4" w:rsidP="00421FA4">
      <w:pPr>
        <w:ind w:right="-598" w:firstLine="709"/>
        <w:jc w:val="both"/>
        <w:rPr>
          <w:sz w:val="28"/>
          <w:szCs w:val="28"/>
        </w:rPr>
      </w:pPr>
      <w:r w:rsidRPr="00421FA4">
        <w:rPr>
          <w:sz w:val="28"/>
          <w:szCs w:val="28"/>
        </w:rPr>
        <w:t>- требований охраны объектов культурного наследия, а также особо охраняемых природных территорий, иных природных объектов.</w:t>
      </w:r>
    </w:p>
    <w:p w14:paraId="54BDCFF5" w14:textId="77777777" w:rsidR="00421FA4" w:rsidRPr="00421FA4" w:rsidRDefault="00421FA4" w:rsidP="00421FA4">
      <w:pPr>
        <w:ind w:right="-598" w:firstLine="709"/>
        <w:jc w:val="both"/>
        <w:rPr>
          <w:sz w:val="28"/>
          <w:szCs w:val="28"/>
        </w:rPr>
      </w:pPr>
      <w:r w:rsidRPr="00421FA4">
        <w:rPr>
          <w:sz w:val="28"/>
          <w:szCs w:val="28"/>
        </w:rPr>
        <w:t>3. Градостроительные регламенты обязательны для исполнения правообладателями земельных участков, объектов капитального строительства, иными физическими и юридическими лицами в случаях, связанных с градостроительной деятельностью и земельными отношениями, осуществляемыми на территории муниципального образования,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w:t>
      </w:r>
    </w:p>
    <w:p w14:paraId="10DFBEFA" w14:textId="77777777" w:rsidR="00421FA4" w:rsidRPr="00421FA4" w:rsidRDefault="00421FA4" w:rsidP="00421FA4">
      <w:pPr>
        <w:ind w:right="-598" w:firstLine="709"/>
        <w:jc w:val="both"/>
        <w:rPr>
          <w:sz w:val="28"/>
          <w:szCs w:val="28"/>
        </w:rPr>
      </w:pPr>
      <w:r w:rsidRPr="00421FA4">
        <w:rPr>
          <w:sz w:val="28"/>
          <w:szCs w:val="28"/>
        </w:rPr>
        <w:lastRenderedPageBreak/>
        <w:t xml:space="preserve">4. Действие градостроительных регламентов, установленных Правилами,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w:t>
      </w:r>
      <w:hyperlink r:id="rId24" w:anchor="Par201" w:tooltip="5. Действие градостроительных регламентов не распространяется на следующие земельные участки, расположенные на территории городского округа:" w:history="1">
        <w:r w:rsidRPr="00421FA4">
          <w:rPr>
            <w:rStyle w:val="a5"/>
            <w:color w:val="auto"/>
            <w:sz w:val="28"/>
            <w:szCs w:val="28"/>
            <w:u w:val="none"/>
          </w:rPr>
          <w:t>части 5</w:t>
        </w:r>
      </w:hyperlink>
      <w:r w:rsidRPr="00421FA4">
        <w:rPr>
          <w:sz w:val="28"/>
          <w:szCs w:val="28"/>
        </w:rPr>
        <w:t xml:space="preserve"> настоящей статьи.</w:t>
      </w:r>
    </w:p>
    <w:p w14:paraId="72AE2F8B" w14:textId="77777777" w:rsidR="00421FA4" w:rsidRPr="00421FA4" w:rsidRDefault="00421FA4" w:rsidP="00421FA4">
      <w:pPr>
        <w:ind w:right="-598" w:firstLine="709"/>
        <w:jc w:val="both"/>
        <w:rPr>
          <w:sz w:val="28"/>
          <w:szCs w:val="28"/>
        </w:rPr>
      </w:pPr>
      <w:bookmarkStart w:id="19" w:name="Par201"/>
      <w:bookmarkEnd w:id="19"/>
      <w:r w:rsidRPr="00421FA4">
        <w:rPr>
          <w:sz w:val="28"/>
          <w:szCs w:val="28"/>
        </w:rPr>
        <w:t>5. Действие градостроительных регламентов не распространяется на следующие земельные участки, расположенные на территории муниципального образования:</w:t>
      </w:r>
    </w:p>
    <w:p w14:paraId="1F62E694" w14:textId="77777777" w:rsidR="00421FA4" w:rsidRPr="00421FA4" w:rsidRDefault="00421FA4" w:rsidP="00421FA4">
      <w:pPr>
        <w:ind w:right="-598" w:firstLine="709"/>
        <w:jc w:val="both"/>
        <w:rPr>
          <w:sz w:val="28"/>
          <w:szCs w:val="28"/>
        </w:rPr>
      </w:pPr>
      <w:r w:rsidRPr="00421FA4">
        <w:rPr>
          <w:sz w:val="28"/>
          <w:szCs w:val="28"/>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03471A4" w14:textId="77777777" w:rsidR="00421FA4" w:rsidRPr="00421FA4" w:rsidRDefault="00421FA4" w:rsidP="00421FA4">
      <w:pPr>
        <w:ind w:right="-598" w:firstLine="709"/>
        <w:jc w:val="both"/>
        <w:rPr>
          <w:sz w:val="28"/>
          <w:szCs w:val="28"/>
        </w:rPr>
      </w:pPr>
      <w:r w:rsidRPr="00421FA4">
        <w:rPr>
          <w:sz w:val="28"/>
          <w:szCs w:val="28"/>
        </w:rPr>
        <w:t>- в границах территорий общего пользования;</w:t>
      </w:r>
    </w:p>
    <w:p w14:paraId="66F86B0E" w14:textId="77777777" w:rsidR="00421FA4" w:rsidRPr="00421FA4" w:rsidRDefault="00421FA4" w:rsidP="00421FA4">
      <w:pPr>
        <w:ind w:right="-598" w:firstLine="709"/>
        <w:jc w:val="both"/>
        <w:rPr>
          <w:sz w:val="28"/>
          <w:szCs w:val="28"/>
        </w:rPr>
      </w:pPr>
      <w:r w:rsidRPr="00421FA4">
        <w:rPr>
          <w:sz w:val="28"/>
          <w:szCs w:val="28"/>
        </w:rPr>
        <w:t>- предназначенные для размещения линейных объектов и (или) занятые линейными объектами;</w:t>
      </w:r>
    </w:p>
    <w:p w14:paraId="632FE70E" w14:textId="77777777" w:rsidR="00421FA4" w:rsidRPr="00421FA4" w:rsidRDefault="00421FA4" w:rsidP="00421FA4">
      <w:pPr>
        <w:ind w:right="-598" w:firstLine="709"/>
        <w:jc w:val="both"/>
        <w:rPr>
          <w:sz w:val="28"/>
          <w:szCs w:val="28"/>
        </w:rPr>
      </w:pPr>
      <w:r w:rsidRPr="00421FA4">
        <w:rPr>
          <w:sz w:val="28"/>
          <w:szCs w:val="28"/>
        </w:rPr>
        <w:t>- предоставленные для добычи полезных ископаемых.</w:t>
      </w:r>
    </w:p>
    <w:p w14:paraId="3FBFDE4D" w14:textId="77777777" w:rsidR="00421FA4" w:rsidRPr="00421FA4" w:rsidRDefault="00421FA4" w:rsidP="00421FA4">
      <w:pPr>
        <w:ind w:right="-598" w:firstLine="709"/>
        <w:jc w:val="both"/>
        <w:rPr>
          <w:sz w:val="28"/>
          <w:szCs w:val="28"/>
        </w:rPr>
      </w:pPr>
      <w:r w:rsidRPr="00421FA4">
        <w:rPr>
          <w:sz w:val="28"/>
          <w:szCs w:val="28"/>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3EBFFE20" w14:textId="77777777" w:rsidR="00421FA4" w:rsidRPr="00421FA4" w:rsidRDefault="00421FA4" w:rsidP="00421FA4">
      <w:pPr>
        <w:autoSpaceDE w:val="0"/>
        <w:autoSpaceDN w:val="0"/>
        <w:adjustRightInd w:val="0"/>
        <w:ind w:right="-598" w:firstLine="709"/>
        <w:jc w:val="both"/>
        <w:rPr>
          <w:sz w:val="28"/>
          <w:szCs w:val="28"/>
        </w:rPr>
      </w:pPr>
      <w:r w:rsidRPr="00421FA4">
        <w:rPr>
          <w:sz w:val="28"/>
          <w:szCs w:val="28"/>
        </w:rPr>
        <w:t>Органы местного самоуправления принимают решения о создании, об упразднении лесничеств, создаваемых в их составе участковых лесничеств, расположенных на землях населенных пунктов муниципального образования,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осуществление мероприятий по лесоустройству в отношении лесов, расположенных на землях населенных пунктов муниципального образования.</w:t>
      </w:r>
    </w:p>
    <w:p w14:paraId="6684D668" w14:textId="77777777" w:rsidR="00421FA4" w:rsidRPr="00421FA4" w:rsidRDefault="00421FA4" w:rsidP="00421FA4">
      <w:pPr>
        <w:ind w:right="-598" w:firstLine="709"/>
        <w:jc w:val="both"/>
        <w:rPr>
          <w:sz w:val="28"/>
          <w:szCs w:val="28"/>
        </w:rPr>
      </w:pPr>
      <w:r w:rsidRPr="00421FA4">
        <w:rPr>
          <w:sz w:val="28"/>
          <w:szCs w:val="28"/>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25" w:history="1">
        <w:r w:rsidRPr="00421FA4">
          <w:rPr>
            <w:rStyle w:val="a5"/>
            <w:color w:val="auto"/>
            <w:sz w:val="28"/>
            <w:szCs w:val="28"/>
            <w:u w:val="none"/>
          </w:rPr>
          <w:t>законами</w:t>
        </w:r>
      </w:hyperlink>
      <w:r w:rsidRPr="00421FA4">
        <w:rPr>
          <w:sz w:val="28"/>
          <w:szCs w:val="28"/>
        </w:rPr>
        <w:t xml:space="preserve">.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w:t>
      </w:r>
      <w:r w:rsidRPr="00421FA4">
        <w:rPr>
          <w:sz w:val="28"/>
          <w:szCs w:val="28"/>
        </w:rPr>
        <w:lastRenderedPageBreak/>
        <w:t xml:space="preserve">включенных в состав особо охраняемых природных территорий), определяется соответственно лесохозяйственным </w:t>
      </w:r>
      <w:hyperlink r:id="rId26" w:anchor="dst100581" w:history="1">
        <w:r w:rsidRPr="00421FA4">
          <w:rPr>
            <w:rStyle w:val="a5"/>
            <w:color w:val="auto"/>
            <w:sz w:val="28"/>
            <w:szCs w:val="28"/>
            <w:u w:val="none"/>
          </w:rPr>
          <w:t>регламентом</w:t>
        </w:r>
      </w:hyperlink>
      <w:r w:rsidRPr="00421FA4">
        <w:rPr>
          <w:sz w:val="28"/>
          <w:szCs w:val="28"/>
        </w:rPr>
        <w:t xml:space="preserve">, положением об особо охраняемой природной территории в соответствии с лесным </w:t>
      </w:r>
      <w:hyperlink r:id="rId27" w:history="1">
        <w:r w:rsidRPr="00421FA4">
          <w:rPr>
            <w:rStyle w:val="a5"/>
            <w:color w:val="auto"/>
            <w:sz w:val="28"/>
            <w:szCs w:val="28"/>
            <w:u w:val="none"/>
          </w:rPr>
          <w:t>законодательством</w:t>
        </w:r>
      </w:hyperlink>
      <w:r w:rsidRPr="00421FA4">
        <w:rPr>
          <w:sz w:val="28"/>
          <w:szCs w:val="28"/>
        </w:rPr>
        <w:t xml:space="preserve">, </w:t>
      </w:r>
      <w:hyperlink r:id="rId28" w:history="1">
        <w:r w:rsidRPr="00421FA4">
          <w:rPr>
            <w:rStyle w:val="a5"/>
            <w:color w:val="auto"/>
            <w:sz w:val="28"/>
            <w:szCs w:val="28"/>
            <w:u w:val="none"/>
          </w:rPr>
          <w:t>законодательством</w:t>
        </w:r>
      </w:hyperlink>
      <w:r w:rsidRPr="00421FA4">
        <w:rPr>
          <w:sz w:val="28"/>
          <w:szCs w:val="28"/>
        </w:rPr>
        <w:t xml:space="preserve"> об особо охраняемых природных территориях.</w:t>
      </w:r>
    </w:p>
    <w:p w14:paraId="11224A3F" w14:textId="77777777" w:rsidR="00421FA4" w:rsidRPr="00421FA4" w:rsidRDefault="00421FA4" w:rsidP="00421FA4">
      <w:pPr>
        <w:ind w:right="-598" w:firstLine="709"/>
        <w:jc w:val="both"/>
        <w:rPr>
          <w:sz w:val="28"/>
          <w:szCs w:val="28"/>
        </w:rPr>
      </w:pPr>
      <w:r w:rsidRPr="00421FA4">
        <w:rPr>
          <w:sz w:val="28"/>
          <w:szCs w:val="28"/>
        </w:rPr>
        <w:t>8. Применительно к территориям исторических поселений, достопримечательных мест,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6B870D07" w14:textId="77777777" w:rsidR="00421FA4" w:rsidRPr="00421FA4" w:rsidRDefault="00421FA4" w:rsidP="00421FA4">
      <w:pPr>
        <w:ind w:right="-598" w:firstLine="709"/>
        <w:jc w:val="both"/>
        <w:rPr>
          <w:sz w:val="28"/>
          <w:szCs w:val="28"/>
        </w:rPr>
      </w:pPr>
    </w:p>
    <w:p w14:paraId="370BC3F3" w14:textId="77777777" w:rsidR="00421FA4" w:rsidRPr="00421FA4" w:rsidRDefault="00421FA4" w:rsidP="00421FA4">
      <w:pPr>
        <w:ind w:right="-598" w:firstLine="709"/>
        <w:jc w:val="center"/>
        <w:outlineLvl w:val="0"/>
        <w:rPr>
          <w:sz w:val="28"/>
          <w:szCs w:val="28"/>
        </w:rPr>
      </w:pPr>
      <w:bookmarkStart w:id="20" w:name="_Toc86830951"/>
      <w:bookmarkStart w:id="21" w:name="_Toc280950845"/>
      <w:r w:rsidRPr="00421FA4">
        <w:rPr>
          <w:sz w:val="28"/>
          <w:szCs w:val="28"/>
        </w:rPr>
        <w:t xml:space="preserve">Статья 9. Изменение видов разрешенного использования земельных участков </w:t>
      </w:r>
    </w:p>
    <w:p w14:paraId="5969053C" w14:textId="77777777" w:rsidR="00421FA4" w:rsidRPr="00421FA4" w:rsidRDefault="00421FA4" w:rsidP="00421FA4">
      <w:pPr>
        <w:ind w:right="-598" w:firstLine="709"/>
        <w:jc w:val="center"/>
        <w:outlineLvl w:val="0"/>
        <w:rPr>
          <w:sz w:val="28"/>
          <w:szCs w:val="28"/>
        </w:rPr>
      </w:pPr>
      <w:r w:rsidRPr="00421FA4">
        <w:rPr>
          <w:sz w:val="28"/>
          <w:szCs w:val="28"/>
        </w:rPr>
        <w:t xml:space="preserve">и объектов капитального строительства </w:t>
      </w:r>
      <w:bookmarkEnd w:id="20"/>
    </w:p>
    <w:p w14:paraId="2CFAC556" w14:textId="77777777" w:rsidR="00421FA4" w:rsidRPr="00421FA4" w:rsidRDefault="00421FA4" w:rsidP="00421FA4">
      <w:pPr>
        <w:ind w:right="-598" w:firstLine="709"/>
        <w:jc w:val="center"/>
        <w:rPr>
          <w:b/>
          <w:sz w:val="28"/>
          <w:szCs w:val="28"/>
        </w:rPr>
      </w:pPr>
    </w:p>
    <w:p w14:paraId="2B71355B" w14:textId="77777777" w:rsidR="00421FA4" w:rsidRPr="00421FA4" w:rsidRDefault="00421FA4" w:rsidP="00421FA4">
      <w:pPr>
        <w:ind w:right="-598" w:firstLine="709"/>
        <w:jc w:val="both"/>
        <w:rPr>
          <w:sz w:val="28"/>
          <w:szCs w:val="28"/>
        </w:rPr>
      </w:pPr>
      <w:r w:rsidRPr="00421FA4">
        <w:rPr>
          <w:sz w:val="28"/>
          <w:szCs w:val="28"/>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 регламентов. </w:t>
      </w:r>
    </w:p>
    <w:p w14:paraId="3118B7FB" w14:textId="77777777" w:rsidR="00421FA4" w:rsidRPr="00421FA4" w:rsidRDefault="00421FA4" w:rsidP="00421FA4">
      <w:pPr>
        <w:ind w:right="-598" w:firstLine="709"/>
        <w:jc w:val="both"/>
        <w:rPr>
          <w:sz w:val="28"/>
          <w:szCs w:val="28"/>
        </w:rPr>
      </w:pPr>
      <w:r w:rsidRPr="00421FA4">
        <w:rPr>
          <w:sz w:val="28"/>
          <w:szCs w:val="28"/>
        </w:rPr>
        <w:t>2. Перечень возможных видов разрешенного использования земельных участков и объектов капитального строительства принят в соответствии с классификатором видов разрешенного использования земельных участков, утвержденного приказом Федеральной службы государственной регистрации, кадастра и картографии от 10 ноября                                     2020 года №  П/0412 «Об утверждении классификатора видов разрешенного использования земельных участков».</w:t>
      </w:r>
    </w:p>
    <w:p w14:paraId="1C56DC72" w14:textId="77777777" w:rsidR="00421FA4" w:rsidRPr="00421FA4" w:rsidRDefault="00421FA4" w:rsidP="00421FA4">
      <w:pPr>
        <w:ind w:right="-598" w:firstLine="709"/>
        <w:jc w:val="both"/>
        <w:rPr>
          <w:sz w:val="28"/>
          <w:szCs w:val="28"/>
        </w:rPr>
      </w:pPr>
      <w:r w:rsidRPr="00421FA4">
        <w:rPr>
          <w:sz w:val="28"/>
          <w:szCs w:val="28"/>
        </w:rPr>
        <w:t>3. Правообладатель земельного участка или объекта капитального строительства обеспечивает внесение соответствующих изменений в документы учета недвижимости и документы о регистрации прав на недвижимость.</w:t>
      </w:r>
    </w:p>
    <w:p w14:paraId="4B53C719" w14:textId="77777777" w:rsidR="00421FA4" w:rsidRPr="00421FA4" w:rsidRDefault="00421FA4" w:rsidP="00421FA4">
      <w:pPr>
        <w:ind w:right="-598" w:firstLine="709"/>
        <w:jc w:val="both"/>
        <w:rPr>
          <w:sz w:val="28"/>
          <w:szCs w:val="28"/>
        </w:rPr>
      </w:pPr>
      <w:r w:rsidRPr="00421FA4">
        <w:rPr>
          <w:sz w:val="28"/>
          <w:szCs w:val="28"/>
        </w:rPr>
        <w:t xml:space="preserve">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14:paraId="6809E112" w14:textId="77777777" w:rsidR="00421FA4" w:rsidRPr="00421FA4" w:rsidRDefault="00421FA4" w:rsidP="00421FA4">
      <w:pPr>
        <w:ind w:right="-598" w:firstLine="709"/>
        <w:jc w:val="both"/>
        <w:rPr>
          <w:sz w:val="28"/>
          <w:szCs w:val="28"/>
        </w:rPr>
      </w:pPr>
      <w:r w:rsidRPr="00421FA4">
        <w:rPr>
          <w:sz w:val="28"/>
          <w:szCs w:val="28"/>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5E0C6B52" w14:textId="77777777" w:rsidR="00421FA4" w:rsidRPr="00421FA4" w:rsidRDefault="00421FA4" w:rsidP="00421FA4">
      <w:pPr>
        <w:ind w:right="-598" w:firstLine="709"/>
        <w:jc w:val="both"/>
        <w:rPr>
          <w:sz w:val="28"/>
          <w:szCs w:val="28"/>
        </w:rPr>
      </w:pPr>
    </w:p>
    <w:p w14:paraId="1D7E0554" w14:textId="77777777" w:rsidR="00421FA4" w:rsidRPr="00421FA4" w:rsidRDefault="00421FA4" w:rsidP="00421FA4">
      <w:pPr>
        <w:ind w:right="-598" w:firstLine="709"/>
        <w:jc w:val="center"/>
        <w:outlineLvl w:val="0"/>
        <w:rPr>
          <w:sz w:val="28"/>
          <w:szCs w:val="28"/>
        </w:rPr>
      </w:pPr>
      <w:bookmarkStart w:id="22" w:name="_Toc517714589"/>
      <w:bookmarkStart w:id="23" w:name="_Toc519523355"/>
      <w:bookmarkStart w:id="24" w:name="_Toc13588328"/>
      <w:bookmarkStart w:id="25" w:name="_Toc90192033"/>
      <w:bookmarkStart w:id="26" w:name="_Toc190426356"/>
      <w:bookmarkStart w:id="27" w:name="_Toc280950844"/>
      <w:r w:rsidRPr="00421FA4">
        <w:rPr>
          <w:sz w:val="28"/>
          <w:szCs w:val="28"/>
        </w:rPr>
        <w:t xml:space="preserve">Статья 10. Предоставление разрешения на условно разрешенный вид использования </w:t>
      </w:r>
    </w:p>
    <w:p w14:paraId="069F2782" w14:textId="77777777" w:rsidR="00421FA4" w:rsidRPr="00421FA4" w:rsidRDefault="00421FA4" w:rsidP="00421FA4">
      <w:pPr>
        <w:ind w:right="-598" w:firstLine="709"/>
        <w:jc w:val="center"/>
        <w:outlineLvl w:val="0"/>
        <w:rPr>
          <w:sz w:val="28"/>
          <w:szCs w:val="28"/>
        </w:rPr>
      </w:pPr>
      <w:r w:rsidRPr="00421FA4">
        <w:rPr>
          <w:sz w:val="28"/>
          <w:szCs w:val="28"/>
        </w:rPr>
        <w:t>земельного участка или объекта капитального строительства</w:t>
      </w:r>
      <w:bookmarkEnd w:id="22"/>
      <w:bookmarkEnd w:id="23"/>
      <w:bookmarkEnd w:id="24"/>
    </w:p>
    <w:p w14:paraId="22BB5E5A" w14:textId="77777777" w:rsidR="00421FA4" w:rsidRPr="00421FA4" w:rsidRDefault="00421FA4" w:rsidP="00421FA4">
      <w:pPr>
        <w:ind w:right="-598" w:firstLine="709"/>
        <w:jc w:val="both"/>
        <w:rPr>
          <w:sz w:val="28"/>
          <w:szCs w:val="28"/>
        </w:rPr>
      </w:pPr>
    </w:p>
    <w:p w14:paraId="091F580C" w14:textId="77777777" w:rsidR="00421FA4" w:rsidRPr="00421FA4" w:rsidRDefault="00421FA4" w:rsidP="00421FA4">
      <w:pPr>
        <w:ind w:right="-598" w:firstLine="709"/>
        <w:jc w:val="both"/>
        <w:rPr>
          <w:sz w:val="28"/>
          <w:szCs w:val="28"/>
        </w:rPr>
      </w:pPr>
      <w:r w:rsidRPr="00421FA4">
        <w:rPr>
          <w:sz w:val="28"/>
          <w:szCs w:val="28"/>
        </w:rPr>
        <w:t>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земельного участка или объекта капитального строительства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обозначенной на Карте градостроительного зонирования.</w:t>
      </w:r>
    </w:p>
    <w:p w14:paraId="1281846D" w14:textId="77777777" w:rsidR="00421FA4" w:rsidRPr="00421FA4" w:rsidRDefault="00421FA4" w:rsidP="00421FA4">
      <w:pPr>
        <w:ind w:right="-598" w:firstLine="709"/>
        <w:jc w:val="both"/>
        <w:rPr>
          <w:sz w:val="28"/>
          <w:szCs w:val="28"/>
        </w:rPr>
      </w:pPr>
      <w:r w:rsidRPr="00421FA4">
        <w:rPr>
          <w:sz w:val="28"/>
          <w:szCs w:val="28"/>
        </w:rPr>
        <w:t xml:space="preserve">2. </w:t>
      </w:r>
      <w:hyperlink r:id="rId29" w:history="1">
        <w:r w:rsidRPr="00421FA4">
          <w:rPr>
            <w:rStyle w:val="a5"/>
            <w:color w:val="auto"/>
            <w:sz w:val="28"/>
            <w:szCs w:val="28"/>
            <w:u w:val="none"/>
          </w:rPr>
          <w:t>Предоставление разрешения на условно разрешенный вид использования земельного участка или объекта капитального строительства</w:t>
        </w:r>
      </w:hyperlink>
      <w:r w:rsidRPr="00421FA4">
        <w:rPr>
          <w:sz w:val="28"/>
          <w:szCs w:val="28"/>
        </w:rPr>
        <w:t xml:space="preserve"> осуществляется в соответствии со статьей 39 Градостроительного кодекса Российской Федерации.</w:t>
      </w:r>
    </w:p>
    <w:p w14:paraId="0DC208B1" w14:textId="77777777" w:rsidR="00421FA4" w:rsidRPr="00421FA4" w:rsidRDefault="00421FA4" w:rsidP="00421FA4">
      <w:pPr>
        <w:ind w:right="-598" w:firstLine="709"/>
        <w:jc w:val="both"/>
        <w:rPr>
          <w:sz w:val="28"/>
          <w:szCs w:val="28"/>
        </w:rPr>
      </w:pPr>
      <w:r w:rsidRPr="00421FA4">
        <w:rPr>
          <w:sz w:val="28"/>
          <w:szCs w:val="28"/>
        </w:rPr>
        <w:t xml:space="preserve">3. </w:t>
      </w:r>
      <w:hyperlink r:id="rId30" w:history="1">
        <w:r w:rsidRPr="00421FA4">
          <w:rPr>
            <w:rStyle w:val="a5"/>
            <w:color w:val="auto"/>
            <w:sz w:val="28"/>
            <w:szCs w:val="28"/>
            <w:u w:val="none"/>
          </w:rPr>
          <w:t>Предоставление разрешения на условно разрешенный вид использования земельного участка или объекта капитального строительства</w:t>
        </w:r>
      </w:hyperlink>
      <w:r w:rsidRPr="00421FA4">
        <w:rPr>
          <w:sz w:val="28"/>
          <w:szCs w:val="28"/>
        </w:rPr>
        <w:t xml:space="preserve">  допускается в установленном Градостроительным кодексом Российской Федерации порядке при предоставлении соответствующего обоснования (предоставления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67D41F87" w14:textId="77777777" w:rsidR="00421FA4" w:rsidRPr="00421FA4" w:rsidRDefault="00421FA4" w:rsidP="00421FA4">
      <w:pPr>
        <w:ind w:right="-598" w:firstLine="709"/>
        <w:jc w:val="both"/>
        <w:rPr>
          <w:sz w:val="28"/>
          <w:szCs w:val="28"/>
        </w:rPr>
      </w:pPr>
    </w:p>
    <w:p w14:paraId="4FCA64D8" w14:textId="77777777" w:rsidR="00421FA4" w:rsidRPr="00421FA4" w:rsidRDefault="00421FA4" w:rsidP="00421FA4">
      <w:pPr>
        <w:ind w:right="-598" w:firstLine="709"/>
        <w:jc w:val="center"/>
        <w:outlineLvl w:val="0"/>
        <w:rPr>
          <w:sz w:val="28"/>
          <w:szCs w:val="28"/>
        </w:rPr>
      </w:pPr>
      <w:bookmarkStart w:id="28" w:name="_Toc517714590"/>
      <w:bookmarkStart w:id="29" w:name="_Toc519523356"/>
      <w:bookmarkStart w:id="30" w:name="_Toc13588329"/>
      <w:bookmarkEnd w:id="25"/>
      <w:bookmarkEnd w:id="26"/>
      <w:bookmarkEnd w:id="27"/>
      <w:r w:rsidRPr="00421FA4">
        <w:rPr>
          <w:sz w:val="28"/>
          <w:szCs w:val="28"/>
        </w:rPr>
        <w:t xml:space="preserve">Статья 11. Предоставление разрешения на отклонение от предельных параметров </w:t>
      </w:r>
    </w:p>
    <w:p w14:paraId="228B9467" w14:textId="77777777" w:rsidR="00421FA4" w:rsidRPr="00421FA4" w:rsidRDefault="00421FA4" w:rsidP="00421FA4">
      <w:pPr>
        <w:ind w:right="-598" w:firstLine="709"/>
        <w:jc w:val="center"/>
        <w:outlineLvl w:val="0"/>
        <w:rPr>
          <w:sz w:val="28"/>
          <w:szCs w:val="28"/>
        </w:rPr>
      </w:pPr>
      <w:r w:rsidRPr="00421FA4">
        <w:rPr>
          <w:sz w:val="28"/>
          <w:szCs w:val="28"/>
        </w:rPr>
        <w:t>разрешённого строительства, реконструкции объектов капитального строительства</w:t>
      </w:r>
      <w:bookmarkEnd w:id="28"/>
      <w:bookmarkEnd w:id="29"/>
      <w:bookmarkEnd w:id="30"/>
    </w:p>
    <w:p w14:paraId="5FC8F667" w14:textId="77777777" w:rsidR="00421FA4" w:rsidRPr="00421FA4" w:rsidRDefault="00421FA4" w:rsidP="00421FA4">
      <w:pPr>
        <w:ind w:right="-598" w:firstLine="709"/>
        <w:jc w:val="both"/>
        <w:rPr>
          <w:sz w:val="28"/>
          <w:szCs w:val="28"/>
        </w:rPr>
      </w:pPr>
    </w:p>
    <w:p w14:paraId="3BA1B618" w14:textId="77777777" w:rsidR="00421FA4" w:rsidRPr="00421FA4" w:rsidRDefault="00421FA4" w:rsidP="0096158B">
      <w:pPr>
        <w:pStyle w:val="aa"/>
        <w:numPr>
          <w:ilvl w:val="0"/>
          <w:numId w:val="8"/>
        </w:numPr>
        <w:ind w:left="0" w:right="-598" w:firstLine="709"/>
        <w:jc w:val="both"/>
        <w:rPr>
          <w:sz w:val="28"/>
          <w:szCs w:val="28"/>
        </w:rPr>
      </w:pPr>
      <w:r w:rsidRPr="00421FA4">
        <w:rPr>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45D3870B" w14:textId="77777777" w:rsidR="00421FA4" w:rsidRPr="00421FA4" w:rsidRDefault="00421FA4" w:rsidP="0096158B">
      <w:pPr>
        <w:pStyle w:val="aa"/>
        <w:numPr>
          <w:ilvl w:val="0"/>
          <w:numId w:val="8"/>
        </w:numPr>
        <w:ind w:left="0" w:right="-598" w:firstLine="709"/>
        <w:jc w:val="both"/>
        <w:rPr>
          <w:sz w:val="28"/>
          <w:szCs w:val="28"/>
        </w:rPr>
      </w:pPr>
      <w:r w:rsidRPr="00421FA4">
        <w:rPr>
          <w:sz w:val="28"/>
          <w:szCs w:val="28"/>
          <w:shd w:val="clear" w:color="auto" w:fill="FFFFFF"/>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10 %.</w:t>
      </w:r>
    </w:p>
    <w:p w14:paraId="5EF0800B" w14:textId="77777777" w:rsidR="00421FA4" w:rsidRPr="00421FA4" w:rsidRDefault="00421FA4" w:rsidP="00421FA4">
      <w:pPr>
        <w:ind w:right="-598" w:firstLine="709"/>
        <w:jc w:val="both"/>
        <w:rPr>
          <w:sz w:val="28"/>
          <w:szCs w:val="28"/>
        </w:rPr>
      </w:pPr>
      <w:r w:rsidRPr="00421FA4">
        <w:rPr>
          <w:sz w:val="28"/>
          <w:szCs w:val="28"/>
        </w:rPr>
        <w:t xml:space="preserve">3. Отклонение от предельных параметров разрешенного строительства, реконструкции объектов капитального строительства и размеров земельных участков допускается в установленном Градостроительным кодексом Российской Федерации порядке при предоставлении соответствующего обоснования (предоставления расчета, выполненного проектной </w:t>
      </w:r>
      <w:r w:rsidRPr="00421FA4">
        <w:rPr>
          <w:sz w:val="28"/>
          <w:szCs w:val="28"/>
        </w:rPr>
        <w:lastRenderedPageBreak/>
        <w:t>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4B6D1809" w14:textId="77777777" w:rsidR="00421FA4" w:rsidRPr="00421FA4" w:rsidRDefault="00421FA4" w:rsidP="00421FA4">
      <w:pPr>
        <w:ind w:right="-598" w:firstLine="709"/>
        <w:jc w:val="both"/>
        <w:rPr>
          <w:sz w:val="28"/>
          <w:szCs w:val="28"/>
        </w:rPr>
      </w:pPr>
      <w:r w:rsidRPr="00421FA4">
        <w:rPr>
          <w:sz w:val="28"/>
          <w:szCs w:val="28"/>
        </w:rPr>
        <w:t>4. 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со статьей 40 Градостроительного кодекса Российской Федерации.</w:t>
      </w:r>
    </w:p>
    <w:bookmarkEnd w:id="21"/>
    <w:p w14:paraId="333FFCA5" w14:textId="77777777" w:rsidR="00421FA4" w:rsidRPr="00421FA4" w:rsidRDefault="00421FA4" w:rsidP="00421FA4">
      <w:pPr>
        <w:keepNext/>
        <w:autoSpaceDE w:val="0"/>
        <w:ind w:right="-598" w:firstLine="709"/>
        <w:jc w:val="center"/>
        <w:outlineLvl w:val="1"/>
        <w:rPr>
          <w:bCs/>
          <w:iCs/>
          <w:smallCaps/>
          <w:sz w:val="28"/>
          <w:szCs w:val="28"/>
          <w:lang w:eastAsia="zh-CN"/>
        </w:rPr>
      </w:pPr>
      <w:r w:rsidRPr="00421FA4">
        <w:rPr>
          <w:bCs/>
          <w:iCs/>
          <w:smallCaps/>
          <w:sz w:val="28"/>
          <w:szCs w:val="28"/>
          <w:lang w:val="x-none" w:eastAsia="zh-CN"/>
        </w:rPr>
        <w:t xml:space="preserve">ГЛАВА </w:t>
      </w:r>
      <w:r w:rsidRPr="00421FA4">
        <w:rPr>
          <w:bCs/>
          <w:iCs/>
          <w:smallCaps/>
          <w:sz w:val="28"/>
          <w:szCs w:val="28"/>
          <w:lang w:eastAsia="zh-CN"/>
        </w:rPr>
        <w:t>4</w:t>
      </w:r>
      <w:r w:rsidRPr="00421FA4">
        <w:rPr>
          <w:bCs/>
          <w:iCs/>
          <w:smallCaps/>
          <w:sz w:val="28"/>
          <w:szCs w:val="28"/>
          <w:lang w:val="x-none" w:eastAsia="zh-CN"/>
        </w:rPr>
        <w:t xml:space="preserve">. ПОЛОЖЕНИЕ О ПОДГОТОВКЕ ДОКУМЕНТАЦИИ ПО ПЛАНИРОВКЕ </w:t>
      </w:r>
    </w:p>
    <w:p w14:paraId="38CC0495" w14:textId="77777777" w:rsidR="00421FA4" w:rsidRDefault="00421FA4" w:rsidP="00421FA4">
      <w:pPr>
        <w:keepNext/>
        <w:autoSpaceDE w:val="0"/>
        <w:ind w:right="-598" w:firstLine="709"/>
        <w:jc w:val="center"/>
        <w:outlineLvl w:val="1"/>
        <w:rPr>
          <w:bCs/>
          <w:iCs/>
          <w:smallCaps/>
          <w:sz w:val="28"/>
          <w:szCs w:val="28"/>
          <w:lang w:val="x-none" w:eastAsia="zh-CN"/>
        </w:rPr>
      </w:pPr>
      <w:r w:rsidRPr="00421FA4">
        <w:rPr>
          <w:bCs/>
          <w:iCs/>
          <w:smallCaps/>
          <w:sz w:val="28"/>
          <w:szCs w:val="28"/>
          <w:lang w:val="x-none" w:eastAsia="zh-CN"/>
        </w:rPr>
        <w:t>ТЕРРИТОРИИ ОРГАНАМИ МЕСТНОГО САМОУПРАВЛЕНИЯ</w:t>
      </w:r>
    </w:p>
    <w:p w14:paraId="05D89C47" w14:textId="77777777" w:rsidR="005F3256" w:rsidRPr="00421FA4" w:rsidRDefault="005F3256" w:rsidP="00421FA4">
      <w:pPr>
        <w:keepNext/>
        <w:autoSpaceDE w:val="0"/>
        <w:ind w:right="-598" w:firstLine="709"/>
        <w:jc w:val="center"/>
        <w:outlineLvl w:val="1"/>
        <w:rPr>
          <w:bCs/>
          <w:iCs/>
          <w:smallCaps/>
          <w:sz w:val="28"/>
          <w:szCs w:val="28"/>
          <w:lang w:val="x-none" w:eastAsia="zh-CN"/>
        </w:rPr>
      </w:pPr>
    </w:p>
    <w:p w14:paraId="61F00298" w14:textId="77777777" w:rsidR="00421FA4" w:rsidRPr="00421FA4" w:rsidRDefault="00421FA4" w:rsidP="00421FA4">
      <w:pPr>
        <w:ind w:right="-598" w:firstLine="709"/>
        <w:jc w:val="center"/>
        <w:outlineLvl w:val="0"/>
        <w:rPr>
          <w:sz w:val="28"/>
          <w:szCs w:val="28"/>
          <w:lang w:eastAsia="en-US"/>
        </w:rPr>
      </w:pPr>
      <w:r w:rsidRPr="00421FA4">
        <w:rPr>
          <w:sz w:val="28"/>
          <w:szCs w:val="28"/>
        </w:rPr>
        <w:t>Статья 12. Общие положения по документации по планировке территории</w:t>
      </w:r>
    </w:p>
    <w:p w14:paraId="4FA060E7" w14:textId="77777777" w:rsidR="00421FA4" w:rsidRPr="00421FA4" w:rsidRDefault="00421FA4" w:rsidP="00421FA4">
      <w:pPr>
        <w:ind w:right="-598" w:firstLine="709"/>
        <w:jc w:val="both"/>
        <w:rPr>
          <w:sz w:val="28"/>
          <w:szCs w:val="28"/>
          <w:shd w:val="clear" w:color="auto" w:fill="FFFFFF"/>
        </w:rPr>
      </w:pPr>
      <w:r w:rsidRPr="00421FA4">
        <w:rPr>
          <w:sz w:val="28"/>
          <w:szCs w:val="28"/>
          <w:shd w:val="clear" w:color="auto" w:fill="FFFFFF"/>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56B25608" w14:textId="77777777" w:rsidR="00421FA4" w:rsidRDefault="00421FA4" w:rsidP="00421FA4">
      <w:pPr>
        <w:ind w:right="-598" w:firstLine="709"/>
        <w:jc w:val="both"/>
        <w:rPr>
          <w:sz w:val="28"/>
          <w:szCs w:val="28"/>
        </w:rPr>
      </w:pPr>
      <w:r w:rsidRPr="00421FA4">
        <w:rPr>
          <w:sz w:val="28"/>
          <w:szCs w:val="28"/>
          <w:shd w:val="clear" w:color="auto" w:fill="FFFFFF"/>
        </w:rPr>
        <w:t xml:space="preserve">2. Подготовка документации по планировке территории осуществляется в соответствии с </w:t>
      </w:r>
      <w:r w:rsidRPr="00421FA4">
        <w:rPr>
          <w:sz w:val="28"/>
          <w:szCs w:val="28"/>
        </w:rPr>
        <w:t>главой 5 Градостроительного кодекса Российской Федерации.</w:t>
      </w:r>
    </w:p>
    <w:p w14:paraId="129B6220" w14:textId="77777777" w:rsidR="005F3256" w:rsidRPr="00421FA4" w:rsidRDefault="005F3256" w:rsidP="00421FA4">
      <w:pPr>
        <w:ind w:right="-598" w:firstLine="709"/>
        <w:jc w:val="both"/>
        <w:rPr>
          <w:sz w:val="28"/>
          <w:szCs w:val="28"/>
        </w:rPr>
      </w:pPr>
    </w:p>
    <w:p w14:paraId="6E102AB5" w14:textId="77777777" w:rsidR="00421FA4" w:rsidRPr="00421FA4" w:rsidRDefault="00421FA4" w:rsidP="00421FA4">
      <w:pPr>
        <w:keepNext/>
        <w:autoSpaceDE w:val="0"/>
        <w:ind w:right="-598" w:firstLine="709"/>
        <w:jc w:val="center"/>
        <w:outlineLvl w:val="1"/>
        <w:rPr>
          <w:bCs/>
          <w:iCs/>
          <w:smallCaps/>
          <w:sz w:val="28"/>
          <w:szCs w:val="28"/>
          <w:lang w:eastAsia="zh-CN"/>
        </w:rPr>
      </w:pPr>
      <w:r w:rsidRPr="00421FA4">
        <w:rPr>
          <w:bCs/>
          <w:iCs/>
          <w:smallCaps/>
          <w:sz w:val="28"/>
          <w:szCs w:val="28"/>
          <w:lang w:val="x-none" w:eastAsia="zh-CN"/>
        </w:rPr>
        <w:t xml:space="preserve">ГЛАВА </w:t>
      </w:r>
      <w:r w:rsidRPr="00421FA4">
        <w:rPr>
          <w:bCs/>
          <w:iCs/>
          <w:smallCaps/>
          <w:sz w:val="28"/>
          <w:szCs w:val="28"/>
          <w:lang w:eastAsia="zh-CN"/>
        </w:rPr>
        <w:t>5</w:t>
      </w:r>
      <w:r w:rsidRPr="00421FA4">
        <w:rPr>
          <w:bCs/>
          <w:iCs/>
          <w:smallCaps/>
          <w:sz w:val="28"/>
          <w:szCs w:val="28"/>
          <w:lang w:val="x-none" w:eastAsia="zh-CN"/>
        </w:rPr>
        <w:t xml:space="preserve">. ПОЛОЖЕНИЕ О ПРОВЕДЕНИИ </w:t>
      </w:r>
      <w:r w:rsidRPr="00421FA4">
        <w:rPr>
          <w:bCs/>
          <w:iCs/>
          <w:smallCaps/>
          <w:sz w:val="28"/>
          <w:szCs w:val="28"/>
          <w:lang w:eastAsia="zh-CN"/>
        </w:rPr>
        <w:t>ОБЩЕСТВЕННЫХ ОБСУЖДЕНИЙ</w:t>
      </w:r>
    </w:p>
    <w:p w14:paraId="7D434DB9" w14:textId="77777777" w:rsidR="00421FA4" w:rsidRPr="00421FA4" w:rsidRDefault="00421FA4" w:rsidP="00421FA4">
      <w:pPr>
        <w:keepNext/>
        <w:autoSpaceDE w:val="0"/>
        <w:ind w:right="-598" w:firstLine="709"/>
        <w:jc w:val="center"/>
        <w:outlineLvl w:val="1"/>
        <w:rPr>
          <w:bCs/>
          <w:iCs/>
          <w:smallCaps/>
          <w:sz w:val="28"/>
          <w:szCs w:val="28"/>
          <w:lang w:val="x-none" w:eastAsia="zh-CN"/>
        </w:rPr>
      </w:pPr>
      <w:r w:rsidRPr="00421FA4">
        <w:rPr>
          <w:bCs/>
          <w:iCs/>
          <w:smallCaps/>
          <w:sz w:val="28"/>
          <w:szCs w:val="28"/>
          <w:lang w:eastAsia="zh-CN"/>
        </w:rPr>
        <w:t xml:space="preserve"> ИЛИ ПУБЛИЧНЫХ </w:t>
      </w:r>
      <w:proofErr w:type="gramStart"/>
      <w:r w:rsidRPr="00421FA4">
        <w:rPr>
          <w:bCs/>
          <w:iCs/>
          <w:smallCaps/>
          <w:sz w:val="28"/>
          <w:szCs w:val="28"/>
          <w:lang w:eastAsia="zh-CN"/>
        </w:rPr>
        <w:t>СЛУШАНИЙ</w:t>
      </w:r>
      <w:r w:rsidRPr="00421FA4">
        <w:rPr>
          <w:bCs/>
          <w:iCs/>
          <w:smallCaps/>
          <w:sz w:val="28"/>
          <w:szCs w:val="28"/>
          <w:lang w:val="x-none" w:eastAsia="zh-CN"/>
        </w:rPr>
        <w:t xml:space="preserve"> </w:t>
      </w:r>
      <w:r w:rsidRPr="00421FA4">
        <w:rPr>
          <w:bCs/>
          <w:iCs/>
          <w:smallCaps/>
          <w:sz w:val="28"/>
          <w:szCs w:val="28"/>
          <w:lang w:eastAsia="zh-CN"/>
        </w:rPr>
        <w:t xml:space="preserve"> </w:t>
      </w:r>
      <w:r w:rsidRPr="00421FA4">
        <w:rPr>
          <w:bCs/>
          <w:iCs/>
          <w:smallCaps/>
          <w:sz w:val="28"/>
          <w:szCs w:val="28"/>
          <w:lang w:val="x-none" w:eastAsia="zh-CN"/>
        </w:rPr>
        <w:t>ПО</w:t>
      </w:r>
      <w:proofErr w:type="gramEnd"/>
      <w:r w:rsidRPr="00421FA4">
        <w:rPr>
          <w:bCs/>
          <w:iCs/>
          <w:smallCaps/>
          <w:sz w:val="28"/>
          <w:szCs w:val="28"/>
          <w:lang w:val="x-none" w:eastAsia="zh-CN"/>
        </w:rPr>
        <w:t xml:space="preserve"> ВОПРОСАМ ЗЕМЛЕПОЛЬЗОВАНИЯ И ЗАСТРОЙКИ</w:t>
      </w:r>
    </w:p>
    <w:p w14:paraId="1A09A8AC" w14:textId="77777777" w:rsidR="00421FA4" w:rsidRPr="00421FA4" w:rsidRDefault="00421FA4" w:rsidP="00421FA4">
      <w:pPr>
        <w:ind w:right="-598" w:firstLine="709"/>
        <w:jc w:val="center"/>
        <w:rPr>
          <w:sz w:val="28"/>
          <w:szCs w:val="28"/>
          <w:lang w:eastAsia="en-US"/>
        </w:rPr>
      </w:pPr>
    </w:p>
    <w:p w14:paraId="7F9888B3" w14:textId="77777777" w:rsidR="00421FA4" w:rsidRPr="00421FA4" w:rsidRDefault="00421FA4" w:rsidP="00421FA4">
      <w:pPr>
        <w:ind w:right="-598" w:firstLine="709"/>
        <w:jc w:val="center"/>
        <w:outlineLvl w:val="0"/>
        <w:rPr>
          <w:sz w:val="28"/>
          <w:szCs w:val="28"/>
          <w:lang w:eastAsia="ar-SA"/>
        </w:rPr>
      </w:pPr>
      <w:r w:rsidRPr="00421FA4">
        <w:rPr>
          <w:sz w:val="28"/>
          <w:szCs w:val="28"/>
        </w:rPr>
        <w:t xml:space="preserve">Статья 13. Общие положения об общественных обсуждениях или публичных слушаниях </w:t>
      </w:r>
    </w:p>
    <w:p w14:paraId="19C14067" w14:textId="77777777" w:rsidR="00421FA4" w:rsidRDefault="00421FA4" w:rsidP="00421FA4">
      <w:pPr>
        <w:ind w:right="-598" w:firstLine="709"/>
        <w:jc w:val="center"/>
        <w:outlineLvl w:val="0"/>
        <w:rPr>
          <w:sz w:val="28"/>
          <w:szCs w:val="28"/>
        </w:rPr>
      </w:pPr>
      <w:r w:rsidRPr="00421FA4">
        <w:rPr>
          <w:sz w:val="28"/>
          <w:szCs w:val="28"/>
        </w:rPr>
        <w:t>по вопросам землепользования и застройки</w:t>
      </w:r>
    </w:p>
    <w:p w14:paraId="25D06F2F" w14:textId="77777777" w:rsidR="005F3256" w:rsidRPr="00421FA4" w:rsidRDefault="005F3256" w:rsidP="00421FA4">
      <w:pPr>
        <w:ind w:right="-598" w:firstLine="709"/>
        <w:jc w:val="center"/>
        <w:outlineLvl w:val="0"/>
        <w:rPr>
          <w:sz w:val="28"/>
          <w:szCs w:val="28"/>
        </w:rPr>
      </w:pPr>
    </w:p>
    <w:p w14:paraId="484627A7" w14:textId="77777777" w:rsidR="00421FA4" w:rsidRPr="00421FA4" w:rsidRDefault="00421FA4" w:rsidP="00421FA4">
      <w:pPr>
        <w:ind w:right="-598" w:firstLine="709"/>
        <w:jc w:val="both"/>
        <w:rPr>
          <w:sz w:val="28"/>
          <w:szCs w:val="28"/>
        </w:rPr>
      </w:pPr>
      <w:r w:rsidRPr="00421FA4">
        <w:rPr>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проекту генерального плана, проекту Правил, проектам планировки территории, проектам межевания территории, проектам, предусматривающим внесение изменений в один из указанных утверждённых документов, проектам решений о предоставлении разрешения на условно разрешённый вид использования, проектам решений о предоставлении разрешения на отклонение от предельных параметров разрешённого строительства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bookmarkStart w:id="31" w:name="sub_1801"/>
    </w:p>
    <w:p w14:paraId="466C19BE"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2. Порядок проведения общественных обсуждений или публичных слушаний на территории муниципального образования город-курорт Геленджик регламентируется </w:t>
      </w:r>
      <w:hyperlink r:id="rId31" w:history="1">
        <w:r w:rsidRPr="00421FA4">
          <w:rPr>
            <w:rStyle w:val="a5"/>
            <w:color w:val="auto"/>
            <w:sz w:val="28"/>
            <w:szCs w:val="28"/>
            <w:u w:val="none"/>
          </w:rPr>
          <w:t>Градостроительным кодексом</w:t>
        </w:r>
      </w:hyperlink>
      <w:r w:rsidRPr="00421FA4">
        <w:rPr>
          <w:sz w:val="28"/>
          <w:szCs w:val="28"/>
        </w:rPr>
        <w:t xml:space="preserve"> Российской Федерации, </w:t>
      </w:r>
      <w:hyperlink r:id="rId32" w:history="1">
        <w:r w:rsidRPr="00421FA4">
          <w:rPr>
            <w:rStyle w:val="a5"/>
            <w:color w:val="auto"/>
            <w:sz w:val="28"/>
            <w:szCs w:val="28"/>
            <w:u w:val="none"/>
          </w:rPr>
          <w:t xml:space="preserve">Земельным </w:t>
        </w:r>
        <w:r w:rsidRPr="00421FA4">
          <w:rPr>
            <w:rStyle w:val="a5"/>
            <w:color w:val="auto"/>
            <w:sz w:val="28"/>
            <w:szCs w:val="28"/>
            <w:u w:val="none"/>
          </w:rPr>
          <w:lastRenderedPageBreak/>
          <w:t>кодексом</w:t>
        </w:r>
      </w:hyperlink>
      <w:r w:rsidRPr="00421FA4">
        <w:rPr>
          <w:sz w:val="28"/>
          <w:szCs w:val="28"/>
        </w:rPr>
        <w:t xml:space="preserve"> Российской Федерации, </w:t>
      </w:r>
      <w:hyperlink r:id="rId33" w:history="1">
        <w:r w:rsidRPr="00421FA4">
          <w:rPr>
            <w:rStyle w:val="a5"/>
            <w:color w:val="auto"/>
            <w:sz w:val="28"/>
            <w:szCs w:val="28"/>
            <w:u w:val="none"/>
          </w:rPr>
          <w:t>Федеральным законом</w:t>
        </w:r>
      </w:hyperlink>
      <w:r w:rsidRPr="00421FA4">
        <w:rPr>
          <w:sz w:val="28"/>
          <w:szCs w:val="28"/>
        </w:rPr>
        <w:t xml:space="preserve"> от 6 октября 2003 года № 131-ФЗ «Об общих принципах организации местного самоуправления в Российской Федерации», </w:t>
      </w:r>
      <w:hyperlink r:id="rId34" w:history="1">
        <w:r w:rsidRPr="00421FA4">
          <w:rPr>
            <w:rStyle w:val="a5"/>
            <w:color w:val="auto"/>
            <w:sz w:val="28"/>
            <w:szCs w:val="28"/>
            <w:u w:val="none"/>
          </w:rPr>
          <w:t>Уставом</w:t>
        </w:r>
      </w:hyperlink>
      <w:r w:rsidRPr="00421FA4">
        <w:rPr>
          <w:sz w:val="28"/>
          <w:szCs w:val="28"/>
        </w:rPr>
        <w:t xml:space="preserve"> муниципального образования город-курорт Геленджик, </w:t>
      </w:r>
      <w:hyperlink r:id="rId35" w:history="1">
        <w:r w:rsidRPr="00421FA4">
          <w:rPr>
            <w:rStyle w:val="a5"/>
            <w:color w:val="auto"/>
            <w:sz w:val="28"/>
            <w:szCs w:val="28"/>
            <w:u w:val="none"/>
          </w:rPr>
          <w:t>решением</w:t>
        </w:r>
      </w:hyperlink>
      <w:r w:rsidRPr="00421FA4">
        <w:rPr>
          <w:sz w:val="28"/>
          <w:szCs w:val="28"/>
        </w:rPr>
        <w:t xml:space="preserve"> Думы муниципального образования город-курорт Геленджик от 27 апреля 2022 года №501 «Об утверждении положения о порядке организации и проведения публичных слушаний, общественных обсуждений по проекту генерального плана муниципального образования город-курорт Геленджик, проекту правил землепользования и застройки территории муниципального образования город-курорт Геленджик, проектам планировки территории, проектам межевания территории муниципального образования город-курорт Геленджик, проектам, предусматривающим внесение изменений в один из указанных документов, проектам решений о предоставлении разрешений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муниципальном образовании город-курорт Геленджик», настоящими Правилами, иными нормативными актами.</w:t>
      </w:r>
    </w:p>
    <w:p w14:paraId="3C247354" w14:textId="77777777" w:rsidR="00421FA4" w:rsidRDefault="00421FA4" w:rsidP="00421FA4">
      <w:pPr>
        <w:ind w:right="-598" w:firstLine="709"/>
        <w:jc w:val="both"/>
        <w:rPr>
          <w:bCs/>
          <w:iCs/>
          <w:sz w:val="28"/>
          <w:szCs w:val="28"/>
        </w:rPr>
      </w:pPr>
      <w:bookmarkStart w:id="32" w:name="sub_1810"/>
      <w:bookmarkStart w:id="33" w:name="_Hlk109815474"/>
      <w:r w:rsidRPr="00421FA4">
        <w:rPr>
          <w:bCs/>
          <w:iCs/>
          <w:sz w:val="28"/>
          <w:szCs w:val="28"/>
        </w:rPr>
        <w:t>3. В случаях, установленных специальным законом, общая продолжительность срока</w:t>
      </w:r>
      <w:r w:rsidRPr="00421FA4">
        <w:rPr>
          <w:sz w:val="28"/>
          <w:szCs w:val="28"/>
        </w:rPr>
        <w:t xml:space="preserve"> </w:t>
      </w:r>
      <w:r w:rsidRPr="00421FA4">
        <w:rPr>
          <w:bCs/>
          <w:iCs/>
          <w:sz w:val="28"/>
          <w:szCs w:val="28"/>
        </w:rPr>
        <w:t>общественных обсуждений или публичных слушаний по проекту правил землепользования и застройки, проекту вынесения изменений в Правила составляет период, указанный в данном законе.</w:t>
      </w:r>
    </w:p>
    <w:p w14:paraId="5D69272B" w14:textId="77777777" w:rsidR="0087753D" w:rsidRPr="00421FA4" w:rsidRDefault="0087753D" w:rsidP="00421FA4">
      <w:pPr>
        <w:ind w:right="-598" w:firstLine="709"/>
        <w:jc w:val="both"/>
        <w:rPr>
          <w:bCs/>
          <w:iCs/>
          <w:sz w:val="28"/>
          <w:szCs w:val="28"/>
        </w:rPr>
      </w:pPr>
    </w:p>
    <w:bookmarkEnd w:id="32"/>
    <w:bookmarkEnd w:id="33"/>
    <w:bookmarkEnd w:id="31"/>
    <w:p w14:paraId="26108BAB" w14:textId="77777777" w:rsidR="00421FA4" w:rsidRPr="00421FA4" w:rsidRDefault="00421FA4" w:rsidP="00421FA4">
      <w:pPr>
        <w:keepNext/>
        <w:autoSpaceDE w:val="0"/>
        <w:ind w:right="-598" w:firstLine="709"/>
        <w:jc w:val="center"/>
        <w:outlineLvl w:val="1"/>
        <w:rPr>
          <w:bCs/>
          <w:iCs/>
          <w:smallCaps/>
          <w:sz w:val="28"/>
          <w:szCs w:val="28"/>
          <w:lang w:val="x-none" w:eastAsia="zh-CN"/>
        </w:rPr>
      </w:pPr>
      <w:r w:rsidRPr="00421FA4">
        <w:rPr>
          <w:bCs/>
          <w:iCs/>
          <w:smallCaps/>
          <w:sz w:val="28"/>
          <w:szCs w:val="28"/>
          <w:lang w:val="x-none" w:eastAsia="zh-CN"/>
        </w:rPr>
        <w:t xml:space="preserve">ГЛАВА </w:t>
      </w:r>
      <w:r w:rsidRPr="00421FA4">
        <w:rPr>
          <w:bCs/>
          <w:iCs/>
          <w:smallCaps/>
          <w:sz w:val="28"/>
          <w:szCs w:val="28"/>
          <w:lang w:eastAsia="zh-CN"/>
        </w:rPr>
        <w:t>6</w:t>
      </w:r>
      <w:r w:rsidRPr="00421FA4">
        <w:rPr>
          <w:bCs/>
          <w:iCs/>
          <w:smallCaps/>
          <w:sz w:val="28"/>
          <w:szCs w:val="28"/>
          <w:lang w:val="x-none" w:eastAsia="zh-CN"/>
        </w:rPr>
        <w:t>. ПОЛОЖЕНИЕ О ВНЕСЕНИИ ИЗМЕНЕНИЙ В ПРАВИЛА</w:t>
      </w:r>
    </w:p>
    <w:p w14:paraId="63CAD9F0" w14:textId="77777777" w:rsidR="00421FA4" w:rsidRPr="00421FA4" w:rsidRDefault="00421FA4" w:rsidP="00421FA4">
      <w:pPr>
        <w:keepNext/>
        <w:autoSpaceDE w:val="0"/>
        <w:ind w:right="-598" w:firstLine="709"/>
        <w:jc w:val="center"/>
        <w:outlineLvl w:val="1"/>
        <w:rPr>
          <w:bCs/>
          <w:iCs/>
          <w:smallCaps/>
          <w:sz w:val="28"/>
          <w:szCs w:val="28"/>
          <w:lang w:val="x-none" w:eastAsia="zh-CN"/>
        </w:rPr>
      </w:pPr>
    </w:p>
    <w:p w14:paraId="7817BC94" w14:textId="77777777" w:rsidR="00421FA4" w:rsidRPr="00421FA4" w:rsidRDefault="00421FA4" w:rsidP="00421FA4">
      <w:pPr>
        <w:ind w:right="-598" w:firstLine="709"/>
        <w:jc w:val="center"/>
        <w:outlineLvl w:val="0"/>
        <w:rPr>
          <w:sz w:val="28"/>
          <w:szCs w:val="28"/>
          <w:lang w:eastAsia="en-US"/>
        </w:rPr>
      </w:pPr>
      <w:r w:rsidRPr="00421FA4">
        <w:rPr>
          <w:sz w:val="28"/>
          <w:szCs w:val="28"/>
        </w:rPr>
        <w:t>Статья 14. Порядок внесения изменений в Правила</w:t>
      </w:r>
    </w:p>
    <w:p w14:paraId="41AA654A" w14:textId="77777777" w:rsidR="00421FA4" w:rsidRPr="00421FA4" w:rsidRDefault="00421FA4" w:rsidP="00421FA4">
      <w:pPr>
        <w:ind w:right="-598" w:firstLine="709"/>
        <w:jc w:val="both"/>
        <w:rPr>
          <w:sz w:val="28"/>
          <w:szCs w:val="28"/>
          <w:lang w:eastAsia="ar-SA"/>
        </w:rPr>
      </w:pPr>
    </w:p>
    <w:p w14:paraId="40FC9489" w14:textId="77777777" w:rsidR="00421FA4" w:rsidRPr="00421FA4" w:rsidRDefault="00421FA4" w:rsidP="00421FA4">
      <w:pPr>
        <w:ind w:right="-598" w:firstLine="709"/>
        <w:jc w:val="both"/>
        <w:rPr>
          <w:sz w:val="28"/>
          <w:szCs w:val="28"/>
        </w:rPr>
      </w:pPr>
      <w:r w:rsidRPr="00421FA4">
        <w:rPr>
          <w:sz w:val="28"/>
          <w:szCs w:val="28"/>
        </w:rPr>
        <w:t>1. Внесение изменений в Правила осуществляется в порядке, предусмотренном законодательством Российской Федерации и настоящими Правилами.</w:t>
      </w:r>
    </w:p>
    <w:p w14:paraId="34DB1EA4" w14:textId="77777777" w:rsidR="00421FA4" w:rsidRPr="00421FA4" w:rsidRDefault="00421FA4" w:rsidP="00421FA4">
      <w:pPr>
        <w:ind w:right="-598" w:firstLine="709"/>
        <w:jc w:val="both"/>
        <w:rPr>
          <w:sz w:val="28"/>
          <w:szCs w:val="28"/>
        </w:rPr>
      </w:pPr>
      <w:r w:rsidRPr="00421FA4">
        <w:rPr>
          <w:sz w:val="28"/>
          <w:szCs w:val="28"/>
        </w:rPr>
        <w:t>2. Внесение изменений в Правила осуществляется в порядке, предусмотренном статьями 31 и 32, с учетом статьи 33 Градостроительного кодекса Российской Федерации.</w:t>
      </w:r>
    </w:p>
    <w:p w14:paraId="55334F5F" w14:textId="77777777" w:rsidR="00421FA4" w:rsidRPr="00421FA4" w:rsidRDefault="00421FA4" w:rsidP="00421FA4">
      <w:pPr>
        <w:ind w:right="-598" w:firstLine="709"/>
        <w:jc w:val="both"/>
        <w:rPr>
          <w:sz w:val="28"/>
          <w:szCs w:val="28"/>
        </w:rPr>
      </w:pPr>
    </w:p>
    <w:p w14:paraId="2C78C887" w14:textId="77777777" w:rsidR="00421FA4" w:rsidRPr="00421FA4" w:rsidRDefault="00421FA4" w:rsidP="00421FA4">
      <w:pPr>
        <w:ind w:right="-598" w:firstLine="709"/>
        <w:jc w:val="center"/>
        <w:outlineLvl w:val="0"/>
        <w:rPr>
          <w:sz w:val="28"/>
          <w:szCs w:val="28"/>
        </w:rPr>
      </w:pPr>
      <w:r w:rsidRPr="00421FA4">
        <w:rPr>
          <w:sz w:val="28"/>
          <w:szCs w:val="28"/>
        </w:rPr>
        <w:t>Статья 15. Порядок подготовки и обсуждения проекта внесения изменений в Правила</w:t>
      </w:r>
    </w:p>
    <w:p w14:paraId="30B1B4CA" w14:textId="77777777" w:rsidR="00421FA4" w:rsidRPr="00421FA4" w:rsidRDefault="00421FA4" w:rsidP="00421FA4">
      <w:pPr>
        <w:ind w:right="-598" w:firstLine="709"/>
        <w:jc w:val="both"/>
        <w:rPr>
          <w:sz w:val="28"/>
          <w:szCs w:val="28"/>
        </w:rPr>
      </w:pPr>
    </w:p>
    <w:p w14:paraId="2C7189BE" w14:textId="77777777" w:rsidR="00421FA4" w:rsidRPr="00421FA4" w:rsidRDefault="00421FA4" w:rsidP="00421FA4">
      <w:pPr>
        <w:ind w:right="-598" w:firstLine="709"/>
        <w:jc w:val="both"/>
        <w:rPr>
          <w:rFonts w:eastAsia="Calibri"/>
          <w:sz w:val="28"/>
          <w:szCs w:val="28"/>
        </w:rPr>
      </w:pPr>
      <w:r w:rsidRPr="00421FA4">
        <w:rPr>
          <w:sz w:val="28"/>
          <w:szCs w:val="28"/>
        </w:rPr>
        <w:t xml:space="preserve">1. Сообщение о принятии Главой решения о подготовке проекта о внесении изменений в Правила подлежит опубликованию в порядке, установленном для официального опубликования муниципальных правовых актов, и размещению на официальном сайте администрации муниципального образования город-курорт Геленджик в информационно-телекоммуникационной сети «Интернет», в срок </w:t>
      </w:r>
      <w:r w:rsidRPr="00421FA4">
        <w:rPr>
          <w:rFonts w:eastAsia="Calibri"/>
          <w:sz w:val="28"/>
          <w:szCs w:val="28"/>
        </w:rPr>
        <w:t xml:space="preserve">не позднее чем по истечении 10 дней с даты принятия решения о подготовке </w:t>
      </w:r>
      <w:r w:rsidRPr="00421FA4">
        <w:rPr>
          <w:rFonts w:eastAsia="Calibri"/>
          <w:sz w:val="28"/>
          <w:szCs w:val="28"/>
        </w:rPr>
        <w:lastRenderedPageBreak/>
        <w:t>проекта о внесении изменений в Правила. Сообщение о принятии такого решения также может быть распространено по радио и телевидению.</w:t>
      </w:r>
    </w:p>
    <w:p w14:paraId="1ABE0821" w14:textId="77777777" w:rsidR="00421FA4" w:rsidRPr="00421FA4" w:rsidRDefault="00421FA4" w:rsidP="00421FA4">
      <w:pPr>
        <w:ind w:right="-598" w:firstLine="709"/>
        <w:jc w:val="both"/>
        <w:rPr>
          <w:sz w:val="28"/>
          <w:szCs w:val="28"/>
        </w:rPr>
      </w:pPr>
      <w:r w:rsidRPr="00421FA4">
        <w:rPr>
          <w:sz w:val="28"/>
          <w:szCs w:val="28"/>
        </w:rPr>
        <w:t>2. Комиссия обеспечивает подготовку проекта о внесении изменений в настоящие Правила.</w:t>
      </w:r>
    </w:p>
    <w:p w14:paraId="074AA61F" w14:textId="77777777" w:rsidR="00421FA4" w:rsidRPr="00421FA4" w:rsidRDefault="00421FA4" w:rsidP="00421FA4">
      <w:pPr>
        <w:ind w:right="-598" w:firstLine="709"/>
        <w:jc w:val="both"/>
        <w:rPr>
          <w:sz w:val="28"/>
          <w:szCs w:val="28"/>
        </w:rPr>
      </w:pPr>
      <w:r w:rsidRPr="00421FA4">
        <w:rPr>
          <w:sz w:val="28"/>
          <w:szCs w:val="28"/>
        </w:rPr>
        <w:t>3. Администрация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14:paraId="55D3955A" w14:textId="77777777" w:rsidR="00421FA4" w:rsidRPr="00421FA4" w:rsidRDefault="00421FA4" w:rsidP="00421FA4">
      <w:pPr>
        <w:ind w:right="-598" w:firstLine="709"/>
        <w:jc w:val="both"/>
        <w:rPr>
          <w:sz w:val="28"/>
          <w:szCs w:val="28"/>
        </w:rPr>
      </w:pPr>
      <w:r w:rsidRPr="00421FA4">
        <w:rPr>
          <w:sz w:val="28"/>
          <w:szCs w:val="28"/>
        </w:rPr>
        <w:t xml:space="preserve">По результатам указанной в настоящем </w:t>
      </w:r>
      <w:hyperlink r:id="rId36" w:history="1">
        <w:r w:rsidRPr="00421FA4">
          <w:rPr>
            <w:rStyle w:val="a5"/>
            <w:color w:val="auto"/>
            <w:sz w:val="28"/>
            <w:szCs w:val="28"/>
            <w:u w:val="none"/>
          </w:rPr>
          <w:t>пункте</w:t>
        </w:r>
      </w:hyperlink>
      <w:r w:rsidRPr="00421FA4">
        <w:rPr>
          <w:sz w:val="28"/>
          <w:szCs w:val="28"/>
        </w:rPr>
        <w:t xml:space="preserve"> проверки Администрация направляет проект о внесении изменений в Правила Главе или в случае обнаружения его несоответствия требованиям и документам, указанным в настоящем </w:t>
      </w:r>
      <w:hyperlink r:id="rId37" w:history="1">
        <w:r w:rsidRPr="00421FA4">
          <w:rPr>
            <w:rStyle w:val="a5"/>
            <w:color w:val="auto"/>
            <w:sz w:val="28"/>
            <w:szCs w:val="28"/>
            <w:u w:val="none"/>
          </w:rPr>
          <w:t>пункте</w:t>
        </w:r>
      </w:hyperlink>
      <w:r w:rsidRPr="00421FA4">
        <w:rPr>
          <w:sz w:val="28"/>
          <w:szCs w:val="28"/>
        </w:rPr>
        <w:t>, в Комиссию на доработку.</w:t>
      </w:r>
    </w:p>
    <w:p w14:paraId="31159056" w14:textId="77777777" w:rsidR="00421FA4" w:rsidRPr="00421FA4" w:rsidRDefault="00421FA4" w:rsidP="00421FA4">
      <w:pPr>
        <w:ind w:right="-598" w:firstLine="709"/>
        <w:jc w:val="both"/>
        <w:rPr>
          <w:rFonts w:eastAsia="Calibri"/>
          <w:sz w:val="28"/>
          <w:szCs w:val="28"/>
        </w:rPr>
      </w:pPr>
      <w:r w:rsidRPr="00421FA4">
        <w:rPr>
          <w:sz w:val="28"/>
          <w:szCs w:val="28"/>
        </w:rPr>
        <w:t xml:space="preserve">4. Глава при получении проекта о внесении изменений в настоящие Правила </w:t>
      </w:r>
      <w:r w:rsidRPr="00421FA4">
        <w:rPr>
          <w:rFonts w:eastAsia="Calibri"/>
          <w:sz w:val="28"/>
          <w:szCs w:val="28"/>
        </w:rPr>
        <w:t>принимает решение о проведении общественных обсуждений или публичных слушаний по такому проекту в срок не позднее чем через 10 дней со дня получения такого проекта.</w:t>
      </w:r>
    </w:p>
    <w:p w14:paraId="234F09A3" w14:textId="77777777" w:rsidR="00421FA4" w:rsidRPr="00421FA4" w:rsidRDefault="00421FA4" w:rsidP="00421FA4">
      <w:pPr>
        <w:ind w:right="-598" w:firstLine="709"/>
        <w:jc w:val="both"/>
        <w:rPr>
          <w:sz w:val="28"/>
          <w:szCs w:val="28"/>
        </w:rPr>
      </w:pPr>
      <w:r w:rsidRPr="00421FA4">
        <w:rPr>
          <w:sz w:val="28"/>
          <w:szCs w:val="28"/>
        </w:rPr>
        <w:t>6. Общественные обсуждения или публичные слушания по проекту внесения изменений в Правила проводятся в соответствии с главой 5 Правил и положениями настоящей статьи.</w:t>
      </w:r>
    </w:p>
    <w:p w14:paraId="2A317640" w14:textId="77777777" w:rsidR="00421FA4" w:rsidRPr="00421FA4" w:rsidRDefault="00421FA4" w:rsidP="00421FA4">
      <w:pPr>
        <w:ind w:right="-598" w:firstLine="709"/>
        <w:jc w:val="both"/>
        <w:rPr>
          <w:sz w:val="28"/>
          <w:szCs w:val="28"/>
        </w:rPr>
      </w:pPr>
      <w:r w:rsidRPr="00421FA4">
        <w:rPr>
          <w:sz w:val="28"/>
          <w:szCs w:val="28"/>
        </w:rPr>
        <w:t>7. Продолжительность общественных обсуждений или публичных слушаний по проекту о внесении изменений в настоящие Правила определяется в соответствии с частями 2, 3 статьи 13 Правил.</w:t>
      </w:r>
    </w:p>
    <w:p w14:paraId="46924C64" w14:textId="77777777" w:rsidR="00421FA4" w:rsidRPr="00421FA4" w:rsidRDefault="00421FA4" w:rsidP="00421FA4">
      <w:pPr>
        <w:ind w:right="-598" w:firstLine="709"/>
        <w:jc w:val="both"/>
        <w:rPr>
          <w:sz w:val="28"/>
          <w:szCs w:val="28"/>
        </w:rPr>
      </w:pPr>
      <w:r w:rsidRPr="00421FA4">
        <w:rPr>
          <w:sz w:val="28"/>
          <w:szCs w:val="28"/>
        </w:rPr>
        <w:t>8. 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публичных слушаний не может быть более чем один месяц.</w:t>
      </w:r>
    </w:p>
    <w:p w14:paraId="75897BAE" w14:textId="77777777" w:rsidR="00421FA4" w:rsidRPr="00421FA4" w:rsidRDefault="00421FA4" w:rsidP="00421FA4">
      <w:pPr>
        <w:ind w:right="-598" w:firstLine="709"/>
        <w:jc w:val="both"/>
        <w:rPr>
          <w:sz w:val="28"/>
          <w:szCs w:val="28"/>
        </w:rPr>
      </w:pPr>
      <w:r w:rsidRPr="00421FA4">
        <w:rPr>
          <w:sz w:val="28"/>
          <w:szCs w:val="28"/>
        </w:rPr>
        <w:t>9. П</w:t>
      </w:r>
      <w:r w:rsidRPr="00421FA4">
        <w:rPr>
          <w:rFonts w:eastAsia="Calibri"/>
          <w:sz w:val="28"/>
          <w:szCs w:val="28"/>
        </w:rPr>
        <w:t>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sidRPr="00421FA4">
        <w:rPr>
          <w:sz w:val="28"/>
          <w:szCs w:val="28"/>
        </w:rPr>
        <w:t xml:space="preserve">. </w:t>
      </w:r>
    </w:p>
    <w:p w14:paraId="365ABCDF" w14:textId="77777777" w:rsidR="00421FA4" w:rsidRPr="00421FA4" w:rsidRDefault="00421FA4" w:rsidP="00421FA4">
      <w:pPr>
        <w:ind w:right="-598" w:firstLine="709"/>
        <w:jc w:val="both"/>
        <w:rPr>
          <w:sz w:val="28"/>
          <w:szCs w:val="28"/>
        </w:rPr>
      </w:pPr>
      <w:r w:rsidRPr="00421FA4">
        <w:rPr>
          <w:sz w:val="28"/>
          <w:szCs w:val="28"/>
        </w:rPr>
        <w:t xml:space="preserve">Обязательными приложениями к проекту о внесении изменений в Правила являются протокол </w:t>
      </w:r>
      <w:r w:rsidRPr="00421FA4">
        <w:rPr>
          <w:rFonts w:eastAsia="Calibri"/>
          <w:sz w:val="28"/>
          <w:szCs w:val="28"/>
        </w:rPr>
        <w:t xml:space="preserve">общественных обсуждений или публичных слушаний </w:t>
      </w:r>
      <w:r w:rsidRPr="00421FA4">
        <w:rPr>
          <w:sz w:val="28"/>
          <w:szCs w:val="28"/>
        </w:rPr>
        <w:t xml:space="preserve">и заключение о результатах </w:t>
      </w:r>
      <w:r w:rsidRPr="00421FA4">
        <w:rPr>
          <w:rFonts w:eastAsia="Calibri"/>
          <w:sz w:val="28"/>
          <w:szCs w:val="28"/>
        </w:rPr>
        <w:t>общественных обсуждений или публичных слушаний</w:t>
      </w:r>
      <w:r w:rsidRPr="00421FA4">
        <w:rPr>
          <w:sz w:val="28"/>
          <w:szCs w:val="28"/>
        </w:rPr>
        <w:t>, за исключением случаев, если их проведение в соответствии с Градостроительным Кодексом Российской Федерации не требуется.</w:t>
      </w:r>
    </w:p>
    <w:p w14:paraId="520C77D3" w14:textId="77777777" w:rsidR="00421FA4" w:rsidRPr="00421FA4" w:rsidRDefault="00421FA4" w:rsidP="00421FA4">
      <w:pPr>
        <w:ind w:right="-598" w:firstLine="709"/>
        <w:jc w:val="both"/>
        <w:rPr>
          <w:sz w:val="28"/>
          <w:szCs w:val="28"/>
        </w:rPr>
      </w:pPr>
      <w:r w:rsidRPr="00421FA4">
        <w:rPr>
          <w:sz w:val="28"/>
          <w:szCs w:val="28"/>
        </w:rPr>
        <w:lastRenderedPageBreak/>
        <w:t xml:space="preserve">10. Глава в течение 10 дней после представления ему проекта о внесении изменений в Правила, протокола и заключения о результатах </w:t>
      </w:r>
      <w:r w:rsidRPr="00421FA4">
        <w:rPr>
          <w:rFonts w:eastAsia="Calibri"/>
          <w:sz w:val="28"/>
          <w:szCs w:val="28"/>
        </w:rPr>
        <w:t xml:space="preserve">общественных обсуждений или публичных слушаний </w:t>
      </w:r>
      <w:r w:rsidRPr="00421FA4">
        <w:rPr>
          <w:sz w:val="28"/>
          <w:szCs w:val="28"/>
        </w:rPr>
        <w:t xml:space="preserve">должен принять решение о направлении указанного проекта в Думу муниципального образования город-курорт </w:t>
      </w:r>
      <w:r w:rsidRPr="00421FA4">
        <w:rPr>
          <w:rFonts w:eastAsia="Calibri"/>
          <w:sz w:val="28"/>
          <w:szCs w:val="28"/>
        </w:rPr>
        <w:t>Геленджик</w:t>
      </w:r>
      <w:r w:rsidRPr="00421FA4">
        <w:rPr>
          <w:sz w:val="28"/>
          <w:szCs w:val="28"/>
        </w:rPr>
        <w:t xml:space="preserve"> для рассмотрения и утверждения или об отклонении проекта внесения изменений в Правила и направлении его на доработку с указанием даты его повторного представления.</w:t>
      </w:r>
    </w:p>
    <w:p w14:paraId="435DB810" w14:textId="77777777" w:rsidR="00421FA4" w:rsidRPr="00421FA4" w:rsidRDefault="00421FA4" w:rsidP="00421FA4">
      <w:pPr>
        <w:ind w:right="-598" w:firstLine="709"/>
        <w:jc w:val="both"/>
        <w:rPr>
          <w:sz w:val="28"/>
          <w:szCs w:val="28"/>
        </w:rPr>
      </w:pPr>
    </w:p>
    <w:p w14:paraId="7D6B128E" w14:textId="77777777" w:rsidR="00421FA4" w:rsidRPr="00421FA4" w:rsidRDefault="00421FA4" w:rsidP="00421FA4">
      <w:pPr>
        <w:ind w:right="-598" w:firstLine="709"/>
        <w:jc w:val="center"/>
        <w:outlineLvl w:val="0"/>
        <w:rPr>
          <w:sz w:val="28"/>
          <w:szCs w:val="28"/>
        </w:rPr>
      </w:pPr>
      <w:r w:rsidRPr="00421FA4">
        <w:rPr>
          <w:sz w:val="28"/>
          <w:szCs w:val="28"/>
        </w:rPr>
        <w:t>Статья 16. Порядок утверждения внесенных изменений в Правила</w:t>
      </w:r>
    </w:p>
    <w:p w14:paraId="0FB3BC23" w14:textId="77777777" w:rsidR="00421FA4" w:rsidRPr="00421FA4" w:rsidRDefault="00421FA4" w:rsidP="00421FA4">
      <w:pPr>
        <w:ind w:right="-598" w:firstLine="709"/>
        <w:jc w:val="both"/>
        <w:rPr>
          <w:sz w:val="28"/>
          <w:szCs w:val="28"/>
        </w:rPr>
      </w:pPr>
    </w:p>
    <w:p w14:paraId="7D454994" w14:textId="77777777" w:rsidR="00421FA4" w:rsidRPr="00421FA4" w:rsidRDefault="00421FA4" w:rsidP="00421FA4">
      <w:pPr>
        <w:ind w:right="-598" w:firstLine="709"/>
        <w:jc w:val="both"/>
        <w:rPr>
          <w:sz w:val="28"/>
          <w:szCs w:val="28"/>
        </w:rPr>
      </w:pPr>
      <w:r w:rsidRPr="00421FA4">
        <w:rPr>
          <w:sz w:val="28"/>
          <w:szCs w:val="28"/>
        </w:rPr>
        <w:t xml:space="preserve">1. Внесение изменений в Правила утверждается Думой муниципального образования город-курорт Геленджик. </w:t>
      </w:r>
    </w:p>
    <w:p w14:paraId="66249BD0" w14:textId="77777777" w:rsidR="00421FA4" w:rsidRPr="00421FA4" w:rsidRDefault="00421FA4" w:rsidP="00421FA4">
      <w:pPr>
        <w:ind w:right="-598" w:firstLine="709"/>
        <w:jc w:val="both"/>
        <w:rPr>
          <w:sz w:val="28"/>
          <w:szCs w:val="28"/>
        </w:rPr>
      </w:pPr>
      <w:r w:rsidRPr="00421FA4">
        <w:rPr>
          <w:sz w:val="28"/>
          <w:szCs w:val="28"/>
        </w:rPr>
        <w:t xml:space="preserve">2. Проекты решений о внесении изменений в Правила вносятся в Думу муниципального образования город-курорт </w:t>
      </w:r>
      <w:r w:rsidRPr="00421FA4">
        <w:rPr>
          <w:rFonts w:eastAsia="Calibri"/>
          <w:sz w:val="28"/>
          <w:szCs w:val="28"/>
        </w:rPr>
        <w:t>Геленджик</w:t>
      </w:r>
      <w:r w:rsidRPr="00421FA4">
        <w:rPr>
          <w:sz w:val="28"/>
          <w:szCs w:val="28"/>
        </w:rPr>
        <w:t xml:space="preserve"> и подлежат рассмотрению на заседании указанного органа не позднее дня проведения заседания, следующего за ближайшим заседанием (в том числе в части прилагаемых документов и материалов, необходимых для рассмотрения проекта решения), с учетом особенностей, установленных настоящими Правилами.</w:t>
      </w:r>
    </w:p>
    <w:p w14:paraId="257A6DE1" w14:textId="77777777" w:rsidR="00421FA4" w:rsidRPr="00421FA4" w:rsidRDefault="00421FA4" w:rsidP="00421FA4">
      <w:pPr>
        <w:ind w:right="-598" w:firstLine="709"/>
        <w:jc w:val="both"/>
        <w:rPr>
          <w:sz w:val="28"/>
          <w:szCs w:val="28"/>
        </w:rPr>
      </w:pPr>
      <w:r w:rsidRPr="00421FA4">
        <w:rPr>
          <w:sz w:val="28"/>
          <w:szCs w:val="28"/>
        </w:rPr>
        <w:t xml:space="preserve">Обязательными приложениями к проекту правил землепользования и застройки являются протокол </w:t>
      </w:r>
      <w:r w:rsidRPr="00421FA4">
        <w:rPr>
          <w:rFonts w:eastAsia="Calibri"/>
          <w:sz w:val="28"/>
          <w:szCs w:val="28"/>
        </w:rPr>
        <w:t>общественных обсуждений или публичных слушаний</w:t>
      </w:r>
      <w:r w:rsidRPr="00421FA4">
        <w:rPr>
          <w:sz w:val="28"/>
          <w:szCs w:val="28"/>
        </w:rPr>
        <w:t xml:space="preserve">, заключение о результатах общественных обсуждений, за исключением случаев, если их проведение, в соответствии с Градостроительным </w:t>
      </w:r>
      <w:hyperlink r:id="rId38" w:tooltip="&quot;Градостроительный кодекс Российской Федерации&quot; от 29.12.2004 N 190-ФЗ (ред. от 03.08.2018) (с изм. и доп., вступ. в силу с 01.09.2018){КонсультантПлюс}" w:history="1">
        <w:r w:rsidRPr="00421FA4">
          <w:rPr>
            <w:rStyle w:val="a5"/>
            <w:color w:val="auto"/>
            <w:sz w:val="28"/>
            <w:szCs w:val="28"/>
            <w:u w:val="none"/>
          </w:rPr>
          <w:t>кодексом</w:t>
        </w:r>
      </w:hyperlink>
      <w:r w:rsidRPr="00421FA4">
        <w:rPr>
          <w:sz w:val="28"/>
          <w:szCs w:val="28"/>
        </w:rPr>
        <w:t xml:space="preserve"> Российской Федерации, не требуется. </w:t>
      </w:r>
    </w:p>
    <w:p w14:paraId="64D6191E" w14:textId="77777777" w:rsidR="00421FA4" w:rsidRPr="00421FA4" w:rsidRDefault="00421FA4" w:rsidP="00421FA4">
      <w:pPr>
        <w:ind w:right="-598" w:firstLine="709"/>
        <w:jc w:val="both"/>
        <w:rPr>
          <w:sz w:val="28"/>
          <w:szCs w:val="28"/>
        </w:rPr>
      </w:pPr>
      <w:r w:rsidRPr="00421FA4">
        <w:rPr>
          <w:sz w:val="28"/>
          <w:szCs w:val="28"/>
        </w:rPr>
        <w:t>3. Дума муниципального образования город-курорт Геленджик по результатам рассмотрения проекта внесения изменений в настоящие Правила и обязательных приложений к нему может утвердить изменения в настоящие Правила или направить проект внесения изменений в настоящие Правила Главе на доработку.</w:t>
      </w:r>
    </w:p>
    <w:p w14:paraId="048E7F93" w14:textId="77777777" w:rsidR="00421FA4" w:rsidRPr="00421FA4" w:rsidRDefault="00421FA4" w:rsidP="00421FA4">
      <w:pPr>
        <w:ind w:right="-598" w:firstLine="709"/>
        <w:jc w:val="both"/>
        <w:rPr>
          <w:sz w:val="28"/>
          <w:szCs w:val="28"/>
        </w:rPr>
      </w:pPr>
      <w:r w:rsidRPr="00421FA4">
        <w:rPr>
          <w:sz w:val="28"/>
          <w:szCs w:val="28"/>
        </w:rPr>
        <w:t xml:space="preserve">4. Решение Думы муниципального образования город-курорт </w:t>
      </w:r>
      <w:r w:rsidRPr="00421FA4">
        <w:rPr>
          <w:rFonts w:eastAsia="Calibri"/>
          <w:sz w:val="28"/>
          <w:szCs w:val="28"/>
        </w:rPr>
        <w:t>Геленджик</w:t>
      </w:r>
      <w:r w:rsidRPr="00421FA4">
        <w:rPr>
          <w:sz w:val="28"/>
          <w:szCs w:val="28"/>
        </w:rPr>
        <w:t xml:space="preserve"> об утверждении изменений в настоящие Правила подлежит опубликованию в порядке, установленном для официального опубликования муниципальных правовых актов, и размещению на официальном сайте администрации муниципального образования город-курорт </w:t>
      </w:r>
      <w:r w:rsidRPr="00421FA4">
        <w:rPr>
          <w:rFonts w:eastAsia="Calibri"/>
          <w:sz w:val="28"/>
          <w:szCs w:val="28"/>
        </w:rPr>
        <w:t>Геленджик</w:t>
      </w:r>
      <w:r w:rsidRPr="00421FA4">
        <w:rPr>
          <w:sz w:val="28"/>
          <w:szCs w:val="28"/>
        </w:rPr>
        <w:t xml:space="preserve"> в информационно-телекоммуникационной сети «Интернет».</w:t>
      </w:r>
    </w:p>
    <w:p w14:paraId="69C0DE8D" w14:textId="77777777" w:rsidR="00421FA4" w:rsidRPr="00421FA4" w:rsidRDefault="00421FA4" w:rsidP="00421FA4">
      <w:pPr>
        <w:ind w:right="-598" w:firstLine="709"/>
        <w:jc w:val="both"/>
        <w:rPr>
          <w:sz w:val="28"/>
          <w:szCs w:val="28"/>
        </w:rPr>
      </w:pPr>
      <w:r w:rsidRPr="00421FA4">
        <w:rPr>
          <w:sz w:val="28"/>
          <w:szCs w:val="28"/>
        </w:rPr>
        <w:t xml:space="preserve">5. Утвержденные Правила подлежат размещению в федеральной государственной информационной системе территориального планирования не позднее чем по истечении 10 дней с даты утверждения указанных Правил. </w:t>
      </w:r>
    </w:p>
    <w:p w14:paraId="2726B13F" w14:textId="77777777" w:rsidR="00421FA4" w:rsidRPr="00421FA4" w:rsidRDefault="00421FA4" w:rsidP="00421FA4">
      <w:pPr>
        <w:ind w:right="-598" w:firstLine="709"/>
        <w:jc w:val="both"/>
        <w:rPr>
          <w:sz w:val="28"/>
          <w:szCs w:val="28"/>
        </w:rPr>
      </w:pPr>
      <w:r w:rsidRPr="00421FA4">
        <w:rPr>
          <w:sz w:val="28"/>
          <w:szCs w:val="28"/>
        </w:rPr>
        <w:t xml:space="preserve">6. Утвержденные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установленной на </w:t>
      </w:r>
      <w:proofErr w:type="spellStart"/>
      <w:r w:rsidRPr="00421FA4">
        <w:rPr>
          <w:sz w:val="28"/>
          <w:szCs w:val="28"/>
        </w:rPr>
        <w:t>приаэродромной</w:t>
      </w:r>
      <w:proofErr w:type="spellEnd"/>
      <w:r w:rsidRPr="00421FA4">
        <w:rPr>
          <w:sz w:val="28"/>
          <w:szCs w:val="28"/>
        </w:rPr>
        <w:t xml:space="preserve"> территории, в границах которых полностью или частично расположена </w:t>
      </w:r>
      <w:proofErr w:type="spellStart"/>
      <w:r w:rsidRPr="00421FA4">
        <w:rPr>
          <w:sz w:val="28"/>
          <w:szCs w:val="28"/>
        </w:rPr>
        <w:t>приаэродромная</w:t>
      </w:r>
      <w:proofErr w:type="spellEnd"/>
      <w:r w:rsidRPr="00421FA4">
        <w:rPr>
          <w:sz w:val="28"/>
          <w:szCs w:val="28"/>
        </w:rPr>
        <w:t xml:space="preserve"> территория, установленная в соответствии с Воздушным </w:t>
      </w:r>
      <w:hyperlink r:id="rId39" w:history="1">
        <w:r w:rsidRPr="00421FA4">
          <w:rPr>
            <w:rStyle w:val="a5"/>
            <w:color w:val="auto"/>
            <w:sz w:val="28"/>
            <w:szCs w:val="28"/>
            <w:u w:val="none"/>
          </w:rPr>
          <w:t>кодексом</w:t>
        </w:r>
      </w:hyperlink>
      <w:r w:rsidRPr="00421FA4">
        <w:rPr>
          <w:sz w:val="28"/>
          <w:szCs w:val="28"/>
        </w:rPr>
        <w:t xml:space="preserve"> Российской Федерации.</w:t>
      </w:r>
    </w:p>
    <w:p w14:paraId="126A988E" w14:textId="77777777" w:rsidR="00421FA4" w:rsidRPr="00421FA4" w:rsidRDefault="00421FA4" w:rsidP="00421FA4">
      <w:pPr>
        <w:ind w:right="-598" w:firstLine="709"/>
        <w:jc w:val="both"/>
        <w:rPr>
          <w:sz w:val="28"/>
          <w:szCs w:val="28"/>
        </w:rPr>
      </w:pPr>
      <w:r w:rsidRPr="00421FA4">
        <w:rPr>
          <w:sz w:val="28"/>
          <w:szCs w:val="28"/>
        </w:rPr>
        <w:t xml:space="preserve">Срок приведения утвержденных Правил в соответствие с ограничениями использования объектов недвижимости, установленными на </w:t>
      </w:r>
      <w:proofErr w:type="spellStart"/>
      <w:r w:rsidRPr="00421FA4">
        <w:rPr>
          <w:sz w:val="28"/>
          <w:szCs w:val="28"/>
        </w:rPr>
        <w:t>приаэродромной</w:t>
      </w:r>
      <w:proofErr w:type="spellEnd"/>
      <w:r w:rsidRPr="00421FA4">
        <w:rPr>
          <w:sz w:val="28"/>
          <w:szCs w:val="28"/>
        </w:rPr>
        <w:t xml:space="preserve"> территории, не может превышать 6 месяцев.</w:t>
      </w:r>
    </w:p>
    <w:p w14:paraId="1E6B2AD2" w14:textId="77777777" w:rsidR="00421FA4" w:rsidRPr="00421FA4" w:rsidRDefault="00421FA4" w:rsidP="00421FA4">
      <w:pPr>
        <w:ind w:right="-598" w:firstLine="709"/>
        <w:jc w:val="both"/>
        <w:rPr>
          <w:sz w:val="28"/>
          <w:szCs w:val="28"/>
        </w:rPr>
      </w:pPr>
      <w:r w:rsidRPr="00421FA4">
        <w:rPr>
          <w:sz w:val="28"/>
          <w:szCs w:val="28"/>
        </w:rPr>
        <w:lastRenderedPageBreak/>
        <w:t>7. Физические и юридические лица вправе оспорить решение об утверждении изменений в настоящие Правила в судебном порядке.</w:t>
      </w:r>
    </w:p>
    <w:p w14:paraId="10568CB7" w14:textId="77777777" w:rsidR="00421FA4" w:rsidRPr="00421FA4" w:rsidRDefault="00421FA4" w:rsidP="00421FA4">
      <w:pPr>
        <w:ind w:right="-598" w:firstLine="709"/>
        <w:jc w:val="both"/>
        <w:rPr>
          <w:rFonts w:eastAsia="Calibri"/>
          <w:sz w:val="28"/>
          <w:szCs w:val="28"/>
        </w:rPr>
      </w:pPr>
      <w:r w:rsidRPr="00421FA4">
        <w:rPr>
          <w:sz w:val="28"/>
          <w:szCs w:val="28"/>
        </w:rPr>
        <w:t xml:space="preserve">8. </w:t>
      </w:r>
      <w:r w:rsidRPr="00421FA4">
        <w:rPr>
          <w:rFonts w:eastAsia="Calibri"/>
          <w:sz w:val="28"/>
          <w:szCs w:val="28"/>
        </w:rPr>
        <w:t>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в судебном порядке в случае несоответствия Правил законодательству Российской Федерации, а также документам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 и застройки.</w:t>
      </w:r>
    </w:p>
    <w:p w14:paraId="6360F476" w14:textId="77777777" w:rsidR="00421FA4" w:rsidRPr="005F3256" w:rsidRDefault="00421FA4" w:rsidP="00421FA4">
      <w:pPr>
        <w:ind w:right="-598" w:firstLine="709"/>
        <w:jc w:val="both"/>
        <w:rPr>
          <w:rFonts w:eastAsia="Calibri"/>
          <w:sz w:val="36"/>
          <w:szCs w:val="36"/>
        </w:rPr>
      </w:pPr>
    </w:p>
    <w:p w14:paraId="198F449C" w14:textId="77777777" w:rsidR="00421FA4" w:rsidRPr="00421FA4" w:rsidRDefault="00421FA4" w:rsidP="00421FA4">
      <w:pPr>
        <w:keepNext/>
        <w:autoSpaceDE w:val="0"/>
        <w:ind w:right="-598" w:firstLine="709"/>
        <w:jc w:val="center"/>
        <w:outlineLvl w:val="1"/>
        <w:rPr>
          <w:bCs/>
          <w:iCs/>
          <w:smallCaps/>
          <w:sz w:val="28"/>
          <w:szCs w:val="28"/>
          <w:lang w:eastAsia="zh-CN"/>
        </w:rPr>
      </w:pPr>
      <w:r w:rsidRPr="00421FA4">
        <w:rPr>
          <w:bCs/>
          <w:iCs/>
          <w:smallCaps/>
          <w:sz w:val="28"/>
          <w:szCs w:val="28"/>
          <w:lang w:val="x-none" w:eastAsia="zh-CN"/>
        </w:rPr>
        <w:t xml:space="preserve">ГЛАВА </w:t>
      </w:r>
      <w:r w:rsidRPr="00421FA4">
        <w:rPr>
          <w:bCs/>
          <w:iCs/>
          <w:smallCaps/>
          <w:sz w:val="28"/>
          <w:szCs w:val="28"/>
          <w:lang w:eastAsia="zh-CN"/>
        </w:rPr>
        <w:t>7</w:t>
      </w:r>
      <w:r w:rsidRPr="00421FA4">
        <w:rPr>
          <w:bCs/>
          <w:iCs/>
          <w:smallCaps/>
          <w:sz w:val="28"/>
          <w:szCs w:val="28"/>
          <w:lang w:val="x-none" w:eastAsia="zh-CN"/>
        </w:rPr>
        <w:t xml:space="preserve">. ПОЛОЖЕНИЕ О РЕГУЛИРОВАНИИ ИНЫХ ВОПРОСОВ </w:t>
      </w:r>
    </w:p>
    <w:p w14:paraId="2847E42C" w14:textId="77777777" w:rsidR="00421FA4" w:rsidRPr="00421FA4" w:rsidRDefault="00421FA4" w:rsidP="00421FA4">
      <w:pPr>
        <w:keepNext/>
        <w:autoSpaceDE w:val="0"/>
        <w:ind w:right="-598" w:firstLine="709"/>
        <w:jc w:val="center"/>
        <w:outlineLvl w:val="1"/>
        <w:rPr>
          <w:bCs/>
          <w:iCs/>
          <w:smallCaps/>
          <w:sz w:val="28"/>
          <w:szCs w:val="28"/>
          <w:lang w:val="x-none" w:eastAsia="zh-CN"/>
        </w:rPr>
      </w:pPr>
      <w:r w:rsidRPr="00421FA4">
        <w:rPr>
          <w:bCs/>
          <w:iCs/>
          <w:smallCaps/>
          <w:sz w:val="28"/>
          <w:szCs w:val="28"/>
          <w:lang w:val="x-none" w:eastAsia="zh-CN"/>
        </w:rPr>
        <w:t>ЗЕМЛЕПОЛЬЗОВАНИЯ И ЗАСТРОЙКИ</w:t>
      </w:r>
    </w:p>
    <w:p w14:paraId="69093B1B" w14:textId="77777777" w:rsidR="00421FA4" w:rsidRPr="005F3256" w:rsidRDefault="00421FA4" w:rsidP="00421FA4">
      <w:pPr>
        <w:ind w:right="-598" w:firstLine="709"/>
        <w:rPr>
          <w:rFonts w:eastAsia="Calibri"/>
          <w:sz w:val="36"/>
          <w:szCs w:val="36"/>
          <w:lang w:val="x-none" w:eastAsia="zh-CN"/>
        </w:rPr>
      </w:pPr>
    </w:p>
    <w:p w14:paraId="222D73D2" w14:textId="77777777" w:rsidR="00421FA4" w:rsidRPr="00421FA4" w:rsidRDefault="00421FA4" w:rsidP="00421FA4">
      <w:pPr>
        <w:ind w:right="-598" w:firstLine="709"/>
        <w:jc w:val="center"/>
        <w:outlineLvl w:val="0"/>
        <w:rPr>
          <w:sz w:val="28"/>
          <w:szCs w:val="28"/>
        </w:rPr>
      </w:pPr>
      <w:bookmarkStart w:id="34" w:name="_Toc86830961"/>
      <w:r w:rsidRPr="00421FA4">
        <w:rPr>
          <w:sz w:val="28"/>
          <w:szCs w:val="28"/>
        </w:rPr>
        <w:t xml:space="preserve">Статья 17. Общие положения, относящиеся к ранее возникшим правам </w:t>
      </w:r>
      <w:bookmarkStart w:id="35" w:name="sub_1010"/>
      <w:bookmarkEnd w:id="34"/>
    </w:p>
    <w:bookmarkEnd w:id="35"/>
    <w:p w14:paraId="44C1002D" w14:textId="77777777" w:rsidR="00421FA4" w:rsidRDefault="00421FA4" w:rsidP="00421FA4">
      <w:pPr>
        <w:widowControl w:val="0"/>
        <w:autoSpaceDE w:val="0"/>
        <w:autoSpaceDN w:val="0"/>
        <w:adjustRightInd w:val="0"/>
        <w:ind w:right="-598" w:firstLine="709"/>
        <w:jc w:val="both"/>
        <w:rPr>
          <w:sz w:val="16"/>
          <w:szCs w:val="16"/>
        </w:rPr>
      </w:pPr>
    </w:p>
    <w:p w14:paraId="3B30A3BA" w14:textId="77777777" w:rsidR="005F3256" w:rsidRPr="005F3256" w:rsidRDefault="005F3256" w:rsidP="00421FA4">
      <w:pPr>
        <w:widowControl w:val="0"/>
        <w:autoSpaceDE w:val="0"/>
        <w:autoSpaceDN w:val="0"/>
        <w:adjustRightInd w:val="0"/>
        <w:ind w:right="-598" w:firstLine="709"/>
        <w:jc w:val="both"/>
        <w:rPr>
          <w:sz w:val="16"/>
          <w:szCs w:val="16"/>
        </w:rPr>
      </w:pPr>
    </w:p>
    <w:p w14:paraId="5405E731" w14:textId="77777777" w:rsidR="00421FA4" w:rsidRPr="00421FA4" w:rsidRDefault="00421FA4" w:rsidP="00421FA4">
      <w:pPr>
        <w:ind w:right="-598" w:firstLine="709"/>
        <w:jc w:val="both"/>
        <w:rPr>
          <w:sz w:val="28"/>
          <w:szCs w:val="28"/>
          <w:lang w:eastAsia="en-US"/>
        </w:rPr>
      </w:pPr>
      <w:bookmarkStart w:id="36" w:name="sub_10101"/>
      <w:r w:rsidRPr="00421FA4">
        <w:rPr>
          <w:sz w:val="28"/>
          <w:szCs w:val="28"/>
        </w:rPr>
        <w:t>1.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14:paraId="01832DBA" w14:textId="77777777" w:rsidR="00421FA4" w:rsidRPr="00421FA4" w:rsidRDefault="00421FA4" w:rsidP="00421FA4">
      <w:pPr>
        <w:ind w:right="-598" w:firstLine="709"/>
        <w:jc w:val="both"/>
        <w:rPr>
          <w:sz w:val="28"/>
          <w:szCs w:val="28"/>
          <w:lang w:eastAsia="ar-SA"/>
        </w:rPr>
      </w:pPr>
      <w:bookmarkStart w:id="37" w:name="sub_10102"/>
      <w:bookmarkEnd w:id="36"/>
      <w:r w:rsidRPr="00421FA4">
        <w:rPr>
          <w:sz w:val="28"/>
          <w:szCs w:val="28"/>
        </w:rPr>
        <w:t>2. Разрешения на строительство, реконструкцию, капитальный ремонт объектов капитального строительства, выданные физическим и юридическим лицам до вступления в силу Правил, являются действительными.</w:t>
      </w:r>
    </w:p>
    <w:p w14:paraId="207DF3C4" w14:textId="77777777" w:rsidR="00421FA4" w:rsidRPr="00421FA4" w:rsidRDefault="00421FA4" w:rsidP="00421FA4">
      <w:pPr>
        <w:ind w:right="-598" w:firstLine="709"/>
        <w:jc w:val="both"/>
        <w:rPr>
          <w:sz w:val="28"/>
          <w:szCs w:val="28"/>
        </w:rPr>
      </w:pPr>
      <w:bookmarkStart w:id="38" w:name="sub_10103"/>
      <w:bookmarkEnd w:id="37"/>
      <w:r w:rsidRPr="00421FA4">
        <w:rPr>
          <w:sz w:val="28"/>
          <w:szCs w:val="28"/>
        </w:rPr>
        <w:t>3. Земельные участки 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(или) объектов капитального строительства опасно для жизни или здоровья человека, для окружающей среды, объектов культурного наследия.</w:t>
      </w:r>
    </w:p>
    <w:p w14:paraId="1AFD6CB7" w14:textId="77777777" w:rsidR="00421FA4" w:rsidRPr="00421FA4" w:rsidRDefault="00421FA4" w:rsidP="00421FA4">
      <w:pPr>
        <w:ind w:right="-598" w:firstLine="709"/>
        <w:jc w:val="both"/>
        <w:rPr>
          <w:sz w:val="28"/>
          <w:szCs w:val="28"/>
        </w:rPr>
      </w:pPr>
      <w:bookmarkStart w:id="39" w:name="sub_10104"/>
      <w:bookmarkEnd w:id="38"/>
      <w:r w:rsidRPr="00421FA4">
        <w:rPr>
          <w:sz w:val="28"/>
          <w:szCs w:val="28"/>
        </w:rPr>
        <w:t>4. Реконструкция объектов капитального строительства, не соответствующих градостроительному регламенту,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bookmarkEnd w:id="39"/>
    <w:p w14:paraId="0740648A" w14:textId="77777777" w:rsidR="00421FA4" w:rsidRPr="00421FA4" w:rsidRDefault="00421FA4" w:rsidP="00421FA4">
      <w:pPr>
        <w:ind w:right="-598" w:firstLine="709"/>
        <w:jc w:val="both"/>
        <w:rPr>
          <w:sz w:val="28"/>
          <w:szCs w:val="28"/>
        </w:rPr>
      </w:pPr>
      <w:r w:rsidRPr="00421FA4">
        <w:rPr>
          <w:sz w:val="28"/>
          <w:szCs w:val="28"/>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установленными градостроительным регламентом.</w:t>
      </w:r>
    </w:p>
    <w:p w14:paraId="4C5DB8DE" w14:textId="77777777" w:rsidR="00421FA4" w:rsidRPr="00421FA4" w:rsidRDefault="00421FA4" w:rsidP="00421FA4">
      <w:pPr>
        <w:ind w:right="-598" w:firstLine="709"/>
        <w:jc w:val="both"/>
        <w:rPr>
          <w:sz w:val="28"/>
          <w:szCs w:val="28"/>
        </w:rPr>
      </w:pPr>
      <w:bookmarkStart w:id="40" w:name="sub_10105"/>
      <w:r w:rsidRPr="00421FA4">
        <w:rPr>
          <w:sz w:val="28"/>
          <w:szCs w:val="28"/>
        </w:rPr>
        <w:t xml:space="preserve">5. В случае если использование земельных участков и объектов капитального строительства, не соответствующих градостроительному регламенту, продолжается и опасно для жизни или здоровья человека, для окружающей среды, объектов </w:t>
      </w:r>
      <w:r w:rsidRPr="00421FA4">
        <w:rPr>
          <w:sz w:val="28"/>
          <w:szCs w:val="28"/>
        </w:rPr>
        <w:lastRenderedPageBreak/>
        <w:t>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4289FDB8" w14:textId="77777777" w:rsidR="00421FA4" w:rsidRPr="00421FA4" w:rsidRDefault="00421FA4" w:rsidP="00421FA4">
      <w:pPr>
        <w:ind w:right="-598" w:firstLine="709"/>
        <w:jc w:val="both"/>
        <w:rPr>
          <w:sz w:val="28"/>
          <w:szCs w:val="28"/>
        </w:rPr>
      </w:pPr>
      <w:r w:rsidRPr="00421FA4">
        <w:rPr>
          <w:sz w:val="28"/>
          <w:szCs w:val="28"/>
        </w:rPr>
        <w:t>6. Строительство и реконструкция индивидуальных жилых домов, соответствующих основному виду разрешенного использования земельного участка, сведения о котором внесены в Единый государственный реестр недвижимости до установления иного вида территориального зонирования в случае, если такой вид использования указан в качестве условно разрешенного вида использования земельного участка и (или) объектов капитального строительства в градостроительном регламенте допускается без проведения публичных слушаний или общественных обсуждений.</w:t>
      </w:r>
    </w:p>
    <w:p w14:paraId="42D74E91" w14:textId="77777777" w:rsidR="00421FA4" w:rsidRDefault="00421FA4" w:rsidP="00421FA4">
      <w:pPr>
        <w:ind w:right="-598" w:firstLine="709"/>
        <w:jc w:val="both"/>
        <w:rPr>
          <w:sz w:val="28"/>
          <w:szCs w:val="28"/>
        </w:rPr>
      </w:pPr>
    </w:p>
    <w:bookmarkEnd w:id="40"/>
    <w:p w14:paraId="58EDD888" w14:textId="77777777" w:rsidR="00421FA4" w:rsidRPr="00421FA4" w:rsidRDefault="00421FA4" w:rsidP="00421FA4">
      <w:pPr>
        <w:ind w:right="-598" w:firstLine="709"/>
        <w:jc w:val="center"/>
        <w:outlineLvl w:val="0"/>
        <w:rPr>
          <w:sz w:val="28"/>
          <w:szCs w:val="28"/>
        </w:rPr>
      </w:pPr>
      <w:r w:rsidRPr="00421FA4">
        <w:rPr>
          <w:sz w:val="28"/>
          <w:szCs w:val="28"/>
        </w:rPr>
        <w:t xml:space="preserve">Статья 18. Комплексное развитие территории </w:t>
      </w:r>
    </w:p>
    <w:p w14:paraId="3798BAAA" w14:textId="77777777" w:rsidR="00421FA4" w:rsidRPr="00421FA4" w:rsidRDefault="00421FA4" w:rsidP="00421FA4">
      <w:pPr>
        <w:ind w:right="-598" w:firstLine="709"/>
        <w:jc w:val="both"/>
        <w:rPr>
          <w:bCs/>
          <w:sz w:val="28"/>
          <w:szCs w:val="28"/>
        </w:rPr>
      </w:pPr>
    </w:p>
    <w:p w14:paraId="793DDCC1" w14:textId="77777777" w:rsidR="00421FA4" w:rsidRPr="00421FA4" w:rsidRDefault="00421FA4" w:rsidP="00421FA4">
      <w:pPr>
        <w:ind w:right="-598" w:firstLine="709"/>
        <w:jc w:val="both"/>
        <w:rPr>
          <w:sz w:val="28"/>
          <w:szCs w:val="28"/>
        </w:rPr>
      </w:pPr>
      <w:r w:rsidRPr="00421FA4">
        <w:rPr>
          <w:sz w:val="28"/>
          <w:szCs w:val="28"/>
        </w:rPr>
        <w:t>1. 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554ABF83" w14:textId="77777777" w:rsidR="00421FA4" w:rsidRPr="00421FA4" w:rsidRDefault="00421FA4" w:rsidP="00421FA4">
      <w:pPr>
        <w:ind w:right="-598" w:firstLine="709"/>
        <w:jc w:val="both"/>
        <w:rPr>
          <w:sz w:val="28"/>
          <w:szCs w:val="28"/>
        </w:rPr>
      </w:pPr>
      <w:r w:rsidRPr="00421FA4">
        <w:rPr>
          <w:sz w:val="28"/>
          <w:szCs w:val="28"/>
        </w:rPr>
        <w:t>2. 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14:paraId="2FA1F7E8"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3.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в отношении земельных участков и объектов капитального строительства, расположенных в пределах соответствующей территориальной зоны, указываются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73B047A9"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принимаются согласно НГП.</w:t>
      </w:r>
    </w:p>
    <w:p w14:paraId="4CBA0A11"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 xml:space="preserve">5. 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w:t>
      </w:r>
      <w:r w:rsidRPr="00421FA4">
        <w:rPr>
          <w:rFonts w:eastAsia="Calibri"/>
          <w:sz w:val="28"/>
          <w:szCs w:val="28"/>
        </w:rPr>
        <w:lastRenderedPageBreak/>
        <w:t>развитии территории при соблюдении требований нормативов градостроительного проектирования, иных нормативно-правовых актов.</w:t>
      </w:r>
    </w:p>
    <w:p w14:paraId="182108C4" w14:textId="77777777" w:rsid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 xml:space="preserve">6. Для заключения договора о комплексном развитии территории по инициативе правообладателя является необходимым представление проекта планировки территории, межевания территории, подготовленного правообладателем в порядке, установленном частью 8 статьи 45 Градостроительного кодекса Российской Федерации, согласно которой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  </w:t>
      </w:r>
    </w:p>
    <w:p w14:paraId="465A11D5" w14:textId="77777777" w:rsidR="0087753D" w:rsidRPr="00421FA4" w:rsidRDefault="0087753D" w:rsidP="00421FA4">
      <w:pPr>
        <w:autoSpaceDE w:val="0"/>
        <w:autoSpaceDN w:val="0"/>
        <w:adjustRightInd w:val="0"/>
        <w:ind w:right="-598" w:firstLine="709"/>
        <w:jc w:val="both"/>
        <w:rPr>
          <w:rFonts w:eastAsia="Calibri"/>
          <w:sz w:val="28"/>
          <w:szCs w:val="28"/>
        </w:rPr>
      </w:pPr>
    </w:p>
    <w:p w14:paraId="086AEEED"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Статья 19. Требования к архитектурно-градостроительному облику объекта капитального строительства</w:t>
      </w:r>
    </w:p>
    <w:p w14:paraId="095CA5B6" w14:textId="77777777" w:rsidR="00421FA4" w:rsidRPr="00421FA4" w:rsidRDefault="00421FA4" w:rsidP="00421FA4">
      <w:pPr>
        <w:autoSpaceDE w:val="0"/>
        <w:autoSpaceDN w:val="0"/>
        <w:adjustRightInd w:val="0"/>
        <w:ind w:right="-598" w:firstLine="709"/>
        <w:jc w:val="both"/>
        <w:rPr>
          <w:rFonts w:eastAsia="Calibri"/>
          <w:sz w:val="28"/>
          <w:szCs w:val="28"/>
        </w:rPr>
      </w:pPr>
    </w:p>
    <w:p w14:paraId="424DDFA7"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1. В соответствии с постановлением Правительства Российской Федерации от 29 мая 2023 года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 к архитектурно-градостроительному облику объекта капитального строительства органом местного самоуправления в Правилах устанавливаются следующие требования:</w:t>
      </w:r>
    </w:p>
    <w:p w14:paraId="4089EDC6"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а) требования к объемно-пространственным характеристикам объектов капитального строительства 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14:paraId="0673922F"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б)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14:paraId="1ABBD2F8"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в) 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w:t>
      </w:r>
    </w:p>
    <w:p w14:paraId="329928EB"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г) требования к отделочным и (или) строительным материалам объектов капитального строительства 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p w14:paraId="38C39B62"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д) требования к размещению технического и инженерного оборудования на фасадах и кровлях объектов капитального строительства 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432CDA8A"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lastRenderedPageBreak/>
        <w:t>е) требования к подсветке фасадов объектов капитального строительства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14:paraId="2AC8B51A" w14:textId="77777777" w:rsidR="00421FA4" w:rsidRDefault="00421FA4" w:rsidP="005F3256">
      <w:pPr>
        <w:autoSpaceDE w:val="0"/>
        <w:autoSpaceDN w:val="0"/>
        <w:adjustRightInd w:val="0"/>
        <w:ind w:right="-598" w:firstLine="709"/>
        <w:jc w:val="both"/>
        <w:rPr>
          <w:rFonts w:eastAsia="Calibri"/>
          <w:sz w:val="28"/>
          <w:szCs w:val="28"/>
        </w:rPr>
      </w:pPr>
      <w:r w:rsidRPr="00421FA4">
        <w:rPr>
          <w:rFonts w:eastAsia="Calibri"/>
          <w:sz w:val="28"/>
          <w:szCs w:val="28"/>
        </w:rPr>
        <w:t>2. Требования к архитектурно-градостроительному облику подлежащих капитальному ремонту фасадов многоквартирных домов, вновь возводимых, реконструированных (в случае возможности конструктивных изменений элементов) объектов капитального строительства распространяются на следующие виды разрешенного использования, сгруппированные по функциональному признаку на «Многоквартирные жилые», «Социальные», «Общественные», «Индивидуальные жилые», «Обслуживающие»:</w:t>
      </w:r>
    </w:p>
    <w:p w14:paraId="70D87F88" w14:textId="77777777" w:rsidR="005F3256" w:rsidRPr="005F3256" w:rsidRDefault="005F3256" w:rsidP="005F3256">
      <w:pPr>
        <w:autoSpaceDE w:val="0"/>
        <w:autoSpaceDN w:val="0"/>
        <w:adjustRightInd w:val="0"/>
        <w:ind w:right="-598" w:firstLine="709"/>
        <w:jc w:val="both"/>
        <w:rPr>
          <w:rFonts w:eastAsia="Calibri"/>
          <w:sz w:val="28"/>
          <w:szCs w:val="28"/>
        </w:rPr>
      </w:pPr>
    </w:p>
    <w:tbl>
      <w:tblPr>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7693"/>
        <w:gridCol w:w="4722"/>
      </w:tblGrid>
      <w:tr w:rsidR="00421FA4" w:rsidRPr="00421FA4" w14:paraId="3A9FB786"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3CA1837C" w14:textId="77777777" w:rsidR="00421FA4" w:rsidRPr="00421FA4" w:rsidRDefault="00421FA4">
            <w:pPr>
              <w:spacing w:line="284" w:lineRule="exact"/>
              <w:ind w:right="-598"/>
              <w:contextualSpacing/>
              <w:jc w:val="center"/>
              <w:rPr>
                <w:rFonts w:eastAsia="Calibri"/>
              </w:rPr>
            </w:pPr>
            <w:r w:rsidRPr="00421FA4">
              <w:rPr>
                <w:rFonts w:eastAsia="Calibri"/>
              </w:rPr>
              <w:t>Код (числовое обозначение) вида разрешённого использования земельного участка</w:t>
            </w:r>
          </w:p>
        </w:tc>
        <w:tc>
          <w:tcPr>
            <w:tcW w:w="2558" w:type="pct"/>
            <w:tcBorders>
              <w:top w:val="single" w:sz="4" w:space="0" w:color="auto"/>
              <w:left w:val="single" w:sz="4" w:space="0" w:color="auto"/>
              <w:bottom w:val="single" w:sz="4" w:space="0" w:color="auto"/>
              <w:right w:val="single" w:sz="4" w:space="0" w:color="auto"/>
            </w:tcBorders>
            <w:hideMark/>
          </w:tcPr>
          <w:p w14:paraId="1B3E0849" w14:textId="77777777" w:rsidR="00421FA4" w:rsidRPr="00421FA4" w:rsidRDefault="00421FA4">
            <w:pPr>
              <w:spacing w:line="284" w:lineRule="exact"/>
              <w:ind w:right="-598" w:firstLine="709"/>
              <w:contextualSpacing/>
              <w:jc w:val="center"/>
              <w:rPr>
                <w:rFonts w:eastAsia="Calibri"/>
              </w:rPr>
            </w:pPr>
            <w:r w:rsidRPr="00421FA4">
              <w:rPr>
                <w:rFonts w:eastAsia="Calibri"/>
              </w:rPr>
              <w:t xml:space="preserve">Наименование вида разрешённого использования </w:t>
            </w:r>
          </w:p>
          <w:p w14:paraId="35D0A300" w14:textId="77777777" w:rsidR="00421FA4" w:rsidRPr="00421FA4" w:rsidRDefault="00421FA4">
            <w:pPr>
              <w:spacing w:line="284" w:lineRule="exact"/>
              <w:ind w:right="-598" w:firstLine="709"/>
              <w:contextualSpacing/>
              <w:jc w:val="center"/>
              <w:rPr>
                <w:rFonts w:eastAsia="Calibri"/>
              </w:rPr>
            </w:pPr>
            <w:r w:rsidRPr="00421FA4">
              <w:rPr>
                <w:rFonts w:eastAsia="Calibri"/>
              </w:rPr>
              <w:t>земельного участка </w:t>
            </w:r>
          </w:p>
        </w:tc>
        <w:tc>
          <w:tcPr>
            <w:tcW w:w="1570" w:type="pct"/>
            <w:tcBorders>
              <w:top w:val="single" w:sz="4" w:space="0" w:color="auto"/>
              <w:left w:val="single" w:sz="4" w:space="0" w:color="auto"/>
              <w:bottom w:val="single" w:sz="4" w:space="0" w:color="auto"/>
              <w:right w:val="single" w:sz="4" w:space="0" w:color="auto"/>
            </w:tcBorders>
            <w:hideMark/>
          </w:tcPr>
          <w:p w14:paraId="2009FF9C" w14:textId="77777777" w:rsidR="00421FA4" w:rsidRPr="00421FA4" w:rsidRDefault="00421FA4">
            <w:pPr>
              <w:spacing w:line="284" w:lineRule="exact"/>
              <w:ind w:right="-598" w:firstLine="709"/>
              <w:contextualSpacing/>
              <w:rPr>
                <w:rFonts w:eastAsia="Calibri"/>
              </w:rPr>
            </w:pPr>
            <w:r w:rsidRPr="00421FA4">
              <w:rPr>
                <w:rFonts w:eastAsia="Calibri"/>
              </w:rPr>
              <w:t>Группа вида разрешенного    использования земельного участка</w:t>
            </w:r>
          </w:p>
        </w:tc>
      </w:tr>
      <w:tr w:rsidR="00421FA4" w:rsidRPr="00421FA4" w14:paraId="684D5390"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1C505DD5" w14:textId="77777777" w:rsidR="00421FA4" w:rsidRPr="00421FA4" w:rsidRDefault="00421FA4">
            <w:pPr>
              <w:spacing w:line="284" w:lineRule="exact"/>
              <w:ind w:right="-598" w:firstLine="709"/>
              <w:contextualSpacing/>
              <w:jc w:val="center"/>
              <w:rPr>
                <w:rFonts w:eastAsia="Calibri"/>
              </w:rPr>
            </w:pPr>
            <w:r w:rsidRPr="00421FA4">
              <w:rPr>
                <w:rFonts w:eastAsia="Calibri"/>
              </w:rPr>
              <w:t>2.1.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522C792A" w14:textId="77777777" w:rsidR="00421FA4" w:rsidRPr="00421FA4" w:rsidRDefault="00421FA4">
            <w:pPr>
              <w:spacing w:line="284" w:lineRule="exact"/>
              <w:ind w:right="-598" w:firstLine="709"/>
              <w:contextualSpacing/>
              <w:rPr>
                <w:rFonts w:eastAsia="Calibri"/>
              </w:rPr>
            </w:pPr>
            <w:r w:rsidRPr="00421FA4">
              <w:rPr>
                <w:rFonts w:eastAsia="Calibri"/>
              </w:rPr>
              <w:t>Для индивидуального жилищного строительства</w:t>
            </w:r>
          </w:p>
        </w:tc>
        <w:tc>
          <w:tcPr>
            <w:tcW w:w="1570" w:type="pct"/>
            <w:tcBorders>
              <w:top w:val="single" w:sz="4" w:space="0" w:color="auto"/>
              <w:left w:val="single" w:sz="4" w:space="0" w:color="auto"/>
              <w:bottom w:val="single" w:sz="4" w:space="0" w:color="auto"/>
              <w:right w:val="single" w:sz="4" w:space="0" w:color="auto"/>
            </w:tcBorders>
            <w:hideMark/>
          </w:tcPr>
          <w:p w14:paraId="0F31105C" w14:textId="77777777" w:rsidR="00421FA4" w:rsidRPr="00421FA4" w:rsidRDefault="00421FA4">
            <w:pPr>
              <w:spacing w:line="284" w:lineRule="exact"/>
              <w:ind w:right="-598" w:firstLine="709"/>
              <w:contextualSpacing/>
              <w:jc w:val="center"/>
              <w:rPr>
                <w:rFonts w:eastAsia="Calibri"/>
              </w:rPr>
            </w:pPr>
            <w:r w:rsidRPr="00421FA4">
              <w:rPr>
                <w:rFonts w:eastAsia="Calibri"/>
              </w:rPr>
              <w:t>Индивидуальные жилые</w:t>
            </w:r>
          </w:p>
        </w:tc>
      </w:tr>
      <w:tr w:rsidR="00421FA4" w:rsidRPr="00421FA4" w14:paraId="4F11400E"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798BB9B7" w14:textId="77777777" w:rsidR="00421FA4" w:rsidRPr="00421FA4" w:rsidRDefault="00421FA4">
            <w:pPr>
              <w:spacing w:line="284" w:lineRule="exact"/>
              <w:ind w:right="-598" w:firstLine="709"/>
              <w:contextualSpacing/>
              <w:jc w:val="center"/>
              <w:rPr>
                <w:rFonts w:eastAsia="Calibri"/>
              </w:rPr>
            </w:pPr>
            <w:r w:rsidRPr="00421FA4">
              <w:rPr>
                <w:rFonts w:eastAsia="Calibri"/>
              </w:rPr>
              <w:t>2.1.1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00608BBC" w14:textId="77777777" w:rsidR="00421FA4" w:rsidRPr="00421FA4" w:rsidRDefault="00421FA4">
            <w:pPr>
              <w:spacing w:line="284" w:lineRule="exact"/>
              <w:ind w:right="-598" w:firstLine="709"/>
              <w:contextualSpacing/>
              <w:rPr>
                <w:rFonts w:eastAsia="Calibri"/>
              </w:rPr>
            </w:pPr>
            <w:r w:rsidRPr="00421FA4">
              <w:rPr>
                <w:rFonts w:eastAsia="Calibri"/>
              </w:rPr>
              <w:t>Малоэтажная многоквартирная жилая застройка</w:t>
            </w:r>
          </w:p>
        </w:tc>
        <w:tc>
          <w:tcPr>
            <w:tcW w:w="1570" w:type="pct"/>
            <w:tcBorders>
              <w:top w:val="single" w:sz="4" w:space="0" w:color="auto"/>
              <w:left w:val="single" w:sz="4" w:space="0" w:color="auto"/>
              <w:bottom w:val="single" w:sz="4" w:space="0" w:color="auto"/>
              <w:right w:val="single" w:sz="4" w:space="0" w:color="auto"/>
            </w:tcBorders>
            <w:hideMark/>
          </w:tcPr>
          <w:p w14:paraId="12DD4E4B" w14:textId="77777777" w:rsidR="00421FA4" w:rsidRPr="00421FA4" w:rsidRDefault="00421FA4">
            <w:pPr>
              <w:spacing w:line="284" w:lineRule="exact"/>
              <w:ind w:right="-598" w:firstLine="709"/>
              <w:contextualSpacing/>
              <w:jc w:val="center"/>
              <w:rPr>
                <w:rFonts w:eastAsia="Calibri"/>
              </w:rPr>
            </w:pPr>
            <w:r w:rsidRPr="00421FA4">
              <w:rPr>
                <w:rFonts w:eastAsia="Calibri"/>
              </w:rPr>
              <w:t>Многоквартирные жилые</w:t>
            </w:r>
          </w:p>
        </w:tc>
      </w:tr>
      <w:tr w:rsidR="00421FA4" w:rsidRPr="00421FA4" w14:paraId="5293483F"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63D332C1" w14:textId="77777777" w:rsidR="00421FA4" w:rsidRPr="00421FA4" w:rsidRDefault="00421FA4">
            <w:pPr>
              <w:spacing w:line="284" w:lineRule="exact"/>
              <w:ind w:right="-598" w:firstLine="709"/>
              <w:contextualSpacing/>
              <w:jc w:val="center"/>
              <w:rPr>
                <w:rFonts w:eastAsia="Calibri"/>
              </w:rPr>
            </w:pPr>
            <w:r w:rsidRPr="00421FA4">
              <w:rPr>
                <w:rFonts w:eastAsia="Calibri"/>
              </w:rPr>
              <w:t>2.2.</w:t>
            </w:r>
          </w:p>
        </w:tc>
        <w:tc>
          <w:tcPr>
            <w:tcW w:w="2558" w:type="pct"/>
            <w:tcBorders>
              <w:top w:val="single" w:sz="4" w:space="0" w:color="auto"/>
              <w:left w:val="single" w:sz="4" w:space="0" w:color="auto"/>
              <w:bottom w:val="single" w:sz="4" w:space="0" w:color="auto"/>
              <w:right w:val="single" w:sz="4" w:space="0" w:color="auto"/>
            </w:tcBorders>
            <w:vAlign w:val="center"/>
            <w:hideMark/>
          </w:tcPr>
          <w:p w14:paraId="384F0814" w14:textId="77777777" w:rsidR="00421FA4" w:rsidRPr="00421FA4" w:rsidRDefault="00421FA4">
            <w:pPr>
              <w:spacing w:line="284" w:lineRule="exact"/>
              <w:ind w:right="-598" w:firstLine="709"/>
              <w:contextualSpacing/>
              <w:rPr>
                <w:rFonts w:eastAsia="Calibri"/>
              </w:rPr>
            </w:pPr>
            <w:r w:rsidRPr="00421FA4">
              <w:rPr>
                <w:rFonts w:eastAsia="Calibri"/>
              </w:rPr>
              <w:t>Для ведения личного подсобного хозяйства (приусадебный земельный участок)</w:t>
            </w:r>
          </w:p>
        </w:tc>
        <w:tc>
          <w:tcPr>
            <w:tcW w:w="1570" w:type="pct"/>
            <w:tcBorders>
              <w:top w:val="single" w:sz="4" w:space="0" w:color="auto"/>
              <w:left w:val="single" w:sz="4" w:space="0" w:color="auto"/>
              <w:bottom w:val="single" w:sz="4" w:space="0" w:color="auto"/>
              <w:right w:val="single" w:sz="4" w:space="0" w:color="auto"/>
            </w:tcBorders>
            <w:hideMark/>
          </w:tcPr>
          <w:p w14:paraId="4AF5CBAB" w14:textId="77777777" w:rsidR="00421FA4" w:rsidRPr="00421FA4" w:rsidRDefault="00421FA4">
            <w:pPr>
              <w:spacing w:line="284" w:lineRule="exact"/>
              <w:ind w:right="-598" w:firstLine="709"/>
              <w:contextualSpacing/>
              <w:jc w:val="center"/>
              <w:rPr>
                <w:rFonts w:eastAsia="Calibri"/>
              </w:rPr>
            </w:pPr>
            <w:r w:rsidRPr="00421FA4">
              <w:rPr>
                <w:rFonts w:eastAsia="Calibri"/>
              </w:rPr>
              <w:t>Индивидуальные жилые</w:t>
            </w:r>
          </w:p>
        </w:tc>
      </w:tr>
      <w:tr w:rsidR="00421FA4" w:rsidRPr="00421FA4" w14:paraId="385F48AE"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77476CA7" w14:textId="77777777" w:rsidR="00421FA4" w:rsidRPr="00421FA4" w:rsidRDefault="00421FA4">
            <w:pPr>
              <w:spacing w:line="284" w:lineRule="exact"/>
              <w:ind w:right="-598" w:firstLine="709"/>
              <w:contextualSpacing/>
              <w:jc w:val="center"/>
              <w:rPr>
                <w:rFonts w:eastAsia="Calibri"/>
              </w:rPr>
            </w:pPr>
            <w:r w:rsidRPr="00421FA4">
              <w:rPr>
                <w:rFonts w:eastAsia="Calibri"/>
              </w:rPr>
              <w:t>2.3</w:t>
            </w:r>
          </w:p>
        </w:tc>
        <w:tc>
          <w:tcPr>
            <w:tcW w:w="2558" w:type="pct"/>
            <w:tcBorders>
              <w:top w:val="single" w:sz="4" w:space="0" w:color="auto"/>
              <w:left w:val="single" w:sz="4" w:space="0" w:color="auto"/>
              <w:bottom w:val="single" w:sz="4" w:space="0" w:color="auto"/>
              <w:right w:val="single" w:sz="4" w:space="0" w:color="auto"/>
            </w:tcBorders>
            <w:vAlign w:val="center"/>
            <w:hideMark/>
          </w:tcPr>
          <w:p w14:paraId="0A2045B9" w14:textId="77777777" w:rsidR="00421FA4" w:rsidRPr="00421FA4" w:rsidRDefault="00421FA4">
            <w:pPr>
              <w:spacing w:line="284" w:lineRule="exact"/>
              <w:ind w:right="-598" w:firstLine="709"/>
              <w:contextualSpacing/>
              <w:rPr>
                <w:rFonts w:eastAsia="Calibri"/>
              </w:rPr>
            </w:pPr>
            <w:r w:rsidRPr="00421FA4">
              <w:rPr>
                <w:rFonts w:eastAsia="Calibri"/>
              </w:rPr>
              <w:t>Блокированная жилая застройка</w:t>
            </w:r>
          </w:p>
        </w:tc>
        <w:tc>
          <w:tcPr>
            <w:tcW w:w="1570" w:type="pct"/>
            <w:tcBorders>
              <w:top w:val="single" w:sz="4" w:space="0" w:color="auto"/>
              <w:left w:val="single" w:sz="4" w:space="0" w:color="auto"/>
              <w:bottom w:val="single" w:sz="4" w:space="0" w:color="auto"/>
              <w:right w:val="single" w:sz="4" w:space="0" w:color="auto"/>
            </w:tcBorders>
            <w:hideMark/>
          </w:tcPr>
          <w:p w14:paraId="131F71D9" w14:textId="77777777" w:rsidR="00421FA4" w:rsidRPr="00421FA4" w:rsidRDefault="00421FA4">
            <w:pPr>
              <w:spacing w:line="284" w:lineRule="exact"/>
              <w:ind w:right="-598" w:firstLine="709"/>
              <w:contextualSpacing/>
              <w:jc w:val="center"/>
              <w:rPr>
                <w:rFonts w:eastAsia="Calibri"/>
              </w:rPr>
            </w:pPr>
            <w:r w:rsidRPr="00421FA4">
              <w:rPr>
                <w:rFonts w:eastAsia="Calibri"/>
              </w:rPr>
              <w:t>Многоквартирные жилые</w:t>
            </w:r>
          </w:p>
        </w:tc>
      </w:tr>
      <w:tr w:rsidR="00421FA4" w:rsidRPr="00421FA4" w14:paraId="5EA488CC"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3A74138D" w14:textId="77777777" w:rsidR="00421FA4" w:rsidRPr="00421FA4" w:rsidRDefault="00421FA4">
            <w:pPr>
              <w:spacing w:line="284" w:lineRule="exact"/>
              <w:ind w:right="-598" w:firstLine="709"/>
              <w:contextualSpacing/>
              <w:jc w:val="center"/>
              <w:rPr>
                <w:rFonts w:eastAsia="Calibri"/>
              </w:rPr>
            </w:pPr>
            <w:r w:rsidRPr="00421FA4">
              <w:rPr>
                <w:rFonts w:eastAsia="Calibri"/>
              </w:rPr>
              <w:t>2.5</w:t>
            </w:r>
          </w:p>
        </w:tc>
        <w:tc>
          <w:tcPr>
            <w:tcW w:w="2558" w:type="pct"/>
            <w:tcBorders>
              <w:top w:val="single" w:sz="4" w:space="0" w:color="auto"/>
              <w:left w:val="single" w:sz="4" w:space="0" w:color="auto"/>
              <w:bottom w:val="single" w:sz="4" w:space="0" w:color="auto"/>
              <w:right w:val="single" w:sz="4" w:space="0" w:color="auto"/>
            </w:tcBorders>
            <w:vAlign w:val="center"/>
            <w:hideMark/>
          </w:tcPr>
          <w:p w14:paraId="121EE7FC" w14:textId="77777777" w:rsidR="00421FA4" w:rsidRPr="00421FA4" w:rsidRDefault="00421FA4">
            <w:pPr>
              <w:spacing w:line="284" w:lineRule="exact"/>
              <w:ind w:right="-598" w:firstLine="709"/>
              <w:contextualSpacing/>
              <w:rPr>
                <w:rFonts w:eastAsia="Calibri"/>
              </w:rPr>
            </w:pPr>
            <w:proofErr w:type="spellStart"/>
            <w:r w:rsidRPr="00421FA4">
              <w:rPr>
                <w:rFonts w:eastAsia="Calibri"/>
              </w:rPr>
              <w:t>Среднеэтажная</w:t>
            </w:r>
            <w:proofErr w:type="spellEnd"/>
            <w:r w:rsidRPr="00421FA4">
              <w:rPr>
                <w:rFonts w:eastAsia="Calibri"/>
              </w:rPr>
              <w:t xml:space="preserve"> жилая застройка</w:t>
            </w:r>
          </w:p>
        </w:tc>
        <w:tc>
          <w:tcPr>
            <w:tcW w:w="1570" w:type="pct"/>
            <w:tcBorders>
              <w:top w:val="single" w:sz="4" w:space="0" w:color="auto"/>
              <w:left w:val="single" w:sz="4" w:space="0" w:color="auto"/>
              <w:bottom w:val="single" w:sz="4" w:space="0" w:color="auto"/>
              <w:right w:val="single" w:sz="4" w:space="0" w:color="auto"/>
            </w:tcBorders>
            <w:hideMark/>
          </w:tcPr>
          <w:p w14:paraId="46B66744" w14:textId="77777777" w:rsidR="00421FA4" w:rsidRPr="00421FA4" w:rsidRDefault="00421FA4">
            <w:pPr>
              <w:spacing w:line="284" w:lineRule="exact"/>
              <w:ind w:right="-598" w:firstLine="709"/>
              <w:contextualSpacing/>
              <w:jc w:val="center"/>
              <w:rPr>
                <w:rFonts w:eastAsia="Calibri"/>
              </w:rPr>
            </w:pPr>
            <w:r w:rsidRPr="00421FA4">
              <w:rPr>
                <w:rFonts w:eastAsia="Calibri"/>
              </w:rPr>
              <w:t>Многоквартирные жилые</w:t>
            </w:r>
          </w:p>
        </w:tc>
      </w:tr>
      <w:tr w:rsidR="00421FA4" w:rsidRPr="00421FA4" w14:paraId="363B6803"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6920E5EE" w14:textId="77777777" w:rsidR="00421FA4" w:rsidRPr="00421FA4" w:rsidRDefault="00421FA4">
            <w:pPr>
              <w:spacing w:line="284" w:lineRule="exact"/>
              <w:ind w:right="-598" w:firstLine="709"/>
              <w:contextualSpacing/>
              <w:jc w:val="center"/>
              <w:rPr>
                <w:rFonts w:eastAsia="Calibri"/>
              </w:rPr>
            </w:pPr>
            <w:r w:rsidRPr="00421FA4">
              <w:rPr>
                <w:rFonts w:eastAsia="Calibri"/>
              </w:rPr>
              <w:t>2.6</w:t>
            </w:r>
          </w:p>
        </w:tc>
        <w:tc>
          <w:tcPr>
            <w:tcW w:w="2558" w:type="pct"/>
            <w:tcBorders>
              <w:top w:val="single" w:sz="4" w:space="0" w:color="auto"/>
              <w:left w:val="single" w:sz="4" w:space="0" w:color="auto"/>
              <w:bottom w:val="single" w:sz="4" w:space="0" w:color="auto"/>
              <w:right w:val="single" w:sz="4" w:space="0" w:color="auto"/>
            </w:tcBorders>
            <w:vAlign w:val="center"/>
            <w:hideMark/>
          </w:tcPr>
          <w:p w14:paraId="2E21C3EA" w14:textId="77777777" w:rsidR="00421FA4" w:rsidRPr="00421FA4" w:rsidRDefault="00421FA4">
            <w:pPr>
              <w:spacing w:line="284" w:lineRule="exact"/>
              <w:ind w:right="-598" w:firstLine="709"/>
              <w:contextualSpacing/>
              <w:rPr>
                <w:rFonts w:eastAsia="Calibri"/>
              </w:rPr>
            </w:pPr>
            <w:r w:rsidRPr="00421FA4">
              <w:rPr>
                <w:rFonts w:eastAsia="Calibri"/>
              </w:rPr>
              <w:t>Многоэтажная жилая застройка (высотная застройка)</w:t>
            </w:r>
          </w:p>
        </w:tc>
        <w:tc>
          <w:tcPr>
            <w:tcW w:w="1570" w:type="pct"/>
            <w:tcBorders>
              <w:top w:val="single" w:sz="4" w:space="0" w:color="auto"/>
              <w:left w:val="single" w:sz="4" w:space="0" w:color="auto"/>
              <w:bottom w:val="single" w:sz="4" w:space="0" w:color="auto"/>
              <w:right w:val="single" w:sz="4" w:space="0" w:color="auto"/>
            </w:tcBorders>
            <w:hideMark/>
          </w:tcPr>
          <w:p w14:paraId="6065A36D" w14:textId="77777777" w:rsidR="00421FA4" w:rsidRPr="00421FA4" w:rsidRDefault="00421FA4">
            <w:pPr>
              <w:spacing w:line="284" w:lineRule="exact"/>
              <w:ind w:right="-598" w:firstLine="709"/>
              <w:contextualSpacing/>
              <w:jc w:val="center"/>
              <w:rPr>
                <w:rFonts w:eastAsia="Calibri"/>
              </w:rPr>
            </w:pPr>
            <w:r w:rsidRPr="00421FA4">
              <w:rPr>
                <w:rFonts w:eastAsia="Calibri"/>
              </w:rPr>
              <w:t>Многоквартирные жилые</w:t>
            </w:r>
          </w:p>
        </w:tc>
      </w:tr>
      <w:tr w:rsidR="00421FA4" w:rsidRPr="00421FA4" w14:paraId="5E3BAAF5"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201205A5" w14:textId="77777777" w:rsidR="00421FA4" w:rsidRPr="00421FA4" w:rsidRDefault="00421FA4">
            <w:pPr>
              <w:spacing w:line="284" w:lineRule="exact"/>
              <w:ind w:right="-598" w:firstLine="709"/>
              <w:contextualSpacing/>
              <w:jc w:val="center"/>
              <w:rPr>
                <w:rFonts w:eastAsia="Calibri"/>
              </w:rPr>
            </w:pPr>
            <w:r w:rsidRPr="00421FA4">
              <w:rPr>
                <w:rFonts w:eastAsia="Calibri"/>
              </w:rPr>
              <w:t>2.7.1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6E6F5A83" w14:textId="77777777" w:rsidR="00421FA4" w:rsidRPr="00421FA4" w:rsidRDefault="00421FA4">
            <w:pPr>
              <w:spacing w:line="284" w:lineRule="exact"/>
              <w:ind w:right="-598" w:firstLine="709"/>
              <w:contextualSpacing/>
              <w:rPr>
                <w:rFonts w:eastAsia="Calibri"/>
              </w:rPr>
            </w:pPr>
            <w:r w:rsidRPr="00421FA4">
              <w:rPr>
                <w:rFonts w:eastAsia="Calibri"/>
              </w:rPr>
              <w:t>Хранение автотранспорта</w:t>
            </w:r>
          </w:p>
        </w:tc>
        <w:tc>
          <w:tcPr>
            <w:tcW w:w="1570" w:type="pct"/>
            <w:tcBorders>
              <w:top w:val="single" w:sz="4" w:space="0" w:color="auto"/>
              <w:left w:val="single" w:sz="4" w:space="0" w:color="auto"/>
              <w:bottom w:val="single" w:sz="4" w:space="0" w:color="auto"/>
              <w:right w:val="single" w:sz="4" w:space="0" w:color="auto"/>
            </w:tcBorders>
            <w:hideMark/>
          </w:tcPr>
          <w:p w14:paraId="40F0500C" w14:textId="77777777" w:rsidR="00421FA4" w:rsidRPr="00421FA4" w:rsidRDefault="00421FA4">
            <w:pPr>
              <w:spacing w:line="284" w:lineRule="exact"/>
              <w:ind w:right="-598" w:firstLine="709"/>
              <w:contextualSpacing/>
              <w:jc w:val="center"/>
              <w:rPr>
                <w:rFonts w:eastAsia="Calibri"/>
              </w:rPr>
            </w:pPr>
            <w:r w:rsidRPr="00421FA4">
              <w:rPr>
                <w:rFonts w:eastAsia="Calibri"/>
              </w:rPr>
              <w:t>Обслуживающие</w:t>
            </w:r>
          </w:p>
        </w:tc>
      </w:tr>
      <w:tr w:rsidR="00421FA4" w:rsidRPr="00421FA4" w14:paraId="5B0461FC"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321A6799" w14:textId="77777777" w:rsidR="00421FA4" w:rsidRPr="00421FA4" w:rsidRDefault="00421FA4">
            <w:pPr>
              <w:spacing w:line="284" w:lineRule="exact"/>
              <w:ind w:right="-598" w:firstLine="709"/>
              <w:contextualSpacing/>
              <w:jc w:val="center"/>
              <w:rPr>
                <w:rFonts w:eastAsia="Calibri"/>
              </w:rPr>
            </w:pPr>
            <w:r w:rsidRPr="00421FA4">
              <w:rPr>
                <w:rFonts w:eastAsia="Calibri"/>
              </w:rPr>
              <w:t>3.1.2</w:t>
            </w:r>
          </w:p>
        </w:tc>
        <w:tc>
          <w:tcPr>
            <w:tcW w:w="2558" w:type="pct"/>
            <w:tcBorders>
              <w:top w:val="single" w:sz="4" w:space="0" w:color="auto"/>
              <w:left w:val="single" w:sz="4" w:space="0" w:color="auto"/>
              <w:bottom w:val="single" w:sz="4" w:space="0" w:color="auto"/>
              <w:right w:val="single" w:sz="4" w:space="0" w:color="auto"/>
            </w:tcBorders>
            <w:vAlign w:val="center"/>
            <w:hideMark/>
          </w:tcPr>
          <w:p w14:paraId="3A053651" w14:textId="77777777" w:rsidR="00421FA4" w:rsidRPr="00421FA4" w:rsidRDefault="00421FA4">
            <w:pPr>
              <w:spacing w:line="284" w:lineRule="exact"/>
              <w:ind w:right="-598" w:firstLine="709"/>
              <w:contextualSpacing/>
              <w:rPr>
                <w:rFonts w:eastAsia="Calibri"/>
              </w:rPr>
            </w:pPr>
            <w:r w:rsidRPr="00421FA4">
              <w:rPr>
                <w:rFonts w:eastAsia="Calibri"/>
              </w:rPr>
              <w:t>Административные здания организаций, обеспечивающих предоставление коммунальных услуг</w:t>
            </w:r>
          </w:p>
        </w:tc>
        <w:tc>
          <w:tcPr>
            <w:tcW w:w="1570" w:type="pct"/>
            <w:tcBorders>
              <w:top w:val="single" w:sz="4" w:space="0" w:color="auto"/>
              <w:left w:val="single" w:sz="4" w:space="0" w:color="auto"/>
              <w:bottom w:val="single" w:sz="4" w:space="0" w:color="auto"/>
              <w:right w:val="single" w:sz="4" w:space="0" w:color="auto"/>
            </w:tcBorders>
            <w:hideMark/>
          </w:tcPr>
          <w:p w14:paraId="7501A42E" w14:textId="77777777" w:rsidR="00421FA4" w:rsidRPr="00421FA4" w:rsidRDefault="00421FA4">
            <w:pPr>
              <w:spacing w:line="284" w:lineRule="exact"/>
              <w:ind w:right="-598" w:firstLine="709"/>
              <w:contextualSpacing/>
              <w:jc w:val="center"/>
              <w:rPr>
                <w:rFonts w:eastAsia="Calibri"/>
              </w:rPr>
            </w:pPr>
            <w:r w:rsidRPr="00421FA4">
              <w:rPr>
                <w:rFonts w:eastAsia="Calibri"/>
              </w:rPr>
              <w:t>Обслуживающие</w:t>
            </w:r>
          </w:p>
        </w:tc>
      </w:tr>
      <w:tr w:rsidR="00421FA4" w:rsidRPr="00421FA4" w14:paraId="54EC0D07"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522FE254" w14:textId="77777777" w:rsidR="00421FA4" w:rsidRPr="00421FA4" w:rsidRDefault="00421FA4">
            <w:pPr>
              <w:spacing w:line="284" w:lineRule="exact"/>
              <w:ind w:right="-598" w:firstLine="709"/>
              <w:contextualSpacing/>
              <w:jc w:val="center"/>
              <w:rPr>
                <w:rFonts w:eastAsia="Calibri"/>
              </w:rPr>
            </w:pPr>
            <w:r w:rsidRPr="00421FA4">
              <w:rPr>
                <w:rFonts w:eastAsia="Calibri"/>
              </w:rPr>
              <w:t>3.2.1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120A8BEE" w14:textId="77777777" w:rsidR="00421FA4" w:rsidRPr="00421FA4" w:rsidRDefault="00421FA4">
            <w:pPr>
              <w:spacing w:line="284" w:lineRule="exact"/>
              <w:ind w:right="-598" w:firstLine="709"/>
              <w:contextualSpacing/>
              <w:rPr>
                <w:rFonts w:eastAsia="Calibri"/>
              </w:rPr>
            </w:pPr>
            <w:r w:rsidRPr="00421FA4">
              <w:rPr>
                <w:rFonts w:eastAsia="Calibri"/>
              </w:rPr>
              <w:t>Дома социального обслуживания</w:t>
            </w:r>
          </w:p>
        </w:tc>
        <w:tc>
          <w:tcPr>
            <w:tcW w:w="1570" w:type="pct"/>
            <w:tcBorders>
              <w:top w:val="single" w:sz="4" w:space="0" w:color="auto"/>
              <w:left w:val="single" w:sz="4" w:space="0" w:color="auto"/>
              <w:bottom w:val="single" w:sz="4" w:space="0" w:color="auto"/>
              <w:right w:val="single" w:sz="4" w:space="0" w:color="auto"/>
            </w:tcBorders>
            <w:hideMark/>
          </w:tcPr>
          <w:p w14:paraId="39A6F404" w14:textId="77777777" w:rsidR="00421FA4" w:rsidRPr="00421FA4" w:rsidRDefault="00421FA4">
            <w:pPr>
              <w:spacing w:line="284" w:lineRule="exact"/>
              <w:ind w:right="-598" w:firstLine="709"/>
              <w:contextualSpacing/>
              <w:jc w:val="center"/>
              <w:rPr>
                <w:rFonts w:eastAsia="Calibri"/>
              </w:rPr>
            </w:pPr>
            <w:r w:rsidRPr="00421FA4">
              <w:rPr>
                <w:rFonts w:eastAsia="Calibri"/>
              </w:rPr>
              <w:t>Социальные</w:t>
            </w:r>
          </w:p>
        </w:tc>
      </w:tr>
      <w:tr w:rsidR="00421FA4" w:rsidRPr="00421FA4" w14:paraId="7D3F3E5F"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7EBC9BA2" w14:textId="77777777" w:rsidR="00421FA4" w:rsidRPr="00421FA4" w:rsidRDefault="00421FA4">
            <w:pPr>
              <w:spacing w:line="284" w:lineRule="exact"/>
              <w:ind w:right="-598" w:firstLine="709"/>
              <w:contextualSpacing/>
              <w:jc w:val="center"/>
              <w:rPr>
                <w:rFonts w:eastAsia="Calibri"/>
              </w:rPr>
            </w:pPr>
            <w:r w:rsidRPr="00421FA4">
              <w:rPr>
                <w:rFonts w:eastAsia="Calibri"/>
              </w:rPr>
              <w:t>3.2.2</w:t>
            </w:r>
          </w:p>
        </w:tc>
        <w:tc>
          <w:tcPr>
            <w:tcW w:w="2558" w:type="pct"/>
            <w:tcBorders>
              <w:top w:val="single" w:sz="4" w:space="0" w:color="auto"/>
              <w:left w:val="single" w:sz="4" w:space="0" w:color="auto"/>
              <w:bottom w:val="single" w:sz="4" w:space="0" w:color="auto"/>
              <w:right w:val="single" w:sz="4" w:space="0" w:color="auto"/>
            </w:tcBorders>
            <w:vAlign w:val="center"/>
            <w:hideMark/>
          </w:tcPr>
          <w:p w14:paraId="24AB8ABE" w14:textId="77777777" w:rsidR="00421FA4" w:rsidRPr="00421FA4" w:rsidRDefault="00421FA4">
            <w:pPr>
              <w:spacing w:line="284" w:lineRule="exact"/>
              <w:ind w:right="-598" w:firstLine="709"/>
              <w:contextualSpacing/>
              <w:rPr>
                <w:rFonts w:eastAsia="Calibri"/>
              </w:rPr>
            </w:pPr>
            <w:r w:rsidRPr="00421FA4">
              <w:rPr>
                <w:rFonts w:eastAsia="Calibri"/>
              </w:rPr>
              <w:t>Оказание социальной помощи населению</w:t>
            </w:r>
          </w:p>
        </w:tc>
        <w:tc>
          <w:tcPr>
            <w:tcW w:w="1570" w:type="pct"/>
            <w:tcBorders>
              <w:top w:val="single" w:sz="4" w:space="0" w:color="auto"/>
              <w:left w:val="single" w:sz="4" w:space="0" w:color="auto"/>
              <w:bottom w:val="single" w:sz="4" w:space="0" w:color="auto"/>
              <w:right w:val="single" w:sz="4" w:space="0" w:color="auto"/>
            </w:tcBorders>
            <w:hideMark/>
          </w:tcPr>
          <w:p w14:paraId="63F65C49" w14:textId="77777777" w:rsidR="00421FA4" w:rsidRPr="00421FA4" w:rsidRDefault="00421FA4">
            <w:pPr>
              <w:spacing w:line="284" w:lineRule="exact"/>
              <w:ind w:right="-598" w:firstLine="709"/>
              <w:contextualSpacing/>
              <w:jc w:val="center"/>
              <w:rPr>
                <w:rFonts w:eastAsia="Calibri"/>
              </w:rPr>
            </w:pPr>
            <w:r w:rsidRPr="00421FA4">
              <w:rPr>
                <w:rFonts w:eastAsia="Calibri"/>
              </w:rPr>
              <w:t>Обслуживающие</w:t>
            </w:r>
          </w:p>
        </w:tc>
      </w:tr>
      <w:tr w:rsidR="00421FA4" w:rsidRPr="00421FA4" w14:paraId="1CD2020E"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7E48CB41" w14:textId="77777777" w:rsidR="00421FA4" w:rsidRPr="00421FA4" w:rsidRDefault="00421FA4">
            <w:pPr>
              <w:spacing w:line="284" w:lineRule="exact"/>
              <w:ind w:right="-598" w:firstLine="709"/>
              <w:contextualSpacing/>
              <w:jc w:val="center"/>
              <w:rPr>
                <w:rFonts w:eastAsia="Calibri"/>
              </w:rPr>
            </w:pPr>
            <w:r w:rsidRPr="00421FA4">
              <w:rPr>
                <w:rFonts w:eastAsia="Calibri"/>
              </w:rPr>
              <w:t>3.2.3</w:t>
            </w:r>
          </w:p>
        </w:tc>
        <w:tc>
          <w:tcPr>
            <w:tcW w:w="2558" w:type="pct"/>
            <w:tcBorders>
              <w:top w:val="single" w:sz="4" w:space="0" w:color="auto"/>
              <w:left w:val="single" w:sz="4" w:space="0" w:color="auto"/>
              <w:bottom w:val="single" w:sz="4" w:space="0" w:color="auto"/>
              <w:right w:val="single" w:sz="4" w:space="0" w:color="auto"/>
            </w:tcBorders>
            <w:vAlign w:val="center"/>
            <w:hideMark/>
          </w:tcPr>
          <w:p w14:paraId="49AA697C" w14:textId="77777777" w:rsidR="00421FA4" w:rsidRPr="00421FA4" w:rsidRDefault="00421FA4">
            <w:pPr>
              <w:spacing w:line="284" w:lineRule="exact"/>
              <w:ind w:right="-598" w:firstLine="709"/>
              <w:contextualSpacing/>
              <w:rPr>
                <w:rFonts w:eastAsia="Calibri"/>
              </w:rPr>
            </w:pPr>
            <w:r w:rsidRPr="00421FA4">
              <w:rPr>
                <w:rFonts w:eastAsia="Calibri"/>
              </w:rPr>
              <w:t>Оказание услуг связи</w:t>
            </w:r>
          </w:p>
        </w:tc>
        <w:tc>
          <w:tcPr>
            <w:tcW w:w="1570" w:type="pct"/>
            <w:tcBorders>
              <w:top w:val="single" w:sz="4" w:space="0" w:color="auto"/>
              <w:left w:val="single" w:sz="4" w:space="0" w:color="auto"/>
              <w:bottom w:val="single" w:sz="4" w:space="0" w:color="auto"/>
              <w:right w:val="single" w:sz="4" w:space="0" w:color="auto"/>
            </w:tcBorders>
            <w:hideMark/>
          </w:tcPr>
          <w:p w14:paraId="299D910A" w14:textId="77777777" w:rsidR="00421FA4" w:rsidRPr="00421FA4" w:rsidRDefault="00421FA4">
            <w:pPr>
              <w:spacing w:line="284" w:lineRule="exact"/>
              <w:ind w:right="-598" w:firstLine="709"/>
              <w:contextualSpacing/>
              <w:jc w:val="center"/>
              <w:rPr>
                <w:rFonts w:eastAsia="Calibri"/>
              </w:rPr>
            </w:pPr>
            <w:r w:rsidRPr="00421FA4">
              <w:rPr>
                <w:rFonts w:eastAsia="Calibri"/>
              </w:rPr>
              <w:t>Обслуживающие</w:t>
            </w:r>
          </w:p>
        </w:tc>
      </w:tr>
      <w:tr w:rsidR="00421FA4" w:rsidRPr="00421FA4" w14:paraId="04F4A3B7"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3FA58942" w14:textId="77777777" w:rsidR="00421FA4" w:rsidRPr="00421FA4" w:rsidRDefault="00421FA4">
            <w:pPr>
              <w:spacing w:line="284" w:lineRule="exact"/>
              <w:ind w:right="-598" w:firstLine="709"/>
              <w:contextualSpacing/>
              <w:jc w:val="center"/>
              <w:rPr>
                <w:rFonts w:eastAsia="Calibri"/>
              </w:rPr>
            </w:pPr>
            <w:r w:rsidRPr="00421FA4">
              <w:rPr>
                <w:rFonts w:eastAsia="Calibri"/>
              </w:rPr>
              <w:t>3.3</w:t>
            </w:r>
          </w:p>
        </w:tc>
        <w:tc>
          <w:tcPr>
            <w:tcW w:w="2558" w:type="pct"/>
            <w:tcBorders>
              <w:top w:val="single" w:sz="4" w:space="0" w:color="auto"/>
              <w:left w:val="single" w:sz="4" w:space="0" w:color="auto"/>
              <w:bottom w:val="single" w:sz="4" w:space="0" w:color="auto"/>
              <w:right w:val="single" w:sz="4" w:space="0" w:color="auto"/>
            </w:tcBorders>
            <w:vAlign w:val="center"/>
            <w:hideMark/>
          </w:tcPr>
          <w:p w14:paraId="4C8F8F54" w14:textId="77777777" w:rsidR="00421FA4" w:rsidRPr="00421FA4" w:rsidRDefault="00421FA4">
            <w:pPr>
              <w:spacing w:line="284" w:lineRule="exact"/>
              <w:ind w:right="-598" w:firstLine="709"/>
              <w:contextualSpacing/>
              <w:rPr>
                <w:rFonts w:eastAsia="Calibri"/>
              </w:rPr>
            </w:pPr>
            <w:r w:rsidRPr="00421FA4">
              <w:rPr>
                <w:rFonts w:eastAsia="Calibri"/>
              </w:rPr>
              <w:t>Бытовое обслуживание</w:t>
            </w:r>
          </w:p>
        </w:tc>
        <w:tc>
          <w:tcPr>
            <w:tcW w:w="1570" w:type="pct"/>
            <w:tcBorders>
              <w:top w:val="single" w:sz="4" w:space="0" w:color="auto"/>
              <w:left w:val="single" w:sz="4" w:space="0" w:color="auto"/>
              <w:bottom w:val="single" w:sz="4" w:space="0" w:color="auto"/>
              <w:right w:val="single" w:sz="4" w:space="0" w:color="auto"/>
            </w:tcBorders>
            <w:hideMark/>
          </w:tcPr>
          <w:p w14:paraId="3A7A6800" w14:textId="77777777" w:rsidR="00421FA4" w:rsidRPr="00421FA4" w:rsidRDefault="00421FA4">
            <w:pPr>
              <w:spacing w:line="284" w:lineRule="exact"/>
              <w:ind w:right="-598" w:firstLine="709"/>
              <w:contextualSpacing/>
              <w:jc w:val="center"/>
              <w:rPr>
                <w:rFonts w:eastAsia="Calibri"/>
              </w:rPr>
            </w:pPr>
            <w:r w:rsidRPr="00421FA4">
              <w:rPr>
                <w:rFonts w:eastAsia="Calibri"/>
              </w:rPr>
              <w:t>Обслуживающие</w:t>
            </w:r>
          </w:p>
        </w:tc>
      </w:tr>
      <w:tr w:rsidR="00421FA4" w:rsidRPr="00421FA4" w14:paraId="0D3EF874"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3839638C" w14:textId="77777777" w:rsidR="00421FA4" w:rsidRPr="00421FA4" w:rsidRDefault="00421FA4">
            <w:pPr>
              <w:spacing w:line="284" w:lineRule="exact"/>
              <w:ind w:right="-598" w:firstLine="709"/>
              <w:contextualSpacing/>
              <w:jc w:val="center"/>
              <w:rPr>
                <w:rFonts w:eastAsia="Calibri"/>
              </w:rPr>
            </w:pPr>
            <w:r w:rsidRPr="00421FA4">
              <w:rPr>
                <w:rFonts w:eastAsia="Calibri"/>
              </w:rPr>
              <w:t>3.4.1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0CACB0F4" w14:textId="77777777" w:rsidR="00421FA4" w:rsidRPr="00421FA4" w:rsidRDefault="00421FA4">
            <w:pPr>
              <w:spacing w:line="284" w:lineRule="exact"/>
              <w:ind w:right="-598" w:firstLine="709"/>
              <w:contextualSpacing/>
              <w:rPr>
                <w:rFonts w:eastAsia="Calibri"/>
              </w:rPr>
            </w:pPr>
            <w:r w:rsidRPr="00421FA4">
              <w:rPr>
                <w:rFonts w:eastAsia="Calibri"/>
              </w:rPr>
              <w:t>Амбулаторно-поликлиническое обслуживание</w:t>
            </w:r>
          </w:p>
        </w:tc>
        <w:tc>
          <w:tcPr>
            <w:tcW w:w="1570" w:type="pct"/>
            <w:tcBorders>
              <w:top w:val="single" w:sz="4" w:space="0" w:color="auto"/>
              <w:left w:val="single" w:sz="4" w:space="0" w:color="auto"/>
              <w:bottom w:val="single" w:sz="4" w:space="0" w:color="auto"/>
              <w:right w:val="single" w:sz="4" w:space="0" w:color="auto"/>
            </w:tcBorders>
            <w:hideMark/>
          </w:tcPr>
          <w:p w14:paraId="580D31DE" w14:textId="77777777" w:rsidR="00421FA4" w:rsidRPr="00421FA4" w:rsidRDefault="00421FA4">
            <w:pPr>
              <w:spacing w:line="284" w:lineRule="exact"/>
              <w:ind w:right="-598" w:firstLine="709"/>
              <w:contextualSpacing/>
              <w:jc w:val="center"/>
              <w:rPr>
                <w:rFonts w:eastAsia="Calibri"/>
              </w:rPr>
            </w:pPr>
            <w:r w:rsidRPr="00421FA4">
              <w:rPr>
                <w:rFonts w:eastAsia="Calibri"/>
              </w:rPr>
              <w:t>Социальные</w:t>
            </w:r>
          </w:p>
        </w:tc>
      </w:tr>
      <w:tr w:rsidR="00421FA4" w:rsidRPr="00421FA4" w14:paraId="22436596"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43CE35B5" w14:textId="77777777" w:rsidR="00421FA4" w:rsidRPr="00421FA4" w:rsidRDefault="00421FA4">
            <w:pPr>
              <w:spacing w:line="284" w:lineRule="exact"/>
              <w:ind w:right="-598" w:firstLine="709"/>
              <w:contextualSpacing/>
              <w:jc w:val="center"/>
              <w:rPr>
                <w:rFonts w:eastAsia="Calibri"/>
              </w:rPr>
            </w:pPr>
            <w:r w:rsidRPr="00421FA4">
              <w:rPr>
                <w:rFonts w:eastAsia="Calibri"/>
              </w:rPr>
              <w:t>3.4.2</w:t>
            </w:r>
          </w:p>
        </w:tc>
        <w:tc>
          <w:tcPr>
            <w:tcW w:w="2558" w:type="pct"/>
            <w:tcBorders>
              <w:top w:val="single" w:sz="4" w:space="0" w:color="auto"/>
              <w:left w:val="single" w:sz="4" w:space="0" w:color="auto"/>
              <w:bottom w:val="single" w:sz="4" w:space="0" w:color="auto"/>
              <w:right w:val="single" w:sz="4" w:space="0" w:color="auto"/>
            </w:tcBorders>
            <w:vAlign w:val="center"/>
            <w:hideMark/>
          </w:tcPr>
          <w:p w14:paraId="58EF4A1A" w14:textId="77777777" w:rsidR="00421FA4" w:rsidRPr="00421FA4" w:rsidRDefault="00421FA4">
            <w:pPr>
              <w:spacing w:line="284" w:lineRule="exact"/>
              <w:ind w:right="-598" w:firstLine="709"/>
              <w:contextualSpacing/>
              <w:rPr>
                <w:rFonts w:eastAsia="Calibri"/>
              </w:rPr>
            </w:pPr>
            <w:r w:rsidRPr="00421FA4">
              <w:rPr>
                <w:rFonts w:eastAsia="Calibri"/>
              </w:rPr>
              <w:t>Стационарное медицинское обслуживание</w:t>
            </w:r>
          </w:p>
        </w:tc>
        <w:tc>
          <w:tcPr>
            <w:tcW w:w="1570" w:type="pct"/>
            <w:tcBorders>
              <w:top w:val="single" w:sz="4" w:space="0" w:color="auto"/>
              <w:left w:val="single" w:sz="4" w:space="0" w:color="auto"/>
              <w:bottom w:val="single" w:sz="4" w:space="0" w:color="auto"/>
              <w:right w:val="single" w:sz="4" w:space="0" w:color="auto"/>
            </w:tcBorders>
            <w:hideMark/>
          </w:tcPr>
          <w:p w14:paraId="6EFAB01E" w14:textId="77777777" w:rsidR="00421FA4" w:rsidRPr="00421FA4" w:rsidRDefault="00421FA4">
            <w:pPr>
              <w:spacing w:line="284" w:lineRule="exact"/>
              <w:ind w:right="-598" w:firstLine="709"/>
              <w:contextualSpacing/>
              <w:jc w:val="center"/>
              <w:rPr>
                <w:rFonts w:eastAsia="Calibri"/>
              </w:rPr>
            </w:pPr>
            <w:r w:rsidRPr="00421FA4">
              <w:rPr>
                <w:rFonts w:eastAsia="Calibri"/>
              </w:rPr>
              <w:t>Социальные</w:t>
            </w:r>
          </w:p>
        </w:tc>
      </w:tr>
      <w:tr w:rsidR="00421FA4" w:rsidRPr="00421FA4" w14:paraId="518AA110"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0E9CFA8B" w14:textId="77777777" w:rsidR="00421FA4" w:rsidRPr="00421FA4" w:rsidRDefault="00421FA4">
            <w:pPr>
              <w:spacing w:line="284" w:lineRule="exact"/>
              <w:ind w:right="-598" w:firstLine="709"/>
              <w:contextualSpacing/>
              <w:jc w:val="center"/>
              <w:rPr>
                <w:rFonts w:eastAsia="Calibri"/>
              </w:rPr>
            </w:pPr>
            <w:r w:rsidRPr="00421FA4">
              <w:rPr>
                <w:rFonts w:eastAsia="Calibri"/>
              </w:rPr>
              <w:t>3.4.3</w:t>
            </w:r>
          </w:p>
        </w:tc>
        <w:tc>
          <w:tcPr>
            <w:tcW w:w="2558" w:type="pct"/>
            <w:tcBorders>
              <w:top w:val="single" w:sz="4" w:space="0" w:color="auto"/>
              <w:left w:val="single" w:sz="4" w:space="0" w:color="auto"/>
              <w:bottom w:val="single" w:sz="4" w:space="0" w:color="auto"/>
              <w:right w:val="single" w:sz="4" w:space="0" w:color="auto"/>
            </w:tcBorders>
            <w:vAlign w:val="center"/>
            <w:hideMark/>
          </w:tcPr>
          <w:p w14:paraId="3744722D" w14:textId="77777777" w:rsidR="00421FA4" w:rsidRPr="00421FA4" w:rsidRDefault="00421FA4">
            <w:pPr>
              <w:spacing w:line="284" w:lineRule="exact"/>
              <w:ind w:right="-598" w:firstLine="709"/>
              <w:contextualSpacing/>
              <w:rPr>
                <w:rFonts w:eastAsia="Calibri"/>
              </w:rPr>
            </w:pPr>
            <w:r w:rsidRPr="00421FA4">
              <w:rPr>
                <w:rFonts w:eastAsia="Calibri"/>
              </w:rPr>
              <w:t>Медицинские организации особого назначения</w:t>
            </w:r>
          </w:p>
        </w:tc>
        <w:tc>
          <w:tcPr>
            <w:tcW w:w="1570" w:type="pct"/>
            <w:tcBorders>
              <w:top w:val="single" w:sz="4" w:space="0" w:color="auto"/>
              <w:left w:val="single" w:sz="4" w:space="0" w:color="auto"/>
              <w:bottom w:val="single" w:sz="4" w:space="0" w:color="auto"/>
              <w:right w:val="single" w:sz="4" w:space="0" w:color="auto"/>
            </w:tcBorders>
            <w:hideMark/>
          </w:tcPr>
          <w:p w14:paraId="57DCED5B" w14:textId="77777777" w:rsidR="00421FA4" w:rsidRPr="00421FA4" w:rsidRDefault="00421FA4">
            <w:pPr>
              <w:spacing w:line="284" w:lineRule="exact"/>
              <w:ind w:right="-598" w:firstLine="709"/>
              <w:contextualSpacing/>
              <w:jc w:val="center"/>
              <w:rPr>
                <w:rFonts w:eastAsia="Calibri"/>
              </w:rPr>
            </w:pPr>
            <w:r w:rsidRPr="00421FA4">
              <w:rPr>
                <w:rFonts w:eastAsia="Calibri"/>
              </w:rPr>
              <w:t>Социальные</w:t>
            </w:r>
          </w:p>
        </w:tc>
      </w:tr>
      <w:tr w:rsidR="00421FA4" w:rsidRPr="00421FA4" w14:paraId="10259374"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4E51B6F5" w14:textId="77777777" w:rsidR="00421FA4" w:rsidRPr="00421FA4" w:rsidRDefault="00421FA4">
            <w:pPr>
              <w:spacing w:line="284" w:lineRule="exact"/>
              <w:ind w:right="-598" w:firstLine="709"/>
              <w:contextualSpacing/>
              <w:jc w:val="center"/>
              <w:rPr>
                <w:rFonts w:eastAsia="Calibri"/>
              </w:rPr>
            </w:pPr>
            <w:r w:rsidRPr="00421FA4">
              <w:rPr>
                <w:rFonts w:eastAsia="Calibri"/>
              </w:rPr>
              <w:t>3.6.1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2FE4AE2B" w14:textId="77777777" w:rsidR="00421FA4" w:rsidRPr="00421FA4" w:rsidRDefault="00421FA4">
            <w:pPr>
              <w:spacing w:line="284" w:lineRule="exact"/>
              <w:ind w:right="-598" w:firstLine="709"/>
              <w:contextualSpacing/>
              <w:rPr>
                <w:rFonts w:eastAsia="Calibri"/>
              </w:rPr>
            </w:pPr>
            <w:r w:rsidRPr="00421FA4">
              <w:rPr>
                <w:rFonts w:eastAsia="Calibri"/>
              </w:rPr>
              <w:t>Объекты культурно-досуговой деятельности</w:t>
            </w:r>
          </w:p>
        </w:tc>
        <w:tc>
          <w:tcPr>
            <w:tcW w:w="1570" w:type="pct"/>
            <w:tcBorders>
              <w:top w:val="single" w:sz="4" w:space="0" w:color="auto"/>
              <w:left w:val="single" w:sz="4" w:space="0" w:color="auto"/>
              <w:bottom w:val="single" w:sz="4" w:space="0" w:color="auto"/>
              <w:right w:val="single" w:sz="4" w:space="0" w:color="auto"/>
            </w:tcBorders>
            <w:hideMark/>
          </w:tcPr>
          <w:p w14:paraId="72FA874D"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49B4D9F3"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0C9693FF" w14:textId="77777777" w:rsidR="00421FA4" w:rsidRPr="00421FA4" w:rsidRDefault="00421FA4">
            <w:pPr>
              <w:spacing w:line="284" w:lineRule="exact"/>
              <w:ind w:right="-598" w:firstLine="709"/>
              <w:contextualSpacing/>
              <w:jc w:val="center"/>
              <w:rPr>
                <w:rFonts w:eastAsia="Calibri"/>
              </w:rPr>
            </w:pPr>
            <w:r w:rsidRPr="00421FA4">
              <w:rPr>
                <w:rFonts w:eastAsia="Calibri"/>
              </w:rPr>
              <w:t>3.8.1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07B862B9" w14:textId="77777777" w:rsidR="00421FA4" w:rsidRPr="00421FA4" w:rsidRDefault="00421FA4">
            <w:pPr>
              <w:spacing w:line="284" w:lineRule="exact"/>
              <w:ind w:right="-598" w:firstLine="709"/>
              <w:contextualSpacing/>
              <w:rPr>
                <w:rFonts w:eastAsia="Calibri"/>
              </w:rPr>
            </w:pPr>
            <w:r w:rsidRPr="00421FA4">
              <w:rPr>
                <w:rFonts w:eastAsia="Calibri"/>
              </w:rPr>
              <w:t>Государственное управление</w:t>
            </w:r>
          </w:p>
        </w:tc>
        <w:tc>
          <w:tcPr>
            <w:tcW w:w="1570" w:type="pct"/>
            <w:tcBorders>
              <w:top w:val="single" w:sz="4" w:space="0" w:color="auto"/>
              <w:left w:val="single" w:sz="4" w:space="0" w:color="auto"/>
              <w:bottom w:val="single" w:sz="4" w:space="0" w:color="auto"/>
              <w:right w:val="single" w:sz="4" w:space="0" w:color="auto"/>
            </w:tcBorders>
            <w:hideMark/>
          </w:tcPr>
          <w:p w14:paraId="47B018D1"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6AD7E85F"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3A1A18D1" w14:textId="77777777" w:rsidR="00421FA4" w:rsidRPr="00421FA4" w:rsidRDefault="00421FA4">
            <w:pPr>
              <w:spacing w:line="284" w:lineRule="exact"/>
              <w:ind w:right="-598" w:firstLine="709"/>
              <w:contextualSpacing/>
              <w:jc w:val="center"/>
              <w:rPr>
                <w:rFonts w:eastAsia="Calibri"/>
              </w:rPr>
            </w:pPr>
            <w:r w:rsidRPr="00421FA4">
              <w:rPr>
                <w:rFonts w:eastAsia="Calibri"/>
              </w:rPr>
              <w:t>3.8.2</w:t>
            </w:r>
          </w:p>
        </w:tc>
        <w:tc>
          <w:tcPr>
            <w:tcW w:w="2558" w:type="pct"/>
            <w:tcBorders>
              <w:top w:val="single" w:sz="4" w:space="0" w:color="auto"/>
              <w:left w:val="single" w:sz="4" w:space="0" w:color="auto"/>
              <w:bottom w:val="single" w:sz="4" w:space="0" w:color="auto"/>
              <w:right w:val="single" w:sz="4" w:space="0" w:color="auto"/>
            </w:tcBorders>
            <w:vAlign w:val="center"/>
            <w:hideMark/>
          </w:tcPr>
          <w:p w14:paraId="1636E617" w14:textId="77777777" w:rsidR="00421FA4" w:rsidRPr="00421FA4" w:rsidRDefault="00421FA4">
            <w:pPr>
              <w:spacing w:line="284" w:lineRule="exact"/>
              <w:ind w:right="-598" w:firstLine="709"/>
              <w:contextualSpacing/>
              <w:rPr>
                <w:rFonts w:eastAsia="Calibri"/>
              </w:rPr>
            </w:pPr>
            <w:r w:rsidRPr="00421FA4">
              <w:rPr>
                <w:rFonts w:eastAsia="Calibri"/>
              </w:rPr>
              <w:t>Представительская деятельность</w:t>
            </w:r>
          </w:p>
        </w:tc>
        <w:tc>
          <w:tcPr>
            <w:tcW w:w="1570" w:type="pct"/>
            <w:tcBorders>
              <w:top w:val="single" w:sz="4" w:space="0" w:color="auto"/>
              <w:left w:val="single" w:sz="4" w:space="0" w:color="auto"/>
              <w:bottom w:val="single" w:sz="4" w:space="0" w:color="auto"/>
              <w:right w:val="single" w:sz="4" w:space="0" w:color="auto"/>
            </w:tcBorders>
            <w:hideMark/>
          </w:tcPr>
          <w:p w14:paraId="5325C3DD"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4ADF14EF"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77FA84B6" w14:textId="77777777" w:rsidR="00421FA4" w:rsidRPr="00421FA4" w:rsidRDefault="00421FA4">
            <w:pPr>
              <w:spacing w:line="284" w:lineRule="exact"/>
              <w:ind w:right="-598" w:firstLine="709"/>
              <w:contextualSpacing/>
              <w:jc w:val="center"/>
              <w:rPr>
                <w:rFonts w:eastAsia="Calibri"/>
              </w:rPr>
            </w:pPr>
            <w:r w:rsidRPr="00421FA4">
              <w:rPr>
                <w:rFonts w:eastAsia="Calibri"/>
              </w:rPr>
              <w:t>3.9.2</w:t>
            </w:r>
          </w:p>
        </w:tc>
        <w:tc>
          <w:tcPr>
            <w:tcW w:w="2558" w:type="pct"/>
            <w:tcBorders>
              <w:top w:val="single" w:sz="4" w:space="0" w:color="auto"/>
              <w:left w:val="single" w:sz="4" w:space="0" w:color="auto"/>
              <w:bottom w:val="single" w:sz="4" w:space="0" w:color="auto"/>
              <w:right w:val="single" w:sz="4" w:space="0" w:color="auto"/>
            </w:tcBorders>
            <w:vAlign w:val="center"/>
            <w:hideMark/>
          </w:tcPr>
          <w:p w14:paraId="60C2323A" w14:textId="77777777" w:rsidR="00421FA4" w:rsidRPr="00421FA4" w:rsidRDefault="00421FA4">
            <w:pPr>
              <w:spacing w:line="284" w:lineRule="exact"/>
              <w:ind w:right="-598" w:firstLine="709"/>
              <w:contextualSpacing/>
              <w:rPr>
                <w:rFonts w:eastAsia="Calibri"/>
              </w:rPr>
            </w:pPr>
            <w:r w:rsidRPr="00421FA4">
              <w:rPr>
                <w:rFonts w:eastAsia="Calibri"/>
              </w:rPr>
              <w:t xml:space="preserve">Проведение научных исследований </w:t>
            </w:r>
          </w:p>
        </w:tc>
        <w:tc>
          <w:tcPr>
            <w:tcW w:w="1570" w:type="pct"/>
            <w:tcBorders>
              <w:top w:val="single" w:sz="4" w:space="0" w:color="auto"/>
              <w:left w:val="single" w:sz="4" w:space="0" w:color="auto"/>
              <w:bottom w:val="single" w:sz="4" w:space="0" w:color="auto"/>
              <w:right w:val="single" w:sz="4" w:space="0" w:color="auto"/>
            </w:tcBorders>
            <w:hideMark/>
          </w:tcPr>
          <w:p w14:paraId="150DBB82"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6E6C8C7A"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6B330331" w14:textId="77777777" w:rsidR="00421FA4" w:rsidRPr="00421FA4" w:rsidRDefault="00421FA4">
            <w:pPr>
              <w:spacing w:line="284" w:lineRule="exact"/>
              <w:ind w:right="-598" w:firstLine="709"/>
              <w:contextualSpacing/>
              <w:jc w:val="center"/>
              <w:rPr>
                <w:rFonts w:eastAsia="Calibri"/>
              </w:rPr>
            </w:pPr>
            <w:r w:rsidRPr="00421FA4">
              <w:rPr>
                <w:rFonts w:eastAsia="Calibri"/>
              </w:rPr>
              <w:lastRenderedPageBreak/>
              <w:t>3.9.3</w:t>
            </w:r>
          </w:p>
        </w:tc>
        <w:tc>
          <w:tcPr>
            <w:tcW w:w="2558" w:type="pct"/>
            <w:tcBorders>
              <w:top w:val="single" w:sz="4" w:space="0" w:color="auto"/>
              <w:left w:val="single" w:sz="4" w:space="0" w:color="auto"/>
              <w:bottom w:val="single" w:sz="4" w:space="0" w:color="auto"/>
              <w:right w:val="single" w:sz="4" w:space="0" w:color="auto"/>
            </w:tcBorders>
            <w:vAlign w:val="center"/>
            <w:hideMark/>
          </w:tcPr>
          <w:p w14:paraId="1F0E5DFF" w14:textId="77777777" w:rsidR="00421FA4" w:rsidRPr="00421FA4" w:rsidRDefault="00421FA4">
            <w:pPr>
              <w:spacing w:line="284" w:lineRule="exact"/>
              <w:ind w:right="-598" w:firstLine="709"/>
              <w:contextualSpacing/>
              <w:rPr>
                <w:rFonts w:eastAsia="Calibri"/>
              </w:rPr>
            </w:pPr>
            <w:r w:rsidRPr="00421FA4">
              <w:rPr>
                <w:rFonts w:eastAsia="Calibri"/>
              </w:rPr>
              <w:t xml:space="preserve">Проведение научных испытаний </w:t>
            </w:r>
          </w:p>
        </w:tc>
        <w:tc>
          <w:tcPr>
            <w:tcW w:w="1570" w:type="pct"/>
            <w:tcBorders>
              <w:top w:val="single" w:sz="4" w:space="0" w:color="auto"/>
              <w:left w:val="single" w:sz="4" w:space="0" w:color="auto"/>
              <w:bottom w:val="single" w:sz="4" w:space="0" w:color="auto"/>
              <w:right w:val="single" w:sz="4" w:space="0" w:color="auto"/>
            </w:tcBorders>
            <w:hideMark/>
          </w:tcPr>
          <w:p w14:paraId="0538C865"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30D1B62C"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55561097" w14:textId="77777777" w:rsidR="00421FA4" w:rsidRPr="00421FA4" w:rsidRDefault="00421FA4">
            <w:pPr>
              <w:spacing w:line="284" w:lineRule="exact"/>
              <w:ind w:right="-598" w:firstLine="709"/>
              <w:contextualSpacing/>
              <w:jc w:val="center"/>
              <w:rPr>
                <w:rFonts w:eastAsia="Calibri"/>
              </w:rPr>
            </w:pPr>
            <w:r w:rsidRPr="00421FA4">
              <w:rPr>
                <w:rFonts w:eastAsia="Calibri"/>
              </w:rPr>
              <w:t>3.10.1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61C75CD3" w14:textId="77777777" w:rsidR="00421FA4" w:rsidRPr="00421FA4" w:rsidRDefault="00421FA4">
            <w:pPr>
              <w:spacing w:line="284" w:lineRule="exact"/>
              <w:ind w:right="-598" w:firstLine="709"/>
              <w:contextualSpacing/>
              <w:rPr>
                <w:rFonts w:eastAsia="Calibri"/>
              </w:rPr>
            </w:pPr>
            <w:r w:rsidRPr="00421FA4">
              <w:rPr>
                <w:rFonts w:eastAsia="Calibri"/>
              </w:rPr>
              <w:t>Амбулаторное ветеринарное обслуживание</w:t>
            </w:r>
          </w:p>
        </w:tc>
        <w:tc>
          <w:tcPr>
            <w:tcW w:w="1570" w:type="pct"/>
            <w:tcBorders>
              <w:top w:val="single" w:sz="4" w:space="0" w:color="auto"/>
              <w:left w:val="single" w:sz="4" w:space="0" w:color="auto"/>
              <w:bottom w:val="single" w:sz="4" w:space="0" w:color="auto"/>
              <w:right w:val="single" w:sz="4" w:space="0" w:color="auto"/>
            </w:tcBorders>
            <w:hideMark/>
          </w:tcPr>
          <w:p w14:paraId="3841010A"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251478E1"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78469225" w14:textId="77777777" w:rsidR="00421FA4" w:rsidRPr="00421FA4" w:rsidRDefault="00421FA4">
            <w:pPr>
              <w:spacing w:line="284" w:lineRule="exact"/>
              <w:ind w:right="-598" w:firstLine="709"/>
              <w:contextualSpacing/>
              <w:jc w:val="center"/>
              <w:rPr>
                <w:rFonts w:eastAsia="Calibri"/>
              </w:rPr>
            </w:pPr>
            <w:r w:rsidRPr="00421FA4">
              <w:rPr>
                <w:rFonts w:eastAsia="Calibri"/>
              </w:rPr>
              <w:t>3.10.2</w:t>
            </w:r>
          </w:p>
        </w:tc>
        <w:tc>
          <w:tcPr>
            <w:tcW w:w="2558" w:type="pct"/>
            <w:tcBorders>
              <w:top w:val="single" w:sz="4" w:space="0" w:color="auto"/>
              <w:left w:val="single" w:sz="4" w:space="0" w:color="auto"/>
              <w:bottom w:val="single" w:sz="4" w:space="0" w:color="auto"/>
              <w:right w:val="single" w:sz="4" w:space="0" w:color="auto"/>
            </w:tcBorders>
            <w:vAlign w:val="center"/>
            <w:hideMark/>
          </w:tcPr>
          <w:p w14:paraId="46617F51" w14:textId="77777777" w:rsidR="00421FA4" w:rsidRPr="00421FA4" w:rsidRDefault="00421FA4">
            <w:pPr>
              <w:spacing w:line="284" w:lineRule="exact"/>
              <w:ind w:right="-598" w:firstLine="709"/>
              <w:contextualSpacing/>
              <w:rPr>
                <w:rFonts w:eastAsia="Calibri"/>
              </w:rPr>
            </w:pPr>
            <w:r w:rsidRPr="00421FA4">
              <w:rPr>
                <w:rFonts w:eastAsia="Calibri"/>
              </w:rPr>
              <w:t>Приюты для животных</w:t>
            </w:r>
          </w:p>
        </w:tc>
        <w:tc>
          <w:tcPr>
            <w:tcW w:w="1570" w:type="pct"/>
            <w:tcBorders>
              <w:top w:val="single" w:sz="4" w:space="0" w:color="auto"/>
              <w:left w:val="single" w:sz="4" w:space="0" w:color="auto"/>
              <w:bottom w:val="single" w:sz="4" w:space="0" w:color="auto"/>
              <w:right w:val="single" w:sz="4" w:space="0" w:color="auto"/>
            </w:tcBorders>
            <w:hideMark/>
          </w:tcPr>
          <w:p w14:paraId="255E133B" w14:textId="77777777" w:rsidR="00421FA4" w:rsidRPr="00421FA4" w:rsidRDefault="00421FA4">
            <w:pPr>
              <w:spacing w:line="284" w:lineRule="exact"/>
              <w:ind w:right="-598" w:firstLine="709"/>
              <w:contextualSpacing/>
              <w:jc w:val="center"/>
              <w:rPr>
                <w:rFonts w:eastAsia="Calibri"/>
              </w:rPr>
            </w:pPr>
            <w:r w:rsidRPr="00421FA4">
              <w:rPr>
                <w:rFonts w:eastAsia="Calibri"/>
              </w:rPr>
              <w:t>Обслуживающие</w:t>
            </w:r>
          </w:p>
        </w:tc>
      </w:tr>
      <w:tr w:rsidR="00421FA4" w:rsidRPr="00421FA4" w14:paraId="11E84A3D"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1D6E1D4B" w14:textId="77777777" w:rsidR="00421FA4" w:rsidRPr="00421FA4" w:rsidRDefault="00421FA4">
            <w:pPr>
              <w:spacing w:line="284" w:lineRule="exact"/>
              <w:ind w:right="-598" w:firstLine="709"/>
              <w:contextualSpacing/>
              <w:jc w:val="center"/>
              <w:rPr>
                <w:rFonts w:eastAsia="Calibri"/>
              </w:rPr>
            </w:pPr>
            <w:r w:rsidRPr="00421FA4">
              <w:rPr>
                <w:rFonts w:eastAsia="Calibri"/>
              </w:rPr>
              <w:t>4.1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246679A6" w14:textId="77777777" w:rsidR="00421FA4" w:rsidRPr="00421FA4" w:rsidRDefault="00421FA4">
            <w:pPr>
              <w:spacing w:line="284" w:lineRule="exact"/>
              <w:ind w:right="-598" w:firstLine="709"/>
              <w:contextualSpacing/>
              <w:rPr>
                <w:rFonts w:eastAsia="Calibri"/>
              </w:rPr>
            </w:pPr>
            <w:r w:rsidRPr="00421FA4">
              <w:rPr>
                <w:rFonts w:eastAsia="Calibri"/>
              </w:rPr>
              <w:t>Деловое управление</w:t>
            </w:r>
          </w:p>
        </w:tc>
        <w:tc>
          <w:tcPr>
            <w:tcW w:w="1570" w:type="pct"/>
            <w:tcBorders>
              <w:top w:val="single" w:sz="4" w:space="0" w:color="auto"/>
              <w:left w:val="single" w:sz="4" w:space="0" w:color="auto"/>
              <w:bottom w:val="single" w:sz="4" w:space="0" w:color="auto"/>
              <w:right w:val="single" w:sz="4" w:space="0" w:color="auto"/>
            </w:tcBorders>
            <w:hideMark/>
          </w:tcPr>
          <w:p w14:paraId="0A55A003"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2AC37B3C"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1774D403" w14:textId="77777777" w:rsidR="00421FA4" w:rsidRPr="00421FA4" w:rsidRDefault="00421FA4">
            <w:pPr>
              <w:spacing w:line="284" w:lineRule="exact"/>
              <w:ind w:right="-598" w:firstLine="709"/>
              <w:contextualSpacing/>
              <w:jc w:val="center"/>
              <w:rPr>
                <w:rFonts w:eastAsia="Calibri"/>
              </w:rPr>
            </w:pPr>
            <w:r w:rsidRPr="00421FA4">
              <w:rPr>
                <w:rFonts w:eastAsia="Calibri"/>
              </w:rPr>
              <w:t>4.2</w:t>
            </w:r>
          </w:p>
        </w:tc>
        <w:tc>
          <w:tcPr>
            <w:tcW w:w="2558" w:type="pct"/>
            <w:tcBorders>
              <w:top w:val="single" w:sz="4" w:space="0" w:color="auto"/>
              <w:left w:val="single" w:sz="4" w:space="0" w:color="auto"/>
              <w:bottom w:val="single" w:sz="4" w:space="0" w:color="auto"/>
              <w:right w:val="single" w:sz="4" w:space="0" w:color="auto"/>
            </w:tcBorders>
            <w:vAlign w:val="center"/>
            <w:hideMark/>
          </w:tcPr>
          <w:p w14:paraId="77F6465C" w14:textId="77777777" w:rsidR="00421FA4" w:rsidRPr="00421FA4" w:rsidRDefault="00421FA4">
            <w:pPr>
              <w:spacing w:line="284" w:lineRule="exact"/>
              <w:ind w:right="-598" w:firstLine="709"/>
              <w:contextualSpacing/>
              <w:rPr>
                <w:rFonts w:eastAsia="Calibri"/>
              </w:rPr>
            </w:pPr>
            <w:r w:rsidRPr="00421FA4">
              <w:rPr>
                <w:rFonts w:eastAsia="Calibri"/>
              </w:rPr>
              <w:t>Объекты торговли (торговые центры, ТРЦ и др.)</w:t>
            </w:r>
          </w:p>
        </w:tc>
        <w:tc>
          <w:tcPr>
            <w:tcW w:w="1570" w:type="pct"/>
            <w:tcBorders>
              <w:top w:val="single" w:sz="4" w:space="0" w:color="auto"/>
              <w:left w:val="single" w:sz="4" w:space="0" w:color="auto"/>
              <w:bottom w:val="single" w:sz="4" w:space="0" w:color="auto"/>
              <w:right w:val="single" w:sz="4" w:space="0" w:color="auto"/>
            </w:tcBorders>
            <w:hideMark/>
          </w:tcPr>
          <w:p w14:paraId="3DF63E5E"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747B5113"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285B7388" w14:textId="77777777" w:rsidR="00421FA4" w:rsidRPr="00421FA4" w:rsidRDefault="00421FA4">
            <w:pPr>
              <w:spacing w:line="284" w:lineRule="exact"/>
              <w:ind w:right="-598" w:firstLine="709"/>
              <w:contextualSpacing/>
              <w:jc w:val="center"/>
              <w:rPr>
                <w:rFonts w:eastAsia="Calibri"/>
              </w:rPr>
            </w:pPr>
            <w:r w:rsidRPr="00421FA4">
              <w:rPr>
                <w:rFonts w:eastAsia="Calibri"/>
              </w:rPr>
              <w:t>4.3</w:t>
            </w:r>
          </w:p>
        </w:tc>
        <w:tc>
          <w:tcPr>
            <w:tcW w:w="2558" w:type="pct"/>
            <w:tcBorders>
              <w:top w:val="single" w:sz="4" w:space="0" w:color="auto"/>
              <w:left w:val="single" w:sz="4" w:space="0" w:color="auto"/>
              <w:bottom w:val="single" w:sz="4" w:space="0" w:color="auto"/>
              <w:right w:val="single" w:sz="4" w:space="0" w:color="auto"/>
            </w:tcBorders>
            <w:vAlign w:val="center"/>
            <w:hideMark/>
          </w:tcPr>
          <w:p w14:paraId="576BEDDD" w14:textId="77777777" w:rsidR="00421FA4" w:rsidRPr="00421FA4" w:rsidRDefault="00421FA4">
            <w:pPr>
              <w:spacing w:line="284" w:lineRule="exact"/>
              <w:ind w:right="-598" w:firstLine="709"/>
              <w:contextualSpacing/>
              <w:rPr>
                <w:rFonts w:eastAsia="Calibri"/>
              </w:rPr>
            </w:pPr>
            <w:r w:rsidRPr="00421FA4">
              <w:rPr>
                <w:rFonts w:eastAsia="Calibri"/>
              </w:rPr>
              <w:t>Рынки</w:t>
            </w:r>
          </w:p>
        </w:tc>
        <w:tc>
          <w:tcPr>
            <w:tcW w:w="1570" w:type="pct"/>
            <w:tcBorders>
              <w:top w:val="single" w:sz="4" w:space="0" w:color="auto"/>
              <w:left w:val="single" w:sz="4" w:space="0" w:color="auto"/>
              <w:bottom w:val="single" w:sz="4" w:space="0" w:color="auto"/>
              <w:right w:val="single" w:sz="4" w:space="0" w:color="auto"/>
            </w:tcBorders>
            <w:hideMark/>
          </w:tcPr>
          <w:p w14:paraId="62911FBC"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0FE14664"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39E247AE" w14:textId="77777777" w:rsidR="00421FA4" w:rsidRPr="00421FA4" w:rsidRDefault="00421FA4">
            <w:pPr>
              <w:spacing w:line="284" w:lineRule="exact"/>
              <w:ind w:right="-598" w:firstLine="709"/>
              <w:contextualSpacing/>
              <w:jc w:val="center"/>
              <w:rPr>
                <w:rFonts w:eastAsia="Calibri"/>
              </w:rPr>
            </w:pPr>
            <w:r w:rsidRPr="00421FA4">
              <w:rPr>
                <w:rFonts w:eastAsia="Calibri"/>
              </w:rPr>
              <w:t>4.4</w:t>
            </w:r>
          </w:p>
        </w:tc>
        <w:tc>
          <w:tcPr>
            <w:tcW w:w="2558" w:type="pct"/>
            <w:tcBorders>
              <w:top w:val="single" w:sz="4" w:space="0" w:color="auto"/>
              <w:left w:val="single" w:sz="4" w:space="0" w:color="auto"/>
              <w:bottom w:val="single" w:sz="4" w:space="0" w:color="auto"/>
              <w:right w:val="single" w:sz="4" w:space="0" w:color="auto"/>
            </w:tcBorders>
            <w:vAlign w:val="center"/>
            <w:hideMark/>
          </w:tcPr>
          <w:p w14:paraId="38E4A8C4" w14:textId="77777777" w:rsidR="00421FA4" w:rsidRPr="00421FA4" w:rsidRDefault="00421FA4">
            <w:pPr>
              <w:spacing w:line="284" w:lineRule="exact"/>
              <w:ind w:right="-598" w:firstLine="709"/>
              <w:contextualSpacing/>
              <w:rPr>
                <w:rFonts w:eastAsia="Calibri"/>
              </w:rPr>
            </w:pPr>
            <w:r w:rsidRPr="00421FA4">
              <w:rPr>
                <w:rFonts w:eastAsia="Calibri"/>
              </w:rPr>
              <w:t>Магазины</w:t>
            </w:r>
          </w:p>
        </w:tc>
        <w:tc>
          <w:tcPr>
            <w:tcW w:w="1570" w:type="pct"/>
            <w:tcBorders>
              <w:top w:val="single" w:sz="4" w:space="0" w:color="auto"/>
              <w:left w:val="single" w:sz="4" w:space="0" w:color="auto"/>
              <w:bottom w:val="single" w:sz="4" w:space="0" w:color="auto"/>
              <w:right w:val="single" w:sz="4" w:space="0" w:color="auto"/>
            </w:tcBorders>
            <w:hideMark/>
          </w:tcPr>
          <w:p w14:paraId="372B36C7"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75EB7201"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5056127D" w14:textId="77777777" w:rsidR="00421FA4" w:rsidRPr="00421FA4" w:rsidRDefault="00421FA4">
            <w:pPr>
              <w:spacing w:line="284" w:lineRule="exact"/>
              <w:ind w:right="-598" w:firstLine="709"/>
              <w:contextualSpacing/>
              <w:jc w:val="center"/>
              <w:rPr>
                <w:rFonts w:eastAsia="Calibri"/>
              </w:rPr>
            </w:pPr>
            <w:r w:rsidRPr="00421FA4">
              <w:rPr>
                <w:rFonts w:eastAsia="Calibri"/>
              </w:rPr>
              <w:t>4.5</w:t>
            </w:r>
          </w:p>
        </w:tc>
        <w:tc>
          <w:tcPr>
            <w:tcW w:w="2558" w:type="pct"/>
            <w:tcBorders>
              <w:top w:val="single" w:sz="4" w:space="0" w:color="auto"/>
              <w:left w:val="single" w:sz="4" w:space="0" w:color="auto"/>
              <w:bottom w:val="single" w:sz="4" w:space="0" w:color="auto"/>
              <w:right w:val="single" w:sz="4" w:space="0" w:color="auto"/>
            </w:tcBorders>
            <w:vAlign w:val="center"/>
            <w:hideMark/>
          </w:tcPr>
          <w:p w14:paraId="11102D0A" w14:textId="77777777" w:rsidR="00421FA4" w:rsidRPr="00421FA4" w:rsidRDefault="00421FA4">
            <w:pPr>
              <w:spacing w:line="284" w:lineRule="exact"/>
              <w:ind w:right="-598" w:firstLine="709"/>
              <w:contextualSpacing/>
              <w:rPr>
                <w:rFonts w:eastAsia="Calibri"/>
              </w:rPr>
            </w:pPr>
            <w:r w:rsidRPr="00421FA4">
              <w:rPr>
                <w:rFonts w:eastAsia="Calibri"/>
              </w:rPr>
              <w:t>Банковская и страховая деятельность</w:t>
            </w:r>
          </w:p>
        </w:tc>
        <w:tc>
          <w:tcPr>
            <w:tcW w:w="1570" w:type="pct"/>
            <w:tcBorders>
              <w:top w:val="single" w:sz="4" w:space="0" w:color="auto"/>
              <w:left w:val="single" w:sz="4" w:space="0" w:color="auto"/>
              <w:bottom w:val="single" w:sz="4" w:space="0" w:color="auto"/>
              <w:right w:val="single" w:sz="4" w:space="0" w:color="auto"/>
            </w:tcBorders>
            <w:hideMark/>
          </w:tcPr>
          <w:p w14:paraId="349C9420"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22F431EB"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64817D28" w14:textId="77777777" w:rsidR="00421FA4" w:rsidRPr="00421FA4" w:rsidRDefault="00421FA4">
            <w:pPr>
              <w:spacing w:line="284" w:lineRule="exact"/>
              <w:ind w:right="-598" w:firstLine="709"/>
              <w:contextualSpacing/>
              <w:jc w:val="center"/>
              <w:rPr>
                <w:rFonts w:eastAsia="Calibri"/>
              </w:rPr>
            </w:pPr>
            <w:r w:rsidRPr="00421FA4">
              <w:rPr>
                <w:rFonts w:eastAsia="Calibri"/>
              </w:rPr>
              <w:t>4.6</w:t>
            </w:r>
          </w:p>
        </w:tc>
        <w:tc>
          <w:tcPr>
            <w:tcW w:w="2558" w:type="pct"/>
            <w:tcBorders>
              <w:top w:val="single" w:sz="4" w:space="0" w:color="auto"/>
              <w:left w:val="single" w:sz="4" w:space="0" w:color="auto"/>
              <w:bottom w:val="single" w:sz="4" w:space="0" w:color="auto"/>
              <w:right w:val="single" w:sz="4" w:space="0" w:color="auto"/>
            </w:tcBorders>
            <w:vAlign w:val="center"/>
            <w:hideMark/>
          </w:tcPr>
          <w:p w14:paraId="56AB5DD8" w14:textId="77777777" w:rsidR="00421FA4" w:rsidRPr="00421FA4" w:rsidRDefault="00421FA4">
            <w:pPr>
              <w:spacing w:line="284" w:lineRule="exact"/>
              <w:ind w:right="-598" w:firstLine="709"/>
              <w:contextualSpacing/>
              <w:rPr>
                <w:rFonts w:eastAsia="Calibri"/>
              </w:rPr>
            </w:pPr>
            <w:r w:rsidRPr="00421FA4">
              <w:rPr>
                <w:rFonts w:eastAsia="Calibri"/>
              </w:rPr>
              <w:t>Общественное питание</w:t>
            </w:r>
          </w:p>
        </w:tc>
        <w:tc>
          <w:tcPr>
            <w:tcW w:w="1570" w:type="pct"/>
            <w:tcBorders>
              <w:top w:val="single" w:sz="4" w:space="0" w:color="auto"/>
              <w:left w:val="single" w:sz="4" w:space="0" w:color="auto"/>
              <w:bottom w:val="single" w:sz="4" w:space="0" w:color="auto"/>
              <w:right w:val="single" w:sz="4" w:space="0" w:color="auto"/>
            </w:tcBorders>
            <w:hideMark/>
          </w:tcPr>
          <w:p w14:paraId="073BFA0B"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24D1D538"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0D2BC783" w14:textId="77777777" w:rsidR="00421FA4" w:rsidRPr="00421FA4" w:rsidRDefault="00421FA4">
            <w:pPr>
              <w:spacing w:line="284" w:lineRule="exact"/>
              <w:ind w:right="-598" w:firstLine="709"/>
              <w:contextualSpacing/>
              <w:jc w:val="center"/>
              <w:rPr>
                <w:rFonts w:eastAsia="Calibri"/>
              </w:rPr>
            </w:pPr>
            <w:r w:rsidRPr="00421FA4">
              <w:rPr>
                <w:rFonts w:eastAsia="Calibri"/>
              </w:rPr>
              <w:t>4.7</w:t>
            </w:r>
          </w:p>
        </w:tc>
        <w:tc>
          <w:tcPr>
            <w:tcW w:w="2558" w:type="pct"/>
            <w:tcBorders>
              <w:top w:val="single" w:sz="4" w:space="0" w:color="auto"/>
              <w:left w:val="single" w:sz="4" w:space="0" w:color="auto"/>
              <w:bottom w:val="single" w:sz="4" w:space="0" w:color="auto"/>
              <w:right w:val="single" w:sz="4" w:space="0" w:color="auto"/>
            </w:tcBorders>
            <w:vAlign w:val="center"/>
            <w:hideMark/>
          </w:tcPr>
          <w:p w14:paraId="63919679" w14:textId="77777777" w:rsidR="00421FA4" w:rsidRPr="00421FA4" w:rsidRDefault="00421FA4">
            <w:pPr>
              <w:spacing w:line="284" w:lineRule="exact"/>
              <w:ind w:right="-598" w:firstLine="709"/>
              <w:contextualSpacing/>
              <w:rPr>
                <w:rFonts w:eastAsia="Calibri"/>
              </w:rPr>
            </w:pPr>
            <w:r w:rsidRPr="00421FA4">
              <w:rPr>
                <w:rFonts w:eastAsia="Calibri"/>
              </w:rPr>
              <w:t xml:space="preserve">Гостиничное обслуживание </w:t>
            </w:r>
          </w:p>
        </w:tc>
        <w:tc>
          <w:tcPr>
            <w:tcW w:w="1570" w:type="pct"/>
            <w:tcBorders>
              <w:top w:val="single" w:sz="4" w:space="0" w:color="auto"/>
              <w:left w:val="single" w:sz="4" w:space="0" w:color="auto"/>
              <w:bottom w:val="single" w:sz="4" w:space="0" w:color="auto"/>
              <w:right w:val="single" w:sz="4" w:space="0" w:color="auto"/>
            </w:tcBorders>
            <w:hideMark/>
          </w:tcPr>
          <w:p w14:paraId="63468E66"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618E6622"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20ED89FB" w14:textId="77777777" w:rsidR="00421FA4" w:rsidRPr="00421FA4" w:rsidRDefault="00421FA4">
            <w:pPr>
              <w:spacing w:line="284" w:lineRule="exact"/>
              <w:ind w:right="-598" w:firstLine="709"/>
              <w:contextualSpacing/>
              <w:jc w:val="center"/>
              <w:rPr>
                <w:rFonts w:eastAsia="Calibri"/>
              </w:rPr>
            </w:pPr>
            <w:r w:rsidRPr="00421FA4">
              <w:rPr>
                <w:rFonts w:eastAsia="Calibri"/>
              </w:rPr>
              <w:t>4.8.1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53D32458" w14:textId="77777777" w:rsidR="00421FA4" w:rsidRPr="00421FA4" w:rsidRDefault="00421FA4">
            <w:pPr>
              <w:spacing w:line="284" w:lineRule="exact"/>
              <w:ind w:right="-598" w:firstLine="709"/>
              <w:contextualSpacing/>
              <w:rPr>
                <w:rFonts w:eastAsia="Calibri"/>
              </w:rPr>
            </w:pPr>
            <w:r w:rsidRPr="00421FA4">
              <w:rPr>
                <w:rFonts w:eastAsia="Calibri"/>
              </w:rPr>
              <w:t>Развлекательные мероприятия</w:t>
            </w:r>
          </w:p>
        </w:tc>
        <w:tc>
          <w:tcPr>
            <w:tcW w:w="1570" w:type="pct"/>
            <w:tcBorders>
              <w:top w:val="single" w:sz="4" w:space="0" w:color="auto"/>
              <w:left w:val="single" w:sz="4" w:space="0" w:color="auto"/>
              <w:bottom w:val="single" w:sz="4" w:space="0" w:color="auto"/>
              <w:right w:val="single" w:sz="4" w:space="0" w:color="auto"/>
            </w:tcBorders>
            <w:hideMark/>
          </w:tcPr>
          <w:p w14:paraId="66262CB7"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05B9942D"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2EF117A5" w14:textId="77777777" w:rsidR="00421FA4" w:rsidRPr="00421FA4" w:rsidRDefault="00421FA4">
            <w:pPr>
              <w:spacing w:line="284" w:lineRule="exact"/>
              <w:ind w:right="-598" w:firstLine="709"/>
              <w:contextualSpacing/>
              <w:jc w:val="center"/>
              <w:rPr>
                <w:rFonts w:ascii="Calibri" w:eastAsia="Calibri" w:hAnsi="Calibri"/>
              </w:rPr>
            </w:pPr>
            <w:r w:rsidRPr="00421FA4">
              <w:rPr>
                <w:rFonts w:ascii="Calibri" w:eastAsia="Calibri" w:hAnsi="Calibri"/>
              </w:rPr>
              <w:t>4.9.1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7224E0FE" w14:textId="77777777" w:rsidR="00421FA4" w:rsidRPr="00421FA4" w:rsidRDefault="00421FA4">
            <w:pPr>
              <w:spacing w:line="284" w:lineRule="exact"/>
              <w:ind w:right="-598" w:firstLine="709"/>
              <w:contextualSpacing/>
              <w:rPr>
                <w:rFonts w:ascii="Calibri" w:eastAsia="Calibri" w:hAnsi="Calibri"/>
              </w:rPr>
            </w:pPr>
            <w:r w:rsidRPr="00421FA4">
              <w:rPr>
                <w:rFonts w:ascii="Calibri" w:eastAsia="Calibri" w:hAnsi="Calibri"/>
              </w:rPr>
              <w:t>Заправка транспортных средств</w:t>
            </w:r>
          </w:p>
        </w:tc>
        <w:tc>
          <w:tcPr>
            <w:tcW w:w="1570" w:type="pct"/>
            <w:tcBorders>
              <w:top w:val="single" w:sz="4" w:space="0" w:color="auto"/>
              <w:left w:val="single" w:sz="4" w:space="0" w:color="auto"/>
              <w:bottom w:val="single" w:sz="4" w:space="0" w:color="auto"/>
              <w:right w:val="single" w:sz="4" w:space="0" w:color="auto"/>
            </w:tcBorders>
            <w:hideMark/>
          </w:tcPr>
          <w:p w14:paraId="0BD85821" w14:textId="77777777" w:rsidR="00421FA4" w:rsidRPr="00421FA4" w:rsidRDefault="00421FA4">
            <w:pPr>
              <w:spacing w:line="284" w:lineRule="exact"/>
              <w:ind w:right="-598" w:firstLine="709"/>
              <w:contextualSpacing/>
              <w:jc w:val="center"/>
              <w:rPr>
                <w:rFonts w:eastAsia="Calibri"/>
              </w:rPr>
            </w:pPr>
            <w:r w:rsidRPr="00421FA4">
              <w:rPr>
                <w:rFonts w:eastAsia="Calibri"/>
              </w:rPr>
              <w:t>Обслуживающие</w:t>
            </w:r>
          </w:p>
        </w:tc>
      </w:tr>
      <w:tr w:rsidR="00421FA4" w:rsidRPr="00421FA4" w14:paraId="57B06C18"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3B763FF0" w14:textId="77777777" w:rsidR="00421FA4" w:rsidRPr="00421FA4" w:rsidRDefault="00421FA4">
            <w:pPr>
              <w:spacing w:line="284" w:lineRule="exact"/>
              <w:ind w:right="-598" w:firstLine="709"/>
              <w:contextualSpacing/>
              <w:jc w:val="center"/>
              <w:rPr>
                <w:rFonts w:eastAsia="Calibri"/>
              </w:rPr>
            </w:pPr>
            <w:r w:rsidRPr="00421FA4">
              <w:rPr>
                <w:rFonts w:eastAsia="Calibri"/>
              </w:rPr>
              <w:t>4.9.1.2</w:t>
            </w:r>
          </w:p>
        </w:tc>
        <w:tc>
          <w:tcPr>
            <w:tcW w:w="2558" w:type="pct"/>
            <w:tcBorders>
              <w:top w:val="single" w:sz="4" w:space="0" w:color="auto"/>
              <w:left w:val="single" w:sz="4" w:space="0" w:color="auto"/>
              <w:bottom w:val="single" w:sz="4" w:space="0" w:color="auto"/>
              <w:right w:val="single" w:sz="4" w:space="0" w:color="auto"/>
            </w:tcBorders>
            <w:vAlign w:val="center"/>
            <w:hideMark/>
          </w:tcPr>
          <w:p w14:paraId="427FBFDE" w14:textId="77777777" w:rsidR="00421FA4" w:rsidRPr="00421FA4" w:rsidRDefault="00421FA4">
            <w:pPr>
              <w:spacing w:line="284" w:lineRule="exact"/>
              <w:ind w:right="-598" w:firstLine="709"/>
              <w:contextualSpacing/>
              <w:rPr>
                <w:rFonts w:eastAsia="Calibri"/>
              </w:rPr>
            </w:pPr>
            <w:r w:rsidRPr="00421FA4">
              <w:rPr>
                <w:rFonts w:eastAsia="Calibri"/>
              </w:rPr>
              <w:t>Обеспечение дорожного отдыха</w:t>
            </w:r>
          </w:p>
        </w:tc>
        <w:tc>
          <w:tcPr>
            <w:tcW w:w="1570" w:type="pct"/>
            <w:tcBorders>
              <w:top w:val="single" w:sz="4" w:space="0" w:color="auto"/>
              <w:left w:val="single" w:sz="4" w:space="0" w:color="auto"/>
              <w:bottom w:val="single" w:sz="4" w:space="0" w:color="auto"/>
              <w:right w:val="single" w:sz="4" w:space="0" w:color="auto"/>
            </w:tcBorders>
            <w:hideMark/>
          </w:tcPr>
          <w:p w14:paraId="39F06DC8" w14:textId="77777777" w:rsidR="00421FA4" w:rsidRPr="00421FA4" w:rsidRDefault="00421FA4">
            <w:pPr>
              <w:spacing w:line="284" w:lineRule="exact"/>
              <w:ind w:right="-598" w:firstLine="709"/>
              <w:contextualSpacing/>
              <w:jc w:val="center"/>
              <w:rPr>
                <w:rFonts w:eastAsia="Calibri"/>
              </w:rPr>
            </w:pPr>
            <w:r w:rsidRPr="00421FA4">
              <w:rPr>
                <w:rFonts w:eastAsia="Calibri"/>
              </w:rPr>
              <w:t>Обслуживающие</w:t>
            </w:r>
          </w:p>
        </w:tc>
      </w:tr>
      <w:tr w:rsidR="00421FA4" w:rsidRPr="00421FA4" w14:paraId="7F02E554"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262FB7C7" w14:textId="77777777" w:rsidR="00421FA4" w:rsidRPr="00421FA4" w:rsidRDefault="00421FA4">
            <w:pPr>
              <w:spacing w:line="284" w:lineRule="exact"/>
              <w:ind w:right="-598" w:firstLine="709"/>
              <w:contextualSpacing/>
              <w:jc w:val="center"/>
              <w:rPr>
                <w:rFonts w:eastAsia="Calibri"/>
              </w:rPr>
            </w:pPr>
            <w:r w:rsidRPr="00421FA4">
              <w:rPr>
                <w:rFonts w:eastAsia="Calibri"/>
              </w:rPr>
              <w:t>4.9.1.3</w:t>
            </w:r>
          </w:p>
        </w:tc>
        <w:tc>
          <w:tcPr>
            <w:tcW w:w="2558" w:type="pct"/>
            <w:tcBorders>
              <w:top w:val="single" w:sz="4" w:space="0" w:color="auto"/>
              <w:left w:val="single" w:sz="4" w:space="0" w:color="auto"/>
              <w:bottom w:val="single" w:sz="4" w:space="0" w:color="auto"/>
              <w:right w:val="single" w:sz="4" w:space="0" w:color="auto"/>
            </w:tcBorders>
            <w:vAlign w:val="center"/>
            <w:hideMark/>
          </w:tcPr>
          <w:p w14:paraId="0FAA05B8" w14:textId="77777777" w:rsidR="00421FA4" w:rsidRPr="00421FA4" w:rsidRDefault="00421FA4">
            <w:pPr>
              <w:spacing w:line="284" w:lineRule="exact"/>
              <w:ind w:right="-598" w:firstLine="709"/>
              <w:contextualSpacing/>
              <w:rPr>
                <w:rFonts w:eastAsia="Calibri"/>
              </w:rPr>
            </w:pPr>
            <w:r w:rsidRPr="00421FA4">
              <w:rPr>
                <w:rFonts w:eastAsia="Calibri"/>
              </w:rPr>
              <w:t>Автомобильные мойки</w:t>
            </w:r>
          </w:p>
        </w:tc>
        <w:tc>
          <w:tcPr>
            <w:tcW w:w="1570" w:type="pct"/>
            <w:tcBorders>
              <w:top w:val="single" w:sz="4" w:space="0" w:color="auto"/>
              <w:left w:val="single" w:sz="4" w:space="0" w:color="auto"/>
              <w:bottom w:val="single" w:sz="4" w:space="0" w:color="auto"/>
              <w:right w:val="single" w:sz="4" w:space="0" w:color="auto"/>
            </w:tcBorders>
            <w:hideMark/>
          </w:tcPr>
          <w:p w14:paraId="08AA0EB5" w14:textId="77777777" w:rsidR="00421FA4" w:rsidRPr="00421FA4" w:rsidRDefault="00421FA4">
            <w:pPr>
              <w:spacing w:line="284" w:lineRule="exact"/>
              <w:ind w:right="-598" w:firstLine="709"/>
              <w:contextualSpacing/>
              <w:jc w:val="center"/>
              <w:rPr>
                <w:rFonts w:eastAsia="Calibri"/>
              </w:rPr>
            </w:pPr>
            <w:r w:rsidRPr="00421FA4">
              <w:rPr>
                <w:rFonts w:eastAsia="Calibri"/>
              </w:rPr>
              <w:t>Обслуживающие</w:t>
            </w:r>
          </w:p>
        </w:tc>
      </w:tr>
      <w:tr w:rsidR="00421FA4" w:rsidRPr="00421FA4" w14:paraId="4E4C899C"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2D24D4D5" w14:textId="77777777" w:rsidR="00421FA4" w:rsidRPr="00421FA4" w:rsidRDefault="00421FA4">
            <w:pPr>
              <w:spacing w:line="284" w:lineRule="exact"/>
              <w:ind w:right="-598" w:firstLine="709"/>
              <w:contextualSpacing/>
              <w:jc w:val="center"/>
              <w:rPr>
                <w:rFonts w:eastAsia="Calibri"/>
              </w:rPr>
            </w:pPr>
            <w:r w:rsidRPr="00421FA4">
              <w:rPr>
                <w:rFonts w:eastAsia="Calibri"/>
              </w:rPr>
              <w:t>4.9.1.4</w:t>
            </w:r>
          </w:p>
        </w:tc>
        <w:tc>
          <w:tcPr>
            <w:tcW w:w="2558" w:type="pct"/>
            <w:tcBorders>
              <w:top w:val="single" w:sz="4" w:space="0" w:color="auto"/>
              <w:left w:val="single" w:sz="4" w:space="0" w:color="auto"/>
              <w:bottom w:val="single" w:sz="4" w:space="0" w:color="auto"/>
              <w:right w:val="single" w:sz="4" w:space="0" w:color="auto"/>
            </w:tcBorders>
            <w:vAlign w:val="center"/>
            <w:hideMark/>
          </w:tcPr>
          <w:p w14:paraId="7905B908" w14:textId="77777777" w:rsidR="00421FA4" w:rsidRPr="00421FA4" w:rsidRDefault="00421FA4">
            <w:pPr>
              <w:spacing w:line="284" w:lineRule="exact"/>
              <w:ind w:right="-598" w:firstLine="709"/>
              <w:contextualSpacing/>
              <w:rPr>
                <w:rFonts w:eastAsia="Calibri"/>
              </w:rPr>
            </w:pPr>
            <w:r w:rsidRPr="00421FA4">
              <w:rPr>
                <w:rFonts w:eastAsia="Calibri"/>
              </w:rPr>
              <w:t>Ремонт автомобилей</w:t>
            </w:r>
          </w:p>
        </w:tc>
        <w:tc>
          <w:tcPr>
            <w:tcW w:w="1570" w:type="pct"/>
            <w:tcBorders>
              <w:top w:val="single" w:sz="4" w:space="0" w:color="auto"/>
              <w:left w:val="single" w:sz="4" w:space="0" w:color="auto"/>
              <w:bottom w:val="single" w:sz="4" w:space="0" w:color="auto"/>
              <w:right w:val="single" w:sz="4" w:space="0" w:color="auto"/>
            </w:tcBorders>
            <w:hideMark/>
          </w:tcPr>
          <w:p w14:paraId="6B9856F3" w14:textId="77777777" w:rsidR="00421FA4" w:rsidRPr="00421FA4" w:rsidRDefault="00421FA4">
            <w:pPr>
              <w:spacing w:line="284" w:lineRule="exact"/>
              <w:ind w:right="-598" w:firstLine="709"/>
              <w:contextualSpacing/>
              <w:jc w:val="center"/>
              <w:rPr>
                <w:rFonts w:eastAsia="Calibri"/>
              </w:rPr>
            </w:pPr>
            <w:r w:rsidRPr="00421FA4">
              <w:rPr>
                <w:rFonts w:eastAsia="Calibri"/>
              </w:rPr>
              <w:t>Обслуживающие</w:t>
            </w:r>
          </w:p>
        </w:tc>
      </w:tr>
      <w:tr w:rsidR="00421FA4" w:rsidRPr="00421FA4" w14:paraId="12050C4C"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6947FDB6" w14:textId="77777777" w:rsidR="00421FA4" w:rsidRPr="00421FA4" w:rsidRDefault="00421FA4">
            <w:pPr>
              <w:spacing w:line="284" w:lineRule="exact"/>
              <w:ind w:right="-598" w:firstLine="709"/>
              <w:contextualSpacing/>
              <w:jc w:val="center"/>
              <w:rPr>
                <w:rFonts w:eastAsia="Calibri"/>
              </w:rPr>
            </w:pPr>
            <w:r w:rsidRPr="00421FA4">
              <w:rPr>
                <w:rFonts w:eastAsia="Calibri"/>
              </w:rPr>
              <w:t>4.10</w:t>
            </w:r>
          </w:p>
        </w:tc>
        <w:tc>
          <w:tcPr>
            <w:tcW w:w="2558" w:type="pct"/>
            <w:tcBorders>
              <w:top w:val="single" w:sz="4" w:space="0" w:color="auto"/>
              <w:left w:val="single" w:sz="4" w:space="0" w:color="auto"/>
              <w:bottom w:val="single" w:sz="4" w:space="0" w:color="auto"/>
              <w:right w:val="single" w:sz="4" w:space="0" w:color="auto"/>
            </w:tcBorders>
            <w:vAlign w:val="center"/>
            <w:hideMark/>
          </w:tcPr>
          <w:p w14:paraId="09DD195E" w14:textId="77777777" w:rsidR="00421FA4" w:rsidRPr="00421FA4" w:rsidRDefault="00421FA4">
            <w:pPr>
              <w:spacing w:line="284" w:lineRule="exact"/>
              <w:ind w:right="-598" w:firstLine="709"/>
              <w:contextualSpacing/>
              <w:rPr>
                <w:rFonts w:eastAsia="Calibri"/>
              </w:rPr>
            </w:pPr>
            <w:proofErr w:type="spellStart"/>
            <w:r w:rsidRPr="00421FA4">
              <w:rPr>
                <w:rFonts w:eastAsia="Calibri"/>
              </w:rPr>
              <w:t>Выставочно</w:t>
            </w:r>
            <w:proofErr w:type="spellEnd"/>
            <w:r w:rsidRPr="00421FA4">
              <w:rPr>
                <w:rFonts w:eastAsia="Calibri"/>
              </w:rPr>
              <w:t>-ярмарочная деятельность</w:t>
            </w:r>
          </w:p>
        </w:tc>
        <w:tc>
          <w:tcPr>
            <w:tcW w:w="1570" w:type="pct"/>
            <w:tcBorders>
              <w:top w:val="single" w:sz="4" w:space="0" w:color="auto"/>
              <w:left w:val="single" w:sz="4" w:space="0" w:color="auto"/>
              <w:bottom w:val="single" w:sz="4" w:space="0" w:color="auto"/>
              <w:right w:val="single" w:sz="4" w:space="0" w:color="auto"/>
            </w:tcBorders>
            <w:hideMark/>
          </w:tcPr>
          <w:p w14:paraId="0222F45C"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262A566F"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66B56CCB" w14:textId="77777777" w:rsidR="00421FA4" w:rsidRPr="00421FA4" w:rsidRDefault="00421FA4">
            <w:pPr>
              <w:spacing w:line="284" w:lineRule="exact"/>
              <w:ind w:right="-598" w:firstLine="709"/>
              <w:contextualSpacing/>
              <w:jc w:val="center"/>
              <w:rPr>
                <w:rFonts w:eastAsia="Calibri"/>
              </w:rPr>
            </w:pPr>
            <w:r w:rsidRPr="00421FA4">
              <w:rPr>
                <w:rFonts w:eastAsia="Calibri"/>
              </w:rPr>
              <w:t>5.1.1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591B8687" w14:textId="77777777" w:rsidR="00421FA4" w:rsidRPr="00421FA4" w:rsidRDefault="00421FA4">
            <w:pPr>
              <w:spacing w:line="284" w:lineRule="exact"/>
              <w:ind w:right="-598" w:firstLine="709"/>
              <w:contextualSpacing/>
              <w:rPr>
                <w:rFonts w:eastAsia="Calibri"/>
              </w:rPr>
            </w:pPr>
            <w:r w:rsidRPr="00421FA4">
              <w:rPr>
                <w:rFonts w:eastAsia="Calibri"/>
              </w:rPr>
              <w:t>Обеспечение спортивно-зрелищных мероприятий</w:t>
            </w:r>
          </w:p>
        </w:tc>
        <w:tc>
          <w:tcPr>
            <w:tcW w:w="1570" w:type="pct"/>
            <w:tcBorders>
              <w:top w:val="single" w:sz="4" w:space="0" w:color="auto"/>
              <w:left w:val="single" w:sz="4" w:space="0" w:color="auto"/>
              <w:bottom w:val="single" w:sz="4" w:space="0" w:color="auto"/>
              <w:right w:val="single" w:sz="4" w:space="0" w:color="auto"/>
            </w:tcBorders>
            <w:hideMark/>
          </w:tcPr>
          <w:p w14:paraId="1004E0A2"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4F141A16"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4142A0EA" w14:textId="77777777" w:rsidR="00421FA4" w:rsidRPr="00421FA4" w:rsidRDefault="00421FA4">
            <w:pPr>
              <w:spacing w:line="284" w:lineRule="exact"/>
              <w:ind w:right="-598" w:firstLine="709"/>
              <w:contextualSpacing/>
              <w:jc w:val="center"/>
              <w:rPr>
                <w:rFonts w:eastAsia="Calibri"/>
              </w:rPr>
            </w:pPr>
            <w:r w:rsidRPr="00421FA4">
              <w:rPr>
                <w:rFonts w:eastAsia="Calibri"/>
              </w:rPr>
              <w:t>5.1.2</w:t>
            </w:r>
          </w:p>
        </w:tc>
        <w:tc>
          <w:tcPr>
            <w:tcW w:w="2558" w:type="pct"/>
            <w:tcBorders>
              <w:top w:val="single" w:sz="4" w:space="0" w:color="auto"/>
              <w:left w:val="single" w:sz="4" w:space="0" w:color="auto"/>
              <w:bottom w:val="single" w:sz="4" w:space="0" w:color="auto"/>
              <w:right w:val="single" w:sz="4" w:space="0" w:color="auto"/>
            </w:tcBorders>
            <w:vAlign w:val="center"/>
            <w:hideMark/>
          </w:tcPr>
          <w:p w14:paraId="3423FA83" w14:textId="77777777" w:rsidR="00421FA4" w:rsidRPr="00421FA4" w:rsidRDefault="00421FA4">
            <w:pPr>
              <w:spacing w:line="284" w:lineRule="exact"/>
              <w:ind w:right="-598" w:firstLine="709"/>
              <w:contextualSpacing/>
              <w:rPr>
                <w:rFonts w:eastAsia="Calibri"/>
              </w:rPr>
            </w:pPr>
            <w:r w:rsidRPr="00421FA4">
              <w:rPr>
                <w:rFonts w:eastAsia="Calibri"/>
              </w:rPr>
              <w:t>Обеспечение занятий спортом в помещениях</w:t>
            </w:r>
          </w:p>
        </w:tc>
        <w:tc>
          <w:tcPr>
            <w:tcW w:w="1570" w:type="pct"/>
            <w:tcBorders>
              <w:top w:val="single" w:sz="4" w:space="0" w:color="auto"/>
              <w:left w:val="single" w:sz="4" w:space="0" w:color="auto"/>
              <w:bottom w:val="single" w:sz="4" w:space="0" w:color="auto"/>
              <w:right w:val="single" w:sz="4" w:space="0" w:color="auto"/>
            </w:tcBorders>
            <w:hideMark/>
          </w:tcPr>
          <w:p w14:paraId="634E54B2"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4B39C5C4"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5139ADA2" w14:textId="77777777" w:rsidR="00421FA4" w:rsidRPr="00421FA4" w:rsidRDefault="00421FA4">
            <w:pPr>
              <w:spacing w:line="284" w:lineRule="exact"/>
              <w:ind w:right="-598" w:firstLine="709"/>
              <w:contextualSpacing/>
              <w:jc w:val="center"/>
              <w:rPr>
                <w:rFonts w:eastAsia="Calibri"/>
              </w:rPr>
            </w:pPr>
            <w:r w:rsidRPr="00421FA4">
              <w:rPr>
                <w:rFonts w:eastAsia="Calibri"/>
              </w:rPr>
              <w:t>5.2.1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2CC7126B" w14:textId="77777777" w:rsidR="00421FA4" w:rsidRPr="00421FA4" w:rsidRDefault="00421FA4">
            <w:pPr>
              <w:spacing w:line="284" w:lineRule="exact"/>
              <w:ind w:right="-598" w:firstLine="709"/>
              <w:contextualSpacing/>
              <w:rPr>
                <w:rFonts w:eastAsia="Calibri"/>
              </w:rPr>
            </w:pPr>
            <w:r w:rsidRPr="00421FA4">
              <w:rPr>
                <w:rFonts w:eastAsia="Calibri"/>
              </w:rPr>
              <w:t>Туристическое обслуживание</w:t>
            </w:r>
          </w:p>
        </w:tc>
        <w:tc>
          <w:tcPr>
            <w:tcW w:w="1570" w:type="pct"/>
            <w:tcBorders>
              <w:top w:val="single" w:sz="4" w:space="0" w:color="auto"/>
              <w:left w:val="single" w:sz="4" w:space="0" w:color="auto"/>
              <w:bottom w:val="single" w:sz="4" w:space="0" w:color="auto"/>
              <w:right w:val="single" w:sz="4" w:space="0" w:color="auto"/>
            </w:tcBorders>
            <w:hideMark/>
          </w:tcPr>
          <w:p w14:paraId="6C1A624B"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272254B6"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0264C70D" w14:textId="77777777" w:rsidR="00421FA4" w:rsidRPr="00421FA4" w:rsidRDefault="00421FA4">
            <w:pPr>
              <w:spacing w:line="284" w:lineRule="exact"/>
              <w:ind w:right="-598" w:firstLine="709"/>
              <w:contextualSpacing/>
              <w:jc w:val="center"/>
              <w:rPr>
                <w:rFonts w:eastAsia="Calibri"/>
              </w:rPr>
            </w:pPr>
            <w:r w:rsidRPr="00421FA4">
              <w:rPr>
                <w:rFonts w:eastAsia="Calibri"/>
              </w:rPr>
              <w:t>6.12</w:t>
            </w:r>
          </w:p>
        </w:tc>
        <w:tc>
          <w:tcPr>
            <w:tcW w:w="2558" w:type="pct"/>
            <w:tcBorders>
              <w:top w:val="single" w:sz="4" w:space="0" w:color="auto"/>
              <w:left w:val="single" w:sz="4" w:space="0" w:color="auto"/>
              <w:bottom w:val="single" w:sz="4" w:space="0" w:color="auto"/>
              <w:right w:val="single" w:sz="4" w:space="0" w:color="auto"/>
            </w:tcBorders>
            <w:vAlign w:val="center"/>
            <w:hideMark/>
          </w:tcPr>
          <w:p w14:paraId="6F34DED7" w14:textId="77777777" w:rsidR="00421FA4" w:rsidRPr="00421FA4" w:rsidRDefault="00421FA4">
            <w:pPr>
              <w:spacing w:line="284" w:lineRule="exact"/>
              <w:ind w:right="-598" w:firstLine="709"/>
              <w:contextualSpacing/>
              <w:rPr>
                <w:rFonts w:eastAsia="Calibri"/>
              </w:rPr>
            </w:pPr>
            <w:r w:rsidRPr="00421FA4">
              <w:rPr>
                <w:rFonts w:eastAsia="Calibri"/>
              </w:rPr>
              <w:t xml:space="preserve">Научно-производственная деятельность </w:t>
            </w:r>
          </w:p>
        </w:tc>
        <w:tc>
          <w:tcPr>
            <w:tcW w:w="1570" w:type="pct"/>
            <w:tcBorders>
              <w:top w:val="single" w:sz="4" w:space="0" w:color="auto"/>
              <w:left w:val="single" w:sz="4" w:space="0" w:color="auto"/>
              <w:bottom w:val="single" w:sz="4" w:space="0" w:color="auto"/>
              <w:right w:val="single" w:sz="4" w:space="0" w:color="auto"/>
            </w:tcBorders>
            <w:hideMark/>
          </w:tcPr>
          <w:p w14:paraId="5A55C2E3"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2780468A"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6B188037" w14:textId="77777777" w:rsidR="00421FA4" w:rsidRPr="00421FA4" w:rsidRDefault="00421FA4">
            <w:pPr>
              <w:spacing w:line="284" w:lineRule="exact"/>
              <w:ind w:right="-598" w:firstLine="709"/>
              <w:contextualSpacing/>
              <w:jc w:val="center"/>
              <w:rPr>
                <w:rFonts w:eastAsia="Calibri"/>
              </w:rPr>
            </w:pPr>
            <w:r w:rsidRPr="00421FA4">
              <w:rPr>
                <w:rFonts w:eastAsia="Calibri"/>
              </w:rPr>
              <w:t>8.3</w:t>
            </w:r>
          </w:p>
        </w:tc>
        <w:tc>
          <w:tcPr>
            <w:tcW w:w="2558" w:type="pct"/>
            <w:tcBorders>
              <w:top w:val="single" w:sz="4" w:space="0" w:color="auto"/>
              <w:left w:val="single" w:sz="4" w:space="0" w:color="auto"/>
              <w:bottom w:val="single" w:sz="4" w:space="0" w:color="auto"/>
              <w:right w:val="single" w:sz="4" w:space="0" w:color="auto"/>
            </w:tcBorders>
            <w:vAlign w:val="center"/>
            <w:hideMark/>
          </w:tcPr>
          <w:p w14:paraId="25FB9D5E" w14:textId="77777777" w:rsidR="00421FA4" w:rsidRPr="00421FA4" w:rsidRDefault="00421FA4">
            <w:pPr>
              <w:spacing w:line="284" w:lineRule="exact"/>
              <w:ind w:right="-598" w:firstLine="709"/>
              <w:contextualSpacing/>
              <w:rPr>
                <w:rFonts w:eastAsia="Calibri"/>
              </w:rPr>
            </w:pPr>
            <w:r w:rsidRPr="00421FA4">
              <w:rPr>
                <w:rFonts w:eastAsia="Calibri"/>
              </w:rPr>
              <w:t xml:space="preserve">Обеспечение внутреннего правопорядка </w:t>
            </w:r>
          </w:p>
        </w:tc>
        <w:tc>
          <w:tcPr>
            <w:tcW w:w="1570" w:type="pct"/>
            <w:tcBorders>
              <w:top w:val="single" w:sz="4" w:space="0" w:color="auto"/>
              <w:left w:val="single" w:sz="4" w:space="0" w:color="auto"/>
              <w:bottom w:val="single" w:sz="4" w:space="0" w:color="auto"/>
              <w:right w:val="single" w:sz="4" w:space="0" w:color="auto"/>
            </w:tcBorders>
            <w:hideMark/>
          </w:tcPr>
          <w:p w14:paraId="40D0DB77"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r w:rsidR="00421FA4" w:rsidRPr="00421FA4" w14:paraId="614509D4" w14:textId="77777777" w:rsidTr="00421FA4">
        <w:tc>
          <w:tcPr>
            <w:tcW w:w="872" w:type="pct"/>
            <w:tcBorders>
              <w:top w:val="single" w:sz="4" w:space="0" w:color="auto"/>
              <w:left w:val="single" w:sz="4" w:space="0" w:color="auto"/>
              <w:bottom w:val="single" w:sz="4" w:space="0" w:color="auto"/>
              <w:right w:val="single" w:sz="4" w:space="0" w:color="auto"/>
            </w:tcBorders>
            <w:hideMark/>
          </w:tcPr>
          <w:p w14:paraId="7F1EDB98" w14:textId="77777777" w:rsidR="00421FA4" w:rsidRPr="00421FA4" w:rsidRDefault="00421FA4">
            <w:pPr>
              <w:spacing w:line="284" w:lineRule="exact"/>
              <w:ind w:right="-598" w:firstLine="709"/>
              <w:contextualSpacing/>
              <w:jc w:val="center"/>
              <w:rPr>
                <w:rFonts w:eastAsia="Calibri"/>
              </w:rPr>
            </w:pPr>
            <w:r w:rsidRPr="00421FA4">
              <w:rPr>
                <w:rFonts w:eastAsia="Calibri"/>
              </w:rPr>
              <w:t>9.2.1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5DDB50A6" w14:textId="77777777" w:rsidR="00421FA4" w:rsidRPr="00421FA4" w:rsidRDefault="00421FA4">
            <w:pPr>
              <w:spacing w:line="284" w:lineRule="exact"/>
              <w:ind w:right="-598" w:firstLine="709"/>
              <w:contextualSpacing/>
              <w:rPr>
                <w:rFonts w:eastAsia="Calibri"/>
              </w:rPr>
            </w:pPr>
            <w:r w:rsidRPr="00421FA4">
              <w:rPr>
                <w:rFonts w:eastAsia="Calibri"/>
              </w:rPr>
              <w:t>Санаторная деятельность</w:t>
            </w:r>
          </w:p>
        </w:tc>
        <w:tc>
          <w:tcPr>
            <w:tcW w:w="1570" w:type="pct"/>
            <w:tcBorders>
              <w:top w:val="single" w:sz="4" w:space="0" w:color="auto"/>
              <w:left w:val="single" w:sz="4" w:space="0" w:color="auto"/>
              <w:bottom w:val="single" w:sz="4" w:space="0" w:color="auto"/>
              <w:right w:val="single" w:sz="4" w:space="0" w:color="auto"/>
            </w:tcBorders>
            <w:hideMark/>
          </w:tcPr>
          <w:p w14:paraId="41B1E904" w14:textId="77777777" w:rsidR="00421FA4" w:rsidRPr="00421FA4" w:rsidRDefault="00421FA4">
            <w:pPr>
              <w:spacing w:line="284" w:lineRule="exact"/>
              <w:ind w:right="-598" w:firstLine="709"/>
              <w:contextualSpacing/>
              <w:jc w:val="center"/>
              <w:rPr>
                <w:rFonts w:eastAsia="Calibri"/>
              </w:rPr>
            </w:pPr>
            <w:r w:rsidRPr="00421FA4">
              <w:rPr>
                <w:rFonts w:eastAsia="Calibri"/>
              </w:rPr>
              <w:t>Общественные</w:t>
            </w:r>
          </w:p>
        </w:tc>
      </w:tr>
    </w:tbl>
    <w:p w14:paraId="3096FFE1" w14:textId="77777777" w:rsidR="00421FA4" w:rsidRPr="00421FA4" w:rsidRDefault="00421FA4" w:rsidP="00421FA4">
      <w:pPr>
        <w:widowControl w:val="0"/>
        <w:ind w:right="-598"/>
        <w:contextualSpacing/>
        <w:jc w:val="both"/>
        <w:rPr>
          <w:rFonts w:eastAsia="Calibri"/>
          <w:b/>
        </w:rPr>
      </w:pPr>
    </w:p>
    <w:p w14:paraId="2BE329DD" w14:textId="77777777" w:rsidR="00421FA4" w:rsidRPr="00421FA4" w:rsidRDefault="00421FA4" w:rsidP="00421FA4">
      <w:pPr>
        <w:widowControl w:val="0"/>
        <w:ind w:right="-598" w:firstLine="709"/>
        <w:contextualSpacing/>
        <w:jc w:val="both"/>
        <w:rPr>
          <w:rFonts w:eastAsia="Calibri"/>
          <w:sz w:val="28"/>
          <w:szCs w:val="28"/>
          <w:lang w:eastAsia="en-US"/>
        </w:rPr>
      </w:pPr>
      <w:r w:rsidRPr="00421FA4">
        <w:rPr>
          <w:sz w:val="28"/>
          <w:szCs w:val="28"/>
        </w:rPr>
        <w:t>Границы территорий, предусматривающих требования к архитектурно-градостроительному облику объектов капитального строительства, отображены на карте градостроительного зонирования с отображением территорий, предусматривающих требования к архитектурно-градостроительному облику объектов капитального строительства.</w:t>
      </w:r>
    </w:p>
    <w:p w14:paraId="44C9D5EE" w14:textId="77777777" w:rsidR="00421FA4" w:rsidRPr="00421FA4" w:rsidRDefault="00421FA4" w:rsidP="00421FA4">
      <w:pPr>
        <w:widowControl w:val="0"/>
        <w:ind w:right="-598" w:firstLine="709"/>
        <w:contextualSpacing/>
        <w:jc w:val="both"/>
        <w:rPr>
          <w:sz w:val="28"/>
          <w:szCs w:val="28"/>
          <w:lang w:eastAsia="ar-SA"/>
        </w:rPr>
      </w:pPr>
      <w:r w:rsidRPr="00421FA4">
        <w:rPr>
          <w:sz w:val="28"/>
          <w:szCs w:val="28"/>
        </w:rPr>
        <w:t xml:space="preserve">3.Требования к объемно-пространственным и архитектурно-стилистическим характеристикам </w:t>
      </w:r>
      <w:r w:rsidRPr="00421FA4">
        <w:rPr>
          <w:sz w:val="28"/>
          <w:szCs w:val="28"/>
          <w:lang w:eastAsia="ja-JP"/>
        </w:rPr>
        <w:t>объектов капитального строительства</w:t>
      </w:r>
      <w:r w:rsidRPr="00421FA4">
        <w:rPr>
          <w:sz w:val="28"/>
          <w:szCs w:val="28"/>
        </w:rPr>
        <w:t>:</w:t>
      </w:r>
    </w:p>
    <w:p w14:paraId="0E20F2B7" w14:textId="77777777" w:rsidR="00421FA4" w:rsidRPr="00421FA4" w:rsidRDefault="00421FA4" w:rsidP="005F3256">
      <w:pPr>
        <w:widowControl w:val="0"/>
        <w:ind w:right="-598"/>
        <w:contextualSpacing/>
        <w:rPr>
          <w:sz w:val="28"/>
          <w:szCs w:val="28"/>
        </w:rPr>
      </w:pPr>
    </w:p>
    <w:tbl>
      <w:tblPr>
        <w:tblW w:w="14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71"/>
        <w:gridCol w:w="3817"/>
        <w:gridCol w:w="1111"/>
        <w:gridCol w:w="1111"/>
        <w:gridCol w:w="1112"/>
        <w:gridCol w:w="1111"/>
        <w:gridCol w:w="1112"/>
        <w:gridCol w:w="1111"/>
        <w:gridCol w:w="1112"/>
        <w:gridCol w:w="1111"/>
        <w:gridCol w:w="1111"/>
      </w:tblGrid>
      <w:tr w:rsidR="00421FA4" w:rsidRPr="00421FA4" w14:paraId="51F98DB2" w14:textId="77777777" w:rsidTr="00421FA4">
        <w:trPr>
          <w:trHeight w:val="458"/>
          <w:tblHeader/>
          <w:jc w:val="center"/>
        </w:trPr>
        <w:tc>
          <w:tcPr>
            <w:tcW w:w="67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210C157F" w14:textId="77777777" w:rsidR="00421FA4" w:rsidRPr="00421FA4" w:rsidRDefault="00421FA4">
            <w:pPr>
              <w:widowControl w:val="0"/>
              <w:jc w:val="center"/>
              <w:rPr>
                <w:rFonts w:eastAsia="Roboto"/>
                <w:sz w:val="12"/>
                <w:szCs w:val="12"/>
                <w:lang w:eastAsia="ja-JP"/>
              </w:rPr>
            </w:pPr>
            <w:r w:rsidRPr="00421FA4">
              <w:rPr>
                <w:rFonts w:eastAsia="Nova Mono"/>
                <w:sz w:val="12"/>
                <w:szCs w:val="12"/>
                <w:lang w:eastAsia="ja-JP"/>
              </w:rPr>
              <w:lastRenderedPageBreak/>
              <w:t>№ п/п</w:t>
            </w:r>
          </w:p>
        </w:tc>
        <w:tc>
          <w:tcPr>
            <w:tcW w:w="3820"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67A179C2" w14:textId="77777777" w:rsidR="00421FA4" w:rsidRPr="00421FA4" w:rsidRDefault="00421FA4">
            <w:pPr>
              <w:widowControl w:val="0"/>
              <w:jc w:val="center"/>
              <w:rPr>
                <w:rFonts w:eastAsia="Roboto"/>
                <w:sz w:val="12"/>
                <w:szCs w:val="12"/>
                <w:lang w:eastAsia="ja-JP"/>
              </w:rPr>
            </w:pPr>
            <w:r w:rsidRPr="00421FA4">
              <w:rPr>
                <w:rFonts w:eastAsia="Roboto"/>
                <w:sz w:val="12"/>
                <w:szCs w:val="12"/>
                <w:lang w:eastAsia="ja-JP"/>
              </w:rPr>
              <w:t>Код и наименование вида разрешенного использования земельного участка</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38C8F266" w14:textId="77777777" w:rsidR="00421FA4" w:rsidRPr="00421FA4" w:rsidRDefault="00421FA4">
            <w:pPr>
              <w:widowControl w:val="0"/>
              <w:jc w:val="center"/>
              <w:rPr>
                <w:rFonts w:eastAsia="Roboto"/>
                <w:sz w:val="12"/>
                <w:szCs w:val="12"/>
                <w:lang w:eastAsia="ja-JP"/>
              </w:rPr>
            </w:pPr>
            <w:r w:rsidRPr="00421FA4">
              <w:rPr>
                <w:rFonts w:eastAsia="Roboto"/>
                <w:sz w:val="12"/>
                <w:szCs w:val="12"/>
                <w:lang w:eastAsia="ja-JP"/>
              </w:rPr>
              <w:t>Минимальная высота здания вдоль улично-дорожной сети, м</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1008149D" w14:textId="77777777" w:rsidR="00421FA4" w:rsidRPr="00421FA4" w:rsidRDefault="00421FA4">
            <w:pPr>
              <w:widowControl w:val="0"/>
              <w:jc w:val="center"/>
              <w:rPr>
                <w:rFonts w:eastAsia="Roboto"/>
                <w:sz w:val="12"/>
                <w:szCs w:val="12"/>
                <w:lang w:eastAsia="ja-JP"/>
              </w:rPr>
            </w:pPr>
            <w:r w:rsidRPr="00421FA4">
              <w:rPr>
                <w:rFonts w:eastAsia="Roboto"/>
                <w:sz w:val="12"/>
                <w:szCs w:val="12"/>
                <w:lang w:eastAsia="ja-JP"/>
              </w:rPr>
              <w:t xml:space="preserve">Минимальный процент </w:t>
            </w:r>
            <w:proofErr w:type="spellStart"/>
            <w:r w:rsidRPr="00421FA4">
              <w:rPr>
                <w:rFonts w:eastAsia="Roboto"/>
                <w:sz w:val="12"/>
                <w:szCs w:val="12"/>
                <w:lang w:eastAsia="ja-JP"/>
              </w:rPr>
              <w:t>застроенности</w:t>
            </w:r>
            <w:proofErr w:type="spellEnd"/>
            <w:r w:rsidRPr="00421FA4">
              <w:rPr>
                <w:rFonts w:eastAsia="Roboto"/>
                <w:sz w:val="12"/>
                <w:szCs w:val="12"/>
                <w:lang w:eastAsia="ja-JP"/>
              </w:rPr>
              <w:t xml:space="preserve"> уличного фронта, %</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210B918B" w14:textId="77777777" w:rsidR="00421FA4" w:rsidRPr="00421FA4" w:rsidRDefault="00421FA4">
            <w:pPr>
              <w:widowControl w:val="0"/>
              <w:jc w:val="center"/>
              <w:rPr>
                <w:rFonts w:eastAsia="Roboto"/>
                <w:sz w:val="12"/>
                <w:szCs w:val="12"/>
                <w:lang w:eastAsia="ja-JP"/>
              </w:rPr>
            </w:pPr>
            <w:r w:rsidRPr="00421FA4">
              <w:rPr>
                <w:rFonts w:eastAsia="Roboto"/>
                <w:sz w:val="12"/>
                <w:szCs w:val="12"/>
                <w:lang w:eastAsia="ja-JP"/>
              </w:rPr>
              <w:t>Минимальная высота типового этажа, м</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53DB5869" w14:textId="77777777" w:rsidR="00421FA4" w:rsidRPr="00421FA4" w:rsidRDefault="00421FA4">
            <w:pPr>
              <w:widowControl w:val="0"/>
              <w:jc w:val="center"/>
              <w:rPr>
                <w:rFonts w:eastAsia="Roboto"/>
                <w:sz w:val="12"/>
                <w:szCs w:val="12"/>
                <w:lang w:eastAsia="ja-JP"/>
              </w:rPr>
            </w:pPr>
            <w:r w:rsidRPr="00421FA4">
              <w:rPr>
                <w:rFonts w:eastAsia="Roboto"/>
                <w:sz w:val="12"/>
                <w:szCs w:val="12"/>
                <w:lang w:eastAsia="ja-JP"/>
              </w:rPr>
              <w:t>Минимальная высота первого этажа зданий**,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20DBA8F6" w14:textId="77777777" w:rsidR="00421FA4" w:rsidRPr="00421FA4" w:rsidRDefault="00421FA4">
            <w:pPr>
              <w:jc w:val="center"/>
              <w:rPr>
                <w:rFonts w:eastAsia="Roboto"/>
                <w:sz w:val="12"/>
                <w:szCs w:val="12"/>
                <w:lang w:eastAsia="ja-JP"/>
              </w:rPr>
            </w:pPr>
            <w:r w:rsidRPr="00421FA4">
              <w:rPr>
                <w:rFonts w:eastAsia="Roboto"/>
                <w:sz w:val="12"/>
                <w:szCs w:val="12"/>
                <w:lang w:eastAsia="ja-JP"/>
              </w:rPr>
              <w:t>Минимальный процент остекления фасада первого этажа**, %</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25ED9FAA" w14:textId="77777777" w:rsidR="00421FA4" w:rsidRPr="00421FA4" w:rsidRDefault="00421FA4">
            <w:pPr>
              <w:jc w:val="center"/>
              <w:rPr>
                <w:rFonts w:eastAsia="Roboto"/>
                <w:sz w:val="12"/>
                <w:szCs w:val="12"/>
                <w:lang w:eastAsia="ja-JP"/>
              </w:rPr>
            </w:pPr>
            <w:r w:rsidRPr="00421FA4">
              <w:rPr>
                <w:rFonts w:eastAsia="Roboto"/>
                <w:sz w:val="12"/>
                <w:szCs w:val="12"/>
                <w:lang w:eastAsia="ja-JP"/>
              </w:rPr>
              <w:t>Минимальная высота оконных проемов первых этажей**,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2812FC60" w14:textId="77777777" w:rsidR="00421FA4" w:rsidRPr="00421FA4" w:rsidRDefault="00421FA4">
            <w:pPr>
              <w:widowControl w:val="0"/>
              <w:jc w:val="center"/>
              <w:rPr>
                <w:rFonts w:eastAsia="Roboto"/>
                <w:sz w:val="12"/>
                <w:szCs w:val="12"/>
                <w:lang w:eastAsia="ja-JP"/>
              </w:rPr>
            </w:pPr>
            <w:r w:rsidRPr="00421FA4">
              <w:rPr>
                <w:rFonts w:eastAsia="Roboto"/>
                <w:sz w:val="12"/>
                <w:szCs w:val="12"/>
                <w:lang w:eastAsia="ja-JP"/>
              </w:rPr>
              <w:t>Максимальный уклон кровли, градусов</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7B68AA84" w14:textId="77777777" w:rsidR="00421FA4" w:rsidRPr="00421FA4" w:rsidRDefault="00421FA4">
            <w:pPr>
              <w:widowControl w:val="0"/>
              <w:jc w:val="center"/>
              <w:rPr>
                <w:rFonts w:eastAsia="Roboto"/>
                <w:sz w:val="12"/>
                <w:szCs w:val="12"/>
                <w:lang w:eastAsia="ja-JP"/>
              </w:rPr>
            </w:pPr>
            <w:r w:rsidRPr="00421FA4">
              <w:rPr>
                <w:rFonts w:eastAsia="Roboto"/>
                <w:sz w:val="12"/>
                <w:szCs w:val="12"/>
                <w:lang w:eastAsia="ja-JP"/>
              </w:rPr>
              <w:t>Максимальная отметка входной группы, м</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79627A44" w14:textId="77777777" w:rsidR="00421FA4" w:rsidRPr="00421FA4" w:rsidRDefault="00421FA4">
            <w:pPr>
              <w:widowControl w:val="0"/>
              <w:jc w:val="center"/>
              <w:rPr>
                <w:rFonts w:eastAsia="Roboto"/>
                <w:sz w:val="12"/>
                <w:szCs w:val="12"/>
                <w:lang w:eastAsia="ja-JP"/>
              </w:rPr>
            </w:pPr>
            <w:r w:rsidRPr="00421FA4">
              <w:rPr>
                <w:rFonts w:eastAsia="Roboto"/>
                <w:sz w:val="12"/>
                <w:szCs w:val="12"/>
                <w:lang w:eastAsia="ja-JP"/>
              </w:rPr>
              <w:t>Максимальная общая высота ограждений земельного участка от уровня земли**, м</w:t>
            </w:r>
          </w:p>
        </w:tc>
      </w:tr>
      <w:tr w:rsidR="00421FA4" w:rsidRPr="00421FA4" w14:paraId="693F97B8" w14:textId="77777777" w:rsidTr="00421FA4">
        <w:trPr>
          <w:trHeight w:val="585"/>
          <w:tblHeader/>
          <w:jc w:val="center"/>
        </w:trPr>
        <w:tc>
          <w:tcPr>
            <w:tcW w:w="672" w:type="dxa"/>
            <w:vMerge/>
            <w:tcBorders>
              <w:top w:val="single" w:sz="4" w:space="0" w:color="000000"/>
              <w:left w:val="single" w:sz="4" w:space="0" w:color="000000"/>
              <w:bottom w:val="single" w:sz="4" w:space="0" w:color="000000"/>
              <w:right w:val="single" w:sz="4" w:space="0" w:color="000000"/>
            </w:tcBorders>
            <w:vAlign w:val="center"/>
            <w:hideMark/>
          </w:tcPr>
          <w:p w14:paraId="6DBDBD67" w14:textId="77777777" w:rsidR="00421FA4" w:rsidRPr="00421FA4" w:rsidRDefault="00421FA4">
            <w:pPr>
              <w:rPr>
                <w:rFonts w:eastAsia="Roboto"/>
                <w:sz w:val="12"/>
                <w:szCs w:val="12"/>
                <w:lang w:eastAsia="ja-JP"/>
              </w:rPr>
            </w:pPr>
          </w:p>
        </w:tc>
        <w:tc>
          <w:tcPr>
            <w:tcW w:w="3820" w:type="dxa"/>
            <w:vMerge/>
            <w:tcBorders>
              <w:top w:val="single" w:sz="4" w:space="0" w:color="000000"/>
              <w:left w:val="single" w:sz="4" w:space="0" w:color="000000"/>
              <w:bottom w:val="single" w:sz="4" w:space="0" w:color="000000"/>
              <w:right w:val="single" w:sz="4" w:space="0" w:color="000000"/>
            </w:tcBorders>
            <w:vAlign w:val="center"/>
            <w:hideMark/>
          </w:tcPr>
          <w:p w14:paraId="23180D29" w14:textId="77777777" w:rsidR="00421FA4" w:rsidRPr="00421FA4" w:rsidRDefault="00421FA4">
            <w:pPr>
              <w:rPr>
                <w:rFonts w:eastAsia="Roboto"/>
                <w:sz w:val="12"/>
                <w:szCs w:val="12"/>
                <w:lang w:eastAsia="ja-JP"/>
              </w:rPr>
            </w:pPr>
          </w:p>
        </w:tc>
        <w:tc>
          <w:tcPr>
            <w:tcW w:w="1112" w:type="dxa"/>
            <w:vMerge/>
            <w:tcBorders>
              <w:top w:val="single" w:sz="4" w:space="0" w:color="000000"/>
              <w:left w:val="single" w:sz="4" w:space="0" w:color="000000"/>
              <w:bottom w:val="single" w:sz="4" w:space="0" w:color="000000"/>
              <w:right w:val="single" w:sz="4" w:space="0" w:color="000000"/>
            </w:tcBorders>
            <w:vAlign w:val="center"/>
            <w:hideMark/>
          </w:tcPr>
          <w:p w14:paraId="6CBD915E" w14:textId="77777777" w:rsidR="00421FA4" w:rsidRPr="00421FA4" w:rsidRDefault="00421FA4">
            <w:pPr>
              <w:rPr>
                <w:rFonts w:eastAsia="Roboto"/>
                <w:sz w:val="12"/>
                <w:szCs w:val="12"/>
                <w:lang w:eastAsia="ja-JP"/>
              </w:rPr>
            </w:pPr>
          </w:p>
        </w:tc>
        <w:tc>
          <w:tcPr>
            <w:tcW w:w="1111" w:type="dxa"/>
            <w:vMerge/>
            <w:tcBorders>
              <w:top w:val="single" w:sz="4" w:space="0" w:color="000000"/>
              <w:left w:val="single" w:sz="4" w:space="0" w:color="000000"/>
              <w:bottom w:val="single" w:sz="4" w:space="0" w:color="000000"/>
              <w:right w:val="single" w:sz="4" w:space="0" w:color="000000"/>
            </w:tcBorders>
            <w:vAlign w:val="center"/>
            <w:hideMark/>
          </w:tcPr>
          <w:p w14:paraId="3F7EBB2F" w14:textId="77777777" w:rsidR="00421FA4" w:rsidRPr="00421FA4" w:rsidRDefault="00421FA4">
            <w:pPr>
              <w:rPr>
                <w:rFonts w:eastAsia="Roboto"/>
                <w:sz w:val="12"/>
                <w:szCs w:val="12"/>
                <w:lang w:eastAsia="ja-JP"/>
              </w:rPr>
            </w:pPr>
          </w:p>
        </w:tc>
        <w:tc>
          <w:tcPr>
            <w:tcW w:w="1112" w:type="dxa"/>
            <w:vMerge/>
            <w:tcBorders>
              <w:top w:val="single" w:sz="4" w:space="0" w:color="000000"/>
              <w:left w:val="single" w:sz="4" w:space="0" w:color="000000"/>
              <w:bottom w:val="single" w:sz="4" w:space="0" w:color="000000"/>
              <w:right w:val="single" w:sz="4" w:space="0" w:color="000000"/>
            </w:tcBorders>
            <w:vAlign w:val="center"/>
            <w:hideMark/>
          </w:tcPr>
          <w:p w14:paraId="7BDFD39C" w14:textId="77777777" w:rsidR="00421FA4" w:rsidRPr="00421FA4" w:rsidRDefault="00421FA4">
            <w:pPr>
              <w:rPr>
                <w:rFonts w:eastAsia="Roboto"/>
                <w:sz w:val="12"/>
                <w:szCs w:val="12"/>
                <w:lang w:eastAsia="ja-JP"/>
              </w:rPr>
            </w:pPr>
          </w:p>
        </w:tc>
        <w:tc>
          <w:tcPr>
            <w:tcW w:w="1111" w:type="dxa"/>
            <w:vMerge/>
            <w:tcBorders>
              <w:top w:val="single" w:sz="4" w:space="0" w:color="000000"/>
              <w:left w:val="single" w:sz="4" w:space="0" w:color="000000"/>
              <w:bottom w:val="single" w:sz="4" w:space="0" w:color="000000"/>
              <w:right w:val="single" w:sz="4" w:space="0" w:color="000000"/>
            </w:tcBorders>
            <w:vAlign w:val="center"/>
            <w:hideMark/>
          </w:tcPr>
          <w:p w14:paraId="54C60A32" w14:textId="77777777" w:rsidR="00421FA4" w:rsidRPr="00421FA4" w:rsidRDefault="00421FA4">
            <w:pPr>
              <w:rPr>
                <w:rFonts w:eastAsia="Roboto"/>
                <w:sz w:val="12"/>
                <w:szCs w:val="12"/>
                <w:lang w:eastAsia="ja-JP"/>
              </w:rPr>
            </w:pPr>
          </w:p>
        </w:tc>
        <w:tc>
          <w:tcPr>
            <w:tcW w:w="1112" w:type="dxa"/>
            <w:vMerge/>
            <w:tcBorders>
              <w:top w:val="single" w:sz="4" w:space="0" w:color="000000"/>
              <w:left w:val="single" w:sz="4" w:space="0" w:color="000000"/>
              <w:bottom w:val="single" w:sz="4" w:space="0" w:color="000000"/>
              <w:right w:val="single" w:sz="4" w:space="0" w:color="000000"/>
            </w:tcBorders>
            <w:vAlign w:val="center"/>
            <w:hideMark/>
          </w:tcPr>
          <w:p w14:paraId="4C820A30" w14:textId="77777777" w:rsidR="00421FA4" w:rsidRPr="00421FA4" w:rsidRDefault="00421FA4">
            <w:pPr>
              <w:rPr>
                <w:rFonts w:eastAsia="Roboto"/>
                <w:sz w:val="12"/>
                <w:szCs w:val="12"/>
                <w:lang w:eastAsia="ja-JP"/>
              </w:rPr>
            </w:pPr>
          </w:p>
        </w:tc>
        <w:tc>
          <w:tcPr>
            <w:tcW w:w="1111" w:type="dxa"/>
            <w:vMerge/>
            <w:tcBorders>
              <w:top w:val="single" w:sz="4" w:space="0" w:color="000000"/>
              <w:left w:val="single" w:sz="4" w:space="0" w:color="000000"/>
              <w:bottom w:val="single" w:sz="4" w:space="0" w:color="000000"/>
              <w:right w:val="single" w:sz="4" w:space="0" w:color="000000"/>
            </w:tcBorders>
            <w:vAlign w:val="center"/>
            <w:hideMark/>
          </w:tcPr>
          <w:p w14:paraId="33CDAE1A" w14:textId="77777777" w:rsidR="00421FA4" w:rsidRPr="00421FA4" w:rsidRDefault="00421FA4">
            <w:pPr>
              <w:rPr>
                <w:rFonts w:eastAsia="Roboto"/>
                <w:sz w:val="12"/>
                <w:szCs w:val="12"/>
                <w:lang w:eastAsia="ja-JP"/>
              </w:rPr>
            </w:pPr>
          </w:p>
        </w:tc>
        <w:tc>
          <w:tcPr>
            <w:tcW w:w="1112" w:type="dxa"/>
            <w:vMerge/>
            <w:tcBorders>
              <w:top w:val="single" w:sz="4" w:space="0" w:color="000000"/>
              <w:left w:val="single" w:sz="4" w:space="0" w:color="000000"/>
              <w:bottom w:val="single" w:sz="4" w:space="0" w:color="000000"/>
              <w:right w:val="single" w:sz="4" w:space="0" w:color="000000"/>
            </w:tcBorders>
            <w:vAlign w:val="center"/>
            <w:hideMark/>
          </w:tcPr>
          <w:p w14:paraId="749CED0A" w14:textId="77777777" w:rsidR="00421FA4" w:rsidRPr="00421FA4" w:rsidRDefault="00421FA4">
            <w:pPr>
              <w:rPr>
                <w:rFonts w:eastAsia="Roboto"/>
                <w:sz w:val="12"/>
                <w:szCs w:val="12"/>
                <w:lang w:eastAsia="ja-JP"/>
              </w:rPr>
            </w:pPr>
          </w:p>
        </w:tc>
        <w:tc>
          <w:tcPr>
            <w:tcW w:w="1111" w:type="dxa"/>
            <w:vMerge/>
            <w:tcBorders>
              <w:top w:val="single" w:sz="4" w:space="0" w:color="000000"/>
              <w:left w:val="single" w:sz="4" w:space="0" w:color="000000"/>
              <w:bottom w:val="single" w:sz="4" w:space="0" w:color="000000"/>
              <w:right w:val="single" w:sz="4" w:space="0" w:color="000000"/>
            </w:tcBorders>
            <w:vAlign w:val="center"/>
            <w:hideMark/>
          </w:tcPr>
          <w:p w14:paraId="433E916B" w14:textId="77777777" w:rsidR="00421FA4" w:rsidRPr="00421FA4" w:rsidRDefault="00421FA4">
            <w:pPr>
              <w:rPr>
                <w:rFonts w:eastAsia="Roboto"/>
                <w:sz w:val="12"/>
                <w:szCs w:val="12"/>
                <w:lang w:eastAsia="ja-JP"/>
              </w:rPr>
            </w:pPr>
          </w:p>
        </w:tc>
        <w:tc>
          <w:tcPr>
            <w:tcW w:w="1111" w:type="dxa"/>
            <w:vMerge/>
            <w:tcBorders>
              <w:top w:val="single" w:sz="4" w:space="0" w:color="000000"/>
              <w:left w:val="single" w:sz="4" w:space="0" w:color="000000"/>
              <w:bottom w:val="single" w:sz="4" w:space="0" w:color="000000"/>
              <w:right w:val="single" w:sz="4" w:space="0" w:color="000000"/>
            </w:tcBorders>
            <w:vAlign w:val="center"/>
            <w:hideMark/>
          </w:tcPr>
          <w:p w14:paraId="525D8837" w14:textId="77777777" w:rsidR="00421FA4" w:rsidRPr="00421FA4" w:rsidRDefault="00421FA4">
            <w:pPr>
              <w:rPr>
                <w:rFonts w:eastAsia="Roboto"/>
                <w:sz w:val="12"/>
                <w:szCs w:val="12"/>
                <w:lang w:eastAsia="ja-JP"/>
              </w:rPr>
            </w:pPr>
          </w:p>
        </w:tc>
      </w:tr>
      <w:tr w:rsidR="00421FA4" w:rsidRPr="00421FA4" w14:paraId="18AD4976"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47AC63B5" w14:textId="77777777" w:rsidR="00421FA4" w:rsidRPr="00421FA4" w:rsidRDefault="00421FA4">
            <w:pPr>
              <w:jc w:val="center"/>
              <w:rPr>
                <w:rFonts w:eastAsia="Roboto"/>
                <w:sz w:val="12"/>
                <w:szCs w:val="12"/>
                <w:lang w:eastAsia="ja-JP"/>
              </w:rPr>
            </w:pPr>
            <w:r w:rsidRPr="00421FA4">
              <w:rPr>
                <w:rFonts w:eastAsia="Roboto"/>
                <w:sz w:val="12"/>
                <w:szCs w:val="12"/>
                <w:lang w:eastAsia="ja-JP"/>
              </w:rPr>
              <w:t>1</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3B79E5E1" w14:textId="77777777" w:rsidR="00421FA4" w:rsidRPr="00421FA4" w:rsidRDefault="00421FA4">
            <w:pPr>
              <w:rPr>
                <w:rFonts w:eastAsia="Roboto"/>
                <w:sz w:val="12"/>
                <w:szCs w:val="12"/>
                <w:lang w:eastAsia="ja-JP"/>
              </w:rPr>
            </w:pPr>
            <w:r w:rsidRPr="00421FA4">
              <w:rPr>
                <w:rFonts w:eastAsia="Roboto"/>
                <w:sz w:val="12"/>
                <w:szCs w:val="12"/>
                <w:lang w:eastAsia="ja-JP"/>
              </w:rPr>
              <w:t>2.1 Для индивидуального жилищного строительства</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4E74BB62"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6F4585DA"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592CE192"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29D6951A"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2822D1FA"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5ADE1AE4"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15BA8A14"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304FCE4C"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00AA19D2"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r w:rsidR="00421FA4" w:rsidRPr="00421FA4" w14:paraId="0C7E62CF"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4AE7E1E0" w14:textId="77777777" w:rsidR="00421FA4" w:rsidRPr="00421FA4" w:rsidRDefault="00421FA4">
            <w:pPr>
              <w:jc w:val="center"/>
              <w:rPr>
                <w:rFonts w:eastAsia="Roboto"/>
                <w:sz w:val="12"/>
                <w:szCs w:val="12"/>
                <w:lang w:eastAsia="ja-JP"/>
              </w:rPr>
            </w:pPr>
            <w:r w:rsidRPr="00421FA4">
              <w:rPr>
                <w:rFonts w:eastAsia="Roboto"/>
                <w:sz w:val="12"/>
                <w:szCs w:val="12"/>
                <w:lang w:eastAsia="ja-JP"/>
              </w:rPr>
              <w:t>2</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3CD12195" w14:textId="77777777" w:rsidR="00421FA4" w:rsidRPr="00421FA4" w:rsidRDefault="00421FA4">
            <w:pPr>
              <w:rPr>
                <w:rFonts w:eastAsia="Roboto"/>
                <w:sz w:val="12"/>
                <w:szCs w:val="12"/>
                <w:lang w:eastAsia="ja-JP"/>
              </w:rPr>
            </w:pPr>
            <w:r w:rsidRPr="00421FA4">
              <w:rPr>
                <w:rFonts w:eastAsia="Roboto"/>
                <w:sz w:val="12"/>
                <w:szCs w:val="12"/>
                <w:lang w:eastAsia="ja-JP"/>
              </w:rPr>
              <w:t>2.1.1 Малоэтажная многоквартирная жилая застройка</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E023323"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5708FAB"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A4477AC"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FAFF8B2"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CE49E35" w14:textId="77777777" w:rsidR="00421FA4" w:rsidRPr="00421FA4" w:rsidRDefault="00421FA4">
            <w:pPr>
              <w:jc w:val="center"/>
              <w:rPr>
                <w:rFonts w:eastAsia="Roboto"/>
                <w:sz w:val="12"/>
                <w:szCs w:val="12"/>
                <w:lang w:eastAsia="ja-JP"/>
              </w:rPr>
            </w:pPr>
            <w:r w:rsidRPr="00421FA4">
              <w:rPr>
                <w:rFonts w:eastAsia="Roboto"/>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9960D0E"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C7F9599"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59ADB4F"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0DC3F8A"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r w:rsidR="00421FA4" w:rsidRPr="00421FA4" w14:paraId="0922CF58"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67A15239" w14:textId="77777777" w:rsidR="00421FA4" w:rsidRPr="00421FA4" w:rsidRDefault="00421FA4">
            <w:pPr>
              <w:jc w:val="center"/>
              <w:rPr>
                <w:rFonts w:eastAsia="Roboto"/>
                <w:sz w:val="12"/>
                <w:szCs w:val="12"/>
                <w:lang w:eastAsia="ja-JP"/>
              </w:rPr>
            </w:pPr>
            <w:r w:rsidRPr="00421FA4">
              <w:rPr>
                <w:rFonts w:eastAsia="Roboto"/>
                <w:sz w:val="12"/>
                <w:szCs w:val="12"/>
                <w:lang w:eastAsia="ja-JP"/>
              </w:rPr>
              <w:t>3</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32DC494C" w14:textId="77777777" w:rsidR="00421FA4" w:rsidRPr="00421FA4" w:rsidRDefault="00421FA4">
            <w:pPr>
              <w:rPr>
                <w:rFonts w:eastAsia="Arial"/>
                <w:sz w:val="12"/>
                <w:szCs w:val="12"/>
                <w:lang w:eastAsia="ja-JP"/>
              </w:rPr>
            </w:pPr>
            <w:r w:rsidRPr="00421FA4">
              <w:rPr>
                <w:rFonts w:eastAsia="Roboto"/>
                <w:sz w:val="12"/>
                <w:szCs w:val="12"/>
                <w:lang w:eastAsia="ja-JP"/>
              </w:rPr>
              <w:t>2.2 Для ведения личного подсобного хозяйства</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7F4B45D"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1B81FC4"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FA75CB8"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29CF9BA"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B252A37"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BD14B0E"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7395870"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E02A05F"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5CF34A0"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r w:rsidR="00421FA4" w:rsidRPr="00421FA4" w14:paraId="15E6CD63"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1779280E" w14:textId="77777777" w:rsidR="00421FA4" w:rsidRPr="00421FA4" w:rsidRDefault="00421FA4">
            <w:pPr>
              <w:jc w:val="center"/>
              <w:rPr>
                <w:rFonts w:eastAsia="Roboto"/>
                <w:sz w:val="12"/>
                <w:szCs w:val="12"/>
                <w:lang w:eastAsia="ja-JP"/>
              </w:rPr>
            </w:pPr>
            <w:r w:rsidRPr="00421FA4">
              <w:rPr>
                <w:rFonts w:eastAsia="Roboto"/>
                <w:sz w:val="12"/>
                <w:szCs w:val="12"/>
                <w:lang w:eastAsia="ja-JP"/>
              </w:rPr>
              <w:t>4</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1E0266B2" w14:textId="77777777" w:rsidR="00421FA4" w:rsidRPr="00421FA4" w:rsidRDefault="00421FA4">
            <w:pPr>
              <w:rPr>
                <w:rFonts w:eastAsia="Roboto"/>
                <w:sz w:val="12"/>
                <w:szCs w:val="12"/>
                <w:lang w:eastAsia="ja-JP"/>
              </w:rPr>
            </w:pPr>
            <w:r w:rsidRPr="00421FA4">
              <w:rPr>
                <w:rFonts w:eastAsia="Roboto"/>
                <w:sz w:val="12"/>
                <w:szCs w:val="12"/>
                <w:lang w:eastAsia="ja-JP"/>
              </w:rPr>
              <w:t>2.3 Блокированная жилая застройка</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D2A8AB0"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4175B7A"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F1D337B"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E4CDF8F"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6293DAD"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72FEFB1"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50B049C"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2BCAE10"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B6E6A0A"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r w:rsidR="00421FA4" w:rsidRPr="00421FA4" w14:paraId="65431F6D"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52621AF1" w14:textId="77777777" w:rsidR="00421FA4" w:rsidRPr="00421FA4" w:rsidRDefault="00421FA4">
            <w:pPr>
              <w:jc w:val="center"/>
              <w:rPr>
                <w:rFonts w:eastAsia="Roboto"/>
                <w:sz w:val="12"/>
                <w:szCs w:val="12"/>
                <w:lang w:eastAsia="ja-JP"/>
              </w:rPr>
            </w:pPr>
            <w:r w:rsidRPr="00421FA4">
              <w:rPr>
                <w:rFonts w:eastAsia="Roboto"/>
                <w:sz w:val="12"/>
                <w:szCs w:val="12"/>
                <w:lang w:eastAsia="ja-JP"/>
              </w:rPr>
              <w:t>5</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18B07070" w14:textId="77777777" w:rsidR="00421FA4" w:rsidRPr="00421FA4" w:rsidRDefault="00421FA4">
            <w:pPr>
              <w:rPr>
                <w:rFonts w:eastAsia="Roboto"/>
                <w:sz w:val="12"/>
                <w:szCs w:val="12"/>
                <w:lang w:eastAsia="ja-JP"/>
              </w:rPr>
            </w:pPr>
            <w:r w:rsidRPr="00421FA4">
              <w:rPr>
                <w:rFonts w:eastAsia="Roboto"/>
                <w:sz w:val="12"/>
                <w:szCs w:val="12"/>
                <w:lang w:eastAsia="ja-JP"/>
              </w:rPr>
              <w:t xml:space="preserve">2.5 </w:t>
            </w:r>
            <w:proofErr w:type="spellStart"/>
            <w:r w:rsidRPr="00421FA4">
              <w:rPr>
                <w:rFonts w:eastAsia="Roboto"/>
                <w:sz w:val="12"/>
                <w:szCs w:val="12"/>
                <w:lang w:eastAsia="ja-JP"/>
              </w:rPr>
              <w:t>Среднеэтажная</w:t>
            </w:r>
            <w:proofErr w:type="spellEnd"/>
            <w:r w:rsidRPr="00421FA4">
              <w:rPr>
                <w:rFonts w:eastAsia="Roboto"/>
                <w:sz w:val="12"/>
                <w:szCs w:val="12"/>
                <w:lang w:eastAsia="ja-JP"/>
              </w:rPr>
              <w:t xml:space="preserve"> жилая застройка</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3D626D8"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99D021E"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766DD9C"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050AA05"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19787C9" w14:textId="77777777" w:rsidR="00421FA4" w:rsidRPr="00421FA4" w:rsidRDefault="00421FA4">
            <w:pPr>
              <w:jc w:val="center"/>
              <w:rPr>
                <w:rFonts w:eastAsia="Roboto"/>
                <w:sz w:val="12"/>
                <w:szCs w:val="12"/>
                <w:lang w:eastAsia="ja-JP"/>
              </w:rPr>
            </w:pPr>
            <w:r w:rsidRPr="00421FA4">
              <w:rPr>
                <w:rFonts w:eastAsia="Roboto"/>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D412189"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6B02D62"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FC9CD4F"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BD63F30"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r w:rsidR="00421FA4" w:rsidRPr="00421FA4" w14:paraId="60E4FFA1"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5B1996B3" w14:textId="77777777" w:rsidR="00421FA4" w:rsidRPr="00421FA4" w:rsidRDefault="00421FA4">
            <w:pPr>
              <w:jc w:val="center"/>
              <w:rPr>
                <w:rFonts w:eastAsia="Roboto"/>
                <w:sz w:val="12"/>
                <w:szCs w:val="12"/>
                <w:lang w:eastAsia="ja-JP"/>
              </w:rPr>
            </w:pPr>
            <w:r w:rsidRPr="00421FA4">
              <w:rPr>
                <w:rFonts w:eastAsia="Roboto"/>
                <w:sz w:val="12"/>
                <w:szCs w:val="12"/>
                <w:lang w:eastAsia="ja-JP"/>
              </w:rPr>
              <w:t>6</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7FB745C3" w14:textId="77777777" w:rsidR="00421FA4" w:rsidRPr="00421FA4" w:rsidRDefault="00421FA4">
            <w:pPr>
              <w:rPr>
                <w:rFonts w:eastAsia="Roboto"/>
                <w:sz w:val="12"/>
                <w:szCs w:val="12"/>
                <w:lang w:eastAsia="ja-JP"/>
              </w:rPr>
            </w:pPr>
            <w:r w:rsidRPr="00421FA4">
              <w:rPr>
                <w:rFonts w:eastAsia="Roboto"/>
                <w:sz w:val="12"/>
                <w:szCs w:val="12"/>
                <w:lang w:eastAsia="ja-JP"/>
              </w:rPr>
              <w:t>2.6 Многоэтажная жилая застройка (высотная застройка)</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4FC49E5"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DAB9A00"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B3FDA99"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BB20F4C"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901D025" w14:textId="77777777" w:rsidR="00421FA4" w:rsidRPr="00421FA4" w:rsidRDefault="00421FA4">
            <w:pPr>
              <w:jc w:val="center"/>
              <w:rPr>
                <w:rFonts w:eastAsia="Roboto"/>
                <w:sz w:val="12"/>
                <w:szCs w:val="12"/>
                <w:lang w:eastAsia="ja-JP"/>
              </w:rPr>
            </w:pPr>
            <w:r w:rsidRPr="00421FA4">
              <w:rPr>
                <w:rFonts w:eastAsia="Roboto"/>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59AE6E5"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298B5A8" w14:textId="77777777" w:rsidR="00421FA4" w:rsidRPr="00421FA4" w:rsidRDefault="00421FA4">
            <w:pPr>
              <w:jc w:val="center"/>
              <w:rPr>
                <w:rFonts w:eastAsia="Roboto"/>
                <w:sz w:val="12"/>
                <w:szCs w:val="12"/>
                <w:lang w:eastAsia="ja-JP"/>
              </w:rPr>
            </w:pPr>
            <w:r w:rsidRPr="00421FA4">
              <w:rPr>
                <w:rFonts w:eastAsia="Roboto"/>
                <w:sz w:val="12"/>
                <w:szCs w:val="12"/>
                <w:lang w:eastAsia="ja-JP"/>
              </w:rPr>
              <w:t>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77DDF67"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2F01F13"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r w:rsidR="00421FA4" w:rsidRPr="00421FA4" w14:paraId="4751CFBF"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4C2FBAA0" w14:textId="77777777" w:rsidR="00421FA4" w:rsidRPr="00421FA4" w:rsidRDefault="00421FA4">
            <w:pPr>
              <w:jc w:val="center"/>
              <w:rPr>
                <w:rFonts w:eastAsia="Roboto"/>
                <w:sz w:val="12"/>
                <w:szCs w:val="12"/>
                <w:lang w:eastAsia="ja-JP"/>
              </w:rPr>
            </w:pPr>
            <w:r w:rsidRPr="00421FA4">
              <w:rPr>
                <w:rFonts w:eastAsia="Roboto"/>
                <w:sz w:val="12"/>
                <w:szCs w:val="12"/>
                <w:lang w:eastAsia="ja-JP"/>
              </w:rPr>
              <w:t>7</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5E175E9F" w14:textId="77777777" w:rsidR="00421FA4" w:rsidRPr="00421FA4" w:rsidRDefault="00421FA4">
            <w:pPr>
              <w:rPr>
                <w:rFonts w:eastAsia="Roboto"/>
                <w:sz w:val="12"/>
                <w:szCs w:val="12"/>
                <w:lang w:eastAsia="ja-JP"/>
              </w:rPr>
            </w:pPr>
            <w:r w:rsidRPr="00421FA4">
              <w:rPr>
                <w:rFonts w:eastAsia="Roboto"/>
                <w:sz w:val="12"/>
                <w:szCs w:val="12"/>
                <w:lang w:eastAsia="ja-JP"/>
              </w:rPr>
              <w:t>2.7.1 Хранение автотранспорта</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195D314"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BCF6D86"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FA97D8D"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4427C31"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5A321D7"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E561E3C"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8D29148"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11C3472"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214E996"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r w:rsidR="00421FA4" w:rsidRPr="00421FA4" w14:paraId="4B4D7BB9"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289BAB54" w14:textId="77777777" w:rsidR="00421FA4" w:rsidRPr="00421FA4" w:rsidRDefault="00421FA4">
            <w:pPr>
              <w:jc w:val="center"/>
              <w:rPr>
                <w:rFonts w:eastAsia="Roboto"/>
                <w:sz w:val="12"/>
                <w:szCs w:val="12"/>
                <w:lang w:eastAsia="ja-JP"/>
              </w:rPr>
            </w:pPr>
            <w:r w:rsidRPr="00421FA4">
              <w:rPr>
                <w:rFonts w:eastAsia="Roboto"/>
                <w:sz w:val="12"/>
                <w:szCs w:val="12"/>
                <w:lang w:eastAsia="ja-JP"/>
              </w:rPr>
              <w:t>8</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7708804B" w14:textId="77777777" w:rsidR="00421FA4" w:rsidRPr="00421FA4" w:rsidRDefault="00421FA4">
            <w:pPr>
              <w:rPr>
                <w:rFonts w:eastAsia="Roboto"/>
                <w:sz w:val="12"/>
                <w:szCs w:val="12"/>
                <w:lang w:eastAsia="ja-JP"/>
              </w:rPr>
            </w:pPr>
            <w:r w:rsidRPr="00421FA4">
              <w:rPr>
                <w:rFonts w:eastAsia="Roboto"/>
                <w:sz w:val="12"/>
                <w:szCs w:val="12"/>
                <w:lang w:eastAsia="ja-JP"/>
              </w:rPr>
              <w:t>3.1.2 Административные здания организаций, обеспечивающих предоставление коммунальных услуг</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C2EA1BA" w14:textId="77777777" w:rsidR="00421FA4" w:rsidRPr="00421FA4" w:rsidRDefault="00421FA4">
            <w:pPr>
              <w:jc w:val="center"/>
              <w:rPr>
                <w:rFonts w:eastAsia="Roboto"/>
                <w:sz w:val="12"/>
                <w:szCs w:val="12"/>
                <w:lang w:eastAsia="ja-JP"/>
              </w:rPr>
            </w:pPr>
            <w:r w:rsidRPr="00421FA4">
              <w:rPr>
                <w:rFonts w:eastAsia="Roboto"/>
                <w:sz w:val="12"/>
                <w:szCs w:val="12"/>
                <w:lang w:eastAsia="ja-JP"/>
              </w:rPr>
              <w:t>4,35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3FF2660"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E70077E"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ADC45B7" w14:textId="77777777" w:rsidR="00421FA4" w:rsidRPr="00421FA4" w:rsidRDefault="00421FA4">
            <w:pPr>
              <w:jc w:val="center"/>
              <w:rPr>
                <w:rFonts w:eastAsia="Roboto"/>
                <w:sz w:val="12"/>
                <w:szCs w:val="12"/>
                <w:lang w:eastAsia="ja-JP"/>
              </w:rPr>
            </w:pPr>
            <w:r w:rsidRPr="00421FA4">
              <w:rPr>
                <w:rFonts w:eastAsia="Roboto"/>
                <w:sz w:val="12"/>
                <w:szCs w:val="12"/>
                <w:lang w:eastAsia="ja-JP"/>
              </w:rPr>
              <w:t>3,6</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F6B4843" w14:textId="77777777" w:rsidR="00421FA4" w:rsidRPr="00421FA4" w:rsidRDefault="00421FA4">
            <w:pPr>
              <w:jc w:val="center"/>
              <w:rPr>
                <w:rFonts w:eastAsia="Roboto"/>
                <w:sz w:val="12"/>
                <w:szCs w:val="12"/>
                <w:lang w:eastAsia="ja-JP"/>
              </w:rPr>
            </w:pPr>
            <w:r w:rsidRPr="00421FA4">
              <w:rPr>
                <w:rFonts w:eastAsia="Roboto"/>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1BFF075"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B78823B"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9290772"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60F7D79"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r w:rsidR="00421FA4" w:rsidRPr="00421FA4" w14:paraId="73E45D5D"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76905048" w14:textId="77777777" w:rsidR="00421FA4" w:rsidRPr="00421FA4" w:rsidRDefault="00421FA4">
            <w:pPr>
              <w:jc w:val="center"/>
              <w:rPr>
                <w:rFonts w:eastAsia="Roboto"/>
                <w:sz w:val="12"/>
                <w:szCs w:val="12"/>
                <w:lang w:eastAsia="ja-JP"/>
              </w:rPr>
            </w:pPr>
            <w:r w:rsidRPr="00421FA4">
              <w:rPr>
                <w:rFonts w:eastAsia="Roboto"/>
                <w:sz w:val="12"/>
                <w:szCs w:val="12"/>
                <w:lang w:eastAsia="ja-JP"/>
              </w:rPr>
              <w:t>9</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1964BF76" w14:textId="77777777" w:rsidR="00421FA4" w:rsidRPr="00421FA4" w:rsidRDefault="00421FA4">
            <w:pPr>
              <w:rPr>
                <w:rFonts w:eastAsia="Roboto"/>
                <w:sz w:val="12"/>
                <w:szCs w:val="12"/>
                <w:lang w:eastAsia="ja-JP"/>
              </w:rPr>
            </w:pPr>
            <w:r w:rsidRPr="00421FA4">
              <w:rPr>
                <w:rFonts w:eastAsia="Roboto"/>
                <w:sz w:val="12"/>
                <w:szCs w:val="12"/>
                <w:lang w:eastAsia="ja-JP"/>
              </w:rPr>
              <w:t>3.2.1 Дома социального обслуживания</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911DB85" w14:textId="77777777" w:rsidR="00421FA4" w:rsidRPr="00421FA4" w:rsidRDefault="00421FA4">
            <w:pPr>
              <w:jc w:val="center"/>
              <w:rPr>
                <w:rFonts w:eastAsia="Roboto"/>
                <w:sz w:val="12"/>
                <w:szCs w:val="12"/>
                <w:lang w:eastAsia="ja-JP"/>
              </w:rPr>
            </w:pPr>
            <w:r w:rsidRPr="00421FA4">
              <w:rPr>
                <w:rFonts w:eastAsia="Roboto"/>
                <w:sz w:val="12"/>
                <w:szCs w:val="12"/>
                <w:lang w:eastAsia="ja-JP"/>
              </w:rPr>
              <w:t>4,35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D1F6C5C"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98CE69B"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D779257" w14:textId="77777777" w:rsidR="00421FA4" w:rsidRPr="00421FA4" w:rsidRDefault="00421FA4">
            <w:pPr>
              <w:jc w:val="center"/>
              <w:rPr>
                <w:rFonts w:eastAsia="Roboto"/>
                <w:sz w:val="12"/>
                <w:szCs w:val="12"/>
                <w:lang w:eastAsia="ja-JP"/>
              </w:rPr>
            </w:pPr>
            <w:r w:rsidRPr="00421FA4">
              <w:rPr>
                <w:rFonts w:eastAsia="Roboto"/>
                <w:sz w:val="12"/>
                <w:szCs w:val="12"/>
                <w:lang w:eastAsia="ja-JP"/>
              </w:rPr>
              <w:t>3,6</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F35D8C4"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FC9A3C8"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59CFB8F"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26B76DD"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FBBD4ED"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r w:rsidR="00421FA4" w:rsidRPr="00421FA4" w14:paraId="2920BA56"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1ADEADC0" w14:textId="77777777" w:rsidR="00421FA4" w:rsidRPr="00421FA4" w:rsidRDefault="00421FA4">
            <w:pPr>
              <w:jc w:val="center"/>
              <w:rPr>
                <w:rFonts w:eastAsia="Roboto"/>
                <w:sz w:val="12"/>
                <w:szCs w:val="12"/>
                <w:lang w:eastAsia="ja-JP"/>
              </w:rPr>
            </w:pPr>
            <w:r w:rsidRPr="00421FA4">
              <w:rPr>
                <w:rFonts w:eastAsia="Roboto"/>
                <w:sz w:val="12"/>
                <w:szCs w:val="12"/>
                <w:lang w:eastAsia="ja-JP"/>
              </w:rPr>
              <w:t>10</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6BBC670E" w14:textId="77777777" w:rsidR="00421FA4" w:rsidRPr="00421FA4" w:rsidRDefault="00421FA4">
            <w:pPr>
              <w:rPr>
                <w:rFonts w:eastAsia="Roboto"/>
                <w:sz w:val="12"/>
                <w:szCs w:val="12"/>
                <w:lang w:eastAsia="ja-JP"/>
              </w:rPr>
            </w:pPr>
            <w:r w:rsidRPr="00421FA4">
              <w:rPr>
                <w:rFonts w:eastAsia="Roboto"/>
                <w:sz w:val="12"/>
                <w:szCs w:val="12"/>
                <w:lang w:eastAsia="ja-JP"/>
              </w:rPr>
              <w:t>3.2.2 Оказание социальной помощи населению</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5CA68CA" w14:textId="77777777" w:rsidR="00421FA4" w:rsidRPr="00421FA4" w:rsidRDefault="00421FA4">
            <w:pPr>
              <w:jc w:val="center"/>
              <w:rPr>
                <w:rFonts w:eastAsia="Roboto"/>
                <w:sz w:val="12"/>
                <w:szCs w:val="12"/>
                <w:lang w:eastAsia="ja-JP"/>
              </w:rPr>
            </w:pPr>
            <w:r w:rsidRPr="00421FA4">
              <w:rPr>
                <w:rFonts w:eastAsia="Roboto"/>
                <w:sz w:val="12"/>
                <w:szCs w:val="12"/>
                <w:lang w:eastAsia="ja-JP"/>
              </w:rPr>
              <w:t>4,35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122EC05"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3C53F1B"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112A6A1" w14:textId="77777777" w:rsidR="00421FA4" w:rsidRPr="00421FA4" w:rsidRDefault="00421FA4">
            <w:pPr>
              <w:jc w:val="center"/>
              <w:rPr>
                <w:rFonts w:eastAsia="Roboto"/>
                <w:sz w:val="12"/>
                <w:szCs w:val="12"/>
                <w:lang w:eastAsia="ja-JP"/>
              </w:rPr>
            </w:pPr>
            <w:r w:rsidRPr="00421FA4">
              <w:rPr>
                <w:rFonts w:eastAsia="Roboto"/>
                <w:sz w:val="12"/>
                <w:szCs w:val="12"/>
                <w:lang w:eastAsia="ja-JP"/>
              </w:rPr>
              <w:t>3,6</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38F54B1" w14:textId="77777777" w:rsidR="00421FA4" w:rsidRPr="00421FA4" w:rsidRDefault="00421FA4">
            <w:pPr>
              <w:jc w:val="center"/>
              <w:rPr>
                <w:rFonts w:eastAsia="Roboto"/>
                <w:sz w:val="12"/>
                <w:szCs w:val="12"/>
                <w:lang w:eastAsia="ja-JP"/>
              </w:rPr>
            </w:pPr>
            <w:r w:rsidRPr="00421FA4">
              <w:rPr>
                <w:rFonts w:eastAsia="Roboto"/>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CB0DAD9"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7C89ACA"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5E6F6B3"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892F729"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043A3BED"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679931EF" w14:textId="77777777" w:rsidR="00421FA4" w:rsidRPr="00421FA4" w:rsidRDefault="00421FA4">
            <w:pPr>
              <w:jc w:val="center"/>
              <w:rPr>
                <w:rFonts w:eastAsia="Roboto"/>
                <w:sz w:val="12"/>
                <w:szCs w:val="12"/>
                <w:lang w:eastAsia="ja-JP"/>
              </w:rPr>
            </w:pPr>
            <w:r w:rsidRPr="00421FA4">
              <w:rPr>
                <w:rFonts w:eastAsia="Roboto"/>
                <w:sz w:val="12"/>
                <w:szCs w:val="12"/>
                <w:lang w:eastAsia="ja-JP"/>
              </w:rPr>
              <w:t>11</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7B1D7C9B" w14:textId="77777777" w:rsidR="00421FA4" w:rsidRPr="00421FA4" w:rsidRDefault="00421FA4">
            <w:pPr>
              <w:rPr>
                <w:rFonts w:eastAsia="Roboto"/>
                <w:sz w:val="12"/>
                <w:szCs w:val="12"/>
                <w:lang w:eastAsia="ja-JP"/>
              </w:rPr>
            </w:pPr>
            <w:r w:rsidRPr="00421FA4">
              <w:rPr>
                <w:rFonts w:eastAsia="Roboto"/>
                <w:sz w:val="12"/>
                <w:szCs w:val="12"/>
                <w:lang w:eastAsia="ja-JP"/>
              </w:rPr>
              <w:t>3.2.3 Оказание услуг связи</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5423DE5"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94D5022"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6080F4E"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E3FECD7"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56DD537"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199620C"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4530946"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097B4FF"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70775AD"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6926DB2D"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4919B0EA" w14:textId="77777777" w:rsidR="00421FA4" w:rsidRPr="00421FA4" w:rsidRDefault="00421FA4">
            <w:pPr>
              <w:jc w:val="center"/>
              <w:rPr>
                <w:rFonts w:eastAsia="Roboto"/>
                <w:sz w:val="12"/>
                <w:szCs w:val="12"/>
                <w:lang w:eastAsia="ja-JP"/>
              </w:rPr>
            </w:pPr>
            <w:r w:rsidRPr="00421FA4">
              <w:rPr>
                <w:rFonts w:eastAsia="Roboto"/>
                <w:sz w:val="12"/>
                <w:szCs w:val="12"/>
                <w:lang w:eastAsia="ja-JP"/>
              </w:rPr>
              <w:t>12</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79A4D539" w14:textId="77777777" w:rsidR="00421FA4" w:rsidRPr="00421FA4" w:rsidRDefault="00421FA4">
            <w:pPr>
              <w:rPr>
                <w:rFonts w:eastAsia="Roboto"/>
                <w:sz w:val="12"/>
                <w:szCs w:val="12"/>
                <w:lang w:eastAsia="ja-JP"/>
              </w:rPr>
            </w:pPr>
            <w:r w:rsidRPr="00421FA4">
              <w:rPr>
                <w:rFonts w:eastAsia="Roboto"/>
                <w:sz w:val="12"/>
                <w:szCs w:val="12"/>
                <w:lang w:eastAsia="ja-JP"/>
              </w:rPr>
              <w:t>3.3 Бытовое обслуживание</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4394F234"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441C9087"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16E16A81"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60BF9A13"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3186A21F"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1506433A"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2C4DB1E2"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3BADEC37"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1A4BCDE7"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56E1CD01"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12B33966" w14:textId="77777777" w:rsidR="00421FA4" w:rsidRPr="00421FA4" w:rsidRDefault="00421FA4">
            <w:pPr>
              <w:jc w:val="center"/>
              <w:rPr>
                <w:rFonts w:eastAsia="Roboto"/>
                <w:sz w:val="12"/>
                <w:szCs w:val="12"/>
                <w:lang w:eastAsia="ja-JP"/>
              </w:rPr>
            </w:pPr>
            <w:r w:rsidRPr="00421FA4">
              <w:rPr>
                <w:rFonts w:eastAsia="Roboto"/>
                <w:sz w:val="12"/>
                <w:szCs w:val="12"/>
                <w:lang w:eastAsia="ja-JP"/>
              </w:rPr>
              <w:t>13</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00ADAEB0" w14:textId="77777777" w:rsidR="00421FA4" w:rsidRPr="00421FA4" w:rsidRDefault="00421FA4">
            <w:pPr>
              <w:rPr>
                <w:rFonts w:eastAsia="Roboto"/>
                <w:sz w:val="12"/>
                <w:szCs w:val="12"/>
                <w:lang w:eastAsia="ja-JP"/>
              </w:rPr>
            </w:pPr>
            <w:r w:rsidRPr="00421FA4">
              <w:rPr>
                <w:rFonts w:eastAsia="Roboto"/>
                <w:sz w:val="12"/>
                <w:szCs w:val="12"/>
                <w:lang w:eastAsia="ja-JP"/>
              </w:rPr>
              <w:t>3.4.1 Амбулаторно-поликлиническое обслуживание</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21344FF" w14:textId="77777777" w:rsidR="00421FA4" w:rsidRPr="00421FA4" w:rsidRDefault="00421FA4">
            <w:pPr>
              <w:jc w:val="center"/>
              <w:rPr>
                <w:rFonts w:eastAsia="Roboto"/>
                <w:sz w:val="12"/>
                <w:szCs w:val="12"/>
                <w:lang w:eastAsia="ja-JP"/>
              </w:rPr>
            </w:pPr>
            <w:r w:rsidRPr="00421FA4">
              <w:rPr>
                <w:rFonts w:eastAsia="Roboto"/>
                <w:sz w:val="12"/>
                <w:szCs w:val="12"/>
                <w:lang w:eastAsia="ja-JP"/>
              </w:rPr>
              <w:t>4,35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84AA0CF"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208170E"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B693AD1" w14:textId="77777777" w:rsidR="00421FA4" w:rsidRPr="00421FA4" w:rsidRDefault="00421FA4">
            <w:pPr>
              <w:jc w:val="center"/>
              <w:rPr>
                <w:rFonts w:eastAsia="Roboto"/>
                <w:sz w:val="12"/>
                <w:szCs w:val="12"/>
                <w:lang w:eastAsia="ja-JP"/>
              </w:rPr>
            </w:pPr>
            <w:r w:rsidRPr="00421FA4">
              <w:rPr>
                <w:rFonts w:eastAsia="Roboto"/>
                <w:sz w:val="12"/>
                <w:szCs w:val="12"/>
                <w:lang w:eastAsia="ja-JP"/>
              </w:rPr>
              <w:t>3,6</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F024FC0"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6BA3AD6"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1700587"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190C117"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94C8047"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r w:rsidR="00421FA4" w:rsidRPr="00421FA4" w14:paraId="3FA39201"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2F827575" w14:textId="77777777" w:rsidR="00421FA4" w:rsidRPr="00421FA4" w:rsidRDefault="00421FA4">
            <w:pPr>
              <w:jc w:val="center"/>
              <w:rPr>
                <w:rFonts w:eastAsia="Roboto"/>
                <w:sz w:val="12"/>
                <w:szCs w:val="12"/>
                <w:lang w:eastAsia="ja-JP"/>
              </w:rPr>
            </w:pPr>
            <w:r w:rsidRPr="00421FA4">
              <w:rPr>
                <w:rFonts w:eastAsia="Roboto"/>
                <w:sz w:val="12"/>
                <w:szCs w:val="12"/>
                <w:lang w:eastAsia="ja-JP"/>
              </w:rPr>
              <w:t>14</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3AE0D808" w14:textId="77777777" w:rsidR="00421FA4" w:rsidRPr="00421FA4" w:rsidRDefault="00421FA4">
            <w:pPr>
              <w:rPr>
                <w:rFonts w:eastAsia="Roboto"/>
                <w:sz w:val="12"/>
                <w:szCs w:val="12"/>
                <w:lang w:eastAsia="ja-JP"/>
              </w:rPr>
            </w:pPr>
            <w:r w:rsidRPr="00421FA4">
              <w:rPr>
                <w:rFonts w:eastAsia="Roboto"/>
                <w:sz w:val="12"/>
                <w:szCs w:val="12"/>
                <w:lang w:eastAsia="ja-JP"/>
              </w:rPr>
              <w:t>3.6.1 Объекты культурно- досуговой деятельности</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ECC6C2B"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35E8F7A"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DB31DB4" w14:textId="77777777" w:rsidR="00421FA4" w:rsidRPr="00421FA4" w:rsidRDefault="00421FA4">
            <w:pPr>
              <w:jc w:val="center"/>
              <w:rPr>
                <w:rFonts w:eastAsia="Roboto"/>
                <w:sz w:val="12"/>
                <w:szCs w:val="12"/>
                <w:lang w:eastAsia="ja-JP"/>
              </w:rPr>
            </w:pPr>
            <w:r w:rsidRPr="00421FA4">
              <w:rPr>
                <w:rFonts w:eastAsia="Roboto"/>
                <w:sz w:val="12"/>
                <w:szCs w:val="12"/>
                <w:lang w:eastAsia="ja-JP"/>
              </w:rPr>
              <w:t>3.6</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B8748D3"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001969A"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7FB6484"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24BFC3D"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818734D"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D0BFADC"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4F1B28E3"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0125002B" w14:textId="77777777" w:rsidR="00421FA4" w:rsidRPr="00421FA4" w:rsidRDefault="00421FA4">
            <w:pPr>
              <w:jc w:val="center"/>
              <w:rPr>
                <w:rFonts w:eastAsia="Roboto"/>
                <w:sz w:val="12"/>
                <w:szCs w:val="12"/>
                <w:lang w:eastAsia="ja-JP"/>
              </w:rPr>
            </w:pPr>
            <w:r w:rsidRPr="00421FA4">
              <w:rPr>
                <w:rFonts w:eastAsia="Roboto"/>
                <w:sz w:val="12"/>
                <w:szCs w:val="12"/>
                <w:lang w:eastAsia="ja-JP"/>
              </w:rPr>
              <w:t>15</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03840FE5" w14:textId="77777777" w:rsidR="00421FA4" w:rsidRPr="00421FA4" w:rsidRDefault="00421FA4">
            <w:pPr>
              <w:rPr>
                <w:rFonts w:eastAsia="Roboto"/>
                <w:sz w:val="12"/>
                <w:szCs w:val="12"/>
                <w:lang w:eastAsia="ja-JP"/>
              </w:rPr>
            </w:pPr>
            <w:r w:rsidRPr="00421FA4">
              <w:rPr>
                <w:rFonts w:eastAsia="Roboto"/>
                <w:sz w:val="12"/>
                <w:szCs w:val="12"/>
                <w:lang w:eastAsia="ja-JP"/>
              </w:rPr>
              <w:t>3.8.1 Государственное управление</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C62865A"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AC91EF1"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0B4E1E3" w14:textId="77777777" w:rsidR="00421FA4" w:rsidRPr="00421FA4" w:rsidRDefault="00421FA4">
            <w:pPr>
              <w:jc w:val="center"/>
              <w:rPr>
                <w:rFonts w:eastAsia="Roboto"/>
                <w:sz w:val="12"/>
                <w:szCs w:val="12"/>
                <w:lang w:eastAsia="ja-JP"/>
              </w:rPr>
            </w:pPr>
            <w:r w:rsidRPr="00421FA4">
              <w:rPr>
                <w:rFonts w:eastAsia="Roboto"/>
                <w:sz w:val="12"/>
                <w:szCs w:val="12"/>
                <w:lang w:eastAsia="ja-JP"/>
              </w:rPr>
              <w:t>3.6</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64A8F50"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568E5B4"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440E4C3"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894D36D"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07FB41E"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E2DD397"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139D5268"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5FFC6EEB" w14:textId="77777777" w:rsidR="00421FA4" w:rsidRPr="00421FA4" w:rsidRDefault="00421FA4">
            <w:pPr>
              <w:jc w:val="center"/>
              <w:rPr>
                <w:rFonts w:eastAsia="Roboto"/>
                <w:sz w:val="12"/>
                <w:szCs w:val="12"/>
                <w:lang w:eastAsia="ja-JP"/>
              </w:rPr>
            </w:pPr>
            <w:r w:rsidRPr="00421FA4">
              <w:rPr>
                <w:rFonts w:eastAsia="Roboto"/>
                <w:sz w:val="12"/>
                <w:szCs w:val="12"/>
                <w:lang w:eastAsia="ja-JP"/>
              </w:rPr>
              <w:t>16</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72382122" w14:textId="77777777" w:rsidR="00421FA4" w:rsidRPr="00421FA4" w:rsidRDefault="00421FA4">
            <w:pPr>
              <w:rPr>
                <w:rFonts w:eastAsia="Roboto"/>
                <w:sz w:val="12"/>
                <w:szCs w:val="12"/>
                <w:lang w:eastAsia="ja-JP"/>
              </w:rPr>
            </w:pPr>
            <w:r w:rsidRPr="00421FA4">
              <w:rPr>
                <w:rFonts w:eastAsia="Roboto"/>
                <w:sz w:val="12"/>
                <w:szCs w:val="12"/>
                <w:lang w:eastAsia="ja-JP"/>
              </w:rPr>
              <w:t>3.8.2 Представительская деятельность</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E5C078A"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B9A3271"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58DF5E3" w14:textId="77777777" w:rsidR="00421FA4" w:rsidRPr="00421FA4" w:rsidRDefault="00421FA4">
            <w:pPr>
              <w:jc w:val="center"/>
              <w:rPr>
                <w:rFonts w:eastAsia="Roboto"/>
                <w:sz w:val="12"/>
                <w:szCs w:val="12"/>
                <w:lang w:eastAsia="ja-JP"/>
              </w:rPr>
            </w:pPr>
            <w:r w:rsidRPr="00421FA4">
              <w:rPr>
                <w:rFonts w:eastAsia="Roboto"/>
                <w:sz w:val="12"/>
                <w:szCs w:val="12"/>
                <w:lang w:eastAsia="ja-JP"/>
              </w:rPr>
              <w:t>3.6</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21EE153"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5B72185"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D8DA23C"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D95DD78"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95E203B"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B0756E4"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34BD435A"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156F10B6" w14:textId="77777777" w:rsidR="00421FA4" w:rsidRPr="00421FA4" w:rsidRDefault="00421FA4">
            <w:pPr>
              <w:jc w:val="center"/>
              <w:rPr>
                <w:rFonts w:eastAsia="Roboto"/>
                <w:sz w:val="12"/>
                <w:szCs w:val="12"/>
                <w:lang w:eastAsia="ja-JP"/>
              </w:rPr>
            </w:pPr>
            <w:r w:rsidRPr="00421FA4">
              <w:rPr>
                <w:rFonts w:eastAsia="Roboto"/>
                <w:sz w:val="12"/>
                <w:szCs w:val="12"/>
                <w:lang w:eastAsia="ja-JP"/>
              </w:rPr>
              <w:t>17</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60E0E10B" w14:textId="77777777" w:rsidR="00421FA4" w:rsidRPr="00421FA4" w:rsidRDefault="00421FA4">
            <w:pPr>
              <w:rPr>
                <w:rFonts w:eastAsia="Roboto"/>
                <w:sz w:val="12"/>
                <w:szCs w:val="12"/>
                <w:lang w:eastAsia="ja-JP"/>
              </w:rPr>
            </w:pPr>
            <w:r w:rsidRPr="00421FA4">
              <w:rPr>
                <w:rFonts w:eastAsia="Roboto"/>
                <w:sz w:val="12"/>
                <w:szCs w:val="12"/>
                <w:lang w:eastAsia="ja-JP"/>
              </w:rPr>
              <w:t>3.9.2 Проведение научных исследований</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E26556A" w14:textId="77777777" w:rsidR="00421FA4" w:rsidRPr="00421FA4" w:rsidRDefault="00421FA4">
            <w:pPr>
              <w:jc w:val="center"/>
              <w:rPr>
                <w:rFonts w:eastAsia="Roboto"/>
                <w:sz w:val="12"/>
                <w:szCs w:val="12"/>
                <w:lang w:eastAsia="ja-JP"/>
              </w:rPr>
            </w:pPr>
            <w:r w:rsidRPr="00421FA4">
              <w:rPr>
                <w:rFonts w:eastAsia="Roboto"/>
                <w:sz w:val="12"/>
                <w:szCs w:val="12"/>
                <w:lang w:eastAsia="ja-JP"/>
              </w:rPr>
              <w:t>4,35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FA78500"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8A5FB09"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29C5E4B" w14:textId="77777777" w:rsidR="00421FA4" w:rsidRPr="00421FA4" w:rsidRDefault="00421FA4">
            <w:pPr>
              <w:jc w:val="center"/>
              <w:rPr>
                <w:rFonts w:eastAsia="Roboto"/>
                <w:sz w:val="12"/>
                <w:szCs w:val="12"/>
                <w:lang w:eastAsia="ja-JP"/>
              </w:rPr>
            </w:pPr>
            <w:r w:rsidRPr="00421FA4">
              <w:rPr>
                <w:rFonts w:eastAsia="Roboto"/>
                <w:sz w:val="12"/>
                <w:szCs w:val="12"/>
                <w:lang w:eastAsia="ja-JP"/>
              </w:rPr>
              <w:t>3,6</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3DA0470"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DE92870"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4C122D0"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0613C09"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D490122"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702EB9E5"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5BCDB0E8"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7D088C9E" w14:textId="77777777" w:rsidR="00421FA4" w:rsidRPr="00421FA4" w:rsidRDefault="00421FA4">
            <w:pPr>
              <w:rPr>
                <w:rFonts w:eastAsia="Roboto"/>
                <w:sz w:val="12"/>
                <w:szCs w:val="12"/>
                <w:lang w:eastAsia="ja-JP"/>
              </w:rPr>
            </w:pPr>
            <w:r w:rsidRPr="00421FA4">
              <w:rPr>
                <w:rFonts w:eastAsia="Roboto"/>
                <w:sz w:val="12"/>
                <w:szCs w:val="12"/>
                <w:lang w:eastAsia="ja-JP"/>
              </w:rPr>
              <w:t>3.9.3 Проведение научных испытаний</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C078F85" w14:textId="77777777" w:rsidR="00421FA4" w:rsidRPr="00421FA4" w:rsidRDefault="00421FA4">
            <w:pPr>
              <w:jc w:val="center"/>
              <w:rPr>
                <w:rFonts w:eastAsia="Roboto"/>
                <w:sz w:val="12"/>
                <w:szCs w:val="12"/>
                <w:lang w:eastAsia="ja-JP"/>
              </w:rPr>
            </w:pPr>
            <w:r w:rsidRPr="00421FA4">
              <w:rPr>
                <w:rFonts w:eastAsia="Roboto"/>
                <w:sz w:val="12"/>
                <w:szCs w:val="12"/>
                <w:lang w:eastAsia="ja-JP"/>
              </w:rPr>
              <w:t>4,35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919C08D"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BFCB5E4"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8DACF69" w14:textId="77777777" w:rsidR="00421FA4" w:rsidRPr="00421FA4" w:rsidRDefault="00421FA4">
            <w:pPr>
              <w:jc w:val="center"/>
              <w:rPr>
                <w:rFonts w:eastAsia="Roboto"/>
                <w:sz w:val="12"/>
                <w:szCs w:val="12"/>
                <w:lang w:eastAsia="ja-JP"/>
              </w:rPr>
            </w:pPr>
            <w:r w:rsidRPr="00421FA4">
              <w:rPr>
                <w:rFonts w:eastAsia="Roboto"/>
                <w:sz w:val="12"/>
                <w:szCs w:val="12"/>
                <w:lang w:eastAsia="ja-JP"/>
              </w:rPr>
              <w:t>3,6</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D53B1FB"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EDFC4EC"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9926A4C"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104DA47"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236823A"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306DAA75"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4B9E6ED4" w14:textId="77777777" w:rsidR="00421FA4" w:rsidRPr="00421FA4" w:rsidRDefault="00421FA4">
            <w:pPr>
              <w:jc w:val="center"/>
              <w:rPr>
                <w:rFonts w:eastAsia="Roboto"/>
                <w:sz w:val="12"/>
                <w:szCs w:val="12"/>
                <w:lang w:eastAsia="ja-JP"/>
              </w:rPr>
            </w:pPr>
            <w:r w:rsidRPr="00421FA4">
              <w:rPr>
                <w:rFonts w:eastAsia="Roboto"/>
                <w:sz w:val="12"/>
                <w:szCs w:val="12"/>
                <w:lang w:eastAsia="ja-JP"/>
              </w:rPr>
              <w:t>19</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180E9B27" w14:textId="77777777" w:rsidR="00421FA4" w:rsidRPr="00421FA4" w:rsidRDefault="00421FA4">
            <w:pPr>
              <w:rPr>
                <w:rFonts w:eastAsia="Roboto"/>
                <w:sz w:val="12"/>
                <w:szCs w:val="12"/>
                <w:lang w:eastAsia="ja-JP"/>
              </w:rPr>
            </w:pPr>
            <w:r w:rsidRPr="00421FA4">
              <w:rPr>
                <w:rFonts w:eastAsia="Roboto"/>
                <w:sz w:val="12"/>
                <w:szCs w:val="12"/>
                <w:lang w:eastAsia="ja-JP"/>
              </w:rPr>
              <w:t>3.10.1 Амбулаторное ветеринарное обслуживание</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362DC5F" w14:textId="77777777" w:rsidR="00421FA4" w:rsidRPr="00421FA4" w:rsidRDefault="00421FA4">
            <w:pPr>
              <w:jc w:val="center"/>
              <w:rPr>
                <w:rFonts w:eastAsia="Roboto"/>
                <w:sz w:val="12"/>
                <w:szCs w:val="12"/>
                <w:lang w:eastAsia="ja-JP"/>
              </w:rPr>
            </w:pPr>
            <w:r w:rsidRPr="00421FA4">
              <w:rPr>
                <w:rFonts w:eastAsia="Roboto"/>
                <w:sz w:val="12"/>
                <w:szCs w:val="12"/>
                <w:lang w:eastAsia="ja-JP"/>
              </w:rPr>
              <w:t>4,35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2ACDAA5"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C4C8CE9"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FC69D7D" w14:textId="77777777" w:rsidR="00421FA4" w:rsidRPr="00421FA4" w:rsidRDefault="00421FA4">
            <w:pPr>
              <w:jc w:val="center"/>
              <w:rPr>
                <w:rFonts w:eastAsia="Roboto"/>
                <w:sz w:val="12"/>
                <w:szCs w:val="12"/>
                <w:lang w:eastAsia="ja-JP"/>
              </w:rPr>
            </w:pPr>
            <w:r w:rsidRPr="00421FA4">
              <w:rPr>
                <w:rFonts w:eastAsia="Roboto"/>
                <w:sz w:val="12"/>
                <w:szCs w:val="12"/>
                <w:lang w:eastAsia="ja-JP"/>
              </w:rPr>
              <w:t>3,6</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194A2E5"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E3A06E8"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327B259"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4F1BF6D"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94969D4"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46552100"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7A310612" w14:textId="77777777" w:rsidR="00421FA4" w:rsidRPr="00421FA4" w:rsidRDefault="00421FA4">
            <w:pPr>
              <w:jc w:val="center"/>
              <w:rPr>
                <w:rFonts w:eastAsia="Roboto"/>
                <w:sz w:val="12"/>
                <w:szCs w:val="12"/>
                <w:lang w:eastAsia="ja-JP"/>
              </w:rPr>
            </w:pPr>
            <w:r w:rsidRPr="00421FA4">
              <w:rPr>
                <w:rFonts w:eastAsia="Roboto"/>
                <w:sz w:val="12"/>
                <w:szCs w:val="12"/>
                <w:lang w:eastAsia="ja-JP"/>
              </w:rPr>
              <w:t>20</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45C2C9E3" w14:textId="77777777" w:rsidR="00421FA4" w:rsidRPr="00421FA4" w:rsidRDefault="00421FA4">
            <w:pPr>
              <w:rPr>
                <w:rFonts w:eastAsia="Roboto"/>
                <w:sz w:val="12"/>
                <w:szCs w:val="12"/>
                <w:lang w:eastAsia="ja-JP"/>
              </w:rPr>
            </w:pPr>
            <w:r w:rsidRPr="00421FA4">
              <w:rPr>
                <w:rFonts w:eastAsia="Roboto"/>
                <w:sz w:val="12"/>
                <w:szCs w:val="12"/>
                <w:lang w:eastAsia="ja-JP"/>
              </w:rPr>
              <w:t>3.10.2 Приюты для животных</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CC7F24A"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DA6DF24"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5CB5541"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49244C0"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A64650C"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8855B65"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F1009F6"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55AD4CA"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8A252F4"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r w:rsidR="00421FA4" w:rsidRPr="00421FA4" w14:paraId="6CA55D05"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4ADFC5FB" w14:textId="77777777" w:rsidR="00421FA4" w:rsidRPr="00421FA4" w:rsidRDefault="00421FA4">
            <w:pPr>
              <w:jc w:val="center"/>
              <w:rPr>
                <w:rFonts w:eastAsia="Roboto"/>
                <w:sz w:val="12"/>
                <w:szCs w:val="12"/>
                <w:lang w:eastAsia="ja-JP"/>
              </w:rPr>
            </w:pPr>
            <w:r w:rsidRPr="00421FA4">
              <w:rPr>
                <w:rFonts w:eastAsia="Roboto"/>
                <w:sz w:val="12"/>
                <w:szCs w:val="12"/>
                <w:lang w:eastAsia="ja-JP"/>
              </w:rPr>
              <w:t>21</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05BB04E1" w14:textId="77777777" w:rsidR="00421FA4" w:rsidRPr="00421FA4" w:rsidRDefault="00421FA4">
            <w:pPr>
              <w:rPr>
                <w:rFonts w:eastAsia="Roboto"/>
                <w:sz w:val="12"/>
                <w:szCs w:val="12"/>
                <w:lang w:eastAsia="ja-JP"/>
              </w:rPr>
            </w:pPr>
            <w:r w:rsidRPr="00421FA4">
              <w:rPr>
                <w:rFonts w:eastAsia="Roboto"/>
                <w:sz w:val="12"/>
                <w:szCs w:val="12"/>
                <w:lang w:eastAsia="ja-JP"/>
              </w:rPr>
              <w:t>4.1 Деловое управление</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2B6E548"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D86E82D"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B85EB46" w14:textId="77777777" w:rsidR="00421FA4" w:rsidRPr="00421FA4" w:rsidRDefault="00421FA4">
            <w:pPr>
              <w:jc w:val="center"/>
              <w:rPr>
                <w:rFonts w:eastAsia="Roboto"/>
                <w:sz w:val="12"/>
                <w:szCs w:val="12"/>
                <w:lang w:eastAsia="ja-JP"/>
              </w:rPr>
            </w:pPr>
            <w:r w:rsidRPr="00421FA4">
              <w:rPr>
                <w:rFonts w:eastAsia="Roboto"/>
                <w:sz w:val="12"/>
                <w:szCs w:val="12"/>
                <w:lang w:eastAsia="ja-JP"/>
              </w:rPr>
              <w:t>3.6</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B9FD00C"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CFD1A54"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4E7C44E"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A62E297"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E9B972B"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2031E12"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r w:rsidR="00421FA4" w:rsidRPr="00421FA4" w14:paraId="4EE4B640"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1EEE89C5" w14:textId="77777777" w:rsidR="00421FA4" w:rsidRPr="00421FA4" w:rsidRDefault="00421FA4">
            <w:pPr>
              <w:jc w:val="center"/>
              <w:rPr>
                <w:rFonts w:eastAsia="Roboto"/>
                <w:sz w:val="12"/>
                <w:szCs w:val="12"/>
                <w:lang w:eastAsia="ja-JP"/>
              </w:rPr>
            </w:pPr>
            <w:r w:rsidRPr="00421FA4">
              <w:rPr>
                <w:rFonts w:eastAsia="Roboto"/>
                <w:sz w:val="12"/>
                <w:szCs w:val="12"/>
                <w:lang w:eastAsia="ja-JP"/>
              </w:rPr>
              <w:t>22</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40281545" w14:textId="77777777" w:rsidR="00421FA4" w:rsidRPr="00421FA4" w:rsidRDefault="00421FA4">
            <w:pPr>
              <w:rPr>
                <w:rFonts w:eastAsia="Roboto"/>
                <w:sz w:val="12"/>
                <w:szCs w:val="12"/>
                <w:lang w:eastAsia="ja-JP"/>
              </w:rPr>
            </w:pPr>
            <w:r w:rsidRPr="00421FA4">
              <w:rPr>
                <w:rFonts w:eastAsia="Roboto"/>
                <w:sz w:val="12"/>
                <w:szCs w:val="12"/>
                <w:lang w:eastAsia="ja-JP"/>
              </w:rPr>
              <w:t>4.2 Объекты торговли (торговые центры, торгово- развлекательные центры (комплексы)</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CC4D593"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6425C9F"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AE7E8AC"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DD5EF11"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3413E2F"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8FB7734"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218CF79"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CDC16AC"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25E836D"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r w:rsidR="00421FA4" w:rsidRPr="00421FA4" w14:paraId="2EBCA7BE"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3730A44B" w14:textId="77777777" w:rsidR="00421FA4" w:rsidRPr="00421FA4" w:rsidRDefault="00421FA4">
            <w:pPr>
              <w:jc w:val="center"/>
              <w:rPr>
                <w:rFonts w:eastAsia="Roboto"/>
                <w:sz w:val="12"/>
                <w:szCs w:val="12"/>
                <w:lang w:eastAsia="ja-JP"/>
              </w:rPr>
            </w:pPr>
            <w:r w:rsidRPr="00421FA4">
              <w:rPr>
                <w:rFonts w:eastAsia="Roboto"/>
                <w:sz w:val="12"/>
                <w:szCs w:val="12"/>
                <w:lang w:eastAsia="ja-JP"/>
              </w:rPr>
              <w:t>23</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601BB26D" w14:textId="77777777" w:rsidR="00421FA4" w:rsidRPr="00421FA4" w:rsidRDefault="00421FA4">
            <w:pPr>
              <w:rPr>
                <w:rFonts w:eastAsia="Roboto"/>
                <w:sz w:val="12"/>
                <w:szCs w:val="12"/>
                <w:lang w:eastAsia="ja-JP"/>
              </w:rPr>
            </w:pPr>
            <w:r w:rsidRPr="00421FA4">
              <w:rPr>
                <w:rFonts w:eastAsia="Roboto"/>
                <w:sz w:val="12"/>
                <w:szCs w:val="12"/>
                <w:lang w:eastAsia="ja-JP"/>
              </w:rPr>
              <w:t>4.3 Рынки</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198EFFE"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33BA870"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2B976E7" w14:textId="77777777" w:rsidR="00421FA4" w:rsidRPr="00421FA4" w:rsidRDefault="00421FA4">
            <w:pPr>
              <w:jc w:val="center"/>
              <w:rPr>
                <w:rFonts w:eastAsia="Roboto"/>
                <w:sz w:val="12"/>
                <w:szCs w:val="12"/>
                <w:lang w:eastAsia="ja-JP"/>
              </w:rPr>
            </w:pPr>
            <w:r w:rsidRPr="00421FA4">
              <w:rPr>
                <w:rFonts w:eastAsia="Roboto"/>
                <w:sz w:val="12"/>
                <w:szCs w:val="12"/>
                <w:lang w:eastAsia="ja-JP"/>
              </w:rPr>
              <w:t>3.6</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01347D3"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EB73435"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55AA4D5"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1722F1C"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48613B3"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6AE7B4A"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r w:rsidR="00421FA4" w:rsidRPr="00421FA4" w14:paraId="64922F04"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167BE00B" w14:textId="77777777" w:rsidR="00421FA4" w:rsidRPr="00421FA4" w:rsidRDefault="00421FA4">
            <w:pPr>
              <w:jc w:val="center"/>
              <w:rPr>
                <w:rFonts w:eastAsia="Roboto"/>
                <w:sz w:val="12"/>
                <w:szCs w:val="12"/>
                <w:lang w:eastAsia="ja-JP"/>
              </w:rPr>
            </w:pPr>
            <w:r w:rsidRPr="00421FA4">
              <w:rPr>
                <w:rFonts w:eastAsia="Roboto"/>
                <w:sz w:val="12"/>
                <w:szCs w:val="12"/>
                <w:lang w:eastAsia="ja-JP"/>
              </w:rPr>
              <w:t>24</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294ECC6E" w14:textId="77777777" w:rsidR="00421FA4" w:rsidRPr="00421FA4" w:rsidRDefault="00421FA4">
            <w:pPr>
              <w:rPr>
                <w:rFonts w:eastAsia="Roboto"/>
                <w:sz w:val="12"/>
                <w:szCs w:val="12"/>
                <w:lang w:eastAsia="ja-JP"/>
              </w:rPr>
            </w:pPr>
            <w:r w:rsidRPr="00421FA4">
              <w:rPr>
                <w:rFonts w:eastAsia="Roboto"/>
                <w:sz w:val="12"/>
                <w:szCs w:val="12"/>
                <w:lang w:eastAsia="ja-JP"/>
              </w:rPr>
              <w:t>4.4 Магазины</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F0567E9"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D702838"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2C3A643"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6CE41D6"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1C0A55B"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6945C24"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49FA0E0"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AEB9C60"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BDAD10A"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152CDCBD"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5722AA1B"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67E4BF19" w14:textId="77777777" w:rsidR="00421FA4" w:rsidRPr="00421FA4" w:rsidRDefault="00421FA4">
            <w:pPr>
              <w:rPr>
                <w:rFonts w:eastAsia="Roboto"/>
                <w:sz w:val="12"/>
                <w:szCs w:val="12"/>
                <w:lang w:eastAsia="ja-JP"/>
              </w:rPr>
            </w:pPr>
            <w:r w:rsidRPr="00421FA4">
              <w:rPr>
                <w:rFonts w:eastAsia="Roboto"/>
                <w:sz w:val="12"/>
                <w:szCs w:val="12"/>
                <w:lang w:eastAsia="ja-JP"/>
              </w:rPr>
              <w:t>4.5 Банковская и страховая деятельность</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4D84147F"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5F1333FC"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7EBE414E" w14:textId="77777777" w:rsidR="00421FA4" w:rsidRPr="00421FA4" w:rsidRDefault="00421FA4">
            <w:pPr>
              <w:jc w:val="center"/>
              <w:rPr>
                <w:rFonts w:eastAsia="Roboto"/>
                <w:sz w:val="12"/>
                <w:szCs w:val="12"/>
                <w:lang w:eastAsia="ja-JP"/>
              </w:rPr>
            </w:pPr>
            <w:r w:rsidRPr="00421FA4">
              <w:rPr>
                <w:rFonts w:eastAsia="Roboto"/>
                <w:sz w:val="12"/>
                <w:szCs w:val="12"/>
                <w:lang w:eastAsia="ja-JP"/>
              </w:rPr>
              <w:t>3.6</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63DC49B7"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1504DF67"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76FB37CC"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1E9894F5"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5E973A9E"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hideMark/>
          </w:tcPr>
          <w:p w14:paraId="6AB0A167"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2DD31A0E"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751CFCD9" w14:textId="77777777" w:rsidR="00421FA4" w:rsidRPr="00421FA4" w:rsidRDefault="00421FA4">
            <w:pPr>
              <w:jc w:val="center"/>
              <w:rPr>
                <w:rFonts w:eastAsia="Roboto"/>
                <w:sz w:val="12"/>
                <w:szCs w:val="12"/>
                <w:lang w:eastAsia="ja-JP"/>
              </w:rPr>
            </w:pPr>
            <w:r w:rsidRPr="00421FA4">
              <w:rPr>
                <w:rFonts w:eastAsia="Roboto"/>
                <w:sz w:val="12"/>
                <w:szCs w:val="12"/>
                <w:lang w:eastAsia="ja-JP"/>
              </w:rPr>
              <w:t>26</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741D07E4" w14:textId="77777777" w:rsidR="00421FA4" w:rsidRPr="00421FA4" w:rsidRDefault="00421FA4">
            <w:pPr>
              <w:rPr>
                <w:rFonts w:eastAsia="Roboto"/>
                <w:sz w:val="12"/>
                <w:szCs w:val="12"/>
                <w:lang w:eastAsia="ja-JP"/>
              </w:rPr>
            </w:pPr>
            <w:r w:rsidRPr="00421FA4">
              <w:rPr>
                <w:rFonts w:eastAsia="Roboto"/>
                <w:sz w:val="12"/>
                <w:szCs w:val="12"/>
                <w:lang w:eastAsia="ja-JP"/>
              </w:rPr>
              <w:t>4.6 Общественное питание</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8C4A7CC"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B65FB39"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263A9CD" w14:textId="77777777" w:rsidR="00421FA4" w:rsidRPr="00421FA4" w:rsidRDefault="00421FA4">
            <w:pPr>
              <w:jc w:val="center"/>
              <w:rPr>
                <w:rFonts w:eastAsia="Roboto"/>
                <w:sz w:val="12"/>
                <w:szCs w:val="12"/>
                <w:lang w:eastAsia="ja-JP"/>
              </w:rPr>
            </w:pPr>
            <w:r w:rsidRPr="00421FA4">
              <w:rPr>
                <w:rFonts w:eastAsia="Roboto"/>
                <w:sz w:val="12"/>
                <w:szCs w:val="12"/>
                <w:lang w:eastAsia="ja-JP"/>
              </w:rPr>
              <w:t>3.6</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475ED1F"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B169B53"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D51898E"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C16F496"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7B1FCD4"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23D1ECA"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r w:rsidR="00421FA4" w:rsidRPr="00421FA4" w14:paraId="72BC0EE3"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169B4981" w14:textId="77777777" w:rsidR="00421FA4" w:rsidRPr="00421FA4" w:rsidRDefault="00421FA4">
            <w:pPr>
              <w:jc w:val="center"/>
              <w:rPr>
                <w:rFonts w:eastAsia="Roboto"/>
                <w:sz w:val="12"/>
                <w:szCs w:val="12"/>
                <w:lang w:eastAsia="ja-JP"/>
              </w:rPr>
            </w:pPr>
            <w:r w:rsidRPr="00421FA4">
              <w:rPr>
                <w:rFonts w:eastAsia="Roboto"/>
                <w:sz w:val="12"/>
                <w:szCs w:val="12"/>
                <w:lang w:eastAsia="ja-JP"/>
              </w:rPr>
              <w:t>27</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5E5F991A" w14:textId="77777777" w:rsidR="00421FA4" w:rsidRPr="00421FA4" w:rsidRDefault="00421FA4">
            <w:pPr>
              <w:rPr>
                <w:rFonts w:eastAsia="Roboto"/>
                <w:sz w:val="12"/>
                <w:szCs w:val="12"/>
                <w:lang w:eastAsia="ja-JP"/>
              </w:rPr>
            </w:pPr>
            <w:r w:rsidRPr="00421FA4">
              <w:rPr>
                <w:rFonts w:eastAsia="Roboto"/>
                <w:sz w:val="12"/>
                <w:szCs w:val="12"/>
                <w:lang w:eastAsia="ja-JP"/>
              </w:rPr>
              <w:t>4.7 Гостиничное обслуживание</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4815FFA"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24BB204"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CF92622"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D38C8A9"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676BADB"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3EB5DFE"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781AB9F"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4A1BE25"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C083A94"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r w:rsidR="00421FA4" w:rsidRPr="00421FA4" w14:paraId="3138697C"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3394137A" w14:textId="77777777" w:rsidR="00421FA4" w:rsidRPr="00421FA4" w:rsidRDefault="00421FA4">
            <w:pPr>
              <w:jc w:val="center"/>
              <w:rPr>
                <w:rFonts w:eastAsia="Roboto"/>
                <w:sz w:val="12"/>
                <w:szCs w:val="12"/>
                <w:lang w:eastAsia="ja-JP"/>
              </w:rPr>
            </w:pPr>
            <w:r w:rsidRPr="00421FA4">
              <w:rPr>
                <w:rFonts w:eastAsia="Roboto"/>
                <w:sz w:val="12"/>
                <w:szCs w:val="12"/>
                <w:lang w:eastAsia="ja-JP"/>
              </w:rPr>
              <w:t>28</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52BBF048" w14:textId="77777777" w:rsidR="00421FA4" w:rsidRPr="00421FA4" w:rsidRDefault="00421FA4">
            <w:pPr>
              <w:rPr>
                <w:rFonts w:eastAsia="Roboto"/>
                <w:sz w:val="12"/>
                <w:szCs w:val="12"/>
                <w:lang w:eastAsia="ja-JP"/>
              </w:rPr>
            </w:pPr>
            <w:r w:rsidRPr="00421FA4">
              <w:rPr>
                <w:rFonts w:eastAsia="Roboto"/>
                <w:sz w:val="12"/>
                <w:szCs w:val="12"/>
                <w:lang w:eastAsia="ja-JP"/>
              </w:rPr>
              <w:t>4.8.1. Развлекательные мероприятия</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EFDE682"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D80AF5E"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CD46E16"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C8FF9AA"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A69C706"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70509F8"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75C524C"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BCE1A55"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CD4F7F0"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r w:rsidR="00421FA4" w:rsidRPr="00421FA4" w14:paraId="22019E69"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5C3395D5" w14:textId="77777777" w:rsidR="00421FA4" w:rsidRPr="00421FA4" w:rsidRDefault="00421FA4">
            <w:pPr>
              <w:jc w:val="center"/>
              <w:rPr>
                <w:rFonts w:eastAsia="Roboto"/>
                <w:sz w:val="12"/>
                <w:szCs w:val="12"/>
                <w:lang w:eastAsia="ja-JP"/>
              </w:rPr>
            </w:pPr>
            <w:r w:rsidRPr="00421FA4">
              <w:rPr>
                <w:rFonts w:eastAsia="Roboto"/>
                <w:sz w:val="12"/>
                <w:szCs w:val="12"/>
                <w:lang w:eastAsia="ja-JP"/>
              </w:rPr>
              <w:t>29</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4207F9C6" w14:textId="77777777" w:rsidR="00421FA4" w:rsidRPr="00421FA4" w:rsidRDefault="00421FA4">
            <w:pPr>
              <w:rPr>
                <w:rFonts w:eastAsia="Roboto"/>
                <w:sz w:val="12"/>
                <w:szCs w:val="12"/>
                <w:lang w:eastAsia="ja-JP"/>
              </w:rPr>
            </w:pPr>
            <w:r w:rsidRPr="00421FA4">
              <w:rPr>
                <w:rFonts w:eastAsia="Roboto"/>
                <w:sz w:val="12"/>
                <w:szCs w:val="12"/>
                <w:lang w:eastAsia="ja-JP"/>
              </w:rPr>
              <w:t>4.9.</w:t>
            </w:r>
            <w:proofErr w:type="gramStart"/>
            <w:r w:rsidRPr="00421FA4">
              <w:rPr>
                <w:rFonts w:eastAsia="Roboto"/>
                <w:sz w:val="12"/>
                <w:szCs w:val="12"/>
                <w:lang w:eastAsia="ja-JP"/>
              </w:rPr>
              <w:t>1.Заправка</w:t>
            </w:r>
            <w:proofErr w:type="gramEnd"/>
            <w:r w:rsidRPr="00421FA4">
              <w:rPr>
                <w:rFonts w:eastAsia="Roboto"/>
                <w:sz w:val="12"/>
                <w:szCs w:val="12"/>
                <w:lang w:eastAsia="ja-JP"/>
              </w:rPr>
              <w:t xml:space="preserve"> транспортных средств</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7060243"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C919C4E"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9263F9F"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B635DBA"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E0F6D6E"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0E5EC07"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F9CA4EE"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77016E0"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22A761A"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5E462F40"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3326E941"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76CF248C" w14:textId="77777777" w:rsidR="00421FA4" w:rsidRPr="00421FA4" w:rsidRDefault="00421FA4">
            <w:pPr>
              <w:rPr>
                <w:rFonts w:eastAsia="Roboto"/>
                <w:sz w:val="12"/>
                <w:szCs w:val="12"/>
                <w:lang w:eastAsia="ja-JP"/>
              </w:rPr>
            </w:pPr>
            <w:r w:rsidRPr="00421FA4">
              <w:rPr>
                <w:rFonts w:eastAsia="Roboto"/>
                <w:sz w:val="12"/>
                <w:szCs w:val="12"/>
                <w:lang w:eastAsia="ja-JP"/>
              </w:rPr>
              <w:t>4.9.1.2 Обеспечение дорожного отдыха</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3BA0912"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2FAB4E9"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6FAF90E"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5316095"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2530D71"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73795AC"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A75B75C"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1081007"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D5B9A96"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735A8B11"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458FA462" w14:textId="77777777" w:rsidR="00421FA4" w:rsidRPr="00421FA4" w:rsidRDefault="00421FA4">
            <w:pPr>
              <w:jc w:val="center"/>
              <w:rPr>
                <w:rFonts w:eastAsia="Roboto"/>
                <w:sz w:val="12"/>
                <w:szCs w:val="12"/>
                <w:lang w:eastAsia="ja-JP"/>
              </w:rPr>
            </w:pPr>
            <w:r w:rsidRPr="00421FA4">
              <w:rPr>
                <w:rFonts w:eastAsia="Roboto"/>
                <w:sz w:val="12"/>
                <w:szCs w:val="12"/>
                <w:lang w:eastAsia="ja-JP"/>
              </w:rPr>
              <w:t>31</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32A2204A" w14:textId="77777777" w:rsidR="00421FA4" w:rsidRPr="00421FA4" w:rsidRDefault="00421FA4">
            <w:pPr>
              <w:rPr>
                <w:rFonts w:eastAsia="Roboto"/>
                <w:sz w:val="12"/>
                <w:szCs w:val="12"/>
                <w:lang w:eastAsia="ja-JP"/>
              </w:rPr>
            </w:pPr>
            <w:r w:rsidRPr="00421FA4">
              <w:rPr>
                <w:rFonts w:eastAsia="Roboto"/>
                <w:sz w:val="12"/>
                <w:szCs w:val="12"/>
                <w:lang w:eastAsia="ja-JP"/>
              </w:rPr>
              <w:t>4.9.1.3 Автомобильные мойки</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0BD84D0"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19CCF71"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7CEFE84"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B06C6FA"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E0C2110"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25D3E26"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E2621C0"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7E9BCF6"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D02E6BB"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78CC028C"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7396042F" w14:textId="77777777" w:rsidR="00421FA4" w:rsidRPr="00421FA4" w:rsidRDefault="00421FA4">
            <w:pPr>
              <w:jc w:val="center"/>
              <w:rPr>
                <w:rFonts w:eastAsia="Roboto"/>
                <w:sz w:val="12"/>
                <w:szCs w:val="12"/>
                <w:lang w:eastAsia="ja-JP"/>
              </w:rPr>
            </w:pPr>
            <w:r w:rsidRPr="00421FA4">
              <w:rPr>
                <w:rFonts w:eastAsia="Roboto"/>
                <w:sz w:val="12"/>
                <w:szCs w:val="12"/>
                <w:lang w:eastAsia="ja-JP"/>
              </w:rPr>
              <w:t>32</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5D2B6666" w14:textId="77777777" w:rsidR="00421FA4" w:rsidRPr="00421FA4" w:rsidRDefault="00421FA4">
            <w:pPr>
              <w:rPr>
                <w:rFonts w:eastAsia="Roboto"/>
                <w:sz w:val="12"/>
                <w:szCs w:val="12"/>
                <w:lang w:eastAsia="ja-JP"/>
              </w:rPr>
            </w:pPr>
            <w:r w:rsidRPr="00421FA4">
              <w:rPr>
                <w:rFonts w:eastAsia="Roboto"/>
                <w:sz w:val="12"/>
                <w:szCs w:val="12"/>
                <w:lang w:eastAsia="ja-JP"/>
              </w:rPr>
              <w:t>4.9.1.4 Ремонт автомобилей</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5044379"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F9D72CA"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6499690"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021CA6F"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B5FE009"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8229FB2"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355551F"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BAF377D"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BF09D37"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3F03E1DD"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458A9E35" w14:textId="77777777" w:rsidR="00421FA4" w:rsidRPr="00421FA4" w:rsidRDefault="00421FA4">
            <w:pPr>
              <w:jc w:val="center"/>
              <w:rPr>
                <w:rFonts w:eastAsia="Roboto"/>
                <w:sz w:val="12"/>
                <w:szCs w:val="12"/>
                <w:lang w:eastAsia="ja-JP"/>
              </w:rPr>
            </w:pPr>
            <w:r w:rsidRPr="00421FA4">
              <w:rPr>
                <w:rFonts w:eastAsia="Roboto"/>
                <w:sz w:val="12"/>
                <w:szCs w:val="12"/>
                <w:lang w:eastAsia="ja-JP"/>
              </w:rPr>
              <w:t>33</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71E44013" w14:textId="77777777" w:rsidR="00421FA4" w:rsidRPr="00421FA4" w:rsidRDefault="00421FA4">
            <w:pPr>
              <w:rPr>
                <w:rFonts w:eastAsia="Roboto"/>
                <w:sz w:val="12"/>
                <w:szCs w:val="12"/>
                <w:lang w:eastAsia="ja-JP"/>
              </w:rPr>
            </w:pPr>
            <w:r w:rsidRPr="00421FA4">
              <w:rPr>
                <w:rFonts w:eastAsia="Roboto"/>
                <w:sz w:val="12"/>
                <w:szCs w:val="12"/>
                <w:lang w:eastAsia="ja-JP"/>
              </w:rPr>
              <w:t xml:space="preserve">4.10 </w:t>
            </w:r>
            <w:proofErr w:type="spellStart"/>
            <w:r w:rsidRPr="00421FA4">
              <w:rPr>
                <w:rFonts w:eastAsia="Roboto"/>
                <w:sz w:val="12"/>
                <w:szCs w:val="12"/>
                <w:lang w:eastAsia="ja-JP"/>
              </w:rPr>
              <w:t>Выставочно</w:t>
            </w:r>
            <w:proofErr w:type="spellEnd"/>
            <w:r w:rsidRPr="00421FA4">
              <w:rPr>
                <w:rFonts w:eastAsia="Roboto"/>
                <w:sz w:val="12"/>
                <w:szCs w:val="12"/>
                <w:lang w:eastAsia="ja-JP"/>
              </w:rPr>
              <w:t>- ярмарочная деятельность</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C7B1D86"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A288AFF"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069595E" w14:textId="77777777" w:rsidR="00421FA4" w:rsidRPr="00421FA4" w:rsidRDefault="00421FA4">
            <w:pPr>
              <w:jc w:val="center"/>
              <w:rPr>
                <w:rFonts w:eastAsia="Roboto"/>
                <w:sz w:val="12"/>
                <w:szCs w:val="12"/>
                <w:lang w:eastAsia="ja-JP"/>
              </w:rPr>
            </w:pPr>
            <w:r w:rsidRPr="00421FA4">
              <w:rPr>
                <w:rFonts w:eastAsia="Roboto"/>
                <w:sz w:val="12"/>
                <w:szCs w:val="12"/>
                <w:lang w:eastAsia="ja-JP"/>
              </w:rPr>
              <w:t>3.6</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4962105"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E7DADA8"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67C0362"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E9AC275"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222E602"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FDEBCF6"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6955E3FE"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12FCB37B" w14:textId="77777777" w:rsidR="00421FA4" w:rsidRPr="00421FA4" w:rsidRDefault="00421FA4">
            <w:pPr>
              <w:jc w:val="center"/>
              <w:rPr>
                <w:rFonts w:eastAsia="Roboto"/>
                <w:sz w:val="12"/>
                <w:szCs w:val="12"/>
                <w:lang w:eastAsia="ja-JP"/>
              </w:rPr>
            </w:pPr>
            <w:r w:rsidRPr="00421FA4">
              <w:rPr>
                <w:rFonts w:eastAsia="Roboto"/>
                <w:sz w:val="12"/>
                <w:szCs w:val="12"/>
                <w:lang w:eastAsia="ja-JP"/>
              </w:rPr>
              <w:lastRenderedPageBreak/>
              <w:t>34</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037E2125" w14:textId="77777777" w:rsidR="00421FA4" w:rsidRPr="00421FA4" w:rsidRDefault="00421FA4">
            <w:pPr>
              <w:rPr>
                <w:rFonts w:eastAsia="Roboto"/>
                <w:sz w:val="12"/>
                <w:szCs w:val="12"/>
                <w:lang w:eastAsia="ja-JP"/>
              </w:rPr>
            </w:pPr>
            <w:r w:rsidRPr="00421FA4">
              <w:rPr>
                <w:rFonts w:eastAsia="Roboto"/>
                <w:sz w:val="12"/>
                <w:szCs w:val="12"/>
                <w:lang w:eastAsia="ja-JP"/>
              </w:rPr>
              <w:t xml:space="preserve">5.1.1. </w:t>
            </w:r>
            <w:r w:rsidRPr="00421FA4">
              <w:rPr>
                <w:rFonts w:eastAsia="Calibri"/>
                <w:sz w:val="12"/>
                <w:szCs w:val="12"/>
              </w:rPr>
              <w:t>Обеспечение спортивно-зрелищных мероприятий</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8CA4968"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36EE0C4"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FB18BB4"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94963B1"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F8234F9" w14:textId="77777777" w:rsidR="00421FA4" w:rsidRPr="00421FA4" w:rsidRDefault="00421FA4">
            <w:pPr>
              <w:jc w:val="center"/>
              <w:rPr>
                <w:rFonts w:eastAsia="Roboto"/>
                <w:sz w:val="12"/>
                <w:szCs w:val="12"/>
                <w:lang w:eastAsia="ja-JP"/>
              </w:rPr>
            </w:pPr>
            <w:r w:rsidRPr="00421FA4">
              <w:rPr>
                <w:rFonts w:eastAsia="Roboto"/>
                <w:sz w:val="12"/>
                <w:szCs w:val="12"/>
                <w:lang w:eastAsia="ja-JP"/>
              </w:rPr>
              <w:t>_</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1370CBA" w14:textId="77777777" w:rsidR="00421FA4" w:rsidRPr="00421FA4" w:rsidRDefault="00421FA4">
            <w:pPr>
              <w:jc w:val="center"/>
              <w:rPr>
                <w:rFonts w:eastAsia="Roboto"/>
                <w:sz w:val="12"/>
                <w:szCs w:val="12"/>
                <w:lang w:eastAsia="ja-JP"/>
              </w:rPr>
            </w:pPr>
            <w:r w:rsidRPr="00421FA4">
              <w:rPr>
                <w:rFonts w:eastAsia="Roboto"/>
                <w:sz w:val="12"/>
                <w:szCs w:val="12"/>
                <w:lang w:eastAsia="ja-JP"/>
              </w:rPr>
              <w:t>2_</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7EFEDFF"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A8A32D8"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2CD4ED4"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552BBED0"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1F188455" w14:textId="77777777" w:rsidR="00421FA4" w:rsidRPr="00421FA4" w:rsidRDefault="00421FA4">
            <w:pPr>
              <w:jc w:val="center"/>
              <w:rPr>
                <w:rFonts w:eastAsia="Roboto"/>
                <w:sz w:val="12"/>
                <w:szCs w:val="12"/>
                <w:lang w:eastAsia="ja-JP"/>
              </w:rPr>
            </w:pPr>
            <w:r w:rsidRPr="00421FA4">
              <w:rPr>
                <w:rFonts w:eastAsia="Roboto"/>
                <w:sz w:val="12"/>
                <w:szCs w:val="12"/>
                <w:lang w:eastAsia="ja-JP"/>
              </w:rPr>
              <w:t>35</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0A996A6D" w14:textId="77777777" w:rsidR="00421FA4" w:rsidRPr="00421FA4" w:rsidRDefault="00421FA4">
            <w:pPr>
              <w:rPr>
                <w:rFonts w:eastAsia="Roboto"/>
                <w:sz w:val="12"/>
                <w:szCs w:val="12"/>
                <w:lang w:eastAsia="ja-JP"/>
              </w:rPr>
            </w:pPr>
            <w:r w:rsidRPr="00421FA4">
              <w:rPr>
                <w:rFonts w:eastAsia="Roboto"/>
                <w:sz w:val="12"/>
                <w:szCs w:val="12"/>
                <w:lang w:eastAsia="ja-JP"/>
              </w:rPr>
              <w:t>5.1.2 Обеспечение занятий спортом в помещениях</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A949E41"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2880877"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7B9A9CD"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8B3FEF4"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C48BC8C"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D75FB88"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23F84D9"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9D836A6"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6B55286"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16FB9C68"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0A440D21" w14:textId="77777777" w:rsidR="00421FA4" w:rsidRPr="00421FA4" w:rsidRDefault="00421FA4">
            <w:pPr>
              <w:jc w:val="center"/>
              <w:rPr>
                <w:rFonts w:eastAsia="Roboto"/>
                <w:sz w:val="12"/>
                <w:szCs w:val="12"/>
                <w:lang w:eastAsia="ja-JP"/>
              </w:rPr>
            </w:pPr>
            <w:r w:rsidRPr="00421FA4">
              <w:rPr>
                <w:rFonts w:eastAsia="Roboto"/>
                <w:sz w:val="12"/>
                <w:szCs w:val="12"/>
                <w:lang w:eastAsia="ja-JP"/>
              </w:rPr>
              <w:t>36</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6FB85D1D" w14:textId="77777777" w:rsidR="00421FA4" w:rsidRPr="00421FA4" w:rsidRDefault="00421FA4">
            <w:pPr>
              <w:rPr>
                <w:rFonts w:eastAsia="Roboto"/>
                <w:sz w:val="12"/>
                <w:szCs w:val="12"/>
                <w:lang w:eastAsia="ja-JP"/>
              </w:rPr>
            </w:pPr>
            <w:r w:rsidRPr="00421FA4">
              <w:rPr>
                <w:rFonts w:eastAsia="Roboto"/>
                <w:sz w:val="12"/>
                <w:szCs w:val="12"/>
                <w:lang w:eastAsia="ja-JP"/>
              </w:rPr>
              <w:t>5.2.1 Туристическое обслуживание</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ED90F3C"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82A2147"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34B6846"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EEC2A35"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51C18DC"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1F26F17"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C9C7D8D"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A896CE7"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523BC4D"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r w:rsidR="00421FA4" w:rsidRPr="00421FA4" w14:paraId="709D97D1"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4DAC11BB" w14:textId="77777777" w:rsidR="00421FA4" w:rsidRPr="00421FA4" w:rsidRDefault="00421FA4">
            <w:pPr>
              <w:jc w:val="center"/>
              <w:rPr>
                <w:rFonts w:eastAsia="Roboto"/>
                <w:sz w:val="12"/>
                <w:szCs w:val="12"/>
                <w:lang w:eastAsia="ja-JP"/>
              </w:rPr>
            </w:pPr>
            <w:r w:rsidRPr="00421FA4">
              <w:rPr>
                <w:rFonts w:eastAsia="Roboto"/>
                <w:sz w:val="12"/>
                <w:szCs w:val="12"/>
                <w:lang w:eastAsia="ja-JP"/>
              </w:rPr>
              <w:t>37</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5D310581" w14:textId="77777777" w:rsidR="00421FA4" w:rsidRPr="00421FA4" w:rsidRDefault="00421FA4">
            <w:pPr>
              <w:rPr>
                <w:rFonts w:eastAsia="Roboto"/>
                <w:sz w:val="12"/>
                <w:szCs w:val="12"/>
                <w:lang w:eastAsia="ja-JP"/>
              </w:rPr>
            </w:pPr>
            <w:r w:rsidRPr="00421FA4">
              <w:rPr>
                <w:rFonts w:eastAsia="Roboto"/>
                <w:sz w:val="12"/>
                <w:szCs w:val="12"/>
                <w:lang w:eastAsia="ja-JP"/>
              </w:rPr>
              <w:t>6.12 Научно- производственная деятельность</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CAD0626"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4D1A2F1"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964C7CD" w14:textId="77777777" w:rsidR="00421FA4" w:rsidRPr="00421FA4" w:rsidRDefault="00421FA4">
            <w:pPr>
              <w:jc w:val="center"/>
              <w:rPr>
                <w:rFonts w:eastAsia="Roboto"/>
                <w:sz w:val="12"/>
                <w:szCs w:val="12"/>
                <w:lang w:eastAsia="ja-JP"/>
              </w:rPr>
            </w:pPr>
            <w:r w:rsidRPr="00421FA4">
              <w:rPr>
                <w:rFonts w:eastAsia="Roboto"/>
                <w:sz w:val="12"/>
                <w:szCs w:val="12"/>
                <w:lang w:eastAsia="ja-JP"/>
              </w:rPr>
              <w:t>3.6</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A51CB8D"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EFAD663"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7FF58AC"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9F9ADFA"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A943474"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2ACF771"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6DD8BC42"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68D6312C" w14:textId="77777777" w:rsidR="00421FA4" w:rsidRPr="00421FA4" w:rsidRDefault="00421FA4">
            <w:pPr>
              <w:jc w:val="center"/>
              <w:rPr>
                <w:rFonts w:eastAsia="Roboto"/>
                <w:sz w:val="12"/>
                <w:szCs w:val="12"/>
                <w:lang w:eastAsia="ja-JP"/>
              </w:rPr>
            </w:pPr>
            <w:r w:rsidRPr="00421FA4">
              <w:rPr>
                <w:rFonts w:eastAsia="Roboto"/>
                <w:sz w:val="12"/>
                <w:szCs w:val="12"/>
                <w:lang w:eastAsia="ja-JP"/>
              </w:rPr>
              <w:t>38</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7C2955C0" w14:textId="77777777" w:rsidR="00421FA4" w:rsidRPr="00421FA4" w:rsidRDefault="00421FA4">
            <w:pPr>
              <w:rPr>
                <w:rFonts w:eastAsia="Roboto"/>
                <w:sz w:val="12"/>
                <w:szCs w:val="12"/>
                <w:lang w:eastAsia="ja-JP"/>
              </w:rPr>
            </w:pPr>
            <w:r w:rsidRPr="00421FA4">
              <w:rPr>
                <w:rFonts w:eastAsia="Roboto"/>
                <w:sz w:val="12"/>
                <w:szCs w:val="12"/>
                <w:lang w:eastAsia="ja-JP"/>
              </w:rPr>
              <w:t>8.3 Обеспечение внутреннего правопорядка</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8CB8EC0"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4303A16"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9312BC5" w14:textId="77777777" w:rsidR="00421FA4" w:rsidRPr="00421FA4" w:rsidRDefault="00421FA4">
            <w:pPr>
              <w:jc w:val="center"/>
              <w:rPr>
                <w:rFonts w:eastAsia="Roboto"/>
                <w:sz w:val="12"/>
                <w:szCs w:val="12"/>
                <w:lang w:eastAsia="ja-JP"/>
              </w:rPr>
            </w:pPr>
            <w:r w:rsidRPr="00421FA4">
              <w:rPr>
                <w:rFonts w:eastAsia="Roboto"/>
                <w:sz w:val="12"/>
                <w:szCs w:val="12"/>
                <w:lang w:eastAsia="ja-JP"/>
              </w:rPr>
              <w:t>3.6</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E68ECE0"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6A540BB7"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5524A1E"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0F2242F"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5462FD42"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49AB32D"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r>
      <w:tr w:rsidR="00421FA4" w:rsidRPr="00421FA4" w14:paraId="07DB3DB7" w14:textId="77777777" w:rsidTr="00421FA4">
        <w:trPr>
          <w:trHeight w:val="57"/>
          <w:jc w:val="center"/>
        </w:trPr>
        <w:tc>
          <w:tcPr>
            <w:tcW w:w="672"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2EBB1402" w14:textId="77777777" w:rsidR="00421FA4" w:rsidRPr="00421FA4" w:rsidRDefault="00421FA4">
            <w:pPr>
              <w:jc w:val="center"/>
              <w:rPr>
                <w:rFonts w:eastAsia="Roboto"/>
                <w:sz w:val="12"/>
                <w:szCs w:val="12"/>
                <w:lang w:eastAsia="ja-JP"/>
              </w:rPr>
            </w:pPr>
            <w:r w:rsidRPr="00421FA4">
              <w:rPr>
                <w:rFonts w:eastAsia="Roboto"/>
                <w:sz w:val="12"/>
                <w:szCs w:val="12"/>
                <w:lang w:eastAsia="ja-JP"/>
              </w:rPr>
              <w:t>39</w:t>
            </w:r>
          </w:p>
        </w:tc>
        <w:tc>
          <w:tcPr>
            <w:tcW w:w="382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14:paraId="59FB5715" w14:textId="77777777" w:rsidR="00421FA4" w:rsidRPr="00421FA4" w:rsidRDefault="00421FA4">
            <w:pPr>
              <w:rPr>
                <w:rFonts w:eastAsia="Roboto"/>
                <w:sz w:val="12"/>
                <w:szCs w:val="12"/>
                <w:lang w:eastAsia="ja-JP"/>
              </w:rPr>
            </w:pPr>
            <w:r w:rsidRPr="00421FA4">
              <w:rPr>
                <w:rFonts w:eastAsia="Roboto"/>
                <w:sz w:val="12"/>
                <w:szCs w:val="12"/>
                <w:lang w:eastAsia="ja-JP"/>
              </w:rPr>
              <w:t>9.2.1 Санаторная деятельность</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A48AFFA" w14:textId="77777777" w:rsidR="00421FA4" w:rsidRPr="00421FA4" w:rsidRDefault="00421FA4">
            <w:pPr>
              <w:jc w:val="center"/>
              <w:rPr>
                <w:rFonts w:eastAsia="Roboto"/>
                <w:sz w:val="12"/>
                <w:szCs w:val="12"/>
                <w:lang w:eastAsia="ja-JP"/>
              </w:rPr>
            </w:pPr>
            <w:r w:rsidRPr="00421FA4">
              <w:rPr>
                <w:rFonts w:eastAsia="Roboto"/>
                <w:sz w:val="12"/>
                <w:szCs w:val="12"/>
                <w:lang w:eastAsia="ja-JP"/>
              </w:rPr>
              <w:t>5,25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7193BA25" w14:textId="77777777" w:rsidR="00421FA4" w:rsidRPr="00421FA4" w:rsidRDefault="00421FA4">
            <w:pPr>
              <w:jc w:val="center"/>
              <w:rPr>
                <w:rFonts w:eastAsia="Roboto"/>
                <w:sz w:val="12"/>
                <w:szCs w:val="12"/>
                <w:lang w:eastAsia="ja-JP"/>
              </w:rPr>
            </w:pPr>
            <w:r w:rsidRPr="00421FA4">
              <w:rPr>
                <w:rFonts w:eastAsia="Roboto"/>
                <w:sz w:val="12"/>
                <w:szCs w:val="12"/>
                <w:lang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B5923B6"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35BBEA24" w14:textId="77777777" w:rsidR="00421FA4" w:rsidRPr="00421FA4" w:rsidRDefault="00421FA4">
            <w:pPr>
              <w:jc w:val="center"/>
              <w:rPr>
                <w:rFonts w:eastAsia="Roboto"/>
                <w:sz w:val="12"/>
                <w:szCs w:val="12"/>
                <w:lang w:eastAsia="ja-JP"/>
              </w:rPr>
            </w:pPr>
            <w:r w:rsidRPr="00421FA4">
              <w:rPr>
                <w:rFonts w:eastAsia="Roboto"/>
                <w:sz w:val="12"/>
                <w:szCs w:val="12"/>
                <w:lang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5122592" w14:textId="77777777" w:rsidR="00421FA4" w:rsidRPr="00421FA4" w:rsidRDefault="00421FA4">
            <w:pPr>
              <w:jc w:val="center"/>
              <w:rPr>
                <w:rFonts w:eastAsia="Roboto"/>
                <w:sz w:val="12"/>
                <w:szCs w:val="12"/>
                <w:lang w:eastAsia="ja-JP"/>
              </w:rPr>
            </w:pPr>
            <w:r w:rsidRPr="00421FA4">
              <w:rPr>
                <w:rFonts w:eastAsia="Roboto"/>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24381840" w14:textId="77777777" w:rsidR="00421FA4" w:rsidRPr="00421FA4" w:rsidRDefault="00421FA4">
            <w:pPr>
              <w:jc w:val="center"/>
              <w:rPr>
                <w:rFonts w:eastAsia="Roboto"/>
                <w:sz w:val="12"/>
                <w:szCs w:val="12"/>
                <w:lang w:eastAsia="ja-JP"/>
              </w:rPr>
            </w:pPr>
            <w:r w:rsidRPr="00421FA4">
              <w:rPr>
                <w:rFonts w:eastAsia="Roboto"/>
                <w:sz w:val="12"/>
                <w:szCs w:val="12"/>
                <w:lang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17070A4C" w14:textId="77777777" w:rsidR="00421FA4" w:rsidRPr="00421FA4" w:rsidRDefault="00421FA4">
            <w:pPr>
              <w:jc w:val="center"/>
              <w:rPr>
                <w:rFonts w:eastAsia="Roboto"/>
                <w:sz w:val="12"/>
                <w:szCs w:val="12"/>
                <w:lang w:eastAsia="ja-JP"/>
              </w:rPr>
            </w:pPr>
            <w:r w:rsidRPr="00421FA4">
              <w:rPr>
                <w:rFonts w:eastAsia="Roboto"/>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0422BE2F" w14:textId="77777777" w:rsidR="00421FA4" w:rsidRPr="00421FA4" w:rsidRDefault="00421FA4">
            <w:pPr>
              <w:jc w:val="center"/>
              <w:rPr>
                <w:rFonts w:eastAsia="Roboto"/>
                <w:sz w:val="12"/>
                <w:szCs w:val="12"/>
                <w:lang w:eastAsia="ja-JP"/>
              </w:rPr>
            </w:pPr>
            <w:r w:rsidRPr="00421FA4">
              <w:rPr>
                <w:rFonts w:eastAsia="Roboto"/>
                <w:sz w:val="12"/>
                <w:szCs w:val="12"/>
                <w:lang w:eastAsia="ja-JP"/>
              </w:rPr>
              <w:t>0,15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hideMark/>
          </w:tcPr>
          <w:p w14:paraId="43E6C9DF" w14:textId="77777777" w:rsidR="00421FA4" w:rsidRPr="00421FA4" w:rsidRDefault="00421FA4">
            <w:pPr>
              <w:jc w:val="center"/>
              <w:rPr>
                <w:rFonts w:eastAsia="Roboto"/>
                <w:sz w:val="12"/>
                <w:szCs w:val="12"/>
                <w:lang w:eastAsia="ja-JP"/>
              </w:rPr>
            </w:pPr>
            <w:r w:rsidRPr="00421FA4">
              <w:rPr>
                <w:rFonts w:eastAsia="Roboto"/>
                <w:sz w:val="12"/>
                <w:szCs w:val="12"/>
                <w:lang w:eastAsia="ja-JP"/>
              </w:rPr>
              <w:t>1,8</w:t>
            </w:r>
          </w:p>
        </w:tc>
      </w:tr>
    </w:tbl>
    <w:p w14:paraId="00DB56D2" w14:textId="77777777" w:rsidR="005F3256" w:rsidRDefault="00421FA4" w:rsidP="005F3256">
      <w:pPr>
        <w:spacing w:after="240"/>
        <w:ind w:left="142" w:right="-598" w:firstLine="566"/>
        <w:rPr>
          <w:rFonts w:eastAsia="Roboto"/>
          <w:sz w:val="28"/>
          <w:szCs w:val="28"/>
        </w:rPr>
      </w:pPr>
      <w:r w:rsidRPr="00421FA4">
        <w:rPr>
          <w:rFonts w:eastAsia="Roboto"/>
          <w:sz w:val="28"/>
          <w:szCs w:val="28"/>
        </w:rPr>
        <w:t>** параметр действует на фасады и ограждения, выходящие на границу участка, примыкающую к территориям общего пользования;</w:t>
      </w:r>
      <w:r w:rsidRPr="00421FA4">
        <w:rPr>
          <w:rFonts w:eastAsia="Roboto"/>
          <w:sz w:val="28"/>
          <w:szCs w:val="28"/>
        </w:rPr>
        <w:br/>
      </w:r>
    </w:p>
    <w:p w14:paraId="799E78BF" w14:textId="77777777" w:rsidR="00421FA4" w:rsidRPr="00421FA4" w:rsidRDefault="00421FA4" w:rsidP="005F3256">
      <w:pPr>
        <w:spacing w:after="240"/>
        <w:ind w:left="142" w:right="-598" w:firstLine="566"/>
        <w:rPr>
          <w:sz w:val="28"/>
          <w:szCs w:val="28"/>
        </w:rPr>
      </w:pPr>
      <w:r w:rsidRPr="00421FA4">
        <w:rPr>
          <w:sz w:val="28"/>
          <w:szCs w:val="28"/>
        </w:rPr>
        <w:t xml:space="preserve">Примечания: </w:t>
      </w:r>
    </w:p>
    <w:p w14:paraId="4F8B3C03" w14:textId="77777777" w:rsidR="00421FA4" w:rsidRPr="00421FA4" w:rsidRDefault="00421FA4" w:rsidP="00421FA4">
      <w:pPr>
        <w:widowControl w:val="0"/>
        <w:ind w:right="-316" w:firstLine="709"/>
        <w:contextualSpacing/>
        <w:jc w:val="both"/>
        <w:rPr>
          <w:sz w:val="28"/>
          <w:szCs w:val="28"/>
        </w:rPr>
      </w:pPr>
      <w:r w:rsidRPr="00421FA4">
        <w:rPr>
          <w:sz w:val="28"/>
          <w:szCs w:val="28"/>
        </w:rPr>
        <w:t>1. Параметры, касающиеся первых этажей здания, а именно минимальная высота первого этажа, минимальный процент остекления фасада первого этажа, минимальная высота оконных проемов первых этажей, максимальная отметка входной группы, не регламентируются в случае крупнопанельного домостроения.</w:t>
      </w:r>
    </w:p>
    <w:p w14:paraId="2B8A1170" w14:textId="77777777" w:rsidR="00421FA4" w:rsidRPr="00421FA4" w:rsidRDefault="00421FA4" w:rsidP="00421FA4">
      <w:pPr>
        <w:widowControl w:val="0"/>
        <w:ind w:right="-316" w:firstLine="709"/>
        <w:contextualSpacing/>
        <w:jc w:val="both"/>
        <w:rPr>
          <w:sz w:val="28"/>
          <w:szCs w:val="28"/>
        </w:rPr>
      </w:pPr>
      <w:r w:rsidRPr="00421FA4">
        <w:rPr>
          <w:sz w:val="28"/>
          <w:szCs w:val="28"/>
        </w:rPr>
        <w:t>2. Требования к архитектурно-градостроительному облику не распространяются на объекты, строительство которых осуществляется за счет средств бюджета муниципального образования.</w:t>
      </w:r>
    </w:p>
    <w:p w14:paraId="6ACBC110" w14:textId="77777777" w:rsidR="005F3256" w:rsidRDefault="005F3256" w:rsidP="00421FA4">
      <w:pPr>
        <w:ind w:right="-316" w:firstLine="709"/>
        <w:jc w:val="both"/>
        <w:rPr>
          <w:sz w:val="28"/>
          <w:szCs w:val="28"/>
        </w:rPr>
      </w:pPr>
    </w:p>
    <w:p w14:paraId="25BA78AD" w14:textId="77777777" w:rsidR="00421FA4" w:rsidRPr="00421FA4" w:rsidRDefault="00421FA4" w:rsidP="00421FA4">
      <w:pPr>
        <w:ind w:right="-316" w:firstLine="709"/>
        <w:jc w:val="both"/>
        <w:rPr>
          <w:rFonts w:eastAsia="Calibri"/>
          <w:sz w:val="28"/>
          <w:szCs w:val="28"/>
        </w:rPr>
      </w:pPr>
      <w:r w:rsidRPr="00421FA4">
        <w:rPr>
          <w:sz w:val="28"/>
          <w:szCs w:val="28"/>
        </w:rPr>
        <w:t>4. Требования к внешнему облику фасадов объектов капитального строительства, относящихся к группе «Многоквартирные жилые»:</w:t>
      </w:r>
    </w:p>
    <w:tbl>
      <w:tblPr>
        <w:tblW w:w="15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79"/>
        <w:gridCol w:w="945"/>
        <w:gridCol w:w="5923"/>
        <w:gridCol w:w="105"/>
        <w:gridCol w:w="6748"/>
      </w:tblGrid>
      <w:tr w:rsidR="00421FA4" w:rsidRPr="00421FA4" w14:paraId="2B68183F" w14:textId="77777777" w:rsidTr="00421FA4">
        <w:trPr>
          <w:trHeight w:val="240"/>
          <w:jc w:val="center"/>
        </w:trPr>
        <w:tc>
          <w:tcPr>
            <w:tcW w:w="1280" w:type="dxa"/>
            <w:tcBorders>
              <w:top w:val="single" w:sz="4" w:space="0" w:color="auto"/>
              <w:left w:val="single" w:sz="4" w:space="0" w:color="auto"/>
              <w:bottom w:val="single" w:sz="4" w:space="0" w:color="auto"/>
              <w:right w:val="single" w:sz="4" w:space="0" w:color="auto"/>
            </w:tcBorders>
            <w:vAlign w:val="center"/>
            <w:hideMark/>
          </w:tcPr>
          <w:p w14:paraId="7DB4540B" w14:textId="77777777" w:rsidR="00421FA4" w:rsidRPr="00421FA4" w:rsidRDefault="00421FA4">
            <w:pPr>
              <w:rPr>
                <w:rFonts w:eastAsia="Roboto"/>
                <w:sz w:val="12"/>
                <w:szCs w:val="12"/>
              </w:rPr>
            </w:pPr>
            <w:r w:rsidRPr="00421FA4">
              <w:rPr>
                <w:rFonts w:eastAsia="Roboto"/>
                <w:sz w:val="12"/>
                <w:szCs w:val="12"/>
              </w:rPr>
              <w:t>Параметр</w:t>
            </w:r>
          </w:p>
        </w:tc>
        <w:tc>
          <w:tcPr>
            <w:tcW w:w="945" w:type="dxa"/>
            <w:tcBorders>
              <w:top w:val="single" w:sz="4" w:space="0" w:color="auto"/>
              <w:left w:val="single" w:sz="4" w:space="0" w:color="auto"/>
              <w:bottom w:val="single" w:sz="4" w:space="0" w:color="auto"/>
              <w:right w:val="single" w:sz="4" w:space="0" w:color="auto"/>
            </w:tcBorders>
            <w:vAlign w:val="center"/>
            <w:hideMark/>
          </w:tcPr>
          <w:p w14:paraId="0A0929FA" w14:textId="77777777" w:rsidR="00421FA4" w:rsidRPr="00421FA4" w:rsidRDefault="00421FA4">
            <w:pPr>
              <w:rPr>
                <w:rFonts w:eastAsia="Roboto"/>
                <w:sz w:val="12"/>
                <w:szCs w:val="12"/>
              </w:rPr>
            </w:pPr>
            <w:proofErr w:type="gramStart"/>
            <w:r w:rsidRPr="00421FA4">
              <w:rPr>
                <w:rFonts w:eastAsia="Roboto"/>
                <w:sz w:val="12"/>
                <w:szCs w:val="12"/>
              </w:rPr>
              <w:t>Конструктив-</w:t>
            </w:r>
            <w:proofErr w:type="spellStart"/>
            <w:r w:rsidRPr="00421FA4">
              <w:rPr>
                <w:rFonts w:eastAsia="Roboto"/>
                <w:sz w:val="12"/>
                <w:szCs w:val="12"/>
              </w:rPr>
              <w:t>ный</w:t>
            </w:r>
            <w:proofErr w:type="spellEnd"/>
            <w:proofErr w:type="gramEnd"/>
            <w:r w:rsidRPr="00421FA4">
              <w:rPr>
                <w:rFonts w:eastAsia="Roboto"/>
                <w:sz w:val="12"/>
                <w:szCs w:val="12"/>
              </w:rPr>
              <w:t xml:space="preserve"> элемент</w:t>
            </w:r>
          </w:p>
        </w:tc>
        <w:tc>
          <w:tcPr>
            <w:tcW w:w="12780" w:type="dxa"/>
            <w:gridSpan w:val="3"/>
            <w:tcBorders>
              <w:top w:val="single" w:sz="4" w:space="0" w:color="auto"/>
              <w:left w:val="single" w:sz="4" w:space="0" w:color="auto"/>
              <w:bottom w:val="single" w:sz="4" w:space="0" w:color="auto"/>
              <w:right w:val="single" w:sz="4" w:space="0" w:color="auto"/>
            </w:tcBorders>
            <w:vAlign w:val="center"/>
            <w:hideMark/>
          </w:tcPr>
          <w:p w14:paraId="1C9C1897" w14:textId="77777777" w:rsidR="00421FA4" w:rsidRPr="00421FA4" w:rsidRDefault="00421FA4">
            <w:pPr>
              <w:ind w:firstLine="709"/>
              <w:rPr>
                <w:rFonts w:eastAsia="Roboto"/>
                <w:sz w:val="12"/>
                <w:szCs w:val="12"/>
              </w:rPr>
            </w:pPr>
            <w:r w:rsidRPr="00421FA4">
              <w:rPr>
                <w:rFonts w:eastAsia="Roboto"/>
                <w:sz w:val="12"/>
                <w:szCs w:val="12"/>
              </w:rPr>
              <w:t xml:space="preserve">                                                                                                                                                                       Требования</w:t>
            </w:r>
          </w:p>
        </w:tc>
      </w:tr>
      <w:tr w:rsidR="00421FA4" w:rsidRPr="00421FA4" w14:paraId="78EDAFDC" w14:textId="77777777" w:rsidTr="00421FA4">
        <w:trPr>
          <w:trHeight w:val="392"/>
          <w:jc w:val="center"/>
        </w:trPr>
        <w:tc>
          <w:tcPr>
            <w:tcW w:w="1280" w:type="dxa"/>
            <w:vMerge w:val="restart"/>
            <w:tcBorders>
              <w:top w:val="single" w:sz="4" w:space="0" w:color="auto"/>
              <w:left w:val="single" w:sz="4" w:space="0" w:color="auto"/>
              <w:bottom w:val="single" w:sz="4" w:space="0" w:color="auto"/>
              <w:right w:val="single" w:sz="4" w:space="0" w:color="auto"/>
            </w:tcBorders>
            <w:hideMark/>
          </w:tcPr>
          <w:p w14:paraId="5376F5FD" w14:textId="77777777" w:rsidR="00421FA4" w:rsidRPr="00421FA4" w:rsidRDefault="00421FA4">
            <w:pPr>
              <w:rPr>
                <w:rFonts w:eastAsia="Roboto"/>
                <w:sz w:val="12"/>
                <w:szCs w:val="12"/>
              </w:rPr>
            </w:pPr>
            <w:r w:rsidRPr="00421FA4">
              <w:rPr>
                <w:rFonts w:eastAsia="Roboto"/>
                <w:sz w:val="12"/>
                <w:szCs w:val="12"/>
              </w:rPr>
              <w:t>Требования к цветовым характеристикам зданий, строений и сооружений</w:t>
            </w:r>
          </w:p>
        </w:tc>
        <w:tc>
          <w:tcPr>
            <w:tcW w:w="945" w:type="dxa"/>
            <w:tcBorders>
              <w:top w:val="single" w:sz="4" w:space="0" w:color="auto"/>
              <w:left w:val="single" w:sz="4" w:space="0" w:color="auto"/>
              <w:bottom w:val="single" w:sz="4" w:space="0" w:color="auto"/>
              <w:right w:val="single" w:sz="4" w:space="0" w:color="auto"/>
            </w:tcBorders>
            <w:vAlign w:val="center"/>
            <w:hideMark/>
          </w:tcPr>
          <w:p w14:paraId="15C7C13B" w14:textId="77777777" w:rsidR="00421FA4" w:rsidRPr="00421FA4" w:rsidRDefault="00421FA4">
            <w:pPr>
              <w:rPr>
                <w:rFonts w:eastAsia="Roboto"/>
                <w:sz w:val="12"/>
                <w:szCs w:val="12"/>
              </w:rPr>
            </w:pPr>
            <w:r w:rsidRPr="00421FA4">
              <w:rPr>
                <w:rFonts w:eastAsia="Roboto"/>
                <w:sz w:val="12"/>
                <w:szCs w:val="12"/>
              </w:rPr>
              <w:t xml:space="preserve">1.1 </w:t>
            </w:r>
          </w:p>
          <w:p w14:paraId="2B4CB180" w14:textId="77777777" w:rsidR="00421FA4" w:rsidRPr="00421FA4" w:rsidRDefault="00421FA4">
            <w:pPr>
              <w:rPr>
                <w:rFonts w:eastAsia="Roboto"/>
                <w:sz w:val="12"/>
                <w:szCs w:val="12"/>
              </w:rPr>
            </w:pPr>
            <w:r w:rsidRPr="00421FA4">
              <w:rPr>
                <w:rFonts w:eastAsia="Roboto"/>
                <w:sz w:val="12"/>
                <w:szCs w:val="12"/>
              </w:rPr>
              <w:t>Стены</w:t>
            </w:r>
          </w:p>
        </w:tc>
        <w:tc>
          <w:tcPr>
            <w:tcW w:w="6030" w:type="dxa"/>
            <w:gridSpan w:val="2"/>
            <w:tcBorders>
              <w:top w:val="single" w:sz="4" w:space="0" w:color="auto"/>
              <w:left w:val="single" w:sz="4" w:space="0" w:color="auto"/>
              <w:bottom w:val="single" w:sz="4" w:space="0" w:color="auto"/>
              <w:right w:val="single" w:sz="4" w:space="0" w:color="auto"/>
            </w:tcBorders>
            <w:hideMark/>
          </w:tcPr>
          <w:p w14:paraId="384256C3"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1.1.1 В цветовом решении облицовочных материалов каждой блок-секции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640759D1"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 xml:space="preserve">1.1.2 Цветовое решение должно осуществляться в соответствии с разрешенными к использованию RAL: </w:t>
            </w:r>
          </w:p>
          <w:p w14:paraId="090DA51C" w14:textId="77777777" w:rsidR="00421FA4" w:rsidRPr="00421FA4" w:rsidRDefault="00421FA4" w:rsidP="0096158B">
            <w:pPr>
              <w:numPr>
                <w:ilvl w:val="0"/>
                <w:numId w:val="10"/>
              </w:numPr>
              <w:ind w:left="425" w:firstLine="709"/>
              <w:jc w:val="both"/>
              <w:rPr>
                <w:rFonts w:eastAsia="Roboto"/>
                <w:sz w:val="12"/>
                <w:szCs w:val="12"/>
              </w:rPr>
            </w:pPr>
            <w:r w:rsidRPr="00421FA4">
              <w:rPr>
                <w:rFonts w:eastAsia="Roboto"/>
                <w:sz w:val="12"/>
                <w:szCs w:val="12"/>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6B83D226" w14:textId="77777777" w:rsidR="00421FA4" w:rsidRPr="00421FA4" w:rsidRDefault="00421FA4" w:rsidP="0096158B">
            <w:pPr>
              <w:numPr>
                <w:ilvl w:val="0"/>
                <w:numId w:val="10"/>
              </w:numPr>
              <w:ind w:left="425" w:firstLine="709"/>
              <w:jc w:val="both"/>
              <w:rPr>
                <w:rFonts w:eastAsia="Roboto"/>
                <w:sz w:val="12"/>
                <w:szCs w:val="12"/>
              </w:rPr>
            </w:pPr>
            <w:r w:rsidRPr="00421FA4">
              <w:rPr>
                <w:rFonts w:eastAsia="Roboto"/>
                <w:sz w:val="12"/>
                <w:szCs w:val="12"/>
              </w:rPr>
              <w:t>дополнительные оттенки - 9010,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6750" w:type="dxa"/>
            <w:tcBorders>
              <w:top w:val="single" w:sz="4" w:space="0" w:color="auto"/>
              <w:left w:val="single" w:sz="4" w:space="0" w:color="auto"/>
              <w:bottom w:val="single" w:sz="4" w:space="0" w:color="auto"/>
              <w:right w:val="single" w:sz="4" w:space="0" w:color="auto"/>
            </w:tcBorders>
          </w:tcPr>
          <w:p w14:paraId="3B21F7BD" w14:textId="77777777" w:rsidR="00421FA4" w:rsidRPr="00421FA4" w:rsidRDefault="00421FA4" w:rsidP="0096158B">
            <w:pPr>
              <w:numPr>
                <w:ilvl w:val="0"/>
                <w:numId w:val="11"/>
              </w:numPr>
              <w:ind w:left="261" w:firstLine="709"/>
              <w:contextualSpacing/>
              <w:jc w:val="both"/>
              <w:rPr>
                <w:rFonts w:eastAsia="Roboto"/>
                <w:sz w:val="12"/>
                <w:szCs w:val="12"/>
              </w:rPr>
            </w:pPr>
            <w:r w:rsidRPr="00421FA4">
              <w:rPr>
                <w:rFonts w:eastAsia="Roboto"/>
                <w:sz w:val="12"/>
                <w:szCs w:val="12"/>
              </w:rPr>
              <w:t xml:space="preserve">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2129D1EC" w14:textId="77777777" w:rsidR="00421FA4" w:rsidRPr="00421FA4" w:rsidRDefault="00421FA4" w:rsidP="0096158B">
            <w:pPr>
              <w:numPr>
                <w:ilvl w:val="0"/>
                <w:numId w:val="11"/>
              </w:numPr>
              <w:ind w:left="261" w:firstLine="709"/>
              <w:contextualSpacing/>
              <w:jc w:val="both"/>
              <w:rPr>
                <w:rFonts w:eastAsia="Roboto"/>
                <w:sz w:val="12"/>
                <w:szCs w:val="12"/>
              </w:rPr>
            </w:pPr>
            <w:r w:rsidRPr="00421FA4">
              <w:rPr>
                <w:rFonts w:eastAsia="Roboto"/>
                <w:sz w:val="12"/>
                <w:szCs w:val="12"/>
              </w:rPr>
              <w:t xml:space="preserve">1.1.4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421FA4">
              <w:rPr>
                <w:rFonts w:eastAsia="Roboto"/>
                <w:sz w:val="12"/>
                <w:szCs w:val="12"/>
              </w:rPr>
              <w:t>нащельников</w:t>
            </w:r>
            <w:proofErr w:type="spellEnd"/>
            <w:r w:rsidRPr="00421FA4">
              <w:rPr>
                <w:rFonts w:eastAsia="Roboto"/>
                <w:sz w:val="12"/>
                <w:szCs w:val="12"/>
              </w:rPr>
              <w:t xml:space="preserve"> на стыках поверхностей должно осуществляться в соответствии с колером отделки этих поверхностей.  </w:t>
            </w:r>
          </w:p>
          <w:p w14:paraId="5C67106B" w14:textId="77777777" w:rsidR="00421FA4" w:rsidRPr="00421FA4" w:rsidRDefault="00421FA4">
            <w:pPr>
              <w:ind w:left="283" w:firstLine="709"/>
              <w:rPr>
                <w:rFonts w:eastAsia="Roboto"/>
                <w:sz w:val="12"/>
                <w:szCs w:val="12"/>
              </w:rPr>
            </w:pPr>
          </w:p>
        </w:tc>
      </w:tr>
      <w:tr w:rsidR="00421FA4" w:rsidRPr="00421FA4" w14:paraId="37B6D627" w14:textId="77777777" w:rsidTr="00421FA4">
        <w:trPr>
          <w:trHeight w:val="330"/>
          <w:jc w:val="center"/>
        </w:trPr>
        <w:tc>
          <w:tcPr>
            <w:tcW w:w="2225" w:type="dxa"/>
            <w:vMerge/>
            <w:tcBorders>
              <w:top w:val="single" w:sz="4" w:space="0" w:color="auto"/>
              <w:left w:val="single" w:sz="4" w:space="0" w:color="auto"/>
              <w:bottom w:val="single" w:sz="4" w:space="0" w:color="auto"/>
              <w:right w:val="single" w:sz="4" w:space="0" w:color="auto"/>
            </w:tcBorders>
            <w:vAlign w:val="center"/>
            <w:hideMark/>
          </w:tcPr>
          <w:p w14:paraId="518086B4"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4ABC83ED" w14:textId="77777777" w:rsidR="00421FA4" w:rsidRPr="00421FA4" w:rsidRDefault="00421FA4">
            <w:pPr>
              <w:rPr>
                <w:rFonts w:eastAsia="Roboto"/>
                <w:sz w:val="12"/>
                <w:szCs w:val="12"/>
              </w:rPr>
            </w:pPr>
            <w:r w:rsidRPr="00421FA4">
              <w:rPr>
                <w:rFonts w:eastAsia="Roboto"/>
                <w:sz w:val="12"/>
                <w:szCs w:val="12"/>
              </w:rPr>
              <w:t>1.2</w:t>
            </w:r>
          </w:p>
          <w:p w14:paraId="3D1E0173" w14:textId="77777777" w:rsidR="00421FA4" w:rsidRPr="00421FA4" w:rsidRDefault="00421FA4">
            <w:pPr>
              <w:rPr>
                <w:rFonts w:eastAsia="Roboto"/>
                <w:sz w:val="12"/>
                <w:szCs w:val="12"/>
              </w:rPr>
            </w:pPr>
            <w:r w:rsidRPr="00421FA4">
              <w:rPr>
                <w:rFonts w:eastAsia="Roboto"/>
                <w:sz w:val="12"/>
                <w:szCs w:val="12"/>
              </w:rPr>
              <w:t>Окна</w:t>
            </w:r>
          </w:p>
        </w:tc>
        <w:tc>
          <w:tcPr>
            <w:tcW w:w="6030" w:type="dxa"/>
            <w:gridSpan w:val="2"/>
            <w:tcBorders>
              <w:top w:val="single" w:sz="4" w:space="0" w:color="auto"/>
              <w:left w:val="single" w:sz="4" w:space="0" w:color="auto"/>
              <w:bottom w:val="single" w:sz="4" w:space="0" w:color="auto"/>
              <w:right w:val="single" w:sz="4" w:space="0" w:color="auto"/>
            </w:tcBorders>
            <w:hideMark/>
          </w:tcPr>
          <w:p w14:paraId="432A7743"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1.2.1 Цветовое решение должно осуществляться в соответствии с разрешенными к использованию RAL: 9010, 1002, 7010, 7011, 7024, 7026, 820-5, 7021, 8014, 9005.</w:t>
            </w:r>
          </w:p>
        </w:tc>
        <w:tc>
          <w:tcPr>
            <w:tcW w:w="6750" w:type="dxa"/>
            <w:tcBorders>
              <w:top w:val="single" w:sz="4" w:space="0" w:color="auto"/>
              <w:left w:val="single" w:sz="4" w:space="0" w:color="auto"/>
              <w:bottom w:val="single" w:sz="4" w:space="0" w:color="auto"/>
              <w:right w:val="single" w:sz="4" w:space="0" w:color="auto"/>
            </w:tcBorders>
            <w:hideMark/>
          </w:tcPr>
          <w:p w14:paraId="4F2E210D" w14:textId="77777777" w:rsidR="00421FA4" w:rsidRPr="00421FA4" w:rsidRDefault="00421FA4" w:rsidP="0096158B">
            <w:pPr>
              <w:numPr>
                <w:ilvl w:val="0"/>
                <w:numId w:val="12"/>
              </w:numPr>
              <w:ind w:left="283" w:firstLine="709"/>
              <w:jc w:val="both"/>
              <w:rPr>
                <w:rFonts w:eastAsia="Roboto"/>
                <w:sz w:val="12"/>
                <w:szCs w:val="12"/>
              </w:rPr>
            </w:pPr>
            <w:r w:rsidRPr="00421FA4">
              <w:rPr>
                <w:rFonts w:eastAsia="Roboto"/>
                <w:sz w:val="12"/>
                <w:szCs w:val="12"/>
              </w:rPr>
              <w:t xml:space="preserve">1.2.2 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(окна жилых помещений, витрины коммерческих предприятий). </w:t>
            </w:r>
          </w:p>
        </w:tc>
      </w:tr>
      <w:tr w:rsidR="00421FA4" w:rsidRPr="00421FA4" w14:paraId="68C482D1" w14:textId="77777777" w:rsidTr="00421FA4">
        <w:trPr>
          <w:trHeight w:val="165"/>
          <w:jc w:val="center"/>
        </w:trPr>
        <w:tc>
          <w:tcPr>
            <w:tcW w:w="2225" w:type="dxa"/>
            <w:vMerge/>
            <w:tcBorders>
              <w:top w:val="single" w:sz="4" w:space="0" w:color="auto"/>
              <w:left w:val="single" w:sz="4" w:space="0" w:color="auto"/>
              <w:bottom w:val="single" w:sz="4" w:space="0" w:color="auto"/>
              <w:right w:val="single" w:sz="4" w:space="0" w:color="auto"/>
            </w:tcBorders>
            <w:vAlign w:val="center"/>
            <w:hideMark/>
          </w:tcPr>
          <w:p w14:paraId="7C425541"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17CD9C92" w14:textId="77777777" w:rsidR="00421FA4" w:rsidRPr="00421FA4" w:rsidRDefault="00421FA4">
            <w:pPr>
              <w:rPr>
                <w:rFonts w:eastAsia="Roboto"/>
                <w:sz w:val="12"/>
                <w:szCs w:val="12"/>
              </w:rPr>
            </w:pPr>
            <w:r w:rsidRPr="00421FA4">
              <w:rPr>
                <w:rFonts w:eastAsia="Roboto"/>
                <w:sz w:val="12"/>
                <w:szCs w:val="12"/>
              </w:rPr>
              <w:t xml:space="preserve">1.3 </w:t>
            </w:r>
          </w:p>
          <w:p w14:paraId="45FC4D8D" w14:textId="77777777" w:rsidR="00421FA4" w:rsidRPr="00421FA4" w:rsidRDefault="00421FA4">
            <w:pPr>
              <w:rPr>
                <w:rFonts w:eastAsia="Roboto"/>
                <w:sz w:val="12"/>
                <w:szCs w:val="12"/>
              </w:rPr>
            </w:pPr>
            <w:r w:rsidRPr="00421FA4">
              <w:rPr>
                <w:rFonts w:eastAsia="Roboto"/>
                <w:sz w:val="12"/>
                <w:szCs w:val="12"/>
              </w:rPr>
              <w:t>Остекление</w:t>
            </w:r>
          </w:p>
        </w:tc>
        <w:tc>
          <w:tcPr>
            <w:tcW w:w="5925" w:type="dxa"/>
            <w:tcBorders>
              <w:top w:val="single" w:sz="4" w:space="0" w:color="auto"/>
              <w:left w:val="single" w:sz="4" w:space="0" w:color="auto"/>
              <w:bottom w:val="single" w:sz="4" w:space="0" w:color="auto"/>
              <w:right w:val="single" w:sz="4" w:space="0" w:color="auto"/>
            </w:tcBorders>
            <w:hideMark/>
          </w:tcPr>
          <w:p w14:paraId="7B38031E"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 xml:space="preserve">1.3.1 Не допускается использование цветного (тонированного в массе), </w:t>
            </w:r>
            <w:proofErr w:type="spellStart"/>
            <w:r w:rsidRPr="00421FA4">
              <w:rPr>
                <w:rFonts w:eastAsia="Roboto"/>
                <w:sz w:val="12"/>
                <w:szCs w:val="12"/>
              </w:rPr>
              <w:t>непросматриваемого</w:t>
            </w:r>
            <w:proofErr w:type="spellEnd"/>
            <w:r w:rsidRPr="00421FA4">
              <w:rPr>
                <w:rFonts w:eastAsia="Roboto"/>
                <w:sz w:val="12"/>
                <w:szCs w:val="12"/>
              </w:rPr>
              <w:t xml:space="preserve"> зеркального остекления.  </w:t>
            </w:r>
          </w:p>
          <w:p w14:paraId="2EDCA17E"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 xml:space="preserve">1.3.2 Цветовое решение должно осуществляться в нейтральных* и серых оттенках стекла. ** </w:t>
            </w:r>
          </w:p>
        </w:tc>
        <w:tc>
          <w:tcPr>
            <w:tcW w:w="6855" w:type="dxa"/>
            <w:gridSpan w:val="2"/>
            <w:tcBorders>
              <w:top w:val="single" w:sz="4" w:space="0" w:color="auto"/>
              <w:left w:val="single" w:sz="4" w:space="0" w:color="auto"/>
              <w:bottom w:val="single" w:sz="4" w:space="0" w:color="auto"/>
              <w:right w:val="single" w:sz="4" w:space="0" w:color="auto"/>
            </w:tcBorders>
            <w:hideMark/>
          </w:tcPr>
          <w:p w14:paraId="612C2188" w14:textId="77777777" w:rsidR="00421FA4" w:rsidRPr="00421FA4" w:rsidRDefault="00421FA4">
            <w:pPr>
              <w:ind w:left="425" w:firstLine="709"/>
              <w:rPr>
                <w:rFonts w:eastAsia="Roboto"/>
                <w:sz w:val="12"/>
                <w:szCs w:val="12"/>
              </w:rPr>
            </w:pPr>
            <w:r w:rsidRPr="00421FA4">
              <w:rPr>
                <w:rFonts w:eastAsia="Roboto"/>
                <w:sz w:val="12"/>
                <w:szCs w:val="12"/>
              </w:rPr>
              <w:t xml:space="preserve">*Нейтральный оттенок стекла – это стекло с максимальной прозрачностью, без искажения цвета. </w:t>
            </w:r>
          </w:p>
          <w:p w14:paraId="750F5889" w14:textId="77777777" w:rsidR="00421FA4" w:rsidRPr="00421FA4" w:rsidRDefault="00421FA4">
            <w:pPr>
              <w:ind w:left="425" w:firstLine="709"/>
              <w:rPr>
                <w:rFonts w:eastAsia="Roboto"/>
                <w:sz w:val="12"/>
                <w:szCs w:val="12"/>
              </w:rPr>
            </w:pPr>
            <w:r w:rsidRPr="00421FA4">
              <w:rPr>
                <w:rFonts w:eastAsia="Roboto"/>
                <w:sz w:val="12"/>
                <w:szCs w:val="12"/>
              </w:rPr>
              <w:t>**Серые оттенки стекла необходимо подобрать с учетом каталога производителя.</w:t>
            </w:r>
          </w:p>
        </w:tc>
      </w:tr>
      <w:tr w:rsidR="00421FA4" w:rsidRPr="00421FA4" w14:paraId="319CC1AB" w14:textId="77777777" w:rsidTr="00421FA4">
        <w:trPr>
          <w:trHeight w:val="1215"/>
          <w:jc w:val="center"/>
        </w:trPr>
        <w:tc>
          <w:tcPr>
            <w:tcW w:w="2225" w:type="dxa"/>
            <w:vMerge/>
            <w:tcBorders>
              <w:top w:val="single" w:sz="4" w:space="0" w:color="auto"/>
              <w:left w:val="single" w:sz="4" w:space="0" w:color="auto"/>
              <w:bottom w:val="single" w:sz="4" w:space="0" w:color="auto"/>
              <w:right w:val="single" w:sz="4" w:space="0" w:color="auto"/>
            </w:tcBorders>
            <w:vAlign w:val="center"/>
            <w:hideMark/>
          </w:tcPr>
          <w:p w14:paraId="55DB804A"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60D57418" w14:textId="77777777" w:rsidR="00421FA4" w:rsidRPr="00421FA4" w:rsidRDefault="00421FA4">
            <w:pPr>
              <w:rPr>
                <w:rFonts w:eastAsia="Roboto"/>
                <w:sz w:val="12"/>
                <w:szCs w:val="12"/>
              </w:rPr>
            </w:pPr>
            <w:r w:rsidRPr="00421FA4">
              <w:rPr>
                <w:rFonts w:eastAsia="Roboto"/>
                <w:sz w:val="12"/>
                <w:szCs w:val="12"/>
              </w:rPr>
              <w:t>1.4</w:t>
            </w:r>
          </w:p>
          <w:p w14:paraId="77D3950E" w14:textId="77777777" w:rsidR="00421FA4" w:rsidRPr="00421FA4" w:rsidRDefault="00421FA4">
            <w:pPr>
              <w:rPr>
                <w:rFonts w:eastAsia="Roboto"/>
                <w:sz w:val="12"/>
                <w:szCs w:val="12"/>
              </w:rPr>
            </w:pPr>
            <w:r w:rsidRPr="00421FA4">
              <w:rPr>
                <w:rFonts w:eastAsia="Roboto"/>
                <w:sz w:val="12"/>
                <w:szCs w:val="12"/>
              </w:rPr>
              <w:t>Цоколь</w:t>
            </w:r>
          </w:p>
        </w:tc>
        <w:tc>
          <w:tcPr>
            <w:tcW w:w="6030" w:type="dxa"/>
            <w:gridSpan w:val="2"/>
            <w:tcBorders>
              <w:top w:val="single" w:sz="4" w:space="0" w:color="auto"/>
              <w:left w:val="single" w:sz="4" w:space="0" w:color="auto"/>
              <w:bottom w:val="single" w:sz="4" w:space="0" w:color="auto"/>
              <w:right w:val="single" w:sz="4" w:space="0" w:color="auto"/>
            </w:tcBorders>
            <w:hideMark/>
          </w:tcPr>
          <w:p w14:paraId="0B0A4036"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1.4.1 Предусмотреть цветовое решение, соответствующее одному из колеров элементов здания (стен, перекрытий, элементов окон, ограждений).</w:t>
            </w:r>
          </w:p>
          <w:p w14:paraId="234E107D"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6750" w:type="dxa"/>
            <w:tcBorders>
              <w:top w:val="single" w:sz="4" w:space="0" w:color="auto"/>
              <w:left w:val="single" w:sz="4" w:space="0" w:color="auto"/>
              <w:bottom w:val="single" w:sz="4" w:space="0" w:color="auto"/>
              <w:right w:val="single" w:sz="4" w:space="0" w:color="auto"/>
            </w:tcBorders>
            <w:hideMark/>
          </w:tcPr>
          <w:p w14:paraId="04DB6015" w14:textId="77777777" w:rsidR="00421FA4" w:rsidRPr="00421FA4" w:rsidRDefault="00421FA4" w:rsidP="0096158B">
            <w:pPr>
              <w:numPr>
                <w:ilvl w:val="0"/>
                <w:numId w:val="12"/>
              </w:numPr>
              <w:ind w:left="283" w:firstLine="709"/>
              <w:jc w:val="both"/>
              <w:rPr>
                <w:rFonts w:eastAsia="Roboto"/>
                <w:sz w:val="12"/>
                <w:szCs w:val="12"/>
              </w:rPr>
            </w:pPr>
            <w:r w:rsidRPr="00421FA4">
              <w:rPr>
                <w:rFonts w:eastAsia="Roboto"/>
                <w:sz w:val="12"/>
                <w:szCs w:val="12"/>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6F01C2D8" w14:textId="77777777" w:rsidR="00421FA4" w:rsidRPr="00421FA4" w:rsidRDefault="00421FA4" w:rsidP="0096158B">
            <w:pPr>
              <w:numPr>
                <w:ilvl w:val="0"/>
                <w:numId w:val="12"/>
              </w:numPr>
              <w:ind w:left="283" w:firstLine="709"/>
              <w:jc w:val="both"/>
              <w:rPr>
                <w:rFonts w:eastAsia="Roboto"/>
                <w:sz w:val="12"/>
                <w:szCs w:val="12"/>
              </w:rPr>
            </w:pPr>
            <w:r w:rsidRPr="00421FA4">
              <w:rPr>
                <w:rFonts w:eastAsia="Roboto"/>
                <w:sz w:val="12"/>
                <w:szCs w:val="12"/>
              </w:rPr>
              <w:t xml:space="preserve">1.4.4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421FA4">
              <w:rPr>
                <w:rFonts w:eastAsia="Roboto"/>
                <w:sz w:val="12"/>
                <w:szCs w:val="12"/>
              </w:rPr>
              <w:t>нащельников</w:t>
            </w:r>
            <w:proofErr w:type="spellEnd"/>
            <w:r w:rsidRPr="00421FA4">
              <w:rPr>
                <w:rFonts w:eastAsia="Roboto"/>
                <w:sz w:val="12"/>
                <w:szCs w:val="12"/>
              </w:rPr>
              <w:t xml:space="preserve"> на стыках поверхностей должно осуществляться в соответствии с колером отделки этих поверхностей.</w:t>
            </w:r>
          </w:p>
        </w:tc>
      </w:tr>
      <w:tr w:rsidR="00421FA4" w:rsidRPr="00421FA4" w14:paraId="7BA9819F" w14:textId="77777777" w:rsidTr="00421FA4">
        <w:trPr>
          <w:trHeight w:val="330"/>
          <w:jc w:val="center"/>
        </w:trPr>
        <w:tc>
          <w:tcPr>
            <w:tcW w:w="2225" w:type="dxa"/>
            <w:vMerge/>
            <w:tcBorders>
              <w:top w:val="single" w:sz="4" w:space="0" w:color="auto"/>
              <w:left w:val="single" w:sz="4" w:space="0" w:color="auto"/>
              <w:bottom w:val="single" w:sz="4" w:space="0" w:color="auto"/>
              <w:right w:val="single" w:sz="4" w:space="0" w:color="auto"/>
            </w:tcBorders>
            <w:vAlign w:val="center"/>
            <w:hideMark/>
          </w:tcPr>
          <w:p w14:paraId="65BE97DB"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5BD4AB7C" w14:textId="77777777" w:rsidR="00421FA4" w:rsidRPr="00421FA4" w:rsidRDefault="00421FA4">
            <w:pPr>
              <w:rPr>
                <w:rFonts w:eastAsia="Roboto"/>
                <w:sz w:val="12"/>
                <w:szCs w:val="12"/>
              </w:rPr>
            </w:pPr>
            <w:r w:rsidRPr="00421FA4">
              <w:rPr>
                <w:rFonts w:eastAsia="Roboto"/>
                <w:sz w:val="12"/>
                <w:szCs w:val="12"/>
              </w:rPr>
              <w:t>1.5</w:t>
            </w:r>
          </w:p>
          <w:p w14:paraId="08C3A8B7" w14:textId="77777777" w:rsidR="00421FA4" w:rsidRPr="00421FA4" w:rsidRDefault="00421FA4">
            <w:pPr>
              <w:rPr>
                <w:rFonts w:eastAsia="Roboto"/>
                <w:sz w:val="12"/>
                <w:szCs w:val="12"/>
              </w:rPr>
            </w:pPr>
            <w:r w:rsidRPr="00421FA4">
              <w:rPr>
                <w:rFonts w:eastAsia="Roboto"/>
                <w:sz w:val="12"/>
                <w:szCs w:val="12"/>
              </w:rPr>
              <w:t>Кровля</w:t>
            </w:r>
          </w:p>
        </w:tc>
        <w:tc>
          <w:tcPr>
            <w:tcW w:w="6030" w:type="dxa"/>
            <w:gridSpan w:val="2"/>
            <w:tcBorders>
              <w:top w:val="single" w:sz="4" w:space="0" w:color="auto"/>
              <w:left w:val="single" w:sz="4" w:space="0" w:color="auto"/>
              <w:bottom w:val="single" w:sz="4" w:space="0" w:color="auto"/>
              <w:right w:val="single" w:sz="4" w:space="0" w:color="auto"/>
            </w:tcBorders>
            <w:hideMark/>
          </w:tcPr>
          <w:p w14:paraId="552C20D6" w14:textId="77777777" w:rsidR="00421FA4" w:rsidRPr="00421FA4" w:rsidRDefault="00421FA4" w:rsidP="0096158B">
            <w:pPr>
              <w:numPr>
                <w:ilvl w:val="0"/>
                <w:numId w:val="13"/>
              </w:numPr>
              <w:ind w:left="283" w:firstLine="709"/>
              <w:jc w:val="both"/>
              <w:rPr>
                <w:rFonts w:eastAsia="Roboto"/>
                <w:sz w:val="12"/>
                <w:szCs w:val="12"/>
              </w:rPr>
            </w:pPr>
            <w:r w:rsidRPr="00421FA4">
              <w:rPr>
                <w:rFonts w:eastAsia="Roboto"/>
                <w:sz w:val="12"/>
                <w:szCs w:val="12"/>
              </w:rPr>
              <w:t xml:space="preserve">1.5.1 Цветовое решение должно осуществляться в соответствии с разрешенными к использованию RAL: 7045, 8028, 820-5, 7024, 8004, 3005, 9006, 8011, 3007, 7021. </w:t>
            </w:r>
          </w:p>
        </w:tc>
        <w:tc>
          <w:tcPr>
            <w:tcW w:w="6750" w:type="dxa"/>
            <w:tcBorders>
              <w:top w:val="single" w:sz="4" w:space="0" w:color="auto"/>
              <w:left w:val="single" w:sz="4" w:space="0" w:color="auto"/>
              <w:bottom w:val="single" w:sz="4" w:space="0" w:color="auto"/>
              <w:right w:val="single" w:sz="4" w:space="0" w:color="auto"/>
            </w:tcBorders>
            <w:hideMark/>
          </w:tcPr>
          <w:p w14:paraId="18F49FF7" w14:textId="77777777" w:rsidR="00421FA4" w:rsidRPr="00421FA4" w:rsidRDefault="00421FA4" w:rsidP="0096158B">
            <w:pPr>
              <w:numPr>
                <w:ilvl w:val="0"/>
                <w:numId w:val="13"/>
              </w:numPr>
              <w:ind w:left="283" w:firstLine="709"/>
              <w:jc w:val="both"/>
              <w:rPr>
                <w:rFonts w:eastAsia="Roboto"/>
                <w:sz w:val="12"/>
                <w:szCs w:val="12"/>
              </w:rPr>
            </w:pPr>
            <w:r w:rsidRPr="00421FA4">
              <w:rPr>
                <w:rFonts w:eastAsia="Roboto"/>
                <w:sz w:val="12"/>
                <w:szCs w:val="12"/>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421FA4" w:rsidRPr="00421FA4" w14:paraId="3283B10C" w14:textId="77777777" w:rsidTr="00421FA4">
        <w:trPr>
          <w:trHeight w:val="330"/>
          <w:jc w:val="center"/>
        </w:trPr>
        <w:tc>
          <w:tcPr>
            <w:tcW w:w="2225" w:type="dxa"/>
            <w:vMerge/>
            <w:tcBorders>
              <w:top w:val="single" w:sz="4" w:space="0" w:color="auto"/>
              <w:left w:val="single" w:sz="4" w:space="0" w:color="auto"/>
              <w:bottom w:val="single" w:sz="4" w:space="0" w:color="auto"/>
              <w:right w:val="single" w:sz="4" w:space="0" w:color="auto"/>
            </w:tcBorders>
            <w:vAlign w:val="center"/>
            <w:hideMark/>
          </w:tcPr>
          <w:p w14:paraId="30DEA820"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68E494BC" w14:textId="77777777" w:rsidR="00421FA4" w:rsidRPr="00421FA4" w:rsidRDefault="00421FA4">
            <w:pPr>
              <w:rPr>
                <w:rFonts w:eastAsia="Roboto"/>
                <w:sz w:val="12"/>
                <w:szCs w:val="12"/>
              </w:rPr>
            </w:pPr>
            <w:r w:rsidRPr="00421FA4">
              <w:rPr>
                <w:rFonts w:eastAsia="Roboto"/>
                <w:sz w:val="12"/>
                <w:szCs w:val="12"/>
              </w:rPr>
              <w:t>1.6</w:t>
            </w:r>
          </w:p>
          <w:p w14:paraId="242AEA95" w14:textId="77777777" w:rsidR="00421FA4" w:rsidRPr="00421FA4" w:rsidRDefault="00421FA4">
            <w:pPr>
              <w:rPr>
                <w:rFonts w:eastAsia="Roboto"/>
                <w:sz w:val="12"/>
                <w:szCs w:val="12"/>
              </w:rPr>
            </w:pPr>
            <w:r w:rsidRPr="00421FA4">
              <w:rPr>
                <w:rFonts w:eastAsia="Roboto"/>
                <w:sz w:val="12"/>
                <w:szCs w:val="12"/>
              </w:rPr>
              <w:t>Элементы входных групп</w:t>
            </w:r>
          </w:p>
        </w:tc>
        <w:tc>
          <w:tcPr>
            <w:tcW w:w="6030" w:type="dxa"/>
            <w:gridSpan w:val="2"/>
            <w:tcBorders>
              <w:top w:val="single" w:sz="4" w:space="0" w:color="auto"/>
              <w:left w:val="single" w:sz="4" w:space="0" w:color="auto"/>
              <w:bottom w:val="single" w:sz="4" w:space="0" w:color="auto"/>
              <w:right w:val="single" w:sz="4" w:space="0" w:color="auto"/>
            </w:tcBorders>
            <w:hideMark/>
          </w:tcPr>
          <w:p w14:paraId="1D761A64"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 xml:space="preserve">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 </w:t>
            </w:r>
          </w:p>
        </w:tc>
        <w:tc>
          <w:tcPr>
            <w:tcW w:w="6750" w:type="dxa"/>
            <w:tcBorders>
              <w:top w:val="single" w:sz="4" w:space="0" w:color="auto"/>
              <w:left w:val="single" w:sz="4" w:space="0" w:color="auto"/>
              <w:bottom w:val="single" w:sz="4" w:space="0" w:color="auto"/>
              <w:right w:val="single" w:sz="4" w:space="0" w:color="auto"/>
            </w:tcBorders>
            <w:hideMark/>
          </w:tcPr>
          <w:p w14:paraId="56DF3403" w14:textId="77777777" w:rsidR="00421FA4" w:rsidRPr="00421FA4" w:rsidRDefault="00421FA4" w:rsidP="0096158B">
            <w:pPr>
              <w:numPr>
                <w:ilvl w:val="0"/>
                <w:numId w:val="12"/>
              </w:numPr>
              <w:ind w:left="283" w:firstLine="709"/>
              <w:jc w:val="both"/>
              <w:rPr>
                <w:rFonts w:eastAsia="Roboto"/>
                <w:sz w:val="12"/>
                <w:szCs w:val="12"/>
              </w:rPr>
            </w:pPr>
            <w:r w:rsidRPr="00421FA4">
              <w:rPr>
                <w:rFonts w:eastAsia="Roboto"/>
                <w:sz w:val="12"/>
                <w:szCs w:val="12"/>
              </w:rPr>
              <w:t>1.6.2 Допускается использовать один из следующих акцентных оттенков RAL: 9010, 085 90 30, 080 80 40, 210 70 10, 050 70 30, 060 70 40, 070 70 40, 075 70 50, 3012, 280 70 10, 6033, 5014, 5024, 230 50 10, 050 60 40, 2003, 240-2, 160 60 20, 040 50 40, 030 50 30, 8001, 6010, 6011, 8023, 5000, 180 40 15, 6028, 8015.</w:t>
            </w:r>
          </w:p>
          <w:p w14:paraId="4BDB2E15" w14:textId="77777777" w:rsidR="00421FA4" w:rsidRPr="00421FA4" w:rsidRDefault="00421FA4" w:rsidP="0096158B">
            <w:pPr>
              <w:numPr>
                <w:ilvl w:val="0"/>
                <w:numId w:val="12"/>
              </w:numPr>
              <w:ind w:left="283" w:firstLine="709"/>
              <w:jc w:val="both"/>
              <w:rPr>
                <w:rFonts w:eastAsia="Roboto"/>
                <w:sz w:val="12"/>
                <w:szCs w:val="12"/>
              </w:rPr>
            </w:pPr>
            <w:r w:rsidRPr="00421FA4">
              <w:rPr>
                <w:rFonts w:eastAsia="Roboto"/>
                <w:sz w:val="12"/>
                <w:szCs w:val="12"/>
              </w:rPr>
              <w:t>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421FA4" w:rsidRPr="00421FA4" w14:paraId="7282E8BB" w14:textId="77777777" w:rsidTr="00421FA4">
        <w:trPr>
          <w:trHeight w:val="330"/>
          <w:jc w:val="center"/>
        </w:trPr>
        <w:tc>
          <w:tcPr>
            <w:tcW w:w="2225" w:type="dxa"/>
            <w:vMerge/>
            <w:tcBorders>
              <w:top w:val="single" w:sz="4" w:space="0" w:color="auto"/>
              <w:left w:val="single" w:sz="4" w:space="0" w:color="auto"/>
              <w:bottom w:val="single" w:sz="4" w:space="0" w:color="auto"/>
              <w:right w:val="single" w:sz="4" w:space="0" w:color="auto"/>
            </w:tcBorders>
            <w:vAlign w:val="center"/>
            <w:hideMark/>
          </w:tcPr>
          <w:p w14:paraId="012BF5E6"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0E85388C" w14:textId="77777777" w:rsidR="00421FA4" w:rsidRPr="00421FA4" w:rsidRDefault="00421FA4">
            <w:pPr>
              <w:rPr>
                <w:rFonts w:eastAsia="Roboto"/>
                <w:sz w:val="12"/>
                <w:szCs w:val="12"/>
              </w:rPr>
            </w:pPr>
            <w:r w:rsidRPr="00421FA4">
              <w:rPr>
                <w:rFonts w:eastAsia="Roboto"/>
                <w:sz w:val="12"/>
                <w:szCs w:val="12"/>
              </w:rPr>
              <w:t>1.7</w:t>
            </w:r>
          </w:p>
          <w:p w14:paraId="27D70AFC" w14:textId="77777777" w:rsidR="00421FA4" w:rsidRPr="00421FA4" w:rsidRDefault="00421FA4">
            <w:pPr>
              <w:rPr>
                <w:rFonts w:eastAsia="Roboto"/>
                <w:sz w:val="12"/>
                <w:szCs w:val="12"/>
              </w:rPr>
            </w:pPr>
            <w:r w:rsidRPr="00421FA4">
              <w:rPr>
                <w:rFonts w:eastAsia="Roboto"/>
                <w:sz w:val="12"/>
                <w:szCs w:val="12"/>
              </w:rPr>
              <w:t>Ограждения</w:t>
            </w:r>
          </w:p>
        </w:tc>
        <w:tc>
          <w:tcPr>
            <w:tcW w:w="6030" w:type="dxa"/>
            <w:gridSpan w:val="2"/>
            <w:tcBorders>
              <w:top w:val="single" w:sz="4" w:space="0" w:color="auto"/>
              <w:left w:val="single" w:sz="4" w:space="0" w:color="auto"/>
              <w:bottom w:val="single" w:sz="4" w:space="0" w:color="auto"/>
              <w:right w:val="single" w:sz="4" w:space="0" w:color="auto"/>
            </w:tcBorders>
            <w:hideMark/>
          </w:tcPr>
          <w:p w14:paraId="7FCD2665"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1.7.1 В ограждениях балконов, лоджий,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7C46E5C3"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 xml:space="preserve">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 </w:t>
            </w:r>
          </w:p>
        </w:tc>
        <w:tc>
          <w:tcPr>
            <w:tcW w:w="6750" w:type="dxa"/>
            <w:tcBorders>
              <w:top w:val="single" w:sz="4" w:space="0" w:color="auto"/>
              <w:left w:val="single" w:sz="4" w:space="0" w:color="auto"/>
              <w:bottom w:val="single" w:sz="4" w:space="0" w:color="auto"/>
              <w:right w:val="single" w:sz="4" w:space="0" w:color="auto"/>
            </w:tcBorders>
            <w:hideMark/>
          </w:tcPr>
          <w:p w14:paraId="46E9762E"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 xml:space="preserve">1.7.3 Для ограждений, выполненных из латуни или покрытых имитацией латуни, а также для ограждений, выполненных из </w:t>
            </w:r>
            <w:proofErr w:type="spellStart"/>
            <w:r w:rsidRPr="00421FA4">
              <w:rPr>
                <w:rFonts w:eastAsia="Roboto"/>
                <w:sz w:val="12"/>
                <w:szCs w:val="12"/>
              </w:rPr>
              <w:t>кортена</w:t>
            </w:r>
            <w:proofErr w:type="spellEnd"/>
            <w:r w:rsidRPr="00421FA4">
              <w:rPr>
                <w:rFonts w:eastAsia="Roboto"/>
                <w:sz w:val="12"/>
                <w:szCs w:val="12"/>
              </w:rPr>
              <w:t xml:space="preserve">, допускается отклонение от перечня разрешенных RAL в пользу натурального цвета материала. </w:t>
            </w:r>
          </w:p>
          <w:p w14:paraId="0567A4CC"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 xml:space="preserve">1.7.4 Цветовое решение ограждений, выполненных из стекла, должно осуществляться в нейтральных* и серых </w:t>
            </w:r>
            <w:proofErr w:type="gramStart"/>
            <w:r w:rsidRPr="00421FA4">
              <w:rPr>
                <w:rFonts w:eastAsia="Roboto"/>
                <w:sz w:val="12"/>
                <w:szCs w:val="12"/>
              </w:rPr>
              <w:t>оттенках.*</w:t>
            </w:r>
            <w:proofErr w:type="gramEnd"/>
            <w:r w:rsidRPr="00421FA4">
              <w:rPr>
                <w:rFonts w:eastAsia="Roboto"/>
                <w:sz w:val="12"/>
                <w:szCs w:val="12"/>
              </w:rPr>
              <w:t xml:space="preserve">* </w:t>
            </w:r>
          </w:p>
          <w:p w14:paraId="7429D0AA" w14:textId="77777777" w:rsidR="00421FA4" w:rsidRPr="00421FA4" w:rsidRDefault="00421FA4">
            <w:pPr>
              <w:ind w:firstLine="709"/>
              <w:rPr>
                <w:rFonts w:eastAsia="Roboto"/>
                <w:sz w:val="12"/>
                <w:szCs w:val="12"/>
              </w:rPr>
            </w:pPr>
            <w:r w:rsidRPr="00421FA4">
              <w:rPr>
                <w:rFonts w:eastAsia="Roboto"/>
                <w:sz w:val="12"/>
                <w:szCs w:val="12"/>
              </w:rPr>
              <w:t xml:space="preserve">*Нейтральный оттенок стекла – это стекло с максимальной прозрачностью, без искажения цвета. </w:t>
            </w:r>
          </w:p>
          <w:p w14:paraId="0337108F" w14:textId="77777777" w:rsidR="00421FA4" w:rsidRPr="00421FA4" w:rsidRDefault="00421FA4">
            <w:pPr>
              <w:ind w:firstLine="709"/>
              <w:rPr>
                <w:rFonts w:eastAsia="Roboto"/>
                <w:sz w:val="12"/>
                <w:szCs w:val="12"/>
              </w:rPr>
            </w:pPr>
            <w:r w:rsidRPr="00421FA4">
              <w:rPr>
                <w:rFonts w:eastAsia="Roboto"/>
                <w:sz w:val="12"/>
                <w:szCs w:val="12"/>
              </w:rPr>
              <w:t>**Серые оттенки стекла необходимо подобрать с учетом каталога производителя.</w:t>
            </w:r>
          </w:p>
        </w:tc>
      </w:tr>
      <w:tr w:rsidR="00421FA4" w:rsidRPr="00421FA4" w14:paraId="3EB9CFE0" w14:textId="77777777" w:rsidTr="00421FA4">
        <w:trPr>
          <w:trHeight w:val="1138"/>
          <w:jc w:val="center"/>
        </w:trPr>
        <w:tc>
          <w:tcPr>
            <w:tcW w:w="1280" w:type="dxa"/>
            <w:vMerge w:val="restart"/>
            <w:tcBorders>
              <w:top w:val="single" w:sz="4" w:space="0" w:color="auto"/>
              <w:left w:val="single" w:sz="4" w:space="0" w:color="auto"/>
              <w:bottom w:val="single" w:sz="4" w:space="0" w:color="auto"/>
              <w:right w:val="single" w:sz="4" w:space="0" w:color="auto"/>
            </w:tcBorders>
            <w:hideMark/>
          </w:tcPr>
          <w:p w14:paraId="23274347" w14:textId="77777777" w:rsidR="00421FA4" w:rsidRPr="00421FA4" w:rsidRDefault="00421FA4">
            <w:pPr>
              <w:rPr>
                <w:rFonts w:eastAsia="Roboto"/>
                <w:sz w:val="12"/>
                <w:szCs w:val="12"/>
              </w:rPr>
            </w:pPr>
            <w:r w:rsidRPr="00421FA4">
              <w:rPr>
                <w:rFonts w:eastAsia="Roboto"/>
                <w:sz w:val="12"/>
                <w:szCs w:val="12"/>
              </w:rPr>
              <w:t>Требования к отделочным материалам фасадов зданий, строений и сооружений</w:t>
            </w:r>
          </w:p>
        </w:tc>
        <w:tc>
          <w:tcPr>
            <w:tcW w:w="945" w:type="dxa"/>
            <w:tcBorders>
              <w:top w:val="single" w:sz="4" w:space="0" w:color="auto"/>
              <w:left w:val="single" w:sz="4" w:space="0" w:color="auto"/>
              <w:bottom w:val="single" w:sz="4" w:space="0" w:color="auto"/>
              <w:right w:val="single" w:sz="4" w:space="0" w:color="auto"/>
            </w:tcBorders>
            <w:vAlign w:val="center"/>
            <w:hideMark/>
          </w:tcPr>
          <w:p w14:paraId="344CB038" w14:textId="77777777" w:rsidR="00421FA4" w:rsidRPr="00421FA4" w:rsidRDefault="00421FA4">
            <w:pPr>
              <w:rPr>
                <w:rFonts w:eastAsia="Roboto"/>
                <w:sz w:val="12"/>
                <w:szCs w:val="12"/>
              </w:rPr>
            </w:pPr>
            <w:r w:rsidRPr="00421FA4">
              <w:rPr>
                <w:rFonts w:eastAsia="Roboto"/>
                <w:sz w:val="12"/>
                <w:szCs w:val="12"/>
              </w:rPr>
              <w:t>2.1</w:t>
            </w:r>
          </w:p>
          <w:p w14:paraId="7D111B5F" w14:textId="77777777" w:rsidR="00421FA4" w:rsidRPr="00421FA4" w:rsidRDefault="00421FA4">
            <w:pPr>
              <w:rPr>
                <w:rFonts w:eastAsia="Roboto"/>
                <w:sz w:val="12"/>
                <w:szCs w:val="12"/>
              </w:rPr>
            </w:pPr>
            <w:r w:rsidRPr="00421FA4">
              <w:rPr>
                <w:rFonts w:eastAsia="Roboto"/>
                <w:sz w:val="12"/>
                <w:szCs w:val="12"/>
              </w:rPr>
              <w:t>Стены</w:t>
            </w:r>
          </w:p>
        </w:tc>
        <w:tc>
          <w:tcPr>
            <w:tcW w:w="6030" w:type="dxa"/>
            <w:gridSpan w:val="2"/>
            <w:tcBorders>
              <w:top w:val="single" w:sz="4" w:space="0" w:color="auto"/>
              <w:left w:val="single" w:sz="4" w:space="0" w:color="auto"/>
              <w:bottom w:val="single" w:sz="4" w:space="0" w:color="auto"/>
              <w:right w:val="single" w:sz="4" w:space="0" w:color="auto"/>
            </w:tcBorders>
            <w:hideMark/>
          </w:tcPr>
          <w:p w14:paraId="14541336" w14:textId="77777777" w:rsidR="00421FA4" w:rsidRPr="00421FA4" w:rsidRDefault="00421FA4" w:rsidP="0096158B">
            <w:pPr>
              <w:numPr>
                <w:ilvl w:val="0"/>
                <w:numId w:val="14"/>
              </w:numPr>
              <w:ind w:left="283" w:firstLine="709"/>
              <w:jc w:val="both"/>
              <w:rPr>
                <w:rFonts w:eastAsia="Roboto"/>
                <w:sz w:val="12"/>
                <w:szCs w:val="12"/>
              </w:rPr>
            </w:pPr>
            <w:r w:rsidRPr="00421FA4">
              <w:rPr>
                <w:rFonts w:eastAsia="Roboto"/>
                <w:sz w:val="12"/>
                <w:szCs w:val="12"/>
              </w:rPr>
              <w:t>2.1.1 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использоваться на большей части площади фасада.</w:t>
            </w:r>
          </w:p>
          <w:p w14:paraId="7871B04B" w14:textId="77777777" w:rsidR="00421FA4" w:rsidRPr="00421FA4" w:rsidRDefault="00421FA4" w:rsidP="0096158B">
            <w:pPr>
              <w:numPr>
                <w:ilvl w:val="0"/>
                <w:numId w:val="14"/>
              </w:numPr>
              <w:ind w:left="283" w:firstLine="709"/>
              <w:jc w:val="both"/>
              <w:rPr>
                <w:rFonts w:eastAsia="Roboto"/>
                <w:sz w:val="12"/>
                <w:szCs w:val="12"/>
              </w:rPr>
            </w:pPr>
            <w:r w:rsidRPr="00421FA4">
              <w:rPr>
                <w:rFonts w:eastAsia="Roboto"/>
                <w:sz w:val="12"/>
                <w:szCs w:val="12"/>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w:t>
            </w:r>
            <w:proofErr w:type="spellStart"/>
            <w:r w:rsidRPr="00421FA4">
              <w:rPr>
                <w:rFonts w:eastAsia="Roboto"/>
                <w:sz w:val="12"/>
                <w:szCs w:val="12"/>
              </w:rPr>
              <w:t>кляммерах</w:t>
            </w:r>
            <w:proofErr w:type="spellEnd"/>
            <w:r w:rsidRPr="00421FA4">
              <w:rPr>
                <w:rFonts w:eastAsia="Roboto"/>
                <w:sz w:val="12"/>
                <w:szCs w:val="12"/>
              </w:rPr>
              <w:t xml:space="preserve"> (открытые системы крепления). </w:t>
            </w:r>
          </w:p>
          <w:p w14:paraId="3C85177F" w14:textId="77777777" w:rsidR="00421FA4" w:rsidRPr="00421FA4" w:rsidRDefault="00421FA4" w:rsidP="0096158B">
            <w:pPr>
              <w:numPr>
                <w:ilvl w:val="0"/>
                <w:numId w:val="14"/>
              </w:numPr>
              <w:ind w:left="283" w:firstLine="709"/>
              <w:jc w:val="both"/>
              <w:rPr>
                <w:rFonts w:eastAsia="Roboto"/>
                <w:sz w:val="12"/>
                <w:szCs w:val="12"/>
              </w:rPr>
            </w:pPr>
            <w:r w:rsidRPr="00421FA4">
              <w:rPr>
                <w:rFonts w:eastAsia="Roboto"/>
                <w:sz w:val="12"/>
                <w:szCs w:val="12"/>
              </w:rPr>
              <w:t>2.1.3 Материалы с глянцевой поверхностью (за исключением стекла)</w:t>
            </w:r>
            <w:r w:rsidRPr="00421FA4">
              <w:rPr>
                <w:rFonts w:eastAsia="Roboto"/>
                <w:i/>
                <w:sz w:val="12"/>
                <w:szCs w:val="12"/>
              </w:rPr>
              <w:t xml:space="preserve"> </w:t>
            </w:r>
            <w:r w:rsidRPr="00421FA4">
              <w:rPr>
                <w:rFonts w:eastAsia="Roboto"/>
                <w:sz w:val="12"/>
                <w:szCs w:val="12"/>
              </w:rPr>
              <w:t>должны применяться на меньшей части площади фасада.</w:t>
            </w:r>
          </w:p>
        </w:tc>
        <w:tc>
          <w:tcPr>
            <w:tcW w:w="6750" w:type="dxa"/>
            <w:tcBorders>
              <w:top w:val="single" w:sz="4" w:space="0" w:color="auto"/>
              <w:left w:val="single" w:sz="4" w:space="0" w:color="auto"/>
              <w:bottom w:val="single" w:sz="4" w:space="0" w:color="auto"/>
              <w:right w:val="single" w:sz="4" w:space="0" w:color="auto"/>
            </w:tcBorders>
            <w:hideMark/>
          </w:tcPr>
          <w:p w14:paraId="58E32C7E" w14:textId="77777777" w:rsidR="00421FA4" w:rsidRPr="00421FA4" w:rsidRDefault="00421FA4" w:rsidP="0096158B">
            <w:pPr>
              <w:numPr>
                <w:ilvl w:val="0"/>
                <w:numId w:val="14"/>
              </w:numPr>
              <w:ind w:left="283" w:firstLine="709"/>
              <w:jc w:val="both"/>
              <w:rPr>
                <w:rFonts w:eastAsia="Roboto"/>
                <w:sz w:val="12"/>
                <w:szCs w:val="12"/>
              </w:rPr>
            </w:pPr>
            <w:r w:rsidRPr="00421FA4">
              <w:rPr>
                <w:rFonts w:eastAsia="Roboto"/>
                <w:sz w:val="12"/>
                <w:szCs w:val="12"/>
              </w:rPr>
              <w:t>2.1.4 Материалы, имитирующие натуральные, должны соответствовать им по фактуре.</w:t>
            </w:r>
          </w:p>
          <w:p w14:paraId="1E2EB0F2" w14:textId="77777777" w:rsidR="00421FA4" w:rsidRPr="00421FA4" w:rsidRDefault="00421FA4" w:rsidP="0096158B">
            <w:pPr>
              <w:numPr>
                <w:ilvl w:val="0"/>
                <w:numId w:val="14"/>
              </w:numPr>
              <w:ind w:left="283" w:firstLine="709"/>
              <w:jc w:val="both"/>
              <w:rPr>
                <w:rFonts w:eastAsia="Roboto"/>
                <w:sz w:val="12"/>
                <w:szCs w:val="12"/>
              </w:rPr>
            </w:pPr>
            <w:r w:rsidRPr="00421FA4">
              <w:rPr>
                <w:rFonts w:eastAsia="Roboto"/>
                <w:sz w:val="12"/>
                <w:szCs w:val="12"/>
              </w:rPr>
              <w:t>2.1.5 Не допускается окраска поверхностей, облицованных натуральным камнем.</w:t>
            </w:r>
          </w:p>
          <w:p w14:paraId="0046FF39" w14:textId="77777777" w:rsidR="00421FA4" w:rsidRPr="00421FA4" w:rsidRDefault="00421FA4" w:rsidP="0096158B">
            <w:pPr>
              <w:numPr>
                <w:ilvl w:val="0"/>
                <w:numId w:val="14"/>
              </w:numPr>
              <w:ind w:left="283" w:firstLine="709"/>
              <w:jc w:val="both"/>
              <w:rPr>
                <w:rFonts w:eastAsia="Roboto"/>
                <w:sz w:val="12"/>
                <w:szCs w:val="12"/>
              </w:rPr>
            </w:pPr>
            <w:r w:rsidRPr="00421FA4">
              <w:rPr>
                <w:rFonts w:eastAsia="Roboto"/>
                <w:sz w:val="12"/>
                <w:szCs w:val="12"/>
              </w:rPr>
              <w:t xml:space="preserve">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w:t>
            </w:r>
          </w:p>
        </w:tc>
      </w:tr>
      <w:tr w:rsidR="00421FA4" w:rsidRPr="00421FA4" w14:paraId="33DBF97C" w14:textId="77777777" w:rsidTr="00421FA4">
        <w:trPr>
          <w:trHeight w:val="375"/>
          <w:jc w:val="center"/>
        </w:trPr>
        <w:tc>
          <w:tcPr>
            <w:tcW w:w="2225" w:type="dxa"/>
            <w:vMerge/>
            <w:tcBorders>
              <w:top w:val="single" w:sz="4" w:space="0" w:color="auto"/>
              <w:left w:val="single" w:sz="4" w:space="0" w:color="auto"/>
              <w:bottom w:val="single" w:sz="4" w:space="0" w:color="auto"/>
              <w:right w:val="single" w:sz="4" w:space="0" w:color="auto"/>
            </w:tcBorders>
            <w:vAlign w:val="center"/>
            <w:hideMark/>
          </w:tcPr>
          <w:p w14:paraId="7968979E"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3C8D8F6B" w14:textId="77777777" w:rsidR="00421FA4" w:rsidRPr="00421FA4" w:rsidRDefault="00421FA4">
            <w:pPr>
              <w:rPr>
                <w:rFonts w:eastAsia="Roboto"/>
                <w:sz w:val="12"/>
                <w:szCs w:val="12"/>
              </w:rPr>
            </w:pPr>
            <w:r w:rsidRPr="00421FA4">
              <w:rPr>
                <w:rFonts w:eastAsia="Roboto"/>
                <w:sz w:val="12"/>
                <w:szCs w:val="12"/>
              </w:rPr>
              <w:t>2.2</w:t>
            </w:r>
          </w:p>
          <w:p w14:paraId="1DC3E200" w14:textId="77777777" w:rsidR="00421FA4" w:rsidRPr="00421FA4" w:rsidRDefault="00421FA4">
            <w:pPr>
              <w:rPr>
                <w:rFonts w:eastAsia="Roboto"/>
                <w:sz w:val="12"/>
                <w:szCs w:val="12"/>
              </w:rPr>
            </w:pPr>
            <w:r w:rsidRPr="00421FA4">
              <w:rPr>
                <w:rFonts w:eastAsia="Roboto"/>
                <w:sz w:val="12"/>
                <w:szCs w:val="12"/>
              </w:rPr>
              <w:t>Окна</w:t>
            </w:r>
          </w:p>
        </w:tc>
        <w:tc>
          <w:tcPr>
            <w:tcW w:w="6030" w:type="dxa"/>
            <w:gridSpan w:val="2"/>
            <w:tcBorders>
              <w:top w:val="single" w:sz="4" w:space="0" w:color="auto"/>
              <w:left w:val="single" w:sz="4" w:space="0" w:color="auto"/>
              <w:bottom w:val="single" w:sz="4" w:space="0" w:color="auto"/>
              <w:right w:val="single" w:sz="4" w:space="0" w:color="auto"/>
            </w:tcBorders>
            <w:hideMark/>
          </w:tcPr>
          <w:p w14:paraId="7EC1E393" w14:textId="77777777" w:rsidR="00421FA4" w:rsidRPr="00421FA4" w:rsidRDefault="00421FA4" w:rsidP="0096158B">
            <w:pPr>
              <w:numPr>
                <w:ilvl w:val="0"/>
                <w:numId w:val="15"/>
              </w:numPr>
              <w:ind w:left="283" w:firstLine="709"/>
              <w:jc w:val="both"/>
              <w:rPr>
                <w:rFonts w:eastAsia="Roboto"/>
                <w:sz w:val="12"/>
                <w:szCs w:val="12"/>
              </w:rPr>
            </w:pPr>
            <w:r w:rsidRPr="00421FA4">
              <w:rPr>
                <w:rFonts w:eastAsia="Roboto"/>
                <w:sz w:val="12"/>
                <w:szCs w:val="12"/>
              </w:rPr>
              <w:t xml:space="preserve">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 </w:t>
            </w:r>
          </w:p>
        </w:tc>
        <w:tc>
          <w:tcPr>
            <w:tcW w:w="6750" w:type="dxa"/>
            <w:tcBorders>
              <w:top w:val="single" w:sz="4" w:space="0" w:color="auto"/>
              <w:left w:val="single" w:sz="4" w:space="0" w:color="auto"/>
              <w:bottom w:val="single" w:sz="4" w:space="0" w:color="auto"/>
              <w:right w:val="single" w:sz="4" w:space="0" w:color="auto"/>
            </w:tcBorders>
            <w:hideMark/>
          </w:tcPr>
          <w:p w14:paraId="6F448CD7" w14:textId="77777777" w:rsidR="00421FA4" w:rsidRPr="00421FA4" w:rsidRDefault="00421FA4" w:rsidP="0096158B">
            <w:pPr>
              <w:numPr>
                <w:ilvl w:val="0"/>
                <w:numId w:val="15"/>
              </w:numPr>
              <w:ind w:left="283" w:firstLine="709"/>
              <w:jc w:val="both"/>
              <w:rPr>
                <w:rFonts w:eastAsia="Roboto"/>
                <w:sz w:val="12"/>
                <w:szCs w:val="12"/>
              </w:rPr>
            </w:pPr>
            <w:r w:rsidRPr="00421FA4">
              <w:rPr>
                <w:rFonts w:eastAsia="Roboto"/>
                <w:sz w:val="12"/>
                <w:szCs w:val="12"/>
              </w:rPr>
              <w:t xml:space="preserve">2.2.2 Все элементы окон (за исключением стекла) должны выполняться в едином материале. Допускается применение разных материалов для разных по назначению групп проемов (окна жилых помещений, витрины коммерческих предприятий). </w:t>
            </w:r>
          </w:p>
        </w:tc>
      </w:tr>
      <w:tr w:rsidR="00421FA4" w:rsidRPr="00421FA4" w14:paraId="16338369" w14:textId="77777777" w:rsidTr="00421FA4">
        <w:trPr>
          <w:trHeight w:val="394"/>
          <w:jc w:val="center"/>
        </w:trPr>
        <w:tc>
          <w:tcPr>
            <w:tcW w:w="2225" w:type="dxa"/>
            <w:vMerge/>
            <w:tcBorders>
              <w:top w:val="single" w:sz="4" w:space="0" w:color="auto"/>
              <w:left w:val="single" w:sz="4" w:space="0" w:color="auto"/>
              <w:bottom w:val="single" w:sz="4" w:space="0" w:color="auto"/>
              <w:right w:val="single" w:sz="4" w:space="0" w:color="auto"/>
            </w:tcBorders>
            <w:vAlign w:val="center"/>
            <w:hideMark/>
          </w:tcPr>
          <w:p w14:paraId="18FEDABF"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041A9CEB" w14:textId="77777777" w:rsidR="00421FA4" w:rsidRPr="00421FA4" w:rsidRDefault="00421FA4">
            <w:pPr>
              <w:rPr>
                <w:rFonts w:eastAsia="Roboto"/>
                <w:sz w:val="12"/>
                <w:szCs w:val="12"/>
              </w:rPr>
            </w:pPr>
            <w:r w:rsidRPr="00421FA4">
              <w:rPr>
                <w:rFonts w:eastAsia="Roboto"/>
                <w:sz w:val="12"/>
                <w:szCs w:val="12"/>
              </w:rPr>
              <w:t xml:space="preserve">2.3 </w:t>
            </w:r>
          </w:p>
          <w:p w14:paraId="0C029A72" w14:textId="77777777" w:rsidR="00421FA4" w:rsidRPr="00421FA4" w:rsidRDefault="00421FA4">
            <w:pPr>
              <w:rPr>
                <w:rFonts w:eastAsia="Roboto"/>
                <w:sz w:val="12"/>
                <w:szCs w:val="12"/>
              </w:rPr>
            </w:pPr>
            <w:r w:rsidRPr="00421FA4">
              <w:rPr>
                <w:rFonts w:eastAsia="Roboto"/>
                <w:sz w:val="12"/>
                <w:szCs w:val="12"/>
              </w:rPr>
              <w:t>Остекление</w:t>
            </w:r>
          </w:p>
        </w:tc>
        <w:tc>
          <w:tcPr>
            <w:tcW w:w="6030" w:type="dxa"/>
            <w:gridSpan w:val="2"/>
            <w:tcBorders>
              <w:top w:val="single" w:sz="4" w:space="0" w:color="auto"/>
              <w:left w:val="single" w:sz="4" w:space="0" w:color="auto"/>
              <w:bottom w:val="single" w:sz="4" w:space="0" w:color="auto"/>
              <w:right w:val="single" w:sz="4" w:space="0" w:color="auto"/>
            </w:tcBorders>
            <w:hideMark/>
          </w:tcPr>
          <w:p w14:paraId="5AEBCE4B" w14:textId="77777777" w:rsidR="00421FA4" w:rsidRPr="00421FA4" w:rsidRDefault="00421FA4" w:rsidP="0096158B">
            <w:pPr>
              <w:numPr>
                <w:ilvl w:val="0"/>
                <w:numId w:val="16"/>
              </w:numPr>
              <w:ind w:left="283" w:firstLine="709"/>
              <w:jc w:val="both"/>
              <w:rPr>
                <w:rFonts w:eastAsia="Roboto"/>
                <w:sz w:val="12"/>
                <w:szCs w:val="12"/>
              </w:rPr>
            </w:pPr>
            <w:r w:rsidRPr="00421FA4">
              <w:rPr>
                <w:rFonts w:eastAsia="Roboto"/>
                <w:sz w:val="12"/>
                <w:szCs w:val="12"/>
              </w:rPr>
              <w:t xml:space="preserve">2.3.1 Не допускается установка дверных заполнений с остеклением менее 70% полотна (за исключением дверных проемов к техническим помещениям). </w:t>
            </w:r>
          </w:p>
          <w:p w14:paraId="23560D02" w14:textId="77777777" w:rsidR="00421FA4" w:rsidRPr="00421FA4" w:rsidRDefault="00421FA4" w:rsidP="0096158B">
            <w:pPr>
              <w:numPr>
                <w:ilvl w:val="0"/>
                <w:numId w:val="16"/>
              </w:numPr>
              <w:ind w:left="283" w:firstLine="709"/>
              <w:jc w:val="both"/>
              <w:rPr>
                <w:rFonts w:eastAsia="Roboto"/>
                <w:sz w:val="12"/>
                <w:szCs w:val="12"/>
              </w:rPr>
            </w:pPr>
            <w:r w:rsidRPr="00421FA4">
              <w:rPr>
                <w:rFonts w:eastAsia="Roboto"/>
                <w:sz w:val="12"/>
                <w:szCs w:val="12"/>
              </w:rPr>
              <w:t>2.3.2 При остеклении балконов и лоджий не допускается устройство глухих пластиковых полотен.</w:t>
            </w:r>
          </w:p>
        </w:tc>
        <w:tc>
          <w:tcPr>
            <w:tcW w:w="6750" w:type="dxa"/>
            <w:tcBorders>
              <w:top w:val="single" w:sz="4" w:space="0" w:color="auto"/>
              <w:left w:val="single" w:sz="4" w:space="0" w:color="auto"/>
              <w:bottom w:val="single" w:sz="4" w:space="0" w:color="auto"/>
              <w:right w:val="single" w:sz="4" w:space="0" w:color="auto"/>
            </w:tcBorders>
          </w:tcPr>
          <w:p w14:paraId="373DBF92" w14:textId="77777777" w:rsidR="00421FA4" w:rsidRPr="00421FA4" w:rsidRDefault="00421FA4" w:rsidP="0096158B">
            <w:pPr>
              <w:numPr>
                <w:ilvl w:val="0"/>
                <w:numId w:val="16"/>
              </w:numPr>
              <w:ind w:left="283" w:firstLine="709"/>
              <w:jc w:val="both"/>
              <w:rPr>
                <w:rFonts w:eastAsia="Roboto"/>
                <w:sz w:val="12"/>
                <w:szCs w:val="12"/>
              </w:rPr>
            </w:pPr>
            <w:r w:rsidRPr="00421FA4">
              <w:rPr>
                <w:rFonts w:eastAsia="Roboto"/>
                <w:sz w:val="12"/>
                <w:szCs w:val="12"/>
              </w:rPr>
              <w:t>2.3.3 Не допускается использование тонированного</w:t>
            </w:r>
            <w:r w:rsidRPr="00421FA4">
              <w:rPr>
                <w:rFonts w:eastAsia="Roboto"/>
                <w:i/>
                <w:sz w:val="12"/>
                <w:szCs w:val="12"/>
              </w:rPr>
              <w:t xml:space="preserve"> </w:t>
            </w:r>
            <w:r w:rsidRPr="00421FA4">
              <w:rPr>
                <w:rFonts w:eastAsia="Roboto"/>
                <w:sz w:val="12"/>
                <w:szCs w:val="12"/>
              </w:rPr>
              <w:t xml:space="preserve">в массе, а также </w:t>
            </w:r>
            <w:proofErr w:type="spellStart"/>
            <w:r w:rsidRPr="00421FA4">
              <w:rPr>
                <w:rFonts w:eastAsia="Roboto"/>
                <w:sz w:val="12"/>
                <w:szCs w:val="12"/>
              </w:rPr>
              <w:t>непросматриваемого</w:t>
            </w:r>
            <w:proofErr w:type="spellEnd"/>
            <w:r w:rsidRPr="00421FA4">
              <w:rPr>
                <w:rFonts w:eastAsia="Roboto"/>
                <w:sz w:val="12"/>
                <w:szCs w:val="12"/>
              </w:rPr>
              <w:t xml:space="preserve"> зеркального остекления. </w:t>
            </w:r>
          </w:p>
          <w:p w14:paraId="56EB2692" w14:textId="77777777" w:rsidR="00421FA4" w:rsidRPr="00421FA4" w:rsidRDefault="00421FA4">
            <w:pPr>
              <w:ind w:left="283" w:firstLine="709"/>
              <w:rPr>
                <w:rFonts w:eastAsia="Roboto"/>
                <w:sz w:val="12"/>
                <w:szCs w:val="12"/>
              </w:rPr>
            </w:pPr>
          </w:p>
        </w:tc>
      </w:tr>
      <w:tr w:rsidR="00421FA4" w:rsidRPr="00421FA4" w14:paraId="48563F46" w14:textId="77777777" w:rsidTr="00421FA4">
        <w:trPr>
          <w:trHeight w:val="952"/>
          <w:jc w:val="center"/>
        </w:trPr>
        <w:tc>
          <w:tcPr>
            <w:tcW w:w="2225" w:type="dxa"/>
            <w:vMerge/>
            <w:tcBorders>
              <w:top w:val="single" w:sz="4" w:space="0" w:color="auto"/>
              <w:left w:val="single" w:sz="4" w:space="0" w:color="auto"/>
              <w:bottom w:val="single" w:sz="4" w:space="0" w:color="auto"/>
              <w:right w:val="single" w:sz="4" w:space="0" w:color="auto"/>
            </w:tcBorders>
            <w:vAlign w:val="center"/>
            <w:hideMark/>
          </w:tcPr>
          <w:p w14:paraId="51451ADA"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6323F084" w14:textId="77777777" w:rsidR="00421FA4" w:rsidRPr="00421FA4" w:rsidRDefault="00421FA4">
            <w:pPr>
              <w:rPr>
                <w:rFonts w:eastAsia="Roboto"/>
                <w:sz w:val="12"/>
                <w:szCs w:val="12"/>
              </w:rPr>
            </w:pPr>
            <w:r w:rsidRPr="00421FA4">
              <w:rPr>
                <w:rFonts w:eastAsia="Roboto"/>
                <w:sz w:val="12"/>
                <w:szCs w:val="12"/>
              </w:rPr>
              <w:t>2.4</w:t>
            </w:r>
          </w:p>
          <w:p w14:paraId="74CED131" w14:textId="77777777" w:rsidR="00421FA4" w:rsidRPr="00421FA4" w:rsidRDefault="00421FA4">
            <w:pPr>
              <w:rPr>
                <w:rFonts w:eastAsia="Roboto"/>
                <w:sz w:val="12"/>
                <w:szCs w:val="12"/>
              </w:rPr>
            </w:pPr>
            <w:r w:rsidRPr="00421FA4">
              <w:rPr>
                <w:rFonts w:eastAsia="Roboto"/>
                <w:sz w:val="12"/>
                <w:szCs w:val="12"/>
              </w:rPr>
              <w:t>Цоколь</w:t>
            </w:r>
          </w:p>
        </w:tc>
        <w:tc>
          <w:tcPr>
            <w:tcW w:w="6030" w:type="dxa"/>
            <w:gridSpan w:val="2"/>
            <w:tcBorders>
              <w:top w:val="single" w:sz="4" w:space="0" w:color="auto"/>
              <w:left w:val="single" w:sz="4" w:space="0" w:color="auto"/>
              <w:bottom w:val="single" w:sz="4" w:space="0" w:color="auto"/>
              <w:right w:val="single" w:sz="4" w:space="0" w:color="auto"/>
            </w:tcBorders>
            <w:hideMark/>
          </w:tcPr>
          <w:p w14:paraId="3D3C2B74"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2.4.1 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использоваться на большей части площади цоколя.</w:t>
            </w:r>
          </w:p>
          <w:p w14:paraId="485BD549"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w:t>
            </w:r>
            <w:proofErr w:type="spellStart"/>
            <w:r w:rsidRPr="00421FA4">
              <w:rPr>
                <w:rFonts w:eastAsia="Roboto"/>
                <w:sz w:val="12"/>
                <w:szCs w:val="12"/>
              </w:rPr>
              <w:t>кляммерах</w:t>
            </w:r>
            <w:proofErr w:type="spellEnd"/>
            <w:r w:rsidRPr="00421FA4">
              <w:rPr>
                <w:rFonts w:eastAsia="Roboto"/>
                <w:sz w:val="12"/>
                <w:szCs w:val="12"/>
              </w:rPr>
              <w:t xml:space="preserve"> (открытые системы крепления). </w:t>
            </w:r>
          </w:p>
          <w:p w14:paraId="06122AB0"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2.4.3 Материалы с глянцевой поверхностью (за исключением стекла) должны применяться на меньшей части площади цоколя.</w:t>
            </w:r>
          </w:p>
          <w:p w14:paraId="01FC5B43"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2.4.4 Материалы, имитирующие натуральные, должны соответствовать им по фактуре.</w:t>
            </w:r>
          </w:p>
        </w:tc>
        <w:tc>
          <w:tcPr>
            <w:tcW w:w="6750" w:type="dxa"/>
            <w:tcBorders>
              <w:top w:val="single" w:sz="4" w:space="0" w:color="auto"/>
              <w:left w:val="single" w:sz="4" w:space="0" w:color="auto"/>
              <w:bottom w:val="single" w:sz="4" w:space="0" w:color="auto"/>
              <w:right w:val="single" w:sz="4" w:space="0" w:color="auto"/>
            </w:tcBorders>
            <w:hideMark/>
          </w:tcPr>
          <w:p w14:paraId="4945CB18"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2.4.5 Не допускается окраска поверхностей, облицованных натуральным камнем.</w:t>
            </w:r>
          </w:p>
          <w:p w14:paraId="158D2294"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2.4.6 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w:t>
            </w:r>
          </w:p>
          <w:p w14:paraId="62743D7D"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2.4.7 Не допускается устройство радиальных козырьков и навесов к приямкам.</w:t>
            </w:r>
          </w:p>
          <w:p w14:paraId="2067C751"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 xml:space="preserve">2.4.8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w:t>
            </w:r>
          </w:p>
        </w:tc>
      </w:tr>
      <w:tr w:rsidR="00421FA4" w:rsidRPr="00421FA4" w14:paraId="6091445A" w14:textId="77777777" w:rsidTr="00421FA4">
        <w:trPr>
          <w:trHeight w:val="237"/>
          <w:jc w:val="center"/>
        </w:trPr>
        <w:tc>
          <w:tcPr>
            <w:tcW w:w="2225" w:type="dxa"/>
            <w:vMerge/>
            <w:tcBorders>
              <w:top w:val="single" w:sz="4" w:space="0" w:color="auto"/>
              <w:left w:val="single" w:sz="4" w:space="0" w:color="auto"/>
              <w:bottom w:val="single" w:sz="4" w:space="0" w:color="auto"/>
              <w:right w:val="single" w:sz="4" w:space="0" w:color="auto"/>
            </w:tcBorders>
            <w:vAlign w:val="center"/>
            <w:hideMark/>
          </w:tcPr>
          <w:p w14:paraId="2FC639E5"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62A7DB62" w14:textId="77777777" w:rsidR="00421FA4" w:rsidRPr="00421FA4" w:rsidRDefault="00421FA4">
            <w:pPr>
              <w:rPr>
                <w:rFonts w:eastAsia="Roboto"/>
                <w:sz w:val="12"/>
                <w:szCs w:val="12"/>
              </w:rPr>
            </w:pPr>
            <w:r w:rsidRPr="00421FA4">
              <w:rPr>
                <w:rFonts w:eastAsia="Roboto"/>
                <w:sz w:val="12"/>
                <w:szCs w:val="12"/>
              </w:rPr>
              <w:t>2.5</w:t>
            </w:r>
          </w:p>
          <w:p w14:paraId="5C982C98" w14:textId="77777777" w:rsidR="00421FA4" w:rsidRPr="00421FA4" w:rsidRDefault="00421FA4">
            <w:pPr>
              <w:rPr>
                <w:rFonts w:eastAsia="Roboto"/>
                <w:sz w:val="12"/>
                <w:szCs w:val="12"/>
              </w:rPr>
            </w:pPr>
            <w:r w:rsidRPr="00421FA4">
              <w:rPr>
                <w:rFonts w:eastAsia="Roboto"/>
                <w:sz w:val="12"/>
                <w:szCs w:val="12"/>
              </w:rPr>
              <w:t>Кровля</w:t>
            </w:r>
          </w:p>
        </w:tc>
        <w:tc>
          <w:tcPr>
            <w:tcW w:w="6030" w:type="dxa"/>
            <w:gridSpan w:val="2"/>
            <w:tcBorders>
              <w:top w:val="single" w:sz="4" w:space="0" w:color="auto"/>
              <w:left w:val="single" w:sz="4" w:space="0" w:color="auto"/>
              <w:bottom w:val="single" w:sz="4" w:space="0" w:color="auto"/>
              <w:right w:val="single" w:sz="4" w:space="0" w:color="auto"/>
            </w:tcBorders>
            <w:hideMark/>
          </w:tcPr>
          <w:p w14:paraId="54F3B5EF"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2.5.1 Не допускается использовать: асбестоцементный лист, пластиковый (виниловый) сайдинг, поликарбонат, ПВХ-панели, ондулин, шифер, сланцевую кровлю, фанеру, вагонку.</w:t>
            </w:r>
          </w:p>
        </w:tc>
        <w:tc>
          <w:tcPr>
            <w:tcW w:w="6750" w:type="dxa"/>
            <w:tcBorders>
              <w:top w:val="single" w:sz="4" w:space="0" w:color="auto"/>
              <w:left w:val="single" w:sz="4" w:space="0" w:color="auto"/>
              <w:bottom w:val="single" w:sz="4" w:space="0" w:color="auto"/>
              <w:right w:val="single" w:sz="4" w:space="0" w:color="auto"/>
            </w:tcBorders>
          </w:tcPr>
          <w:p w14:paraId="24976F30" w14:textId="77777777" w:rsidR="00421FA4" w:rsidRPr="00421FA4" w:rsidRDefault="00421FA4">
            <w:pPr>
              <w:ind w:left="283" w:firstLine="709"/>
              <w:rPr>
                <w:rFonts w:eastAsia="Roboto"/>
                <w:sz w:val="12"/>
                <w:szCs w:val="12"/>
              </w:rPr>
            </w:pPr>
          </w:p>
        </w:tc>
      </w:tr>
      <w:tr w:rsidR="00421FA4" w:rsidRPr="00421FA4" w14:paraId="110EE29E" w14:textId="77777777" w:rsidTr="00421FA4">
        <w:trPr>
          <w:trHeight w:val="237"/>
          <w:jc w:val="center"/>
        </w:trPr>
        <w:tc>
          <w:tcPr>
            <w:tcW w:w="2225" w:type="dxa"/>
            <w:vMerge/>
            <w:tcBorders>
              <w:top w:val="single" w:sz="4" w:space="0" w:color="auto"/>
              <w:left w:val="single" w:sz="4" w:space="0" w:color="auto"/>
              <w:bottom w:val="single" w:sz="4" w:space="0" w:color="auto"/>
              <w:right w:val="single" w:sz="4" w:space="0" w:color="auto"/>
            </w:tcBorders>
            <w:vAlign w:val="center"/>
            <w:hideMark/>
          </w:tcPr>
          <w:p w14:paraId="3FF80836"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295FDF74" w14:textId="77777777" w:rsidR="00421FA4" w:rsidRPr="00421FA4" w:rsidRDefault="00421FA4">
            <w:pPr>
              <w:rPr>
                <w:rFonts w:eastAsia="Roboto"/>
                <w:sz w:val="12"/>
                <w:szCs w:val="12"/>
              </w:rPr>
            </w:pPr>
            <w:r w:rsidRPr="00421FA4">
              <w:rPr>
                <w:rFonts w:eastAsia="Roboto"/>
                <w:sz w:val="12"/>
                <w:szCs w:val="12"/>
              </w:rPr>
              <w:t>2.6</w:t>
            </w:r>
          </w:p>
          <w:p w14:paraId="5E0C24D4" w14:textId="77777777" w:rsidR="00421FA4" w:rsidRPr="00421FA4" w:rsidRDefault="00421FA4">
            <w:pPr>
              <w:rPr>
                <w:rFonts w:eastAsia="Roboto"/>
                <w:sz w:val="12"/>
                <w:szCs w:val="12"/>
              </w:rPr>
            </w:pPr>
            <w:r w:rsidRPr="00421FA4">
              <w:rPr>
                <w:rFonts w:eastAsia="Roboto"/>
                <w:sz w:val="12"/>
                <w:szCs w:val="12"/>
              </w:rPr>
              <w:t>Элементы входных групп</w:t>
            </w:r>
          </w:p>
        </w:tc>
        <w:tc>
          <w:tcPr>
            <w:tcW w:w="6030" w:type="dxa"/>
            <w:gridSpan w:val="2"/>
            <w:tcBorders>
              <w:top w:val="single" w:sz="4" w:space="0" w:color="auto"/>
              <w:left w:val="single" w:sz="4" w:space="0" w:color="auto"/>
              <w:bottom w:val="single" w:sz="4" w:space="0" w:color="auto"/>
              <w:right w:val="single" w:sz="4" w:space="0" w:color="auto"/>
            </w:tcBorders>
            <w:hideMark/>
          </w:tcPr>
          <w:p w14:paraId="12EDC1FE"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 xml:space="preserve">2.6.1 Для навесов и козырьков не допускается использовать: асбестоцементный лист, пластиковый (виниловый) сайдинг, поликарбонат, ондулин, шифер, сланцевую кровлю, фанеру, вагонку, ПВХ-панели (за исключением HPL-панелей с имитацией дерева, металла и бетона), крупные фракции штукатурки “фактурная шуба” и “короед”,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w:t>
            </w:r>
          </w:p>
          <w:p w14:paraId="4637F31B"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2.6.2 Не допускается устройство радиальных козырьков и навесов.</w:t>
            </w:r>
          </w:p>
          <w:p w14:paraId="6B7637BC"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 xml:space="preserve">2.6.3 Для лестниц, площадок, ступеней не допускается использовать: материалы с классом противоскольжения менее R12, резиновую плитку. </w:t>
            </w:r>
          </w:p>
        </w:tc>
        <w:tc>
          <w:tcPr>
            <w:tcW w:w="6750" w:type="dxa"/>
            <w:tcBorders>
              <w:top w:val="single" w:sz="4" w:space="0" w:color="auto"/>
              <w:left w:val="single" w:sz="4" w:space="0" w:color="auto"/>
              <w:bottom w:val="single" w:sz="4" w:space="0" w:color="auto"/>
              <w:right w:val="single" w:sz="4" w:space="0" w:color="auto"/>
            </w:tcBorders>
            <w:hideMark/>
          </w:tcPr>
          <w:p w14:paraId="31451AD6" w14:textId="77777777" w:rsidR="00421FA4" w:rsidRPr="00421FA4" w:rsidRDefault="00421FA4" w:rsidP="0096158B">
            <w:pPr>
              <w:numPr>
                <w:ilvl w:val="0"/>
                <w:numId w:val="18"/>
              </w:numPr>
              <w:ind w:left="283" w:firstLine="709"/>
              <w:rPr>
                <w:rFonts w:eastAsia="Roboto"/>
                <w:sz w:val="12"/>
                <w:szCs w:val="12"/>
              </w:rPr>
            </w:pPr>
            <w:r w:rsidRPr="00421FA4">
              <w:rPr>
                <w:rFonts w:eastAsia="Roboto"/>
                <w:sz w:val="12"/>
                <w:szCs w:val="12"/>
              </w:rPr>
              <w:t>2.6.4 Материалы, имитирующие натуральные, должны соответствовать им по фактуре</w:t>
            </w:r>
          </w:p>
          <w:p w14:paraId="4323612E" w14:textId="77777777" w:rsidR="00421FA4" w:rsidRPr="00421FA4" w:rsidRDefault="00421FA4" w:rsidP="0096158B">
            <w:pPr>
              <w:numPr>
                <w:ilvl w:val="0"/>
                <w:numId w:val="18"/>
              </w:numPr>
              <w:ind w:left="283" w:firstLine="709"/>
              <w:rPr>
                <w:rFonts w:eastAsia="Roboto"/>
                <w:sz w:val="12"/>
                <w:szCs w:val="12"/>
              </w:rPr>
            </w:pPr>
            <w:r w:rsidRPr="00421FA4">
              <w:rPr>
                <w:rFonts w:eastAsia="Roboto"/>
                <w:sz w:val="12"/>
                <w:szCs w:val="12"/>
              </w:rPr>
              <w:t>2.6.5 Не допускается окраска поверхностей, облицованных натуральным камнем.</w:t>
            </w:r>
          </w:p>
          <w:p w14:paraId="3F53E898" w14:textId="77777777" w:rsidR="00421FA4" w:rsidRPr="00421FA4" w:rsidRDefault="00421FA4" w:rsidP="0096158B">
            <w:pPr>
              <w:numPr>
                <w:ilvl w:val="0"/>
                <w:numId w:val="14"/>
              </w:numPr>
              <w:ind w:left="283" w:firstLine="709"/>
              <w:rPr>
                <w:rFonts w:eastAsia="Roboto"/>
                <w:sz w:val="12"/>
                <w:szCs w:val="12"/>
              </w:rPr>
            </w:pPr>
            <w:r w:rsidRPr="00421FA4">
              <w:rPr>
                <w:rFonts w:eastAsia="Roboto"/>
                <w:sz w:val="12"/>
                <w:szCs w:val="12"/>
              </w:rPr>
              <w:t xml:space="preserve">2.6.6 Необходимо предусматривать </w:t>
            </w:r>
            <w:proofErr w:type="spellStart"/>
            <w:r w:rsidRPr="00421FA4">
              <w:rPr>
                <w:rFonts w:eastAsia="Roboto"/>
                <w:sz w:val="12"/>
                <w:szCs w:val="12"/>
              </w:rPr>
              <w:t>придверные</w:t>
            </w:r>
            <w:proofErr w:type="spellEnd"/>
            <w:r w:rsidRPr="00421FA4">
              <w:rPr>
                <w:rFonts w:eastAsia="Roboto"/>
                <w:sz w:val="12"/>
                <w:szCs w:val="12"/>
              </w:rPr>
              <w:t xml:space="preserve"> грязезащитные системы.</w:t>
            </w:r>
          </w:p>
        </w:tc>
      </w:tr>
      <w:tr w:rsidR="00421FA4" w:rsidRPr="00421FA4" w14:paraId="078CCFB7" w14:textId="77777777" w:rsidTr="00421FA4">
        <w:trPr>
          <w:trHeight w:val="237"/>
          <w:jc w:val="center"/>
        </w:trPr>
        <w:tc>
          <w:tcPr>
            <w:tcW w:w="2225" w:type="dxa"/>
            <w:vMerge/>
            <w:tcBorders>
              <w:top w:val="single" w:sz="4" w:space="0" w:color="auto"/>
              <w:left w:val="single" w:sz="4" w:space="0" w:color="auto"/>
              <w:bottom w:val="single" w:sz="4" w:space="0" w:color="auto"/>
              <w:right w:val="single" w:sz="4" w:space="0" w:color="auto"/>
            </w:tcBorders>
            <w:vAlign w:val="center"/>
            <w:hideMark/>
          </w:tcPr>
          <w:p w14:paraId="0318813F"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5E230A0D" w14:textId="77777777" w:rsidR="00421FA4" w:rsidRPr="00421FA4" w:rsidRDefault="00421FA4">
            <w:pPr>
              <w:rPr>
                <w:rFonts w:eastAsia="Roboto"/>
                <w:sz w:val="12"/>
                <w:szCs w:val="12"/>
              </w:rPr>
            </w:pPr>
            <w:r w:rsidRPr="00421FA4">
              <w:rPr>
                <w:rFonts w:eastAsia="Roboto"/>
                <w:sz w:val="12"/>
                <w:szCs w:val="12"/>
              </w:rPr>
              <w:t>2.7</w:t>
            </w:r>
          </w:p>
          <w:p w14:paraId="01458F76" w14:textId="77777777" w:rsidR="00421FA4" w:rsidRPr="00421FA4" w:rsidRDefault="00421FA4">
            <w:pPr>
              <w:rPr>
                <w:rFonts w:eastAsia="Roboto"/>
                <w:sz w:val="12"/>
                <w:szCs w:val="12"/>
              </w:rPr>
            </w:pPr>
            <w:r w:rsidRPr="00421FA4">
              <w:rPr>
                <w:rFonts w:eastAsia="Roboto"/>
                <w:sz w:val="12"/>
                <w:szCs w:val="12"/>
              </w:rPr>
              <w:t>Ограждения</w:t>
            </w:r>
          </w:p>
        </w:tc>
        <w:tc>
          <w:tcPr>
            <w:tcW w:w="6030" w:type="dxa"/>
            <w:gridSpan w:val="2"/>
            <w:tcBorders>
              <w:top w:val="single" w:sz="4" w:space="0" w:color="auto"/>
              <w:left w:val="single" w:sz="4" w:space="0" w:color="auto"/>
              <w:bottom w:val="single" w:sz="4" w:space="0" w:color="auto"/>
              <w:right w:val="single" w:sz="4" w:space="0" w:color="auto"/>
            </w:tcBorders>
            <w:hideMark/>
          </w:tcPr>
          <w:p w14:paraId="649D5A36"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 xml:space="preserve">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 фанеру, вагонку. </w:t>
            </w:r>
          </w:p>
        </w:tc>
        <w:tc>
          <w:tcPr>
            <w:tcW w:w="6750" w:type="dxa"/>
            <w:tcBorders>
              <w:top w:val="single" w:sz="4" w:space="0" w:color="auto"/>
              <w:left w:val="single" w:sz="4" w:space="0" w:color="auto"/>
              <w:bottom w:val="single" w:sz="4" w:space="0" w:color="auto"/>
              <w:right w:val="single" w:sz="4" w:space="0" w:color="auto"/>
            </w:tcBorders>
          </w:tcPr>
          <w:p w14:paraId="039ABA3D"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2.7.2 Материалы, имитирующие натуральные, должны соответствовать им по фактуре.</w:t>
            </w:r>
          </w:p>
          <w:p w14:paraId="61E77553" w14:textId="77777777" w:rsidR="00421FA4" w:rsidRPr="00421FA4" w:rsidRDefault="00421FA4">
            <w:pPr>
              <w:ind w:left="283" w:firstLine="709"/>
              <w:rPr>
                <w:rFonts w:eastAsia="Roboto"/>
                <w:sz w:val="12"/>
                <w:szCs w:val="12"/>
              </w:rPr>
            </w:pPr>
          </w:p>
        </w:tc>
      </w:tr>
      <w:tr w:rsidR="00421FA4" w:rsidRPr="00421FA4" w14:paraId="0D2E0C9C" w14:textId="77777777" w:rsidTr="00421FA4">
        <w:trPr>
          <w:trHeight w:val="579"/>
          <w:jc w:val="center"/>
        </w:trPr>
        <w:tc>
          <w:tcPr>
            <w:tcW w:w="2225" w:type="dxa"/>
            <w:gridSpan w:val="2"/>
            <w:tcBorders>
              <w:top w:val="single" w:sz="4" w:space="0" w:color="auto"/>
              <w:left w:val="single" w:sz="4" w:space="0" w:color="auto"/>
              <w:bottom w:val="single" w:sz="4" w:space="0" w:color="auto"/>
              <w:right w:val="single" w:sz="4" w:space="0" w:color="auto"/>
            </w:tcBorders>
            <w:hideMark/>
          </w:tcPr>
          <w:p w14:paraId="40095BCC" w14:textId="77777777" w:rsidR="00421FA4" w:rsidRPr="00421FA4" w:rsidRDefault="00421FA4">
            <w:pPr>
              <w:rPr>
                <w:rFonts w:eastAsia="Roboto"/>
                <w:sz w:val="12"/>
                <w:szCs w:val="12"/>
              </w:rPr>
            </w:pPr>
            <w:r w:rsidRPr="00421FA4">
              <w:rPr>
                <w:rFonts w:eastAsia="Roboto"/>
                <w:sz w:val="12"/>
                <w:szCs w:val="12"/>
              </w:rPr>
              <w:lastRenderedPageBreak/>
              <w:t>Требования к размещению технического и инженерного оборудования на фасадах зданий, строений и сооружений</w:t>
            </w:r>
          </w:p>
        </w:tc>
        <w:tc>
          <w:tcPr>
            <w:tcW w:w="6030" w:type="dxa"/>
            <w:gridSpan w:val="2"/>
            <w:tcBorders>
              <w:top w:val="single" w:sz="4" w:space="0" w:color="auto"/>
              <w:left w:val="single" w:sz="4" w:space="0" w:color="auto"/>
              <w:bottom w:val="single" w:sz="4" w:space="0" w:color="auto"/>
              <w:right w:val="single" w:sz="4" w:space="0" w:color="auto"/>
            </w:tcBorders>
            <w:hideMark/>
          </w:tcPr>
          <w:p w14:paraId="4213836A" w14:textId="77777777" w:rsidR="00421FA4" w:rsidRPr="00421FA4" w:rsidRDefault="00421FA4" w:rsidP="0096158B">
            <w:pPr>
              <w:numPr>
                <w:ilvl w:val="0"/>
                <w:numId w:val="19"/>
              </w:numPr>
              <w:ind w:left="283" w:firstLine="709"/>
              <w:jc w:val="both"/>
              <w:rPr>
                <w:rFonts w:eastAsia="Roboto"/>
                <w:sz w:val="12"/>
                <w:szCs w:val="12"/>
              </w:rPr>
            </w:pPr>
            <w:r w:rsidRPr="00421FA4">
              <w:rPr>
                <w:rFonts w:eastAsia="Roboto"/>
                <w:sz w:val="12"/>
                <w:szCs w:val="12"/>
              </w:rPr>
              <w:t xml:space="preserve">3.1 Элементы систем кондиционирования (наружные блоки систем кондиционирования и вентиляции, отверстия для монтажа </w:t>
            </w:r>
            <w:proofErr w:type="spellStart"/>
            <w:r w:rsidRPr="00421FA4">
              <w:rPr>
                <w:rFonts w:eastAsia="Roboto"/>
                <w:sz w:val="12"/>
                <w:szCs w:val="12"/>
              </w:rPr>
              <w:t>бризера</w:t>
            </w:r>
            <w:proofErr w:type="spellEnd"/>
            <w:r w:rsidRPr="00421FA4">
              <w:rPr>
                <w:rFonts w:eastAsia="Roboto"/>
                <w:sz w:val="12"/>
                <w:szCs w:val="12"/>
              </w:rPr>
              <w:t>), а также антенны должны:</w:t>
            </w:r>
          </w:p>
          <w:p w14:paraId="01A55F57" w14:textId="77777777" w:rsidR="00421FA4" w:rsidRPr="00421FA4" w:rsidRDefault="00421FA4" w:rsidP="0096158B">
            <w:pPr>
              <w:numPr>
                <w:ilvl w:val="0"/>
                <w:numId w:val="20"/>
              </w:numPr>
              <w:ind w:firstLine="709"/>
              <w:jc w:val="both"/>
              <w:rPr>
                <w:rFonts w:eastAsia="Roboto"/>
                <w:sz w:val="12"/>
                <w:szCs w:val="12"/>
              </w:rPr>
            </w:pPr>
            <w:r w:rsidRPr="00421FA4">
              <w:rPr>
                <w:rFonts w:eastAsia="Roboto"/>
                <w:sz w:val="12"/>
                <w:szCs w:val="12"/>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40473A50" w14:textId="77777777" w:rsidR="00421FA4" w:rsidRPr="00421FA4" w:rsidRDefault="00421FA4" w:rsidP="0096158B">
            <w:pPr>
              <w:numPr>
                <w:ilvl w:val="0"/>
                <w:numId w:val="20"/>
              </w:numPr>
              <w:ind w:firstLine="709"/>
              <w:jc w:val="both"/>
              <w:rPr>
                <w:rFonts w:eastAsia="Roboto"/>
                <w:sz w:val="12"/>
                <w:szCs w:val="12"/>
              </w:rPr>
            </w:pPr>
            <w:r w:rsidRPr="00421FA4">
              <w:rPr>
                <w:rFonts w:eastAsia="Roboto"/>
                <w:sz w:val="12"/>
                <w:szCs w:val="12"/>
              </w:rPr>
              <w:t>размещаться с использованием стандартных конструкций крепления и с использованием маскирующих ограждений (решеток, жалюзи, корзин);</w:t>
            </w:r>
          </w:p>
          <w:p w14:paraId="0794E144" w14:textId="77777777" w:rsidR="00421FA4" w:rsidRPr="00421FA4" w:rsidRDefault="00421FA4" w:rsidP="0096158B">
            <w:pPr>
              <w:numPr>
                <w:ilvl w:val="0"/>
                <w:numId w:val="20"/>
              </w:numPr>
              <w:ind w:firstLine="709"/>
              <w:jc w:val="both"/>
              <w:rPr>
                <w:rFonts w:eastAsia="Roboto"/>
                <w:sz w:val="12"/>
                <w:szCs w:val="12"/>
              </w:rPr>
            </w:pPr>
            <w:r w:rsidRPr="00421FA4">
              <w:rPr>
                <w:rFonts w:eastAsia="Roboto"/>
                <w:sz w:val="12"/>
                <w:szCs w:val="12"/>
              </w:rPr>
              <w:t>оснащаться кабель-каналами, скрытыми за фасадом или замаскированными в тон колера соответствующей плоскости фасада.</w:t>
            </w:r>
          </w:p>
          <w:p w14:paraId="7592903E" w14:textId="77777777" w:rsidR="00421FA4" w:rsidRPr="00421FA4" w:rsidRDefault="00421FA4" w:rsidP="0096158B">
            <w:pPr>
              <w:numPr>
                <w:ilvl w:val="0"/>
                <w:numId w:val="19"/>
              </w:numPr>
              <w:ind w:left="283" w:firstLine="709"/>
              <w:jc w:val="both"/>
              <w:rPr>
                <w:rFonts w:eastAsia="Roboto"/>
                <w:sz w:val="12"/>
                <w:szCs w:val="12"/>
              </w:rPr>
            </w:pPr>
            <w:r w:rsidRPr="00421FA4">
              <w:rPr>
                <w:rFonts w:eastAsia="Roboto"/>
                <w:sz w:val="12"/>
                <w:szCs w:val="12"/>
              </w:rPr>
              <w:t>3.2 Для элементов систем кондиционирования необходимо предусматривать скрытое организованное водоотведение.</w:t>
            </w:r>
          </w:p>
          <w:p w14:paraId="12B4909D" w14:textId="77777777" w:rsidR="00421FA4" w:rsidRPr="00421FA4" w:rsidRDefault="00421FA4" w:rsidP="0096158B">
            <w:pPr>
              <w:numPr>
                <w:ilvl w:val="0"/>
                <w:numId w:val="19"/>
              </w:numPr>
              <w:ind w:left="283" w:firstLine="709"/>
              <w:jc w:val="both"/>
              <w:rPr>
                <w:rFonts w:eastAsia="Roboto"/>
                <w:sz w:val="12"/>
                <w:szCs w:val="12"/>
              </w:rPr>
            </w:pPr>
            <w:r w:rsidRPr="00421FA4">
              <w:rPr>
                <w:rFonts w:eastAsia="Roboto"/>
                <w:sz w:val="12"/>
                <w:szCs w:val="12"/>
              </w:rPr>
              <w:t>3.3 Размещение элементов систем кондиционирования допускается:</w:t>
            </w:r>
          </w:p>
          <w:p w14:paraId="341C94B4"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 xml:space="preserve">на кровле объекта (крышные кондиционеры с внутренними </w:t>
            </w:r>
            <w:proofErr w:type="spellStart"/>
            <w:r w:rsidRPr="00421FA4">
              <w:rPr>
                <w:rFonts w:eastAsia="Roboto"/>
                <w:sz w:val="12"/>
                <w:szCs w:val="12"/>
              </w:rPr>
              <w:t>воздуховодными</w:t>
            </w:r>
            <w:proofErr w:type="spellEnd"/>
            <w:r w:rsidRPr="00421FA4">
              <w:rPr>
                <w:rFonts w:eastAsia="Roboto"/>
                <w:sz w:val="12"/>
                <w:szCs w:val="12"/>
              </w:rPr>
              <w:t xml:space="preserve"> каналами);</w:t>
            </w:r>
          </w:p>
          <w:p w14:paraId="478183AC"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в нижней части оконных проемов, в окнах подвального этажа без выхода за плоскость фасада;</w:t>
            </w:r>
          </w:p>
          <w:p w14:paraId="4EA545DC"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в простенках между оконными и дверными проемами;</w:t>
            </w:r>
          </w:p>
          <w:p w14:paraId="3575E3BC"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на всех фасадах, брандмауэрах;</w:t>
            </w:r>
          </w:p>
          <w:p w14:paraId="06AE82D6"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на лоджиях и балконах - при условии выделения общей несущей основы (технической зоны, отделенной перегородкой или стеной от балкона/лоджии) на всю высоту этажа.</w:t>
            </w:r>
          </w:p>
        </w:tc>
        <w:tc>
          <w:tcPr>
            <w:tcW w:w="6750" w:type="dxa"/>
            <w:tcBorders>
              <w:top w:val="single" w:sz="4" w:space="0" w:color="auto"/>
              <w:left w:val="single" w:sz="4" w:space="0" w:color="auto"/>
              <w:bottom w:val="single" w:sz="4" w:space="0" w:color="auto"/>
              <w:right w:val="single" w:sz="4" w:space="0" w:color="auto"/>
            </w:tcBorders>
            <w:hideMark/>
          </w:tcPr>
          <w:p w14:paraId="6FDDEF8E" w14:textId="77777777" w:rsidR="00421FA4" w:rsidRPr="00421FA4" w:rsidRDefault="00421FA4" w:rsidP="0096158B">
            <w:pPr>
              <w:numPr>
                <w:ilvl w:val="0"/>
                <w:numId w:val="19"/>
              </w:numPr>
              <w:ind w:left="283" w:firstLine="709"/>
              <w:jc w:val="both"/>
              <w:rPr>
                <w:rFonts w:eastAsia="Roboto"/>
                <w:sz w:val="12"/>
                <w:szCs w:val="12"/>
              </w:rPr>
            </w:pPr>
            <w:r w:rsidRPr="00421FA4">
              <w:rPr>
                <w:rFonts w:eastAsia="Roboto"/>
                <w:sz w:val="12"/>
                <w:szCs w:val="12"/>
              </w:rPr>
              <w:t>3.4 Размещение элементов систем кондиционирования не допускается:</w:t>
            </w:r>
          </w:p>
          <w:p w14:paraId="303C140C" w14:textId="77777777" w:rsidR="00421FA4" w:rsidRPr="00421FA4" w:rsidRDefault="00421FA4" w:rsidP="0096158B">
            <w:pPr>
              <w:numPr>
                <w:ilvl w:val="0"/>
                <w:numId w:val="22"/>
              </w:numPr>
              <w:ind w:firstLine="709"/>
              <w:jc w:val="both"/>
              <w:rPr>
                <w:rFonts w:eastAsia="Roboto"/>
                <w:sz w:val="12"/>
                <w:szCs w:val="12"/>
              </w:rPr>
            </w:pPr>
            <w:r w:rsidRPr="00421FA4">
              <w:rPr>
                <w:rFonts w:eastAsia="Roboto"/>
                <w:sz w:val="12"/>
                <w:szCs w:val="12"/>
              </w:rPr>
              <w:t>в оконных и дверных проемах с выступанием за плоскость фасада;</w:t>
            </w:r>
          </w:p>
          <w:p w14:paraId="0BD9D4C6" w14:textId="77777777" w:rsidR="00421FA4" w:rsidRPr="00421FA4" w:rsidRDefault="00421FA4" w:rsidP="0096158B">
            <w:pPr>
              <w:numPr>
                <w:ilvl w:val="0"/>
                <w:numId w:val="22"/>
              </w:numPr>
              <w:ind w:firstLine="709"/>
              <w:jc w:val="both"/>
              <w:rPr>
                <w:rFonts w:eastAsia="Roboto"/>
                <w:sz w:val="12"/>
                <w:szCs w:val="12"/>
              </w:rPr>
            </w:pPr>
            <w:r w:rsidRPr="00421FA4">
              <w:rPr>
                <w:rFonts w:eastAsia="Roboto"/>
                <w:sz w:val="12"/>
                <w:szCs w:val="12"/>
              </w:rPr>
              <w:t>над пешеходными тротуарами.</w:t>
            </w:r>
          </w:p>
          <w:p w14:paraId="3EC45D30" w14:textId="77777777" w:rsidR="00421FA4" w:rsidRPr="00421FA4" w:rsidRDefault="00421FA4" w:rsidP="0096158B">
            <w:pPr>
              <w:numPr>
                <w:ilvl w:val="0"/>
                <w:numId w:val="19"/>
              </w:numPr>
              <w:ind w:left="283" w:firstLine="709"/>
              <w:jc w:val="both"/>
              <w:rPr>
                <w:rFonts w:eastAsia="Roboto"/>
                <w:sz w:val="12"/>
                <w:szCs w:val="12"/>
              </w:rPr>
            </w:pPr>
            <w:r w:rsidRPr="00421FA4">
              <w:rPr>
                <w:rFonts w:eastAsia="Roboto"/>
                <w:sz w:val="12"/>
                <w:szCs w:val="12"/>
              </w:rPr>
              <w:t>3.5 Маскирующие ограждения должны иметь окраску, соответствующую одному из колеров элементов здания (стен, перекрытий, элементов окон, цоколя).</w:t>
            </w:r>
          </w:p>
          <w:p w14:paraId="0E37C931" w14:textId="77777777" w:rsidR="00421FA4" w:rsidRPr="00421FA4" w:rsidRDefault="00421FA4" w:rsidP="0096158B">
            <w:pPr>
              <w:numPr>
                <w:ilvl w:val="0"/>
                <w:numId w:val="19"/>
              </w:numPr>
              <w:ind w:left="283" w:firstLine="709"/>
              <w:jc w:val="both"/>
              <w:rPr>
                <w:rFonts w:eastAsia="Roboto"/>
                <w:sz w:val="12"/>
                <w:szCs w:val="12"/>
              </w:rPr>
            </w:pPr>
            <w:r w:rsidRPr="00421FA4">
              <w:rPr>
                <w:rFonts w:eastAsia="Roboto"/>
                <w:sz w:val="12"/>
                <w:szCs w:val="12"/>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421FA4" w:rsidRPr="00421FA4" w14:paraId="4A4032DE" w14:textId="77777777" w:rsidTr="00421FA4">
        <w:trPr>
          <w:trHeight w:val="789"/>
          <w:jc w:val="center"/>
        </w:trPr>
        <w:tc>
          <w:tcPr>
            <w:tcW w:w="2225" w:type="dxa"/>
            <w:gridSpan w:val="2"/>
            <w:tcBorders>
              <w:top w:val="single" w:sz="4" w:space="0" w:color="auto"/>
              <w:left w:val="single" w:sz="4" w:space="0" w:color="auto"/>
              <w:bottom w:val="single" w:sz="4" w:space="0" w:color="auto"/>
              <w:right w:val="single" w:sz="4" w:space="0" w:color="auto"/>
            </w:tcBorders>
            <w:hideMark/>
          </w:tcPr>
          <w:p w14:paraId="3AA66BCD" w14:textId="77777777" w:rsidR="00421FA4" w:rsidRPr="00421FA4" w:rsidRDefault="00421FA4">
            <w:pPr>
              <w:rPr>
                <w:rFonts w:eastAsia="Roboto"/>
                <w:sz w:val="12"/>
                <w:szCs w:val="12"/>
              </w:rPr>
            </w:pPr>
            <w:r w:rsidRPr="00421FA4">
              <w:rPr>
                <w:rFonts w:eastAsia="Roboto"/>
                <w:sz w:val="12"/>
                <w:szCs w:val="12"/>
              </w:rPr>
              <w:t>Требования к подсветке фасадов зданий, строений и сооружений</w:t>
            </w:r>
          </w:p>
        </w:tc>
        <w:tc>
          <w:tcPr>
            <w:tcW w:w="6030" w:type="dxa"/>
            <w:gridSpan w:val="2"/>
            <w:tcBorders>
              <w:top w:val="single" w:sz="4" w:space="0" w:color="auto"/>
              <w:left w:val="single" w:sz="4" w:space="0" w:color="auto"/>
              <w:bottom w:val="single" w:sz="4" w:space="0" w:color="auto"/>
              <w:right w:val="single" w:sz="4" w:space="0" w:color="auto"/>
            </w:tcBorders>
            <w:hideMark/>
          </w:tcPr>
          <w:p w14:paraId="1D827AFB" w14:textId="77777777" w:rsidR="00421FA4" w:rsidRPr="00421FA4" w:rsidRDefault="00421FA4" w:rsidP="0096158B">
            <w:pPr>
              <w:numPr>
                <w:ilvl w:val="0"/>
                <w:numId w:val="23"/>
              </w:numPr>
              <w:ind w:left="283" w:firstLine="709"/>
              <w:jc w:val="both"/>
              <w:rPr>
                <w:rFonts w:eastAsia="Roboto"/>
                <w:sz w:val="12"/>
                <w:szCs w:val="12"/>
              </w:rPr>
            </w:pPr>
            <w:r w:rsidRPr="00421FA4">
              <w:rPr>
                <w:rFonts w:eastAsia="Roboto"/>
                <w:sz w:val="12"/>
                <w:szCs w:val="12"/>
              </w:rPr>
              <w:t xml:space="preserve">4.1 Входные группы жилой и общественной части должны иметь освещение. </w:t>
            </w:r>
          </w:p>
          <w:p w14:paraId="31B4AB0D" w14:textId="77777777" w:rsidR="00421FA4" w:rsidRPr="00421FA4" w:rsidRDefault="00421FA4" w:rsidP="0096158B">
            <w:pPr>
              <w:numPr>
                <w:ilvl w:val="0"/>
                <w:numId w:val="23"/>
              </w:numPr>
              <w:ind w:left="283" w:firstLine="709"/>
              <w:jc w:val="both"/>
              <w:rPr>
                <w:rFonts w:eastAsia="Roboto"/>
                <w:sz w:val="12"/>
                <w:szCs w:val="12"/>
              </w:rPr>
            </w:pPr>
            <w:r w:rsidRPr="00421FA4">
              <w:rPr>
                <w:rFonts w:eastAsia="Roboto"/>
                <w:sz w:val="12"/>
                <w:szCs w:val="12"/>
              </w:rPr>
              <w:t>4.2 Запрещается использовать в подсветке фасадов пиксельную, мигающую подсветку</w:t>
            </w:r>
          </w:p>
          <w:p w14:paraId="7B12F094" w14:textId="77777777" w:rsidR="00421FA4" w:rsidRPr="00421FA4" w:rsidRDefault="00421FA4" w:rsidP="0096158B">
            <w:pPr>
              <w:numPr>
                <w:ilvl w:val="0"/>
                <w:numId w:val="23"/>
              </w:numPr>
              <w:ind w:left="283" w:firstLine="709"/>
              <w:jc w:val="both"/>
              <w:rPr>
                <w:rFonts w:eastAsia="Roboto"/>
                <w:sz w:val="12"/>
                <w:szCs w:val="12"/>
              </w:rPr>
            </w:pPr>
            <w:r w:rsidRPr="00421FA4">
              <w:rPr>
                <w:rFonts w:eastAsia="Roboto"/>
                <w:sz w:val="12"/>
                <w:szCs w:val="12"/>
              </w:rPr>
              <w:t xml:space="preserve">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 </w:t>
            </w:r>
          </w:p>
        </w:tc>
        <w:tc>
          <w:tcPr>
            <w:tcW w:w="6750" w:type="dxa"/>
            <w:tcBorders>
              <w:top w:val="single" w:sz="4" w:space="0" w:color="auto"/>
              <w:left w:val="single" w:sz="4" w:space="0" w:color="auto"/>
              <w:bottom w:val="single" w:sz="4" w:space="0" w:color="auto"/>
              <w:right w:val="single" w:sz="4" w:space="0" w:color="auto"/>
            </w:tcBorders>
            <w:hideMark/>
          </w:tcPr>
          <w:p w14:paraId="20A45C52" w14:textId="77777777" w:rsidR="00421FA4" w:rsidRPr="00421FA4" w:rsidRDefault="00421FA4" w:rsidP="0096158B">
            <w:pPr>
              <w:numPr>
                <w:ilvl w:val="0"/>
                <w:numId w:val="23"/>
              </w:numPr>
              <w:ind w:left="283" w:firstLine="709"/>
              <w:jc w:val="both"/>
              <w:rPr>
                <w:rFonts w:eastAsia="Roboto"/>
                <w:sz w:val="12"/>
                <w:szCs w:val="12"/>
              </w:rPr>
            </w:pPr>
            <w:r w:rsidRPr="00421FA4">
              <w:rPr>
                <w:rFonts w:eastAsia="Roboto"/>
                <w:sz w:val="12"/>
                <w:szCs w:val="12"/>
              </w:rPr>
              <w:t>4.4 Подсветка осуществляется с цветовой температурой (</w:t>
            </w:r>
            <w:proofErr w:type="spellStart"/>
            <w:r w:rsidRPr="00421FA4">
              <w:rPr>
                <w:rFonts w:eastAsia="Roboto"/>
                <w:sz w:val="12"/>
                <w:szCs w:val="12"/>
              </w:rPr>
              <w:t>Тц</w:t>
            </w:r>
            <w:proofErr w:type="spellEnd"/>
            <w:r w:rsidRPr="00421FA4">
              <w:rPr>
                <w:rFonts w:eastAsia="Roboto"/>
                <w:sz w:val="12"/>
                <w:szCs w:val="12"/>
              </w:rPr>
              <w:t>) в диапазоне 2000-2700 К.</w:t>
            </w:r>
          </w:p>
          <w:p w14:paraId="5C7687AF" w14:textId="77777777" w:rsidR="00421FA4" w:rsidRPr="00421FA4" w:rsidRDefault="00421FA4" w:rsidP="0096158B">
            <w:pPr>
              <w:numPr>
                <w:ilvl w:val="0"/>
                <w:numId w:val="23"/>
              </w:numPr>
              <w:ind w:left="283" w:firstLine="709"/>
              <w:jc w:val="both"/>
              <w:rPr>
                <w:rFonts w:eastAsia="Roboto"/>
                <w:sz w:val="12"/>
                <w:szCs w:val="12"/>
              </w:rPr>
            </w:pPr>
            <w:r w:rsidRPr="00421FA4">
              <w:rPr>
                <w:rFonts w:eastAsia="Roboto"/>
                <w:sz w:val="12"/>
                <w:szCs w:val="12"/>
              </w:rPr>
              <w:t xml:space="preserve">4.5 Не допускается засветка окон жилых помещений, расположенных вблизи зданий, а также камер видеонаблюдения. </w:t>
            </w:r>
          </w:p>
        </w:tc>
      </w:tr>
    </w:tbl>
    <w:p w14:paraId="1BEC56E0" w14:textId="77777777" w:rsidR="00421FA4" w:rsidRPr="00421FA4" w:rsidRDefault="00421FA4" w:rsidP="00421FA4">
      <w:pPr>
        <w:spacing w:before="240" w:after="240" w:line="284" w:lineRule="exact"/>
        <w:ind w:firstLine="709"/>
        <w:contextualSpacing/>
        <w:jc w:val="both"/>
        <w:rPr>
          <w:rFonts w:ascii="Calibri" w:eastAsia="Calibri" w:hAnsi="Calibri"/>
          <w:sz w:val="28"/>
          <w:szCs w:val="28"/>
          <w:lang w:eastAsia="en-US"/>
        </w:rPr>
      </w:pPr>
      <w:r w:rsidRPr="00421FA4">
        <w:rPr>
          <w:sz w:val="28"/>
          <w:szCs w:val="28"/>
        </w:rPr>
        <w:t>5. Требования к внешнему облику фасадов объектов капитального строительства, относящихся к группе «Социальные»:</w:t>
      </w:r>
    </w:p>
    <w:tbl>
      <w:tblPr>
        <w:tblW w:w="14880" w:type="dxa"/>
        <w:jc w:val="center"/>
        <w:tblLayout w:type="fixed"/>
        <w:tblLook w:val="0400" w:firstRow="0" w:lastRow="0" w:firstColumn="0" w:lastColumn="0" w:noHBand="0" w:noVBand="1"/>
      </w:tblPr>
      <w:tblGrid>
        <w:gridCol w:w="1125"/>
        <w:gridCol w:w="975"/>
        <w:gridCol w:w="5940"/>
        <w:gridCol w:w="6840"/>
      </w:tblGrid>
      <w:tr w:rsidR="00421FA4" w:rsidRPr="00421FA4" w14:paraId="7C274E98" w14:textId="77777777" w:rsidTr="00421FA4">
        <w:trPr>
          <w:trHeight w:val="240"/>
          <w:jc w:val="center"/>
        </w:trPr>
        <w:tc>
          <w:tcPr>
            <w:tcW w:w="1124" w:type="dxa"/>
            <w:tcBorders>
              <w:top w:val="single" w:sz="4" w:space="0" w:color="000000"/>
              <w:left w:val="nil"/>
              <w:bottom w:val="single" w:sz="4" w:space="0" w:color="auto"/>
              <w:right w:val="single" w:sz="4" w:space="0" w:color="000000"/>
            </w:tcBorders>
            <w:vAlign w:val="center"/>
            <w:hideMark/>
          </w:tcPr>
          <w:p w14:paraId="54CD9C40" w14:textId="77777777" w:rsidR="00421FA4" w:rsidRPr="00421FA4" w:rsidRDefault="00421FA4">
            <w:pPr>
              <w:rPr>
                <w:rFonts w:eastAsia="Roboto"/>
                <w:sz w:val="12"/>
                <w:szCs w:val="12"/>
                <w:lang w:eastAsia="ar-SA"/>
              </w:rPr>
            </w:pPr>
            <w:r w:rsidRPr="00421FA4">
              <w:rPr>
                <w:rFonts w:eastAsia="Roboto"/>
                <w:sz w:val="12"/>
                <w:szCs w:val="12"/>
              </w:rPr>
              <w:t>Параметр</w:t>
            </w:r>
          </w:p>
        </w:tc>
        <w:tc>
          <w:tcPr>
            <w:tcW w:w="975" w:type="dxa"/>
            <w:tcBorders>
              <w:top w:val="single" w:sz="4" w:space="0" w:color="000000"/>
              <w:left w:val="nil"/>
              <w:bottom w:val="single" w:sz="4" w:space="0" w:color="000000"/>
              <w:right w:val="single" w:sz="4" w:space="0" w:color="000000"/>
            </w:tcBorders>
            <w:vAlign w:val="center"/>
            <w:hideMark/>
          </w:tcPr>
          <w:p w14:paraId="6EF02B06" w14:textId="77777777" w:rsidR="00421FA4" w:rsidRPr="00421FA4" w:rsidRDefault="00421FA4">
            <w:pPr>
              <w:rPr>
                <w:rFonts w:eastAsia="Roboto"/>
                <w:sz w:val="12"/>
                <w:szCs w:val="12"/>
              </w:rPr>
            </w:pPr>
            <w:proofErr w:type="gramStart"/>
            <w:r w:rsidRPr="00421FA4">
              <w:rPr>
                <w:rFonts w:eastAsia="Roboto"/>
                <w:sz w:val="12"/>
                <w:szCs w:val="12"/>
              </w:rPr>
              <w:t>Конструктив-</w:t>
            </w:r>
            <w:proofErr w:type="spellStart"/>
            <w:r w:rsidRPr="00421FA4">
              <w:rPr>
                <w:rFonts w:eastAsia="Roboto"/>
                <w:sz w:val="12"/>
                <w:szCs w:val="12"/>
              </w:rPr>
              <w:t>ный</w:t>
            </w:r>
            <w:proofErr w:type="spellEnd"/>
            <w:proofErr w:type="gramEnd"/>
            <w:r w:rsidRPr="00421FA4">
              <w:rPr>
                <w:rFonts w:eastAsia="Roboto"/>
                <w:sz w:val="12"/>
                <w:szCs w:val="12"/>
              </w:rPr>
              <w:t xml:space="preserve"> элемент</w:t>
            </w:r>
          </w:p>
        </w:tc>
        <w:tc>
          <w:tcPr>
            <w:tcW w:w="12780" w:type="dxa"/>
            <w:gridSpan w:val="2"/>
            <w:tcBorders>
              <w:top w:val="single" w:sz="4" w:space="0" w:color="000000"/>
              <w:left w:val="nil"/>
              <w:bottom w:val="single" w:sz="4" w:space="0" w:color="000000"/>
              <w:right w:val="single" w:sz="4" w:space="0" w:color="000000"/>
            </w:tcBorders>
            <w:vAlign w:val="center"/>
            <w:hideMark/>
          </w:tcPr>
          <w:p w14:paraId="0EAF74FA" w14:textId="77777777" w:rsidR="00421FA4" w:rsidRPr="00421FA4" w:rsidRDefault="00421FA4">
            <w:pPr>
              <w:ind w:firstLine="709"/>
              <w:jc w:val="center"/>
              <w:rPr>
                <w:rFonts w:eastAsia="Roboto"/>
                <w:sz w:val="12"/>
                <w:szCs w:val="12"/>
              </w:rPr>
            </w:pPr>
            <w:r w:rsidRPr="00421FA4">
              <w:rPr>
                <w:rFonts w:eastAsia="Roboto"/>
                <w:sz w:val="12"/>
                <w:szCs w:val="12"/>
              </w:rPr>
              <w:t>Требования</w:t>
            </w:r>
          </w:p>
        </w:tc>
      </w:tr>
      <w:tr w:rsidR="00421FA4" w:rsidRPr="00421FA4" w14:paraId="713F0024" w14:textId="77777777" w:rsidTr="00421FA4">
        <w:trPr>
          <w:trHeight w:val="392"/>
          <w:jc w:val="center"/>
        </w:trPr>
        <w:tc>
          <w:tcPr>
            <w:tcW w:w="1124" w:type="dxa"/>
            <w:vMerge w:val="restart"/>
            <w:tcBorders>
              <w:top w:val="single" w:sz="4" w:space="0" w:color="auto"/>
              <w:left w:val="single" w:sz="4" w:space="0" w:color="auto"/>
              <w:bottom w:val="single" w:sz="4" w:space="0" w:color="auto"/>
              <w:right w:val="single" w:sz="4" w:space="0" w:color="auto"/>
            </w:tcBorders>
            <w:hideMark/>
          </w:tcPr>
          <w:p w14:paraId="0AFF0AC4" w14:textId="77777777" w:rsidR="00421FA4" w:rsidRPr="00421FA4" w:rsidRDefault="00421FA4">
            <w:pPr>
              <w:rPr>
                <w:rFonts w:eastAsia="Roboto"/>
                <w:sz w:val="12"/>
                <w:szCs w:val="12"/>
              </w:rPr>
            </w:pPr>
            <w:r w:rsidRPr="00421FA4">
              <w:rPr>
                <w:rFonts w:eastAsia="Roboto"/>
                <w:sz w:val="12"/>
                <w:szCs w:val="12"/>
              </w:rPr>
              <w:t>Требования к цветовым характеристикам зданий, строений и сооружений</w:t>
            </w:r>
          </w:p>
        </w:tc>
        <w:tc>
          <w:tcPr>
            <w:tcW w:w="975" w:type="dxa"/>
            <w:tcBorders>
              <w:top w:val="nil"/>
              <w:left w:val="single" w:sz="4" w:space="0" w:color="auto"/>
              <w:bottom w:val="single" w:sz="4" w:space="0" w:color="000000"/>
              <w:right w:val="single" w:sz="4" w:space="0" w:color="auto"/>
            </w:tcBorders>
            <w:vAlign w:val="center"/>
            <w:hideMark/>
          </w:tcPr>
          <w:p w14:paraId="754CCA41" w14:textId="77777777" w:rsidR="00421FA4" w:rsidRPr="00421FA4" w:rsidRDefault="00421FA4">
            <w:pPr>
              <w:rPr>
                <w:rFonts w:eastAsia="Roboto"/>
                <w:sz w:val="12"/>
                <w:szCs w:val="12"/>
              </w:rPr>
            </w:pPr>
            <w:r w:rsidRPr="00421FA4">
              <w:rPr>
                <w:rFonts w:eastAsia="Roboto"/>
                <w:sz w:val="12"/>
                <w:szCs w:val="12"/>
              </w:rPr>
              <w:t>1.1</w:t>
            </w:r>
          </w:p>
          <w:p w14:paraId="1DF823A4" w14:textId="77777777" w:rsidR="00421FA4" w:rsidRPr="00421FA4" w:rsidRDefault="00421FA4">
            <w:pPr>
              <w:rPr>
                <w:rFonts w:eastAsia="Roboto"/>
                <w:sz w:val="12"/>
                <w:szCs w:val="12"/>
              </w:rPr>
            </w:pPr>
            <w:r w:rsidRPr="00421FA4">
              <w:rPr>
                <w:rFonts w:eastAsia="Roboto"/>
                <w:sz w:val="12"/>
                <w:szCs w:val="12"/>
              </w:rPr>
              <w:t>Стены</w:t>
            </w:r>
          </w:p>
        </w:tc>
        <w:tc>
          <w:tcPr>
            <w:tcW w:w="5940" w:type="dxa"/>
            <w:tcBorders>
              <w:top w:val="single" w:sz="4" w:space="0" w:color="auto"/>
              <w:left w:val="single" w:sz="4" w:space="0" w:color="auto"/>
              <w:bottom w:val="single" w:sz="4" w:space="0" w:color="auto"/>
              <w:right w:val="nil"/>
            </w:tcBorders>
            <w:hideMark/>
          </w:tcPr>
          <w:p w14:paraId="537C0027" w14:textId="77777777" w:rsidR="00421FA4" w:rsidRPr="00421FA4" w:rsidRDefault="00421FA4" w:rsidP="0096158B">
            <w:pPr>
              <w:numPr>
                <w:ilvl w:val="0"/>
                <w:numId w:val="24"/>
              </w:numPr>
              <w:ind w:left="283" w:firstLine="709"/>
              <w:jc w:val="both"/>
              <w:rPr>
                <w:rFonts w:eastAsia="Roboto"/>
                <w:sz w:val="12"/>
                <w:szCs w:val="12"/>
              </w:rPr>
            </w:pPr>
            <w:r w:rsidRPr="00421FA4">
              <w:rPr>
                <w:rFonts w:eastAsia="Roboto"/>
                <w:sz w:val="12"/>
                <w:szCs w:val="12"/>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трех - в качестве акцентных цветов.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обоснованного выделения архитектурных элементов здания (декоративные элементы, выступающие импосты, фрагменты стен, элементы входных групп и т.д.).</w:t>
            </w:r>
          </w:p>
          <w:p w14:paraId="571EAD23" w14:textId="77777777" w:rsidR="00421FA4" w:rsidRPr="00421FA4" w:rsidRDefault="00421FA4" w:rsidP="0096158B">
            <w:pPr>
              <w:numPr>
                <w:ilvl w:val="0"/>
                <w:numId w:val="24"/>
              </w:numPr>
              <w:ind w:left="283" w:firstLine="709"/>
              <w:jc w:val="both"/>
              <w:rPr>
                <w:rFonts w:eastAsia="Roboto"/>
                <w:sz w:val="12"/>
                <w:szCs w:val="12"/>
              </w:rPr>
            </w:pPr>
            <w:r w:rsidRPr="00421FA4">
              <w:rPr>
                <w:rFonts w:eastAsia="Roboto"/>
                <w:sz w:val="12"/>
                <w:szCs w:val="12"/>
              </w:rPr>
              <w:t xml:space="preserve">1.1.2 Цветовое решение должно осуществляться в соответствии с разрешенными к использованию RAL: </w:t>
            </w:r>
          </w:p>
          <w:p w14:paraId="4EE4F0CE" w14:textId="77777777" w:rsidR="00421FA4" w:rsidRPr="00421FA4" w:rsidRDefault="00421FA4" w:rsidP="0096158B">
            <w:pPr>
              <w:numPr>
                <w:ilvl w:val="0"/>
                <w:numId w:val="10"/>
              </w:numPr>
              <w:ind w:left="425" w:firstLine="709"/>
              <w:jc w:val="both"/>
              <w:rPr>
                <w:rFonts w:eastAsia="Roboto"/>
                <w:sz w:val="12"/>
                <w:szCs w:val="12"/>
              </w:rPr>
            </w:pPr>
            <w:r w:rsidRPr="00421FA4">
              <w:rPr>
                <w:rFonts w:eastAsia="Roboto"/>
                <w:sz w:val="12"/>
                <w:szCs w:val="12"/>
              </w:rPr>
              <w:t>основные оттенки - 9010, 150-5, 9001, 160-3, 160-5, 060 90 10, 070 90 10, 100 93 05, 085 93 05, 000 90 00, 110-1, 1013, 840-1, 840-2, 120-5, 100 80 05, 110 80 10, 1015, 310-1, 9002, 080 80 05, 095 80 10, 9018, 830-1, 040 80 10, 080 80 10, 070 80 20, 780-4;</w:t>
            </w:r>
          </w:p>
          <w:p w14:paraId="3FF6E78D" w14:textId="77777777" w:rsidR="00421FA4" w:rsidRPr="00421FA4" w:rsidRDefault="00421FA4" w:rsidP="0096158B">
            <w:pPr>
              <w:numPr>
                <w:ilvl w:val="0"/>
                <w:numId w:val="10"/>
              </w:numPr>
              <w:ind w:left="425" w:firstLine="709"/>
              <w:jc w:val="both"/>
              <w:rPr>
                <w:rFonts w:eastAsia="Roboto"/>
                <w:sz w:val="12"/>
                <w:szCs w:val="12"/>
              </w:rPr>
            </w:pPr>
            <w:r w:rsidRPr="00421FA4">
              <w:rPr>
                <w:rFonts w:eastAsia="Roboto"/>
                <w:sz w:val="12"/>
                <w:szCs w:val="12"/>
              </w:rPr>
              <w:t>дополнительные оттенки - 9010,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tc>
        <w:tc>
          <w:tcPr>
            <w:tcW w:w="6840" w:type="dxa"/>
            <w:tcBorders>
              <w:top w:val="nil"/>
              <w:left w:val="nil"/>
              <w:bottom w:val="single" w:sz="4" w:space="0" w:color="000000"/>
              <w:right w:val="single" w:sz="4" w:space="0" w:color="000000"/>
            </w:tcBorders>
            <w:hideMark/>
          </w:tcPr>
          <w:p w14:paraId="7E1DE875" w14:textId="77777777" w:rsidR="00421FA4" w:rsidRPr="00421FA4" w:rsidRDefault="00421FA4" w:rsidP="0096158B">
            <w:pPr>
              <w:numPr>
                <w:ilvl w:val="0"/>
                <w:numId w:val="10"/>
              </w:numPr>
              <w:ind w:left="425" w:firstLine="709"/>
              <w:jc w:val="both"/>
              <w:rPr>
                <w:rFonts w:eastAsia="Roboto"/>
                <w:sz w:val="12"/>
                <w:szCs w:val="12"/>
              </w:rPr>
            </w:pPr>
            <w:r w:rsidRPr="00421FA4">
              <w:rPr>
                <w:rFonts w:eastAsia="Roboto"/>
                <w:sz w:val="12"/>
                <w:szCs w:val="12"/>
              </w:rPr>
              <w:t xml:space="preserve">акцентные оттенки - 9010,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 </w:t>
            </w:r>
          </w:p>
          <w:p w14:paraId="5C6BC158" w14:textId="77777777" w:rsidR="00421FA4" w:rsidRPr="00421FA4" w:rsidRDefault="00421FA4" w:rsidP="0096158B">
            <w:pPr>
              <w:numPr>
                <w:ilvl w:val="0"/>
                <w:numId w:val="25"/>
              </w:numPr>
              <w:ind w:left="283" w:firstLine="709"/>
              <w:jc w:val="both"/>
              <w:rPr>
                <w:rFonts w:eastAsia="Roboto"/>
                <w:sz w:val="12"/>
                <w:szCs w:val="12"/>
              </w:rPr>
            </w:pPr>
            <w:r w:rsidRPr="00421FA4">
              <w:rPr>
                <w:rFonts w:eastAsia="Roboto"/>
                <w:sz w:val="12"/>
                <w:szCs w:val="12"/>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2CE53C17" w14:textId="77777777" w:rsidR="00421FA4" w:rsidRPr="00421FA4" w:rsidRDefault="00421FA4" w:rsidP="0096158B">
            <w:pPr>
              <w:numPr>
                <w:ilvl w:val="0"/>
                <w:numId w:val="25"/>
              </w:numPr>
              <w:ind w:left="283" w:firstLine="709"/>
              <w:jc w:val="both"/>
              <w:rPr>
                <w:rFonts w:eastAsia="Roboto"/>
                <w:sz w:val="12"/>
                <w:szCs w:val="12"/>
              </w:rPr>
            </w:pPr>
            <w:r w:rsidRPr="00421FA4">
              <w:rPr>
                <w:rFonts w:eastAsia="Roboto"/>
                <w:sz w:val="12"/>
                <w:szCs w:val="12"/>
              </w:rPr>
              <w:t xml:space="preserve">1.1.4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421FA4">
              <w:rPr>
                <w:rFonts w:eastAsia="Roboto"/>
                <w:sz w:val="12"/>
                <w:szCs w:val="12"/>
              </w:rPr>
              <w:t>нащельников</w:t>
            </w:r>
            <w:proofErr w:type="spellEnd"/>
            <w:r w:rsidRPr="00421FA4">
              <w:rPr>
                <w:rFonts w:eastAsia="Roboto"/>
                <w:sz w:val="12"/>
                <w:szCs w:val="12"/>
              </w:rPr>
              <w:t xml:space="preserve">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421FA4" w:rsidRPr="00421FA4" w14:paraId="1A3DCACA" w14:textId="77777777" w:rsidTr="00421FA4">
        <w:trPr>
          <w:trHeight w:val="300"/>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14:paraId="18F5515A" w14:textId="77777777" w:rsidR="00421FA4" w:rsidRPr="00421FA4" w:rsidRDefault="00421FA4">
            <w:pPr>
              <w:rPr>
                <w:rFonts w:eastAsia="Roboto"/>
                <w:sz w:val="12"/>
                <w:szCs w:val="12"/>
                <w:lang w:eastAsia="ar-SA"/>
              </w:rPr>
            </w:pPr>
          </w:p>
        </w:tc>
        <w:tc>
          <w:tcPr>
            <w:tcW w:w="975" w:type="dxa"/>
            <w:tcBorders>
              <w:top w:val="nil"/>
              <w:left w:val="single" w:sz="4" w:space="0" w:color="auto"/>
              <w:bottom w:val="single" w:sz="4" w:space="0" w:color="000000"/>
              <w:right w:val="single" w:sz="4" w:space="0" w:color="auto"/>
            </w:tcBorders>
            <w:vAlign w:val="center"/>
            <w:hideMark/>
          </w:tcPr>
          <w:p w14:paraId="163EAF4E" w14:textId="77777777" w:rsidR="00421FA4" w:rsidRPr="00421FA4" w:rsidRDefault="00421FA4">
            <w:pPr>
              <w:rPr>
                <w:rFonts w:eastAsia="Roboto"/>
                <w:sz w:val="12"/>
                <w:szCs w:val="12"/>
              </w:rPr>
            </w:pPr>
            <w:r w:rsidRPr="00421FA4">
              <w:rPr>
                <w:rFonts w:eastAsia="Roboto"/>
                <w:sz w:val="12"/>
                <w:szCs w:val="12"/>
              </w:rPr>
              <w:t>1.2</w:t>
            </w:r>
          </w:p>
          <w:p w14:paraId="7DD8135B" w14:textId="77777777" w:rsidR="00421FA4" w:rsidRPr="00421FA4" w:rsidRDefault="00421FA4">
            <w:pPr>
              <w:rPr>
                <w:rFonts w:eastAsia="Roboto"/>
                <w:sz w:val="12"/>
                <w:szCs w:val="12"/>
              </w:rPr>
            </w:pPr>
            <w:r w:rsidRPr="00421FA4">
              <w:rPr>
                <w:rFonts w:eastAsia="Roboto"/>
                <w:sz w:val="12"/>
                <w:szCs w:val="12"/>
              </w:rPr>
              <w:t>Окна</w:t>
            </w:r>
          </w:p>
        </w:tc>
        <w:tc>
          <w:tcPr>
            <w:tcW w:w="5940" w:type="dxa"/>
            <w:tcBorders>
              <w:top w:val="single" w:sz="4" w:space="0" w:color="auto"/>
              <w:left w:val="single" w:sz="4" w:space="0" w:color="auto"/>
              <w:bottom w:val="single" w:sz="4" w:space="0" w:color="auto"/>
              <w:right w:val="nil"/>
            </w:tcBorders>
            <w:hideMark/>
          </w:tcPr>
          <w:p w14:paraId="656B89F6" w14:textId="77777777" w:rsidR="00421FA4" w:rsidRPr="00421FA4" w:rsidRDefault="00421FA4" w:rsidP="0096158B">
            <w:pPr>
              <w:numPr>
                <w:ilvl w:val="0"/>
                <w:numId w:val="26"/>
              </w:numPr>
              <w:ind w:left="283" w:firstLine="709"/>
              <w:jc w:val="both"/>
              <w:rPr>
                <w:rFonts w:eastAsia="Roboto"/>
                <w:sz w:val="12"/>
                <w:szCs w:val="12"/>
              </w:rPr>
            </w:pPr>
            <w:r w:rsidRPr="00421FA4">
              <w:rPr>
                <w:rFonts w:eastAsia="Roboto"/>
                <w:sz w:val="12"/>
                <w:szCs w:val="12"/>
              </w:rPr>
              <w:t>1.2.1 Цветовое решение должно осуществляться в соответствии с разрешенными к использованию RAL: 9010, 1002, 7010, 7011, 7024, 7026, 820-5, 7021, 8014, 9005.</w:t>
            </w:r>
          </w:p>
        </w:tc>
        <w:tc>
          <w:tcPr>
            <w:tcW w:w="6840" w:type="dxa"/>
            <w:tcBorders>
              <w:top w:val="nil"/>
              <w:left w:val="nil"/>
              <w:bottom w:val="single" w:sz="4" w:space="0" w:color="000000"/>
              <w:right w:val="single" w:sz="4" w:space="0" w:color="000000"/>
            </w:tcBorders>
            <w:hideMark/>
          </w:tcPr>
          <w:p w14:paraId="69987E9A" w14:textId="77777777" w:rsidR="00421FA4" w:rsidRPr="00421FA4" w:rsidRDefault="00421FA4" w:rsidP="0096158B">
            <w:pPr>
              <w:numPr>
                <w:ilvl w:val="0"/>
                <w:numId w:val="26"/>
              </w:numPr>
              <w:ind w:left="283" w:firstLine="709"/>
              <w:jc w:val="both"/>
              <w:rPr>
                <w:rFonts w:eastAsia="Roboto"/>
                <w:sz w:val="12"/>
                <w:szCs w:val="12"/>
              </w:rPr>
            </w:pPr>
            <w:r w:rsidRPr="00421FA4">
              <w:rPr>
                <w:rFonts w:eastAsia="Roboto"/>
                <w:sz w:val="12"/>
                <w:szCs w:val="12"/>
              </w:rPr>
              <w:t xml:space="preserve">1.2.2 Все элементы окон (за исключением стекла) должны выполняться в едином цветовом решении. Допускается применение отличающегося цвета для окон первого этажа здания. </w:t>
            </w:r>
          </w:p>
        </w:tc>
      </w:tr>
      <w:tr w:rsidR="00421FA4" w:rsidRPr="00421FA4" w14:paraId="72F7ABC5" w14:textId="77777777" w:rsidTr="00421FA4">
        <w:trPr>
          <w:trHeight w:val="140"/>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14:paraId="4F996FFD" w14:textId="77777777" w:rsidR="00421FA4" w:rsidRPr="00421FA4" w:rsidRDefault="00421FA4">
            <w:pPr>
              <w:rPr>
                <w:rFonts w:eastAsia="Roboto"/>
                <w:sz w:val="12"/>
                <w:szCs w:val="12"/>
                <w:lang w:eastAsia="ar-SA"/>
              </w:rPr>
            </w:pPr>
          </w:p>
        </w:tc>
        <w:tc>
          <w:tcPr>
            <w:tcW w:w="975" w:type="dxa"/>
            <w:tcBorders>
              <w:top w:val="nil"/>
              <w:left w:val="single" w:sz="4" w:space="0" w:color="auto"/>
              <w:bottom w:val="single" w:sz="4" w:space="0" w:color="000000"/>
              <w:right w:val="single" w:sz="4" w:space="0" w:color="auto"/>
            </w:tcBorders>
            <w:vAlign w:val="center"/>
            <w:hideMark/>
          </w:tcPr>
          <w:p w14:paraId="4C6A1720" w14:textId="77777777" w:rsidR="00421FA4" w:rsidRPr="00421FA4" w:rsidRDefault="00421FA4">
            <w:pPr>
              <w:rPr>
                <w:rFonts w:eastAsia="Roboto"/>
                <w:sz w:val="12"/>
                <w:szCs w:val="12"/>
              </w:rPr>
            </w:pPr>
            <w:r w:rsidRPr="00421FA4">
              <w:rPr>
                <w:rFonts w:eastAsia="Roboto"/>
                <w:sz w:val="12"/>
                <w:szCs w:val="12"/>
              </w:rPr>
              <w:t xml:space="preserve">1.3 </w:t>
            </w:r>
          </w:p>
          <w:p w14:paraId="1D05F4C7" w14:textId="77777777" w:rsidR="00421FA4" w:rsidRPr="00421FA4" w:rsidRDefault="00421FA4">
            <w:pPr>
              <w:rPr>
                <w:rFonts w:eastAsia="Roboto"/>
                <w:sz w:val="12"/>
                <w:szCs w:val="12"/>
              </w:rPr>
            </w:pPr>
            <w:r w:rsidRPr="00421FA4">
              <w:rPr>
                <w:rFonts w:eastAsia="Roboto"/>
                <w:sz w:val="12"/>
                <w:szCs w:val="12"/>
              </w:rPr>
              <w:t>Остекление</w:t>
            </w:r>
          </w:p>
        </w:tc>
        <w:tc>
          <w:tcPr>
            <w:tcW w:w="5940" w:type="dxa"/>
            <w:tcBorders>
              <w:top w:val="single" w:sz="4" w:space="0" w:color="auto"/>
              <w:left w:val="single" w:sz="4" w:space="0" w:color="auto"/>
              <w:bottom w:val="single" w:sz="4" w:space="0" w:color="auto"/>
              <w:right w:val="nil"/>
            </w:tcBorders>
            <w:hideMark/>
          </w:tcPr>
          <w:p w14:paraId="088C3B15" w14:textId="77777777" w:rsidR="00421FA4" w:rsidRPr="00421FA4" w:rsidRDefault="00421FA4" w:rsidP="0096158B">
            <w:pPr>
              <w:numPr>
                <w:ilvl w:val="0"/>
                <w:numId w:val="27"/>
              </w:numPr>
              <w:ind w:left="283" w:firstLine="709"/>
              <w:jc w:val="both"/>
              <w:rPr>
                <w:rFonts w:eastAsia="Roboto"/>
                <w:sz w:val="12"/>
                <w:szCs w:val="12"/>
              </w:rPr>
            </w:pPr>
            <w:r w:rsidRPr="00421FA4">
              <w:rPr>
                <w:rFonts w:eastAsia="Roboto"/>
                <w:sz w:val="12"/>
                <w:szCs w:val="12"/>
              </w:rPr>
              <w:t xml:space="preserve">1.3.1 Не допускается использование цветного (тонированного в массе), </w:t>
            </w:r>
            <w:proofErr w:type="spellStart"/>
            <w:r w:rsidRPr="00421FA4">
              <w:rPr>
                <w:rFonts w:eastAsia="Roboto"/>
                <w:sz w:val="12"/>
                <w:szCs w:val="12"/>
              </w:rPr>
              <w:t>непросматриваемого</w:t>
            </w:r>
            <w:proofErr w:type="spellEnd"/>
            <w:r w:rsidRPr="00421FA4">
              <w:rPr>
                <w:rFonts w:eastAsia="Roboto"/>
                <w:sz w:val="12"/>
                <w:szCs w:val="12"/>
              </w:rPr>
              <w:t xml:space="preserve"> зеркального остекления.  </w:t>
            </w:r>
          </w:p>
          <w:p w14:paraId="06C33E5E" w14:textId="77777777" w:rsidR="00421FA4" w:rsidRPr="00421FA4" w:rsidRDefault="00421FA4" w:rsidP="0096158B">
            <w:pPr>
              <w:numPr>
                <w:ilvl w:val="0"/>
                <w:numId w:val="27"/>
              </w:numPr>
              <w:ind w:left="283" w:firstLine="709"/>
              <w:jc w:val="both"/>
              <w:rPr>
                <w:rFonts w:eastAsia="Roboto"/>
                <w:sz w:val="12"/>
                <w:szCs w:val="12"/>
              </w:rPr>
            </w:pPr>
            <w:r w:rsidRPr="00421FA4">
              <w:rPr>
                <w:rFonts w:eastAsia="Roboto"/>
                <w:sz w:val="12"/>
                <w:szCs w:val="12"/>
              </w:rPr>
              <w:t xml:space="preserve">1.3.2 Цветовое решение должно осуществляться в нейтральных* и серых </w:t>
            </w:r>
            <w:proofErr w:type="gramStart"/>
            <w:r w:rsidRPr="00421FA4">
              <w:rPr>
                <w:rFonts w:eastAsia="Roboto"/>
                <w:sz w:val="12"/>
                <w:szCs w:val="12"/>
              </w:rPr>
              <w:t>оттенках.*</w:t>
            </w:r>
            <w:proofErr w:type="gramEnd"/>
            <w:r w:rsidRPr="00421FA4">
              <w:rPr>
                <w:rFonts w:eastAsia="Roboto"/>
                <w:sz w:val="12"/>
                <w:szCs w:val="12"/>
              </w:rPr>
              <w:t xml:space="preserve">* </w:t>
            </w:r>
          </w:p>
        </w:tc>
        <w:tc>
          <w:tcPr>
            <w:tcW w:w="6840" w:type="dxa"/>
            <w:tcBorders>
              <w:top w:val="nil"/>
              <w:left w:val="nil"/>
              <w:bottom w:val="single" w:sz="4" w:space="0" w:color="000000"/>
              <w:right w:val="single" w:sz="4" w:space="0" w:color="000000"/>
            </w:tcBorders>
          </w:tcPr>
          <w:p w14:paraId="0B3C564C" w14:textId="77777777" w:rsidR="00421FA4" w:rsidRPr="00421FA4" w:rsidRDefault="00421FA4">
            <w:pPr>
              <w:ind w:left="283" w:firstLine="709"/>
              <w:rPr>
                <w:rFonts w:eastAsia="Roboto"/>
                <w:sz w:val="12"/>
                <w:szCs w:val="12"/>
              </w:rPr>
            </w:pPr>
          </w:p>
          <w:p w14:paraId="24C7534A" w14:textId="77777777" w:rsidR="00421FA4" w:rsidRPr="00421FA4" w:rsidRDefault="00421FA4">
            <w:pPr>
              <w:ind w:left="283" w:firstLine="709"/>
              <w:rPr>
                <w:rFonts w:eastAsia="Roboto"/>
                <w:sz w:val="12"/>
                <w:szCs w:val="12"/>
              </w:rPr>
            </w:pPr>
            <w:r w:rsidRPr="00421FA4">
              <w:rPr>
                <w:rFonts w:eastAsia="Roboto"/>
                <w:sz w:val="12"/>
                <w:szCs w:val="12"/>
              </w:rPr>
              <w:t xml:space="preserve">*Нейтральный оттенок стекла – это стекло с максимальной прозрачностью, без искажения цвета. </w:t>
            </w:r>
          </w:p>
          <w:p w14:paraId="0DD301C5" w14:textId="77777777" w:rsidR="00421FA4" w:rsidRPr="00421FA4" w:rsidRDefault="00421FA4">
            <w:pPr>
              <w:ind w:left="283" w:firstLine="709"/>
              <w:rPr>
                <w:rFonts w:eastAsia="Roboto"/>
                <w:sz w:val="12"/>
                <w:szCs w:val="12"/>
              </w:rPr>
            </w:pPr>
            <w:r w:rsidRPr="00421FA4">
              <w:rPr>
                <w:rFonts w:eastAsia="Roboto"/>
                <w:sz w:val="12"/>
                <w:szCs w:val="12"/>
              </w:rPr>
              <w:t>**Серые оттенки стекла необходимо подобрать с учетом каталога производителя.</w:t>
            </w:r>
          </w:p>
        </w:tc>
      </w:tr>
      <w:tr w:rsidR="00421FA4" w:rsidRPr="00421FA4" w14:paraId="393D238B" w14:textId="77777777" w:rsidTr="00421FA4">
        <w:trPr>
          <w:trHeight w:val="911"/>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14:paraId="2285902A" w14:textId="77777777" w:rsidR="00421FA4" w:rsidRPr="00421FA4" w:rsidRDefault="00421FA4">
            <w:pPr>
              <w:rPr>
                <w:rFonts w:eastAsia="Roboto"/>
                <w:sz w:val="12"/>
                <w:szCs w:val="12"/>
                <w:lang w:eastAsia="ar-SA"/>
              </w:rPr>
            </w:pPr>
          </w:p>
        </w:tc>
        <w:tc>
          <w:tcPr>
            <w:tcW w:w="975" w:type="dxa"/>
            <w:tcBorders>
              <w:top w:val="nil"/>
              <w:left w:val="single" w:sz="4" w:space="0" w:color="auto"/>
              <w:bottom w:val="single" w:sz="4" w:space="0" w:color="000000"/>
              <w:right w:val="single" w:sz="4" w:space="0" w:color="auto"/>
            </w:tcBorders>
            <w:vAlign w:val="center"/>
            <w:hideMark/>
          </w:tcPr>
          <w:p w14:paraId="78F86ECD" w14:textId="77777777" w:rsidR="00421FA4" w:rsidRPr="00421FA4" w:rsidRDefault="00421FA4">
            <w:pPr>
              <w:rPr>
                <w:rFonts w:eastAsia="Roboto"/>
                <w:sz w:val="12"/>
                <w:szCs w:val="12"/>
              </w:rPr>
            </w:pPr>
            <w:r w:rsidRPr="00421FA4">
              <w:rPr>
                <w:rFonts w:eastAsia="Roboto"/>
                <w:sz w:val="12"/>
                <w:szCs w:val="12"/>
              </w:rPr>
              <w:t>1.4</w:t>
            </w:r>
          </w:p>
          <w:p w14:paraId="6DBF9C9D" w14:textId="77777777" w:rsidR="00421FA4" w:rsidRPr="00421FA4" w:rsidRDefault="00421FA4">
            <w:pPr>
              <w:rPr>
                <w:rFonts w:eastAsia="Roboto"/>
                <w:sz w:val="12"/>
                <w:szCs w:val="12"/>
              </w:rPr>
            </w:pPr>
            <w:r w:rsidRPr="00421FA4">
              <w:rPr>
                <w:rFonts w:eastAsia="Roboto"/>
                <w:sz w:val="12"/>
                <w:szCs w:val="12"/>
              </w:rPr>
              <w:t>Цоколь</w:t>
            </w:r>
          </w:p>
        </w:tc>
        <w:tc>
          <w:tcPr>
            <w:tcW w:w="5940" w:type="dxa"/>
            <w:tcBorders>
              <w:top w:val="single" w:sz="4" w:space="0" w:color="auto"/>
              <w:left w:val="single" w:sz="4" w:space="0" w:color="auto"/>
              <w:bottom w:val="single" w:sz="4" w:space="0" w:color="auto"/>
              <w:right w:val="nil"/>
            </w:tcBorders>
            <w:hideMark/>
          </w:tcPr>
          <w:p w14:paraId="6AE833D6" w14:textId="77777777" w:rsidR="00421FA4" w:rsidRPr="00421FA4" w:rsidRDefault="00421FA4" w:rsidP="0096158B">
            <w:pPr>
              <w:numPr>
                <w:ilvl w:val="0"/>
                <w:numId w:val="28"/>
              </w:numPr>
              <w:ind w:left="283" w:firstLine="709"/>
              <w:jc w:val="both"/>
              <w:rPr>
                <w:rFonts w:eastAsia="Roboto"/>
                <w:sz w:val="12"/>
                <w:szCs w:val="12"/>
              </w:rPr>
            </w:pPr>
            <w:r w:rsidRPr="00421FA4">
              <w:rPr>
                <w:rFonts w:eastAsia="Roboto"/>
                <w:sz w:val="12"/>
                <w:szCs w:val="12"/>
              </w:rPr>
              <w:t>1.4.1 Предусмотреть цветовое решение, соответствующее колеру стены, примыкающей к цоколю.</w:t>
            </w:r>
          </w:p>
          <w:p w14:paraId="69197BDF" w14:textId="77777777" w:rsidR="00421FA4" w:rsidRPr="00421FA4" w:rsidRDefault="00421FA4" w:rsidP="0096158B">
            <w:pPr>
              <w:numPr>
                <w:ilvl w:val="0"/>
                <w:numId w:val="28"/>
              </w:numPr>
              <w:ind w:left="283" w:firstLine="709"/>
              <w:jc w:val="both"/>
              <w:rPr>
                <w:rFonts w:eastAsia="Roboto"/>
                <w:sz w:val="12"/>
                <w:szCs w:val="12"/>
              </w:rPr>
            </w:pPr>
            <w:r w:rsidRPr="00421FA4">
              <w:rPr>
                <w:rFonts w:eastAsia="Roboto"/>
                <w:sz w:val="12"/>
                <w:szCs w:val="12"/>
              </w:rPr>
              <w:t>1.4.2 Цветовое решение должно осуществляться в соответствии с разрешенными к использованию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tc>
        <w:tc>
          <w:tcPr>
            <w:tcW w:w="6840" w:type="dxa"/>
            <w:tcBorders>
              <w:top w:val="nil"/>
              <w:left w:val="nil"/>
              <w:bottom w:val="single" w:sz="4" w:space="0" w:color="000000"/>
              <w:right w:val="single" w:sz="4" w:space="0" w:color="000000"/>
            </w:tcBorders>
            <w:hideMark/>
          </w:tcPr>
          <w:p w14:paraId="11B1FFD8" w14:textId="77777777" w:rsidR="00421FA4" w:rsidRPr="00421FA4" w:rsidRDefault="00421FA4" w:rsidP="0096158B">
            <w:pPr>
              <w:numPr>
                <w:ilvl w:val="0"/>
                <w:numId w:val="29"/>
              </w:numPr>
              <w:ind w:left="283" w:firstLine="709"/>
              <w:jc w:val="both"/>
              <w:rPr>
                <w:rFonts w:eastAsia="Roboto"/>
                <w:sz w:val="12"/>
                <w:szCs w:val="12"/>
              </w:rPr>
            </w:pPr>
            <w:r w:rsidRPr="00421FA4">
              <w:rPr>
                <w:rFonts w:eastAsia="Roboto"/>
                <w:sz w:val="12"/>
                <w:szCs w:val="12"/>
              </w:rPr>
              <w:t xml:space="preserve">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74B0AF2C" w14:textId="77777777" w:rsidR="00421FA4" w:rsidRPr="00421FA4" w:rsidRDefault="00421FA4" w:rsidP="0096158B">
            <w:pPr>
              <w:numPr>
                <w:ilvl w:val="0"/>
                <w:numId w:val="29"/>
              </w:numPr>
              <w:ind w:left="283" w:firstLine="709"/>
              <w:jc w:val="both"/>
              <w:rPr>
                <w:rFonts w:eastAsia="Roboto"/>
                <w:sz w:val="12"/>
                <w:szCs w:val="12"/>
              </w:rPr>
            </w:pPr>
            <w:r w:rsidRPr="00421FA4">
              <w:rPr>
                <w:rFonts w:eastAsia="Roboto"/>
                <w:sz w:val="12"/>
                <w:szCs w:val="12"/>
              </w:rPr>
              <w:t xml:space="preserve">1.4.4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421FA4">
              <w:rPr>
                <w:rFonts w:eastAsia="Roboto"/>
                <w:sz w:val="12"/>
                <w:szCs w:val="12"/>
              </w:rPr>
              <w:t>нащельников</w:t>
            </w:r>
            <w:proofErr w:type="spellEnd"/>
            <w:r w:rsidRPr="00421FA4">
              <w:rPr>
                <w:rFonts w:eastAsia="Roboto"/>
                <w:sz w:val="12"/>
                <w:szCs w:val="12"/>
              </w:rPr>
              <w:t xml:space="preserve"> на стыках поверхностей должно осуществляться в соответствии с колером отделки этих поверхностей.</w:t>
            </w:r>
          </w:p>
        </w:tc>
      </w:tr>
      <w:tr w:rsidR="00421FA4" w:rsidRPr="00421FA4" w14:paraId="63F4F315" w14:textId="77777777" w:rsidTr="00421FA4">
        <w:trPr>
          <w:trHeight w:val="296"/>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14:paraId="79896F5F" w14:textId="77777777" w:rsidR="00421FA4" w:rsidRPr="00421FA4" w:rsidRDefault="00421FA4">
            <w:pPr>
              <w:rPr>
                <w:rFonts w:eastAsia="Roboto"/>
                <w:sz w:val="12"/>
                <w:szCs w:val="12"/>
                <w:lang w:eastAsia="ar-SA"/>
              </w:rPr>
            </w:pPr>
          </w:p>
        </w:tc>
        <w:tc>
          <w:tcPr>
            <w:tcW w:w="975" w:type="dxa"/>
            <w:tcBorders>
              <w:top w:val="nil"/>
              <w:left w:val="single" w:sz="4" w:space="0" w:color="auto"/>
              <w:bottom w:val="single" w:sz="4" w:space="0" w:color="000000"/>
              <w:right w:val="single" w:sz="4" w:space="0" w:color="auto"/>
            </w:tcBorders>
            <w:vAlign w:val="center"/>
            <w:hideMark/>
          </w:tcPr>
          <w:p w14:paraId="28829496" w14:textId="77777777" w:rsidR="00421FA4" w:rsidRPr="00421FA4" w:rsidRDefault="00421FA4">
            <w:pPr>
              <w:rPr>
                <w:rFonts w:eastAsia="Roboto"/>
                <w:sz w:val="12"/>
                <w:szCs w:val="12"/>
              </w:rPr>
            </w:pPr>
            <w:r w:rsidRPr="00421FA4">
              <w:rPr>
                <w:rFonts w:eastAsia="Roboto"/>
                <w:sz w:val="12"/>
                <w:szCs w:val="12"/>
              </w:rPr>
              <w:t>1.5</w:t>
            </w:r>
          </w:p>
          <w:p w14:paraId="348B08BF" w14:textId="77777777" w:rsidR="00421FA4" w:rsidRPr="00421FA4" w:rsidRDefault="00421FA4">
            <w:pPr>
              <w:rPr>
                <w:rFonts w:eastAsia="Roboto"/>
                <w:sz w:val="12"/>
                <w:szCs w:val="12"/>
              </w:rPr>
            </w:pPr>
            <w:r w:rsidRPr="00421FA4">
              <w:rPr>
                <w:rFonts w:eastAsia="Roboto"/>
                <w:sz w:val="12"/>
                <w:szCs w:val="12"/>
              </w:rPr>
              <w:t>Кровля</w:t>
            </w:r>
          </w:p>
        </w:tc>
        <w:tc>
          <w:tcPr>
            <w:tcW w:w="5940" w:type="dxa"/>
            <w:tcBorders>
              <w:top w:val="single" w:sz="4" w:space="0" w:color="auto"/>
              <w:left w:val="single" w:sz="4" w:space="0" w:color="auto"/>
              <w:bottom w:val="single" w:sz="4" w:space="0" w:color="auto"/>
              <w:right w:val="nil"/>
            </w:tcBorders>
            <w:hideMark/>
          </w:tcPr>
          <w:p w14:paraId="54DB6173" w14:textId="77777777" w:rsidR="00421FA4" w:rsidRPr="00421FA4" w:rsidRDefault="00421FA4" w:rsidP="0096158B">
            <w:pPr>
              <w:numPr>
                <w:ilvl w:val="0"/>
                <w:numId w:val="30"/>
              </w:numPr>
              <w:ind w:left="283" w:firstLine="709"/>
              <w:jc w:val="both"/>
              <w:rPr>
                <w:rFonts w:eastAsia="Roboto"/>
                <w:sz w:val="12"/>
                <w:szCs w:val="12"/>
              </w:rPr>
            </w:pPr>
            <w:r w:rsidRPr="00421FA4">
              <w:rPr>
                <w:rFonts w:eastAsia="Roboto"/>
                <w:sz w:val="12"/>
                <w:szCs w:val="12"/>
              </w:rPr>
              <w:t xml:space="preserve">1.5.1 Цветовое решение должно осуществляться в соответствии с разрешенными к использованию RAL: 7045, 8028, 820-5, 7024, 7021. </w:t>
            </w:r>
          </w:p>
        </w:tc>
        <w:tc>
          <w:tcPr>
            <w:tcW w:w="6840" w:type="dxa"/>
            <w:tcBorders>
              <w:top w:val="nil"/>
              <w:left w:val="nil"/>
              <w:bottom w:val="single" w:sz="4" w:space="0" w:color="auto"/>
              <w:right w:val="single" w:sz="4" w:space="0" w:color="000000"/>
            </w:tcBorders>
            <w:hideMark/>
          </w:tcPr>
          <w:p w14:paraId="7F365F5A" w14:textId="77777777" w:rsidR="00421FA4" w:rsidRPr="00421FA4" w:rsidRDefault="00421FA4" w:rsidP="0096158B">
            <w:pPr>
              <w:numPr>
                <w:ilvl w:val="0"/>
                <w:numId w:val="30"/>
              </w:numPr>
              <w:ind w:left="283" w:firstLine="709"/>
              <w:jc w:val="both"/>
              <w:rPr>
                <w:rFonts w:eastAsia="Roboto"/>
                <w:sz w:val="12"/>
                <w:szCs w:val="12"/>
              </w:rPr>
            </w:pPr>
            <w:r w:rsidRPr="00421FA4">
              <w:rPr>
                <w:rFonts w:eastAsia="Roboto"/>
                <w:sz w:val="12"/>
                <w:szCs w:val="12"/>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421FA4" w:rsidRPr="00421FA4" w14:paraId="50D4F3A0" w14:textId="77777777" w:rsidTr="00421FA4">
        <w:trPr>
          <w:trHeight w:val="546"/>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14:paraId="471E6257" w14:textId="77777777" w:rsidR="00421FA4" w:rsidRPr="00421FA4" w:rsidRDefault="00421FA4">
            <w:pPr>
              <w:rPr>
                <w:rFonts w:eastAsia="Roboto"/>
                <w:sz w:val="12"/>
                <w:szCs w:val="12"/>
                <w:lang w:eastAsia="ar-SA"/>
              </w:rPr>
            </w:pPr>
          </w:p>
        </w:tc>
        <w:tc>
          <w:tcPr>
            <w:tcW w:w="975" w:type="dxa"/>
            <w:tcBorders>
              <w:top w:val="nil"/>
              <w:left w:val="single" w:sz="4" w:space="0" w:color="auto"/>
              <w:bottom w:val="single" w:sz="4" w:space="0" w:color="000000"/>
              <w:right w:val="single" w:sz="4" w:space="0" w:color="auto"/>
            </w:tcBorders>
            <w:vAlign w:val="center"/>
            <w:hideMark/>
          </w:tcPr>
          <w:p w14:paraId="73AF8B27" w14:textId="77777777" w:rsidR="00421FA4" w:rsidRPr="00421FA4" w:rsidRDefault="00421FA4">
            <w:pPr>
              <w:rPr>
                <w:rFonts w:eastAsia="Roboto"/>
                <w:sz w:val="12"/>
                <w:szCs w:val="12"/>
              </w:rPr>
            </w:pPr>
            <w:r w:rsidRPr="00421FA4">
              <w:rPr>
                <w:rFonts w:eastAsia="Roboto"/>
                <w:sz w:val="12"/>
                <w:szCs w:val="12"/>
              </w:rPr>
              <w:t>1.6</w:t>
            </w:r>
          </w:p>
          <w:p w14:paraId="307A586C" w14:textId="77777777" w:rsidR="00421FA4" w:rsidRPr="00421FA4" w:rsidRDefault="00421FA4">
            <w:pPr>
              <w:rPr>
                <w:rFonts w:eastAsia="Roboto"/>
                <w:sz w:val="12"/>
                <w:szCs w:val="12"/>
              </w:rPr>
            </w:pPr>
            <w:r w:rsidRPr="00421FA4">
              <w:rPr>
                <w:rFonts w:eastAsia="Roboto"/>
                <w:sz w:val="12"/>
                <w:szCs w:val="12"/>
              </w:rPr>
              <w:t>Элементы входных групп</w:t>
            </w:r>
          </w:p>
        </w:tc>
        <w:tc>
          <w:tcPr>
            <w:tcW w:w="5940" w:type="dxa"/>
            <w:tcBorders>
              <w:top w:val="single" w:sz="4" w:space="0" w:color="auto"/>
              <w:left w:val="single" w:sz="4" w:space="0" w:color="auto"/>
              <w:bottom w:val="single" w:sz="4" w:space="0" w:color="auto"/>
              <w:right w:val="single" w:sz="4" w:space="0" w:color="auto"/>
            </w:tcBorders>
            <w:hideMark/>
          </w:tcPr>
          <w:p w14:paraId="609EE772" w14:textId="77777777" w:rsidR="00421FA4" w:rsidRPr="00421FA4" w:rsidRDefault="00421FA4" w:rsidP="0096158B">
            <w:pPr>
              <w:numPr>
                <w:ilvl w:val="0"/>
                <w:numId w:val="28"/>
              </w:numPr>
              <w:ind w:left="283" w:firstLine="709"/>
              <w:jc w:val="both"/>
              <w:rPr>
                <w:rFonts w:eastAsia="Roboto"/>
                <w:sz w:val="12"/>
                <w:szCs w:val="12"/>
              </w:rPr>
            </w:pPr>
            <w:r w:rsidRPr="00421FA4">
              <w:rPr>
                <w:rFonts w:eastAsia="Roboto"/>
                <w:sz w:val="12"/>
                <w:szCs w:val="12"/>
              </w:rPr>
              <w:t>1.6.1  Цветовое решение должно осуществляться в соответствии с разрешенными к использованию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p w14:paraId="4B21F3CE" w14:textId="77777777" w:rsidR="00421FA4" w:rsidRPr="00421FA4" w:rsidRDefault="00421FA4" w:rsidP="0096158B">
            <w:pPr>
              <w:numPr>
                <w:ilvl w:val="0"/>
                <w:numId w:val="28"/>
              </w:numPr>
              <w:ind w:left="283" w:firstLine="709"/>
              <w:jc w:val="both"/>
              <w:rPr>
                <w:rFonts w:eastAsia="Roboto"/>
                <w:sz w:val="12"/>
                <w:szCs w:val="12"/>
              </w:rPr>
            </w:pPr>
            <w:r w:rsidRPr="00421FA4">
              <w:rPr>
                <w:rFonts w:eastAsia="Roboto"/>
                <w:sz w:val="12"/>
                <w:szCs w:val="12"/>
              </w:rPr>
              <w:lastRenderedPageBreak/>
              <w:t xml:space="preserve">1.6.2 Допускается использовать один из следующих акцентных оттенков RAL: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 </w:t>
            </w:r>
          </w:p>
        </w:tc>
        <w:tc>
          <w:tcPr>
            <w:tcW w:w="6840" w:type="dxa"/>
            <w:tcBorders>
              <w:top w:val="single" w:sz="4" w:space="0" w:color="auto"/>
              <w:left w:val="single" w:sz="4" w:space="0" w:color="auto"/>
              <w:bottom w:val="single" w:sz="4" w:space="0" w:color="auto"/>
              <w:right w:val="single" w:sz="4" w:space="0" w:color="auto"/>
            </w:tcBorders>
            <w:hideMark/>
          </w:tcPr>
          <w:p w14:paraId="7092F52F" w14:textId="77777777" w:rsidR="00421FA4" w:rsidRPr="00421FA4" w:rsidRDefault="00421FA4" w:rsidP="0096158B">
            <w:pPr>
              <w:numPr>
                <w:ilvl w:val="0"/>
                <w:numId w:val="30"/>
              </w:numPr>
              <w:ind w:left="283" w:firstLine="709"/>
              <w:jc w:val="both"/>
              <w:rPr>
                <w:rFonts w:eastAsia="Roboto"/>
                <w:sz w:val="12"/>
                <w:szCs w:val="12"/>
              </w:rPr>
            </w:pPr>
            <w:r w:rsidRPr="00421FA4">
              <w:rPr>
                <w:rFonts w:eastAsia="Roboto"/>
                <w:sz w:val="12"/>
                <w:szCs w:val="12"/>
              </w:rPr>
              <w:lastRenderedPageBreak/>
              <w:t xml:space="preserve">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tc>
      </w:tr>
      <w:tr w:rsidR="00421FA4" w:rsidRPr="00421FA4" w14:paraId="4BFC9588" w14:textId="77777777" w:rsidTr="00421FA4">
        <w:trPr>
          <w:trHeight w:val="854"/>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14:paraId="14931C2A" w14:textId="77777777" w:rsidR="00421FA4" w:rsidRPr="00421FA4" w:rsidRDefault="00421FA4">
            <w:pPr>
              <w:rPr>
                <w:rFonts w:eastAsia="Roboto"/>
                <w:sz w:val="12"/>
                <w:szCs w:val="12"/>
                <w:lang w:eastAsia="ar-SA"/>
              </w:rPr>
            </w:pPr>
          </w:p>
        </w:tc>
        <w:tc>
          <w:tcPr>
            <w:tcW w:w="975" w:type="dxa"/>
            <w:tcBorders>
              <w:top w:val="nil"/>
              <w:left w:val="single" w:sz="4" w:space="0" w:color="auto"/>
              <w:bottom w:val="single" w:sz="4" w:space="0" w:color="000000"/>
              <w:right w:val="single" w:sz="4" w:space="0" w:color="auto"/>
            </w:tcBorders>
            <w:vAlign w:val="center"/>
            <w:hideMark/>
          </w:tcPr>
          <w:p w14:paraId="6AAC4555" w14:textId="77777777" w:rsidR="00421FA4" w:rsidRPr="00421FA4" w:rsidRDefault="00421FA4">
            <w:pPr>
              <w:rPr>
                <w:rFonts w:eastAsia="Roboto"/>
                <w:sz w:val="12"/>
                <w:szCs w:val="12"/>
              </w:rPr>
            </w:pPr>
            <w:r w:rsidRPr="00421FA4">
              <w:rPr>
                <w:rFonts w:eastAsia="Roboto"/>
                <w:sz w:val="12"/>
                <w:szCs w:val="12"/>
              </w:rPr>
              <w:t>1.7</w:t>
            </w:r>
          </w:p>
          <w:p w14:paraId="6DECB20E" w14:textId="77777777" w:rsidR="00421FA4" w:rsidRPr="00421FA4" w:rsidRDefault="00421FA4">
            <w:pPr>
              <w:rPr>
                <w:rFonts w:eastAsia="Roboto"/>
                <w:sz w:val="12"/>
                <w:szCs w:val="12"/>
              </w:rPr>
            </w:pPr>
            <w:r w:rsidRPr="00421FA4">
              <w:rPr>
                <w:rFonts w:eastAsia="Roboto"/>
                <w:sz w:val="12"/>
                <w:szCs w:val="12"/>
              </w:rPr>
              <w:t>Ограждения</w:t>
            </w:r>
          </w:p>
        </w:tc>
        <w:tc>
          <w:tcPr>
            <w:tcW w:w="5940" w:type="dxa"/>
            <w:tcBorders>
              <w:top w:val="single" w:sz="4" w:space="0" w:color="auto"/>
              <w:left w:val="single" w:sz="4" w:space="0" w:color="auto"/>
              <w:bottom w:val="single" w:sz="4" w:space="0" w:color="auto"/>
              <w:right w:val="single" w:sz="4" w:space="0" w:color="auto"/>
            </w:tcBorders>
            <w:hideMark/>
          </w:tcPr>
          <w:p w14:paraId="2C77BDAC"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p w14:paraId="08B42942"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 xml:space="preserve">1.7.2 Для ограждений, выполненных из латуни или покрытых имитацией латуни, а также для ограждений, выполненных из </w:t>
            </w:r>
            <w:proofErr w:type="spellStart"/>
            <w:r w:rsidRPr="00421FA4">
              <w:rPr>
                <w:rFonts w:eastAsia="Roboto"/>
                <w:sz w:val="12"/>
                <w:szCs w:val="12"/>
              </w:rPr>
              <w:t>кортена</w:t>
            </w:r>
            <w:proofErr w:type="spellEnd"/>
            <w:r w:rsidRPr="00421FA4">
              <w:rPr>
                <w:rFonts w:eastAsia="Roboto"/>
                <w:sz w:val="12"/>
                <w:szCs w:val="12"/>
              </w:rPr>
              <w:t>, допускается отклонение от перечня разрешенных RAL в пользу натурального цвета материала.</w:t>
            </w:r>
          </w:p>
        </w:tc>
        <w:tc>
          <w:tcPr>
            <w:tcW w:w="6840" w:type="dxa"/>
            <w:tcBorders>
              <w:top w:val="single" w:sz="4" w:space="0" w:color="auto"/>
              <w:left w:val="single" w:sz="4" w:space="0" w:color="auto"/>
              <w:bottom w:val="single" w:sz="4" w:space="0" w:color="auto"/>
              <w:right w:val="single" w:sz="4" w:space="0" w:color="auto"/>
            </w:tcBorders>
            <w:hideMark/>
          </w:tcPr>
          <w:p w14:paraId="029F7E2E"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 xml:space="preserve">1.7.3 Цветовое решение ограждений, выполненных из стекла, должно осуществляться в нейтральных* и серых </w:t>
            </w:r>
            <w:proofErr w:type="gramStart"/>
            <w:r w:rsidRPr="00421FA4">
              <w:rPr>
                <w:rFonts w:eastAsia="Roboto"/>
                <w:sz w:val="12"/>
                <w:szCs w:val="12"/>
              </w:rPr>
              <w:t>оттенках.*</w:t>
            </w:r>
            <w:proofErr w:type="gramEnd"/>
            <w:r w:rsidRPr="00421FA4">
              <w:rPr>
                <w:rFonts w:eastAsia="Roboto"/>
                <w:sz w:val="12"/>
                <w:szCs w:val="12"/>
              </w:rPr>
              <w:t xml:space="preserve">* </w:t>
            </w:r>
          </w:p>
          <w:p w14:paraId="3BB85CD7" w14:textId="77777777" w:rsidR="00421FA4" w:rsidRPr="00421FA4" w:rsidRDefault="00421FA4">
            <w:pPr>
              <w:ind w:firstLine="709"/>
              <w:rPr>
                <w:rFonts w:eastAsia="Roboto"/>
                <w:sz w:val="12"/>
                <w:szCs w:val="12"/>
              </w:rPr>
            </w:pPr>
            <w:r w:rsidRPr="00421FA4">
              <w:rPr>
                <w:rFonts w:eastAsia="Roboto"/>
                <w:sz w:val="12"/>
                <w:szCs w:val="12"/>
              </w:rPr>
              <w:t xml:space="preserve">*Нейтральный оттенок стекла – это стекло с максимальной прозрачностью, без искажения цвета. </w:t>
            </w:r>
          </w:p>
          <w:p w14:paraId="2ACE6B71" w14:textId="77777777" w:rsidR="00421FA4" w:rsidRPr="00421FA4" w:rsidRDefault="00421FA4">
            <w:pPr>
              <w:ind w:firstLine="709"/>
              <w:rPr>
                <w:rFonts w:eastAsia="Roboto"/>
                <w:sz w:val="12"/>
                <w:szCs w:val="12"/>
              </w:rPr>
            </w:pPr>
            <w:r w:rsidRPr="00421FA4">
              <w:rPr>
                <w:rFonts w:eastAsia="Roboto"/>
                <w:sz w:val="12"/>
                <w:szCs w:val="12"/>
              </w:rPr>
              <w:t>**Серые оттенки стекла необходимо подобрать с учетом каталога производителя.</w:t>
            </w:r>
          </w:p>
        </w:tc>
      </w:tr>
      <w:tr w:rsidR="00421FA4" w:rsidRPr="00421FA4" w14:paraId="7023CEBC" w14:textId="77777777" w:rsidTr="00421FA4">
        <w:trPr>
          <w:trHeight w:val="966"/>
          <w:jc w:val="center"/>
        </w:trPr>
        <w:tc>
          <w:tcPr>
            <w:tcW w:w="1124" w:type="dxa"/>
            <w:vMerge w:val="restart"/>
            <w:tcBorders>
              <w:top w:val="single" w:sz="4" w:space="0" w:color="auto"/>
              <w:left w:val="single" w:sz="4" w:space="0" w:color="auto"/>
              <w:bottom w:val="single" w:sz="4" w:space="0" w:color="auto"/>
              <w:right w:val="single" w:sz="4" w:space="0" w:color="auto"/>
            </w:tcBorders>
            <w:hideMark/>
          </w:tcPr>
          <w:p w14:paraId="34016730" w14:textId="77777777" w:rsidR="00421FA4" w:rsidRPr="00421FA4" w:rsidRDefault="00421FA4">
            <w:pPr>
              <w:rPr>
                <w:rFonts w:eastAsia="Roboto"/>
                <w:sz w:val="12"/>
                <w:szCs w:val="12"/>
              </w:rPr>
            </w:pPr>
            <w:r w:rsidRPr="00421FA4">
              <w:rPr>
                <w:rFonts w:eastAsia="Roboto"/>
                <w:sz w:val="12"/>
                <w:szCs w:val="12"/>
              </w:rPr>
              <w:t>Требования к отделочным материалам фасадов зданий, строений и сооружений</w:t>
            </w:r>
          </w:p>
        </w:tc>
        <w:tc>
          <w:tcPr>
            <w:tcW w:w="975" w:type="dxa"/>
            <w:tcBorders>
              <w:top w:val="nil"/>
              <w:left w:val="single" w:sz="4" w:space="0" w:color="auto"/>
              <w:bottom w:val="single" w:sz="4" w:space="0" w:color="000000"/>
              <w:right w:val="single" w:sz="4" w:space="0" w:color="auto"/>
            </w:tcBorders>
            <w:vAlign w:val="center"/>
            <w:hideMark/>
          </w:tcPr>
          <w:p w14:paraId="34E05BAE" w14:textId="77777777" w:rsidR="00421FA4" w:rsidRPr="00421FA4" w:rsidRDefault="00421FA4">
            <w:pPr>
              <w:rPr>
                <w:rFonts w:eastAsia="Roboto"/>
                <w:sz w:val="12"/>
                <w:szCs w:val="12"/>
              </w:rPr>
            </w:pPr>
            <w:r w:rsidRPr="00421FA4">
              <w:rPr>
                <w:rFonts w:eastAsia="Roboto"/>
                <w:sz w:val="12"/>
                <w:szCs w:val="12"/>
              </w:rPr>
              <w:t>2.1</w:t>
            </w:r>
          </w:p>
          <w:p w14:paraId="1E29E161" w14:textId="77777777" w:rsidR="00421FA4" w:rsidRPr="00421FA4" w:rsidRDefault="00421FA4">
            <w:pPr>
              <w:rPr>
                <w:rFonts w:eastAsia="Roboto"/>
                <w:sz w:val="12"/>
                <w:szCs w:val="12"/>
              </w:rPr>
            </w:pPr>
            <w:r w:rsidRPr="00421FA4">
              <w:rPr>
                <w:rFonts w:eastAsia="Roboto"/>
                <w:sz w:val="12"/>
                <w:szCs w:val="12"/>
              </w:rPr>
              <w:t>Стены</w:t>
            </w:r>
          </w:p>
        </w:tc>
        <w:tc>
          <w:tcPr>
            <w:tcW w:w="5940" w:type="dxa"/>
            <w:tcBorders>
              <w:top w:val="single" w:sz="4" w:space="0" w:color="auto"/>
              <w:left w:val="single" w:sz="4" w:space="0" w:color="auto"/>
              <w:bottom w:val="single" w:sz="4" w:space="0" w:color="auto"/>
              <w:right w:val="single" w:sz="4" w:space="0" w:color="auto"/>
            </w:tcBorders>
            <w:hideMark/>
          </w:tcPr>
          <w:p w14:paraId="47B7FE6F" w14:textId="77777777" w:rsidR="00421FA4" w:rsidRPr="00421FA4" w:rsidRDefault="00421FA4" w:rsidP="0096158B">
            <w:pPr>
              <w:numPr>
                <w:ilvl w:val="0"/>
                <w:numId w:val="31"/>
              </w:numPr>
              <w:ind w:left="283" w:firstLine="709"/>
              <w:jc w:val="both"/>
              <w:rPr>
                <w:rFonts w:eastAsia="Roboto"/>
                <w:sz w:val="12"/>
                <w:szCs w:val="12"/>
              </w:rPr>
            </w:pPr>
            <w:r w:rsidRPr="00421FA4">
              <w:rPr>
                <w:rFonts w:eastAsia="Roboto"/>
                <w:sz w:val="12"/>
                <w:szCs w:val="12"/>
              </w:rPr>
              <w:t>2.1.1 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использоваться на большей части площади фасада.</w:t>
            </w:r>
          </w:p>
          <w:p w14:paraId="78A8CB00" w14:textId="77777777" w:rsidR="00421FA4" w:rsidRPr="00421FA4" w:rsidRDefault="00421FA4" w:rsidP="0096158B">
            <w:pPr>
              <w:numPr>
                <w:ilvl w:val="0"/>
                <w:numId w:val="31"/>
              </w:numPr>
              <w:ind w:left="283" w:firstLine="709"/>
              <w:jc w:val="both"/>
              <w:rPr>
                <w:rFonts w:eastAsia="Roboto"/>
                <w:sz w:val="12"/>
                <w:szCs w:val="12"/>
              </w:rPr>
            </w:pPr>
            <w:r w:rsidRPr="00421FA4">
              <w:rPr>
                <w:rFonts w:eastAsia="Roboto"/>
                <w:sz w:val="12"/>
                <w:szCs w:val="12"/>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w:t>
            </w:r>
            <w:proofErr w:type="spellStart"/>
            <w:r w:rsidRPr="00421FA4">
              <w:rPr>
                <w:rFonts w:eastAsia="Roboto"/>
                <w:sz w:val="12"/>
                <w:szCs w:val="12"/>
              </w:rPr>
              <w:t>кляммерах</w:t>
            </w:r>
            <w:proofErr w:type="spellEnd"/>
            <w:r w:rsidRPr="00421FA4">
              <w:rPr>
                <w:rFonts w:eastAsia="Roboto"/>
                <w:sz w:val="12"/>
                <w:szCs w:val="12"/>
              </w:rPr>
              <w:t xml:space="preserve"> (открытые системы крепления). </w:t>
            </w:r>
          </w:p>
          <w:p w14:paraId="7E80C7AA" w14:textId="77777777" w:rsidR="00421FA4" w:rsidRPr="00421FA4" w:rsidRDefault="00421FA4" w:rsidP="0096158B">
            <w:pPr>
              <w:numPr>
                <w:ilvl w:val="0"/>
                <w:numId w:val="31"/>
              </w:numPr>
              <w:ind w:left="283" w:firstLine="709"/>
              <w:jc w:val="both"/>
              <w:rPr>
                <w:rFonts w:eastAsia="Roboto"/>
                <w:sz w:val="12"/>
                <w:szCs w:val="12"/>
              </w:rPr>
            </w:pPr>
            <w:r w:rsidRPr="00421FA4">
              <w:rPr>
                <w:rFonts w:eastAsia="Roboto"/>
                <w:sz w:val="12"/>
                <w:szCs w:val="12"/>
              </w:rPr>
              <w:t>2.1.3 Материалы с глянцевой поверхностью (за исключением стекла)</w:t>
            </w:r>
            <w:r w:rsidRPr="00421FA4">
              <w:rPr>
                <w:rFonts w:eastAsia="Roboto"/>
                <w:i/>
                <w:sz w:val="12"/>
                <w:szCs w:val="12"/>
              </w:rPr>
              <w:t xml:space="preserve"> </w:t>
            </w:r>
            <w:r w:rsidRPr="00421FA4">
              <w:rPr>
                <w:rFonts w:eastAsia="Roboto"/>
                <w:sz w:val="12"/>
                <w:szCs w:val="12"/>
              </w:rPr>
              <w:t>должны применяться на меньшей части площади фасада.</w:t>
            </w:r>
          </w:p>
        </w:tc>
        <w:tc>
          <w:tcPr>
            <w:tcW w:w="6840" w:type="dxa"/>
            <w:tcBorders>
              <w:top w:val="single" w:sz="4" w:space="0" w:color="auto"/>
              <w:left w:val="single" w:sz="4" w:space="0" w:color="auto"/>
              <w:bottom w:val="single" w:sz="4" w:space="0" w:color="auto"/>
              <w:right w:val="single" w:sz="4" w:space="0" w:color="auto"/>
            </w:tcBorders>
            <w:hideMark/>
          </w:tcPr>
          <w:p w14:paraId="2D78D0F3" w14:textId="77777777" w:rsidR="00421FA4" w:rsidRPr="00421FA4" w:rsidRDefault="00421FA4" w:rsidP="0096158B">
            <w:pPr>
              <w:numPr>
                <w:ilvl w:val="0"/>
                <w:numId w:val="31"/>
              </w:numPr>
              <w:ind w:left="283" w:firstLine="709"/>
              <w:jc w:val="both"/>
              <w:rPr>
                <w:rFonts w:eastAsia="Roboto"/>
                <w:sz w:val="12"/>
                <w:szCs w:val="12"/>
              </w:rPr>
            </w:pPr>
            <w:r w:rsidRPr="00421FA4">
              <w:rPr>
                <w:rFonts w:eastAsia="Roboto"/>
                <w:sz w:val="12"/>
                <w:szCs w:val="12"/>
              </w:rPr>
              <w:t>2.1.4 Материалы, имитирующие натуральные, должны соответствовать им по фактуре.</w:t>
            </w:r>
          </w:p>
          <w:p w14:paraId="0EF4CE6D" w14:textId="77777777" w:rsidR="00421FA4" w:rsidRPr="00421FA4" w:rsidRDefault="00421FA4" w:rsidP="0096158B">
            <w:pPr>
              <w:numPr>
                <w:ilvl w:val="0"/>
                <w:numId w:val="31"/>
              </w:numPr>
              <w:ind w:left="283" w:firstLine="709"/>
              <w:jc w:val="both"/>
              <w:rPr>
                <w:rFonts w:eastAsia="Roboto"/>
                <w:sz w:val="12"/>
                <w:szCs w:val="12"/>
              </w:rPr>
            </w:pPr>
            <w:r w:rsidRPr="00421FA4">
              <w:rPr>
                <w:rFonts w:eastAsia="Roboto"/>
                <w:sz w:val="12"/>
                <w:szCs w:val="12"/>
              </w:rPr>
              <w:t>2.1.5 Не допускается окраска поверхностей, облицованных натуральным камнем.</w:t>
            </w:r>
          </w:p>
          <w:p w14:paraId="609FDE66" w14:textId="77777777" w:rsidR="00421FA4" w:rsidRPr="00421FA4" w:rsidRDefault="00421FA4" w:rsidP="0096158B">
            <w:pPr>
              <w:numPr>
                <w:ilvl w:val="0"/>
                <w:numId w:val="31"/>
              </w:numPr>
              <w:ind w:left="283" w:firstLine="709"/>
              <w:jc w:val="both"/>
              <w:rPr>
                <w:rFonts w:eastAsia="Roboto"/>
                <w:sz w:val="12"/>
                <w:szCs w:val="12"/>
              </w:rPr>
            </w:pPr>
            <w:r w:rsidRPr="00421FA4">
              <w:rPr>
                <w:rFonts w:eastAsia="Roboto"/>
                <w:sz w:val="12"/>
                <w:szCs w:val="12"/>
              </w:rPr>
              <w:t xml:space="preserve">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 глянцевые </w:t>
            </w:r>
            <w:proofErr w:type="spellStart"/>
            <w:r w:rsidRPr="00421FA4">
              <w:rPr>
                <w:rFonts w:eastAsia="Roboto"/>
                <w:sz w:val="12"/>
                <w:szCs w:val="12"/>
              </w:rPr>
              <w:t>керамогранитные</w:t>
            </w:r>
            <w:proofErr w:type="spellEnd"/>
            <w:r w:rsidRPr="00421FA4">
              <w:rPr>
                <w:rFonts w:eastAsia="Roboto"/>
                <w:sz w:val="12"/>
                <w:szCs w:val="12"/>
              </w:rPr>
              <w:t xml:space="preserve"> плиты.</w:t>
            </w:r>
          </w:p>
        </w:tc>
      </w:tr>
      <w:tr w:rsidR="00421FA4" w:rsidRPr="00421FA4" w14:paraId="0DD742A9" w14:textId="77777777" w:rsidTr="00421FA4">
        <w:trPr>
          <w:trHeight w:val="312"/>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14:paraId="28BF00C7" w14:textId="77777777" w:rsidR="00421FA4" w:rsidRPr="00421FA4" w:rsidRDefault="00421FA4">
            <w:pPr>
              <w:rPr>
                <w:rFonts w:eastAsia="Roboto"/>
                <w:sz w:val="12"/>
                <w:szCs w:val="12"/>
                <w:lang w:eastAsia="ar-SA"/>
              </w:rPr>
            </w:pPr>
          </w:p>
        </w:tc>
        <w:tc>
          <w:tcPr>
            <w:tcW w:w="975" w:type="dxa"/>
            <w:tcBorders>
              <w:top w:val="nil"/>
              <w:left w:val="single" w:sz="4" w:space="0" w:color="auto"/>
              <w:bottom w:val="single" w:sz="4" w:space="0" w:color="000000"/>
              <w:right w:val="single" w:sz="4" w:space="0" w:color="auto"/>
            </w:tcBorders>
            <w:vAlign w:val="center"/>
            <w:hideMark/>
          </w:tcPr>
          <w:p w14:paraId="428D9D26" w14:textId="77777777" w:rsidR="00421FA4" w:rsidRPr="00421FA4" w:rsidRDefault="00421FA4">
            <w:pPr>
              <w:rPr>
                <w:rFonts w:eastAsia="Roboto"/>
                <w:sz w:val="12"/>
                <w:szCs w:val="12"/>
              </w:rPr>
            </w:pPr>
            <w:r w:rsidRPr="00421FA4">
              <w:rPr>
                <w:rFonts w:eastAsia="Roboto"/>
                <w:sz w:val="12"/>
                <w:szCs w:val="12"/>
              </w:rPr>
              <w:t>2.2</w:t>
            </w:r>
          </w:p>
          <w:p w14:paraId="4DD27FE3" w14:textId="77777777" w:rsidR="00421FA4" w:rsidRPr="00421FA4" w:rsidRDefault="00421FA4">
            <w:pPr>
              <w:rPr>
                <w:rFonts w:eastAsia="Roboto"/>
                <w:sz w:val="12"/>
                <w:szCs w:val="12"/>
              </w:rPr>
            </w:pPr>
            <w:r w:rsidRPr="00421FA4">
              <w:rPr>
                <w:rFonts w:eastAsia="Roboto"/>
                <w:sz w:val="12"/>
                <w:szCs w:val="12"/>
              </w:rPr>
              <w:t>Окна</w:t>
            </w:r>
          </w:p>
        </w:tc>
        <w:tc>
          <w:tcPr>
            <w:tcW w:w="5940" w:type="dxa"/>
            <w:tcBorders>
              <w:top w:val="single" w:sz="4" w:space="0" w:color="auto"/>
              <w:left w:val="single" w:sz="4" w:space="0" w:color="auto"/>
              <w:bottom w:val="single" w:sz="4" w:space="0" w:color="auto"/>
              <w:right w:val="single" w:sz="4" w:space="0" w:color="auto"/>
            </w:tcBorders>
            <w:hideMark/>
          </w:tcPr>
          <w:p w14:paraId="1F811370" w14:textId="77777777" w:rsidR="00421FA4" w:rsidRPr="00421FA4" w:rsidRDefault="00421FA4" w:rsidP="0096158B">
            <w:pPr>
              <w:numPr>
                <w:ilvl w:val="0"/>
                <w:numId w:val="32"/>
              </w:numPr>
              <w:ind w:left="283" w:firstLine="709"/>
              <w:jc w:val="both"/>
              <w:rPr>
                <w:rFonts w:eastAsia="Roboto"/>
                <w:sz w:val="12"/>
                <w:szCs w:val="12"/>
              </w:rPr>
            </w:pPr>
            <w:r w:rsidRPr="00421FA4">
              <w:rPr>
                <w:rFonts w:eastAsia="Roboto"/>
                <w:sz w:val="12"/>
                <w:szCs w:val="12"/>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6840" w:type="dxa"/>
            <w:tcBorders>
              <w:top w:val="single" w:sz="4" w:space="0" w:color="auto"/>
              <w:left w:val="single" w:sz="4" w:space="0" w:color="auto"/>
              <w:bottom w:val="single" w:sz="4" w:space="0" w:color="auto"/>
              <w:right w:val="single" w:sz="4" w:space="0" w:color="auto"/>
            </w:tcBorders>
            <w:hideMark/>
          </w:tcPr>
          <w:p w14:paraId="35D37FB6" w14:textId="77777777" w:rsidR="00421FA4" w:rsidRPr="00421FA4" w:rsidRDefault="00421FA4" w:rsidP="0096158B">
            <w:pPr>
              <w:numPr>
                <w:ilvl w:val="0"/>
                <w:numId w:val="32"/>
              </w:numPr>
              <w:ind w:left="283" w:firstLine="709"/>
              <w:jc w:val="both"/>
              <w:rPr>
                <w:rFonts w:eastAsia="Roboto"/>
                <w:sz w:val="12"/>
                <w:szCs w:val="12"/>
              </w:rPr>
            </w:pPr>
            <w:r w:rsidRPr="00421FA4">
              <w:rPr>
                <w:rFonts w:eastAsia="Roboto"/>
                <w:sz w:val="12"/>
                <w:szCs w:val="12"/>
              </w:rPr>
              <w:t>2.2.2 Все элементы окон (за исключением стекла) должны выполняться в едином материале.</w:t>
            </w:r>
          </w:p>
        </w:tc>
      </w:tr>
      <w:tr w:rsidR="00421FA4" w:rsidRPr="00421FA4" w14:paraId="0535A18F" w14:textId="77777777" w:rsidTr="00421FA4">
        <w:trPr>
          <w:trHeight w:val="211"/>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14:paraId="16250332" w14:textId="77777777" w:rsidR="00421FA4" w:rsidRPr="00421FA4" w:rsidRDefault="00421FA4">
            <w:pPr>
              <w:rPr>
                <w:rFonts w:eastAsia="Roboto"/>
                <w:sz w:val="12"/>
                <w:szCs w:val="12"/>
                <w:lang w:eastAsia="ar-SA"/>
              </w:rPr>
            </w:pPr>
          </w:p>
        </w:tc>
        <w:tc>
          <w:tcPr>
            <w:tcW w:w="975" w:type="dxa"/>
            <w:tcBorders>
              <w:top w:val="nil"/>
              <w:left w:val="single" w:sz="4" w:space="0" w:color="auto"/>
              <w:bottom w:val="single" w:sz="4" w:space="0" w:color="000000"/>
              <w:right w:val="single" w:sz="4" w:space="0" w:color="auto"/>
            </w:tcBorders>
            <w:vAlign w:val="center"/>
            <w:hideMark/>
          </w:tcPr>
          <w:p w14:paraId="24F858AD" w14:textId="77777777" w:rsidR="00421FA4" w:rsidRPr="00421FA4" w:rsidRDefault="00421FA4">
            <w:pPr>
              <w:rPr>
                <w:rFonts w:eastAsia="Roboto"/>
                <w:sz w:val="12"/>
                <w:szCs w:val="12"/>
              </w:rPr>
            </w:pPr>
            <w:r w:rsidRPr="00421FA4">
              <w:rPr>
                <w:rFonts w:eastAsia="Roboto"/>
                <w:sz w:val="12"/>
                <w:szCs w:val="12"/>
              </w:rPr>
              <w:t xml:space="preserve">2.3 </w:t>
            </w:r>
          </w:p>
          <w:p w14:paraId="666EB192" w14:textId="77777777" w:rsidR="00421FA4" w:rsidRPr="00421FA4" w:rsidRDefault="00421FA4">
            <w:pPr>
              <w:rPr>
                <w:rFonts w:eastAsia="Roboto"/>
                <w:sz w:val="12"/>
                <w:szCs w:val="12"/>
              </w:rPr>
            </w:pPr>
            <w:r w:rsidRPr="00421FA4">
              <w:rPr>
                <w:rFonts w:eastAsia="Roboto"/>
                <w:sz w:val="12"/>
                <w:szCs w:val="12"/>
              </w:rPr>
              <w:t>Остекление</w:t>
            </w:r>
          </w:p>
        </w:tc>
        <w:tc>
          <w:tcPr>
            <w:tcW w:w="5940" w:type="dxa"/>
            <w:tcBorders>
              <w:top w:val="single" w:sz="4" w:space="0" w:color="auto"/>
              <w:left w:val="single" w:sz="4" w:space="0" w:color="auto"/>
              <w:bottom w:val="single" w:sz="4" w:space="0" w:color="auto"/>
              <w:right w:val="single" w:sz="4" w:space="0" w:color="auto"/>
            </w:tcBorders>
            <w:hideMark/>
          </w:tcPr>
          <w:p w14:paraId="3F9F2E3E" w14:textId="77777777" w:rsidR="00421FA4" w:rsidRPr="00421FA4" w:rsidRDefault="00421FA4" w:rsidP="0096158B">
            <w:pPr>
              <w:numPr>
                <w:ilvl w:val="0"/>
                <w:numId w:val="33"/>
              </w:numPr>
              <w:ind w:left="283" w:firstLine="709"/>
              <w:jc w:val="both"/>
              <w:rPr>
                <w:rFonts w:eastAsia="Roboto"/>
                <w:sz w:val="12"/>
                <w:szCs w:val="12"/>
              </w:rPr>
            </w:pPr>
            <w:r w:rsidRPr="00421FA4">
              <w:rPr>
                <w:rFonts w:eastAsia="Roboto"/>
                <w:sz w:val="12"/>
                <w:szCs w:val="12"/>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6840" w:type="dxa"/>
            <w:tcBorders>
              <w:top w:val="single" w:sz="4" w:space="0" w:color="auto"/>
              <w:left w:val="single" w:sz="4" w:space="0" w:color="auto"/>
              <w:bottom w:val="single" w:sz="4" w:space="0" w:color="auto"/>
              <w:right w:val="single" w:sz="4" w:space="0" w:color="auto"/>
            </w:tcBorders>
            <w:hideMark/>
          </w:tcPr>
          <w:p w14:paraId="58BDD232" w14:textId="77777777" w:rsidR="00421FA4" w:rsidRPr="00421FA4" w:rsidRDefault="00421FA4" w:rsidP="0096158B">
            <w:pPr>
              <w:numPr>
                <w:ilvl w:val="0"/>
                <w:numId w:val="33"/>
              </w:numPr>
              <w:ind w:left="283" w:firstLine="709"/>
              <w:jc w:val="both"/>
              <w:rPr>
                <w:rFonts w:eastAsia="Roboto"/>
                <w:sz w:val="12"/>
                <w:szCs w:val="12"/>
              </w:rPr>
            </w:pPr>
            <w:r w:rsidRPr="00421FA4">
              <w:rPr>
                <w:rFonts w:eastAsia="Roboto"/>
                <w:sz w:val="12"/>
                <w:szCs w:val="12"/>
              </w:rPr>
              <w:t>2.3.2 Не допускается использование тонированного</w:t>
            </w:r>
            <w:r w:rsidRPr="00421FA4">
              <w:rPr>
                <w:rFonts w:eastAsia="Roboto"/>
                <w:i/>
                <w:sz w:val="12"/>
                <w:szCs w:val="12"/>
              </w:rPr>
              <w:t xml:space="preserve"> </w:t>
            </w:r>
            <w:r w:rsidRPr="00421FA4">
              <w:rPr>
                <w:rFonts w:eastAsia="Roboto"/>
                <w:sz w:val="12"/>
                <w:szCs w:val="12"/>
              </w:rPr>
              <w:t xml:space="preserve">в массе, а также </w:t>
            </w:r>
            <w:proofErr w:type="spellStart"/>
            <w:r w:rsidRPr="00421FA4">
              <w:rPr>
                <w:rFonts w:eastAsia="Roboto"/>
                <w:sz w:val="12"/>
                <w:szCs w:val="12"/>
              </w:rPr>
              <w:t>непросматриваемого</w:t>
            </w:r>
            <w:proofErr w:type="spellEnd"/>
            <w:r w:rsidRPr="00421FA4">
              <w:rPr>
                <w:rFonts w:eastAsia="Roboto"/>
                <w:sz w:val="12"/>
                <w:szCs w:val="12"/>
              </w:rPr>
              <w:t xml:space="preserve"> зеркального остекления.</w:t>
            </w:r>
          </w:p>
        </w:tc>
      </w:tr>
      <w:tr w:rsidR="00421FA4" w:rsidRPr="00421FA4" w14:paraId="3679E399" w14:textId="77777777" w:rsidTr="00421FA4">
        <w:trPr>
          <w:trHeight w:val="952"/>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14:paraId="758392CF" w14:textId="77777777" w:rsidR="00421FA4" w:rsidRPr="00421FA4" w:rsidRDefault="00421FA4">
            <w:pPr>
              <w:rPr>
                <w:rFonts w:eastAsia="Roboto"/>
                <w:sz w:val="12"/>
                <w:szCs w:val="12"/>
                <w:lang w:eastAsia="ar-SA"/>
              </w:rPr>
            </w:pPr>
          </w:p>
        </w:tc>
        <w:tc>
          <w:tcPr>
            <w:tcW w:w="975" w:type="dxa"/>
            <w:tcBorders>
              <w:top w:val="nil"/>
              <w:left w:val="single" w:sz="4" w:space="0" w:color="auto"/>
              <w:bottom w:val="single" w:sz="4" w:space="0" w:color="000000"/>
              <w:right w:val="single" w:sz="4" w:space="0" w:color="auto"/>
            </w:tcBorders>
            <w:vAlign w:val="center"/>
            <w:hideMark/>
          </w:tcPr>
          <w:p w14:paraId="53A40150" w14:textId="77777777" w:rsidR="00421FA4" w:rsidRPr="00421FA4" w:rsidRDefault="00421FA4">
            <w:pPr>
              <w:rPr>
                <w:rFonts w:eastAsia="Roboto"/>
                <w:sz w:val="12"/>
                <w:szCs w:val="12"/>
              </w:rPr>
            </w:pPr>
            <w:r w:rsidRPr="00421FA4">
              <w:rPr>
                <w:rFonts w:eastAsia="Roboto"/>
                <w:sz w:val="12"/>
                <w:szCs w:val="12"/>
              </w:rPr>
              <w:t>2.4</w:t>
            </w:r>
          </w:p>
          <w:p w14:paraId="55D34C7A" w14:textId="77777777" w:rsidR="00421FA4" w:rsidRPr="00421FA4" w:rsidRDefault="00421FA4">
            <w:pPr>
              <w:rPr>
                <w:rFonts w:eastAsia="Roboto"/>
                <w:sz w:val="12"/>
                <w:szCs w:val="12"/>
              </w:rPr>
            </w:pPr>
            <w:r w:rsidRPr="00421FA4">
              <w:rPr>
                <w:rFonts w:eastAsia="Roboto"/>
                <w:sz w:val="12"/>
                <w:szCs w:val="12"/>
              </w:rPr>
              <w:t>Цоколь</w:t>
            </w:r>
          </w:p>
        </w:tc>
        <w:tc>
          <w:tcPr>
            <w:tcW w:w="5940" w:type="dxa"/>
            <w:tcBorders>
              <w:top w:val="single" w:sz="4" w:space="0" w:color="auto"/>
              <w:left w:val="single" w:sz="4" w:space="0" w:color="auto"/>
              <w:bottom w:val="single" w:sz="4" w:space="0" w:color="auto"/>
              <w:right w:val="single" w:sz="4" w:space="0" w:color="auto"/>
            </w:tcBorders>
            <w:hideMark/>
          </w:tcPr>
          <w:p w14:paraId="2629CC2C" w14:textId="77777777" w:rsidR="00421FA4" w:rsidRPr="00421FA4" w:rsidRDefault="00421FA4" w:rsidP="0096158B">
            <w:pPr>
              <w:numPr>
                <w:ilvl w:val="0"/>
                <w:numId w:val="34"/>
              </w:numPr>
              <w:ind w:left="283" w:firstLine="709"/>
              <w:jc w:val="both"/>
              <w:rPr>
                <w:rFonts w:eastAsia="Roboto"/>
                <w:sz w:val="12"/>
                <w:szCs w:val="12"/>
              </w:rPr>
            </w:pPr>
            <w:r w:rsidRPr="00421FA4">
              <w:rPr>
                <w:rFonts w:eastAsia="Roboto"/>
                <w:sz w:val="12"/>
                <w:szCs w:val="12"/>
              </w:rPr>
              <w:t>2.4.1 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использоваться на большей части площади цоколя.</w:t>
            </w:r>
          </w:p>
          <w:p w14:paraId="2C8A8462" w14:textId="77777777" w:rsidR="00421FA4" w:rsidRPr="00421FA4" w:rsidRDefault="00421FA4" w:rsidP="0096158B">
            <w:pPr>
              <w:numPr>
                <w:ilvl w:val="0"/>
                <w:numId w:val="34"/>
              </w:numPr>
              <w:ind w:left="283" w:firstLine="709"/>
              <w:jc w:val="both"/>
              <w:rPr>
                <w:rFonts w:eastAsia="Roboto"/>
                <w:sz w:val="12"/>
                <w:szCs w:val="12"/>
              </w:rPr>
            </w:pPr>
            <w:r w:rsidRPr="00421FA4">
              <w:rPr>
                <w:rFonts w:eastAsia="Roboto"/>
                <w:sz w:val="12"/>
                <w:szCs w:val="12"/>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w:t>
            </w:r>
            <w:proofErr w:type="spellStart"/>
            <w:r w:rsidRPr="00421FA4">
              <w:rPr>
                <w:rFonts w:eastAsia="Roboto"/>
                <w:sz w:val="12"/>
                <w:szCs w:val="12"/>
              </w:rPr>
              <w:t>кляммерах</w:t>
            </w:r>
            <w:proofErr w:type="spellEnd"/>
            <w:r w:rsidRPr="00421FA4">
              <w:rPr>
                <w:rFonts w:eastAsia="Roboto"/>
                <w:sz w:val="12"/>
                <w:szCs w:val="12"/>
              </w:rPr>
              <w:t xml:space="preserve"> (открытые системы крепления). </w:t>
            </w:r>
          </w:p>
          <w:p w14:paraId="5905799E" w14:textId="77777777" w:rsidR="00421FA4" w:rsidRPr="00421FA4" w:rsidRDefault="00421FA4" w:rsidP="0096158B">
            <w:pPr>
              <w:numPr>
                <w:ilvl w:val="0"/>
                <w:numId w:val="34"/>
              </w:numPr>
              <w:ind w:left="283" w:firstLine="709"/>
              <w:jc w:val="both"/>
              <w:rPr>
                <w:rFonts w:eastAsia="Roboto"/>
                <w:sz w:val="12"/>
                <w:szCs w:val="12"/>
              </w:rPr>
            </w:pPr>
            <w:r w:rsidRPr="00421FA4">
              <w:rPr>
                <w:rFonts w:eastAsia="Roboto"/>
                <w:sz w:val="12"/>
                <w:szCs w:val="12"/>
              </w:rPr>
              <w:t>2.4.3 Материалы с глянцевой поверхностью (за исключением стекла) должны применяться на меньшей части площади цоколя.</w:t>
            </w:r>
          </w:p>
          <w:p w14:paraId="42179052" w14:textId="77777777" w:rsidR="00421FA4" w:rsidRPr="00421FA4" w:rsidRDefault="00421FA4" w:rsidP="0096158B">
            <w:pPr>
              <w:numPr>
                <w:ilvl w:val="0"/>
                <w:numId w:val="34"/>
              </w:numPr>
              <w:ind w:left="283" w:firstLine="709"/>
              <w:jc w:val="both"/>
              <w:rPr>
                <w:rFonts w:eastAsia="Roboto"/>
                <w:sz w:val="12"/>
                <w:szCs w:val="12"/>
              </w:rPr>
            </w:pPr>
            <w:r w:rsidRPr="00421FA4">
              <w:rPr>
                <w:rFonts w:eastAsia="Roboto"/>
                <w:sz w:val="12"/>
                <w:szCs w:val="12"/>
              </w:rPr>
              <w:t>2.4.4 Материалы, имитирующие натуральные, должны соответствовать им по фактуре.</w:t>
            </w:r>
          </w:p>
          <w:p w14:paraId="1D085F2D" w14:textId="77777777" w:rsidR="00421FA4" w:rsidRPr="00421FA4" w:rsidRDefault="00421FA4" w:rsidP="0096158B">
            <w:pPr>
              <w:numPr>
                <w:ilvl w:val="0"/>
                <w:numId w:val="34"/>
              </w:numPr>
              <w:ind w:left="283" w:firstLine="709"/>
              <w:jc w:val="both"/>
              <w:rPr>
                <w:rFonts w:eastAsia="Roboto"/>
                <w:sz w:val="12"/>
                <w:szCs w:val="12"/>
              </w:rPr>
            </w:pPr>
            <w:r w:rsidRPr="00421FA4">
              <w:rPr>
                <w:rFonts w:eastAsia="Roboto"/>
                <w:sz w:val="12"/>
                <w:szCs w:val="12"/>
              </w:rPr>
              <w:t>2.4.5 Не допускается окраска поверхностей, облицованных натуральным камнем.</w:t>
            </w:r>
          </w:p>
        </w:tc>
        <w:tc>
          <w:tcPr>
            <w:tcW w:w="6840" w:type="dxa"/>
            <w:tcBorders>
              <w:top w:val="single" w:sz="4" w:space="0" w:color="auto"/>
              <w:left w:val="single" w:sz="4" w:space="0" w:color="auto"/>
              <w:bottom w:val="single" w:sz="4" w:space="0" w:color="auto"/>
              <w:right w:val="single" w:sz="4" w:space="0" w:color="auto"/>
            </w:tcBorders>
            <w:hideMark/>
          </w:tcPr>
          <w:p w14:paraId="6537FC77" w14:textId="77777777" w:rsidR="00421FA4" w:rsidRPr="00421FA4" w:rsidRDefault="00421FA4" w:rsidP="0096158B">
            <w:pPr>
              <w:numPr>
                <w:ilvl w:val="0"/>
                <w:numId w:val="34"/>
              </w:numPr>
              <w:ind w:left="283" w:firstLine="709"/>
              <w:jc w:val="both"/>
              <w:rPr>
                <w:rFonts w:eastAsia="Roboto"/>
                <w:sz w:val="12"/>
                <w:szCs w:val="12"/>
              </w:rPr>
            </w:pPr>
            <w:r w:rsidRPr="00421FA4">
              <w:rPr>
                <w:rFonts w:eastAsia="Roboto"/>
                <w:sz w:val="12"/>
                <w:szCs w:val="12"/>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p w14:paraId="2FDD4722" w14:textId="77777777" w:rsidR="00421FA4" w:rsidRPr="00421FA4" w:rsidRDefault="00421FA4" w:rsidP="0096158B">
            <w:pPr>
              <w:numPr>
                <w:ilvl w:val="0"/>
                <w:numId w:val="34"/>
              </w:numPr>
              <w:ind w:left="283" w:firstLine="709"/>
              <w:jc w:val="both"/>
              <w:rPr>
                <w:rFonts w:eastAsia="Roboto"/>
                <w:sz w:val="12"/>
                <w:szCs w:val="12"/>
              </w:rPr>
            </w:pPr>
            <w:r w:rsidRPr="00421FA4">
              <w:rPr>
                <w:rFonts w:eastAsia="Roboto"/>
                <w:sz w:val="12"/>
                <w:szCs w:val="12"/>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56FEBE63" w14:textId="77777777" w:rsidR="00421FA4" w:rsidRPr="00421FA4" w:rsidRDefault="00421FA4" w:rsidP="0096158B">
            <w:pPr>
              <w:numPr>
                <w:ilvl w:val="0"/>
                <w:numId w:val="34"/>
              </w:numPr>
              <w:ind w:left="283" w:firstLine="709"/>
              <w:jc w:val="both"/>
              <w:rPr>
                <w:rFonts w:eastAsia="Roboto"/>
                <w:sz w:val="12"/>
                <w:szCs w:val="12"/>
              </w:rPr>
            </w:pPr>
            <w:r w:rsidRPr="00421FA4">
              <w:rPr>
                <w:rFonts w:eastAsia="Roboto"/>
                <w:sz w:val="12"/>
                <w:szCs w:val="12"/>
              </w:rPr>
              <w:t>2.4.8 Не допускается устройство радиальных козырьков и навесов к приямкам.</w:t>
            </w:r>
          </w:p>
          <w:p w14:paraId="05DAD068" w14:textId="77777777" w:rsidR="00421FA4" w:rsidRPr="00421FA4" w:rsidRDefault="00421FA4" w:rsidP="0096158B">
            <w:pPr>
              <w:numPr>
                <w:ilvl w:val="0"/>
                <w:numId w:val="34"/>
              </w:numPr>
              <w:ind w:left="283" w:firstLine="709"/>
              <w:jc w:val="both"/>
              <w:rPr>
                <w:rFonts w:eastAsia="Roboto"/>
                <w:sz w:val="12"/>
                <w:szCs w:val="12"/>
              </w:rPr>
            </w:pPr>
            <w:r w:rsidRPr="00421FA4">
              <w:rPr>
                <w:rFonts w:eastAsia="Roboto"/>
                <w:sz w:val="12"/>
                <w:szCs w:val="12"/>
              </w:rPr>
              <w:t xml:space="preserve">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 глянцевые </w:t>
            </w:r>
            <w:proofErr w:type="spellStart"/>
            <w:r w:rsidRPr="00421FA4">
              <w:rPr>
                <w:rFonts w:eastAsia="Roboto"/>
                <w:sz w:val="12"/>
                <w:szCs w:val="12"/>
              </w:rPr>
              <w:t>керамогранитные</w:t>
            </w:r>
            <w:proofErr w:type="spellEnd"/>
            <w:r w:rsidRPr="00421FA4">
              <w:rPr>
                <w:rFonts w:eastAsia="Roboto"/>
                <w:sz w:val="12"/>
                <w:szCs w:val="12"/>
              </w:rPr>
              <w:t xml:space="preserve"> плиты.</w:t>
            </w:r>
          </w:p>
        </w:tc>
      </w:tr>
      <w:tr w:rsidR="00421FA4" w:rsidRPr="00421FA4" w14:paraId="1C0E6C94" w14:textId="77777777" w:rsidTr="00421FA4">
        <w:trPr>
          <w:trHeight w:val="315"/>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14:paraId="7D1D38CC" w14:textId="77777777" w:rsidR="00421FA4" w:rsidRPr="00421FA4" w:rsidRDefault="00421FA4">
            <w:pPr>
              <w:rPr>
                <w:rFonts w:eastAsia="Roboto"/>
                <w:sz w:val="12"/>
                <w:szCs w:val="12"/>
                <w:lang w:eastAsia="ar-SA"/>
              </w:rPr>
            </w:pPr>
          </w:p>
        </w:tc>
        <w:tc>
          <w:tcPr>
            <w:tcW w:w="975" w:type="dxa"/>
            <w:tcBorders>
              <w:top w:val="nil"/>
              <w:left w:val="single" w:sz="4" w:space="0" w:color="auto"/>
              <w:bottom w:val="single" w:sz="4" w:space="0" w:color="000000"/>
              <w:right w:val="single" w:sz="4" w:space="0" w:color="auto"/>
            </w:tcBorders>
            <w:vAlign w:val="center"/>
          </w:tcPr>
          <w:p w14:paraId="6518F09B" w14:textId="77777777" w:rsidR="00421FA4" w:rsidRPr="00421FA4" w:rsidRDefault="00421FA4">
            <w:pPr>
              <w:rPr>
                <w:rFonts w:eastAsia="Roboto"/>
                <w:sz w:val="12"/>
                <w:szCs w:val="12"/>
              </w:rPr>
            </w:pPr>
            <w:r w:rsidRPr="00421FA4">
              <w:rPr>
                <w:rFonts w:eastAsia="Roboto"/>
                <w:sz w:val="12"/>
                <w:szCs w:val="12"/>
              </w:rPr>
              <w:t>2.5</w:t>
            </w:r>
          </w:p>
          <w:p w14:paraId="08D345F3" w14:textId="77777777" w:rsidR="00421FA4" w:rsidRPr="00421FA4" w:rsidRDefault="00421FA4">
            <w:pPr>
              <w:rPr>
                <w:rFonts w:eastAsia="Roboto"/>
                <w:sz w:val="12"/>
                <w:szCs w:val="12"/>
              </w:rPr>
            </w:pPr>
            <w:r w:rsidRPr="00421FA4">
              <w:rPr>
                <w:rFonts w:eastAsia="Roboto"/>
                <w:sz w:val="12"/>
                <w:szCs w:val="12"/>
              </w:rPr>
              <w:t>Кровля</w:t>
            </w:r>
          </w:p>
          <w:p w14:paraId="2C2F3460" w14:textId="77777777" w:rsidR="00421FA4" w:rsidRPr="00421FA4" w:rsidRDefault="00421FA4">
            <w:pPr>
              <w:ind w:firstLine="709"/>
              <w:jc w:val="center"/>
              <w:rPr>
                <w:rFonts w:eastAsia="Roboto"/>
                <w:sz w:val="12"/>
                <w:szCs w:val="12"/>
              </w:rPr>
            </w:pPr>
          </w:p>
        </w:tc>
        <w:tc>
          <w:tcPr>
            <w:tcW w:w="5940" w:type="dxa"/>
            <w:tcBorders>
              <w:top w:val="single" w:sz="4" w:space="0" w:color="auto"/>
              <w:left w:val="single" w:sz="4" w:space="0" w:color="auto"/>
              <w:bottom w:val="single" w:sz="4" w:space="0" w:color="auto"/>
              <w:right w:val="single" w:sz="4" w:space="0" w:color="auto"/>
            </w:tcBorders>
            <w:hideMark/>
          </w:tcPr>
          <w:p w14:paraId="29F90A16" w14:textId="77777777" w:rsidR="00421FA4" w:rsidRPr="00421FA4" w:rsidRDefault="00421FA4" w:rsidP="0096158B">
            <w:pPr>
              <w:numPr>
                <w:ilvl w:val="0"/>
                <w:numId w:val="35"/>
              </w:numPr>
              <w:ind w:left="283" w:firstLine="709"/>
              <w:jc w:val="both"/>
              <w:rPr>
                <w:rFonts w:eastAsia="Roboto"/>
                <w:sz w:val="12"/>
                <w:szCs w:val="12"/>
              </w:rPr>
            </w:pPr>
            <w:r w:rsidRPr="00421FA4">
              <w:rPr>
                <w:rFonts w:eastAsia="Roboto"/>
                <w:sz w:val="12"/>
                <w:szCs w:val="12"/>
              </w:rPr>
              <w:t>2.5.1 Не допускается использовать: асбестоцементный лист, пластиковый (виниловый) сайдинг, сотовый или профилированный поликарбонат, ПВХ-панели, ондулин, шифер, сланцевую кровлю, фанеру, вагонку, керамическую и песчано-цементную черепицу.</w:t>
            </w:r>
          </w:p>
        </w:tc>
        <w:tc>
          <w:tcPr>
            <w:tcW w:w="6840" w:type="dxa"/>
            <w:tcBorders>
              <w:top w:val="single" w:sz="4" w:space="0" w:color="auto"/>
              <w:left w:val="single" w:sz="4" w:space="0" w:color="auto"/>
              <w:bottom w:val="single" w:sz="4" w:space="0" w:color="auto"/>
              <w:right w:val="single" w:sz="4" w:space="0" w:color="auto"/>
            </w:tcBorders>
          </w:tcPr>
          <w:p w14:paraId="5204C535" w14:textId="77777777" w:rsidR="00421FA4" w:rsidRPr="00421FA4" w:rsidRDefault="00421FA4">
            <w:pPr>
              <w:ind w:left="283" w:firstLine="709"/>
              <w:rPr>
                <w:rFonts w:eastAsia="Roboto"/>
                <w:sz w:val="12"/>
                <w:szCs w:val="12"/>
              </w:rPr>
            </w:pPr>
          </w:p>
        </w:tc>
      </w:tr>
      <w:tr w:rsidR="00421FA4" w:rsidRPr="00421FA4" w14:paraId="51620E6B" w14:textId="77777777" w:rsidTr="00421FA4">
        <w:trPr>
          <w:trHeight w:val="315"/>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14:paraId="706839F0" w14:textId="77777777" w:rsidR="00421FA4" w:rsidRPr="00421FA4" w:rsidRDefault="00421FA4">
            <w:pPr>
              <w:rPr>
                <w:rFonts w:eastAsia="Roboto"/>
                <w:sz w:val="12"/>
                <w:szCs w:val="12"/>
                <w:lang w:eastAsia="ar-SA"/>
              </w:rPr>
            </w:pPr>
          </w:p>
        </w:tc>
        <w:tc>
          <w:tcPr>
            <w:tcW w:w="975" w:type="dxa"/>
            <w:tcBorders>
              <w:top w:val="nil"/>
              <w:left w:val="single" w:sz="4" w:space="0" w:color="auto"/>
              <w:bottom w:val="single" w:sz="4" w:space="0" w:color="000000"/>
              <w:right w:val="single" w:sz="4" w:space="0" w:color="auto"/>
            </w:tcBorders>
            <w:vAlign w:val="center"/>
            <w:hideMark/>
          </w:tcPr>
          <w:p w14:paraId="698393A9" w14:textId="77777777" w:rsidR="00421FA4" w:rsidRPr="00421FA4" w:rsidRDefault="00421FA4">
            <w:pPr>
              <w:rPr>
                <w:rFonts w:eastAsia="Roboto"/>
                <w:sz w:val="12"/>
                <w:szCs w:val="12"/>
              </w:rPr>
            </w:pPr>
            <w:r w:rsidRPr="00421FA4">
              <w:rPr>
                <w:rFonts w:eastAsia="Roboto"/>
                <w:sz w:val="12"/>
                <w:szCs w:val="12"/>
              </w:rPr>
              <w:t>2.6</w:t>
            </w:r>
          </w:p>
          <w:p w14:paraId="77C4B4C0" w14:textId="77777777" w:rsidR="00421FA4" w:rsidRPr="00421FA4" w:rsidRDefault="00421FA4">
            <w:pPr>
              <w:rPr>
                <w:rFonts w:eastAsia="Roboto"/>
                <w:sz w:val="12"/>
                <w:szCs w:val="12"/>
              </w:rPr>
            </w:pPr>
            <w:r w:rsidRPr="00421FA4">
              <w:rPr>
                <w:rFonts w:eastAsia="Roboto"/>
                <w:sz w:val="12"/>
                <w:szCs w:val="12"/>
              </w:rPr>
              <w:t>Элементы входных групп</w:t>
            </w:r>
          </w:p>
        </w:tc>
        <w:tc>
          <w:tcPr>
            <w:tcW w:w="5940" w:type="dxa"/>
            <w:tcBorders>
              <w:top w:val="single" w:sz="4" w:space="0" w:color="auto"/>
              <w:left w:val="single" w:sz="4" w:space="0" w:color="auto"/>
              <w:bottom w:val="single" w:sz="4" w:space="0" w:color="auto"/>
              <w:right w:val="single" w:sz="4" w:space="0" w:color="auto"/>
            </w:tcBorders>
            <w:hideMark/>
          </w:tcPr>
          <w:p w14:paraId="50571B57"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 xml:space="preserve">2.6.1 Для навесов и козырьков не допускается использовать: асбестоцементный лист, пластиковый (виниловый) сайдинг, поликарбонат (за исключением монолитного), ондулин, шифер, сланцевую кровлю, фанеру, вагонку, ПВХ-панели (за исключением HPL-панелей с имитацией дерева, металла и бетона), крупные фракции штукатурки “фактурная шуба” и “короед”,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w:t>
            </w:r>
          </w:p>
          <w:p w14:paraId="38C0C088"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2.6.2 Материалы, имитирующие натуральные, должны соответствовать им по фактуре.</w:t>
            </w:r>
          </w:p>
        </w:tc>
        <w:tc>
          <w:tcPr>
            <w:tcW w:w="6840" w:type="dxa"/>
            <w:tcBorders>
              <w:top w:val="single" w:sz="4" w:space="0" w:color="auto"/>
              <w:left w:val="single" w:sz="4" w:space="0" w:color="auto"/>
              <w:bottom w:val="single" w:sz="4" w:space="0" w:color="auto"/>
              <w:right w:val="single" w:sz="4" w:space="0" w:color="auto"/>
            </w:tcBorders>
            <w:hideMark/>
          </w:tcPr>
          <w:p w14:paraId="55A6F8C6"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2.6.3 Не допускается устройство радиальных козырьков и навесов.</w:t>
            </w:r>
          </w:p>
          <w:p w14:paraId="01A295D5"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 xml:space="preserve">2.6.4 Для лестниц, площадок, ступеней не допускается использовать: материалы с классом противоскольжения менее R12, резиновую плитку. </w:t>
            </w:r>
          </w:p>
          <w:p w14:paraId="555AADF2"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2.6.5 Не допускается окраска поверхностей, облицованных натуральным камнем.</w:t>
            </w:r>
          </w:p>
          <w:p w14:paraId="12D00525" w14:textId="77777777" w:rsidR="00421FA4" w:rsidRPr="00421FA4" w:rsidRDefault="00421FA4" w:rsidP="0096158B">
            <w:pPr>
              <w:numPr>
                <w:ilvl w:val="0"/>
                <w:numId w:val="14"/>
              </w:numPr>
              <w:ind w:left="283" w:firstLine="709"/>
              <w:jc w:val="both"/>
              <w:rPr>
                <w:rFonts w:eastAsia="Roboto"/>
                <w:sz w:val="12"/>
                <w:szCs w:val="12"/>
              </w:rPr>
            </w:pPr>
            <w:r w:rsidRPr="00421FA4">
              <w:rPr>
                <w:rFonts w:eastAsia="Roboto"/>
                <w:sz w:val="12"/>
                <w:szCs w:val="12"/>
              </w:rPr>
              <w:t xml:space="preserve">2.6.6 Необходимо предусматривать </w:t>
            </w:r>
            <w:proofErr w:type="spellStart"/>
            <w:r w:rsidRPr="00421FA4">
              <w:rPr>
                <w:rFonts w:eastAsia="Roboto"/>
                <w:sz w:val="12"/>
                <w:szCs w:val="12"/>
              </w:rPr>
              <w:t>придверные</w:t>
            </w:r>
            <w:proofErr w:type="spellEnd"/>
            <w:r w:rsidRPr="00421FA4">
              <w:rPr>
                <w:rFonts w:eastAsia="Roboto"/>
                <w:sz w:val="12"/>
                <w:szCs w:val="12"/>
              </w:rPr>
              <w:t xml:space="preserve"> грязезащитные системы.</w:t>
            </w:r>
          </w:p>
        </w:tc>
      </w:tr>
      <w:tr w:rsidR="00421FA4" w:rsidRPr="00421FA4" w14:paraId="36CD8342" w14:textId="77777777" w:rsidTr="00421FA4">
        <w:trPr>
          <w:trHeight w:val="315"/>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14:paraId="39CFFEA1" w14:textId="77777777" w:rsidR="00421FA4" w:rsidRPr="00421FA4" w:rsidRDefault="00421FA4">
            <w:pPr>
              <w:rPr>
                <w:rFonts w:eastAsia="Roboto"/>
                <w:sz w:val="12"/>
                <w:szCs w:val="12"/>
                <w:lang w:eastAsia="ar-SA"/>
              </w:rPr>
            </w:pPr>
          </w:p>
        </w:tc>
        <w:tc>
          <w:tcPr>
            <w:tcW w:w="975" w:type="dxa"/>
            <w:tcBorders>
              <w:top w:val="nil"/>
              <w:left w:val="single" w:sz="4" w:space="0" w:color="auto"/>
              <w:bottom w:val="single" w:sz="4" w:space="0" w:color="auto"/>
              <w:right w:val="single" w:sz="4" w:space="0" w:color="auto"/>
            </w:tcBorders>
            <w:vAlign w:val="center"/>
            <w:hideMark/>
          </w:tcPr>
          <w:p w14:paraId="7B684592" w14:textId="77777777" w:rsidR="00421FA4" w:rsidRPr="00421FA4" w:rsidRDefault="00421FA4">
            <w:pPr>
              <w:rPr>
                <w:rFonts w:eastAsia="Roboto"/>
                <w:sz w:val="12"/>
                <w:szCs w:val="12"/>
              </w:rPr>
            </w:pPr>
            <w:r w:rsidRPr="00421FA4">
              <w:rPr>
                <w:rFonts w:eastAsia="Roboto"/>
                <w:sz w:val="12"/>
                <w:szCs w:val="12"/>
              </w:rPr>
              <w:t>2.7</w:t>
            </w:r>
          </w:p>
          <w:p w14:paraId="6A41DF22" w14:textId="77777777" w:rsidR="00421FA4" w:rsidRPr="00421FA4" w:rsidRDefault="00421FA4">
            <w:pPr>
              <w:rPr>
                <w:rFonts w:eastAsia="Roboto"/>
                <w:sz w:val="12"/>
                <w:szCs w:val="12"/>
              </w:rPr>
            </w:pPr>
            <w:r w:rsidRPr="00421FA4">
              <w:rPr>
                <w:rFonts w:eastAsia="Roboto"/>
                <w:sz w:val="12"/>
                <w:szCs w:val="12"/>
              </w:rPr>
              <w:t>Ограждения</w:t>
            </w:r>
          </w:p>
        </w:tc>
        <w:tc>
          <w:tcPr>
            <w:tcW w:w="5940" w:type="dxa"/>
            <w:tcBorders>
              <w:top w:val="single" w:sz="4" w:space="0" w:color="auto"/>
              <w:left w:val="single" w:sz="4" w:space="0" w:color="auto"/>
              <w:bottom w:val="single" w:sz="4" w:space="0" w:color="auto"/>
              <w:right w:val="single" w:sz="4" w:space="0" w:color="auto"/>
            </w:tcBorders>
            <w:hideMark/>
          </w:tcPr>
          <w:p w14:paraId="7C1A072C"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 xml:space="preserve">2.7.1 Для ограждений участка, а также балконов, парапетов и прочих элементов здания не допускается использовать: профилированный лист, асбестоцементный лист, металлический и пластиковый (виниловый) сайдинг, поликарбонат,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 фанеру, вагонку. </w:t>
            </w:r>
          </w:p>
        </w:tc>
        <w:tc>
          <w:tcPr>
            <w:tcW w:w="6840" w:type="dxa"/>
            <w:tcBorders>
              <w:top w:val="single" w:sz="4" w:space="0" w:color="auto"/>
              <w:left w:val="single" w:sz="4" w:space="0" w:color="auto"/>
              <w:bottom w:val="single" w:sz="4" w:space="0" w:color="auto"/>
              <w:right w:val="single" w:sz="4" w:space="0" w:color="auto"/>
            </w:tcBorders>
            <w:hideMark/>
          </w:tcPr>
          <w:p w14:paraId="0D920B70"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2.7.2 Материалы, имитирующие натуральные, должны соответствовать им по фактуре.</w:t>
            </w:r>
          </w:p>
        </w:tc>
      </w:tr>
      <w:tr w:rsidR="00421FA4" w:rsidRPr="00421FA4" w14:paraId="2858CC7B" w14:textId="77777777" w:rsidTr="00421FA4">
        <w:trPr>
          <w:trHeight w:val="579"/>
          <w:jc w:val="center"/>
        </w:trPr>
        <w:tc>
          <w:tcPr>
            <w:tcW w:w="2099" w:type="dxa"/>
            <w:gridSpan w:val="2"/>
            <w:tcBorders>
              <w:top w:val="single" w:sz="4" w:space="0" w:color="auto"/>
              <w:left w:val="single" w:sz="4" w:space="0" w:color="auto"/>
              <w:bottom w:val="single" w:sz="4" w:space="0" w:color="auto"/>
              <w:right w:val="single" w:sz="4" w:space="0" w:color="auto"/>
            </w:tcBorders>
            <w:hideMark/>
          </w:tcPr>
          <w:p w14:paraId="05313DF7" w14:textId="77777777" w:rsidR="00421FA4" w:rsidRPr="00421FA4" w:rsidRDefault="00421FA4">
            <w:pPr>
              <w:rPr>
                <w:rFonts w:eastAsia="Roboto"/>
                <w:sz w:val="12"/>
                <w:szCs w:val="12"/>
              </w:rPr>
            </w:pPr>
            <w:r w:rsidRPr="00421FA4">
              <w:rPr>
                <w:rFonts w:eastAsia="Roboto"/>
                <w:sz w:val="12"/>
                <w:szCs w:val="12"/>
              </w:rPr>
              <w:t>Требования к размещению технического и инженерного оборудования на фасадах зданий, строений и сооружений</w:t>
            </w:r>
          </w:p>
        </w:tc>
        <w:tc>
          <w:tcPr>
            <w:tcW w:w="5940" w:type="dxa"/>
            <w:tcBorders>
              <w:top w:val="single" w:sz="4" w:space="0" w:color="auto"/>
              <w:left w:val="single" w:sz="4" w:space="0" w:color="auto"/>
              <w:bottom w:val="single" w:sz="4" w:space="0" w:color="auto"/>
              <w:right w:val="single" w:sz="4" w:space="0" w:color="auto"/>
            </w:tcBorders>
            <w:hideMark/>
          </w:tcPr>
          <w:p w14:paraId="4D22EF0B" w14:textId="77777777" w:rsidR="00421FA4" w:rsidRPr="00421FA4" w:rsidRDefault="00421FA4" w:rsidP="0096158B">
            <w:pPr>
              <w:numPr>
                <w:ilvl w:val="0"/>
                <w:numId w:val="36"/>
              </w:numPr>
              <w:ind w:left="283" w:firstLine="709"/>
              <w:jc w:val="both"/>
              <w:rPr>
                <w:rFonts w:eastAsia="Roboto"/>
                <w:sz w:val="12"/>
                <w:szCs w:val="12"/>
              </w:rPr>
            </w:pPr>
            <w:r w:rsidRPr="00421FA4">
              <w:rPr>
                <w:rFonts w:eastAsia="Roboto"/>
                <w:sz w:val="12"/>
                <w:szCs w:val="12"/>
              </w:rPr>
              <w:t xml:space="preserve">3.1 Элементы систем кондиционирования (наружные блоки систем кондиционирования и вентиляции, отверстия для монтажа </w:t>
            </w:r>
            <w:proofErr w:type="spellStart"/>
            <w:r w:rsidRPr="00421FA4">
              <w:rPr>
                <w:rFonts w:eastAsia="Roboto"/>
                <w:sz w:val="12"/>
                <w:szCs w:val="12"/>
              </w:rPr>
              <w:t>бризера</w:t>
            </w:r>
            <w:proofErr w:type="spellEnd"/>
            <w:r w:rsidRPr="00421FA4">
              <w:rPr>
                <w:rFonts w:eastAsia="Roboto"/>
                <w:sz w:val="12"/>
                <w:szCs w:val="12"/>
              </w:rPr>
              <w:t>), а также антенны должны:</w:t>
            </w:r>
          </w:p>
          <w:p w14:paraId="50394952" w14:textId="77777777" w:rsidR="00421FA4" w:rsidRPr="00421FA4" w:rsidRDefault="00421FA4" w:rsidP="0096158B">
            <w:pPr>
              <w:numPr>
                <w:ilvl w:val="0"/>
                <w:numId w:val="20"/>
              </w:numPr>
              <w:ind w:firstLine="709"/>
              <w:jc w:val="both"/>
              <w:rPr>
                <w:rFonts w:eastAsia="Roboto"/>
                <w:sz w:val="12"/>
                <w:szCs w:val="12"/>
              </w:rPr>
            </w:pPr>
            <w:r w:rsidRPr="00421FA4">
              <w:rPr>
                <w:rFonts w:eastAsia="Roboto"/>
                <w:sz w:val="12"/>
                <w:szCs w:val="12"/>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40BE9DD7" w14:textId="77777777" w:rsidR="00421FA4" w:rsidRPr="00421FA4" w:rsidRDefault="00421FA4" w:rsidP="0096158B">
            <w:pPr>
              <w:numPr>
                <w:ilvl w:val="0"/>
                <w:numId w:val="20"/>
              </w:numPr>
              <w:ind w:firstLine="709"/>
              <w:jc w:val="both"/>
              <w:rPr>
                <w:rFonts w:eastAsia="Roboto"/>
                <w:sz w:val="12"/>
                <w:szCs w:val="12"/>
              </w:rPr>
            </w:pPr>
            <w:r w:rsidRPr="00421FA4">
              <w:rPr>
                <w:rFonts w:eastAsia="Roboto"/>
                <w:sz w:val="12"/>
                <w:szCs w:val="12"/>
              </w:rPr>
              <w:t>размещаться с использованием стандартных конструкций крепления и с использованием маскирующих ограждений (решеток, жалюзи, корзин);</w:t>
            </w:r>
          </w:p>
          <w:p w14:paraId="6BBA0CC8" w14:textId="77777777" w:rsidR="00421FA4" w:rsidRPr="00421FA4" w:rsidRDefault="00421FA4" w:rsidP="0096158B">
            <w:pPr>
              <w:numPr>
                <w:ilvl w:val="0"/>
                <w:numId w:val="20"/>
              </w:numPr>
              <w:ind w:firstLine="709"/>
              <w:jc w:val="both"/>
              <w:rPr>
                <w:rFonts w:eastAsia="Roboto"/>
                <w:sz w:val="12"/>
                <w:szCs w:val="12"/>
              </w:rPr>
            </w:pPr>
            <w:r w:rsidRPr="00421FA4">
              <w:rPr>
                <w:rFonts w:eastAsia="Roboto"/>
                <w:sz w:val="12"/>
                <w:szCs w:val="12"/>
              </w:rPr>
              <w:t>оснащаться кабель-каналами, скрытыми за фасадом или замаскированными в тон колера соответствующей плоскости фасада.</w:t>
            </w:r>
          </w:p>
          <w:p w14:paraId="5B894007" w14:textId="77777777" w:rsidR="00421FA4" w:rsidRPr="00421FA4" w:rsidRDefault="00421FA4" w:rsidP="0096158B">
            <w:pPr>
              <w:numPr>
                <w:ilvl w:val="0"/>
                <w:numId w:val="36"/>
              </w:numPr>
              <w:ind w:left="283" w:firstLine="709"/>
              <w:jc w:val="both"/>
              <w:rPr>
                <w:rFonts w:eastAsia="Roboto"/>
                <w:sz w:val="12"/>
                <w:szCs w:val="12"/>
              </w:rPr>
            </w:pPr>
            <w:r w:rsidRPr="00421FA4">
              <w:rPr>
                <w:rFonts w:eastAsia="Roboto"/>
                <w:sz w:val="12"/>
                <w:szCs w:val="12"/>
              </w:rPr>
              <w:t>3.2 Для элементов систем кондиционирования необходимо предусматривать скрытое организованное водоотведение.</w:t>
            </w:r>
          </w:p>
          <w:p w14:paraId="3B6A319F" w14:textId="77777777" w:rsidR="00421FA4" w:rsidRPr="00421FA4" w:rsidRDefault="00421FA4" w:rsidP="0096158B">
            <w:pPr>
              <w:numPr>
                <w:ilvl w:val="0"/>
                <w:numId w:val="36"/>
              </w:numPr>
              <w:ind w:left="283" w:firstLine="709"/>
              <w:jc w:val="both"/>
              <w:rPr>
                <w:rFonts w:eastAsia="Roboto"/>
                <w:sz w:val="12"/>
                <w:szCs w:val="12"/>
              </w:rPr>
            </w:pPr>
            <w:r w:rsidRPr="00421FA4">
              <w:rPr>
                <w:rFonts w:eastAsia="Roboto"/>
                <w:sz w:val="12"/>
                <w:szCs w:val="12"/>
              </w:rPr>
              <w:t>3.3 Размещение элементов систем кондиционирования допускается:</w:t>
            </w:r>
          </w:p>
          <w:p w14:paraId="73FE7BDF"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 xml:space="preserve">на кровле объекта (крышные кондиционеры с внутренними </w:t>
            </w:r>
            <w:proofErr w:type="spellStart"/>
            <w:r w:rsidRPr="00421FA4">
              <w:rPr>
                <w:rFonts w:eastAsia="Roboto"/>
                <w:sz w:val="12"/>
                <w:szCs w:val="12"/>
              </w:rPr>
              <w:t>воздуховодными</w:t>
            </w:r>
            <w:proofErr w:type="spellEnd"/>
            <w:r w:rsidRPr="00421FA4">
              <w:rPr>
                <w:rFonts w:eastAsia="Roboto"/>
                <w:sz w:val="12"/>
                <w:szCs w:val="12"/>
              </w:rPr>
              <w:t xml:space="preserve"> каналами);</w:t>
            </w:r>
          </w:p>
          <w:p w14:paraId="04E3156C"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в нижней части оконных проемов, в окнах подвального этажа без выхода за плоскость фасада;</w:t>
            </w:r>
          </w:p>
          <w:p w14:paraId="16B98A02"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в простенках между оконными и дверными проемами;</w:t>
            </w:r>
          </w:p>
          <w:p w14:paraId="66F023EC" w14:textId="77777777" w:rsidR="00421FA4" w:rsidRPr="00421FA4" w:rsidRDefault="00421FA4" w:rsidP="0096158B">
            <w:pPr>
              <w:numPr>
                <w:ilvl w:val="0"/>
                <w:numId w:val="21"/>
              </w:numPr>
              <w:ind w:firstLine="709"/>
              <w:rPr>
                <w:rFonts w:eastAsia="Roboto"/>
                <w:sz w:val="12"/>
                <w:szCs w:val="12"/>
              </w:rPr>
            </w:pPr>
            <w:r w:rsidRPr="00421FA4">
              <w:rPr>
                <w:rFonts w:eastAsia="Roboto"/>
                <w:sz w:val="12"/>
                <w:szCs w:val="12"/>
              </w:rPr>
              <w:t>на второстепенных фасадах, брандмауэрах;</w:t>
            </w:r>
          </w:p>
          <w:p w14:paraId="259F1397" w14:textId="77777777" w:rsidR="00421FA4" w:rsidRPr="00421FA4" w:rsidRDefault="00421FA4" w:rsidP="0096158B">
            <w:pPr>
              <w:numPr>
                <w:ilvl w:val="0"/>
                <w:numId w:val="21"/>
              </w:numPr>
              <w:ind w:firstLine="709"/>
              <w:rPr>
                <w:rFonts w:eastAsia="Roboto"/>
                <w:sz w:val="12"/>
                <w:szCs w:val="12"/>
              </w:rPr>
            </w:pPr>
            <w:r w:rsidRPr="00421FA4">
              <w:rPr>
                <w:rFonts w:eastAsia="Roboto"/>
                <w:sz w:val="12"/>
                <w:szCs w:val="12"/>
              </w:rPr>
              <w:t>в арочных проемах на высоте не менее 3,0 м от поверхности земли,</w:t>
            </w:r>
          </w:p>
        </w:tc>
        <w:tc>
          <w:tcPr>
            <w:tcW w:w="6840" w:type="dxa"/>
            <w:tcBorders>
              <w:top w:val="single" w:sz="4" w:space="0" w:color="auto"/>
              <w:left w:val="single" w:sz="4" w:space="0" w:color="auto"/>
              <w:bottom w:val="single" w:sz="4" w:space="0" w:color="auto"/>
              <w:right w:val="single" w:sz="4" w:space="0" w:color="auto"/>
            </w:tcBorders>
            <w:hideMark/>
          </w:tcPr>
          <w:p w14:paraId="62BF4F2F" w14:textId="77777777" w:rsidR="00421FA4" w:rsidRPr="00421FA4" w:rsidRDefault="00421FA4" w:rsidP="0096158B">
            <w:pPr>
              <w:numPr>
                <w:ilvl w:val="0"/>
                <w:numId w:val="37"/>
              </w:numPr>
              <w:ind w:left="283" w:firstLine="709"/>
              <w:jc w:val="both"/>
              <w:rPr>
                <w:rFonts w:eastAsia="Roboto"/>
                <w:sz w:val="12"/>
                <w:szCs w:val="12"/>
              </w:rPr>
            </w:pPr>
            <w:r w:rsidRPr="00421FA4">
              <w:rPr>
                <w:rFonts w:eastAsia="Roboto"/>
                <w:sz w:val="12"/>
                <w:szCs w:val="12"/>
              </w:rPr>
              <w:t>3.4 Размещение элементов систем кондиционирования не допускается:</w:t>
            </w:r>
          </w:p>
          <w:p w14:paraId="604DBB47"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 xml:space="preserve">на поверхности главных фасадов; </w:t>
            </w:r>
          </w:p>
          <w:p w14:paraId="211680A4"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в оконных и дверных проемах с выступанием за плоскость фасада;</w:t>
            </w:r>
          </w:p>
          <w:p w14:paraId="7751D1FE"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над пешеходными тротуарами.</w:t>
            </w:r>
          </w:p>
          <w:p w14:paraId="18F1E2E1" w14:textId="77777777" w:rsidR="00421FA4" w:rsidRPr="00421FA4" w:rsidRDefault="00421FA4" w:rsidP="0096158B">
            <w:pPr>
              <w:numPr>
                <w:ilvl w:val="0"/>
                <w:numId w:val="19"/>
              </w:numPr>
              <w:ind w:left="283" w:firstLine="709"/>
              <w:jc w:val="both"/>
              <w:rPr>
                <w:rFonts w:eastAsia="Roboto"/>
                <w:sz w:val="12"/>
                <w:szCs w:val="12"/>
              </w:rPr>
            </w:pPr>
            <w:r w:rsidRPr="00421FA4">
              <w:rPr>
                <w:rFonts w:eastAsia="Roboto"/>
                <w:sz w:val="12"/>
                <w:szCs w:val="12"/>
              </w:rPr>
              <w:t>3.5 Маскирующие ограждения должны иметь окраску, соответствующую одному из колеров элементов здания (стен, элементов окон).</w:t>
            </w:r>
          </w:p>
          <w:p w14:paraId="129990E8" w14:textId="77777777" w:rsidR="00421FA4" w:rsidRPr="00421FA4" w:rsidRDefault="00421FA4" w:rsidP="0096158B">
            <w:pPr>
              <w:numPr>
                <w:ilvl w:val="0"/>
                <w:numId w:val="38"/>
              </w:numPr>
              <w:ind w:left="283" w:firstLine="709"/>
              <w:jc w:val="both"/>
              <w:rPr>
                <w:rFonts w:eastAsia="Roboto"/>
                <w:sz w:val="12"/>
                <w:szCs w:val="12"/>
              </w:rPr>
            </w:pPr>
            <w:r w:rsidRPr="00421FA4">
              <w:rPr>
                <w:rFonts w:eastAsia="Roboto"/>
                <w:sz w:val="12"/>
                <w:szCs w:val="12"/>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421FA4" w:rsidRPr="00421FA4" w14:paraId="7ABBDC58" w14:textId="77777777" w:rsidTr="00421FA4">
        <w:trPr>
          <w:trHeight w:val="160"/>
          <w:jc w:val="center"/>
        </w:trPr>
        <w:tc>
          <w:tcPr>
            <w:tcW w:w="2099" w:type="dxa"/>
            <w:gridSpan w:val="2"/>
            <w:tcBorders>
              <w:top w:val="single" w:sz="4" w:space="0" w:color="auto"/>
              <w:left w:val="nil"/>
              <w:bottom w:val="single" w:sz="4" w:space="0" w:color="000000"/>
              <w:right w:val="single" w:sz="4" w:space="0" w:color="auto"/>
            </w:tcBorders>
            <w:hideMark/>
          </w:tcPr>
          <w:p w14:paraId="71A94700" w14:textId="77777777" w:rsidR="00421FA4" w:rsidRPr="00421FA4" w:rsidRDefault="00421FA4">
            <w:pPr>
              <w:rPr>
                <w:rFonts w:eastAsia="Roboto"/>
                <w:sz w:val="12"/>
                <w:szCs w:val="12"/>
              </w:rPr>
            </w:pPr>
            <w:r w:rsidRPr="00421FA4">
              <w:rPr>
                <w:rFonts w:eastAsia="Roboto"/>
                <w:sz w:val="12"/>
                <w:szCs w:val="12"/>
              </w:rPr>
              <w:t>Требования к подсветке фасадов зданий, строений и сооружений</w:t>
            </w:r>
          </w:p>
        </w:tc>
        <w:tc>
          <w:tcPr>
            <w:tcW w:w="5940" w:type="dxa"/>
            <w:tcBorders>
              <w:top w:val="single" w:sz="4" w:space="0" w:color="auto"/>
              <w:left w:val="single" w:sz="4" w:space="0" w:color="auto"/>
              <w:bottom w:val="single" w:sz="4" w:space="0" w:color="auto"/>
              <w:right w:val="single" w:sz="4" w:space="0" w:color="auto"/>
            </w:tcBorders>
            <w:hideMark/>
          </w:tcPr>
          <w:p w14:paraId="0615AD4F" w14:textId="77777777" w:rsidR="00421FA4" w:rsidRPr="00421FA4" w:rsidRDefault="00421FA4" w:rsidP="0096158B">
            <w:pPr>
              <w:numPr>
                <w:ilvl w:val="0"/>
                <w:numId w:val="39"/>
              </w:numPr>
              <w:ind w:left="283" w:firstLine="709"/>
              <w:jc w:val="both"/>
              <w:rPr>
                <w:rFonts w:eastAsia="Roboto"/>
                <w:sz w:val="12"/>
                <w:szCs w:val="12"/>
              </w:rPr>
            </w:pPr>
            <w:r w:rsidRPr="00421FA4">
              <w:rPr>
                <w:rFonts w:eastAsia="Roboto"/>
                <w:sz w:val="12"/>
                <w:szCs w:val="12"/>
              </w:rPr>
              <w:t>4.1 Входные группы, эвакуационные выходы, указатели и информационные элементы должны иметь освещение.</w:t>
            </w:r>
          </w:p>
          <w:p w14:paraId="08A66F2B" w14:textId="77777777" w:rsidR="00421FA4" w:rsidRPr="00421FA4" w:rsidRDefault="00421FA4" w:rsidP="0096158B">
            <w:pPr>
              <w:numPr>
                <w:ilvl w:val="0"/>
                <w:numId w:val="39"/>
              </w:numPr>
              <w:ind w:left="283" w:firstLine="709"/>
              <w:jc w:val="both"/>
              <w:rPr>
                <w:rFonts w:eastAsia="Roboto"/>
                <w:sz w:val="12"/>
                <w:szCs w:val="12"/>
              </w:rPr>
            </w:pPr>
            <w:r w:rsidRPr="00421FA4">
              <w:rPr>
                <w:rFonts w:eastAsia="Roboto"/>
                <w:sz w:val="12"/>
                <w:szCs w:val="12"/>
              </w:rPr>
              <w:lastRenderedPageBreak/>
              <w:t>4.2 Запрещается использовать в подсветке фасадов пиксельную, мигающую подсветку.</w:t>
            </w:r>
          </w:p>
          <w:p w14:paraId="74037253" w14:textId="77777777" w:rsidR="00421FA4" w:rsidRPr="00421FA4" w:rsidRDefault="00421FA4" w:rsidP="0096158B">
            <w:pPr>
              <w:numPr>
                <w:ilvl w:val="0"/>
                <w:numId w:val="39"/>
              </w:numPr>
              <w:ind w:left="283" w:firstLine="709"/>
              <w:jc w:val="both"/>
              <w:rPr>
                <w:rFonts w:eastAsia="Roboto"/>
                <w:sz w:val="12"/>
                <w:szCs w:val="12"/>
              </w:rPr>
            </w:pPr>
            <w:r w:rsidRPr="00421FA4">
              <w:rPr>
                <w:rFonts w:eastAsia="Roboto"/>
                <w:sz w:val="12"/>
                <w:szCs w:val="12"/>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40" w:type="dxa"/>
            <w:tcBorders>
              <w:top w:val="single" w:sz="4" w:space="0" w:color="auto"/>
              <w:left w:val="single" w:sz="4" w:space="0" w:color="auto"/>
              <w:bottom w:val="single" w:sz="4" w:space="0" w:color="auto"/>
              <w:right w:val="single" w:sz="4" w:space="0" w:color="auto"/>
            </w:tcBorders>
            <w:hideMark/>
          </w:tcPr>
          <w:p w14:paraId="4345D2B6" w14:textId="77777777" w:rsidR="00421FA4" w:rsidRPr="00421FA4" w:rsidRDefault="00421FA4" w:rsidP="0096158B">
            <w:pPr>
              <w:numPr>
                <w:ilvl w:val="0"/>
                <w:numId w:val="39"/>
              </w:numPr>
              <w:ind w:left="283" w:firstLine="709"/>
              <w:jc w:val="both"/>
              <w:rPr>
                <w:rFonts w:eastAsia="Roboto"/>
                <w:sz w:val="12"/>
                <w:szCs w:val="12"/>
              </w:rPr>
            </w:pPr>
            <w:r w:rsidRPr="00421FA4">
              <w:rPr>
                <w:rFonts w:eastAsia="Roboto"/>
                <w:sz w:val="12"/>
                <w:szCs w:val="12"/>
              </w:rPr>
              <w:lastRenderedPageBreak/>
              <w:t>4.4 Подсветка осуществляется с цветовой температурой (</w:t>
            </w:r>
            <w:proofErr w:type="spellStart"/>
            <w:r w:rsidRPr="00421FA4">
              <w:rPr>
                <w:rFonts w:eastAsia="Roboto"/>
                <w:sz w:val="12"/>
                <w:szCs w:val="12"/>
              </w:rPr>
              <w:t>Тц</w:t>
            </w:r>
            <w:proofErr w:type="spellEnd"/>
            <w:r w:rsidRPr="00421FA4">
              <w:rPr>
                <w:rFonts w:eastAsia="Roboto"/>
                <w:sz w:val="12"/>
                <w:szCs w:val="12"/>
              </w:rPr>
              <w:t>) в диапазоне 2000-2700 К.</w:t>
            </w:r>
          </w:p>
          <w:p w14:paraId="68B173FF" w14:textId="77777777" w:rsidR="00421FA4" w:rsidRPr="00421FA4" w:rsidRDefault="00421FA4" w:rsidP="0096158B">
            <w:pPr>
              <w:numPr>
                <w:ilvl w:val="0"/>
                <w:numId w:val="39"/>
              </w:numPr>
              <w:ind w:left="283" w:firstLine="709"/>
              <w:jc w:val="both"/>
              <w:rPr>
                <w:rFonts w:eastAsia="Roboto"/>
                <w:sz w:val="12"/>
                <w:szCs w:val="12"/>
              </w:rPr>
            </w:pPr>
            <w:r w:rsidRPr="00421FA4">
              <w:rPr>
                <w:rFonts w:eastAsia="Roboto"/>
                <w:sz w:val="12"/>
                <w:szCs w:val="12"/>
              </w:rPr>
              <w:lastRenderedPageBreak/>
              <w:t xml:space="preserve">4.5 Не допускается засветка окон жилых помещений, расположенных вблизи зданий, а также камер видеонаблюдения. </w:t>
            </w:r>
          </w:p>
        </w:tc>
      </w:tr>
    </w:tbl>
    <w:p w14:paraId="14010C97" w14:textId="77777777" w:rsidR="00421FA4" w:rsidRPr="00421FA4" w:rsidRDefault="00421FA4" w:rsidP="00421FA4">
      <w:pPr>
        <w:spacing w:before="240" w:after="240" w:line="284" w:lineRule="exact"/>
        <w:ind w:firstLine="709"/>
        <w:contextualSpacing/>
        <w:jc w:val="both"/>
        <w:rPr>
          <w:sz w:val="28"/>
          <w:szCs w:val="28"/>
          <w:lang w:eastAsia="ar-SA"/>
        </w:rPr>
      </w:pPr>
    </w:p>
    <w:p w14:paraId="074CB0A2" w14:textId="77777777" w:rsidR="00421FA4" w:rsidRDefault="00421FA4" w:rsidP="00421FA4">
      <w:pPr>
        <w:spacing w:before="240" w:after="240" w:line="284" w:lineRule="exact"/>
        <w:ind w:firstLine="709"/>
        <w:contextualSpacing/>
        <w:jc w:val="both"/>
        <w:rPr>
          <w:sz w:val="28"/>
          <w:szCs w:val="28"/>
        </w:rPr>
      </w:pPr>
      <w:r w:rsidRPr="00421FA4">
        <w:rPr>
          <w:sz w:val="28"/>
          <w:szCs w:val="28"/>
        </w:rPr>
        <w:t>6. Требования к внешнему облику фасадов объектов капитального строительства, относящихся к группе «Общественные»:</w:t>
      </w:r>
    </w:p>
    <w:p w14:paraId="2420FE09" w14:textId="77777777" w:rsidR="005F3256" w:rsidRPr="00421FA4" w:rsidRDefault="005F3256" w:rsidP="00421FA4">
      <w:pPr>
        <w:spacing w:before="240" w:after="240" w:line="284" w:lineRule="exact"/>
        <w:ind w:firstLine="709"/>
        <w:contextualSpacing/>
        <w:jc w:val="both"/>
        <w:rPr>
          <w:rFonts w:ascii="Calibri" w:eastAsia="Calibri" w:hAnsi="Calibri"/>
          <w:sz w:val="28"/>
          <w:szCs w:val="28"/>
          <w:lang w:eastAsia="en-US"/>
        </w:rPr>
      </w:pPr>
    </w:p>
    <w:tbl>
      <w:tblPr>
        <w:tblW w:w="14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25"/>
        <w:gridCol w:w="945"/>
        <w:gridCol w:w="5970"/>
        <w:gridCol w:w="6840"/>
      </w:tblGrid>
      <w:tr w:rsidR="00421FA4" w:rsidRPr="00421FA4" w14:paraId="0138AB53" w14:textId="77777777" w:rsidTr="00421FA4">
        <w:trPr>
          <w:trHeight w:val="240"/>
          <w:jc w:val="center"/>
        </w:trPr>
        <w:tc>
          <w:tcPr>
            <w:tcW w:w="1124" w:type="dxa"/>
            <w:tcBorders>
              <w:top w:val="single" w:sz="4" w:space="0" w:color="auto"/>
              <w:left w:val="single" w:sz="4" w:space="0" w:color="auto"/>
              <w:bottom w:val="single" w:sz="4" w:space="0" w:color="auto"/>
              <w:right w:val="single" w:sz="4" w:space="0" w:color="auto"/>
            </w:tcBorders>
            <w:vAlign w:val="center"/>
            <w:hideMark/>
          </w:tcPr>
          <w:p w14:paraId="20BE682D" w14:textId="77777777" w:rsidR="00421FA4" w:rsidRPr="00421FA4" w:rsidRDefault="00421FA4">
            <w:pPr>
              <w:rPr>
                <w:rFonts w:eastAsia="Roboto"/>
                <w:sz w:val="12"/>
                <w:szCs w:val="12"/>
                <w:lang w:eastAsia="ar-SA"/>
              </w:rPr>
            </w:pPr>
            <w:r w:rsidRPr="00421FA4">
              <w:rPr>
                <w:rFonts w:eastAsia="Roboto"/>
                <w:sz w:val="12"/>
                <w:szCs w:val="12"/>
              </w:rPr>
              <w:t>Параметр</w:t>
            </w:r>
          </w:p>
        </w:tc>
        <w:tc>
          <w:tcPr>
            <w:tcW w:w="945" w:type="dxa"/>
            <w:tcBorders>
              <w:top w:val="single" w:sz="4" w:space="0" w:color="auto"/>
              <w:left w:val="single" w:sz="4" w:space="0" w:color="auto"/>
              <w:bottom w:val="single" w:sz="4" w:space="0" w:color="auto"/>
              <w:right w:val="single" w:sz="4" w:space="0" w:color="auto"/>
            </w:tcBorders>
            <w:vAlign w:val="center"/>
            <w:hideMark/>
          </w:tcPr>
          <w:p w14:paraId="43AF5612" w14:textId="77777777" w:rsidR="00421FA4" w:rsidRPr="00421FA4" w:rsidRDefault="00421FA4">
            <w:pPr>
              <w:rPr>
                <w:rFonts w:eastAsia="Roboto"/>
                <w:sz w:val="12"/>
                <w:szCs w:val="12"/>
              </w:rPr>
            </w:pPr>
            <w:proofErr w:type="gramStart"/>
            <w:r w:rsidRPr="00421FA4">
              <w:rPr>
                <w:rFonts w:eastAsia="Roboto"/>
                <w:sz w:val="12"/>
                <w:szCs w:val="12"/>
              </w:rPr>
              <w:t>Конструктив-</w:t>
            </w:r>
            <w:proofErr w:type="spellStart"/>
            <w:r w:rsidRPr="00421FA4">
              <w:rPr>
                <w:rFonts w:eastAsia="Roboto"/>
                <w:sz w:val="12"/>
                <w:szCs w:val="12"/>
              </w:rPr>
              <w:t>ный</w:t>
            </w:r>
            <w:proofErr w:type="spellEnd"/>
            <w:proofErr w:type="gramEnd"/>
            <w:r w:rsidRPr="00421FA4">
              <w:rPr>
                <w:rFonts w:eastAsia="Roboto"/>
                <w:sz w:val="12"/>
                <w:szCs w:val="12"/>
              </w:rPr>
              <w:t xml:space="preserve"> элемент</w:t>
            </w:r>
          </w:p>
        </w:tc>
        <w:tc>
          <w:tcPr>
            <w:tcW w:w="12810" w:type="dxa"/>
            <w:gridSpan w:val="2"/>
            <w:tcBorders>
              <w:top w:val="single" w:sz="4" w:space="0" w:color="auto"/>
              <w:left w:val="single" w:sz="4" w:space="0" w:color="auto"/>
              <w:bottom w:val="single" w:sz="4" w:space="0" w:color="auto"/>
              <w:right w:val="single" w:sz="4" w:space="0" w:color="auto"/>
            </w:tcBorders>
            <w:vAlign w:val="center"/>
            <w:hideMark/>
          </w:tcPr>
          <w:p w14:paraId="3885D492" w14:textId="77777777" w:rsidR="00421FA4" w:rsidRPr="00421FA4" w:rsidRDefault="00421FA4">
            <w:pPr>
              <w:ind w:firstLine="709"/>
              <w:jc w:val="center"/>
              <w:rPr>
                <w:rFonts w:eastAsia="Roboto"/>
                <w:sz w:val="12"/>
                <w:szCs w:val="12"/>
              </w:rPr>
            </w:pPr>
            <w:r w:rsidRPr="00421FA4">
              <w:rPr>
                <w:rFonts w:eastAsia="Roboto"/>
                <w:sz w:val="12"/>
                <w:szCs w:val="12"/>
              </w:rPr>
              <w:t>Требования</w:t>
            </w:r>
          </w:p>
        </w:tc>
      </w:tr>
      <w:tr w:rsidR="00421FA4" w:rsidRPr="00421FA4" w14:paraId="2F5A21EE" w14:textId="77777777" w:rsidTr="00421FA4">
        <w:trPr>
          <w:trHeight w:val="392"/>
          <w:jc w:val="center"/>
        </w:trPr>
        <w:tc>
          <w:tcPr>
            <w:tcW w:w="1124" w:type="dxa"/>
            <w:vMerge w:val="restart"/>
            <w:tcBorders>
              <w:top w:val="single" w:sz="4" w:space="0" w:color="auto"/>
              <w:left w:val="single" w:sz="4" w:space="0" w:color="auto"/>
              <w:bottom w:val="single" w:sz="4" w:space="0" w:color="auto"/>
              <w:right w:val="single" w:sz="4" w:space="0" w:color="auto"/>
            </w:tcBorders>
            <w:hideMark/>
          </w:tcPr>
          <w:p w14:paraId="76115129" w14:textId="77777777" w:rsidR="00421FA4" w:rsidRPr="00421FA4" w:rsidRDefault="00421FA4">
            <w:pPr>
              <w:rPr>
                <w:rFonts w:eastAsia="Roboto"/>
                <w:sz w:val="12"/>
                <w:szCs w:val="12"/>
              </w:rPr>
            </w:pPr>
            <w:r w:rsidRPr="00421FA4">
              <w:rPr>
                <w:rFonts w:eastAsia="Roboto"/>
                <w:sz w:val="12"/>
                <w:szCs w:val="12"/>
              </w:rPr>
              <w:t>Требования к цветовым характеристикам зданий, строений и сооружений</w:t>
            </w:r>
          </w:p>
        </w:tc>
        <w:tc>
          <w:tcPr>
            <w:tcW w:w="945" w:type="dxa"/>
            <w:tcBorders>
              <w:top w:val="single" w:sz="4" w:space="0" w:color="auto"/>
              <w:left w:val="single" w:sz="4" w:space="0" w:color="auto"/>
              <w:bottom w:val="single" w:sz="4" w:space="0" w:color="auto"/>
              <w:right w:val="single" w:sz="4" w:space="0" w:color="auto"/>
            </w:tcBorders>
            <w:vAlign w:val="center"/>
            <w:hideMark/>
          </w:tcPr>
          <w:p w14:paraId="11639313" w14:textId="77777777" w:rsidR="00421FA4" w:rsidRPr="00421FA4" w:rsidRDefault="00421FA4">
            <w:pPr>
              <w:rPr>
                <w:rFonts w:eastAsia="Roboto"/>
                <w:sz w:val="12"/>
                <w:szCs w:val="12"/>
              </w:rPr>
            </w:pPr>
            <w:r w:rsidRPr="00421FA4">
              <w:rPr>
                <w:rFonts w:eastAsia="Roboto"/>
                <w:sz w:val="12"/>
                <w:szCs w:val="12"/>
              </w:rPr>
              <w:t>1.1</w:t>
            </w:r>
          </w:p>
          <w:p w14:paraId="340E049D" w14:textId="77777777" w:rsidR="00421FA4" w:rsidRPr="00421FA4" w:rsidRDefault="00421FA4">
            <w:pPr>
              <w:rPr>
                <w:rFonts w:eastAsia="Roboto"/>
                <w:sz w:val="12"/>
                <w:szCs w:val="12"/>
              </w:rPr>
            </w:pPr>
            <w:r w:rsidRPr="00421FA4">
              <w:rPr>
                <w:rFonts w:eastAsia="Roboto"/>
                <w:sz w:val="12"/>
                <w:szCs w:val="12"/>
              </w:rPr>
              <w:t>Стены</w:t>
            </w:r>
          </w:p>
        </w:tc>
        <w:tc>
          <w:tcPr>
            <w:tcW w:w="5970" w:type="dxa"/>
            <w:tcBorders>
              <w:top w:val="single" w:sz="4" w:space="0" w:color="auto"/>
              <w:left w:val="single" w:sz="4" w:space="0" w:color="auto"/>
              <w:bottom w:val="single" w:sz="4" w:space="0" w:color="auto"/>
              <w:right w:val="single" w:sz="4" w:space="0" w:color="auto"/>
            </w:tcBorders>
            <w:hideMark/>
          </w:tcPr>
          <w:p w14:paraId="18D3C42B" w14:textId="77777777" w:rsidR="00421FA4" w:rsidRPr="00421FA4" w:rsidRDefault="00421FA4" w:rsidP="0096158B">
            <w:pPr>
              <w:numPr>
                <w:ilvl w:val="0"/>
                <w:numId w:val="40"/>
              </w:numPr>
              <w:ind w:left="283" w:firstLine="709"/>
              <w:jc w:val="both"/>
              <w:rPr>
                <w:rFonts w:eastAsia="Roboto"/>
                <w:sz w:val="12"/>
                <w:szCs w:val="12"/>
              </w:rPr>
            </w:pPr>
            <w:r w:rsidRPr="00421FA4">
              <w:rPr>
                <w:rFonts w:eastAsia="Roboto"/>
                <w:sz w:val="12"/>
                <w:szCs w:val="12"/>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одного - в качестве акцентного цвета.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обоснованного выделения архитектурных элементов здания (декоративные элементы, выступающие импосты, фрагменты стен, элементы входных групп и т.д.).</w:t>
            </w:r>
          </w:p>
          <w:p w14:paraId="0F1963E4" w14:textId="77777777" w:rsidR="00421FA4" w:rsidRPr="00421FA4" w:rsidRDefault="00421FA4" w:rsidP="0096158B">
            <w:pPr>
              <w:numPr>
                <w:ilvl w:val="0"/>
                <w:numId w:val="40"/>
              </w:numPr>
              <w:ind w:left="283" w:firstLine="709"/>
              <w:jc w:val="both"/>
              <w:rPr>
                <w:rFonts w:eastAsia="Roboto"/>
                <w:sz w:val="12"/>
                <w:szCs w:val="12"/>
              </w:rPr>
            </w:pPr>
            <w:r w:rsidRPr="00421FA4">
              <w:rPr>
                <w:rFonts w:eastAsia="Roboto"/>
                <w:sz w:val="12"/>
                <w:szCs w:val="12"/>
              </w:rPr>
              <w:t xml:space="preserve">1.1.2 Цветовое решение должно осуществляться в соответствии с разрешенными к использованию RAL: </w:t>
            </w:r>
          </w:p>
          <w:p w14:paraId="5C19D321" w14:textId="77777777" w:rsidR="00421FA4" w:rsidRPr="00421FA4" w:rsidRDefault="00421FA4" w:rsidP="0096158B">
            <w:pPr>
              <w:numPr>
                <w:ilvl w:val="0"/>
                <w:numId w:val="41"/>
              </w:numPr>
              <w:ind w:left="425" w:firstLine="709"/>
              <w:jc w:val="both"/>
              <w:rPr>
                <w:rFonts w:eastAsia="Roboto"/>
                <w:sz w:val="12"/>
                <w:szCs w:val="12"/>
              </w:rPr>
            </w:pPr>
            <w:r w:rsidRPr="00421FA4">
              <w:rPr>
                <w:rFonts w:eastAsia="Roboto"/>
                <w:sz w:val="12"/>
                <w:szCs w:val="12"/>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65C586C2" w14:textId="77777777" w:rsidR="00421FA4" w:rsidRPr="00421FA4" w:rsidRDefault="00421FA4" w:rsidP="0096158B">
            <w:pPr>
              <w:numPr>
                <w:ilvl w:val="0"/>
                <w:numId w:val="41"/>
              </w:numPr>
              <w:ind w:left="425" w:firstLine="709"/>
              <w:jc w:val="both"/>
              <w:rPr>
                <w:rFonts w:eastAsia="Roboto"/>
                <w:sz w:val="12"/>
                <w:szCs w:val="12"/>
              </w:rPr>
            </w:pPr>
            <w:r w:rsidRPr="00421FA4">
              <w:rPr>
                <w:rFonts w:eastAsia="Roboto"/>
                <w:sz w:val="12"/>
                <w:szCs w:val="12"/>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65CF9E49" w14:textId="77777777" w:rsidR="00421FA4" w:rsidRPr="00421FA4" w:rsidRDefault="00421FA4" w:rsidP="0096158B">
            <w:pPr>
              <w:numPr>
                <w:ilvl w:val="0"/>
                <w:numId w:val="41"/>
              </w:numPr>
              <w:ind w:left="425" w:firstLine="709"/>
              <w:jc w:val="both"/>
              <w:rPr>
                <w:rFonts w:eastAsia="Roboto"/>
                <w:sz w:val="12"/>
                <w:szCs w:val="12"/>
              </w:rPr>
            </w:pPr>
            <w:r w:rsidRPr="00421FA4">
              <w:rPr>
                <w:rFonts w:eastAsia="Roboto"/>
                <w:sz w:val="12"/>
                <w:szCs w:val="12"/>
              </w:rPr>
              <w:t>акцентные оттенки -</w:t>
            </w:r>
            <w:r w:rsidRPr="00421FA4">
              <w:rPr>
                <w:rFonts w:eastAsia="Roboto"/>
                <w:i/>
                <w:sz w:val="12"/>
                <w:szCs w:val="12"/>
              </w:rPr>
              <w:t xml:space="preserve"> </w:t>
            </w:r>
            <w:r w:rsidRPr="00421FA4">
              <w:rPr>
                <w:rFonts w:eastAsia="Roboto"/>
                <w:sz w:val="12"/>
                <w:szCs w:val="12"/>
              </w:rPr>
              <w:t>9010, 1002, 070 70 30, 060 70 40, 050 70 30, 280 70 10, 1020, 040 50 30, 6011, 5014, 030 40 30, 8002, 050 40 30.</w:t>
            </w:r>
          </w:p>
        </w:tc>
        <w:tc>
          <w:tcPr>
            <w:tcW w:w="6840" w:type="dxa"/>
            <w:tcBorders>
              <w:top w:val="single" w:sz="4" w:space="0" w:color="auto"/>
              <w:left w:val="single" w:sz="4" w:space="0" w:color="auto"/>
              <w:bottom w:val="single" w:sz="4" w:space="0" w:color="auto"/>
              <w:right w:val="single" w:sz="4" w:space="0" w:color="auto"/>
            </w:tcBorders>
            <w:hideMark/>
          </w:tcPr>
          <w:p w14:paraId="68F8403E" w14:textId="77777777" w:rsidR="00421FA4" w:rsidRPr="00421FA4" w:rsidRDefault="00421FA4" w:rsidP="0096158B">
            <w:pPr>
              <w:numPr>
                <w:ilvl w:val="0"/>
                <w:numId w:val="42"/>
              </w:numPr>
              <w:ind w:left="283" w:firstLine="709"/>
              <w:jc w:val="both"/>
              <w:rPr>
                <w:rFonts w:eastAsia="Roboto"/>
                <w:sz w:val="12"/>
                <w:szCs w:val="12"/>
              </w:rPr>
            </w:pPr>
            <w:r w:rsidRPr="00421FA4">
              <w:rPr>
                <w:rFonts w:eastAsia="Roboto"/>
                <w:sz w:val="12"/>
                <w:szCs w:val="12"/>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16C56FAE" w14:textId="77777777" w:rsidR="00421FA4" w:rsidRPr="00421FA4" w:rsidRDefault="00421FA4" w:rsidP="0096158B">
            <w:pPr>
              <w:numPr>
                <w:ilvl w:val="0"/>
                <w:numId w:val="43"/>
              </w:numPr>
              <w:ind w:left="283" w:firstLine="709"/>
              <w:jc w:val="both"/>
              <w:rPr>
                <w:rFonts w:eastAsia="Roboto"/>
                <w:sz w:val="12"/>
                <w:szCs w:val="12"/>
              </w:rPr>
            </w:pPr>
            <w:r w:rsidRPr="00421FA4">
              <w:rPr>
                <w:rFonts w:eastAsia="Roboto"/>
                <w:sz w:val="12"/>
                <w:szCs w:val="12"/>
              </w:rPr>
              <w:t xml:space="preserve">1.1.4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421FA4">
              <w:rPr>
                <w:rFonts w:eastAsia="Roboto"/>
                <w:sz w:val="12"/>
                <w:szCs w:val="12"/>
              </w:rPr>
              <w:t>нащельников</w:t>
            </w:r>
            <w:proofErr w:type="spellEnd"/>
            <w:r w:rsidRPr="00421FA4">
              <w:rPr>
                <w:rFonts w:eastAsia="Roboto"/>
                <w:sz w:val="12"/>
                <w:szCs w:val="12"/>
              </w:rPr>
              <w:t xml:space="preserve"> на стыках поверхностей должно осуществляться в соответствии с колером отделки этих поверхностей. </w:t>
            </w:r>
          </w:p>
        </w:tc>
      </w:tr>
      <w:tr w:rsidR="00421FA4" w:rsidRPr="00421FA4" w14:paraId="7BDBFB5E" w14:textId="77777777" w:rsidTr="00421FA4">
        <w:trPr>
          <w:trHeight w:val="300"/>
          <w:jc w:val="center"/>
        </w:trPr>
        <w:tc>
          <w:tcPr>
            <w:tcW w:w="2069" w:type="dxa"/>
            <w:vMerge/>
            <w:tcBorders>
              <w:top w:val="single" w:sz="4" w:space="0" w:color="auto"/>
              <w:left w:val="single" w:sz="4" w:space="0" w:color="auto"/>
              <w:bottom w:val="single" w:sz="4" w:space="0" w:color="auto"/>
              <w:right w:val="single" w:sz="4" w:space="0" w:color="auto"/>
            </w:tcBorders>
            <w:vAlign w:val="center"/>
            <w:hideMark/>
          </w:tcPr>
          <w:p w14:paraId="2FD47863"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051B280A" w14:textId="77777777" w:rsidR="00421FA4" w:rsidRPr="00421FA4" w:rsidRDefault="00421FA4">
            <w:pPr>
              <w:rPr>
                <w:rFonts w:eastAsia="Roboto"/>
                <w:sz w:val="12"/>
                <w:szCs w:val="12"/>
              </w:rPr>
            </w:pPr>
            <w:r w:rsidRPr="00421FA4">
              <w:rPr>
                <w:rFonts w:eastAsia="Roboto"/>
                <w:sz w:val="12"/>
                <w:szCs w:val="12"/>
              </w:rPr>
              <w:t>1.2</w:t>
            </w:r>
          </w:p>
          <w:p w14:paraId="7DDBB257" w14:textId="77777777" w:rsidR="00421FA4" w:rsidRPr="00421FA4" w:rsidRDefault="00421FA4">
            <w:pPr>
              <w:rPr>
                <w:rFonts w:eastAsia="Roboto"/>
                <w:sz w:val="12"/>
                <w:szCs w:val="12"/>
              </w:rPr>
            </w:pPr>
            <w:r w:rsidRPr="00421FA4">
              <w:rPr>
                <w:rFonts w:eastAsia="Roboto"/>
                <w:sz w:val="12"/>
                <w:szCs w:val="12"/>
              </w:rPr>
              <w:t>Окна</w:t>
            </w:r>
          </w:p>
        </w:tc>
        <w:tc>
          <w:tcPr>
            <w:tcW w:w="5970" w:type="dxa"/>
            <w:tcBorders>
              <w:top w:val="single" w:sz="4" w:space="0" w:color="auto"/>
              <w:left w:val="single" w:sz="4" w:space="0" w:color="auto"/>
              <w:bottom w:val="single" w:sz="4" w:space="0" w:color="auto"/>
              <w:right w:val="single" w:sz="4" w:space="0" w:color="auto"/>
            </w:tcBorders>
            <w:hideMark/>
          </w:tcPr>
          <w:p w14:paraId="7055A1F9" w14:textId="77777777" w:rsidR="00421FA4" w:rsidRPr="00421FA4" w:rsidRDefault="00421FA4" w:rsidP="0096158B">
            <w:pPr>
              <w:numPr>
                <w:ilvl w:val="0"/>
                <w:numId w:val="44"/>
              </w:numPr>
              <w:ind w:left="283" w:firstLine="709"/>
              <w:jc w:val="both"/>
              <w:rPr>
                <w:rFonts w:eastAsia="Roboto"/>
                <w:sz w:val="12"/>
                <w:szCs w:val="12"/>
              </w:rPr>
            </w:pPr>
            <w:r w:rsidRPr="00421FA4">
              <w:rPr>
                <w:rFonts w:eastAsia="Roboto"/>
                <w:sz w:val="12"/>
                <w:szCs w:val="12"/>
              </w:rPr>
              <w:t>1.2.1 Цветовое решение должно осуществляться в соответствии с разрешенными к использованию RAL: 9010, 1002, 7010, 7011, 7024, 7026, 820-5, 7021, 8014, 9005.</w:t>
            </w:r>
          </w:p>
        </w:tc>
        <w:tc>
          <w:tcPr>
            <w:tcW w:w="6840" w:type="dxa"/>
            <w:tcBorders>
              <w:top w:val="single" w:sz="4" w:space="0" w:color="auto"/>
              <w:left w:val="single" w:sz="4" w:space="0" w:color="auto"/>
              <w:bottom w:val="single" w:sz="4" w:space="0" w:color="auto"/>
              <w:right w:val="single" w:sz="4" w:space="0" w:color="auto"/>
            </w:tcBorders>
            <w:hideMark/>
          </w:tcPr>
          <w:p w14:paraId="2033BCBA" w14:textId="77777777" w:rsidR="00421FA4" w:rsidRPr="00421FA4" w:rsidRDefault="00421FA4" w:rsidP="0096158B">
            <w:pPr>
              <w:numPr>
                <w:ilvl w:val="0"/>
                <w:numId w:val="44"/>
              </w:numPr>
              <w:ind w:left="283" w:firstLine="709"/>
              <w:jc w:val="both"/>
              <w:rPr>
                <w:rFonts w:eastAsia="Roboto"/>
                <w:sz w:val="12"/>
                <w:szCs w:val="12"/>
              </w:rPr>
            </w:pPr>
            <w:r w:rsidRPr="00421FA4">
              <w:rPr>
                <w:rFonts w:eastAsia="Roboto"/>
                <w:sz w:val="12"/>
                <w:szCs w:val="12"/>
              </w:rPr>
              <w:t>1.2.2 Все элементы окон (за исключением стекла) должны выполняться в едином цветовом решении.</w:t>
            </w:r>
          </w:p>
        </w:tc>
      </w:tr>
      <w:tr w:rsidR="00421FA4" w:rsidRPr="00421FA4" w14:paraId="4FDB7A8D" w14:textId="77777777" w:rsidTr="00421FA4">
        <w:trPr>
          <w:trHeight w:val="150"/>
          <w:jc w:val="center"/>
        </w:trPr>
        <w:tc>
          <w:tcPr>
            <w:tcW w:w="2069" w:type="dxa"/>
            <w:vMerge/>
            <w:tcBorders>
              <w:top w:val="single" w:sz="4" w:space="0" w:color="auto"/>
              <w:left w:val="single" w:sz="4" w:space="0" w:color="auto"/>
              <w:bottom w:val="single" w:sz="4" w:space="0" w:color="auto"/>
              <w:right w:val="single" w:sz="4" w:space="0" w:color="auto"/>
            </w:tcBorders>
            <w:vAlign w:val="center"/>
            <w:hideMark/>
          </w:tcPr>
          <w:p w14:paraId="41473025"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630EE3F7" w14:textId="77777777" w:rsidR="00421FA4" w:rsidRPr="00421FA4" w:rsidRDefault="00421FA4">
            <w:pPr>
              <w:rPr>
                <w:rFonts w:eastAsia="Roboto"/>
                <w:sz w:val="12"/>
                <w:szCs w:val="12"/>
              </w:rPr>
            </w:pPr>
            <w:r w:rsidRPr="00421FA4">
              <w:rPr>
                <w:rFonts w:eastAsia="Roboto"/>
                <w:sz w:val="12"/>
                <w:szCs w:val="12"/>
              </w:rPr>
              <w:t>1.3</w:t>
            </w:r>
          </w:p>
          <w:p w14:paraId="4D4C637B" w14:textId="77777777" w:rsidR="00421FA4" w:rsidRPr="00421FA4" w:rsidRDefault="00421FA4">
            <w:pPr>
              <w:rPr>
                <w:rFonts w:eastAsia="Roboto"/>
                <w:sz w:val="12"/>
                <w:szCs w:val="12"/>
              </w:rPr>
            </w:pPr>
            <w:r w:rsidRPr="00421FA4">
              <w:rPr>
                <w:rFonts w:eastAsia="Roboto"/>
                <w:sz w:val="12"/>
                <w:szCs w:val="12"/>
              </w:rPr>
              <w:t>Остекление</w:t>
            </w:r>
          </w:p>
        </w:tc>
        <w:tc>
          <w:tcPr>
            <w:tcW w:w="5970" w:type="dxa"/>
            <w:tcBorders>
              <w:top w:val="single" w:sz="4" w:space="0" w:color="auto"/>
              <w:left w:val="single" w:sz="4" w:space="0" w:color="auto"/>
              <w:bottom w:val="single" w:sz="4" w:space="0" w:color="auto"/>
              <w:right w:val="single" w:sz="4" w:space="0" w:color="auto"/>
            </w:tcBorders>
            <w:hideMark/>
          </w:tcPr>
          <w:p w14:paraId="06913CFB" w14:textId="77777777" w:rsidR="00421FA4" w:rsidRPr="00421FA4" w:rsidRDefault="00421FA4" w:rsidP="0096158B">
            <w:pPr>
              <w:numPr>
                <w:ilvl w:val="0"/>
                <w:numId w:val="45"/>
              </w:numPr>
              <w:ind w:left="283" w:firstLine="709"/>
              <w:jc w:val="both"/>
              <w:rPr>
                <w:rFonts w:eastAsia="Roboto"/>
                <w:sz w:val="12"/>
                <w:szCs w:val="12"/>
              </w:rPr>
            </w:pPr>
            <w:r w:rsidRPr="00421FA4">
              <w:rPr>
                <w:rFonts w:eastAsia="Roboto"/>
                <w:sz w:val="12"/>
                <w:szCs w:val="12"/>
              </w:rPr>
              <w:t xml:space="preserve">1.3.1 Не допускается использование цветного (тонированного в массе), </w:t>
            </w:r>
            <w:proofErr w:type="spellStart"/>
            <w:r w:rsidRPr="00421FA4">
              <w:rPr>
                <w:rFonts w:eastAsia="Roboto"/>
                <w:sz w:val="12"/>
                <w:szCs w:val="12"/>
              </w:rPr>
              <w:t>непросматриваемого</w:t>
            </w:r>
            <w:proofErr w:type="spellEnd"/>
            <w:r w:rsidRPr="00421FA4">
              <w:rPr>
                <w:rFonts w:eastAsia="Roboto"/>
                <w:sz w:val="12"/>
                <w:szCs w:val="12"/>
              </w:rPr>
              <w:t xml:space="preserve"> зеркального остекления. </w:t>
            </w:r>
          </w:p>
          <w:p w14:paraId="0CDD0DC1" w14:textId="77777777" w:rsidR="00421FA4" w:rsidRPr="00421FA4" w:rsidRDefault="00421FA4" w:rsidP="0096158B">
            <w:pPr>
              <w:numPr>
                <w:ilvl w:val="0"/>
                <w:numId w:val="45"/>
              </w:numPr>
              <w:ind w:left="283" w:firstLine="709"/>
              <w:jc w:val="both"/>
              <w:rPr>
                <w:rFonts w:eastAsia="Roboto"/>
                <w:sz w:val="12"/>
                <w:szCs w:val="12"/>
              </w:rPr>
            </w:pPr>
            <w:r w:rsidRPr="00421FA4">
              <w:rPr>
                <w:rFonts w:eastAsia="Roboto"/>
                <w:sz w:val="12"/>
                <w:szCs w:val="12"/>
              </w:rPr>
              <w:t xml:space="preserve">1.3.2 Цветовое решение должно осуществляться в нейтральных* и серых оттенках </w:t>
            </w:r>
            <w:proofErr w:type="gramStart"/>
            <w:r w:rsidRPr="00421FA4">
              <w:rPr>
                <w:rFonts w:eastAsia="Roboto"/>
                <w:sz w:val="12"/>
                <w:szCs w:val="12"/>
              </w:rPr>
              <w:t>стекла.*</w:t>
            </w:r>
            <w:proofErr w:type="gramEnd"/>
            <w:r w:rsidRPr="00421FA4">
              <w:rPr>
                <w:rFonts w:eastAsia="Roboto"/>
                <w:sz w:val="12"/>
                <w:szCs w:val="12"/>
              </w:rPr>
              <w:t xml:space="preserve">* </w:t>
            </w:r>
          </w:p>
        </w:tc>
        <w:tc>
          <w:tcPr>
            <w:tcW w:w="6840" w:type="dxa"/>
            <w:tcBorders>
              <w:top w:val="single" w:sz="4" w:space="0" w:color="auto"/>
              <w:left w:val="single" w:sz="4" w:space="0" w:color="auto"/>
              <w:bottom w:val="single" w:sz="4" w:space="0" w:color="auto"/>
              <w:right w:val="single" w:sz="4" w:space="0" w:color="auto"/>
            </w:tcBorders>
            <w:hideMark/>
          </w:tcPr>
          <w:p w14:paraId="17654ACE" w14:textId="77777777" w:rsidR="00421FA4" w:rsidRPr="00421FA4" w:rsidRDefault="00421FA4">
            <w:pPr>
              <w:ind w:left="283" w:firstLine="709"/>
              <w:rPr>
                <w:rFonts w:eastAsia="Roboto"/>
                <w:sz w:val="12"/>
                <w:szCs w:val="12"/>
              </w:rPr>
            </w:pPr>
            <w:r w:rsidRPr="00421FA4">
              <w:rPr>
                <w:rFonts w:eastAsia="Roboto"/>
                <w:sz w:val="12"/>
                <w:szCs w:val="12"/>
              </w:rPr>
              <w:t xml:space="preserve">*Нейтральный оттенок стекла – это стекло с максимальной прозрачностью, без искажения цвета. </w:t>
            </w:r>
          </w:p>
          <w:p w14:paraId="23F38253" w14:textId="77777777" w:rsidR="00421FA4" w:rsidRPr="00421FA4" w:rsidRDefault="00421FA4">
            <w:pPr>
              <w:ind w:left="283" w:firstLine="709"/>
              <w:rPr>
                <w:rFonts w:eastAsia="Roboto"/>
                <w:sz w:val="12"/>
                <w:szCs w:val="12"/>
              </w:rPr>
            </w:pPr>
            <w:r w:rsidRPr="00421FA4">
              <w:rPr>
                <w:rFonts w:eastAsia="Roboto"/>
                <w:sz w:val="12"/>
                <w:szCs w:val="12"/>
              </w:rPr>
              <w:t>**Серые оттенки стекла необходимо подобрать с учетом каталога производителя.</w:t>
            </w:r>
          </w:p>
        </w:tc>
      </w:tr>
      <w:tr w:rsidR="00421FA4" w:rsidRPr="00421FA4" w14:paraId="09584CD9" w14:textId="77777777" w:rsidTr="00421FA4">
        <w:trPr>
          <w:trHeight w:val="258"/>
          <w:jc w:val="center"/>
        </w:trPr>
        <w:tc>
          <w:tcPr>
            <w:tcW w:w="2069" w:type="dxa"/>
            <w:vMerge/>
            <w:tcBorders>
              <w:top w:val="single" w:sz="4" w:space="0" w:color="auto"/>
              <w:left w:val="single" w:sz="4" w:space="0" w:color="auto"/>
              <w:bottom w:val="single" w:sz="4" w:space="0" w:color="auto"/>
              <w:right w:val="single" w:sz="4" w:space="0" w:color="auto"/>
            </w:tcBorders>
            <w:vAlign w:val="center"/>
            <w:hideMark/>
          </w:tcPr>
          <w:p w14:paraId="31F9493E"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437B9714" w14:textId="77777777" w:rsidR="00421FA4" w:rsidRPr="00421FA4" w:rsidRDefault="00421FA4">
            <w:pPr>
              <w:rPr>
                <w:rFonts w:eastAsia="Roboto"/>
                <w:sz w:val="12"/>
                <w:szCs w:val="12"/>
              </w:rPr>
            </w:pPr>
            <w:r w:rsidRPr="00421FA4">
              <w:rPr>
                <w:rFonts w:eastAsia="Roboto"/>
                <w:sz w:val="12"/>
                <w:szCs w:val="12"/>
              </w:rPr>
              <w:t>1.4</w:t>
            </w:r>
          </w:p>
          <w:p w14:paraId="775FC602" w14:textId="77777777" w:rsidR="00421FA4" w:rsidRPr="00421FA4" w:rsidRDefault="00421FA4">
            <w:pPr>
              <w:rPr>
                <w:rFonts w:eastAsia="Roboto"/>
                <w:sz w:val="12"/>
                <w:szCs w:val="12"/>
              </w:rPr>
            </w:pPr>
            <w:r w:rsidRPr="00421FA4">
              <w:rPr>
                <w:rFonts w:eastAsia="Roboto"/>
                <w:sz w:val="12"/>
                <w:szCs w:val="12"/>
              </w:rPr>
              <w:t>Цоколь</w:t>
            </w:r>
          </w:p>
        </w:tc>
        <w:tc>
          <w:tcPr>
            <w:tcW w:w="5970" w:type="dxa"/>
            <w:tcBorders>
              <w:top w:val="single" w:sz="4" w:space="0" w:color="auto"/>
              <w:left w:val="single" w:sz="4" w:space="0" w:color="auto"/>
              <w:bottom w:val="single" w:sz="4" w:space="0" w:color="auto"/>
              <w:right w:val="single" w:sz="4" w:space="0" w:color="auto"/>
            </w:tcBorders>
            <w:hideMark/>
          </w:tcPr>
          <w:p w14:paraId="303C4293" w14:textId="77777777" w:rsidR="00421FA4" w:rsidRPr="00421FA4" w:rsidRDefault="00421FA4" w:rsidP="0096158B">
            <w:pPr>
              <w:numPr>
                <w:ilvl w:val="0"/>
                <w:numId w:val="46"/>
              </w:numPr>
              <w:ind w:left="283" w:firstLine="709"/>
              <w:jc w:val="both"/>
              <w:rPr>
                <w:rFonts w:eastAsia="Roboto"/>
                <w:sz w:val="12"/>
                <w:szCs w:val="12"/>
              </w:rPr>
            </w:pPr>
            <w:r w:rsidRPr="00421FA4">
              <w:rPr>
                <w:rFonts w:eastAsia="Roboto"/>
                <w:sz w:val="12"/>
                <w:szCs w:val="12"/>
              </w:rPr>
              <w:t>1.4.1 Предусмотреть цветовое решение, соответствующее одному из колеров элементов здания (стен, перекрытий, элементов окон, ограждений).</w:t>
            </w:r>
          </w:p>
          <w:p w14:paraId="12D2C105" w14:textId="77777777" w:rsidR="00421FA4" w:rsidRPr="00421FA4" w:rsidRDefault="00421FA4" w:rsidP="0096158B">
            <w:pPr>
              <w:numPr>
                <w:ilvl w:val="0"/>
                <w:numId w:val="46"/>
              </w:numPr>
              <w:ind w:left="283" w:firstLine="709"/>
              <w:jc w:val="both"/>
              <w:rPr>
                <w:rFonts w:eastAsia="Roboto"/>
                <w:sz w:val="12"/>
                <w:szCs w:val="12"/>
              </w:rPr>
            </w:pPr>
            <w:r w:rsidRPr="00421FA4">
              <w:rPr>
                <w:rFonts w:eastAsia="Roboto"/>
                <w:sz w:val="12"/>
                <w:szCs w:val="12"/>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40" w:type="dxa"/>
            <w:tcBorders>
              <w:top w:val="single" w:sz="4" w:space="0" w:color="auto"/>
              <w:left w:val="single" w:sz="4" w:space="0" w:color="auto"/>
              <w:bottom w:val="single" w:sz="4" w:space="0" w:color="auto"/>
              <w:right w:val="single" w:sz="4" w:space="0" w:color="auto"/>
            </w:tcBorders>
            <w:hideMark/>
          </w:tcPr>
          <w:p w14:paraId="3A439876" w14:textId="77777777" w:rsidR="00421FA4" w:rsidRPr="00421FA4" w:rsidRDefault="00421FA4" w:rsidP="0096158B">
            <w:pPr>
              <w:numPr>
                <w:ilvl w:val="0"/>
                <w:numId w:val="47"/>
              </w:numPr>
              <w:ind w:left="283" w:firstLine="709"/>
              <w:jc w:val="both"/>
              <w:rPr>
                <w:rFonts w:eastAsia="Roboto"/>
                <w:sz w:val="12"/>
                <w:szCs w:val="12"/>
              </w:rPr>
            </w:pPr>
            <w:r w:rsidRPr="00421FA4">
              <w:rPr>
                <w:rFonts w:eastAsia="Roboto"/>
                <w:sz w:val="12"/>
                <w:szCs w:val="12"/>
              </w:rPr>
              <w:t xml:space="preserve">1.4.3 При подборе материалов неоднородной текстуры (натуральных - кирпич, гранит и т.д.,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4E3CB0D2" w14:textId="77777777" w:rsidR="00421FA4" w:rsidRPr="00421FA4" w:rsidRDefault="00421FA4" w:rsidP="0096158B">
            <w:pPr>
              <w:numPr>
                <w:ilvl w:val="0"/>
                <w:numId w:val="47"/>
              </w:numPr>
              <w:ind w:left="283" w:firstLine="709"/>
              <w:jc w:val="both"/>
              <w:rPr>
                <w:rFonts w:eastAsia="Roboto"/>
                <w:sz w:val="12"/>
                <w:szCs w:val="12"/>
              </w:rPr>
            </w:pPr>
            <w:r w:rsidRPr="00421FA4">
              <w:rPr>
                <w:rFonts w:eastAsia="Roboto"/>
                <w:sz w:val="12"/>
                <w:szCs w:val="12"/>
              </w:rPr>
              <w:t xml:space="preserve">1.4.4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421FA4">
              <w:rPr>
                <w:rFonts w:eastAsia="Roboto"/>
                <w:sz w:val="12"/>
                <w:szCs w:val="12"/>
              </w:rPr>
              <w:t>нащельников</w:t>
            </w:r>
            <w:proofErr w:type="spellEnd"/>
            <w:r w:rsidRPr="00421FA4">
              <w:rPr>
                <w:rFonts w:eastAsia="Roboto"/>
                <w:sz w:val="12"/>
                <w:szCs w:val="12"/>
              </w:rPr>
              <w:t xml:space="preserve"> на стыках поверхностей должно осуществляться в соответствии с колером отделки этих поверхностей.</w:t>
            </w:r>
          </w:p>
        </w:tc>
      </w:tr>
      <w:tr w:rsidR="00421FA4" w:rsidRPr="00421FA4" w14:paraId="32E8A38F" w14:textId="77777777" w:rsidTr="00421FA4">
        <w:trPr>
          <w:trHeight w:val="330"/>
          <w:jc w:val="center"/>
        </w:trPr>
        <w:tc>
          <w:tcPr>
            <w:tcW w:w="2069" w:type="dxa"/>
            <w:vMerge/>
            <w:tcBorders>
              <w:top w:val="single" w:sz="4" w:space="0" w:color="auto"/>
              <w:left w:val="single" w:sz="4" w:space="0" w:color="auto"/>
              <w:bottom w:val="single" w:sz="4" w:space="0" w:color="auto"/>
              <w:right w:val="single" w:sz="4" w:space="0" w:color="auto"/>
            </w:tcBorders>
            <w:vAlign w:val="center"/>
            <w:hideMark/>
          </w:tcPr>
          <w:p w14:paraId="1B88CB2B"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69E6FC26" w14:textId="77777777" w:rsidR="00421FA4" w:rsidRPr="00421FA4" w:rsidRDefault="00421FA4">
            <w:pPr>
              <w:rPr>
                <w:rFonts w:eastAsia="Roboto"/>
                <w:sz w:val="12"/>
                <w:szCs w:val="12"/>
              </w:rPr>
            </w:pPr>
            <w:r w:rsidRPr="00421FA4">
              <w:rPr>
                <w:rFonts w:eastAsia="Roboto"/>
                <w:sz w:val="12"/>
                <w:szCs w:val="12"/>
              </w:rPr>
              <w:t>1.5</w:t>
            </w:r>
          </w:p>
          <w:p w14:paraId="5D641B3D" w14:textId="77777777" w:rsidR="00421FA4" w:rsidRPr="00421FA4" w:rsidRDefault="00421FA4">
            <w:pPr>
              <w:rPr>
                <w:rFonts w:eastAsia="Roboto"/>
                <w:sz w:val="12"/>
                <w:szCs w:val="12"/>
              </w:rPr>
            </w:pPr>
            <w:r w:rsidRPr="00421FA4">
              <w:rPr>
                <w:rFonts w:eastAsia="Roboto"/>
                <w:sz w:val="12"/>
                <w:szCs w:val="12"/>
              </w:rPr>
              <w:t>Кровля</w:t>
            </w:r>
          </w:p>
        </w:tc>
        <w:tc>
          <w:tcPr>
            <w:tcW w:w="5970" w:type="dxa"/>
            <w:tcBorders>
              <w:top w:val="single" w:sz="4" w:space="0" w:color="auto"/>
              <w:left w:val="single" w:sz="4" w:space="0" w:color="auto"/>
              <w:bottom w:val="single" w:sz="4" w:space="0" w:color="auto"/>
              <w:right w:val="single" w:sz="4" w:space="0" w:color="auto"/>
            </w:tcBorders>
            <w:hideMark/>
          </w:tcPr>
          <w:p w14:paraId="6475E067" w14:textId="77777777" w:rsidR="00421FA4" w:rsidRPr="00421FA4" w:rsidRDefault="00421FA4" w:rsidP="0096158B">
            <w:pPr>
              <w:numPr>
                <w:ilvl w:val="0"/>
                <w:numId w:val="48"/>
              </w:numPr>
              <w:ind w:left="283" w:firstLine="709"/>
              <w:jc w:val="both"/>
              <w:rPr>
                <w:rFonts w:eastAsia="Roboto"/>
                <w:sz w:val="12"/>
                <w:szCs w:val="12"/>
              </w:rPr>
            </w:pPr>
            <w:r w:rsidRPr="00421FA4">
              <w:rPr>
                <w:rFonts w:eastAsia="Roboto"/>
                <w:sz w:val="12"/>
                <w:szCs w:val="12"/>
              </w:rPr>
              <w:t xml:space="preserve">1.5.1 Цветовое решение должно осуществляться в соответствии с разрешенными к использованию RAL: 7045, 820-5, 7024, 8028, 8011, 7021. </w:t>
            </w:r>
          </w:p>
        </w:tc>
        <w:tc>
          <w:tcPr>
            <w:tcW w:w="6840" w:type="dxa"/>
            <w:tcBorders>
              <w:top w:val="single" w:sz="4" w:space="0" w:color="auto"/>
              <w:left w:val="single" w:sz="4" w:space="0" w:color="auto"/>
              <w:bottom w:val="single" w:sz="4" w:space="0" w:color="auto"/>
              <w:right w:val="single" w:sz="4" w:space="0" w:color="auto"/>
            </w:tcBorders>
            <w:hideMark/>
          </w:tcPr>
          <w:p w14:paraId="192EC92E" w14:textId="77777777" w:rsidR="00421FA4" w:rsidRPr="00421FA4" w:rsidRDefault="00421FA4" w:rsidP="0096158B">
            <w:pPr>
              <w:numPr>
                <w:ilvl w:val="0"/>
                <w:numId w:val="48"/>
              </w:numPr>
              <w:ind w:left="283" w:firstLine="709"/>
              <w:jc w:val="both"/>
              <w:rPr>
                <w:rFonts w:eastAsia="Roboto"/>
                <w:sz w:val="12"/>
                <w:szCs w:val="12"/>
              </w:rPr>
            </w:pPr>
            <w:r w:rsidRPr="00421FA4">
              <w:rPr>
                <w:rFonts w:eastAsia="Roboto"/>
                <w:sz w:val="12"/>
                <w:szCs w:val="12"/>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421FA4" w:rsidRPr="00421FA4" w14:paraId="6C152F0F" w14:textId="77777777" w:rsidTr="00421FA4">
        <w:trPr>
          <w:trHeight w:val="330"/>
          <w:jc w:val="center"/>
        </w:trPr>
        <w:tc>
          <w:tcPr>
            <w:tcW w:w="2069" w:type="dxa"/>
            <w:vMerge/>
            <w:tcBorders>
              <w:top w:val="single" w:sz="4" w:space="0" w:color="auto"/>
              <w:left w:val="single" w:sz="4" w:space="0" w:color="auto"/>
              <w:bottom w:val="single" w:sz="4" w:space="0" w:color="auto"/>
              <w:right w:val="single" w:sz="4" w:space="0" w:color="auto"/>
            </w:tcBorders>
            <w:vAlign w:val="center"/>
            <w:hideMark/>
          </w:tcPr>
          <w:p w14:paraId="21D7611E"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5EB59044" w14:textId="77777777" w:rsidR="00421FA4" w:rsidRPr="00421FA4" w:rsidRDefault="00421FA4">
            <w:pPr>
              <w:rPr>
                <w:rFonts w:eastAsia="Roboto"/>
                <w:sz w:val="12"/>
                <w:szCs w:val="12"/>
              </w:rPr>
            </w:pPr>
            <w:r w:rsidRPr="00421FA4">
              <w:rPr>
                <w:rFonts w:eastAsia="Roboto"/>
                <w:sz w:val="12"/>
                <w:szCs w:val="12"/>
              </w:rPr>
              <w:t>1.6</w:t>
            </w:r>
          </w:p>
          <w:p w14:paraId="766C6EC5" w14:textId="77777777" w:rsidR="00421FA4" w:rsidRPr="00421FA4" w:rsidRDefault="00421FA4">
            <w:pPr>
              <w:rPr>
                <w:rFonts w:eastAsia="Roboto"/>
                <w:sz w:val="12"/>
                <w:szCs w:val="12"/>
              </w:rPr>
            </w:pPr>
            <w:r w:rsidRPr="00421FA4">
              <w:rPr>
                <w:rFonts w:eastAsia="Roboto"/>
                <w:sz w:val="12"/>
                <w:szCs w:val="12"/>
              </w:rPr>
              <w:t>Элементы входных групп</w:t>
            </w:r>
          </w:p>
        </w:tc>
        <w:tc>
          <w:tcPr>
            <w:tcW w:w="5970" w:type="dxa"/>
            <w:tcBorders>
              <w:top w:val="single" w:sz="4" w:space="0" w:color="auto"/>
              <w:left w:val="single" w:sz="4" w:space="0" w:color="auto"/>
              <w:bottom w:val="single" w:sz="4" w:space="0" w:color="auto"/>
              <w:right w:val="single" w:sz="4" w:space="0" w:color="auto"/>
            </w:tcBorders>
            <w:hideMark/>
          </w:tcPr>
          <w:p w14:paraId="38E27540" w14:textId="77777777" w:rsidR="00421FA4" w:rsidRPr="00421FA4" w:rsidRDefault="00421FA4" w:rsidP="0096158B">
            <w:pPr>
              <w:numPr>
                <w:ilvl w:val="0"/>
                <w:numId w:val="45"/>
              </w:numPr>
              <w:ind w:left="283" w:firstLine="709"/>
              <w:jc w:val="both"/>
              <w:rPr>
                <w:rFonts w:eastAsia="Roboto"/>
                <w:sz w:val="12"/>
                <w:szCs w:val="12"/>
              </w:rPr>
            </w:pPr>
            <w:r w:rsidRPr="00421FA4">
              <w:rPr>
                <w:rFonts w:eastAsia="Roboto"/>
                <w:sz w:val="12"/>
                <w:szCs w:val="12"/>
              </w:rPr>
              <w:t>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40" w:type="dxa"/>
            <w:tcBorders>
              <w:top w:val="single" w:sz="4" w:space="0" w:color="auto"/>
              <w:left w:val="single" w:sz="4" w:space="0" w:color="auto"/>
              <w:bottom w:val="single" w:sz="4" w:space="0" w:color="auto"/>
              <w:right w:val="single" w:sz="4" w:space="0" w:color="auto"/>
            </w:tcBorders>
            <w:hideMark/>
          </w:tcPr>
          <w:p w14:paraId="62B8F17D" w14:textId="77777777" w:rsidR="00421FA4" w:rsidRPr="00421FA4" w:rsidRDefault="00421FA4" w:rsidP="0096158B">
            <w:pPr>
              <w:numPr>
                <w:ilvl w:val="0"/>
                <w:numId w:val="45"/>
              </w:numPr>
              <w:ind w:left="283" w:firstLine="709"/>
              <w:jc w:val="both"/>
              <w:rPr>
                <w:rFonts w:eastAsia="Roboto"/>
                <w:sz w:val="12"/>
                <w:szCs w:val="12"/>
              </w:rPr>
            </w:pPr>
            <w:r w:rsidRPr="00421FA4">
              <w:rPr>
                <w:rFonts w:eastAsia="Roboto"/>
                <w:sz w:val="12"/>
                <w:szCs w:val="12"/>
              </w:rPr>
              <w:t>1.6.2 При подборе материалов неоднородной текстуры (натуральных - кирпич, гранит,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421FA4" w:rsidRPr="00421FA4" w14:paraId="1E7A70F0" w14:textId="77777777" w:rsidTr="00421FA4">
        <w:trPr>
          <w:trHeight w:val="330"/>
          <w:jc w:val="center"/>
        </w:trPr>
        <w:tc>
          <w:tcPr>
            <w:tcW w:w="2069" w:type="dxa"/>
            <w:vMerge/>
            <w:tcBorders>
              <w:top w:val="single" w:sz="4" w:space="0" w:color="auto"/>
              <w:left w:val="single" w:sz="4" w:space="0" w:color="auto"/>
              <w:bottom w:val="single" w:sz="4" w:space="0" w:color="auto"/>
              <w:right w:val="single" w:sz="4" w:space="0" w:color="auto"/>
            </w:tcBorders>
            <w:vAlign w:val="center"/>
            <w:hideMark/>
          </w:tcPr>
          <w:p w14:paraId="03BB4CD0"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437E6C81" w14:textId="77777777" w:rsidR="00421FA4" w:rsidRPr="00421FA4" w:rsidRDefault="00421FA4">
            <w:pPr>
              <w:rPr>
                <w:rFonts w:eastAsia="Roboto"/>
                <w:sz w:val="12"/>
                <w:szCs w:val="12"/>
              </w:rPr>
            </w:pPr>
            <w:r w:rsidRPr="00421FA4">
              <w:rPr>
                <w:rFonts w:eastAsia="Roboto"/>
                <w:sz w:val="12"/>
                <w:szCs w:val="12"/>
              </w:rPr>
              <w:t>1.7</w:t>
            </w:r>
          </w:p>
          <w:p w14:paraId="64155964" w14:textId="77777777" w:rsidR="00421FA4" w:rsidRPr="00421FA4" w:rsidRDefault="00421FA4">
            <w:pPr>
              <w:rPr>
                <w:rFonts w:eastAsia="Roboto"/>
                <w:sz w:val="12"/>
                <w:szCs w:val="12"/>
              </w:rPr>
            </w:pPr>
            <w:r w:rsidRPr="00421FA4">
              <w:rPr>
                <w:rFonts w:eastAsia="Roboto"/>
                <w:sz w:val="12"/>
                <w:szCs w:val="12"/>
              </w:rPr>
              <w:t>Ограждения</w:t>
            </w:r>
          </w:p>
        </w:tc>
        <w:tc>
          <w:tcPr>
            <w:tcW w:w="5970" w:type="dxa"/>
            <w:tcBorders>
              <w:top w:val="single" w:sz="4" w:space="0" w:color="auto"/>
              <w:left w:val="single" w:sz="4" w:space="0" w:color="auto"/>
              <w:bottom w:val="single" w:sz="4" w:space="0" w:color="auto"/>
              <w:right w:val="single" w:sz="4" w:space="0" w:color="auto"/>
            </w:tcBorders>
            <w:hideMark/>
          </w:tcPr>
          <w:p w14:paraId="22134AF0"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1.7.1 В ограждениях балконов,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592EAB75"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w:t>
            </w:r>
          </w:p>
          <w:p w14:paraId="6E749246"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lastRenderedPageBreak/>
              <w:t xml:space="preserve">1.7.3 Для ограждений, выполненных из латуни или покрытых имитацией латуни, а также для ограждений, выполненных из </w:t>
            </w:r>
            <w:proofErr w:type="spellStart"/>
            <w:r w:rsidRPr="00421FA4">
              <w:rPr>
                <w:rFonts w:eastAsia="Roboto"/>
                <w:sz w:val="12"/>
                <w:szCs w:val="12"/>
              </w:rPr>
              <w:t>кортена</w:t>
            </w:r>
            <w:proofErr w:type="spellEnd"/>
            <w:r w:rsidRPr="00421FA4">
              <w:rPr>
                <w:rFonts w:eastAsia="Roboto"/>
                <w:sz w:val="12"/>
                <w:szCs w:val="12"/>
              </w:rPr>
              <w:t xml:space="preserve">, допускается отклонение от перечня разрешенных RAL в пользу натурального цвета материала. </w:t>
            </w:r>
          </w:p>
        </w:tc>
        <w:tc>
          <w:tcPr>
            <w:tcW w:w="6840" w:type="dxa"/>
            <w:tcBorders>
              <w:top w:val="single" w:sz="4" w:space="0" w:color="auto"/>
              <w:left w:val="single" w:sz="4" w:space="0" w:color="auto"/>
              <w:bottom w:val="single" w:sz="4" w:space="0" w:color="auto"/>
              <w:right w:val="single" w:sz="4" w:space="0" w:color="auto"/>
            </w:tcBorders>
            <w:hideMark/>
          </w:tcPr>
          <w:p w14:paraId="091C816B"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lastRenderedPageBreak/>
              <w:t xml:space="preserve">1.7.4 Цветовое решение ограждений, выполненных из стекла, должно осуществляться в нейтральных* и серых </w:t>
            </w:r>
            <w:proofErr w:type="gramStart"/>
            <w:r w:rsidRPr="00421FA4">
              <w:rPr>
                <w:rFonts w:eastAsia="Roboto"/>
                <w:sz w:val="12"/>
                <w:szCs w:val="12"/>
              </w:rPr>
              <w:t>оттенках.*</w:t>
            </w:r>
            <w:proofErr w:type="gramEnd"/>
            <w:r w:rsidRPr="00421FA4">
              <w:rPr>
                <w:rFonts w:eastAsia="Roboto"/>
                <w:sz w:val="12"/>
                <w:szCs w:val="12"/>
              </w:rPr>
              <w:t xml:space="preserve">* </w:t>
            </w:r>
          </w:p>
          <w:p w14:paraId="259D8E42" w14:textId="77777777" w:rsidR="00421FA4" w:rsidRPr="00421FA4" w:rsidRDefault="00421FA4">
            <w:pPr>
              <w:ind w:firstLine="709"/>
              <w:rPr>
                <w:rFonts w:eastAsia="Roboto"/>
                <w:sz w:val="12"/>
                <w:szCs w:val="12"/>
              </w:rPr>
            </w:pPr>
            <w:r w:rsidRPr="00421FA4">
              <w:rPr>
                <w:rFonts w:eastAsia="Roboto"/>
                <w:sz w:val="12"/>
                <w:szCs w:val="12"/>
              </w:rPr>
              <w:t xml:space="preserve">*Нейтральный оттенок стекла – это стекло с максимальной прозрачностью, без искажения цвета. </w:t>
            </w:r>
          </w:p>
          <w:p w14:paraId="28675025" w14:textId="77777777" w:rsidR="00421FA4" w:rsidRPr="00421FA4" w:rsidRDefault="00421FA4">
            <w:pPr>
              <w:ind w:firstLine="709"/>
              <w:rPr>
                <w:rFonts w:eastAsia="Roboto"/>
                <w:sz w:val="12"/>
                <w:szCs w:val="12"/>
              </w:rPr>
            </w:pPr>
            <w:r w:rsidRPr="00421FA4">
              <w:rPr>
                <w:rFonts w:eastAsia="Roboto"/>
                <w:sz w:val="12"/>
                <w:szCs w:val="12"/>
              </w:rPr>
              <w:t>**Серые оттенки стекла необходимо подобрать с учетом каталога производителя.</w:t>
            </w:r>
          </w:p>
        </w:tc>
      </w:tr>
      <w:tr w:rsidR="00421FA4" w:rsidRPr="00421FA4" w14:paraId="086AB25C" w14:textId="77777777" w:rsidTr="00421FA4">
        <w:trPr>
          <w:trHeight w:val="998"/>
          <w:jc w:val="center"/>
        </w:trPr>
        <w:tc>
          <w:tcPr>
            <w:tcW w:w="1124" w:type="dxa"/>
            <w:vMerge w:val="restart"/>
            <w:tcBorders>
              <w:top w:val="single" w:sz="4" w:space="0" w:color="auto"/>
              <w:left w:val="single" w:sz="4" w:space="0" w:color="auto"/>
              <w:bottom w:val="single" w:sz="4" w:space="0" w:color="auto"/>
              <w:right w:val="single" w:sz="4" w:space="0" w:color="auto"/>
            </w:tcBorders>
            <w:hideMark/>
          </w:tcPr>
          <w:p w14:paraId="5A4B6454" w14:textId="77777777" w:rsidR="00421FA4" w:rsidRPr="00421FA4" w:rsidRDefault="00421FA4">
            <w:pPr>
              <w:rPr>
                <w:rFonts w:eastAsia="Roboto"/>
                <w:sz w:val="12"/>
                <w:szCs w:val="12"/>
              </w:rPr>
            </w:pPr>
            <w:r w:rsidRPr="00421FA4">
              <w:rPr>
                <w:rFonts w:eastAsia="Roboto"/>
                <w:sz w:val="12"/>
                <w:szCs w:val="12"/>
              </w:rPr>
              <w:t>Требования к отделочным материалам фасадов зданий, строений и сооружений</w:t>
            </w:r>
          </w:p>
        </w:tc>
        <w:tc>
          <w:tcPr>
            <w:tcW w:w="945" w:type="dxa"/>
            <w:tcBorders>
              <w:top w:val="single" w:sz="4" w:space="0" w:color="auto"/>
              <w:left w:val="single" w:sz="4" w:space="0" w:color="auto"/>
              <w:bottom w:val="single" w:sz="4" w:space="0" w:color="auto"/>
              <w:right w:val="single" w:sz="4" w:space="0" w:color="auto"/>
            </w:tcBorders>
            <w:vAlign w:val="center"/>
            <w:hideMark/>
          </w:tcPr>
          <w:p w14:paraId="1954CCC0" w14:textId="77777777" w:rsidR="00421FA4" w:rsidRPr="00421FA4" w:rsidRDefault="00421FA4">
            <w:pPr>
              <w:rPr>
                <w:rFonts w:eastAsia="Roboto"/>
                <w:sz w:val="12"/>
                <w:szCs w:val="12"/>
              </w:rPr>
            </w:pPr>
            <w:r w:rsidRPr="00421FA4">
              <w:rPr>
                <w:rFonts w:eastAsia="Roboto"/>
                <w:sz w:val="12"/>
                <w:szCs w:val="12"/>
              </w:rPr>
              <w:t>2.1</w:t>
            </w:r>
          </w:p>
          <w:p w14:paraId="653F9A3E" w14:textId="77777777" w:rsidR="00421FA4" w:rsidRPr="00421FA4" w:rsidRDefault="00421FA4">
            <w:pPr>
              <w:rPr>
                <w:rFonts w:eastAsia="Roboto"/>
                <w:sz w:val="12"/>
                <w:szCs w:val="12"/>
              </w:rPr>
            </w:pPr>
            <w:r w:rsidRPr="00421FA4">
              <w:rPr>
                <w:rFonts w:eastAsia="Roboto"/>
                <w:sz w:val="12"/>
                <w:szCs w:val="12"/>
              </w:rPr>
              <w:t>Стены</w:t>
            </w:r>
          </w:p>
        </w:tc>
        <w:tc>
          <w:tcPr>
            <w:tcW w:w="5970" w:type="dxa"/>
            <w:tcBorders>
              <w:top w:val="single" w:sz="4" w:space="0" w:color="auto"/>
              <w:left w:val="single" w:sz="4" w:space="0" w:color="auto"/>
              <w:bottom w:val="single" w:sz="4" w:space="0" w:color="auto"/>
              <w:right w:val="single" w:sz="4" w:space="0" w:color="auto"/>
            </w:tcBorders>
            <w:hideMark/>
          </w:tcPr>
          <w:p w14:paraId="540D3B14" w14:textId="77777777" w:rsidR="00421FA4" w:rsidRPr="00421FA4" w:rsidRDefault="00421FA4" w:rsidP="0096158B">
            <w:pPr>
              <w:numPr>
                <w:ilvl w:val="0"/>
                <w:numId w:val="49"/>
              </w:numPr>
              <w:ind w:left="283" w:firstLine="709"/>
              <w:jc w:val="both"/>
              <w:rPr>
                <w:rFonts w:eastAsia="Roboto"/>
                <w:sz w:val="12"/>
                <w:szCs w:val="12"/>
              </w:rPr>
            </w:pPr>
            <w:r w:rsidRPr="00421FA4">
              <w:rPr>
                <w:rFonts w:eastAsia="Roboto"/>
                <w:sz w:val="12"/>
                <w:szCs w:val="12"/>
              </w:rPr>
              <w:t>2.1.1 При использовании двух и более типов материалов (за исключением стекла)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использоваться на большей части площади фасада.</w:t>
            </w:r>
          </w:p>
          <w:p w14:paraId="1AA04017" w14:textId="77777777" w:rsidR="00421FA4" w:rsidRPr="00421FA4" w:rsidRDefault="00421FA4" w:rsidP="0096158B">
            <w:pPr>
              <w:numPr>
                <w:ilvl w:val="0"/>
                <w:numId w:val="49"/>
              </w:numPr>
              <w:ind w:left="283" w:firstLine="709"/>
              <w:jc w:val="both"/>
              <w:rPr>
                <w:rFonts w:eastAsia="Roboto"/>
                <w:sz w:val="12"/>
                <w:szCs w:val="12"/>
              </w:rPr>
            </w:pPr>
            <w:r w:rsidRPr="00421FA4">
              <w:rPr>
                <w:rFonts w:eastAsia="Roboto"/>
                <w:sz w:val="12"/>
                <w:szCs w:val="12"/>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w:t>
            </w:r>
            <w:proofErr w:type="spellStart"/>
            <w:r w:rsidRPr="00421FA4">
              <w:rPr>
                <w:rFonts w:eastAsia="Roboto"/>
                <w:sz w:val="12"/>
                <w:szCs w:val="12"/>
              </w:rPr>
              <w:t>кляммерах</w:t>
            </w:r>
            <w:proofErr w:type="spellEnd"/>
            <w:r w:rsidRPr="00421FA4">
              <w:rPr>
                <w:rFonts w:eastAsia="Roboto"/>
                <w:sz w:val="12"/>
                <w:szCs w:val="12"/>
              </w:rPr>
              <w:t xml:space="preserve"> (открытые системы крепления).  </w:t>
            </w:r>
          </w:p>
          <w:p w14:paraId="10C77352" w14:textId="77777777" w:rsidR="00421FA4" w:rsidRPr="00421FA4" w:rsidRDefault="00421FA4" w:rsidP="0096158B">
            <w:pPr>
              <w:numPr>
                <w:ilvl w:val="0"/>
                <w:numId w:val="49"/>
              </w:numPr>
              <w:ind w:left="283" w:firstLine="709"/>
              <w:jc w:val="both"/>
              <w:rPr>
                <w:rFonts w:eastAsia="Roboto"/>
                <w:sz w:val="12"/>
                <w:szCs w:val="12"/>
              </w:rPr>
            </w:pPr>
            <w:r w:rsidRPr="00421FA4">
              <w:rPr>
                <w:rFonts w:eastAsia="Roboto"/>
                <w:sz w:val="12"/>
                <w:szCs w:val="12"/>
              </w:rPr>
              <w:t>2.1.3 Материалы с глянцевой поверхностью (за исключением стекла) должны применяться на меньшей части площади фасада.</w:t>
            </w:r>
          </w:p>
          <w:p w14:paraId="4E9FD6C6" w14:textId="77777777" w:rsidR="00421FA4" w:rsidRPr="00421FA4" w:rsidRDefault="00421FA4" w:rsidP="0096158B">
            <w:pPr>
              <w:numPr>
                <w:ilvl w:val="0"/>
                <w:numId w:val="49"/>
              </w:numPr>
              <w:ind w:left="283" w:firstLine="709"/>
              <w:jc w:val="both"/>
              <w:rPr>
                <w:rFonts w:eastAsia="Roboto"/>
                <w:sz w:val="12"/>
                <w:szCs w:val="12"/>
              </w:rPr>
            </w:pPr>
            <w:r w:rsidRPr="00421FA4">
              <w:rPr>
                <w:rFonts w:eastAsia="Roboto"/>
                <w:sz w:val="12"/>
                <w:szCs w:val="12"/>
              </w:rPr>
              <w:t>2.1.4 Материалы, имитирующие натуральные, должны соответствовать им по фактуре.</w:t>
            </w:r>
          </w:p>
        </w:tc>
        <w:tc>
          <w:tcPr>
            <w:tcW w:w="6840" w:type="dxa"/>
            <w:tcBorders>
              <w:top w:val="single" w:sz="4" w:space="0" w:color="auto"/>
              <w:left w:val="single" w:sz="4" w:space="0" w:color="auto"/>
              <w:bottom w:val="single" w:sz="4" w:space="0" w:color="auto"/>
              <w:right w:val="single" w:sz="4" w:space="0" w:color="auto"/>
            </w:tcBorders>
            <w:hideMark/>
          </w:tcPr>
          <w:p w14:paraId="64FF366E" w14:textId="77777777" w:rsidR="00421FA4" w:rsidRPr="00421FA4" w:rsidRDefault="00421FA4" w:rsidP="0096158B">
            <w:pPr>
              <w:numPr>
                <w:ilvl w:val="0"/>
                <w:numId w:val="49"/>
              </w:numPr>
              <w:ind w:left="283" w:firstLine="709"/>
              <w:jc w:val="both"/>
              <w:rPr>
                <w:rFonts w:eastAsia="Roboto"/>
                <w:sz w:val="12"/>
                <w:szCs w:val="12"/>
              </w:rPr>
            </w:pPr>
            <w:r w:rsidRPr="00421FA4">
              <w:rPr>
                <w:rFonts w:eastAsia="Roboto"/>
                <w:sz w:val="12"/>
                <w:szCs w:val="12"/>
              </w:rPr>
              <w:t>2.1.5 Не допускается окраска поверхностей, облицованных натуральным камнем.</w:t>
            </w:r>
          </w:p>
          <w:p w14:paraId="2DD80542" w14:textId="77777777" w:rsidR="00421FA4" w:rsidRPr="00421FA4" w:rsidRDefault="00421FA4" w:rsidP="0096158B">
            <w:pPr>
              <w:numPr>
                <w:ilvl w:val="0"/>
                <w:numId w:val="49"/>
              </w:numPr>
              <w:ind w:left="283" w:firstLine="709"/>
              <w:jc w:val="both"/>
              <w:rPr>
                <w:rFonts w:eastAsia="Roboto"/>
                <w:sz w:val="12"/>
                <w:szCs w:val="12"/>
              </w:rPr>
            </w:pPr>
            <w:r w:rsidRPr="00421FA4">
              <w:rPr>
                <w:rFonts w:eastAsia="Roboto"/>
                <w:sz w:val="12"/>
                <w:szCs w:val="12"/>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534E9303" w14:textId="77777777" w:rsidR="00421FA4" w:rsidRPr="00421FA4" w:rsidRDefault="00421FA4" w:rsidP="0096158B">
            <w:pPr>
              <w:numPr>
                <w:ilvl w:val="0"/>
                <w:numId w:val="49"/>
              </w:numPr>
              <w:ind w:left="283" w:firstLine="709"/>
              <w:jc w:val="both"/>
              <w:rPr>
                <w:rFonts w:eastAsia="Roboto"/>
                <w:sz w:val="12"/>
                <w:szCs w:val="12"/>
              </w:rPr>
            </w:pPr>
            <w:r w:rsidRPr="00421FA4">
              <w:rPr>
                <w:rFonts w:eastAsia="Roboto"/>
                <w:sz w:val="12"/>
                <w:szCs w:val="12"/>
              </w:rPr>
              <w:t xml:space="preserve">2.1.7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 глянцевые </w:t>
            </w:r>
            <w:proofErr w:type="spellStart"/>
            <w:r w:rsidRPr="00421FA4">
              <w:rPr>
                <w:rFonts w:eastAsia="Roboto"/>
                <w:sz w:val="12"/>
                <w:szCs w:val="12"/>
              </w:rPr>
              <w:t>керамогранитные</w:t>
            </w:r>
            <w:proofErr w:type="spellEnd"/>
            <w:r w:rsidRPr="00421FA4">
              <w:rPr>
                <w:rFonts w:eastAsia="Roboto"/>
                <w:sz w:val="12"/>
                <w:szCs w:val="12"/>
              </w:rPr>
              <w:t xml:space="preserve"> плиты.</w:t>
            </w:r>
          </w:p>
        </w:tc>
      </w:tr>
      <w:tr w:rsidR="00421FA4" w:rsidRPr="00421FA4" w14:paraId="3D57FD65" w14:textId="77777777" w:rsidTr="00421FA4">
        <w:trPr>
          <w:trHeight w:val="375"/>
          <w:jc w:val="center"/>
        </w:trPr>
        <w:tc>
          <w:tcPr>
            <w:tcW w:w="2069" w:type="dxa"/>
            <w:vMerge/>
            <w:tcBorders>
              <w:top w:val="single" w:sz="4" w:space="0" w:color="auto"/>
              <w:left w:val="single" w:sz="4" w:space="0" w:color="auto"/>
              <w:bottom w:val="single" w:sz="4" w:space="0" w:color="auto"/>
              <w:right w:val="single" w:sz="4" w:space="0" w:color="auto"/>
            </w:tcBorders>
            <w:vAlign w:val="center"/>
            <w:hideMark/>
          </w:tcPr>
          <w:p w14:paraId="004925DA"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113DD90A" w14:textId="77777777" w:rsidR="00421FA4" w:rsidRPr="00421FA4" w:rsidRDefault="00421FA4">
            <w:pPr>
              <w:rPr>
                <w:rFonts w:eastAsia="Roboto"/>
                <w:sz w:val="12"/>
                <w:szCs w:val="12"/>
              </w:rPr>
            </w:pPr>
            <w:r w:rsidRPr="00421FA4">
              <w:rPr>
                <w:rFonts w:eastAsia="Roboto"/>
                <w:sz w:val="12"/>
                <w:szCs w:val="12"/>
              </w:rPr>
              <w:t>2.2</w:t>
            </w:r>
          </w:p>
          <w:p w14:paraId="0CBC1AFF" w14:textId="77777777" w:rsidR="00421FA4" w:rsidRPr="00421FA4" w:rsidRDefault="00421FA4">
            <w:pPr>
              <w:rPr>
                <w:rFonts w:eastAsia="Roboto"/>
                <w:sz w:val="12"/>
                <w:szCs w:val="12"/>
              </w:rPr>
            </w:pPr>
            <w:r w:rsidRPr="00421FA4">
              <w:rPr>
                <w:rFonts w:eastAsia="Roboto"/>
                <w:sz w:val="12"/>
                <w:szCs w:val="12"/>
              </w:rPr>
              <w:t>Окна</w:t>
            </w:r>
          </w:p>
        </w:tc>
        <w:tc>
          <w:tcPr>
            <w:tcW w:w="5970" w:type="dxa"/>
            <w:tcBorders>
              <w:top w:val="single" w:sz="4" w:space="0" w:color="auto"/>
              <w:left w:val="single" w:sz="4" w:space="0" w:color="auto"/>
              <w:bottom w:val="single" w:sz="4" w:space="0" w:color="auto"/>
              <w:right w:val="single" w:sz="4" w:space="0" w:color="auto"/>
            </w:tcBorders>
            <w:hideMark/>
          </w:tcPr>
          <w:p w14:paraId="2764599F" w14:textId="77777777" w:rsidR="00421FA4" w:rsidRPr="00421FA4" w:rsidRDefault="00421FA4" w:rsidP="0096158B">
            <w:pPr>
              <w:numPr>
                <w:ilvl w:val="0"/>
                <w:numId w:val="50"/>
              </w:numPr>
              <w:ind w:left="283" w:firstLine="709"/>
              <w:jc w:val="both"/>
              <w:rPr>
                <w:rFonts w:eastAsia="Roboto"/>
                <w:sz w:val="12"/>
                <w:szCs w:val="12"/>
              </w:rPr>
            </w:pPr>
            <w:r w:rsidRPr="00421FA4">
              <w:rPr>
                <w:rFonts w:eastAsia="Roboto"/>
                <w:sz w:val="12"/>
                <w:szCs w:val="12"/>
              </w:rPr>
              <w:t xml:space="preserve">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 </w:t>
            </w:r>
          </w:p>
        </w:tc>
        <w:tc>
          <w:tcPr>
            <w:tcW w:w="6840" w:type="dxa"/>
            <w:tcBorders>
              <w:top w:val="single" w:sz="4" w:space="0" w:color="auto"/>
              <w:left w:val="single" w:sz="4" w:space="0" w:color="auto"/>
              <w:bottom w:val="single" w:sz="4" w:space="0" w:color="auto"/>
              <w:right w:val="single" w:sz="4" w:space="0" w:color="auto"/>
            </w:tcBorders>
          </w:tcPr>
          <w:p w14:paraId="4FCF0282" w14:textId="77777777" w:rsidR="00421FA4" w:rsidRPr="00421FA4" w:rsidRDefault="00421FA4" w:rsidP="0096158B">
            <w:pPr>
              <w:numPr>
                <w:ilvl w:val="0"/>
                <w:numId w:val="50"/>
              </w:numPr>
              <w:ind w:left="283" w:firstLine="709"/>
              <w:jc w:val="both"/>
              <w:rPr>
                <w:rFonts w:eastAsia="Roboto"/>
                <w:sz w:val="12"/>
                <w:szCs w:val="12"/>
              </w:rPr>
            </w:pPr>
            <w:r w:rsidRPr="00421FA4">
              <w:rPr>
                <w:rFonts w:eastAsia="Roboto"/>
                <w:sz w:val="12"/>
                <w:szCs w:val="12"/>
              </w:rPr>
              <w:t xml:space="preserve">2.2.2 Все элементы окон (за исключением стекла) должны выполняться в едином материале. </w:t>
            </w:r>
          </w:p>
          <w:p w14:paraId="53A007CC" w14:textId="77777777" w:rsidR="00421FA4" w:rsidRPr="00421FA4" w:rsidRDefault="00421FA4">
            <w:pPr>
              <w:ind w:left="283" w:firstLine="709"/>
              <w:rPr>
                <w:rFonts w:eastAsia="Roboto"/>
                <w:sz w:val="12"/>
                <w:szCs w:val="12"/>
              </w:rPr>
            </w:pPr>
          </w:p>
        </w:tc>
      </w:tr>
      <w:tr w:rsidR="00421FA4" w:rsidRPr="00421FA4" w14:paraId="5CD9DD80" w14:textId="77777777" w:rsidTr="00421FA4">
        <w:trPr>
          <w:trHeight w:val="101"/>
          <w:jc w:val="center"/>
        </w:trPr>
        <w:tc>
          <w:tcPr>
            <w:tcW w:w="2069" w:type="dxa"/>
            <w:vMerge/>
            <w:tcBorders>
              <w:top w:val="single" w:sz="4" w:space="0" w:color="auto"/>
              <w:left w:val="single" w:sz="4" w:space="0" w:color="auto"/>
              <w:bottom w:val="single" w:sz="4" w:space="0" w:color="auto"/>
              <w:right w:val="single" w:sz="4" w:space="0" w:color="auto"/>
            </w:tcBorders>
            <w:vAlign w:val="center"/>
            <w:hideMark/>
          </w:tcPr>
          <w:p w14:paraId="73A0CED3"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7B2B6B43" w14:textId="77777777" w:rsidR="00421FA4" w:rsidRPr="00421FA4" w:rsidRDefault="00421FA4">
            <w:pPr>
              <w:rPr>
                <w:rFonts w:eastAsia="Roboto"/>
                <w:sz w:val="12"/>
                <w:szCs w:val="12"/>
              </w:rPr>
            </w:pPr>
            <w:r w:rsidRPr="00421FA4">
              <w:rPr>
                <w:rFonts w:eastAsia="Roboto"/>
                <w:sz w:val="12"/>
                <w:szCs w:val="12"/>
              </w:rPr>
              <w:t>2.3</w:t>
            </w:r>
          </w:p>
          <w:p w14:paraId="4BBED7DC" w14:textId="77777777" w:rsidR="00421FA4" w:rsidRPr="00421FA4" w:rsidRDefault="00421FA4">
            <w:pPr>
              <w:rPr>
                <w:rFonts w:eastAsia="Roboto"/>
                <w:sz w:val="12"/>
                <w:szCs w:val="12"/>
              </w:rPr>
            </w:pPr>
            <w:r w:rsidRPr="00421FA4">
              <w:rPr>
                <w:rFonts w:eastAsia="Roboto"/>
                <w:sz w:val="12"/>
                <w:szCs w:val="12"/>
              </w:rPr>
              <w:t>Остекление</w:t>
            </w:r>
          </w:p>
        </w:tc>
        <w:tc>
          <w:tcPr>
            <w:tcW w:w="5970" w:type="dxa"/>
            <w:tcBorders>
              <w:top w:val="single" w:sz="4" w:space="0" w:color="auto"/>
              <w:left w:val="single" w:sz="4" w:space="0" w:color="auto"/>
              <w:bottom w:val="single" w:sz="4" w:space="0" w:color="auto"/>
              <w:right w:val="single" w:sz="4" w:space="0" w:color="auto"/>
            </w:tcBorders>
            <w:hideMark/>
          </w:tcPr>
          <w:p w14:paraId="736BE9C3" w14:textId="77777777" w:rsidR="00421FA4" w:rsidRPr="00421FA4" w:rsidRDefault="00421FA4" w:rsidP="0096158B">
            <w:pPr>
              <w:numPr>
                <w:ilvl w:val="0"/>
                <w:numId w:val="51"/>
              </w:numPr>
              <w:ind w:left="283" w:firstLine="709"/>
              <w:jc w:val="both"/>
              <w:rPr>
                <w:rFonts w:eastAsia="Roboto"/>
                <w:sz w:val="12"/>
                <w:szCs w:val="12"/>
              </w:rPr>
            </w:pPr>
            <w:r w:rsidRPr="00421FA4">
              <w:rPr>
                <w:rFonts w:eastAsia="Roboto"/>
                <w:sz w:val="12"/>
                <w:szCs w:val="12"/>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6840" w:type="dxa"/>
            <w:tcBorders>
              <w:top w:val="single" w:sz="4" w:space="0" w:color="auto"/>
              <w:left w:val="single" w:sz="4" w:space="0" w:color="auto"/>
              <w:bottom w:val="single" w:sz="4" w:space="0" w:color="auto"/>
              <w:right w:val="single" w:sz="4" w:space="0" w:color="auto"/>
            </w:tcBorders>
            <w:hideMark/>
          </w:tcPr>
          <w:p w14:paraId="0DF3CBB0" w14:textId="77777777" w:rsidR="00421FA4" w:rsidRPr="00421FA4" w:rsidRDefault="00421FA4" w:rsidP="0096158B">
            <w:pPr>
              <w:numPr>
                <w:ilvl w:val="0"/>
                <w:numId w:val="51"/>
              </w:numPr>
              <w:ind w:left="283" w:firstLine="709"/>
              <w:jc w:val="both"/>
              <w:rPr>
                <w:rFonts w:eastAsia="Roboto"/>
                <w:sz w:val="12"/>
                <w:szCs w:val="12"/>
              </w:rPr>
            </w:pPr>
            <w:r w:rsidRPr="00421FA4">
              <w:rPr>
                <w:rFonts w:eastAsia="Roboto"/>
                <w:sz w:val="12"/>
                <w:szCs w:val="12"/>
              </w:rPr>
              <w:t>2.3.2 Не допускается использование тонированного</w:t>
            </w:r>
            <w:r w:rsidRPr="00421FA4">
              <w:rPr>
                <w:rFonts w:eastAsia="Roboto"/>
                <w:i/>
                <w:sz w:val="12"/>
                <w:szCs w:val="12"/>
              </w:rPr>
              <w:t xml:space="preserve"> </w:t>
            </w:r>
            <w:r w:rsidRPr="00421FA4">
              <w:rPr>
                <w:rFonts w:eastAsia="Roboto"/>
                <w:sz w:val="12"/>
                <w:szCs w:val="12"/>
              </w:rPr>
              <w:t xml:space="preserve">в массе, а также </w:t>
            </w:r>
            <w:proofErr w:type="spellStart"/>
            <w:r w:rsidRPr="00421FA4">
              <w:rPr>
                <w:rFonts w:eastAsia="Roboto"/>
                <w:sz w:val="12"/>
                <w:szCs w:val="12"/>
              </w:rPr>
              <w:t>непросматриваемого</w:t>
            </w:r>
            <w:proofErr w:type="spellEnd"/>
            <w:r w:rsidRPr="00421FA4">
              <w:rPr>
                <w:rFonts w:eastAsia="Roboto"/>
                <w:sz w:val="12"/>
                <w:szCs w:val="12"/>
              </w:rPr>
              <w:t xml:space="preserve"> зеркального остекления. </w:t>
            </w:r>
          </w:p>
        </w:tc>
      </w:tr>
      <w:tr w:rsidR="00421FA4" w:rsidRPr="00421FA4" w14:paraId="14D48470" w14:textId="77777777" w:rsidTr="00421FA4">
        <w:trPr>
          <w:trHeight w:val="952"/>
          <w:jc w:val="center"/>
        </w:trPr>
        <w:tc>
          <w:tcPr>
            <w:tcW w:w="2069" w:type="dxa"/>
            <w:vMerge/>
            <w:tcBorders>
              <w:top w:val="single" w:sz="4" w:space="0" w:color="auto"/>
              <w:left w:val="single" w:sz="4" w:space="0" w:color="auto"/>
              <w:bottom w:val="single" w:sz="4" w:space="0" w:color="auto"/>
              <w:right w:val="single" w:sz="4" w:space="0" w:color="auto"/>
            </w:tcBorders>
            <w:vAlign w:val="center"/>
            <w:hideMark/>
          </w:tcPr>
          <w:p w14:paraId="2D136B0A"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5CFE3BEB" w14:textId="77777777" w:rsidR="00421FA4" w:rsidRPr="00421FA4" w:rsidRDefault="00421FA4">
            <w:pPr>
              <w:rPr>
                <w:rFonts w:eastAsia="Roboto"/>
                <w:sz w:val="12"/>
                <w:szCs w:val="12"/>
              </w:rPr>
            </w:pPr>
            <w:r w:rsidRPr="00421FA4">
              <w:rPr>
                <w:rFonts w:eastAsia="Roboto"/>
                <w:sz w:val="12"/>
                <w:szCs w:val="12"/>
              </w:rPr>
              <w:t>2.4</w:t>
            </w:r>
          </w:p>
          <w:p w14:paraId="204D85AF" w14:textId="77777777" w:rsidR="00421FA4" w:rsidRPr="00421FA4" w:rsidRDefault="00421FA4">
            <w:pPr>
              <w:rPr>
                <w:rFonts w:eastAsia="Roboto"/>
                <w:sz w:val="12"/>
                <w:szCs w:val="12"/>
              </w:rPr>
            </w:pPr>
            <w:r w:rsidRPr="00421FA4">
              <w:rPr>
                <w:rFonts w:eastAsia="Roboto"/>
                <w:sz w:val="12"/>
                <w:szCs w:val="12"/>
              </w:rPr>
              <w:t>Цоколь</w:t>
            </w:r>
          </w:p>
        </w:tc>
        <w:tc>
          <w:tcPr>
            <w:tcW w:w="5970" w:type="dxa"/>
            <w:tcBorders>
              <w:top w:val="single" w:sz="4" w:space="0" w:color="auto"/>
              <w:left w:val="single" w:sz="4" w:space="0" w:color="auto"/>
              <w:bottom w:val="single" w:sz="4" w:space="0" w:color="auto"/>
              <w:right w:val="single" w:sz="4" w:space="0" w:color="auto"/>
            </w:tcBorders>
            <w:hideMark/>
          </w:tcPr>
          <w:p w14:paraId="590E3FD9" w14:textId="77777777" w:rsidR="00421FA4" w:rsidRPr="00421FA4" w:rsidRDefault="00421FA4" w:rsidP="0096158B">
            <w:pPr>
              <w:numPr>
                <w:ilvl w:val="0"/>
                <w:numId w:val="52"/>
              </w:numPr>
              <w:ind w:left="283" w:firstLine="709"/>
              <w:jc w:val="both"/>
              <w:rPr>
                <w:rFonts w:eastAsia="Roboto"/>
                <w:sz w:val="12"/>
                <w:szCs w:val="12"/>
              </w:rPr>
            </w:pPr>
            <w:r w:rsidRPr="00421FA4">
              <w:rPr>
                <w:rFonts w:eastAsia="Roboto"/>
                <w:sz w:val="12"/>
                <w:szCs w:val="12"/>
              </w:rPr>
              <w:t>2.4.1 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использоваться на большей части площади цоколя.</w:t>
            </w:r>
          </w:p>
          <w:p w14:paraId="12B4474B" w14:textId="77777777" w:rsidR="00421FA4" w:rsidRPr="00421FA4" w:rsidRDefault="00421FA4" w:rsidP="0096158B">
            <w:pPr>
              <w:numPr>
                <w:ilvl w:val="0"/>
                <w:numId w:val="52"/>
              </w:numPr>
              <w:ind w:left="283" w:firstLine="709"/>
              <w:jc w:val="both"/>
              <w:rPr>
                <w:rFonts w:eastAsia="Roboto"/>
                <w:sz w:val="12"/>
                <w:szCs w:val="12"/>
              </w:rPr>
            </w:pPr>
            <w:r w:rsidRPr="00421FA4">
              <w:rPr>
                <w:rFonts w:eastAsia="Roboto"/>
                <w:sz w:val="12"/>
                <w:szCs w:val="12"/>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w:t>
            </w:r>
            <w:proofErr w:type="spellStart"/>
            <w:r w:rsidRPr="00421FA4">
              <w:rPr>
                <w:rFonts w:eastAsia="Roboto"/>
                <w:sz w:val="12"/>
                <w:szCs w:val="12"/>
              </w:rPr>
              <w:t>кляммерах</w:t>
            </w:r>
            <w:proofErr w:type="spellEnd"/>
            <w:r w:rsidRPr="00421FA4">
              <w:rPr>
                <w:rFonts w:eastAsia="Roboto"/>
                <w:sz w:val="12"/>
                <w:szCs w:val="12"/>
              </w:rPr>
              <w:t xml:space="preserve"> (открытые системы крепления). </w:t>
            </w:r>
          </w:p>
          <w:p w14:paraId="291FCB75" w14:textId="77777777" w:rsidR="00421FA4" w:rsidRPr="00421FA4" w:rsidRDefault="00421FA4" w:rsidP="0096158B">
            <w:pPr>
              <w:numPr>
                <w:ilvl w:val="0"/>
                <w:numId w:val="52"/>
              </w:numPr>
              <w:ind w:left="283" w:firstLine="709"/>
              <w:jc w:val="both"/>
              <w:rPr>
                <w:rFonts w:eastAsia="Roboto"/>
                <w:sz w:val="12"/>
                <w:szCs w:val="12"/>
              </w:rPr>
            </w:pPr>
            <w:r w:rsidRPr="00421FA4">
              <w:rPr>
                <w:rFonts w:eastAsia="Roboto"/>
                <w:sz w:val="12"/>
                <w:szCs w:val="12"/>
              </w:rPr>
              <w:t>2.4.3 Материалы с глянцевой поверхностью (за исключением стекла) должны применяться на меньшей части площади цоколя.</w:t>
            </w:r>
          </w:p>
          <w:p w14:paraId="43CD1EB8" w14:textId="77777777" w:rsidR="00421FA4" w:rsidRPr="00421FA4" w:rsidRDefault="00421FA4" w:rsidP="0096158B">
            <w:pPr>
              <w:numPr>
                <w:ilvl w:val="0"/>
                <w:numId w:val="52"/>
              </w:numPr>
              <w:ind w:left="283" w:firstLine="709"/>
              <w:jc w:val="both"/>
              <w:rPr>
                <w:rFonts w:eastAsia="Roboto"/>
                <w:sz w:val="12"/>
                <w:szCs w:val="12"/>
              </w:rPr>
            </w:pPr>
            <w:r w:rsidRPr="00421FA4">
              <w:rPr>
                <w:rFonts w:eastAsia="Roboto"/>
                <w:sz w:val="12"/>
                <w:szCs w:val="12"/>
              </w:rPr>
              <w:t>2.4.4 Материалы, имитирующие натуральные, должны соответствовать им по фактуре.</w:t>
            </w:r>
          </w:p>
          <w:p w14:paraId="2F20632B" w14:textId="77777777" w:rsidR="00421FA4" w:rsidRPr="00421FA4" w:rsidRDefault="00421FA4" w:rsidP="0096158B">
            <w:pPr>
              <w:numPr>
                <w:ilvl w:val="0"/>
                <w:numId w:val="52"/>
              </w:numPr>
              <w:ind w:left="283" w:firstLine="709"/>
              <w:jc w:val="both"/>
              <w:rPr>
                <w:rFonts w:eastAsia="Roboto"/>
                <w:sz w:val="12"/>
                <w:szCs w:val="12"/>
              </w:rPr>
            </w:pPr>
            <w:r w:rsidRPr="00421FA4">
              <w:rPr>
                <w:rFonts w:eastAsia="Roboto"/>
                <w:sz w:val="12"/>
                <w:szCs w:val="12"/>
              </w:rPr>
              <w:t>2.4.5 Не допускается окраска поверхностей, облицованных натуральным камнем.</w:t>
            </w:r>
          </w:p>
        </w:tc>
        <w:tc>
          <w:tcPr>
            <w:tcW w:w="6840" w:type="dxa"/>
            <w:tcBorders>
              <w:top w:val="single" w:sz="4" w:space="0" w:color="auto"/>
              <w:left w:val="single" w:sz="4" w:space="0" w:color="auto"/>
              <w:bottom w:val="single" w:sz="4" w:space="0" w:color="auto"/>
              <w:right w:val="single" w:sz="4" w:space="0" w:color="auto"/>
            </w:tcBorders>
            <w:hideMark/>
          </w:tcPr>
          <w:p w14:paraId="088938CC" w14:textId="77777777" w:rsidR="00421FA4" w:rsidRPr="00421FA4" w:rsidRDefault="00421FA4" w:rsidP="0096158B">
            <w:pPr>
              <w:numPr>
                <w:ilvl w:val="0"/>
                <w:numId w:val="52"/>
              </w:numPr>
              <w:ind w:left="283" w:firstLine="709"/>
              <w:jc w:val="both"/>
              <w:rPr>
                <w:rFonts w:eastAsia="Roboto"/>
                <w:sz w:val="12"/>
                <w:szCs w:val="12"/>
              </w:rPr>
            </w:pPr>
            <w:r w:rsidRPr="00421FA4">
              <w:rPr>
                <w:rFonts w:eastAsia="Roboto"/>
                <w:sz w:val="12"/>
                <w:szCs w:val="12"/>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p w14:paraId="1354AB3A" w14:textId="77777777" w:rsidR="00421FA4" w:rsidRPr="00421FA4" w:rsidRDefault="00421FA4" w:rsidP="0096158B">
            <w:pPr>
              <w:numPr>
                <w:ilvl w:val="0"/>
                <w:numId w:val="52"/>
              </w:numPr>
              <w:ind w:left="283" w:firstLine="709"/>
              <w:jc w:val="both"/>
              <w:rPr>
                <w:rFonts w:eastAsia="Roboto"/>
                <w:sz w:val="12"/>
                <w:szCs w:val="12"/>
              </w:rPr>
            </w:pPr>
            <w:r w:rsidRPr="00421FA4">
              <w:rPr>
                <w:rFonts w:eastAsia="Roboto"/>
                <w:sz w:val="12"/>
                <w:szCs w:val="12"/>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32397DA1" w14:textId="77777777" w:rsidR="00421FA4" w:rsidRPr="00421FA4" w:rsidRDefault="00421FA4" w:rsidP="0096158B">
            <w:pPr>
              <w:numPr>
                <w:ilvl w:val="0"/>
                <w:numId w:val="52"/>
              </w:numPr>
              <w:ind w:left="283" w:firstLine="709"/>
              <w:jc w:val="both"/>
              <w:rPr>
                <w:rFonts w:eastAsia="Roboto"/>
                <w:sz w:val="12"/>
                <w:szCs w:val="12"/>
              </w:rPr>
            </w:pPr>
            <w:r w:rsidRPr="00421FA4">
              <w:rPr>
                <w:rFonts w:eastAsia="Roboto"/>
                <w:sz w:val="12"/>
                <w:szCs w:val="12"/>
              </w:rPr>
              <w:t>2.4.8 Не допускается устройство радиальных козырьков и навесов к приямкам.</w:t>
            </w:r>
          </w:p>
          <w:p w14:paraId="62954DBF" w14:textId="77777777" w:rsidR="00421FA4" w:rsidRPr="00421FA4" w:rsidRDefault="00421FA4" w:rsidP="0096158B">
            <w:pPr>
              <w:numPr>
                <w:ilvl w:val="0"/>
                <w:numId w:val="52"/>
              </w:numPr>
              <w:ind w:left="283" w:firstLine="709"/>
              <w:jc w:val="both"/>
              <w:rPr>
                <w:rFonts w:eastAsia="Roboto"/>
                <w:sz w:val="12"/>
                <w:szCs w:val="12"/>
              </w:rPr>
            </w:pPr>
            <w:r w:rsidRPr="00421FA4">
              <w:rPr>
                <w:rFonts w:eastAsia="Roboto"/>
                <w:sz w:val="12"/>
                <w:szCs w:val="12"/>
              </w:rPr>
              <w:t xml:space="preserve">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 глянцевые </w:t>
            </w:r>
            <w:proofErr w:type="spellStart"/>
            <w:r w:rsidRPr="00421FA4">
              <w:rPr>
                <w:rFonts w:eastAsia="Roboto"/>
                <w:sz w:val="12"/>
                <w:szCs w:val="12"/>
              </w:rPr>
              <w:t>керамогранитные</w:t>
            </w:r>
            <w:proofErr w:type="spellEnd"/>
            <w:r w:rsidRPr="00421FA4">
              <w:rPr>
                <w:rFonts w:eastAsia="Roboto"/>
                <w:sz w:val="12"/>
                <w:szCs w:val="12"/>
              </w:rPr>
              <w:t xml:space="preserve"> плиты.</w:t>
            </w:r>
          </w:p>
        </w:tc>
      </w:tr>
      <w:tr w:rsidR="00421FA4" w:rsidRPr="00421FA4" w14:paraId="3635B572" w14:textId="77777777" w:rsidTr="00421FA4">
        <w:trPr>
          <w:trHeight w:val="340"/>
          <w:jc w:val="center"/>
        </w:trPr>
        <w:tc>
          <w:tcPr>
            <w:tcW w:w="2069" w:type="dxa"/>
            <w:vMerge/>
            <w:tcBorders>
              <w:top w:val="single" w:sz="4" w:space="0" w:color="auto"/>
              <w:left w:val="single" w:sz="4" w:space="0" w:color="auto"/>
              <w:bottom w:val="single" w:sz="4" w:space="0" w:color="auto"/>
              <w:right w:val="single" w:sz="4" w:space="0" w:color="auto"/>
            </w:tcBorders>
            <w:vAlign w:val="center"/>
            <w:hideMark/>
          </w:tcPr>
          <w:p w14:paraId="37E96D51"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111391D9" w14:textId="77777777" w:rsidR="00421FA4" w:rsidRPr="00421FA4" w:rsidRDefault="00421FA4">
            <w:pPr>
              <w:rPr>
                <w:rFonts w:eastAsia="Roboto"/>
                <w:sz w:val="12"/>
                <w:szCs w:val="12"/>
              </w:rPr>
            </w:pPr>
            <w:r w:rsidRPr="00421FA4">
              <w:rPr>
                <w:rFonts w:eastAsia="Roboto"/>
                <w:sz w:val="12"/>
                <w:szCs w:val="12"/>
              </w:rPr>
              <w:t>2.5</w:t>
            </w:r>
          </w:p>
          <w:p w14:paraId="36CEE802" w14:textId="77777777" w:rsidR="00421FA4" w:rsidRPr="00421FA4" w:rsidRDefault="00421FA4">
            <w:pPr>
              <w:rPr>
                <w:rFonts w:eastAsia="Roboto"/>
                <w:sz w:val="12"/>
                <w:szCs w:val="12"/>
              </w:rPr>
            </w:pPr>
            <w:r w:rsidRPr="00421FA4">
              <w:rPr>
                <w:rFonts w:eastAsia="Roboto"/>
                <w:sz w:val="12"/>
                <w:szCs w:val="12"/>
              </w:rPr>
              <w:t>Кровля</w:t>
            </w:r>
          </w:p>
        </w:tc>
        <w:tc>
          <w:tcPr>
            <w:tcW w:w="5970" w:type="dxa"/>
            <w:tcBorders>
              <w:top w:val="single" w:sz="4" w:space="0" w:color="auto"/>
              <w:left w:val="single" w:sz="4" w:space="0" w:color="auto"/>
              <w:bottom w:val="single" w:sz="4" w:space="0" w:color="auto"/>
              <w:right w:val="single" w:sz="4" w:space="0" w:color="auto"/>
            </w:tcBorders>
            <w:hideMark/>
          </w:tcPr>
          <w:p w14:paraId="3AA754B7" w14:textId="77777777" w:rsidR="00421FA4" w:rsidRPr="00421FA4" w:rsidRDefault="00421FA4" w:rsidP="0096158B">
            <w:pPr>
              <w:numPr>
                <w:ilvl w:val="0"/>
                <w:numId w:val="53"/>
              </w:numPr>
              <w:ind w:left="283" w:firstLine="709"/>
              <w:jc w:val="both"/>
              <w:rPr>
                <w:rFonts w:eastAsia="Roboto"/>
                <w:sz w:val="12"/>
                <w:szCs w:val="12"/>
              </w:rPr>
            </w:pPr>
            <w:r w:rsidRPr="00421FA4">
              <w:rPr>
                <w:rFonts w:eastAsia="Roboto"/>
                <w:sz w:val="12"/>
                <w:szCs w:val="12"/>
              </w:rPr>
              <w:t>2.5.1 Не допускается использовать: асбестоцементный лист, пластиковый (виниловый) сайдинг, сотовый или профилированный поликарбонат, ПВХ-панели, шифер, сланцевую кровлю, фанеру, вагонку, керамическую и песчано-цементную черепицу.</w:t>
            </w:r>
          </w:p>
        </w:tc>
        <w:tc>
          <w:tcPr>
            <w:tcW w:w="6840" w:type="dxa"/>
            <w:tcBorders>
              <w:top w:val="single" w:sz="4" w:space="0" w:color="auto"/>
              <w:left w:val="single" w:sz="4" w:space="0" w:color="auto"/>
              <w:bottom w:val="single" w:sz="4" w:space="0" w:color="auto"/>
              <w:right w:val="single" w:sz="4" w:space="0" w:color="auto"/>
            </w:tcBorders>
          </w:tcPr>
          <w:p w14:paraId="4069CEF7" w14:textId="77777777" w:rsidR="00421FA4" w:rsidRPr="00421FA4" w:rsidRDefault="00421FA4">
            <w:pPr>
              <w:ind w:left="283" w:firstLine="709"/>
              <w:rPr>
                <w:rFonts w:eastAsia="Roboto"/>
                <w:sz w:val="12"/>
                <w:szCs w:val="12"/>
              </w:rPr>
            </w:pPr>
          </w:p>
        </w:tc>
      </w:tr>
      <w:tr w:rsidR="00421FA4" w:rsidRPr="00421FA4" w14:paraId="62D138DF" w14:textId="77777777" w:rsidTr="00421FA4">
        <w:trPr>
          <w:trHeight w:val="378"/>
          <w:jc w:val="center"/>
        </w:trPr>
        <w:tc>
          <w:tcPr>
            <w:tcW w:w="2069" w:type="dxa"/>
            <w:vMerge/>
            <w:tcBorders>
              <w:top w:val="single" w:sz="4" w:space="0" w:color="auto"/>
              <w:left w:val="single" w:sz="4" w:space="0" w:color="auto"/>
              <w:bottom w:val="single" w:sz="4" w:space="0" w:color="auto"/>
              <w:right w:val="single" w:sz="4" w:space="0" w:color="auto"/>
            </w:tcBorders>
            <w:vAlign w:val="center"/>
            <w:hideMark/>
          </w:tcPr>
          <w:p w14:paraId="457E967A"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245FABC6" w14:textId="77777777" w:rsidR="00421FA4" w:rsidRPr="00421FA4" w:rsidRDefault="00421FA4">
            <w:pPr>
              <w:rPr>
                <w:rFonts w:eastAsia="Roboto"/>
                <w:sz w:val="12"/>
                <w:szCs w:val="12"/>
              </w:rPr>
            </w:pPr>
            <w:r w:rsidRPr="00421FA4">
              <w:rPr>
                <w:rFonts w:eastAsia="Roboto"/>
                <w:sz w:val="12"/>
                <w:szCs w:val="12"/>
              </w:rPr>
              <w:t>2.6</w:t>
            </w:r>
          </w:p>
          <w:p w14:paraId="054DA286" w14:textId="77777777" w:rsidR="00421FA4" w:rsidRPr="00421FA4" w:rsidRDefault="00421FA4">
            <w:pPr>
              <w:rPr>
                <w:rFonts w:eastAsia="Roboto"/>
                <w:sz w:val="12"/>
                <w:szCs w:val="12"/>
              </w:rPr>
            </w:pPr>
            <w:r w:rsidRPr="00421FA4">
              <w:rPr>
                <w:rFonts w:eastAsia="Roboto"/>
                <w:sz w:val="12"/>
                <w:szCs w:val="12"/>
              </w:rPr>
              <w:t>Элементы входных групп</w:t>
            </w:r>
          </w:p>
        </w:tc>
        <w:tc>
          <w:tcPr>
            <w:tcW w:w="5970" w:type="dxa"/>
            <w:tcBorders>
              <w:top w:val="single" w:sz="4" w:space="0" w:color="auto"/>
              <w:left w:val="single" w:sz="4" w:space="0" w:color="auto"/>
              <w:bottom w:val="single" w:sz="4" w:space="0" w:color="auto"/>
              <w:right w:val="single" w:sz="4" w:space="0" w:color="auto"/>
            </w:tcBorders>
            <w:hideMark/>
          </w:tcPr>
          <w:p w14:paraId="0E60AF1F"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 xml:space="preserve">2.6.1 Для навесов и козырьков не допускается использовать: асбестоцементный лист, пластиковый (виниловый) сайдинг, поликарбонат, шифер, сланцевую кровлю, фанеру, вагонку, ПВХ-панели (за исключением HPL-панелей с имитацией дерева), крупные фракции штукатурки “фактурная шуба” и “короед”,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w:t>
            </w:r>
          </w:p>
          <w:p w14:paraId="2E2AF3D5"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2.6.2 Материалы, имитирующие натуральные, должны соответствовать им по фактуре.</w:t>
            </w:r>
          </w:p>
        </w:tc>
        <w:tc>
          <w:tcPr>
            <w:tcW w:w="6840" w:type="dxa"/>
            <w:tcBorders>
              <w:top w:val="single" w:sz="4" w:space="0" w:color="auto"/>
              <w:left w:val="single" w:sz="4" w:space="0" w:color="auto"/>
              <w:bottom w:val="single" w:sz="4" w:space="0" w:color="auto"/>
              <w:right w:val="single" w:sz="4" w:space="0" w:color="auto"/>
            </w:tcBorders>
            <w:hideMark/>
          </w:tcPr>
          <w:p w14:paraId="40D8F55D"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 xml:space="preserve">2.6.3 Не допускается устройство радиальных козырьков и навесов. </w:t>
            </w:r>
          </w:p>
          <w:p w14:paraId="5E49D975"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2.6.4 Для лестниц, площадок, ступеней не допускается использовать: материалы с классом противоскольжения менее R12, резиновую плитку.</w:t>
            </w:r>
          </w:p>
          <w:p w14:paraId="52285431"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2.6.5 Не допускается окраска поверхностей, облицованных натуральным камнем.</w:t>
            </w:r>
          </w:p>
          <w:p w14:paraId="7032AAD9" w14:textId="77777777" w:rsidR="00421FA4" w:rsidRPr="00421FA4" w:rsidRDefault="00421FA4" w:rsidP="0096158B">
            <w:pPr>
              <w:numPr>
                <w:ilvl w:val="0"/>
                <w:numId w:val="14"/>
              </w:numPr>
              <w:ind w:left="283" w:firstLine="709"/>
              <w:jc w:val="both"/>
              <w:rPr>
                <w:rFonts w:eastAsia="Roboto"/>
                <w:sz w:val="12"/>
                <w:szCs w:val="12"/>
              </w:rPr>
            </w:pPr>
            <w:r w:rsidRPr="00421FA4">
              <w:rPr>
                <w:rFonts w:eastAsia="Roboto"/>
                <w:sz w:val="12"/>
                <w:szCs w:val="12"/>
              </w:rPr>
              <w:t xml:space="preserve">2.6.6 Необходимо предусматривать </w:t>
            </w:r>
            <w:proofErr w:type="spellStart"/>
            <w:r w:rsidRPr="00421FA4">
              <w:rPr>
                <w:rFonts w:eastAsia="Roboto"/>
                <w:sz w:val="12"/>
                <w:szCs w:val="12"/>
              </w:rPr>
              <w:t>придверные</w:t>
            </w:r>
            <w:proofErr w:type="spellEnd"/>
            <w:r w:rsidRPr="00421FA4">
              <w:rPr>
                <w:rFonts w:eastAsia="Roboto"/>
                <w:sz w:val="12"/>
                <w:szCs w:val="12"/>
              </w:rPr>
              <w:t xml:space="preserve"> грязезащитные системы.</w:t>
            </w:r>
          </w:p>
        </w:tc>
      </w:tr>
      <w:tr w:rsidR="00421FA4" w:rsidRPr="00421FA4" w14:paraId="2221F0BF" w14:textId="77777777" w:rsidTr="00421FA4">
        <w:trPr>
          <w:trHeight w:val="315"/>
          <w:jc w:val="center"/>
        </w:trPr>
        <w:tc>
          <w:tcPr>
            <w:tcW w:w="2069" w:type="dxa"/>
            <w:vMerge/>
            <w:tcBorders>
              <w:top w:val="single" w:sz="4" w:space="0" w:color="auto"/>
              <w:left w:val="single" w:sz="4" w:space="0" w:color="auto"/>
              <w:bottom w:val="single" w:sz="4" w:space="0" w:color="auto"/>
              <w:right w:val="single" w:sz="4" w:space="0" w:color="auto"/>
            </w:tcBorders>
            <w:vAlign w:val="center"/>
            <w:hideMark/>
          </w:tcPr>
          <w:p w14:paraId="0F7FAE89" w14:textId="77777777" w:rsidR="00421FA4" w:rsidRPr="00421FA4" w:rsidRDefault="00421FA4">
            <w:pPr>
              <w:rPr>
                <w:rFonts w:eastAsia="Roboto"/>
                <w:sz w:val="12"/>
                <w:szCs w:val="12"/>
                <w:lang w:eastAsia="ar-SA"/>
              </w:rPr>
            </w:pPr>
          </w:p>
        </w:tc>
        <w:tc>
          <w:tcPr>
            <w:tcW w:w="945" w:type="dxa"/>
            <w:tcBorders>
              <w:top w:val="single" w:sz="4" w:space="0" w:color="auto"/>
              <w:left w:val="single" w:sz="4" w:space="0" w:color="auto"/>
              <w:bottom w:val="single" w:sz="4" w:space="0" w:color="auto"/>
              <w:right w:val="single" w:sz="4" w:space="0" w:color="auto"/>
            </w:tcBorders>
            <w:vAlign w:val="center"/>
            <w:hideMark/>
          </w:tcPr>
          <w:p w14:paraId="30578A59" w14:textId="77777777" w:rsidR="00421FA4" w:rsidRPr="00421FA4" w:rsidRDefault="00421FA4">
            <w:pPr>
              <w:rPr>
                <w:rFonts w:eastAsia="Roboto"/>
                <w:sz w:val="12"/>
                <w:szCs w:val="12"/>
              </w:rPr>
            </w:pPr>
            <w:r w:rsidRPr="00421FA4">
              <w:rPr>
                <w:rFonts w:eastAsia="Roboto"/>
                <w:sz w:val="12"/>
                <w:szCs w:val="12"/>
              </w:rPr>
              <w:t>2.7</w:t>
            </w:r>
          </w:p>
          <w:p w14:paraId="2963443C" w14:textId="77777777" w:rsidR="00421FA4" w:rsidRPr="00421FA4" w:rsidRDefault="00421FA4">
            <w:pPr>
              <w:rPr>
                <w:rFonts w:eastAsia="Roboto"/>
                <w:sz w:val="12"/>
                <w:szCs w:val="12"/>
              </w:rPr>
            </w:pPr>
            <w:r w:rsidRPr="00421FA4">
              <w:rPr>
                <w:rFonts w:eastAsia="Roboto"/>
                <w:sz w:val="12"/>
                <w:szCs w:val="12"/>
              </w:rPr>
              <w:t>Ограждения</w:t>
            </w:r>
          </w:p>
        </w:tc>
        <w:tc>
          <w:tcPr>
            <w:tcW w:w="5970" w:type="dxa"/>
            <w:tcBorders>
              <w:top w:val="single" w:sz="4" w:space="0" w:color="auto"/>
              <w:left w:val="single" w:sz="4" w:space="0" w:color="auto"/>
              <w:bottom w:val="single" w:sz="4" w:space="0" w:color="auto"/>
              <w:right w:val="single" w:sz="4" w:space="0" w:color="auto"/>
            </w:tcBorders>
            <w:hideMark/>
          </w:tcPr>
          <w:p w14:paraId="603D8BB6"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 xml:space="preserve">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 фанеру, вагонку. </w:t>
            </w:r>
          </w:p>
        </w:tc>
        <w:tc>
          <w:tcPr>
            <w:tcW w:w="6840" w:type="dxa"/>
            <w:tcBorders>
              <w:top w:val="single" w:sz="4" w:space="0" w:color="auto"/>
              <w:left w:val="single" w:sz="4" w:space="0" w:color="auto"/>
              <w:bottom w:val="single" w:sz="4" w:space="0" w:color="auto"/>
              <w:right w:val="single" w:sz="4" w:space="0" w:color="auto"/>
            </w:tcBorders>
          </w:tcPr>
          <w:p w14:paraId="34259DC2" w14:textId="77777777" w:rsidR="00421FA4" w:rsidRPr="00421FA4" w:rsidRDefault="00421FA4">
            <w:pPr>
              <w:ind w:left="283" w:firstLine="709"/>
              <w:rPr>
                <w:rFonts w:eastAsia="Roboto"/>
                <w:sz w:val="12"/>
                <w:szCs w:val="12"/>
              </w:rPr>
            </w:pPr>
          </w:p>
        </w:tc>
      </w:tr>
      <w:tr w:rsidR="00421FA4" w:rsidRPr="00421FA4" w14:paraId="6C1A325C" w14:textId="77777777" w:rsidTr="00421FA4">
        <w:trPr>
          <w:trHeight w:val="579"/>
          <w:jc w:val="center"/>
        </w:trPr>
        <w:tc>
          <w:tcPr>
            <w:tcW w:w="2069" w:type="dxa"/>
            <w:gridSpan w:val="2"/>
            <w:tcBorders>
              <w:top w:val="single" w:sz="4" w:space="0" w:color="auto"/>
              <w:left w:val="single" w:sz="4" w:space="0" w:color="auto"/>
              <w:bottom w:val="single" w:sz="4" w:space="0" w:color="auto"/>
              <w:right w:val="single" w:sz="4" w:space="0" w:color="auto"/>
            </w:tcBorders>
            <w:hideMark/>
          </w:tcPr>
          <w:p w14:paraId="0B1D9DFD" w14:textId="77777777" w:rsidR="00421FA4" w:rsidRPr="00421FA4" w:rsidRDefault="00421FA4">
            <w:pPr>
              <w:rPr>
                <w:rFonts w:eastAsia="Roboto"/>
                <w:sz w:val="12"/>
                <w:szCs w:val="12"/>
              </w:rPr>
            </w:pPr>
            <w:r w:rsidRPr="00421FA4">
              <w:rPr>
                <w:rFonts w:eastAsia="Roboto"/>
                <w:sz w:val="12"/>
                <w:szCs w:val="12"/>
              </w:rPr>
              <w:t>Требования к размещению технического и инженерного оборудования на фасадах зданий, строений и сооружений</w:t>
            </w:r>
          </w:p>
        </w:tc>
        <w:tc>
          <w:tcPr>
            <w:tcW w:w="5970" w:type="dxa"/>
            <w:tcBorders>
              <w:top w:val="single" w:sz="4" w:space="0" w:color="auto"/>
              <w:left w:val="single" w:sz="4" w:space="0" w:color="auto"/>
              <w:bottom w:val="single" w:sz="4" w:space="0" w:color="auto"/>
              <w:right w:val="single" w:sz="4" w:space="0" w:color="auto"/>
            </w:tcBorders>
            <w:hideMark/>
          </w:tcPr>
          <w:p w14:paraId="0A42BB25" w14:textId="77777777" w:rsidR="00421FA4" w:rsidRPr="00421FA4" w:rsidRDefault="00421FA4" w:rsidP="0096158B">
            <w:pPr>
              <w:numPr>
                <w:ilvl w:val="0"/>
                <w:numId w:val="36"/>
              </w:numPr>
              <w:ind w:left="283" w:firstLine="709"/>
              <w:jc w:val="both"/>
              <w:rPr>
                <w:rFonts w:eastAsia="Roboto"/>
                <w:sz w:val="12"/>
                <w:szCs w:val="12"/>
              </w:rPr>
            </w:pPr>
            <w:r w:rsidRPr="00421FA4">
              <w:rPr>
                <w:rFonts w:eastAsia="Roboto"/>
                <w:sz w:val="12"/>
                <w:szCs w:val="12"/>
              </w:rPr>
              <w:t xml:space="preserve">3.1 Элементы систем кондиционирования (наружные блоки систем кондиционирования и вентиляции, отверстия для монтажа </w:t>
            </w:r>
            <w:proofErr w:type="spellStart"/>
            <w:r w:rsidRPr="00421FA4">
              <w:rPr>
                <w:rFonts w:eastAsia="Roboto"/>
                <w:sz w:val="12"/>
                <w:szCs w:val="12"/>
              </w:rPr>
              <w:t>бризера</w:t>
            </w:r>
            <w:proofErr w:type="spellEnd"/>
            <w:r w:rsidRPr="00421FA4">
              <w:rPr>
                <w:rFonts w:eastAsia="Roboto"/>
                <w:sz w:val="12"/>
                <w:szCs w:val="12"/>
              </w:rPr>
              <w:t>), а также антенны должны:</w:t>
            </w:r>
          </w:p>
          <w:p w14:paraId="3D1231D0" w14:textId="77777777" w:rsidR="00421FA4" w:rsidRPr="00421FA4" w:rsidRDefault="00421FA4" w:rsidP="0096158B">
            <w:pPr>
              <w:numPr>
                <w:ilvl w:val="0"/>
                <w:numId w:val="20"/>
              </w:numPr>
              <w:ind w:firstLine="709"/>
              <w:jc w:val="both"/>
              <w:rPr>
                <w:rFonts w:eastAsia="Roboto"/>
                <w:sz w:val="12"/>
                <w:szCs w:val="12"/>
              </w:rPr>
            </w:pPr>
            <w:r w:rsidRPr="00421FA4">
              <w:rPr>
                <w:rFonts w:eastAsia="Roboto"/>
                <w:sz w:val="12"/>
                <w:szCs w:val="12"/>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7E0DDB51" w14:textId="77777777" w:rsidR="00421FA4" w:rsidRPr="00421FA4" w:rsidRDefault="00421FA4" w:rsidP="0096158B">
            <w:pPr>
              <w:numPr>
                <w:ilvl w:val="0"/>
                <w:numId w:val="20"/>
              </w:numPr>
              <w:ind w:firstLine="709"/>
              <w:jc w:val="both"/>
              <w:rPr>
                <w:rFonts w:eastAsia="Roboto"/>
                <w:sz w:val="12"/>
                <w:szCs w:val="12"/>
              </w:rPr>
            </w:pPr>
            <w:r w:rsidRPr="00421FA4">
              <w:rPr>
                <w:rFonts w:eastAsia="Roboto"/>
                <w:sz w:val="12"/>
                <w:szCs w:val="12"/>
              </w:rPr>
              <w:t>размещаться с использованием стандартных конструкций крепления и с использованием маскирующих ограждений (решеток, жалюзи, корзин);</w:t>
            </w:r>
          </w:p>
          <w:p w14:paraId="74A39BB2" w14:textId="77777777" w:rsidR="00421FA4" w:rsidRPr="00421FA4" w:rsidRDefault="00421FA4" w:rsidP="0096158B">
            <w:pPr>
              <w:numPr>
                <w:ilvl w:val="0"/>
                <w:numId w:val="20"/>
              </w:numPr>
              <w:ind w:firstLine="709"/>
              <w:jc w:val="both"/>
              <w:rPr>
                <w:rFonts w:eastAsia="Roboto"/>
                <w:sz w:val="12"/>
                <w:szCs w:val="12"/>
              </w:rPr>
            </w:pPr>
            <w:r w:rsidRPr="00421FA4">
              <w:rPr>
                <w:rFonts w:eastAsia="Roboto"/>
                <w:sz w:val="12"/>
                <w:szCs w:val="12"/>
              </w:rPr>
              <w:t>оснащаться кабель-каналами, скрытыми за фасадом или замаскированными в тон колера соответствующей плоскости фасада.</w:t>
            </w:r>
          </w:p>
          <w:p w14:paraId="439903CF" w14:textId="77777777" w:rsidR="00421FA4" w:rsidRPr="00421FA4" w:rsidRDefault="00421FA4" w:rsidP="0096158B">
            <w:pPr>
              <w:numPr>
                <w:ilvl w:val="0"/>
                <w:numId w:val="36"/>
              </w:numPr>
              <w:ind w:left="283" w:firstLine="709"/>
              <w:jc w:val="both"/>
              <w:rPr>
                <w:rFonts w:eastAsia="Roboto"/>
                <w:sz w:val="12"/>
                <w:szCs w:val="12"/>
              </w:rPr>
            </w:pPr>
            <w:r w:rsidRPr="00421FA4">
              <w:rPr>
                <w:rFonts w:eastAsia="Roboto"/>
                <w:sz w:val="12"/>
                <w:szCs w:val="12"/>
              </w:rPr>
              <w:t>3.2 Для элементов систем кондиционирования необходимо предусматривать скрытое организованное водоотведение.</w:t>
            </w:r>
          </w:p>
          <w:p w14:paraId="6033F7AF" w14:textId="77777777" w:rsidR="00421FA4" w:rsidRPr="00421FA4" w:rsidRDefault="00421FA4" w:rsidP="0096158B">
            <w:pPr>
              <w:numPr>
                <w:ilvl w:val="0"/>
                <w:numId w:val="36"/>
              </w:numPr>
              <w:ind w:left="283" w:firstLine="709"/>
              <w:jc w:val="both"/>
              <w:rPr>
                <w:rFonts w:eastAsia="Roboto"/>
                <w:sz w:val="12"/>
                <w:szCs w:val="12"/>
              </w:rPr>
            </w:pPr>
            <w:r w:rsidRPr="00421FA4">
              <w:rPr>
                <w:rFonts w:eastAsia="Roboto"/>
                <w:sz w:val="12"/>
                <w:szCs w:val="12"/>
              </w:rPr>
              <w:t>3.3 Размещение элементов систем кондиционирования допускается:</w:t>
            </w:r>
          </w:p>
          <w:p w14:paraId="44B1EC76"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 xml:space="preserve">на кровле объекта (крышные кондиционеры с внутренними </w:t>
            </w:r>
            <w:proofErr w:type="spellStart"/>
            <w:r w:rsidRPr="00421FA4">
              <w:rPr>
                <w:rFonts w:eastAsia="Roboto"/>
                <w:sz w:val="12"/>
                <w:szCs w:val="12"/>
              </w:rPr>
              <w:t>воздуховодными</w:t>
            </w:r>
            <w:proofErr w:type="spellEnd"/>
            <w:r w:rsidRPr="00421FA4">
              <w:rPr>
                <w:rFonts w:eastAsia="Roboto"/>
                <w:sz w:val="12"/>
                <w:szCs w:val="12"/>
              </w:rPr>
              <w:t xml:space="preserve"> каналами);</w:t>
            </w:r>
          </w:p>
          <w:p w14:paraId="78C93651"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в нижней части оконных проемов, в окнах подвального этажа без выхода за плоскость фасада;</w:t>
            </w:r>
          </w:p>
          <w:p w14:paraId="5A35BE41"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в простенках между оконными и дверными проемами;</w:t>
            </w:r>
          </w:p>
          <w:p w14:paraId="5AD0B521"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на второстепенных фасадах, брандмауэрах;</w:t>
            </w:r>
          </w:p>
          <w:p w14:paraId="13C193F3"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в арочных проемах на высоте не менее 3,0 м от поверхности земли,</w:t>
            </w:r>
          </w:p>
        </w:tc>
        <w:tc>
          <w:tcPr>
            <w:tcW w:w="6840" w:type="dxa"/>
            <w:tcBorders>
              <w:top w:val="single" w:sz="4" w:space="0" w:color="auto"/>
              <w:left w:val="single" w:sz="4" w:space="0" w:color="auto"/>
              <w:bottom w:val="single" w:sz="4" w:space="0" w:color="auto"/>
              <w:right w:val="single" w:sz="4" w:space="0" w:color="auto"/>
            </w:tcBorders>
            <w:hideMark/>
          </w:tcPr>
          <w:p w14:paraId="04558668" w14:textId="77777777" w:rsidR="00421FA4" w:rsidRPr="00421FA4" w:rsidRDefault="00421FA4" w:rsidP="0096158B">
            <w:pPr>
              <w:numPr>
                <w:ilvl w:val="0"/>
                <w:numId w:val="37"/>
              </w:numPr>
              <w:ind w:left="283" w:firstLine="709"/>
              <w:jc w:val="both"/>
              <w:rPr>
                <w:rFonts w:eastAsia="Roboto"/>
                <w:sz w:val="12"/>
                <w:szCs w:val="12"/>
              </w:rPr>
            </w:pPr>
            <w:r w:rsidRPr="00421FA4">
              <w:rPr>
                <w:rFonts w:eastAsia="Roboto"/>
                <w:sz w:val="12"/>
                <w:szCs w:val="12"/>
              </w:rPr>
              <w:t>3.4 Размещение элементов систем кондиционирования не допускается:</w:t>
            </w:r>
          </w:p>
          <w:p w14:paraId="6011EEF0"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 xml:space="preserve">на поверхности главных фасадов; </w:t>
            </w:r>
          </w:p>
          <w:p w14:paraId="2B085F01"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в оконных и дверных проемах с выступанием за плоскость фасада;</w:t>
            </w:r>
          </w:p>
          <w:p w14:paraId="7B317FD4"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над пешеходными тротуарами.</w:t>
            </w:r>
          </w:p>
          <w:p w14:paraId="3501D962" w14:textId="77777777" w:rsidR="00421FA4" w:rsidRPr="00421FA4" w:rsidRDefault="00421FA4" w:rsidP="0096158B">
            <w:pPr>
              <w:numPr>
                <w:ilvl w:val="0"/>
                <w:numId w:val="19"/>
              </w:numPr>
              <w:ind w:left="283" w:firstLine="709"/>
              <w:jc w:val="both"/>
              <w:rPr>
                <w:rFonts w:eastAsia="Roboto"/>
                <w:sz w:val="12"/>
                <w:szCs w:val="12"/>
              </w:rPr>
            </w:pPr>
            <w:r w:rsidRPr="00421FA4">
              <w:rPr>
                <w:rFonts w:eastAsia="Roboto"/>
                <w:sz w:val="12"/>
                <w:szCs w:val="12"/>
              </w:rPr>
              <w:t>3.5 Маскирующие ограждения должны иметь окраску, соответствующую одному из колеров элементов здания (стен, перекрытий, элементов окон, цоколя).</w:t>
            </w:r>
          </w:p>
          <w:p w14:paraId="22FD57B3" w14:textId="77777777" w:rsidR="00421FA4" w:rsidRPr="00421FA4" w:rsidRDefault="00421FA4" w:rsidP="0096158B">
            <w:pPr>
              <w:numPr>
                <w:ilvl w:val="0"/>
                <w:numId w:val="38"/>
              </w:numPr>
              <w:ind w:left="283" w:firstLine="709"/>
              <w:jc w:val="both"/>
              <w:rPr>
                <w:rFonts w:eastAsia="Roboto"/>
                <w:sz w:val="12"/>
                <w:szCs w:val="12"/>
              </w:rPr>
            </w:pPr>
            <w:r w:rsidRPr="00421FA4">
              <w:rPr>
                <w:rFonts w:eastAsia="Roboto"/>
                <w:sz w:val="12"/>
                <w:szCs w:val="12"/>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421FA4" w:rsidRPr="00421FA4" w14:paraId="67F804E3" w14:textId="77777777" w:rsidTr="00421FA4">
        <w:trPr>
          <w:trHeight w:val="160"/>
          <w:jc w:val="center"/>
        </w:trPr>
        <w:tc>
          <w:tcPr>
            <w:tcW w:w="2069" w:type="dxa"/>
            <w:gridSpan w:val="2"/>
            <w:tcBorders>
              <w:top w:val="single" w:sz="4" w:space="0" w:color="auto"/>
              <w:left w:val="single" w:sz="4" w:space="0" w:color="auto"/>
              <w:bottom w:val="single" w:sz="4" w:space="0" w:color="auto"/>
              <w:right w:val="single" w:sz="4" w:space="0" w:color="auto"/>
            </w:tcBorders>
            <w:hideMark/>
          </w:tcPr>
          <w:p w14:paraId="440AE670" w14:textId="77777777" w:rsidR="00421FA4" w:rsidRPr="00421FA4" w:rsidRDefault="00421FA4">
            <w:pPr>
              <w:rPr>
                <w:rFonts w:eastAsia="Roboto"/>
                <w:sz w:val="12"/>
                <w:szCs w:val="12"/>
              </w:rPr>
            </w:pPr>
            <w:r w:rsidRPr="00421FA4">
              <w:rPr>
                <w:rFonts w:eastAsia="Roboto"/>
                <w:sz w:val="12"/>
                <w:szCs w:val="12"/>
              </w:rPr>
              <w:t>Требования к подсветке фасадов зданий, строений и сооружений</w:t>
            </w:r>
          </w:p>
        </w:tc>
        <w:tc>
          <w:tcPr>
            <w:tcW w:w="5970" w:type="dxa"/>
            <w:tcBorders>
              <w:top w:val="single" w:sz="4" w:space="0" w:color="auto"/>
              <w:left w:val="single" w:sz="4" w:space="0" w:color="auto"/>
              <w:bottom w:val="single" w:sz="4" w:space="0" w:color="auto"/>
              <w:right w:val="single" w:sz="4" w:space="0" w:color="auto"/>
            </w:tcBorders>
            <w:hideMark/>
          </w:tcPr>
          <w:p w14:paraId="713729A1" w14:textId="77777777" w:rsidR="00421FA4" w:rsidRPr="00421FA4" w:rsidRDefault="00421FA4" w:rsidP="0096158B">
            <w:pPr>
              <w:numPr>
                <w:ilvl w:val="0"/>
                <w:numId w:val="54"/>
              </w:numPr>
              <w:ind w:left="283" w:firstLine="709"/>
              <w:jc w:val="both"/>
              <w:rPr>
                <w:rFonts w:eastAsia="Roboto"/>
                <w:sz w:val="12"/>
                <w:szCs w:val="12"/>
              </w:rPr>
            </w:pPr>
            <w:r w:rsidRPr="00421FA4">
              <w:rPr>
                <w:rFonts w:eastAsia="Roboto"/>
                <w:sz w:val="12"/>
                <w:szCs w:val="12"/>
              </w:rPr>
              <w:t xml:space="preserve">4.1 Входные группы должны иметь освещение. </w:t>
            </w:r>
          </w:p>
          <w:p w14:paraId="6C45089C" w14:textId="77777777" w:rsidR="00421FA4" w:rsidRPr="00421FA4" w:rsidRDefault="00421FA4" w:rsidP="0096158B">
            <w:pPr>
              <w:numPr>
                <w:ilvl w:val="0"/>
                <w:numId w:val="54"/>
              </w:numPr>
              <w:ind w:left="283" w:firstLine="709"/>
              <w:jc w:val="both"/>
              <w:rPr>
                <w:rFonts w:eastAsia="Roboto"/>
                <w:sz w:val="12"/>
                <w:szCs w:val="12"/>
              </w:rPr>
            </w:pPr>
            <w:r w:rsidRPr="00421FA4">
              <w:rPr>
                <w:rFonts w:eastAsia="Roboto"/>
                <w:sz w:val="12"/>
                <w:szCs w:val="12"/>
              </w:rPr>
              <w:t>4.2 Запрещается использовать в подсветке фасадов пиксельную, мигающую подсветку.</w:t>
            </w:r>
          </w:p>
          <w:p w14:paraId="2F684415" w14:textId="77777777" w:rsidR="00421FA4" w:rsidRPr="00421FA4" w:rsidRDefault="00421FA4" w:rsidP="0096158B">
            <w:pPr>
              <w:numPr>
                <w:ilvl w:val="0"/>
                <w:numId w:val="54"/>
              </w:numPr>
              <w:ind w:left="283" w:firstLine="709"/>
              <w:jc w:val="both"/>
              <w:rPr>
                <w:rFonts w:eastAsia="Roboto"/>
                <w:sz w:val="12"/>
                <w:szCs w:val="12"/>
              </w:rPr>
            </w:pPr>
            <w:r w:rsidRPr="00421FA4">
              <w:rPr>
                <w:rFonts w:eastAsia="Roboto"/>
                <w:sz w:val="12"/>
                <w:szCs w:val="12"/>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40" w:type="dxa"/>
            <w:tcBorders>
              <w:top w:val="single" w:sz="4" w:space="0" w:color="auto"/>
              <w:left w:val="single" w:sz="4" w:space="0" w:color="auto"/>
              <w:bottom w:val="single" w:sz="4" w:space="0" w:color="auto"/>
              <w:right w:val="single" w:sz="4" w:space="0" w:color="auto"/>
            </w:tcBorders>
            <w:hideMark/>
          </w:tcPr>
          <w:p w14:paraId="4E089366" w14:textId="77777777" w:rsidR="00421FA4" w:rsidRPr="00421FA4" w:rsidRDefault="00421FA4" w:rsidP="0096158B">
            <w:pPr>
              <w:numPr>
                <w:ilvl w:val="0"/>
                <w:numId w:val="54"/>
              </w:numPr>
              <w:ind w:left="283" w:firstLine="709"/>
              <w:jc w:val="both"/>
              <w:rPr>
                <w:rFonts w:eastAsia="Roboto"/>
                <w:sz w:val="12"/>
                <w:szCs w:val="12"/>
              </w:rPr>
            </w:pPr>
            <w:r w:rsidRPr="00421FA4">
              <w:rPr>
                <w:rFonts w:eastAsia="Roboto"/>
                <w:sz w:val="12"/>
                <w:szCs w:val="12"/>
              </w:rPr>
              <w:t>4.4 Подсветка осуществляется с цветовой температурой (</w:t>
            </w:r>
            <w:proofErr w:type="spellStart"/>
            <w:r w:rsidRPr="00421FA4">
              <w:rPr>
                <w:rFonts w:eastAsia="Roboto"/>
                <w:sz w:val="12"/>
                <w:szCs w:val="12"/>
              </w:rPr>
              <w:t>Тц</w:t>
            </w:r>
            <w:proofErr w:type="spellEnd"/>
            <w:r w:rsidRPr="00421FA4">
              <w:rPr>
                <w:rFonts w:eastAsia="Roboto"/>
                <w:sz w:val="12"/>
                <w:szCs w:val="12"/>
              </w:rPr>
              <w:t>) в диапазоне 2000-2700 К.</w:t>
            </w:r>
          </w:p>
          <w:p w14:paraId="3A0B8B9E" w14:textId="77777777" w:rsidR="00421FA4" w:rsidRPr="00421FA4" w:rsidRDefault="00421FA4" w:rsidP="0096158B">
            <w:pPr>
              <w:numPr>
                <w:ilvl w:val="0"/>
                <w:numId w:val="54"/>
              </w:numPr>
              <w:ind w:left="283" w:firstLine="709"/>
              <w:jc w:val="both"/>
              <w:rPr>
                <w:rFonts w:eastAsia="Roboto"/>
                <w:sz w:val="12"/>
                <w:szCs w:val="12"/>
              </w:rPr>
            </w:pPr>
            <w:r w:rsidRPr="00421FA4">
              <w:rPr>
                <w:rFonts w:eastAsia="Roboto"/>
                <w:sz w:val="12"/>
                <w:szCs w:val="12"/>
              </w:rPr>
              <w:t>4.5 Не допускается засветка окон жилых помещений, расположенных вблизи зданий, а также камер видеонаблюдения.</w:t>
            </w:r>
          </w:p>
        </w:tc>
      </w:tr>
    </w:tbl>
    <w:p w14:paraId="30E06629" w14:textId="77777777" w:rsidR="005F3256" w:rsidRPr="00421FA4" w:rsidRDefault="005F3256" w:rsidP="00421FA4">
      <w:pPr>
        <w:spacing w:before="240" w:after="240" w:line="284" w:lineRule="exact"/>
        <w:ind w:firstLine="709"/>
        <w:contextualSpacing/>
        <w:rPr>
          <w:rFonts w:ascii="Calibri" w:eastAsia="Calibri" w:hAnsi="Calibri"/>
          <w:sz w:val="28"/>
          <w:szCs w:val="28"/>
          <w:lang w:eastAsia="en-US"/>
        </w:rPr>
      </w:pPr>
    </w:p>
    <w:p w14:paraId="2BBC09BD" w14:textId="77777777" w:rsidR="00421FA4" w:rsidRDefault="00421FA4" w:rsidP="00421FA4">
      <w:pPr>
        <w:spacing w:before="240" w:after="240" w:line="284" w:lineRule="exact"/>
        <w:ind w:firstLine="709"/>
        <w:contextualSpacing/>
        <w:jc w:val="both"/>
        <w:rPr>
          <w:sz w:val="28"/>
          <w:szCs w:val="28"/>
        </w:rPr>
      </w:pPr>
      <w:r w:rsidRPr="00421FA4">
        <w:rPr>
          <w:sz w:val="28"/>
          <w:szCs w:val="28"/>
        </w:rPr>
        <w:lastRenderedPageBreak/>
        <w:t>7. Требования к внешнему облику фасадов объектов капитального строительства, относящихся к группе «Индивидуальные жилые»:</w:t>
      </w:r>
    </w:p>
    <w:p w14:paraId="67CE5F24" w14:textId="77777777" w:rsidR="005F3256" w:rsidRPr="00421FA4" w:rsidRDefault="005F3256" w:rsidP="005F3256">
      <w:pPr>
        <w:spacing w:before="240" w:after="240" w:line="284" w:lineRule="exact"/>
        <w:contextualSpacing/>
        <w:jc w:val="both"/>
        <w:rPr>
          <w:sz w:val="28"/>
          <w:szCs w:val="28"/>
          <w:lang w:eastAsia="ar-SA"/>
        </w:rPr>
      </w:pPr>
    </w:p>
    <w:tbl>
      <w:tblPr>
        <w:tblW w:w="14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07"/>
        <w:gridCol w:w="978"/>
        <w:gridCol w:w="5955"/>
        <w:gridCol w:w="6840"/>
      </w:tblGrid>
      <w:tr w:rsidR="00421FA4" w:rsidRPr="00421FA4" w14:paraId="079B5ACC" w14:textId="77777777" w:rsidTr="00421FA4">
        <w:trPr>
          <w:trHeight w:val="240"/>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7324CCDB" w14:textId="77777777" w:rsidR="00421FA4" w:rsidRPr="00421FA4" w:rsidRDefault="00421FA4">
            <w:pPr>
              <w:rPr>
                <w:rFonts w:eastAsia="Roboto"/>
                <w:sz w:val="12"/>
                <w:szCs w:val="12"/>
              </w:rPr>
            </w:pPr>
            <w:r w:rsidRPr="00421FA4">
              <w:rPr>
                <w:rFonts w:eastAsia="Roboto"/>
                <w:sz w:val="12"/>
                <w:szCs w:val="12"/>
              </w:rPr>
              <w:t>Параметр</w:t>
            </w:r>
          </w:p>
        </w:tc>
        <w:tc>
          <w:tcPr>
            <w:tcW w:w="978" w:type="dxa"/>
            <w:tcBorders>
              <w:top w:val="single" w:sz="4" w:space="0" w:color="auto"/>
              <w:left w:val="single" w:sz="4" w:space="0" w:color="auto"/>
              <w:bottom w:val="single" w:sz="4" w:space="0" w:color="auto"/>
              <w:right w:val="single" w:sz="4" w:space="0" w:color="auto"/>
            </w:tcBorders>
            <w:vAlign w:val="center"/>
            <w:hideMark/>
          </w:tcPr>
          <w:p w14:paraId="65D3D329" w14:textId="77777777" w:rsidR="00421FA4" w:rsidRPr="00421FA4" w:rsidRDefault="00421FA4">
            <w:pPr>
              <w:rPr>
                <w:rFonts w:eastAsia="Roboto"/>
                <w:sz w:val="12"/>
                <w:szCs w:val="12"/>
              </w:rPr>
            </w:pPr>
            <w:r w:rsidRPr="00421FA4">
              <w:rPr>
                <w:rFonts w:eastAsia="Roboto"/>
                <w:sz w:val="12"/>
                <w:szCs w:val="12"/>
              </w:rPr>
              <w:t>Конструктивный элемент</w:t>
            </w:r>
          </w:p>
        </w:tc>
        <w:tc>
          <w:tcPr>
            <w:tcW w:w="12795" w:type="dxa"/>
            <w:gridSpan w:val="2"/>
            <w:tcBorders>
              <w:top w:val="single" w:sz="4" w:space="0" w:color="auto"/>
              <w:left w:val="single" w:sz="4" w:space="0" w:color="auto"/>
              <w:bottom w:val="single" w:sz="4" w:space="0" w:color="auto"/>
              <w:right w:val="single" w:sz="4" w:space="0" w:color="auto"/>
            </w:tcBorders>
            <w:vAlign w:val="center"/>
            <w:hideMark/>
          </w:tcPr>
          <w:p w14:paraId="0A58B16D" w14:textId="77777777" w:rsidR="00421FA4" w:rsidRPr="00421FA4" w:rsidRDefault="00421FA4">
            <w:pPr>
              <w:ind w:firstLine="709"/>
              <w:rPr>
                <w:rFonts w:eastAsia="Roboto"/>
                <w:sz w:val="12"/>
                <w:szCs w:val="12"/>
              </w:rPr>
            </w:pPr>
            <w:r w:rsidRPr="00421FA4">
              <w:rPr>
                <w:rFonts w:eastAsia="Roboto"/>
                <w:sz w:val="12"/>
                <w:szCs w:val="12"/>
              </w:rPr>
              <w:t xml:space="preserve">                                                                                                                                                                   Требования</w:t>
            </w:r>
          </w:p>
        </w:tc>
      </w:tr>
      <w:tr w:rsidR="00421FA4" w:rsidRPr="00421FA4" w14:paraId="54C50ED4" w14:textId="77777777" w:rsidTr="00421FA4">
        <w:trPr>
          <w:trHeight w:val="392"/>
          <w:jc w:val="center"/>
        </w:trPr>
        <w:tc>
          <w:tcPr>
            <w:tcW w:w="1106" w:type="dxa"/>
            <w:vMerge w:val="restart"/>
            <w:tcBorders>
              <w:top w:val="single" w:sz="4" w:space="0" w:color="auto"/>
              <w:left w:val="single" w:sz="4" w:space="0" w:color="auto"/>
              <w:bottom w:val="single" w:sz="4" w:space="0" w:color="auto"/>
              <w:right w:val="single" w:sz="4" w:space="0" w:color="auto"/>
            </w:tcBorders>
            <w:hideMark/>
          </w:tcPr>
          <w:p w14:paraId="6DF7006D" w14:textId="77777777" w:rsidR="00421FA4" w:rsidRPr="00421FA4" w:rsidRDefault="00421FA4">
            <w:pPr>
              <w:rPr>
                <w:rFonts w:eastAsia="Roboto"/>
                <w:sz w:val="12"/>
                <w:szCs w:val="12"/>
              </w:rPr>
            </w:pPr>
            <w:r w:rsidRPr="00421FA4">
              <w:rPr>
                <w:rFonts w:eastAsia="Roboto"/>
                <w:sz w:val="12"/>
                <w:szCs w:val="12"/>
              </w:rPr>
              <w:t>Требования к цветовым характеристикам зданий, строений и сооружений</w:t>
            </w:r>
          </w:p>
        </w:tc>
        <w:tc>
          <w:tcPr>
            <w:tcW w:w="978" w:type="dxa"/>
            <w:tcBorders>
              <w:top w:val="single" w:sz="4" w:space="0" w:color="auto"/>
              <w:left w:val="single" w:sz="4" w:space="0" w:color="auto"/>
              <w:bottom w:val="single" w:sz="4" w:space="0" w:color="auto"/>
              <w:right w:val="single" w:sz="4" w:space="0" w:color="auto"/>
            </w:tcBorders>
            <w:vAlign w:val="center"/>
            <w:hideMark/>
          </w:tcPr>
          <w:p w14:paraId="37D837E8" w14:textId="77777777" w:rsidR="00421FA4" w:rsidRPr="00421FA4" w:rsidRDefault="00421FA4">
            <w:pPr>
              <w:rPr>
                <w:rFonts w:eastAsia="Roboto"/>
                <w:sz w:val="12"/>
                <w:szCs w:val="12"/>
              </w:rPr>
            </w:pPr>
            <w:r w:rsidRPr="00421FA4">
              <w:rPr>
                <w:rFonts w:eastAsia="Roboto"/>
                <w:sz w:val="12"/>
                <w:szCs w:val="12"/>
              </w:rPr>
              <w:t>1.1</w:t>
            </w:r>
          </w:p>
          <w:p w14:paraId="7CE57EBE" w14:textId="77777777" w:rsidR="00421FA4" w:rsidRPr="00421FA4" w:rsidRDefault="00421FA4">
            <w:pPr>
              <w:rPr>
                <w:rFonts w:eastAsia="Roboto"/>
                <w:sz w:val="12"/>
                <w:szCs w:val="12"/>
              </w:rPr>
            </w:pPr>
            <w:r w:rsidRPr="00421FA4">
              <w:rPr>
                <w:rFonts w:eastAsia="Roboto"/>
                <w:sz w:val="12"/>
                <w:szCs w:val="12"/>
              </w:rPr>
              <w:t>Стены</w:t>
            </w:r>
          </w:p>
        </w:tc>
        <w:tc>
          <w:tcPr>
            <w:tcW w:w="5955" w:type="dxa"/>
            <w:tcBorders>
              <w:top w:val="single" w:sz="4" w:space="0" w:color="auto"/>
              <w:left w:val="single" w:sz="4" w:space="0" w:color="auto"/>
              <w:bottom w:val="single" w:sz="4" w:space="0" w:color="auto"/>
              <w:right w:val="single" w:sz="4" w:space="0" w:color="auto"/>
            </w:tcBorders>
            <w:hideMark/>
          </w:tcPr>
          <w:p w14:paraId="0B3C3976" w14:textId="77777777" w:rsidR="00421FA4" w:rsidRPr="00421FA4" w:rsidRDefault="00421FA4" w:rsidP="0096158B">
            <w:pPr>
              <w:numPr>
                <w:ilvl w:val="0"/>
                <w:numId w:val="55"/>
              </w:numPr>
              <w:ind w:left="283" w:firstLine="709"/>
              <w:jc w:val="both"/>
              <w:rPr>
                <w:rFonts w:eastAsia="Roboto"/>
                <w:sz w:val="12"/>
                <w:szCs w:val="12"/>
              </w:rPr>
            </w:pPr>
            <w:r w:rsidRPr="00421FA4">
              <w:rPr>
                <w:rFonts w:eastAsia="Roboto"/>
                <w:sz w:val="12"/>
                <w:szCs w:val="12"/>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20750FDA" w14:textId="77777777" w:rsidR="00421FA4" w:rsidRPr="00421FA4" w:rsidRDefault="00421FA4" w:rsidP="0096158B">
            <w:pPr>
              <w:numPr>
                <w:ilvl w:val="0"/>
                <w:numId w:val="55"/>
              </w:numPr>
              <w:ind w:left="283" w:firstLine="709"/>
              <w:jc w:val="both"/>
              <w:rPr>
                <w:rFonts w:eastAsia="Roboto"/>
                <w:sz w:val="12"/>
                <w:szCs w:val="12"/>
              </w:rPr>
            </w:pPr>
            <w:r w:rsidRPr="00421FA4">
              <w:rPr>
                <w:rFonts w:eastAsia="Roboto"/>
                <w:sz w:val="12"/>
                <w:szCs w:val="12"/>
              </w:rPr>
              <w:t>1.1.2 Цветовое решение должно осуществляться в соответствии с разрешенными к использованию RAL:</w:t>
            </w:r>
          </w:p>
          <w:p w14:paraId="45EDE993" w14:textId="77777777" w:rsidR="00421FA4" w:rsidRPr="00421FA4" w:rsidRDefault="00421FA4" w:rsidP="0096158B">
            <w:pPr>
              <w:numPr>
                <w:ilvl w:val="0"/>
                <w:numId w:val="56"/>
              </w:numPr>
              <w:ind w:left="425" w:firstLine="709"/>
              <w:jc w:val="both"/>
              <w:rPr>
                <w:rFonts w:eastAsia="Roboto"/>
                <w:sz w:val="12"/>
                <w:szCs w:val="12"/>
              </w:rPr>
            </w:pPr>
            <w:r w:rsidRPr="00421FA4">
              <w:rPr>
                <w:rFonts w:eastAsia="Roboto"/>
                <w:sz w:val="12"/>
                <w:szCs w:val="12"/>
              </w:rPr>
              <w:t>основные оттенки - 9010, 150-5, 9001, 160-3, 160-5, 060 90 10, 070 90 10, 060 09 05, 1013, 840-2, 100 80 05, 110 80 05, 110 80 10, 7032, 120 70 05, 840-1, 120-5, 1015, 310-1, 9002, 080 80 05, 095 80 10, 7044, 7038, 9018, 830-1, 240 80 05, 160 80 05, 160 70 05, 060 80 20, 040 80 10, 080 80 10, 070 80 20, 780-4, 080 80 20, 1001, 080 70 30, 085 70 20, 060 70 10, 050 70 20, 070 70 10, 1019, 050 60 10;</w:t>
            </w:r>
          </w:p>
          <w:p w14:paraId="53267BE7" w14:textId="77777777" w:rsidR="00421FA4" w:rsidRPr="00421FA4" w:rsidRDefault="00421FA4" w:rsidP="0096158B">
            <w:pPr>
              <w:numPr>
                <w:ilvl w:val="0"/>
                <w:numId w:val="56"/>
              </w:numPr>
              <w:ind w:left="425" w:firstLine="709"/>
              <w:jc w:val="both"/>
              <w:rPr>
                <w:rFonts w:eastAsia="Roboto"/>
                <w:sz w:val="12"/>
                <w:szCs w:val="12"/>
              </w:rPr>
            </w:pPr>
            <w:r w:rsidRPr="00421FA4">
              <w:rPr>
                <w:rFonts w:eastAsia="Roboto"/>
                <w:sz w:val="12"/>
                <w:szCs w:val="12"/>
              </w:rPr>
              <w:t>дополнительные оттенки - 9010,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6840" w:type="dxa"/>
            <w:tcBorders>
              <w:top w:val="single" w:sz="4" w:space="0" w:color="auto"/>
              <w:left w:val="single" w:sz="4" w:space="0" w:color="auto"/>
              <w:bottom w:val="single" w:sz="4" w:space="0" w:color="auto"/>
              <w:right w:val="single" w:sz="4" w:space="0" w:color="auto"/>
            </w:tcBorders>
            <w:hideMark/>
          </w:tcPr>
          <w:p w14:paraId="066C1C0C" w14:textId="77777777" w:rsidR="00421FA4" w:rsidRPr="00421FA4" w:rsidRDefault="00421FA4" w:rsidP="0096158B">
            <w:pPr>
              <w:numPr>
                <w:ilvl w:val="0"/>
                <w:numId w:val="57"/>
              </w:numPr>
              <w:ind w:left="283" w:firstLine="709"/>
              <w:jc w:val="both"/>
              <w:rPr>
                <w:rFonts w:eastAsia="Roboto"/>
                <w:sz w:val="12"/>
                <w:szCs w:val="12"/>
              </w:rPr>
            </w:pPr>
            <w:r w:rsidRPr="00421FA4">
              <w:rPr>
                <w:rFonts w:eastAsia="Roboto"/>
                <w:sz w:val="12"/>
                <w:szCs w:val="12"/>
              </w:rPr>
              <w:t xml:space="preserve">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7C7CA4A3" w14:textId="77777777" w:rsidR="00421FA4" w:rsidRPr="00421FA4" w:rsidRDefault="00421FA4" w:rsidP="0096158B">
            <w:pPr>
              <w:numPr>
                <w:ilvl w:val="0"/>
                <w:numId w:val="57"/>
              </w:numPr>
              <w:ind w:left="283" w:firstLine="709"/>
              <w:jc w:val="both"/>
              <w:rPr>
                <w:rFonts w:eastAsia="Roboto"/>
                <w:sz w:val="12"/>
                <w:szCs w:val="12"/>
              </w:rPr>
            </w:pPr>
            <w:r w:rsidRPr="00421FA4">
              <w:rPr>
                <w:rFonts w:eastAsia="Roboto"/>
                <w:sz w:val="12"/>
                <w:szCs w:val="12"/>
              </w:rPr>
              <w:t xml:space="preserve">1.1.4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421FA4">
              <w:rPr>
                <w:rFonts w:eastAsia="Roboto"/>
                <w:sz w:val="12"/>
                <w:szCs w:val="12"/>
              </w:rPr>
              <w:t>нащельников</w:t>
            </w:r>
            <w:proofErr w:type="spellEnd"/>
            <w:r w:rsidRPr="00421FA4">
              <w:rPr>
                <w:rFonts w:eastAsia="Roboto"/>
                <w:sz w:val="12"/>
                <w:szCs w:val="12"/>
              </w:rPr>
              <w:t xml:space="preserve">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421FA4" w:rsidRPr="00421FA4" w14:paraId="251CFD28" w14:textId="77777777" w:rsidTr="00421FA4">
        <w:trPr>
          <w:trHeight w:val="300"/>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26D6C08C" w14:textId="77777777" w:rsidR="00421FA4" w:rsidRPr="00421FA4" w:rsidRDefault="00421FA4">
            <w:pPr>
              <w:rPr>
                <w:rFonts w:eastAsia="Roboto"/>
                <w:sz w:val="12"/>
                <w:szCs w:val="12"/>
                <w:lang w:eastAsia="ar-SA"/>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17A5730F" w14:textId="77777777" w:rsidR="00421FA4" w:rsidRPr="00421FA4" w:rsidRDefault="00421FA4">
            <w:pPr>
              <w:rPr>
                <w:rFonts w:eastAsia="Roboto"/>
                <w:sz w:val="12"/>
                <w:szCs w:val="12"/>
              </w:rPr>
            </w:pPr>
            <w:r w:rsidRPr="00421FA4">
              <w:rPr>
                <w:rFonts w:eastAsia="Roboto"/>
                <w:sz w:val="12"/>
                <w:szCs w:val="12"/>
              </w:rPr>
              <w:t>1.2</w:t>
            </w:r>
          </w:p>
          <w:p w14:paraId="413BC2C4" w14:textId="77777777" w:rsidR="00421FA4" w:rsidRPr="00421FA4" w:rsidRDefault="00421FA4">
            <w:pPr>
              <w:rPr>
                <w:rFonts w:eastAsia="Roboto"/>
                <w:sz w:val="12"/>
                <w:szCs w:val="12"/>
              </w:rPr>
            </w:pPr>
            <w:r w:rsidRPr="00421FA4">
              <w:rPr>
                <w:rFonts w:eastAsia="Roboto"/>
                <w:sz w:val="12"/>
                <w:szCs w:val="12"/>
              </w:rPr>
              <w:t>Окна</w:t>
            </w:r>
          </w:p>
        </w:tc>
        <w:tc>
          <w:tcPr>
            <w:tcW w:w="5955" w:type="dxa"/>
            <w:tcBorders>
              <w:top w:val="single" w:sz="4" w:space="0" w:color="auto"/>
              <w:left w:val="single" w:sz="4" w:space="0" w:color="auto"/>
              <w:bottom w:val="single" w:sz="4" w:space="0" w:color="auto"/>
              <w:right w:val="single" w:sz="4" w:space="0" w:color="auto"/>
            </w:tcBorders>
            <w:hideMark/>
          </w:tcPr>
          <w:p w14:paraId="2CABBB83" w14:textId="77777777" w:rsidR="00421FA4" w:rsidRPr="00421FA4" w:rsidRDefault="00421FA4" w:rsidP="0096158B">
            <w:pPr>
              <w:numPr>
                <w:ilvl w:val="0"/>
                <w:numId w:val="58"/>
              </w:numPr>
              <w:ind w:left="283" w:firstLine="709"/>
              <w:jc w:val="both"/>
              <w:rPr>
                <w:rFonts w:eastAsia="Roboto"/>
                <w:sz w:val="12"/>
                <w:szCs w:val="12"/>
              </w:rPr>
            </w:pPr>
            <w:r w:rsidRPr="00421FA4">
              <w:rPr>
                <w:rFonts w:eastAsia="Roboto"/>
                <w:sz w:val="12"/>
                <w:szCs w:val="12"/>
              </w:rPr>
              <w:t>1.2.1 Цветовое решение должно осуществляться в соответствии с разрешенными к использованию RAL: 9010, 1002, 7010, 7011, 7024, 7026, 820-5, 7021, 8014, 9005.</w:t>
            </w:r>
          </w:p>
        </w:tc>
        <w:tc>
          <w:tcPr>
            <w:tcW w:w="6840" w:type="dxa"/>
            <w:tcBorders>
              <w:top w:val="single" w:sz="4" w:space="0" w:color="auto"/>
              <w:left w:val="single" w:sz="4" w:space="0" w:color="auto"/>
              <w:bottom w:val="single" w:sz="4" w:space="0" w:color="auto"/>
              <w:right w:val="single" w:sz="4" w:space="0" w:color="auto"/>
            </w:tcBorders>
            <w:hideMark/>
          </w:tcPr>
          <w:p w14:paraId="5345500E" w14:textId="77777777" w:rsidR="00421FA4" w:rsidRPr="00421FA4" w:rsidRDefault="00421FA4" w:rsidP="0096158B">
            <w:pPr>
              <w:numPr>
                <w:ilvl w:val="0"/>
                <w:numId w:val="58"/>
              </w:numPr>
              <w:ind w:left="283" w:firstLine="709"/>
              <w:jc w:val="both"/>
              <w:rPr>
                <w:rFonts w:eastAsia="Roboto"/>
                <w:sz w:val="12"/>
                <w:szCs w:val="12"/>
              </w:rPr>
            </w:pPr>
            <w:r w:rsidRPr="00421FA4">
              <w:rPr>
                <w:rFonts w:eastAsia="Roboto"/>
                <w:sz w:val="12"/>
                <w:szCs w:val="12"/>
              </w:rPr>
              <w:t>1.2.2 Все элементы окон (за исключением стекла) должны выполняться в едином цветовом решении.</w:t>
            </w:r>
          </w:p>
        </w:tc>
      </w:tr>
      <w:tr w:rsidR="00421FA4" w:rsidRPr="00421FA4" w14:paraId="2335750B" w14:textId="77777777" w:rsidTr="00421FA4">
        <w:trPr>
          <w:trHeight w:val="140"/>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6428B9BA" w14:textId="77777777" w:rsidR="00421FA4" w:rsidRPr="00421FA4" w:rsidRDefault="00421FA4">
            <w:pPr>
              <w:rPr>
                <w:rFonts w:eastAsia="Roboto"/>
                <w:sz w:val="12"/>
                <w:szCs w:val="12"/>
                <w:lang w:eastAsia="ar-SA"/>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0969F861" w14:textId="77777777" w:rsidR="00421FA4" w:rsidRPr="00421FA4" w:rsidRDefault="00421FA4">
            <w:pPr>
              <w:rPr>
                <w:rFonts w:eastAsia="Roboto"/>
                <w:sz w:val="12"/>
                <w:szCs w:val="12"/>
              </w:rPr>
            </w:pPr>
            <w:r w:rsidRPr="00421FA4">
              <w:rPr>
                <w:rFonts w:eastAsia="Roboto"/>
                <w:sz w:val="12"/>
                <w:szCs w:val="12"/>
              </w:rPr>
              <w:t>1.3</w:t>
            </w:r>
          </w:p>
          <w:p w14:paraId="416A529E" w14:textId="77777777" w:rsidR="00421FA4" w:rsidRPr="00421FA4" w:rsidRDefault="00421FA4">
            <w:pPr>
              <w:rPr>
                <w:rFonts w:eastAsia="Roboto"/>
                <w:sz w:val="12"/>
                <w:szCs w:val="12"/>
              </w:rPr>
            </w:pPr>
            <w:r w:rsidRPr="00421FA4">
              <w:rPr>
                <w:rFonts w:eastAsia="Roboto"/>
                <w:sz w:val="12"/>
                <w:szCs w:val="12"/>
              </w:rPr>
              <w:t>Остекление</w:t>
            </w:r>
          </w:p>
        </w:tc>
        <w:tc>
          <w:tcPr>
            <w:tcW w:w="5955" w:type="dxa"/>
            <w:tcBorders>
              <w:top w:val="single" w:sz="4" w:space="0" w:color="auto"/>
              <w:left w:val="single" w:sz="4" w:space="0" w:color="auto"/>
              <w:bottom w:val="single" w:sz="4" w:space="0" w:color="auto"/>
              <w:right w:val="single" w:sz="4" w:space="0" w:color="auto"/>
            </w:tcBorders>
            <w:hideMark/>
          </w:tcPr>
          <w:p w14:paraId="26F045C6" w14:textId="77777777" w:rsidR="00421FA4" w:rsidRPr="00421FA4" w:rsidRDefault="00421FA4" w:rsidP="0096158B">
            <w:pPr>
              <w:numPr>
                <w:ilvl w:val="0"/>
                <w:numId w:val="59"/>
              </w:numPr>
              <w:ind w:left="283" w:firstLine="709"/>
              <w:jc w:val="both"/>
              <w:rPr>
                <w:rFonts w:eastAsia="Roboto"/>
                <w:sz w:val="12"/>
                <w:szCs w:val="12"/>
              </w:rPr>
            </w:pPr>
            <w:r w:rsidRPr="00421FA4">
              <w:rPr>
                <w:rFonts w:eastAsia="Roboto"/>
                <w:sz w:val="12"/>
                <w:szCs w:val="12"/>
              </w:rPr>
              <w:t>1.3.1 Не допускается использование цветного (тонированного</w:t>
            </w:r>
            <w:r w:rsidRPr="00421FA4">
              <w:rPr>
                <w:rFonts w:eastAsia="Roboto"/>
                <w:i/>
                <w:sz w:val="12"/>
                <w:szCs w:val="12"/>
              </w:rPr>
              <w:t xml:space="preserve"> </w:t>
            </w:r>
            <w:r w:rsidRPr="00421FA4">
              <w:rPr>
                <w:rFonts w:eastAsia="Roboto"/>
                <w:sz w:val="12"/>
                <w:szCs w:val="12"/>
              </w:rPr>
              <w:t xml:space="preserve">в массе), </w:t>
            </w:r>
            <w:proofErr w:type="spellStart"/>
            <w:r w:rsidRPr="00421FA4">
              <w:rPr>
                <w:rFonts w:eastAsia="Roboto"/>
                <w:sz w:val="12"/>
                <w:szCs w:val="12"/>
              </w:rPr>
              <w:t>непросматриваемого</w:t>
            </w:r>
            <w:proofErr w:type="spellEnd"/>
            <w:r w:rsidRPr="00421FA4">
              <w:rPr>
                <w:rFonts w:eastAsia="Roboto"/>
                <w:sz w:val="12"/>
                <w:szCs w:val="12"/>
              </w:rPr>
              <w:t xml:space="preserve"> зеркального остекления.</w:t>
            </w:r>
          </w:p>
          <w:p w14:paraId="6AB1969E" w14:textId="77777777" w:rsidR="00421FA4" w:rsidRPr="00421FA4" w:rsidRDefault="00421FA4" w:rsidP="0096158B">
            <w:pPr>
              <w:numPr>
                <w:ilvl w:val="0"/>
                <w:numId w:val="59"/>
              </w:numPr>
              <w:ind w:left="283" w:firstLine="709"/>
              <w:jc w:val="both"/>
              <w:rPr>
                <w:rFonts w:eastAsia="Roboto"/>
                <w:sz w:val="12"/>
                <w:szCs w:val="12"/>
              </w:rPr>
            </w:pPr>
            <w:r w:rsidRPr="00421FA4">
              <w:rPr>
                <w:rFonts w:eastAsia="Roboto"/>
                <w:sz w:val="12"/>
                <w:szCs w:val="12"/>
              </w:rPr>
              <w:t xml:space="preserve">1.3.2 Цветовое решение должно осуществляться в нейтральных* и серых оттенках </w:t>
            </w:r>
            <w:proofErr w:type="gramStart"/>
            <w:r w:rsidRPr="00421FA4">
              <w:rPr>
                <w:rFonts w:eastAsia="Roboto"/>
                <w:sz w:val="12"/>
                <w:szCs w:val="12"/>
              </w:rPr>
              <w:t>стекла.*</w:t>
            </w:r>
            <w:proofErr w:type="gramEnd"/>
            <w:r w:rsidRPr="00421FA4">
              <w:rPr>
                <w:rFonts w:eastAsia="Roboto"/>
                <w:sz w:val="12"/>
                <w:szCs w:val="12"/>
              </w:rPr>
              <w:t xml:space="preserve">* </w:t>
            </w:r>
          </w:p>
        </w:tc>
        <w:tc>
          <w:tcPr>
            <w:tcW w:w="6840" w:type="dxa"/>
            <w:tcBorders>
              <w:top w:val="single" w:sz="4" w:space="0" w:color="auto"/>
              <w:left w:val="single" w:sz="4" w:space="0" w:color="auto"/>
              <w:bottom w:val="single" w:sz="4" w:space="0" w:color="auto"/>
              <w:right w:val="single" w:sz="4" w:space="0" w:color="auto"/>
            </w:tcBorders>
            <w:hideMark/>
          </w:tcPr>
          <w:p w14:paraId="39EC157F" w14:textId="77777777" w:rsidR="00421FA4" w:rsidRPr="00421FA4" w:rsidRDefault="00421FA4">
            <w:pPr>
              <w:ind w:firstLine="709"/>
              <w:rPr>
                <w:rFonts w:eastAsia="Roboto"/>
                <w:sz w:val="12"/>
                <w:szCs w:val="12"/>
              </w:rPr>
            </w:pPr>
            <w:r w:rsidRPr="00421FA4">
              <w:rPr>
                <w:rFonts w:eastAsia="Roboto"/>
                <w:sz w:val="12"/>
                <w:szCs w:val="12"/>
              </w:rPr>
              <w:t>*Нейтральный оттенок стекла – это стекло с максимальной прозрачностью, без искажения цвета.</w:t>
            </w:r>
          </w:p>
          <w:p w14:paraId="31018AC5" w14:textId="77777777" w:rsidR="00421FA4" w:rsidRPr="00421FA4" w:rsidRDefault="00421FA4">
            <w:pPr>
              <w:ind w:firstLine="709"/>
              <w:rPr>
                <w:rFonts w:eastAsia="Roboto"/>
                <w:sz w:val="12"/>
                <w:szCs w:val="12"/>
              </w:rPr>
            </w:pPr>
            <w:r w:rsidRPr="00421FA4">
              <w:rPr>
                <w:rFonts w:eastAsia="Roboto"/>
                <w:sz w:val="12"/>
                <w:szCs w:val="12"/>
              </w:rPr>
              <w:t>**Серые оттенки стекла необходимо подобрать с учетом каталога производителя.</w:t>
            </w:r>
          </w:p>
        </w:tc>
      </w:tr>
      <w:tr w:rsidR="00421FA4" w:rsidRPr="00421FA4" w14:paraId="1FCC816E" w14:textId="77777777" w:rsidTr="00421FA4">
        <w:trPr>
          <w:trHeight w:val="258"/>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54D7F9CA" w14:textId="77777777" w:rsidR="00421FA4" w:rsidRPr="00421FA4" w:rsidRDefault="00421FA4">
            <w:pPr>
              <w:rPr>
                <w:rFonts w:eastAsia="Roboto"/>
                <w:sz w:val="12"/>
                <w:szCs w:val="12"/>
                <w:lang w:eastAsia="ar-SA"/>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7C96AF91" w14:textId="77777777" w:rsidR="00421FA4" w:rsidRPr="00421FA4" w:rsidRDefault="00421FA4">
            <w:pPr>
              <w:rPr>
                <w:rFonts w:eastAsia="Roboto"/>
                <w:sz w:val="12"/>
                <w:szCs w:val="12"/>
              </w:rPr>
            </w:pPr>
            <w:r w:rsidRPr="00421FA4">
              <w:rPr>
                <w:rFonts w:eastAsia="Roboto"/>
                <w:sz w:val="12"/>
                <w:szCs w:val="12"/>
              </w:rPr>
              <w:t>1.4</w:t>
            </w:r>
          </w:p>
          <w:p w14:paraId="3BDA512D" w14:textId="77777777" w:rsidR="00421FA4" w:rsidRPr="00421FA4" w:rsidRDefault="00421FA4">
            <w:pPr>
              <w:rPr>
                <w:rFonts w:eastAsia="Roboto"/>
                <w:sz w:val="12"/>
                <w:szCs w:val="12"/>
              </w:rPr>
            </w:pPr>
            <w:r w:rsidRPr="00421FA4">
              <w:rPr>
                <w:rFonts w:eastAsia="Roboto"/>
                <w:sz w:val="12"/>
                <w:szCs w:val="12"/>
              </w:rPr>
              <w:t>Цоколь</w:t>
            </w:r>
          </w:p>
        </w:tc>
        <w:tc>
          <w:tcPr>
            <w:tcW w:w="5955" w:type="dxa"/>
            <w:tcBorders>
              <w:top w:val="single" w:sz="4" w:space="0" w:color="auto"/>
              <w:left w:val="single" w:sz="4" w:space="0" w:color="auto"/>
              <w:bottom w:val="single" w:sz="4" w:space="0" w:color="auto"/>
              <w:right w:val="single" w:sz="4" w:space="0" w:color="auto"/>
            </w:tcBorders>
            <w:hideMark/>
          </w:tcPr>
          <w:p w14:paraId="4168FCCC" w14:textId="77777777" w:rsidR="00421FA4" w:rsidRPr="00421FA4" w:rsidRDefault="00421FA4" w:rsidP="0096158B">
            <w:pPr>
              <w:numPr>
                <w:ilvl w:val="0"/>
                <w:numId w:val="60"/>
              </w:numPr>
              <w:ind w:left="283" w:firstLine="709"/>
              <w:jc w:val="both"/>
              <w:rPr>
                <w:rFonts w:eastAsia="Roboto"/>
                <w:sz w:val="12"/>
                <w:szCs w:val="12"/>
              </w:rPr>
            </w:pPr>
            <w:r w:rsidRPr="00421FA4">
              <w:rPr>
                <w:rFonts w:eastAsia="Roboto"/>
                <w:sz w:val="12"/>
                <w:szCs w:val="12"/>
              </w:rPr>
              <w:t>1.4.1 Предусмотреть цветовое решение, соответствующее одному из колеров элементов здания (стен, элементов окон, ограждений).</w:t>
            </w:r>
          </w:p>
          <w:p w14:paraId="73B6E297" w14:textId="77777777" w:rsidR="00421FA4" w:rsidRPr="00421FA4" w:rsidRDefault="00421FA4" w:rsidP="0096158B">
            <w:pPr>
              <w:numPr>
                <w:ilvl w:val="0"/>
                <w:numId w:val="60"/>
              </w:numPr>
              <w:ind w:left="283" w:firstLine="709"/>
              <w:jc w:val="both"/>
              <w:rPr>
                <w:rFonts w:eastAsia="Roboto"/>
                <w:sz w:val="12"/>
                <w:szCs w:val="12"/>
              </w:rPr>
            </w:pPr>
            <w:r w:rsidRPr="00421FA4">
              <w:rPr>
                <w:rFonts w:eastAsia="Roboto"/>
                <w:sz w:val="12"/>
                <w:szCs w:val="12"/>
              </w:rPr>
              <w:t>1.4.2 Цветовое решение должно осуществляться в соответствии с разрешенными к использованию RAL: 9010, 150-5, 9001, 160-3, 160-5, 060 90 10, 070 90 10, 060 09 05, 1013, 840-2, 100 80 05, 110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6840" w:type="dxa"/>
            <w:tcBorders>
              <w:top w:val="single" w:sz="4" w:space="0" w:color="auto"/>
              <w:left w:val="single" w:sz="4" w:space="0" w:color="auto"/>
              <w:bottom w:val="single" w:sz="4" w:space="0" w:color="auto"/>
              <w:right w:val="single" w:sz="4" w:space="0" w:color="auto"/>
            </w:tcBorders>
            <w:hideMark/>
          </w:tcPr>
          <w:p w14:paraId="4A1FBBCF" w14:textId="77777777" w:rsidR="00421FA4" w:rsidRPr="00421FA4" w:rsidRDefault="00421FA4" w:rsidP="0096158B">
            <w:pPr>
              <w:numPr>
                <w:ilvl w:val="0"/>
                <w:numId w:val="61"/>
              </w:numPr>
              <w:ind w:left="283" w:firstLine="709"/>
              <w:jc w:val="both"/>
              <w:rPr>
                <w:rFonts w:eastAsia="Roboto"/>
                <w:sz w:val="12"/>
                <w:szCs w:val="12"/>
              </w:rPr>
            </w:pPr>
            <w:r w:rsidRPr="00421FA4">
              <w:rPr>
                <w:rFonts w:eastAsia="Roboto"/>
                <w:sz w:val="12"/>
                <w:szCs w:val="12"/>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3E74BEE7" w14:textId="77777777" w:rsidR="00421FA4" w:rsidRPr="00421FA4" w:rsidRDefault="00421FA4" w:rsidP="0096158B">
            <w:pPr>
              <w:numPr>
                <w:ilvl w:val="0"/>
                <w:numId w:val="61"/>
              </w:numPr>
              <w:ind w:left="283" w:firstLine="709"/>
              <w:jc w:val="both"/>
              <w:rPr>
                <w:rFonts w:eastAsia="Roboto"/>
                <w:sz w:val="12"/>
                <w:szCs w:val="12"/>
              </w:rPr>
            </w:pPr>
            <w:r w:rsidRPr="00421FA4">
              <w:rPr>
                <w:rFonts w:eastAsia="Roboto"/>
                <w:sz w:val="12"/>
                <w:szCs w:val="12"/>
              </w:rPr>
              <w:t xml:space="preserve">1.4.4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421FA4">
              <w:rPr>
                <w:rFonts w:eastAsia="Roboto"/>
                <w:sz w:val="12"/>
                <w:szCs w:val="12"/>
              </w:rPr>
              <w:t>нащельников</w:t>
            </w:r>
            <w:proofErr w:type="spellEnd"/>
            <w:r w:rsidRPr="00421FA4">
              <w:rPr>
                <w:rFonts w:eastAsia="Roboto"/>
                <w:sz w:val="12"/>
                <w:szCs w:val="12"/>
              </w:rPr>
              <w:t xml:space="preserve"> на стыках поверхностей должно осуществляться в соответствии с колером отделки этих поверхностей.</w:t>
            </w:r>
          </w:p>
        </w:tc>
      </w:tr>
      <w:tr w:rsidR="00421FA4" w:rsidRPr="00421FA4" w14:paraId="580221A6" w14:textId="77777777" w:rsidTr="00421FA4">
        <w:trPr>
          <w:trHeight w:val="330"/>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038E26D1" w14:textId="77777777" w:rsidR="00421FA4" w:rsidRPr="00421FA4" w:rsidRDefault="00421FA4">
            <w:pPr>
              <w:rPr>
                <w:rFonts w:eastAsia="Roboto"/>
                <w:sz w:val="12"/>
                <w:szCs w:val="12"/>
                <w:lang w:eastAsia="ar-SA"/>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7F73C8D5" w14:textId="77777777" w:rsidR="00421FA4" w:rsidRPr="00421FA4" w:rsidRDefault="00421FA4">
            <w:pPr>
              <w:rPr>
                <w:rFonts w:eastAsia="Roboto"/>
                <w:sz w:val="12"/>
                <w:szCs w:val="12"/>
              </w:rPr>
            </w:pPr>
            <w:r w:rsidRPr="00421FA4">
              <w:rPr>
                <w:rFonts w:eastAsia="Roboto"/>
                <w:sz w:val="12"/>
                <w:szCs w:val="12"/>
              </w:rPr>
              <w:t>1.5</w:t>
            </w:r>
          </w:p>
          <w:p w14:paraId="17EC9A54" w14:textId="77777777" w:rsidR="00421FA4" w:rsidRPr="00421FA4" w:rsidRDefault="00421FA4">
            <w:pPr>
              <w:rPr>
                <w:rFonts w:eastAsia="Roboto"/>
                <w:sz w:val="12"/>
                <w:szCs w:val="12"/>
              </w:rPr>
            </w:pPr>
            <w:r w:rsidRPr="00421FA4">
              <w:rPr>
                <w:rFonts w:eastAsia="Roboto"/>
                <w:sz w:val="12"/>
                <w:szCs w:val="12"/>
              </w:rPr>
              <w:t>Кровля</w:t>
            </w:r>
          </w:p>
        </w:tc>
        <w:tc>
          <w:tcPr>
            <w:tcW w:w="5955" w:type="dxa"/>
            <w:tcBorders>
              <w:top w:val="single" w:sz="4" w:space="0" w:color="auto"/>
              <w:left w:val="single" w:sz="4" w:space="0" w:color="auto"/>
              <w:bottom w:val="single" w:sz="4" w:space="0" w:color="auto"/>
              <w:right w:val="single" w:sz="4" w:space="0" w:color="auto"/>
            </w:tcBorders>
            <w:hideMark/>
          </w:tcPr>
          <w:p w14:paraId="6AE9413C" w14:textId="77777777" w:rsidR="00421FA4" w:rsidRPr="00421FA4" w:rsidRDefault="00421FA4" w:rsidP="0096158B">
            <w:pPr>
              <w:numPr>
                <w:ilvl w:val="0"/>
                <w:numId w:val="62"/>
              </w:numPr>
              <w:ind w:left="283" w:firstLine="709"/>
              <w:jc w:val="both"/>
              <w:rPr>
                <w:rFonts w:eastAsia="Roboto"/>
                <w:sz w:val="12"/>
                <w:szCs w:val="12"/>
              </w:rPr>
            </w:pPr>
            <w:r w:rsidRPr="00421FA4">
              <w:rPr>
                <w:rFonts w:eastAsia="Roboto"/>
                <w:sz w:val="12"/>
                <w:szCs w:val="12"/>
              </w:rPr>
              <w:t>1.5.1 Цветовое решение должно осуществляться в соответствии с разрешенными к использованию RAL: 7045, 8028, 820-5, 7024, 8004, 3005, 9006, 8011, 3007, 7021.</w:t>
            </w:r>
          </w:p>
        </w:tc>
        <w:tc>
          <w:tcPr>
            <w:tcW w:w="6840" w:type="dxa"/>
            <w:tcBorders>
              <w:top w:val="single" w:sz="4" w:space="0" w:color="auto"/>
              <w:left w:val="single" w:sz="4" w:space="0" w:color="auto"/>
              <w:bottom w:val="single" w:sz="4" w:space="0" w:color="auto"/>
              <w:right w:val="single" w:sz="4" w:space="0" w:color="auto"/>
            </w:tcBorders>
            <w:hideMark/>
          </w:tcPr>
          <w:p w14:paraId="117887E5" w14:textId="77777777" w:rsidR="00421FA4" w:rsidRPr="00421FA4" w:rsidRDefault="00421FA4" w:rsidP="0096158B">
            <w:pPr>
              <w:numPr>
                <w:ilvl w:val="0"/>
                <w:numId w:val="62"/>
              </w:numPr>
              <w:ind w:left="283" w:firstLine="709"/>
              <w:jc w:val="both"/>
              <w:rPr>
                <w:rFonts w:eastAsia="Roboto"/>
                <w:sz w:val="12"/>
                <w:szCs w:val="12"/>
              </w:rPr>
            </w:pPr>
            <w:r w:rsidRPr="00421FA4">
              <w:rPr>
                <w:rFonts w:eastAsia="Roboto"/>
                <w:sz w:val="12"/>
                <w:szCs w:val="12"/>
              </w:rPr>
              <w:t>1.5.2 Все элементы кровли должны выполняться в едином цветовом решении.</w:t>
            </w:r>
          </w:p>
        </w:tc>
      </w:tr>
      <w:tr w:rsidR="00421FA4" w:rsidRPr="00421FA4" w14:paraId="3C0CA504" w14:textId="77777777" w:rsidTr="00421FA4">
        <w:trPr>
          <w:trHeight w:val="330"/>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64D1C5C1" w14:textId="77777777" w:rsidR="00421FA4" w:rsidRPr="00421FA4" w:rsidRDefault="00421FA4">
            <w:pPr>
              <w:rPr>
                <w:rFonts w:eastAsia="Roboto"/>
                <w:sz w:val="12"/>
                <w:szCs w:val="12"/>
                <w:lang w:eastAsia="ar-SA"/>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5E9C5EE5" w14:textId="77777777" w:rsidR="00421FA4" w:rsidRPr="00421FA4" w:rsidRDefault="00421FA4">
            <w:pPr>
              <w:rPr>
                <w:rFonts w:eastAsia="Roboto"/>
                <w:sz w:val="12"/>
                <w:szCs w:val="12"/>
              </w:rPr>
            </w:pPr>
            <w:r w:rsidRPr="00421FA4">
              <w:rPr>
                <w:rFonts w:eastAsia="Roboto"/>
                <w:sz w:val="12"/>
                <w:szCs w:val="12"/>
              </w:rPr>
              <w:t>1.6</w:t>
            </w:r>
          </w:p>
          <w:p w14:paraId="2FF1529B" w14:textId="77777777" w:rsidR="00421FA4" w:rsidRPr="00421FA4" w:rsidRDefault="00421FA4">
            <w:pPr>
              <w:rPr>
                <w:rFonts w:eastAsia="Roboto"/>
                <w:sz w:val="12"/>
                <w:szCs w:val="12"/>
              </w:rPr>
            </w:pPr>
            <w:r w:rsidRPr="00421FA4">
              <w:rPr>
                <w:rFonts w:eastAsia="Roboto"/>
                <w:sz w:val="12"/>
                <w:szCs w:val="12"/>
              </w:rPr>
              <w:t>Элементы входных групп</w:t>
            </w:r>
          </w:p>
        </w:tc>
        <w:tc>
          <w:tcPr>
            <w:tcW w:w="5955" w:type="dxa"/>
            <w:tcBorders>
              <w:top w:val="single" w:sz="4" w:space="0" w:color="auto"/>
              <w:left w:val="single" w:sz="4" w:space="0" w:color="auto"/>
              <w:bottom w:val="single" w:sz="4" w:space="0" w:color="auto"/>
              <w:right w:val="single" w:sz="4" w:space="0" w:color="auto"/>
            </w:tcBorders>
            <w:hideMark/>
          </w:tcPr>
          <w:p w14:paraId="57FACEDC" w14:textId="77777777" w:rsidR="00421FA4" w:rsidRPr="00421FA4" w:rsidRDefault="00421FA4" w:rsidP="0096158B">
            <w:pPr>
              <w:numPr>
                <w:ilvl w:val="0"/>
                <w:numId w:val="63"/>
              </w:numPr>
              <w:ind w:left="283" w:firstLine="709"/>
              <w:jc w:val="both"/>
              <w:rPr>
                <w:rFonts w:eastAsia="Roboto"/>
                <w:sz w:val="12"/>
                <w:szCs w:val="12"/>
              </w:rPr>
            </w:pPr>
            <w:r w:rsidRPr="00421FA4">
              <w:rPr>
                <w:rFonts w:eastAsia="Roboto"/>
                <w:sz w:val="12"/>
                <w:szCs w:val="12"/>
              </w:rPr>
              <w:t>1.6.1 Цветовое решение должно осуществляться в соответствии с разрешенными к использованию RAL: 9010, 150-5, 9001, 160-3, 160-5, 060 90 10, 070 90 10, 060 09 05, 1013, 840-2, 100 80 05, 110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6840" w:type="dxa"/>
            <w:tcBorders>
              <w:top w:val="single" w:sz="4" w:space="0" w:color="auto"/>
              <w:left w:val="single" w:sz="4" w:space="0" w:color="auto"/>
              <w:bottom w:val="single" w:sz="4" w:space="0" w:color="auto"/>
              <w:right w:val="single" w:sz="4" w:space="0" w:color="auto"/>
            </w:tcBorders>
            <w:hideMark/>
          </w:tcPr>
          <w:p w14:paraId="4BDEC3DC" w14:textId="77777777" w:rsidR="00421FA4" w:rsidRPr="00421FA4" w:rsidRDefault="00421FA4" w:rsidP="0096158B">
            <w:pPr>
              <w:numPr>
                <w:ilvl w:val="0"/>
                <w:numId w:val="64"/>
              </w:numPr>
              <w:ind w:left="283" w:firstLine="709"/>
              <w:jc w:val="both"/>
              <w:rPr>
                <w:rFonts w:eastAsia="Roboto"/>
                <w:sz w:val="12"/>
                <w:szCs w:val="12"/>
              </w:rPr>
            </w:pPr>
            <w:r w:rsidRPr="00421FA4">
              <w:rPr>
                <w:rFonts w:eastAsia="Roboto"/>
                <w:sz w:val="12"/>
                <w:szCs w:val="12"/>
              </w:rPr>
              <w:t xml:space="preserve">1.6.2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tc>
      </w:tr>
      <w:tr w:rsidR="00421FA4" w:rsidRPr="00421FA4" w14:paraId="456875CA" w14:textId="77777777" w:rsidTr="00421FA4">
        <w:trPr>
          <w:trHeight w:val="330"/>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4C2358FA" w14:textId="77777777" w:rsidR="00421FA4" w:rsidRPr="00421FA4" w:rsidRDefault="00421FA4">
            <w:pPr>
              <w:rPr>
                <w:rFonts w:eastAsia="Roboto"/>
                <w:sz w:val="12"/>
                <w:szCs w:val="12"/>
                <w:lang w:eastAsia="ar-SA"/>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03195673" w14:textId="77777777" w:rsidR="00421FA4" w:rsidRPr="00421FA4" w:rsidRDefault="00421FA4">
            <w:pPr>
              <w:rPr>
                <w:rFonts w:eastAsia="Roboto"/>
                <w:sz w:val="12"/>
                <w:szCs w:val="12"/>
              </w:rPr>
            </w:pPr>
            <w:r w:rsidRPr="00421FA4">
              <w:rPr>
                <w:rFonts w:eastAsia="Roboto"/>
                <w:sz w:val="12"/>
                <w:szCs w:val="12"/>
              </w:rPr>
              <w:t>1.7</w:t>
            </w:r>
          </w:p>
          <w:p w14:paraId="7E163544" w14:textId="77777777" w:rsidR="00421FA4" w:rsidRPr="00421FA4" w:rsidRDefault="00421FA4">
            <w:pPr>
              <w:rPr>
                <w:rFonts w:eastAsia="Roboto"/>
                <w:sz w:val="12"/>
                <w:szCs w:val="12"/>
              </w:rPr>
            </w:pPr>
            <w:r w:rsidRPr="00421FA4">
              <w:rPr>
                <w:rFonts w:eastAsia="Roboto"/>
                <w:sz w:val="12"/>
                <w:szCs w:val="12"/>
              </w:rPr>
              <w:t>Ограждения</w:t>
            </w:r>
          </w:p>
        </w:tc>
        <w:tc>
          <w:tcPr>
            <w:tcW w:w="5955" w:type="dxa"/>
            <w:tcBorders>
              <w:top w:val="single" w:sz="4" w:space="0" w:color="auto"/>
              <w:left w:val="single" w:sz="4" w:space="0" w:color="auto"/>
              <w:bottom w:val="single" w:sz="4" w:space="0" w:color="auto"/>
              <w:right w:val="single" w:sz="4" w:space="0" w:color="auto"/>
            </w:tcBorders>
            <w:hideMark/>
          </w:tcPr>
          <w:p w14:paraId="35067A73"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1.7.1 В ограждениях балконов, лоджий,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54946B36"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w:t>
            </w:r>
          </w:p>
        </w:tc>
        <w:tc>
          <w:tcPr>
            <w:tcW w:w="6840" w:type="dxa"/>
            <w:tcBorders>
              <w:top w:val="single" w:sz="4" w:space="0" w:color="auto"/>
              <w:left w:val="single" w:sz="4" w:space="0" w:color="auto"/>
              <w:bottom w:val="single" w:sz="4" w:space="0" w:color="auto"/>
              <w:right w:val="single" w:sz="4" w:space="0" w:color="auto"/>
            </w:tcBorders>
            <w:hideMark/>
          </w:tcPr>
          <w:p w14:paraId="5CE1E3DC"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 xml:space="preserve">1.7.3 Для ограждений, выполненных из латуни или покрытых имитацией латуни, а также для ограждений, выполненных из </w:t>
            </w:r>
            <w:proofErr w:type="spellStart"/>
            <w:r w:rsidRPr="00421FA4">
              <w:rPr>
                <w:rFonts w:eastAsia="Roboto"/>
                <w:sz w:val="12"/>
                <w:szCs w:val="12"/>
              </w:rPr>
              <w:t>кортена</w:t>
            </w:r>
            <w:proofErr w:type="spellEnd"/>
            <w:r w:rsidRPr="00421FA4">
              <w:rPr>
                <w:rFonts w:eastAsia="Roboto"/>
                <w:sz w:val="12"/>
                <w:szCs w:val="12"/>
              </w:rPr>
              <w:t xml:space="preserve">, допускается отклонение от перечня разрешенных RAL в пользу натурального цвета материала. </w:t>
            </w:r>
          </w:p>
          <w:p w14:paraId="60EF68AE"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 xml:space="preserve">1.7.4 Цветовое решение ограждений, выполненных из стекла, должно осуществляться в нейтральных* и серых </w:t>
            </w:r>
            <w:proofErr w:type="gramStart"/>
            <w:r w:rsidRPr="00421FA4">
              <w:rPr>
                <w:rFonts w:eastAsia="Roboto"/>
                <w:sz w:val="12"/>
                <w:szCs w:val="12"/>
              </w:rPr>
              <w:t>оттенках.*</w:t>
            </w:r>
            <w:proofErr w:type="gramEnd"/>
            <w:r w:rsidRPr="00421FA4">
              <w:rPr>
                <w:rFonts w:eastAsia="Roboto"/>
                <w:sz w:val="12"/>
                <w:szCs w:val="12"/>
              </w:rPr>
              <w:t xml:space="preserve">* </w:t>
            </w:r>
          </w:p>
          <w:p w14:paraId="5B8FBB6B" w14:textId="77777777" w:rsidR="00421FA4" w:rsidRPr="00421FA4" w:rsidRDefault="00421FA4">
            <w:pPr>
              <w:ind w:firstLine="709"/>
              <w:rPr>
                <w:rFonts w:eastAsia="Roboto"/>
                <w:sz w:val="12"/>
                <w:szCs w:val="12"/>
              </w:rPr>
            </w:pPr>
            <w:r w:rsidRPr="00421FA4">
              <w:rPr>
                <w:rFonts w:eastAsia="Roboto"/>
                <w:sz w:val="12"/>
                <w:szCs w:val="12"/>
              </w:rPr>
              <w:t xml:space="preserve">*Нейтральный оттенок стекла – это стекло с максимальной прозрачностью, без искажения цвета. </w:t>
            </w:r>
          </w:p>
          <w:p w14:paraId="3415DA67" w14:textId="77777777" w:rsidR="00421FA4" w:rsidRPr="00421FA4" w:rsidRDefault="00421FA4">
            <w:pPr>
              <w:ind w:firstLine="709"/>
              <w:rPr>
                <w:rFonts w:eastAsia="Roboto"/>
                <w:sz w:val="12"/>
                <w:szCs w:val="12"/>
              </w:rPr>
            </w:pPr>
            <w:r w:rsidRPr="00421FA4">
              <w:rPr>
                <w:rFonts w:eastAsia="Roboto"/>
                <w:sz w:val="12"/>
                <w:szCs w:val="12"/>
              </w:rPr>
              <w:t>**Серые оттенки стекла необходимо подобрать с учетом каталога производителя.</w:t>
            </w:r>
          </w:p>
        </w:tc>
      </w:tr>
      <w:tr w:rsidR="00421FA4" w:rsidRPr="00421FA4" w14:paraId="31091D76" w14:textId="77777777" w:rsidTr="00421FA4">
        <w:trPr>
          <w:trHeight w:val="766"/>
          <w:jc w:val="center"/>
        </w:trPr>
        <w:tc>
          <w:tcPr>
            <w:tcW w:w="1106" w:type="dxa"/>
            <w:vMerge w:val="restart"/>
            <w:tcBorders>
              <w:top w:val="single" w:sz="4" w:space="0" w:color="auto"/>
              <w:left w:val="single" w:sz="4" w:space="0" w:color="auto"/>
              <w:bottom w:val="single" w:sz="4" w:space="0" w:color="auto"/>
              <w:right w:val="single" w:sz="4" w:space="0" w:color="auto"/>
            </w:tcBorders>
            <w:hideMark/>
          </w:tcPr>
          <w:p w14:paraId="537B8E17" w14:textId="77777777" w:rsidR="00421FA4" w:rsidRPr="00421FA4" w:rsidRDefault="00421FA4">
            <w:pPr>
              <w:rPr>
                <w:rFonts w:eastAsia="Roboto"/>
                <w:sz w:val="12"/>
                <w:szCs w:val="12"/>
              </w:rPr>
            </w:pPr>
            <w:r w:rsidRPr="00421FA4">
              <w:rPr>
                <w:rFonts w:eastAsia="Roboto"/>
                <w:sz w:val="12"/>
                <w:szCs w:val="12"/>
              </w:rPr>
              <w:t>Требования к отделочным материалам фасадов зданий, строений и сооружений</w:t>
            </w:r>
          </w:p>
        </w:tc>
        <w:tc>
          <w:tcPr>
            <w:tcW w:w="978" w:type="dxa"/>
            <w:tcBorders>
              <w:top w:val="single" w:sz="4" w:space="0" w:color="auto"/>
              <w:left w:val="single" w:sz="4" w:space="0" w:color="auto"/>
              <w:bottom w:val="single" w:sz="4" w:space="0" w:color="auto"/>
              <w:right w:val="single" w:sz="4" w:space="0" w:color="auto"/>
            </w:tcBorders>
            <w:vAlign w:val="center"/>
            <w:hideMark/>
          </w:tcPr>
          <w:p w14:paraId="4606DBAD" w14:textId="77777777" w:rsidR="00421FA4" w:rsidRPr="00421FA4" w:rsidRDefault="00421FA4">
            <w:pPr>
              <w:rPr>
                <w:rFonts w:eastAsia="Roboto"/>
                <w:sz w:val="12"/>
                <w:szCs w:val="12"/>
              </w:rPr>
            </w:pPr>
            <w:r w:rsidRPr="00421FA4">
              <w:rPr>
                <w:rFonts w:eastAsia="Roboto"/>
                <w:sz w:val="12"/>
                <w:szCs w:val="12"/>
              </w:rPr>
              <w:t>2.1</w:t>
            </w:r>
          </w:p>
          <w:p w14:paraId="10265517" w14:textId="77777777" w:rsidR="00421FA4" w:rsidRPr="00421FA4" w:rsidRDefault="00421FA4">
            <w:pPr>
              <w:rPr>
                <w:rFonts w:eastAsia="Roboto"/>
                <w:sz w:val="12"/>
                <w:szCs w:val="12"/>
              </w:rPr>
            </w:pPr>
            <w:r w:rsidRPr="00421FA4">
              <w:rPr>
                <w:rFonts w:eastAsia="Roboto"/>
                <w:sz w:val="12"/>
                <w:szCs w:val="12"/>
              </w:rPr>
              <w:t>Стены</w:t>
            </w:r>
          </w:p>
        </w:tc>
        <w:tc>
          <w:tcPr>
            <w:tcW w:w="5955" w:type="dxa"/>
            <w:tcBorders>
              <w:top w:val="single" w:sz="4" w:space="0" w:color="auto"/>
              <w:left w:val="single" w:sz="4" w:space="0" w:color="auto"/>
              <w:bottom w:val="single" w:sz="4" w:space="0" w:color="auto"/>
              <w:right w:val="single" w:sz="4" w:space="0" w:color="auto"/>
            </w:tcBorders>
            <w:hideMark/>
          </w:tcPr>
          <w:p w14:paraId="299B13A5" w14:textId="77777777" w:rsidR="00421FA4" w:rsidRPr="00421FA4" w:rsidRDefault="00421FA4" w:rsidP="0096158B">
            <w:pPr>
              <w:numPr>
                <w:ilvl w:val="0"/>
                <w:numId w:val="14"/>
              </w:numPr>
              <w:ind w:left="283" w:firstLine="709"/>
              <w:jc w:val="both"/>
              <w:rPr>
                <w:rFonts w:eastAsia="Roboto"/>
                <w:sz w:val="12"/>
                <w:szCs w:val="12"/>
              </w:rPr>
            </w:pPr>
            <w:r w:rsidRPr="00421FA4">
              <w:rPr>
                <w:rFonts w:eastAsia="Roboto"/>
                <w:sz w:val="12"/>
                <w:szCs w:val="12"/>
              </w:rPr>
              <w:t>2.1.1 При использовании двух и более типов материалов (за исключением стекла)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использоваться на большей части площади фасада.</w:t>
            </w:r>
          </w:p>
          <w:p w14:paraId="3D4D74F0" w14:textId="77777777" w:rsidR="00421FA4" w:rsidRPr="00421FA4" w:rsidRDefault="00421FA4" w:rsidP="0096158B">
            <w:pPr>
              <w:numPr>
                <w:ilvl w:val="0"/>
                <w:numId w:val="14"/>
              </w:numPr>
              <w:ind w:left="283" w:firstLine="709"/>
              <w:jc w:val="both"/>
              <w:rPr>
                <w:rFonts w:eastAsia="Roboto"/>
                <w:sz w:val="12"/>
                <w:szCs w:val="12"/>
              </w:rPr>
            </w:pPr>
            <w:r w:rsidRPr="00421FA4">
              <w:rPr>
                <w:rFonts w:eastAsia="Roboto"/>
                <w:sz w:val="12"/>
                <w:szCs w:val="12"/>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w:t>
            </w:r>
            <w:proofErr w:type="spellStart"/>
            <w:r w:rsidRPr="00421FA4">
              <w:rPr>
                <w:rFonts w:eastAsia="Roboto"/>
                <w:sz w:val="12"/>
                <w:szCs w:val="12"/>
              </w:rPr>
              <w:t>кляммерах</w:t>
            </w:r>
            <w:proofErr w:type="spellEnd"/>
            <w:r w:rsidRPr="00421FA4">
              <w:rPr>
                <w:rFonts w:eastAsia="Roboto"/>
                <w:sz w:val="12"/>
                <w:szCs w:val="12"/>
              </w:rPr>
              <w:t xml:space="preserve"> (открытые системы крепления). </w:t>
            </w:r>
          </w:p>
          <w:p w14:paraId="5F8BE66A" w14:textId="77777777" w:rsidR="00421FA4" w:rsidRPr="00421FA4" w:rsidRDefault="00421FA4" w:rsidP="0096158B">
            <w:pPr>
              <w:numPr>
                <w:ilvl w:val="0"/>
                <w:numId w:val="14"/>
              </w:numPr>
              <w:ind w:left="283" w:firstLine="709"/>
              <w:jc w:val="both"/>
              <w:rPr>
                <w:rFonts w:eastAsia="Roboto"/>
                <w:sz w:val="12"/>
                <w:szCs w:val="12"/>
              </w:rPr>
            </w:pPr>
            <w:r w:rsidRPr="00421FA4">
              <w:rPr>
                <w:rFonts w:eastAsia="Roboto"/>
                <w:sz w:val="12"/>
                <w:szCs w:val="12"/>
              </w:rPr>
              <w:t>2.1.3 Материалы с глянцевой поверхностью (за исключением стекла)</w:t>
            </w:r>
            <w:r w:rsidRPr="00421FA4">
              <w:rPr>
                <w:rFonts w:eastAsia="Roboto"/>
                <w:i/>
                <w:sz w:val="12"/>
                <w:szCs w:val="12"/>
              </w:rPr>
              <w:t xml:space="preserve"> </w:t>
            </w:r>
            <w:r w:rsidRPr="00421FA4">
              <w:rPr>
                <w:rFonts w:eastAsia="Roboto"/>
                <w:sz w:val="12"/>
                <w:szCs w:val="12"/>
              </w:rPr>
              <w:t>должны применяться на меньшей части площади фасада.</w:t>
            </w:r>
          </w:p>
        </w:tc>
        <w:tc>
          <w:tcPr>
            <w:tcW w:w="6840" w:type="dxa"/>
            <w:tcBorders>
              <w:top w:val="single" w:sz="4" w:space="0" w:color="auto"/>
              <w:left w:val="single" w:sz="4" w:space="0" w:color="auto"/>
              <w:bottom w:val="single" w:sz="4" w:space="0" w:color="auto"/>
              <w:right w:val="single" w:sz="4" w:space="0" w:color="auto"/>
            </w:tcBorders>
            <w:hideMark/>
          </w:tcPr>
          <w:p w14:paraId="15135870" w14:textId="77777777" w:rsidR="00421FA4" w:rsidRPr="00421FA4" w:rsidRDefault="00421FA4" w:rsidP="0096158B">
            <w:pPr>
              <w:numPr>
                <w:ilvl w:val="0"/>
                <w:numId w:val="14"/>
              </w:numPr>
              <w:ind w:left="283" w:firstLine="709"/>
              <w:jc w:val="both"/>
              <w:rPr>
                <w:rFonts w:eastAsia="Roboto"/>
                <w:sz w:val="12"/>
                <w:szCs w:val="12"/>
              </w:rPr>
            </w:pPr>
            <w:r w:rsidRPr="00421FA4">
              <w:rPr>
                <w:rFonts w:eastAsia="Roboto"/>
                <w:sz w:val="12"/>
                <w:szCs w:val="12"/>
              </w:rPr>
              <w:t>2.1.4 Материалы, имитирующие натуральные, должны соответствовать им по фактуре.</w:t>
            </w:r>
          </w:p>
          <w:p w14:paraId="223471B1" w14:textId="77777777" w:rsidR="00421FA4" w:rsidRPr="00421FA4" w:rsidRDefault="00421FA4" w:rsidP="0096158B">
            <w:pPr>
              <w:numPr>
                <w:ilvl w:val="0"/>
                <w:numId w:val="14"/>
              </w:numPr>
              <w:ind w:left="283" w:firstLine="709"/>
              <w:jc w:val="both"/>
              <w:rPr>
                <w:rFonts w:eastAsia="Roboto"/>
                <w:sz w:val="12"/>
                <w:szCs w:val="12"/>
              </w:rPr>
            </w:pPr>
            <w:r w:rsidRPr="00421FA4">
              <w:rPr>
                <w:rFonts w:eastAsia="Roboto"/>
                <w:sz w:val="12"/>
                <w:szCs w:val="12"/>
              </w:rPr>
              <w:t>2.1.5 Не допускается окраска поверхностей, облицованных натуральным камнем.</w:t>
            </w:r>
          </w:p>
          <w:p w14:paraId="50FA6532" w14:textId="77777777" w:rsidR="00421FA4" w:rsidRPr="00421FA4" w:rsidRDefault="00421FA4" w:rsidP="0096158B">
            <w:pPr>
              <w:numPr>
                <w:ilvl w:val="0"/>
                <w:numId w:val="14"/>
              </w:numPr>
              <w:ind w:left="283" w:firstLine="709"/>
              <w:jc w:val="both"/>
              <w:rPr>
                <w:rFonts w:eastAsia="Roboto"/>
                <w:sz w:val="12"/>
                <w:szCs w:val="12"/>
              </w:rPr>
            </w:pPr>
            <w:r w:rsidRPr="00421FA4">
              <w:rPr>
                <w:rFonts w:eastAsia="Roboto"/>
                <w:sz w:val="12"/>
                <w:szCs w:val="12"/>
              </w:rPr>
              <w:t xml:space="preserve">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w:t>
            </w:r>
          </w:p>
        </w:tc>
      </w:tr>
      <w:tr w:rsidR="00421FA4" w:rsidRPr="00421FA4" w14:paraId="07ABA384" w14:textId="77777777" w:rsidTr="00421FA4">
        <w:trPr>
          <w:trHeight w:val="279"/>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45BBF9BB" w14:textId="77777777" w:rsidR="00421FA4" w:rsidRPr="00421FA4" w:rsidRDefault="00421FA4">
            <w:pPr>
              <w:rPr>
                <w:rFonts w:eastAsia="Roboto"/>
                <w:sz w:val="12"/>
                <w:szCs w:val="12"/>
                <w:lang w:eastAsia="ar-SA"/>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576847CF" w14:textId="77777777" w:rsidR="00421FA4" w:rsidRPr="00421FA4" w:rsidRDefault="00421FA4">
            <w:pPr>
              <w:rPr>
                <w:rFonts w:eastAsia="Roboto"/>
                <w:sz w:val="12"/>
                <w:szCs w:val="12"/>
              </w:rPr>
            </w:pPr>
            <w:r w:rsidRPr="00421FA4">
              <w:rPr>
                <w:rFonts w:eastAsia="Roboto"/>
                <w:sz w:val="12"/>
                <w:szCs w:val="12"/>
              </w:rPr>
              <w:t>2.2</w:t>
            </w:r>
          </w:p>
          <w:p w14:paraId="5697B7F9" w14:textId="77777777" w:rsidR="00421FA4" w:rsidRPr="00421FA4" w:rsidRDefault="00421FA4">
            <w:pPr>
              <w:rPr>
                <w:rFonts w:eastAsia="Roboto"/>
                <w:sz w:val="12"/>
                <w:szCs w:val="12"/>
              </w:rPr>
            </w:pPr>
            <w:r w:rsidRPr="00421FA4">
              <w:rPr>
                <w:rFonts w:eastAsia="Roboto"/>
                <w:sz w:val="12"/>
                <w:szCs w:val="12"/>
              </w:rPr>
              <w:t>Окна</w:t>
            </w:r>
          </w:p>
        </w:tc>
        <w:tc>
          <w:tcPr>
            <w:tcW w:w="5955" w:type="dxa"/>
            <w:tcBorders>
              <w:top w:val="single" w:sz="4" w:space="0" w:color="auto"/>
              <w:left w:val="single" w:sz="4" w:space="0" w:color="auto"/>
              <w:bottom w:val="single" w:sz="4" w:space="0" w:color="auto"/>
              <w:right w:val="single" w:sz="4" w:space="0" w:color="auto"/>
            </w:tcBorders>
            <w:hideMark/>
          </w:tcPr>
          <w:p w14:paraId="1579BB41" w14:textId="77777777" w:rsidR="00421FA4" w:rsidRPr="00421FA4" w:rsidRDefault="00421FA4" w:rsidP="0096158B">
            <w:pPr>
              <w:numPr>
                <w:ilvl w:val="0"/>
                <w:numId w:val="65"/>
              </w:numPr>
              <w:ind w:left="283" w:firstLine="709"/>
              <w:jc w:val="both"/>
              <w:rPr>
                <w:rFonts w:eastAsia="Roboto"/>
                <w:sz w:val="12"/>
                <w:szCs w:val="12"/>
              </w:rPr>
            </w:pPr>
            <w:r w:rsidRPr="00421FA4">
              <w:rPr>
                <w:rFonts w:eastAsia="Roboto"/>
                <w:sz w:val="12"/>
                <w:szCs w:val="12"/>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6840" w:type="dxa"/>
            <w:tcBorders>
              <w:top w:val="single" w:sz="4" w:space="0" w:color="auto"/>
              <w:left w:val="single" w:sz="4" w:space="0" w:color="auto"/>
              <w:bottom w:val="single" w:sz="4" w:space="0" w:color="auto"/>
              <w:right w:val="single" w:sz="4" w:space="0" w:color="auto"/>
            </w:tcBorders>
            <w:hideMark/>
          </w:tcPr>
          <w:p w14:paraId="7A116063" w14:textId="77777777" w:rsidR="00421FA4" w:rsidRPr="00421FA4" w:rsidRDefault="00421FA4" w:rsidP="0096158B">
            <w:pPr>
              <w:numPr>
                <w:ilvl w:val="0"/>
                <w:numId w:val="65"/>
              </w:numPr>
              <w:ind w:left="283" w:firstLine="709"/>
              <w:jc w:val="both"/>
              <w:rPr>
                <w:rFonts w:eastAsia="Roboto"/>
                <w:sz w:val="12"/>
                <w:szCs w:val="12"/>
              </w:rPr>
            </w:pPr>
            <w:r w:rsidRPr="00421FA4">
              <w:rPr>
                <w:rFonts w:eastAsia="Roboto"/>
                <w:sz w:val="12"/>
                <w:szCs w:val="12"/>
              </w:rPr>
              <w:t>2.2.2 Все элементы окон (рамы, импосты) должны выполняться в едином материале.</w:t>
            </w:r>
          </w:p>
        </w:tc>
      </w:tr>
      <w:tr w:rsidR="00421FA4" w:rsidRPr="00421FA4" w14:paraId="6F1FC9D8" w14:textId="77777777" w:rsidTr="00421FA4">
        <w:trPr>
          <w:trHeight w:val="177"/>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5EACA1A5" w14:textId="77777777" w:rsidR="00421FA4" w:rsidRPr="00421FA4" w:rsidRDefault="00421FA4">
            <w:pPr>
              <w:rPr>
                <w:rFonts w:eastAsia="Roboto"/>
                <w:sz w:val="12"/>
                <w:szCs w:val="12"/>
                <w:lang w:eastAsia="ar-SA"/>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1FC2149B" w14:textId="77777777" w:rsidR="00421FA4" w:rsidRPr="00421FA4" w:rsidRDefault="00421FA4">
            <w:pPr>
              <w:rPr>
                <w:rFonts w:eastAsia="Roboto"/>
                <w:sz w:val="12"/>
                <w:szCs w:val="12"/>
              </w:rPr>
            </w:pPr>
            <w:r w:rsidRPr="00421FA4">
              <w:rPr>
                <w:rFonts w:eastAsia="Roboto"/>
                <w:sz w:val="12"/>
                <w:szCs w:val="12"/>
              </w:rPr>
              <w:t>2.3 Остекление</w:t>
            </w:r>
          </w:p>
        </w:tc>
        <w:tc>
          <w:tcPr>
            <w:tcW w:w="5955" w:type="dxa"/>
            <w:tcBorders>
              <w:top w:val="single" w:sz="4" w:space="0" w:color="auto"/>
              <w:left w:val="single" w:sz="4" w:space="0" w:color="auto"/>
              <w:bottom w:val="single" w:sz="4" w:space="0" w:color="auto"/>
              <w:right w:val="single" w:sz="4" w:space="0" w:color="auto"/>
            </w:tcBorders>
            <w:hideMark/>
          </w:tcPr>
          <w:p w14:paraId="739D33BB" w14:textId="77777777" w:rsidR="00421FA4" w:rsidRPr="00421FA4" w:rsidRDefault="00421FA4" w:rsidP="0096158B">
            <w:pPr>
              <w:numPr>
                <w:ilvl w:val="0"/>
                <w:numId w:val="16"/>
              </w:numPr>
              <w:ind w:left="283" w:firstLine="709"/>
              <w:jc w:val="both"/>
              <w:rPr>
                <w:rFonts w:eastAsia="Roboto"/>
                <w:sz w:val="12"/>
                <w:szCs w:val="12"/>
              </w:rPr>
            </w:pPr>
            <w:r w:rsidRPr="00421FA4">
              <w:rPr>
                <w:rFonts w:eastAsia="Roboto"/>
                <w:sz w:val="12"/>
                <w:szCs w:val="12"/>
              </w:rPr>
              <w:t>2.3.1 Не допускается использование тонированного</w:t>
            </w:r>
            <w:r w:rsidRPr="00421FA4">
              <w:rPr>
                <w:rFonts w:eastAsia="Roboto"/>
                <w:i/>
                <w:sz w:val="12"/>
                <w:szCs w:val="12"/>
              </w:rPr>
              <w:t xml:space="preserve"> </w:t>
            </w:r>
            <w:r w:rsidRPr="00421FA4">
              <w:rPr>
                <w:rFonts w:eastAsia="Roboto"/>
                <w:sz w:val="12"/>
                <w:szCs w:val="12"/>
              </w:rPr>
              <w:t xml:space="preserve">в массе, а также </w:t>
            </w:r>
            <w:proofErr w:type="spellStart"/>
            <w:r w:rsidRPr="00421FA4">
              <w:rPr>
                <w:rFonts w:eastAsia="Roboto"/>
                <w:sz w:val="12"/>
                <w:szCs w:val="12"/>
              </w:rPr>
              <w:t>непросматриваемого</w:t>
            </w:r>
            <w:proofErr w:type="spellEnd"/>
            <w:r w:rsidRPr="00421FA4">
              <w:rPr>
                <w:rFonts w:eastAsia="Roboto"/>
                <w:sz w:val="12"/>
                <w:szCs w:val="12"/>
              </w:rPr>
              <w:t xml:space="preserve"> зеркального остекления.</w:t>
            </w:r>
          </w:p>
        </w:tc>
        <w:tc>
          <w:tcPr>
            <w:tcW w:w="6840" w:type="dxa"/>
            <w:tcBorders>
              <w:top w:val="single" w:sz="4" w:space="0" w:color="auto"/>
              <w:left w:val="single" w:sz="4" w:space="0" w:color="auto"/>
              <w:bottom w:val="single" w:sz="4" w:space="0" w:color="auto"/>
              <w:right w:val="single" w:sz="4" w:space="0" w:color="auto"/>
            </w:tcBorders>
          </w:tcPr>
          <w:p w14:paraId="70D67A54" w14:textId="77777777" w:rsidR="00421FA4" w:rsidRPr="00421FA4" w:rsidRDefault="00421FA4">
            <w:pPr>
              <w:ind w:left="283" w:firstLine="709"/>
              <w:rPr>
                <w:rFonts w:eastAsia="Roboto"/>
                <w:sz w:val="12"/>
                <w:szCs w:val="12"/>
              </w:rPr>
            </w:pPr>
          </w:p>
        </w:tc>
      </w:tr>
      <w:tr w:rsidR="00421FA4" w:rsidRPr="00421FA4" w14:paraId="5DDC1CF4" w14:textId="77777777" w:rsidTr="00421FA4">
        <w:trPr>
          <w:trHeight w:val="952"/>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318F61E0" w14:textId="77777777" w:rsidR="00421FA4" w:rsidRPr="00421FA4" w:rsidRDefault="00421FA4">
            <w:pPr>
              <w:rPr>
                <w:rFonts w:eastAsia="Roboto"/>
                <w:sz w:val="12"/>
                <w:szCs w:val="12"/>
                <w:lang w:eastAsia="ar-SA"/>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64AA9255" w14:textId="77777777" w:rsidR="00421FA4" w:rsidRPr="00421FA4" w:rsidRDefault="00421FA4">
            <w:pPr>
              <w:rPr>
                <w:rFonts w:eastAsia="Roboto"/>
                <w:sz w:val="12"/>
                <w:szCs w:val="12"/>
              </w:rPr>
            </w:pPr>
            <w:r w:rsidRPr="00421FA4">
              <w:rPr>
                <w:rFonts w:eastAsia="Roboto"/>
                <w:sz w:val="12"/>
                <w:szCs w:val="12"/>
              </w:rPr>
              <w:t>2.4</w:t>
            </w:r>
          </w:p>
          <w:p w14:paraId="7EBCBD69" w14:textId="77777777" w:rsidR="00421FA4" w:rsidRPr="00421FA4" w:rsidRDefault="00421FA4">
            <w:pPr>
              <w:rPr>
                <w:rFonts w:eastAsia="Roboto"/>
                <w:sz w:val="12"/>
                <w:szCs w:val="12"/>
              </w:rPr>
            </w:pPr>
            <w:r w:rsidRPr="00421FA4">
              <w:rPr>
                <w:rFonts w:eastAsia="Roboto"/>
                <w:sz w:val="12"/>
                <w:szCs w:val="12"/>
              </w:rPr>
              <w:t>Цоколь</w:t>
            </w:r>
          </w:p>
        </w:tc>
        <w:tc>
          <w:tcPr>
            <w:tcW w:w="5955" w:type="dxa"/>
            <w:tcBorders>
              <w:top w:val="single" w:sz="4" w:space="0" w:color="auto"/>
              <w:left w:val="single" w:sz="4" w:space="0" w:color="auto"/>
              <w:bottom w:val="single" w:sz="4" w:space="0" w:color="auto"/>
              <w:right w:val="single" w:sz="4" w:space="0" w:color="auto"/>
            </w:tcBorders>
            <w:hideMark/>
          </w:tcPr>
          <w:p w14:paraId="29BB72FC"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2.4.1 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использоваться на большей части площади цоколя.</w:t>
            </w:r>
          </w:p>
          <w:p w14:paraId="1737018B"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w:t>
            </w:r>
            <w:proofErr w:type="spellStart"/>
            <w:r w:rsidRPr="00421FA4">
              <w:rPr>
                <w:rFonts w:eastAsia="Roboto"/>
                <w:sz w:val="12"/>
                <w:szCs w:val="12"/>
              </w:rPr>
              <w:t>кляммерах</w:t>
            </w:r>
            <w:proofErr w:type="spellEnd"/>
            <w:r w:rsidRPr="00421FA4">
              <w:rPr>
                <w:rFonts w:eastAsia="Roboto"/>
                <w:sz w:val="12"/>
                <w:szCs w:val="12"/>
              </w:rPr>
              <w:t xml:space="preserve"> (открытые системы крепления).</w:t>
            </w:r>
          </w:p>
          <w:p w14:paraId="3442FCBA"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2.4.3 Материалы с глянцевой поверхностью (за исключением стекла) должны применяться на меньшей части площади цоколя.</w:t>
            </w:r>
          </w:p>
        </w:tc>
        <w:tc>
          <w:tcPr>
            <w:tcW w:w="6840" w:type="dxa"/>
            <w:tcBorders>
              <w:top w:val="single" w:sz="4" w:space="0" w:color="auto"/>
              <w:left w:val="single" w:sz="4" w:space="0" w:color="auto"/>
              <w:bottom w:val="single" w:sz="4" w:space="0" w:color="auto"/>
              <w:right w:val="single" w:sz="4" w:space="0" w:color="auto"/>
            </w:tcBorders>
            <w:hideMark/>
          </w:tcPr>
          <w:p w14:paraId="08E62D23"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2.4.4 Материалы, имитирующие натуральные, должны соответствовать им по фактуре.</w:t>
            </w:r>
          </w:p>
          <w:p w14:paraId="015E48B9"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2.4.5 Не допускается окраска поверхностей, облицованных натуральным камнем.</w:t>
            </w:r>
          </w:p>
          <w:p w14:paraId="19188CBE"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 xml:space="preserve">2.4.6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w:t>
            </w:r>
          </w:p>
        </w:tc>
      </w:tr>
      <w:tr w:rsidR="00421FA4" w:rsidRPr="00421FA4" w14:paraId="23C0BAA1" w14:textId="77777777" w:rsidTr="00421FA4">
        <w:trPr>
          <w:trHeight w:val="195"/>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604FB05E" w14:textId="77777777" w:rsidR="00421FA4" w:rsidRPr="00421FA4" w:rsidRDefault="00421FA4">
            <w:pPr>
              <w:rPr>
                <w:rFonts w:eastAsia="Roboto"/>
                <w:sz w:val="12"/>
                <w:szCs w:val="12"/>
                <w:lang w:eastAsia="ar-SA"/>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6C2DE1B5" w14:textId="77777777" w:rsidR="00421FA4" w:rsidRPr="00421FA4" w:rsidRDefault="00421FA4">
            <w:pPr>
              <w:rPr>
                <w:rFonts w:eastAsia="Roboto"/>
                <w:sz w:val="12"/>
                <w:szCs w:val="12"/>
              </w:rPr>
            </w:pPr>
            <w:r w:rsidRPr="00421FA4">
              <w:rPr>
                <w:rFonts w:eastAsia="Roboto"/>
                <w:sz w:val="12"/>
                <w:szCs w:val="12"/>
              </w:rPr>
              <w:t>2.5</w:t>
            </w:r>
          </w:p>
          <w:p w14:paraId="3738DB9C" w14:textId="77777777" w:rsidR="00421FA4" w:rsidRPr="00421FA4" w:rsidRDefault="00421FA4">
            <w:pPr>
              <w:rPr>
                <w:rFonts w:eastAsia="Roboto"/>
                <w:sz w:val="12"/>
                <w:szCs w:val="12"/>
              </w:rPr>
            </w:pPr>
            <w:r w:rsidRPr="00421FA4">
              <w:rPr>
                <w:rFonts w:eastAsia="Roboto"/>
                <w:sz w:val="12"/>
                <w:szCs w:val="12"/>
              </w:rPr>
              <w:t>Кровля</w:t>
            </w:r>
          </w:p>
        </w:tc>
        <w:tc>
          <w:tcPr>
            <w:tcW w:w="5955" w:type="dxa"/>
            <w:tcBorders>
              <w:top w:val="single" w:sz="4" w:space="0" w:color="auto"/>
              <w:left w:val="single" w:sz="4" w:space="0" w:color="auto"/>
              <w:bottom w:val="single" w:sz="4" w:space="0" w:color="auto"/>
              <w:right w:val="single" w:sz="4" w:space="0" w:color="auto"/>
            </w:tcBorders>
            <w:hideMark/>
          </w:tcPr>
          <w:p w14:paraId="1B4DB715" w14:textId="77777777" w:rsidR="00421FA4" w:rsidRPr="00421FA4" w:rsidRDefault="00421FA4" w:rsidP="0096158B">
            <w:pPr>
              <w:numPr>
                <w:ilvl w:val="0"/>
                <w:numId w:val="66"/>
              </w:numPr>
              <w:ind w:left="283" w:firstLine="709"/>
              <w:jc w:val="both"/>
              <w:rPr>
                <w:rFonts w:eastAsia="Roboto"/>
                <w:sz w:val="12"/>
                <w:szCs w:val="12"/>
              </w:rPr>
            </w:pPr>
            <w:r w:rsidRPr="00421FA4">
              <w:rPr>
                <w:rFonts w:eastAsia="Roboto"/>
                <w:sz w:val="12"/>
                <w:szCs w:val="12"/>
              </w:rPr>
              <w:t>2.5.1 Не допускается использовать: асбестоцементный лист, пластиковый (виниловый) сайдинг, сотовый или профилированный поликарбонат, ПВХ-панели, ондулин, шифер, фанеру, вагонку.</w:t>
            </w:r>
          </w:p>
        </w:tc>
        <w:tc>
          <w:tcPr>
            <w:tcW w:w="6840" w:type="dxa"/>
            <w:tcBorders>
              <w:top w:val="single" w:sz="4" w:space="0" w:color="auto"/>
              <w:left w:val="single" w:sz="4" w:space="0" w:color="auto"/>
              <w:bottom w:val="single" w:sz="4" w:space="0" w:color="auto"/>
              <w:right w:val="single" w:sz="4" w:space="0" w:color="auto"/>
            </w:tcBorders>
          </w:tcPr>
          <w:p w14:paraId="0F755814" w14:textId="77777777" w:rsidR="00421FA4" w:rsidRPr="00421FA4" w:rsidRDefault="00421FA4">
            <w:pPr>
              <w:ind w:left="283" w:firstLine="709"/>
              <w:rPr>
                <w:rFonts w:eastAsia="Roboto"/>
                <w:sz w:val="12"/>
                <w:szCs w:val="12"/>
              </w:rPr>
            </w:pPr>
          </w:p>
        </w:tc>
      </w:tr>
      <w:tr w:rsidR="00421FA4" w:rsidRPr="00421FA4" w14:paraId="3B00D261" w14:textId="77777777" w:rsidTr="00421FA4">
        <w:trPr>
          <w:trHeight w:val="195"/>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33C47147" w14:textId="77777777" w:rsidR="00421FA4" w:rsidRPr="00421FA4" w:rsidRDefault="00421FA4">
            <w:pPr>
              <w:rPr>
                <w:rFonts w:eastAsia="Roboto"/>
                <w:sz w:val="12"/>
                <w:szCs w:val="12"/>
                <w:lang w:eastAsia="ar-SA"/>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123A92E1" w14:textId="77777777" w:rsidR="00421FA4" w:rsidRPr="00421FA4" w:rsidRDefault="00421FA4">
            <w:pPr>
              <w:rPr>
                <w:rFonts w:eastAsia="Roboto"/>
                <w:sz w:val="12"/>
                <w:szCs w:val="12"/>
              </w:rPr>
            </w:pPr>
            <w:r w:rsidRPr="00421FA4">
              <w:rPr>
                <w:rFonts w:eastAsia="Roboto"/>
                <w:sz w:val="12"/>
                <w:szCs w:val="12"/>
              </w:rPr>
              <w:t>2.6</w:t>
            </w:r>
          </w:p>
          <w:p w14:paraId="6C216C4C" w14:textId="77777777" w:rsidR="00421FA4" w:rsidRPr="00421FA4" w:rsidRDefault="00421FA4">
            <w:pPr>
              <w:rPr>
                <w:rFonts w:eastAsia="Roboto"/>
                <w:sz w:val="12"/>
                <w:szCs w:val="12"/>
              </w:rPr>
            </w:pPr>
            <w:r w:rsidRPr="00421FA4">
              <w:rPr>
                <w:rFonts w:eastAsia="Roboto"/>
                <w:sz w:val="12"/>
                <w:szCs w:val="12"/>
              </w:rPr>
              <w:t>Элементы входных групп</w:t>
            </w:r>
          </w:p>
        </w:tc>
        <w:tc>
          <w:tcPr>
            <w:tcW w:w="5955" w:type="dxa"/>
            <w:tcBorders>
              <w:top w:val="single" w:sz="4" w:space="0" w:color="auto"/>
              <w:left w:val="single" w:sz="4" w:space="0" w:color="auto"/>
              <w:bottom w:val="single" w:sz="4" w:space="0" w:color="auto"/>
              <w:right w:val="single" w:sz="4" w:space="0" w:color="auto"/>
            </w:tcBorders>
            <w:hideMark/>
          </w:tcPr>
          <w:p w14:paraId="5944800A"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 xml:space="preserve">2.6.1 Для навесов и козырьков не допускается использовать: асбестоцементный лист, пластиковый (виниловый) сайдинг, поликарбонат, ондулин, шифер, фанеру, вагонку, ПВХ-панели (за исключением HPL-панелей с имитацией дерева, металла и бетона), крупные фракции штукатурки “фактурная шуба” и “короед”,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w:t>
            </w:r>
          </w:p>
          <w:p w14:paraId="33F0F725"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2.6.2 Материалы, имитирующие натуральные, должны соответствовать им по фактуре.</w:t>
            </w:r>
          </w:p>
          <w:p w14:paraId="3E46156B"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 xml:space="preserve">2.6.3 Не допускается устройство радиальных козырьков и навесов. </w:t>
            </w:r>
          </w:p>
        </w:tc>
        <w:tc>
          <w:tcPr>
            <w:tcW w:w="6840" w:type="dxa"/>
            <w:tcBorders>
              <w:top w:val="single" w:sz="4" w:space="0" w:color="auto"/>
              <w:left w:val="single" w:sz="4" w:space="0" w:color="auto"/>
              <w:bottom w:val="single" w:sz="4" w:space="0" w:color="auto"/>
              <w:right w:val="single" w:sz="4" w:space="0" w:color="auto"/>
            </w:tcBorders>
            <w:hideMark/>
          </w:tcPr>
          <w:p w14:paraId="21B06E95"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 xml:space="preserve">2.6.4 Для лестниц, площадок, ступеней не допускается использовать: материалы с классом противоскольжения менее R11, резиновую плитку.  </w:t>
            </w:r>
          </w:p>
          <w:p w14:paraId="088F1343"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2.6.5 Материалы, имитирующие натуральные, должны соответствовать им по фактуре.</w:t>
            </w:r>
          </w:p>
          <w:p w14:paraId="73E2AF9A"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2.6.6 Не допускается окраска поверхностей, облицованных натуральным камнем.</w:t>
            </w:r>
          </w:p>
          <w:p w14:paraId="5A77A4F9" w14:textId="77777777" w:rsidR="00421FA4" w:rsidRPr="00421FA4" w:rsidRDefault="00421FA4" w:rsidP="0096158B">
            <w:pPr>
              <w:numPr>
                <w:ilvl w:val="0"/>
                <w:numId w:val="14"/>
              </w:numPr>
              <w:ind w:left="283" w:firstLine="709"/>
              <w:jc w:val="both"/>
              <w:rPr>
                <w:rFonts w:eastAsia="Roboto"/>
                <w:sz w:val="12"/>
                <w:szCs w:val="12"/>
              </w:rPr>
            </w:pPr>
            <w:r w:rsidRPr="00421FA4">
              <w:rPr>
                <w:rFonts w:eastAsia="Roboto"/>
                <w:sz w:val="12"/>
                <w:szCs w:val="12"/>
              </w:rPr>
              <w:t xml:space="preserve">2.6.7 Необходимо предусматривать </w:t>
            </w:r>
            <w:proofErr w:type="spellStart"/>
            <w:r w:rsidRPr="00421FA4">
              <w:rPr>
                <w:rFonts w:eastAsia="Roboto"/>
                <w:sz w:val="12"/>
                <w:szCs w:val="12"/>
              </w:rPr>
              <w:t>придверные</w:t>
            </w:r>
            <w:proofErr w:type="spellEnd"/>
            <w:r w:rsidRPr="00421FA4">
              <w:rPr>
                <w:rFonts w:eastAsia="Roboto"/>
                <w:sz w:val="12"/>
                <w:szCs w:val="12"/>
              </w:rPr>
              <w:t xml:space="preserve"> грязезащитные системы.</w:t>
            </w:r>
          </w:p>
        </w:tc>
      </w:tr>
      <w:tr w:rsidR="00421FA4" w:rsidRPr="00421FA4" w14:paraId="4068AF13" w14:textId="77777777" w:rsidTr="00421FA4">
        <w:trPr>
          <w:trHeight w:val="195"/>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299398A0" w14:textId="77777777" w:rsidR="00421FA4" w:rsidRPr="00421FA4" w:rsidRDefault="00421FA4">
            <w:pPr>
              <w:rPr>
                <w:rFonts w:eastAsia="Roboto"/>
                <w:sz w:val="12"/>
                <w:szCs w:val="12"/>
                <w:lang w:eastAsia="ar-SA"/>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1E52ED3F" w14:textId="77777777" w:rsidR="00421FA4" w:rsidRPr="00421FA4" w:rsidRDefault="00421FA4">
            <w:pPr>
              <w:rPr>
                <w:rFonts w:eastAsia="Roboto"/>
                <w:sz w:val="12"/>
                <w:szCs w:val="12"/>
              </w:rPr>
            </w:pPr>
            <w:r w:rsidRPr="00421FA4">
              <w:rPr>
                <w:rFonts w:eastAsia="Roboto"/>
                <w:sz w:val="12"/>
                <w:szCs w:val="12"/>
              </w:rPr>
              <w:t>2.7</w:t>
            </w:r>
          </w:p>
          <w:p w14:paraId="6E64496C" w14:textId="77777777" w:rsidR="00421FA4" w:rsidRPr="00421FA4" w:rsidRDefault="00421FA4">
            <w:pPr>
              <w:rPr>
                <w:rFonts w:eastAsia="Roboto"/>
                <w:sz w:val="12"/>
                <w:szCs w:val="12"/>
              </w:rPr>
            </w:pPr>
            <w:r w:rsidRPr="00421FA4">
              <w:rPr>
                <w:rFonts w:eastAsia="Roboto"/>
                <w:sz w:val="12"/>
                <w:szCs w:val="12"/>
              </w:rPr>
              <w:t>Ограждения</w:t>
            </w:r>
          </w:p>
        </w:tc>
        <w:tc>
          <w:tcPr>
            <w:tcW w:w="5955" w:type="dxa"/>
            <w:tcBorders>
              <w:top w:val="single" w:sz="4" w:space="0" w:color="auto"/>
              <w:left w:val="single" w:sz="4" w:space="0" w:color="auto"/>
              <w:bottom w:val="single" w:sz="4" w:space="0" w:color="auto"/>
              <w:right w:val="single" w:sz="4" w:space="0" w:color="auto"/>
            </w:tcBorders>
            <w:hideMark/>
          </w:tcPr>
          <w:p w14:paraId="1861B5A3"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 xml:space="preserve">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 фанеру, вагонку. </w:t>
            </w:r>
          </w:p>
        </w:tc>
        <w:tc>
          <w:tcPr>
            <w:tcW w:w="6840" w:type="dxa"/>
            <w:tcBorders>
              <w:top w:val="single" w:sz="4" w:space="0" w:color="auto"/>
              <w:left w:val="single" w:sz="4" w:space="0" w:color="auto"/>
              <w:bottom w:val="single" w:sz="4" w:space="0" w:color="auto"/>
              <w:right w:val="single" w:sz="4" w:space="0" w:color="auto"/>
            </w:tcBorders>
          </w:tcPr>
          <w:p w14:paraId="7781FC5D"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2.7.2 Материалы, имитирующие натуральные, должны соответствовать им по фактуре</w:t>
            </w:r>
          </w:p>
          <w:p w14:paraId="50BB66EF" w14:textId="77777777" w:rsidR="00421FA4" w:rsidRPr="00421FA4" w:rsidRDefault="00421FA4">
            <w:pPr>
              <w:ind w:left="283" w:firstLine="709"/>
              <w:rPr>
                <w:rFonts w:eastAsia="Roboto"/>
                <w:sz w:val="12"/>
                <w:szCs w:val="12"/>
              </w:rPr>
            </w:pPr>
          </w:p>
        </w:tc>
      </w:tr>
      <w:tr w:rsidR="00421FA4" w:rsidRPr="00421FA4" w14:paraId="529AA583" w14:textId="77777777" w:rsidTr="00421FA4">
        <w:trPr>
          <w:trHeight w:val="1080"/>
          <w:jc w:val="center"/>
        </w:trPr>
        <w:tc>
          <w:tcPr>
            <w:tcW w:w="2084" w:type="dxa"/>
            <w:gridSpan w:val="2"/>
            <w:tcBorders>
              <w:top w:val="single" w:sz="4" w:space="0" w:color="auto"/>
              <w:left w:val="single" w:sz="4" w:space="0" w:color="auto"/>
              <w:bottom w:val="single" w:sz="4" w:space="0" w:color="auto"/>
              <w:right w:val="single" w:sz="4" w:space="0" w:color="auto"/>
            </w:tcBorders>
            <w:hideMark/>
          </w:tcPr>
          <w:p w14:paraId="0B1133FD" w14:textId="77777777" w:rsidR="00421FA4" w:rsidRPr="00421FA4" w:rsidRDefault="00421FA4">
            <w:pPr>
              <w:rPr>
                <w:rFonts w:eastAsia="Roboto"/>
                <w:sz w:val="12"/>
                <w:szCs w:val="12"/>
              </w:rPr>
            </w:pPr>
            <w:r w:rsidRPr="00421FA4">
              <w:rPr>
                <w:rFonts w:eastAsia="Roboto"/>
                <w:sz w:val="12"/>
                <w:szCs w:val="12"/>
              </w:rPr>
              <w:t>Требования к размещению технического и инженерного оборудования на фасадах зданий, строений и сооружений</w:t>
            </w:r>
          </w:p>
        </w:tc>
        <w:tc>
          <w:tcPr>
            <w:tcW w:w="5955" w:type="dxa"/>
            <w:tcBorders>
              <w:top w:val="single" w:sz="4" w:space="0" w:color="auto"/>
              <w:left w:val="single" w:sz="4" w:space="0" w:color="auto"/>
              <w:bottom w:val="single" w:sz="4" w:space="0" w:color="auto"/>
              <w:right w:val="single" w:sz="4" w:space="0" w:color="auto"/>
            </w:tcBorders>
            <w:hideMark/>
          </w:tcPr>
          <w:p w14:paraId="2E041A59" w14:textId="77777777" w:rsidR="00421FA4" w:rsidRPr="00421FA4" w:rsidRDefault="00421FA4" w:rsidP="0096158B">
            <w:pPr>
              <w:numPr>
                <w:ilvl w:val="0"/>
                <w:numId w:val="19"/>
              </w:numPr>
              <w:ind w:left="283" w:firstLine="709"/>
              <w:jc w:val="both"/>
              <w:rPr>
                <w:rFonts w:eastAsia="Roboto"/>
                <w:sz w:val="12"/>
                <w:szCs w:val="12"/>
              </w:rPr>
            </w:pPr>
            <w:r w:rsidRPr="00421FA4">
              <w:rPr>
                <w:rFonts w:eastAsia="Roboto"/>
                <w:sz w:val="12"/>
                <w:szCs w:val="12"/>
              </w:rPr>
              <w:t xml:space="preserve">3.1 Элементы систем кондиционирования (наружные блоки систем кондиционирования и вентиляции, отверстия для монтажа </w:t>
            </w:r>
            <w:proofErr w:type="spellStart"/>
            <w:r w:rsidRPr="00421FA4">
              <w:rPr>
                <w:rFonts w:eastAsia="Roboto"/>
                <w:sz w:val="12"/>
                <w:szCs w:val="12"/>
              </w:rPr>
              <w:t>бризера</w:t>
            </w:r>
            <w:proofErr w:type="spellEnd"/>
            <w:r w:rsidRPr="00421FA4">
              <w:rPr>
                <w:rFonts w:eastAsia="Roboto"/>
                <w:sz w:val="12"/>
                <w:szCs w:val="12"/>
              </w:rPr>
              <w:t>), а также антенны должны:</w:t>
            </w:r>
          </w:p>
          <w:p w14:paraId="6E738CF7" w14:textId="77777777" w:rsidR="00421FA4" w:rsidRPr="00421FA4" w:rsidRDefault="00421FA4" w:rsidP="0096158B">
            <w:pPr>
              <w:numPr>
                <w:ilvl w:val="0"/>
                <w:numId w:val="20"/>
              </w:numPr>
              <w:ind w:firstLine="709"/>
              <w:jc w:val="both"/>
              <w:rPr>
                <w:rFonts w:eastAsia="Roboto"/>
                <w:sz w:val="12"/>
                <w:szCs w:val="12"/>
              </w:rPr>
            </w:pPr>
            <w:r w:rsidRPr="00421FA4">
              <w:rPr>
                <w:rFonts w:eastAsia="Roboto"/>
                <w:sz w:val="12"/>
                <w:szCs w:val="12"/>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61F3C841" w14:textId="77777777" w:rsidR="00421FA4" w:rsidRPr="00421FA4" w:rsidRDefault="00421FA4" w:rsidP="0096158B">
            <w:pPr>
              <w:numPr>
                <w:ilvl w:val="0"/>
                <w:numId w:val="20"/>
              </w:numPr>
              <w:ind w:firstLine="709"/>
              <w:jc w:val="both"/>
              <w:rPr>
                <w:rFonts w:eastAsia="Roboto"/>
                <w:sz w:val="12"/>
                <w:szCs w:val="12"/>
              </w:rPr>
            </w:pPr>
            <w:r w:rsidRPr="00421FA4">
              <w:rPr>
                <w:rFonts w:eastAsia="Roboto"/>
                <w:sz w:val="12"/>
                <w:szCs w:val="12"/>
              </w:rPr>
              <w:t>размещаться с использованием стандартных конструкций крепления и с использованием маскирующих ограждений (решеток, жалюзи, корзин);</w:t>
            </w:r>
          </w:p>
          <w:p w14:paraId="60564E70" w14:textId="77777777" w:rsidR="00421FA4" w:rsidRPr="00421FA4" w:rsidRDefault="00421FA4" w:rsidP="0096158B">
            <w:pPr>
              <w:numPr>
                <w:ilvl w:val="0"/>
                <w:numId w:val="20"/>
              </w:numPr>
              <w:ind w:firstLine="709"/>
              <w:jc w:val="both"/>
              <w:rPr>
                <w:rFonts w:eastAsia="Roboto"/>
                <w:sz w:val="12"/>
                <w:szCs w:val="12"/>
              </w:rPr>
            </w:pPr>
            <w:r w:rsidRPr="00421FA4">
              <w:rPr>
                <w:rFonts w:eastAsia="Roboto"/>
                <w:sz w:val="12"/>
                <w:szCs w:val="12"/>
              </w:rPr>
              <w:t>оснащаться кабель-каналами, скрытыми за фасадом или замаскированными в тон колера соответствующей плоскости фасада.</w:t>
            </w:r>
          </w:p>
          <w:p w14:paraId="6A0BFCF2" w14:textId="77777777" w:rsidR="00421FA4" w:rsidRPr="00421FA4" w:rsidRDefault="00421FA4" w:rsidP="0096158B">
            <w:pPr>
              <w:numPr>
                <w:ilvl w:val="0"/>
                <w:numId w:val="19"/>
              </w:numPr>
              <w:ind w:left="283" w:firstLine="709"/>
              <w:jc w:val="both"/>
              <w:rPr>
                <w:rFonts w:eastAsia="Roboto"/>
                <w:sz w:val="12"/>
                <w:szCs w:val="12"/>
              </w:rPr>
            </w:pPr>
            <w:r w:rsidRPr="00421FA4">
              <w:rPr>
                <w:rFonts w:eastAsia="Roboto"/>
                <w:sz w:val="12"/>
                <w:szCs w:val="12"/>
              </w:rPr>
              <w:t>3.2 Размещение элементов систем кондиционирования допускается:</w:t>
            </w:r>
          </w:p>
          <w:p w14:paraId="68F3BD15"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 xml:space="preserve">на кровле объекта (крышные кондиционеры с внутренними </w:t>
            </w:r>
            <w:proofErr w:type="spellStart"/>
            <w:r w:rsidRPr="00421FA4">
              <w:rPr>
                <w:rFonts w:eastAsia="Roboto"/>
                <w:sz w:val="12"/>
                <w:szCs w:val="12"/>
              </w:rPr>
              <w:t>воздуховодными</w:t>
            </w:r>
            <w:proofErr w:type="spellEnd"/>
            <w:r w:rsidRPr="00421FA4">
              <w:rPr>
                <w:rFonts w:eastAsia="Roboto"/>
                <w:sz w:val="12"/>
                <w:szCs w:val="12"/>
              </w:rPr>
              <w:t xml:space="preserve"> каналами);</w:t>
            </w:r>
          </w:p>
          <w:p w14:paraId="69A9C16B"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в нижней части оконных проемов, в окнах подвального этажа без выхода за плоскость фасада;</w:t>
            </w:r>
          </w:p>
          <w:p w14:paraId="306E0A34"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в простенках между оконными и дверными проемами;</w:t>
            </w:r>
          </w:p>
          <w:p w14:paraId="088A28B0"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 xml:space="preserve">на балконах. </w:t>
            </w:r>
          </w:p>
        </w:tc>
        <w:tc>
          <w:tcPr>
            <w:tcW w:w="6840" w:type="dxa"/>
            <w:tcBorders>
              <w:top w:val="single" w:sz="4" w:space="0" w:color="auto"/>
              <w:left w:val="single" w:sz="4" w:space="0" w:color="auto"/>
              <w:bottom w:val="single" w:sz="4" w:space="0" w:color="auto"/>
              <w:right w:val="single" w:sz="4" w:space="0" w:color="auto"/>
            </w:tcBorders>
            <w:hideMark/>
          </w:tcPr>
          <w:p w14:paraId="37479977" w14:textId="77777777" w:rsidR="00421FA4" w:rsidRPr="00421FA4" w:rsidRDefault="00421FA4" w:rsidP="0096158B">
            <w:pPr>
              <w:numPr>
                <w:ilvl w:val="0"/>
                <w:numId w:val="19"/>
              </w:numPr>
              <w:ind w:left="283" w:firstLine="709"/>
              <w:jc w:val="both"/>
              <w:rPr>
                <w:rFonts w:eastAsia="Roboto"/>
                <w:sz w:val="12"/>
                <w:szCs w:val="12"/>
              </w:rPr>
            </w:pPr>
            <w:r w:rsidRPr="00421FA4">
              <w:rPr>
                <w:rFonts w:eastAsia="Roboto"/>
                <w:sz w:val="12"/>
                <w:szCs w:val="12"/>
              </w:rPr>
              <w:t>3.3 Размещение элементов систем кондиционирования не допускается:</w:t>
            </w:r>
          </w:p>
          <w:p w14:paraId="50D7468B" w14:textId="77777777" w:rsidR="00421FA4" w:rsidRPr="00421FA4" w:rsidRDefault="00421FA4" w:rsidP="0096158B">
            <w:pPr>
              <w:numPr>
                <w:ilvl w:val="0"/>
                <w:numId w:val="22"/>
              </w:numPr>
              <w:ind w:firstLine="709"/>
              <w:jc w:val="both"/>
              <w:rPr>
                <w:rFonts w:eastAsia="Roboto"/>
                <w:sz w:val="12"/>
                <w:szCs w:val="12"/>
              </w:rPr>
            </w:pPr>
            <w:r w:rsidRPr="00421FA4">
              <w:rPr>
                <w:rFonts w:eastAsia="Roboto"/>
                <w:sz w:val="12"/>
                <w:szCs w:val="12"/>
              </w:rPr>
              <w:t>на поверхности главных фасадов;</w:t>
            </w:r>
          </w:p>
          <w:p w14:paraId="6DBA13F1" w14:textId="77777777" w:rsidR="00421FA4" w:rsidRPr="00421FA4" w:rsidRDefault="00421FA4" w:rsidP="0096158B">
            <w:pPr>
              <w:numPr>
                <w:ilvl w:val="0"/>
                <w:numId w:val="22"/>
              </w:numPr>
              <w:ind w:firstLine="709"/>
              <w:jc w:val="both"/>
              <w:rPr>
                <w:rFonts w:eastAsia="Roboto"/>
                <w:sz w:val="12"/>
                <w:szCs w:val="12"/>
              </w:rPr>
            </w:pPr>
            <w:r w:rsidRPr="00421FA4">
              <w:rPr>
                <w:rFonts w:eastAsia="Roboto"/>
                <w:sz w:val="12"/>
                <w:szCs w:val="12"/>
              </w:rPr>
              <w:t>в оконных и дверных проемах с выступанием за плоскость фасада;</w:t>
            </w:r>
          </w:p>
          <w:p w14:paraId="169BEF67" w14:textId="77777777" w:rsidR="00421FA4" w:rsidRPr="00421FA4" w:rsidRDefault="00421FA4" w:rsidP="0096158B">
            <w:pPr>
              <w:numPr>
                <w:ilvl w:val="0"/>
                <w:numId w:val="22"/>
              </w:numPr>
              <w:ind w:firstLine="709"/>
              <w:jc w:val="both"/>
              <w:rPr>
                <w:rFonts w:eastAsia="Roboto"/>
                <w:sz w:val="12"/>
                <w:szCs w:val="12"/>
              </w:rPr>
            </w:pPr>
            <w:r w:rsidRPr="00421FA4">
              <w:rPr>
                <w:rFonts w:eastAsia="Roboto"/>
                <w:sz w:val="12"/>
                <w:szCs w:val="12"/>
              </w:rPr>
              <w:t>над пешеходными тротуарами.</w:t>
            </w:r>
          </w:p>
          <w:p w14:paraId="773BF6CA" w14:textId="77777777" w:rsidR="00421FA4" w:rsidRPr="00421FA4" w:rsidRDefault="00421FA4" w:rsidP="0096158B">
            <w:pPr>
              <w:numPr>
                <w:ilvl w:val="0"/>
                <w:numId w:val="19"/>
              </w:numPr>
              <w:ind w:left="283" w:firstLine="709"/>
              <w:jc w:val="both"/>
              <w:rPr>
                <w:rFonts w:eastAsia="Roboto"/>
                <w:sz w:val="12"/>
                <w:szCs w:val="12"/>
              </w:rPr>
            </w:pPr>
            <w:r w:rsidRPr="00421FA4">
              <w:rPr>
                <w:rFonts w:eastAsia="Roboto"/>
                <w:sz w:val="12"/>
                <w:szCs w:val="12"/>
              </w:rPr>
              <w:t>3.4 Маскирующие ограждения должны иметь окраску, соответствующую одному из колеров элементов здания (стен, элементов окон, цоколя).</w:t>
            </w:r>
          </w:p>
          <w:p w14:paraId="5277A250" w14:textId="77777777" w:rsidR="00421FA4" w:rsidRPr="00421FA4" w:rsidRDefault="00421FA4" w:rsidP="0096158B">
            <w:pPr>
              <w:numPr>
                <w:ilvl w:val="0"/>
                <w:numId w:val="19"/>
              </w:numPr>
              <w:ind w:left="283" w:firstLine="709"/>
              <w:jc w:val="both"/>
              <w:rPr>
                <w:rFonts w:eastAsia="Roboto"/>
                <w:sz w:val="12"/>
                <w:szCs w:val="12"/>
              </w:rPr>
            </w:pPr>
            <w:r w:rsidRPr="00421FA4">
              <w:rPr>
                <w:rFonts w:eastAsia="Roboto"/>
                <w:sz w:val="12"/>
                <w:szCs w:val="12"/>
              </w:rPr>
              <w:t>3.5 Цветовое решение элементов системы наружного водоотведения (водосточные трубы, желоба) должно осуществляться в соответствии с одним из колеров элементов здания (стен, кровли).</w:t>
            </w:r>
          </w:p>
        </w:tc>
      </w:tr>
      <w:tr w:rsidR="00421FA4" w:rsidRPr="00421FA4" w14:paraId="2CAFB6EF" w14:textId="77777777" w:rsidTr="00421FA4">
        <w:trPr>
          <w:trHeight w:val="693"/>
          <w:jc w:val="center"/>
        </w:trPr>
        <w:tc>
          <w:tcPr>
            <w:tcW w:w="2084" w:type="dxa"/>
            <w:gridSpan w:val="2"/>
            <w:tcBorders>
              <w:top w:val="single" w:sz="4" w:space="0" w:color="auto"/>
              <w:left w:val="single" w:sz="4" w:space="0" w:color="auto"/>
              <w:bottom w:val="single" w:sz="4" w:space="0" w:color="auto"/>
              <w:right w:val="single" w:sz="4" w:space="0" w:color="auto"/>
            </w:tcBorders>
            <w:hideMark/>
          </w:tcPr>
          <w:p w14:paraId="11CC7340" w14:textId="77777777" w:rsidR="00421FA4" w:rsidRPr="00421FA4" w:rsidRDefault="00421FA4">
            <w:pPr>
              <w:rPr>
                <w:rFonts w:eastAsia="Roboto"/>
                <w:sz w:val="12"/>
                <w:szCs w:val="12"/>
              </w:rPr>
            </w:pPr>
            <w:r w:rsidRPr="00421FA4">
              <w:rPr>
                <w:rFonts w:eastAsia="Roboto"/>
                <w:sz w:val="12"/>
                <w:szCs w:val="12"/>
              </w:rPr>
              <w:t>Требования к подсветке фасадов зданий, строений и сооружений</w:t>
            </w:r>
          </w:p>
        </w:tc>
        <w:tc>
          <w:tcPr>
            <w:tcW w:w="5955" w:type="dxa"/>
            <w:tcBorders>
              <w:top w:val="single" w:sz="4" w:space="0" w:color="auto"/>
              <w:left w:val="single" w:sz="4" w:space="0" w:color="auto"/>
              <w:bottom w:val="single" w:sz="4" w:space="0" w:color="auto"/>
              <w:right w:val="single" w:sz="4" w:space="0" w:color="auto"/>
            </w:tcBorders>
            <w:hideMark/>
          </w:tcPr>
          <w:p w14:paraId="6B6E1DDD" w14:textId="77777777" w:rsidR="00421FA4" w:rsidRPr="00421FA4" w:rsidRDefault="00421FA4" w:rsidP="0096158B">
            <w:pPr>
              <w:numPr>
                <w:ilvl w:val="0"/>
                <w:numId w:val="67"/>
              </w:numPr>
              <w:ind w:left="283" w:firstLine="709"/>
              <w:jc w:val="both"/>
              <w:rPr>
                <w:rFonts w:eastAsia="Roboto"/>
                <w:sz w:val="12"/>
                <w:szCs w:val="12"/>
              </w:rPr>
            </w:pPr>
            <w:r w:rsidRPr="00421FA4">
              <w:rPr>
                <w:rFonts w:eastAsia="Roboto"/>
                <w:sz w:val="12"/>
                <w:szCs w:val="12"/>
              </w:rPr>
              <w:t>4.1 Входные группы должны иметь освещение.</w:t>
            </w:r>
          </w:p>
          <w:p w14:paraId="7A7C894A" w14:textId="77777777" w:rsidR="00421FA4" w:rsidRPr="00421FA4" w:rsidRDefault="00421FA4" w:rsidP="0096158B">
            <w:pPr>
              <w:numPr>
                <w:ilvl w:val="0"/>
                <w:numId w:val="67"/>
              </w:numPr>
              <w:ind w:left="283" w:firstLine="709"/>
              <w:jc w:val="both"/>
              <w:rPr>
                <w:rFonts w:eastAsia="Roboto"/>
                <w:sz w:val="12"/>
                <w:szCs w:val="12"/>
              </w:rPr>
            </w:pPr>
            <w:r w:rsidRPr="00421FA4">
              <w:rPr>
                <w:rFonts w:eastAsia="Roboto"/>
                <w:sz w:val="12"/>
                <w:szCs w:val="12"/>
              </w:rPr>
              <w:t>4.2 Запрещается использовать в подсветке фасадов пиксельную, мигающую подсветку.</w:t>
            </w:r>
          </w:p>
          <w:p w14:paraId="16ABCC34" w14:textId="77777777" w:rsidR="00421FA4" w:rsidRPr="00421FA4" w:rsidRDefault="00421FA4" w:rsidP="0096158B">
            <w:pPr>
              <w:numPr>
                <w:ilvl w:val="0"/>
                <w:numId w:val="67"/>
              </w:numPr>
              <w:ind w:left="283" w:firstLine="709"/>
              <w:jc w:val="both"/>
              <w:rPr>
                <w:rFonts w:eastAsia="Roboto"/>
                <w:sz w:val="12"/>
                <w:szCs w:val="12"/>
              </w:rPr>
            </w:pPr>
            <w:r w:rsidRPr="00421FA4">
              <w:rPr>
                <w:rFonts w:eastAsia="Roboto"/>
                <w:sz w:val="12"/>
                <w:szCs w:val="12"/>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40" w:type="dxa"/>
            <w:tcBorders>
              <w:top w:val="single" w:sz="4" w:space="0" w:color="auto"/>
              <w:left w:val="single" w:sz="4" w:space="0" w:color="auto"/>
              <w:bottom w:val="single" w:sz="4" w:space="0" w:color="auto"/>
              <w:right w:val="single" w:sz="4" w:space="0" w:color="auto"/>
            </w:tcBorders>
            <w:hideMark/>
          </w:tcPr>
          <w:p w14:paraId="57C5A528" w14:textId="77777777" w:rsidR="00421FA4" w:rsidRPr="00421FA4" w:rsidRDefault="00421FA4" w:rsidP="0096158B">
            <w:pPr>
              <w:numPr>
                <w:ilvl w:val="0"/>
                <w:numId w:val="67"/>
              </w:numPr>
              <w:ind w:left="283" w:firstLine="709"/>
              <w:jc w:val="both"/>
              <w:rPr>
                <w:rFonts w:eastAsia="Roboto"/>
                <w:sz w:val="12"/>
                <w:szCs w:val="12"/>
              </w:rPr>
            </w:pPr>
            <w:r w:rsidRPr="00421FA4">
              <w:rPr>
                <w:rFonts w:eastAsia="Roboto"/>
                <w:sz w:val="12"/>
                <w:szCs w:val="12"/>
              </w:rPr>
              <w:t>4.4 Подсветка осуществляется с цветовой температурой (</w:t>
            </w:r>
            <w:proofErr w:type="spellStart"/>
            <w:r w:rsidRPr="00421FA4">
              <w:rPr>
                <w:rFonts w:eastAsia="Roboto"/>
                <w:sz w:val="12"/>
                <w:szCs w:val="12"/>
              </w:rPr>
              <w:t>Тц</w:t>
            </w:r>
            <w:proofErr w:type="spellEnd"/>
            <w:r w:rsidRPr="00421FA4">
              <w:rPr>
                <w:rFonts w:eastAsia="Roboto"/>
                <w:sz w:val="12"/>
                <w:szCs w:val="12"/>
              </w:rPr>
              <w:t>) в диапазоне 2000-2700 К.</w:t>
            </w:r>
          </w:p>
          <w:p w14:paraId="545DC732" w14:textId="77777777" w:rsidR="00421FA4" w:rsidRPr="00421FA4" w:rsidRDefault="00421FA4" w:rsidP="0096158B">
            <w:pPr>
              <w:numPr>
                <w:ilvl w:val="0"/>
                <w:numId w:val="67"/>
              </w:numPr>
              <w:ind w:left="283" w:firstLine="709"/>
              <w:jc w:val="both"/>
              <w:rPr>
                <w:rFonts w:eastAsia="Roboto"/>
                <w:sz w:val="12"/>
                <w:szCs w:val="12"/>
              </w:rPr>
            </w:pPr>
            <w:r w:rsidRPr="00421FA4">
              <w:rPr>
                <w:rFonts w:eastAsia="Roboto"/>
                <w:sz w:val="12"/>
                <w:szCs w:val="12"/>
              </w:rPr>
              <w:t>4.5 Не допускается засветка окон жилых помещений, расположенных вблизи зданий, а также камер видеонаблюдения.</w:t>
            </w:r>
          </w:p>
        </w:tc>
      </w:tr>
    </w:tbl>
    <w:p w14:paraId="6C09CCA2" w14:textId="77777777" w:rsidR="00421FA4" w:rsidRPr="00421FA4" w:rsidRDefault="00421FA4" w:rsidP="00421FA4">
      <w:pPr>
        <w:spacing w:before="240" w:after="240" w:line="284" w:lineRule="exact"/>
        <w:ind w:firstLine="709"/>
        <w:contextualSpacing/>
        <w:jc w:val="both"/>
        <w:rPr>
          <w:rFonts w:ascii="Calibri" w:eastAsia="Calibri" w:hAnsi="Calibri"/>
          <w:sz w:val="28"/>
          <w:szCs w:val="28"/>
          <w:lang w:eastAsia="en-US"/>
        </w:rPr>
      </w:pPr>
      <w:r w:rsidRPr="00421FA4">
        <w:rPr>
          <w:sz w:val="28"/>
          <w:szCs w:val="28"/>
        </w:rPr>
        <w:t>8. Требования к внешнему облику фасадов объектов капитального строительства, относящихся к группе «Обслуживающие»:</w:t>
      </w:r>
    </w:p>
    <w:tbl>
      <w:tblPr>
        <w:tblW w:w="14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95"/>
        <w:gridCol w:w="990"/>
        <w:gridCol w:w="5970"/>
        <w:gridCol w:w="6825"/>
      </w:tblGrid>
      <w:tr w:rsidR="00421FA4" w:rsidRPr="00421FA4" w14:paraId="6BE087EF" w14:textId="77777777" w:rsidTr="00421FA4">
        <w:trPr>
          <w:trHeight w:val="240"/>
          <w:jc w:val="center"/>
        </w:trPr>
        <w:tc>
          <w:tcPr>
            <w:tcW w:w="1094" w:type="dxa"/>
            <w:tcBorders>
              <w:top w:val="single" w:sz="4" w:space="0" w:color="auto"/>
              <w:left w:val="single" w:sz="4" w:space="0" w:color="auto"/>
              <w:bottom w:val="single" w:sz="4" w:space="0" w:color="auto"/>
              <w:right w:val="single" w:sz="4" w:space="0" w:color="auto"/>
            </w:tcBorders>
            <w:vAlign w:val="center"/>
            <w:hideMark/>
          </w:tcPr>
          <w:p w14:paraId="4EFC4C93" w14:textId="77777777" w:rsidR="00421FA4" w:rsidRPr="00421FA4" w:rsidRDefault="00421FA4">
            <w:pPr>
              <w:rPr>
                <w:rFonts w:eastAsia="Roboto"/>
                <w:sz w:val="12"/>
                <w:szCs w:val="12"/>
                <w:lang w:eastAsia="ar-SA"/>
              </w:rPr>
            </w:pPr>
            <w:r w:rsidRPr="00421FA4">
              <w:rPr>
                <w:rFonts w:eastAsia="Roboto"/>
                <w:sz w:val="12"/>
                <w:szCs w:val="12"/>
              </w:rPr>
              <w:t>Параметр</w:t>
            </w:r>
          </w:p>
        </w:tc>
        <w:tc>
          <w:tcPr>
            <w:tcW w:w="990" w:type="dxa"/>
            <w:tcBorders>
              <w:top w:val="single" w:sz="4" w:space="0" w:color="auto"/>
              <w:left w:val="single" w:sz="4" w:space="0" w:color="auto"/>
              <w:bottom w:val="single" w:sz="4" w:space="0" w:color="auto"/>
              <w:right w:val="single" w:sz="4" w:space="0" w:color="auto"/>
            </w:tcBorders>
            <w:vAlign w:val="center"/>
            <w:hideMark/>
          </w:tcPr>
          <w:p w14:paraId="401288A1" w14:textId="77777777" w:rsidR="00421FA4" w:rsidRPr="00421FA4" w:rsidRDefault="00421FA4">
            <w:pPr>
              <w:rPr>
                <w:rFonts w:eastAsia="Roboto"/>
                <w:sz w:val="12"/>
                <w:szCs w:val="12"/>
              </w:rPr>
            </w:pPr>
            <w:proofErr w:type="gramStart"/>
            <w:r w:rsidRPr="00421FA4">
              <w:rPr>
                <w:rFonts w:eastAsia="Roboto"/>
                <w:sz w:val="12"/>
                <w:szCs w:val="12"/>
              </w:rPr>
              <w:t>Конструктив-</w:t>
            </w:r>
            <w:proofErr w:type="spellStart"/>
            <w:r w:rsidRPr="00421FA4">
              <w:rPr>
                <w:rFonts w:eastAsia="Roboto"/>
                <w:sz w:val="12"/>
                <w:szCs w:val="12"/>
              </w:rPr>
              <w:t>ный</w:t>
            </w:r>
            <w:proofErr w:type="spellEnd"/>
            <w:proofErr w:type="gramEnd"/>
            <w:r w:rsidRPr="00421FA4">
              <w:rPr>
                <w:rFonts w:eastAsia="Roboto"/>
                <w:sz w:val="12"/>
                <w:szCs w:val="12"/>
              </w:rPr>
              <w:t xml:space="preserve"> элемент</w:t>
            </w:r>
          </w:p>
        </w:tc>
        <w:tc>
          <w:tcPr>
            <w:tcW w:w="12795" w:type="dxa"/>
            <w:gridSpan w:val="2"/>
            <w:tcBorders>
              <w:top w:val="single" w:sz="4" w:space="0" w:color="auto"/>
              <w:left w:val="single" w:sz="4" w:space="0" w:color="auto"/>
              <w:bottom w:val="single" w:sz="4" w:space="0" w:color="auto"/>
              <w:right w:val="single" w:sz="4" w:space="0" w:color="auto"/>
            </w:tcBorders>
            <w:vAlign w:val="center"/>
            <w:hideMark/>
          </w:tcPr>
          <w:p w14:paraId="2210718A" w14:textId="77777777" w:rsidR="00421FA4" w:rsidRPr="00421FA4" w:rsidRDefault="00421FA4">
            <w:pPr>
              <w:ind w:firstLine="709"/>
              <w:rPr>
                <w:rFonts w:eastAsia="Roboto"/>
                <w:sz w:val="12"/>
                <w:szCs w:val="12"/>
              </w:rPr>
            </w:pPr>
            <w:r w:rsidRPr="00421FA4">
              <w:rPr>
                <w:rFonts w:eastAsia="Roboto"/>
                <w:sz w:val="12"/>
                <w:szCs w:val="12"/>
              </w:rPr>
              <w:t xml:space="preserve">                                                                                                                                                                        Требования</w:t>
            </w:r>
          </w:p>
        </w:tc>
      </w:tr>
      <w:tr w:rsidR="00421FA4" w:rsidRPr="00421FA4" w14:paraId="164ED054" w14:textId="77777777" w:rsidTr="00421FA4">
        <w:trPr>
          <w:trHeight w:val="392"/>
          <w:jc w:val="center"/>
        </w:trPr>
        <w:tc>
          <w:tcPr>
            <w:tcW w:w="1094" w:type="dxa"/>
            <w:vMerge w:val="restart"/>
            <w:tcBorders>
              <w:top w:val="single" w:sz="4" w:space="0" w:color="auto"/>
              <w:left w:val="single" w:sz="4" w:space="0" w:color="auto"/>
              <w:bottom w:val="single" w:sz="4" w:space="0" w:color="auto"/>
              <w:right w:val="single" w:sz="4" w:space="0" w:color="auto"/>
            </w:tcBorders>
            <w:hideMark/>
          </w:tcPr>
          <w:p w14:paraId="1FCBBCA2" w14:textId="77777777" w:rsidR="00421FA4" w:rsidRPr="00421FA4" w:rsidRDefault="00421FA4">
            <w:pPr>
              <w:rPr>
                <w:rFonts w:eastAsia="Roboto"/>
                <w:sz w:val="12"/>
                <w:szCs w:val="12"/>
              </w:rPr>
            </w:pPr>
            <w:r w:rsidRPr="00421FA4">
              <w:rPr>
                <w:rFonts w:eastAsia="Roboto"/>
                <w:sz w:val="12"/>
                <w:szCs w:val="12"/>
              </w:rPr>
              <w:t>Требования к цветовым характеристикам зданий, строений и сооружений</w:t>
            </w:r>
          </w:p>
        </w:tc>
        <w:tc>
          <w:tcPr>
            <w:tcW w:w="990" w:type="dxa"/>
            <w:tcBorders>
              <w:top w:val="single" w:sz="4" w:space="0" w:color="auto"/>
              <w:left w:val="single" w:sz="4" w:space="0" w:color="auto"/>
              <w:bottom w:val="single" w:sz="4" w:space="0" w:color="auto"/>
              <w:right w:val="single" w:sz="4" w:space="0" w:color="auto"/>
            </w:tcBorders>
            <w:vAlign w:val="center"/>
            <w:hideMark/>
          </w:tcPr>
          <w:p w14:paraId="66106066" w14:textId="77777777" w:rsidR="00421FA4" w:rsidRPr="00421FA4" w:rsidRDefault="00421FA4">
            <w:pPr>
              <w:rPr>
                <w:rFonts w:eastAsia="Roboto"/>
                <w:sz w:val="12"/>
                <w:szCs w:val="12"/>
              </w:rPr>
            </w:pPr>
            <w:r w:rsidRPr="00421FA4">
              <w:rPr>
                <w:rFonts w:eastAsia="Roboto"/>
                <w:sz w:val="12"/>
                <w:szCs w:val="12"/>
              </w:rPr>
              <w:t>1.1</w:t>
            </w:r>
          </w:p>
          <w:p w14:paraId="1D4F292F" w14:textId="77777777" w:rsidR="00421FA4" w:rsidRPr="00421FA4" w:rsidRDefault="00421FA4">
            <w:pPr>
              <w:rPr>
                <w:rFonts w:eastAsia="Roboto"/>
                <w:sz w:val="12"/>
                <w:szCs w:val="12"/>
              </w:rPr>
            </w:pPr>
            <w:r w:rsidRPr="00421FA4">
              <w:rPr>
                <w:rFonts w:eastAsia="Roboto"/>
                <w:sz w:val="12"/>
                <w:szCs w:val="12"/>
              </w:rPr>
              <w:t>Стены</w:t>
            </w:r>
          </w:p>
        </w:tc>
        <w:tc>
          <w:tcPr>
            <w:tcW w:w="5970" w:type="dxa"/>
            <w:tcBorders>
              <w:top w:val="single" w:sz="4" w:space="0" w:color="auto"/>
              <w:left w:val="single" w:sz="4" w:space="0" w:color="auto"/>
              <w:bottom w:val="single" w:sz="4" w:space="0" w:color="auto"/>
              <w:right w:val="single" w:sz="4" w:space="0" w:color="auto"/>
            </w:tcBorders>
            <w:hideMark/>
          </w:tcPr>
          <w:p w14:paraId="00EBBAC8" w14:textId="77777777" w:rsidR="00421FA4" w:rsidRPr="00421FA4" w:rsidRDefault="00421FA4" w:rsidP="0096158B">
            <w:pPr>
              <w:numPr>
                <w:ilvl w:val="0"/>
                <w:numId w:val="68"/>
              </w:numPr>
              <w:ind w:left="283" w:firstLine="709"/>
              <w:jc w:val="both"/>
              <w:rPr>
                <w:rFonts w:eastAsia="Roboto"/>
                <w:sz w:val="12"/>
                <w:szCs w:val="12"/>
              </w:rPr>
            </w:pPr>
            <w:r w:rsidRPr="00421FA4">
              <w:rPr>
                <w:rFonts w:eastAsia="Roboto"/>
                <w:sz w:val="12"/>
                <w:szCs w:val="12"/>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6E6941CD" w14:textId="77777777" w:rsidR="00421FA4" w:rsidRPr="00421FA4" w:rsidRDefault="00421FA4" w:rsidP="0096158B">
            <w:pPr>
              <w:numPr>
                <w:ilvl w:val="0"/>
                <w:numId w:val="68"/>
              </w:numPr>
              <w:ind w:left="283" w:firstLine="709"/>
              <w:jc w:val="both"/>
              <w:rPr>
                <w:rFonts w:eastAsia="Roboto"/>
                <w:sz w:val="12"/>
                <w:szCs w:val="12"/>
              </w:rPr>
            </w:pPr>
            <w:r w:rsidRPr="00421FA4">
              <w:rPr>
                <w:rFonts w:eastAsia="Roboto"/>
                <w:sz w:val="12"/>
                <w:szCs w:val="12"/>
              </w:rPr>
              <w:t xml:space="preserve">1.1.2 Цветовое решение должно осуществляться в соответствии с разрешенными к использованию RAL: </w:t>
            </w:r>
          </w:p>
          <w:p w14:paraId="570E49B0" w14:textId="77777777" w:rsidR="00421FA4" w:rsidRPr="00421FA4" w:rsidRDefault="00421FA4" w:rsidP="0096158B">
            <w:pPr>
              <w:numPr>
                <w:ilvl w:val="0"/>
                <w:numId w:val="41"/>
              </w:numPr>
              <w:ind w:left="425" w:firstLine="709"/>
              <w:jc w:val="both"/>
              <w:rPr>
                <w:rFonts w:eastAsia="Roboto"/>
                <w:sz w:val="12"/>
                <w:szCs w:val="12"/>
              </w:rPr>
            </w:pPr>
            <w:r w:rsidRPr="00421FA4">
              <w:rPr>
                <w:rFonts w:eastAsia="Roboto"/>
                <w:sz w:val="12"/>
                <w:szCs w:val="12"/>
              </w:rPr>
              <w:t>основные оттенки - 9010,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w:t>
            </w:r>
          </w:p>
          <w:p w14:paraId="5A2DBFD3" w14:textId="77777777" w:rsidR="00421FA4" w:rsidRPr="00421FA4" w:rsidRDefault="00421FA4" w:rsidP="0096158B">
            <w:pPr>
              <w:numPr>
                <w:ilvl w:val="0"/>
                <w:numId w:val="41"/>
              </w:numPr>
              <w:ind w:left="425" w:firstLine="709"/>
              <w:jc w:val="both"/>
              <w:rPr>
                <w:rFonts w:eastAsia="Roboto"/>
                <w:sz w:val="12"/>
                <w:szCs w:val="12"/>
              </w:rPr>
            </w:pPr>
            <w:r w:rsidRPr="00421FA4">
              <w:rPr>
                <w:rFonts w:eastAsia="Roboto"/>
                <w:sz w:val="12"/>
                <w:szCs w:val="12"/>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25" w:type="dxa"/>
            <w:tcBorders>
              <w:top w:val="single" w:sz="4" w:space="0" w:color="auto"/>
              <w:left w:val="single" w:sz="4" w:space="0" w:color="auto"/>
              <w:bottom w:val="single" w:sz="4" w:space="0" w:color="auto"/>
              <w:right w:val="single" w:sz="4" w:space="0" w:color="auto"/>
            </w:tcBorders>
            <w:hideMark/>
          </w:tcPr>
          <w:p w14:paraId="2824E828" w14:textId="77777777" w:rsidR="00421FA4" w:rsidRPr="00421FA4" w:rsidRDefault="00421FA4" w:rsidP="0096158B">
            <w:pPr>
              <w:numPr>
                <w:ilvl w:val="0"/>
                <w:numId w:val="69"/>
              </w:numPr>
              <w:ind w:left="283" w:firstLine="709"/>
              <w:jc w:val="both"/>
              <w:rPr>
                <w:rFonts w:eastAsia="Roboto"/>
                <w:sz w:val="12"/>
                <w:szCs w:val="12"/>
              </w:rPr>
            </w:pPr>
            <w:r w:rsidRPr="00421FA4">
              <w:rPr>
                <w:rFonts w:eastAsia="Roboto"/>
                <w:sz w:val="12"/>
                <w:szCs w:val="12"/>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2AEB0C97" w14:textId="77777777" w:rsidR="00421FA4" w:rsidRPr="00421FA4" w:rsidRDefault="00421FA4" w:rsidP="0096158B">
            <w:pPr>
              <w:numPr>
                <w:ilvl w:val="0"/>
                <w:numId w:val="69"/>
              </w:numPr>
              <w:ind w:left="283" w:firstLine="709"/>
              <w:jc w:val="both"/>
              <w:rPr>
                <w:rFonts w:eastAsia="Roboto"/>
                <w:sz w:val="12"/>
                <w:szCs w:val="12"/>
              </w:rPr>
            </w:pPr>
            <w:r w:rsidRPr="00421FA4">
              <w:rPr>
                <w:rFonts w:eastAsia="Roboto"/>
                <w:sz w:val="12"/>
                <w:szCs w:val="12"/>
              </w:rPr>
              <w:t xml:space="preserve">1.1.4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421FA4">
              <w:rPr>
                <w:rFonts w:eastAsia="Roboto"/>
                <w:sz w:val="12"/>
                <w:szCs w:val="12"/>
              </w:rPr>
              <w:t>нащельников</w:t>
            </w:r>
            <w:proofErr w:type="spellEnd"/>
            <w:r w:rsidRPr="00421FA4">
              <w:rPr>
                <w:rFonts w:eastAsia="Roboto"/>
                <w:sz w:val="12"/>
                <w:szCs w:val="12"/>
              </w:rPr>
              <w:t xml:space="preserve">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421FA4" w:rsidRPr="00421FA4" w14:paraId="6C8CD27F" w14:textId="77777777" w:rsidTr="00421FA4">
        <w:trPr>
          <w:trHeight w:val="300"/>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689AE754" w14:textId="77777777" w:rsidR="00421FA4" w:rsidRPr="00421FA4" w:rsidRDefault="00421FA4">
            <w:pPr>
              <w:rPr>
                <w:rFonts w:eastAsia="Roboto"/>
                <w:sz w:val="12"/>
                <w:szCs w:val="12"/>
                <w:lang w:eastAsia="ar-SA"/>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19A95FEE" w14:textId="77777777" w:rsidR="00421FA4" w:rsidRPr="00421FA4" w:rsidRDefault="00421FA4">
            <w:pPr>
              <w:rPr>
                <w:rFonts w:eastAsia="Roboto"/>
                <w:sz w:val="12"/>
                <w:szCs w:val="12"/>
              </w:rPr>
            </w:pPr>
            <w:r w:rsidRPr="00421FA4">
              <w:rPr>
                <w:rFonts w:eastAsia="Roboto"/>
                <w:sz w:val="12"/>
                <w:szCs w:val="12"/>
              </w:rPr>
              <w:t>1.2</w:t>
            </w:r>
          </w:p>
          <w:p w14:paraId="11D1DBD8" w14:textId="77777777" w:rsidR="00421FA4" w:rsidRPr="00421FA4" w:rsidRDefault="00421FA4">
            <w:pPr>
              <w:rPr>
                <w:rFonts w:eastAsia="Roboto"/>
                <w:sz w:val="12"/>
                <w:szCs w:val="12"/>
              </w:rPr>
            </w:pPr>
            <w:r w:rsidRPr="00421FA4">
              <w:rPr>
                <w:rFonts w:eastAsia="Roboto"/>
                <w:sz w:val="12"/>
                <w:szCs w:val="12"/>
              </w:rPr>
              <w:t>Окна</w:t>
            </w:r>
          </w:p>
        </w:tc>
        <w:tc>
          <w:tcPr>
            <w:tcW w:w="5970" w:type="dxa"/>
            <w:tcBorders>
              <w:top w:val="single" w:sz="4" w:space="0" w:color="auto"/>
              <w:left w:val="single" w:sz="4" w:space="0" w:color="auto"/>
              <w:bottom w:val="single" w:sz="4" w:space="0" w:color="auto"/>
              <w:right w:val="single" w:sz="4" w:space="0" w:color="auto"/>
            </w:tcBorders>
            <w:hideMark/>
          </w:tcPr>
          <w:p w14:paraId="3AEBB1A7" w14:textId="77777777" w:rsidR="00421FA4" w:rsidRPr="00421FA4" w:rsidRDefault="00421FA4" w:rsidP="0096158B">
            <w:pPr>
              <w:numPr>
                <w:ilvl w:val="0"/>
                <w:numId w:val="70"/>
              </w:numPr>
              <w:ind w:left="283" w:firstLine="709"/>
              <w:jc w:val="both"/>
              <w:rPr>
                <w:rFonts w:eastAsia="Roboto"/>
                <w:sz w:val="12"/>
                <w:szCs w:val="12"/>
              </w:rPr>
            </w:pPr>
            <w:r w:rsidRPr="00421FA4">
              <w:rPr>
                <w:rFonts w:eastAsia="Roboto"/>
                <w:sz w:val="12"/>
                <w:szCs w:val="12"/>
              </w:rPr>
              <w:t>1.2.1 Цветовое решение должно осуществляться в соответствии с разрешенными к использованию RAL: 9010, 1002, 7010, 7011, 7024, 7026, 820-5, 7021, 8014, 9005.</w:t>
            </w:r>
          </w:p>
        </w:tc>
        <w:tc>
          <w:tcPr>
            <w:tcW w:w="6825" w:type="dxa"/>
            <w:tcBorders>
              <w:top w:val="single" w:sz="4" w:space="0" w:color="auto"/>
              <w:left w:val="single" w:sz="4" w:space="0" w:color="auto"/>
              <w:bottom w:val="single" w:sz="4" w:space="0" w:color="auto"/>
              <w:right w:val="single" w:sz="4" w:space="0" w:color="auto"/>
            </w:tcBorders>
            <w:hideMark/>
          </w:tcPr>
          <w:p w14:paraId="7F0B38BE" w14:textId="77777777" w:rsidR="00421FA4" w:rsidRPr="00421FA4" w:rsidRDefault="00421FA4" w:rsidP="0096158B">
            <w:pPr>
              <w:numPr>
                <w:ilvl w:val="0"/>
                <w:numId w:val="70"/>
              </w:numPr>
              <w:ind w:left="283" w:firstLine="709"/>
              <w:jc w:val="both"/>
              <w:rPr>
                <w:rFonts w:eastAsia="Roboto"/>
                <w:sz w:val="12"/>
                <w:szCs w:val="12"/>
              </w:rPr>
            </w:pPr>
            <w:r w:rsidRPr="00421FA4">
              <w:rPr>
                <w:rFonts w:eastAsia="Roboto"/>
                <w:sz w:val="12"/>
                <w:szCs w:val="12"/>
              </w:rPr>
              <w:t>1.2.2 Все элементы окон (за исключением стекла) должны выполняться в едином цветовом решении.</w:t>
            </w:r>
          </w:p>
        </w:tc>
      </w:tr>
      <w:tr w:rsidR="00421FA4" w:rsidRPr="00421FA4" w14:paraId="163CD94A" w14:textId="77777777" w:rsidTr="00421FA4">
        <w:trPr>
          <w:trHeight w:val="150"/>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71744D8A" w14:textId="77777777" w:rsidR="00421FA4" w:rsidRPr="00421FA4" w:rsidRDefault="00421FA4">
            <w:pPr>
              <w:rPr>
                <w:rFonts w:eastAsia="Roboto"/>
                <w:sz w:val="12"/>
                <w:szCs w:val="12"/>
                <w:lang w:eastAsia="ar-SA"/>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15CFADA2" w14:textId="77777777" w:rsidR="00421FA4" w:rsidRPr="00421FA4" w:rsidRDefault="00421FA4">
            <w:pPr>
              <w:rPr>
                <w:rFonts w:eastAsia="Roboto"/>
                <w:sz w:val="12"/>
                <w:szCs w:val="12"/>
              </w:rPr>
            </w:pPr>
            <w:r w:rsidRPr="00421FA4">
              <w:rPr>
                <w:rFonts w:eastAsia="Roboto"/>
                <w:sz w:val="12"/>
                <w:szCs w:val="12"/>
              </w:rPr>
              <w:t>1.3</w:t>
            </w:r>
          </w:p>
          <w:p w14:paraId="5B44D520" w14:textId="77777777" w:rsidR="00421FA4" w:rsidRPr="00421FA4" w:rsidRDefault="00421FA4">
            <w:pPr>
              <w:rPr>
                <w:rFonts w:eastAsia="Roboto"/>
                <w:sz w:val="12"/>
                <w:szCs w:val="12"/>
              </w:rPr>
            </w:pPr>
            <w:r w:rsidRPr="00421FA4">
              <w:rPr>
                <w:rFonts w:eastAsia="Roboto"/>
                <w:sz w:val="12"/>
                <w:szCs w:val="12"/>
              </w:rPr>
              <w:t>Остекление</w:t>
            </w:r>
          </w:p>
        </w:tc>
        <w:tc>
          <w:tcPr>
            <w:tcW w:w="5970" w:type="dxa"/>
            <w:tcBorders>
              <w:top w:val="single" w:sz="4" w:space="0" w:color="auto"/>
              <w:left w:val="single" w:sz="4" w:space="0" w:color="auto"/>
              <w:bottom w:val="single" w:sz="4" w:space="0" w:color="auto"/>
              <w:right w:val="single" w:sz="4" w:space="0" w:color="auto"/>
            </w:tcBorders>
            <w:hideMark/>
          </w:tcPr>
          <w:p w14:paraId="7AB10C15" w14:textId="77777777" w:rsidR="00421FA4" w:rsidRPr="00421FA4" w:rsidRDefault="00421FA4" w:rsidP="0096158B">
            <w:pPr>
              <w:numPr>
                <w:ilvl w:val="0"/>
                <w:numId w:val="71"/>
              </w:numPr>
              <w:ind w:left="283" w:firstLine="709"/>
              <w:jc w:val="both"/>
              <w:rPr>
                <w:rFonts w:eastAsia="Roboto"/>
                <w:sz w:val="12"/>
                <w:szCs w:val="12"/>
              </w:rPr>
            </w:pPr>
            <w:r w:rsidRPr="00421FA4">
              <w:rPr>
                <w:rFonts w:eastAsia="Roboto"/>
                <w:sz w:val="12"/>
                <w:szCs w:val="12"/>
              </w:rPr>
              <w:t>1.3.1 Не допускается использование цветного (тонированного</w:t>
            </w:r>
            <w:r w:rsidRPr="00421FA4">
              <w:rPr>
                <w:rFonts w:eastAsia="Roboto"/>
                <w:i/>
                <w:sz w:val="12"/>
                <w:szCs w:val="12"/>
              </w:rPr>
              <w:t xml:space="preserve"> </w:t>
            </w:r>
            <w:r w:rsidRPr="00421FA4">
              <w:rPr>
                <w:rFonts w:eastAsia="Roboto"/>
                <w:sz w:val="12"/>
                <w:szCs w:val="12"/>
              </w:rPr>
              <w:t xml:space="preserve">в массе), </w:t>
            </w:r>
            <w:proofErr w:type="spellStart"/>
            <w:r w:rsidRPr="00421FA4">
              <w:rPr>
                <w:rFonts w:eastAsia="Roboto"/>
                <w:sz w:val="12"/>
                <w:szCs w:val="12"/>
              </w:rPr>
              <w:t>непросматриваемого</w:t>
            </w:r>
            <w:proofErr w:type="spellEnd"/>
            <w:r w:rsidRPr="00421FA4">
              <w:rPr>
                <w:rFonts w:eastAsia="Roboto"/>
                <w:sz w:val="12"/>
                <w:szCs w:val="12"/>
              </w:rPr>
              <w:t xml:space="preserve"> зеркального остекления.  </w:t>
            </w:r>
          </w:p>
          <w:p w14:paraId="75296B33" w14:textId="77777777" w:rsidR="00421FA4" w:rsidRPr="00421FA4" w:rsidRDefault="00421FA4" w:rsidP="0096158B">
            <w:pPr>
              <w:numPr>
                <w:ilvl w:val="0"/>
                <w:numId w:val="71"/>
              </w:numPr>
              <w:ind w:left="283" w:firstLine="709"/>
              <w:jc w:val="both"/>
              <w:rPr>
                <w:rFonts w:eastAsia="Roboto"/>
                <w:sz w:val="12"/>
                <w:szCs w:val="12"/>
              </w:rPr>
            </w:pPr>
            <w:r w:rsidRPr="00421FA4">
              <w:rPr>
                <w:rFonts w:eastAsia="Roboto"/>
                <w:sz w:val="12"/>
                <w:szCs w:val="12"/>
              </w:rPr>
              <w:lastRenderedPageBreak/>
              <w:t>1.3.</w:t>
            </w:r>
            <w:proofErr w:type="gramStart"/>
            <w:r w:rsidRPr="00421FA4">
              <w:rPr>
                <w:rFonts w:eastAsia="Roboto"/>
                <w:sz w:val="12"/>
                <w:szCs w:val="12"/>
              </w:rPr>
              <w:t>2.Цветовое</w:t>
            </w:r>
            <w:proofErr w:type="gramEnd"/>
            <w:r w:rsidRPr="00421FA4">
              <w:rPr>
                <w:rFonts w:eastAsia="Roboto"/>
                <w:sz w:val="12"/>
                <w:szCs w:val="12"/>
              </w:rPr>
              <w:t xml:space="preserve"> решение должно осуществляться в нейтральных* и серых оттенках стекла.** </w:t>
            </w:r>
          </w:p>
        </w:tc>
        <w:tc>
          <w:tcPr>
            <w:tcW w:w="6825" w:type="dxa"/>
            <w:tcBorders>
              <w:top w:val="single" w:sz="4" w:space="0" w:color="auto"/>
              <w:left w:val="single" w:sz="4" w:space="0" w:color="auto"/>
              <w:bottom w:val="single" w:sz="4" w:space="0" w:color="auto"/>
              <w:right w:val="single" w:sz="4" w:space="0" w:color="auto"/>
            </w:tcBorders>
            <w:hideMark/>
          </w:tcPr>
          <w:p w14:paraId="5102812E" w14:textId="77777777" w:rsidR="00421FA4" w:rsidRPr="00421FA4" w:rsidRDefault="00421FA4">
            <w:pPr>
              <w:ind w:left="283" w:firstLine="709"/>
              <w:rPr>
                <w:rFonts w:eastAsia="Roboto"/>
                <w:sz w:val="12"/>
                <w:szCs w:val="12"/>
              </w:rPr>
            </w:pPr>
            <w:r w:rsidRPr="00421FA4">
              <w:rPr>
                <w:rFonts w:eastAsia="Roboto"/>
                <w:sz w:val="12"/>
                <w:szCs w:val="12"/>
              </w:rPr>
              <w:lastRenderedPageBreak/>
              <w:t>*Нейтральный оттенок стекла – это стекло с максимальной прозрачностью, без искажения цвета.</w:t>
            </w:r>
          </w:p>
          <w:p w14:paraId="6822B313" w14:textId="77777777" w:rsidR="00421FA4" w:rsidRPr="00421FA4" w:rsidRDefault="00421FA4">
            <w:pPr>
              <w:ind w:left="283" w:firstLine="709"/>
              <w:rPr>
                <w:rFonts w:eastAsia="Roboto"/>
                <w:sz w:val="12"/>
                <w:szCs w:val="12"/>
              </w:rPr>
            </w:pPr>
            <w:r w:rsidRPr="00421FA4">
              <w:rPr>
                <w:rFonts w:eastAsia="Roboto"/>
                <w:sz w:val="12"/>
                <w:szCs w:val="12"/>
              </w:rPr>
              <w:t>**Серые оттенки стекла необходимо подобрать с учетом каталога производителя.</w:t>
            </w:r>
          </w:p>
        </w:tc>
      </w:tr>
      <w:tr w:rsidR="00421FA4" w:rsidRPr="00421FA4" w14:paraId="4CC7CDE0" w14:textId="77777777" w:rsidTr="00421FA4">
        <w:trPr>
          <w:trHeight w:val="258"/>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3768A940" w14:textId="77777777" w:rsidR="00421FA4" w:rsidRPr="00421FA4" w:rsidRDefault="00421FA4">
            <w:pPr>
              <w:rPr>
                <w:rFonts w:eastAsia="Roboto"/>
                <w:sz w:val="12"/>
                <w:szCs w:val="12"/>
                <w:lang w:eastAsia="ar-SA"/>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4531CD06" w14:textId="77777777" w:rsidR="00421FA4" w:rsidRPr="00421FA4" w:rsidRDefault="00421FA4">
            <w:pPr>
              <w:rPr>
                <w:rFonts w:eastAsia="Roboto"/>
                <w:sz w:val="12"/>
                <w:szCs w:val="12"/>
              </w:rPr>
            </w:pPr>
            <w:r w:rsidRPr="00421FA4">
              <w:rPr>
                <w:rFonts w:eastAsia="Roboto"/>
                <w:sz w:val="12"/>
                <w:szCs w:val="12"/>
              </w:rPr>
              <w:t>1.4</w:t>
            </w:r>
          </w:p>
          <w:p w14:paraId="229331AE" w14:textId="77777777" w:rsidR="00421FA4" w:rsidRPr="00421FA4" w:rsidRDefault="00421FA4">
            <w:pPr>
              <w:rPr>
                <w:rFonts w:eastAsia="Roboto"/>
                <w:sz w:val="12"/>
                <w:szCs w:val="12"/>
              </w:rPr>
            </w:pPr>
            <w:r w:rsidRPr="00421FA4">
              <w:rPr>
                <w:rFonts w:eastAsia="Roboto"/>
                <w:sz w:val="12"/>
                <w:szCs w:val="12"/>
              </w:rPr>
              <w:t>Цоколь</w:t>
            </w:r>
          </w:p>
        </w:tc>
        <w:tc>
          <w:tcPr>
            <w:tcW w:w="5970" w:type="dxa"/>
            <w:tcBorders>
              <w:top w:val="single" w:sz="4" w:space="0" w:color="auto"/>
              <w:left w:val="single" w:sz="4" w:space="0" w:color="auto"/>
              <w:bottom w:val="single" w:sz="4" w:space="0" w:color="auto"/>
              <w:right w:val="single" w:sz="4" w:space="0" w:color="auto"/>
            </w:tcBorders>
            <w:hideMark/>
          </w:tcPr>
          <w:p w14:paraId="03E5932B" w14:textId="77777777" w:rsidR="00421FA4" w:rsidRPr="00421FA4" w:rsidRDefault="00421FA4" w:rsidP="0096158B">
            <w:pPr>
              <w:numPr>
                <w:ilvl w:val="0"/>
                <w:numId w:val="72"/>
              </w:numPr>
              <w:ind w:left="283" w:firstLine="709"/>
              <w:jc w:val="both"/>
              <w:rPr>
                <w:rFonts w:eastAsia="Roboto"/>
                <w:sz w:val="12"/>
                <w:szCs w:val="12"/>
              </w:rPr>
            </w:pPr>
            <w:r w:rsidRPr="00421FA4">
              <w:rPr>
                <w:rFonts w:eastAsia="Roboto"/>
                <w:sz w:val="12"/>
                <w:szCs w:val="12"/>
              </w:rPr>
              <w:t>1.4.1 Предусмотреть цветовое решение, соответствующее колеру стены, примыкающей к цоколю.</w:t>
            </w:r>
          </w:p>
          <w:p w14:paraId="194B7984" w14:textId="77777777" w:rsidR="00421FA4" w:rsidRPr="00421FA4" w:rsidRDefault="00421FA4" w:rsidP="0096158B">
            <w:pPr>
              <w:numPr>
                <w:ilvl w:val="0"/>
                <w:numId w:val="72"/>
              </w:numPr>
              <w:ind w:left="283" w:firstLine="709"/>
              <w:jc w:val="both"/>
              <w:rPr>
                <w:rFonts w:eastAsia="Roboto"/>
                <w:sz w:val="12"/>
                <w:szCs w:val="12"/>
              </w:rPr>
            </w:pPr>
            <w:r w:rsidRPr="00421FA4">
              <w:rPr>
                <w:rFonts w:eastAsia="Roboto"/>
                <w:sz w:val="12"/>
                <w:szCs w:val="12"/>
              </w:rPr>
              <w:t>1.4.2 Цветовое решение должно осуществляться в соответствии с разрешенными к использованию RAL: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25" w:type="dxa"/>
            <w:tcBorders>
              <w:top w:val="single" w:sz="4" w:space="0" w:color="auto"/>
              <w:left w:val="single" w:sz="4" w:space="0" w:color="auto"/>
              <w:bottom w:val="single" w:sz="4" w:space="0" w:color="auto"/>
              <w:right w:val="single" w:sz="4" w:space="0" w:color="auto"/>
            </w:tcBorders>
            <w:hideMark/>
          </w:tcPr>
          <w:p w14:paraId="7F818CD3" w14:textId="77777777" w:rsidR="00421FA4" w:rsidRPr="00421FA4" w:rsidRDefault="00421FA4" w:rsidP="0096158B">
            <w:pPr>
              <w:numPr>
                <w:ilvl w:val="0"/>
                <w:numId w:val="73"/>
              </w:numPr>
              <w:ind w:left="283" w:firstLine="709"/>
              <w:jc w:val="both"/>
              <w:rPr>
                <w:rFonts w:eastAsia="Roboto"/>
                <w:sz w:val="12"/>
                <w:szCs w:val="12"/>
              </w:rPr>
            </w:pPr>
            <w:r w:rsidRPr="00421FA4">
              <w:rPr>
                <w:rFonts w:eastAsia="Roboto"/>
                <w:sz w:val="12"/>
                <w:szCs w:val="12"/>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28046C9F" w14:textId="77777777" w:rsidR="00421FA4" w:rsidRPr="00421FA4" w:rsidRDefault="00421FA4" w:rsidP="0096158B">
            <w:pPr>
              <w:numPr>
                <w:ilvl w:val="0"/>
                <w:numId w:val="73"/>
              </w:numPr>
              <w:ind w:left="283" w:firstLine="709"/>
              <w:jc w:val="both"/>
              <w:rPr>
                <w:rFonts w:eastAsia="Roboto"/>
                <w:sz w:val="12"/>
                <w:szCs w:val="12"/>
              </w:rPr>
            </w:pPr>
            <w:r w:rsidRPr="00421FA4">
              <w:rPr>
                <w:rFonts w:eastAsia="Roboto"/>
                <w:sz w:val="12"/>
                <w:szCs w:val="12"/>
              </w:rPr>
              <w:t xml:space="preserve">1.4.4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421FA4">
              <w:rPr>
                <w:rFonts w:eastAsia="Roboto"/>
                <w:sz w:val="12"/>
                <w:szCs w:val="12"/>
              </w:rPr>
              <w:t>нащельников</w:t>
            </w:r>
            <w:proofErr w:type="spellEnd"/>
            <w:r w:rsidRPr="00421FA4">
              <w:rPr>
                <w:rFonts w:eastAsia="Roboto"/>
                <w:sz w:val="12"/>
                <w:szCs w:val="12"/>
              </w:rPr>
              <w:t xml:space="preserve"> на стыках поверхностей должно осуществляться в соответствии с колером отделки этих поверхностей. </w:t>
            </w:r>
          </w:p>
        </w:tc>
      </w:tr>
      <w:tr w:rsidR="00421FA4" w:rsidRPr="00421FA4" w14:paraId="4A2A5623" w14:textId="77777777" w:rsidTr="00421FA4">
        <w:trPr>
          <w:trHeight w:val="330"/>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2831FA78" w14:textId="77777777" w:rsidR="00421FA4" w:rsidRPr="00421FA4" w:rsidRDefault="00421FA4">
            <w:pPr>
              <w:rPr>
                <w:rFonts w:eastAsia="Roboto"/>
                <w:sz w:val="12"/>
                <w:szCs w:val="12"/>
                <w:lang w:eastAsia="ar-SA"/>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20629D3F" w14:textId="77777777" w:rsidR="00421FA4" w:rsidRPr="00421FA4" w:rsidRDefault="00421FA4">
            <w:pPr>
              <w:rPr>
                <w:rFonts w:eastAsia="Roboto"/>
                <w:sz w:val="12"/>
                <w:szCs w:val="12"/>
              </w:rPr>
            </w:pPr>
            <w:r w:rsidRPr="00421FA4">
              <w:rPr>
                <w:rFonts w:eastAsia="Roboto"/>
                <w:sz w:val="12"/>
                <w:szCs w:val="12"/>
              </w:rPr>
              <w:t>1.5</w:t>
            </w:r>
          </w:p>
          <w:p w14:paraId="02373097" w14:textId="77777777" w:rsidR="00421FA4" w:rsidRPr="00421FA4" w:rsidRDefault="00421FA4">
            <w:pPr>
              <w:rPr>
                <w:rFonts w:eastAsia="Roboto"/>
                <w:sz w:val="12"/>
                <w:szCs w:val="12"/>
              </w:rPr>
            </w:pPr>
            <w:r w:rsidRPr="00421FA4">
              <w:rPr>
                <w:rFonts w:eastAsia="Roboto"/>
                <w:sz w:val="12"/>
                <w:szCs w:val="12"/>
              </w:rPr>
              <w:t>Кровля</w:t>
            </w:r>
          </w:p>
        </w:tc>
        <w:tc>
          <w:tcPr>
            <w:tcW w:w="5970" w:type="dxa"/>
            <w:tcBorders>
              <w:top w:val="single" w:sz="4" w:space="0" w:color="auto"/>
              <w:left w:val="single" w:sz="4" w:space="0" w:color="auto"/>
              <w:bottom w:val="single" w:sz="4" w:space="0" w:color="auto"/>
              <w:right w:val="single" w:sz="4" w:space="0" w:color="auto"/>
            </w:tcBorders>
            <w:hideMark/>
          </w:tcPr>
          <w:p w14:paraId="1A4FB4E6" w14:textId="77777777" w:rsidR="00421FA4" w:rsidRPr="00421FA4" w:rsidRDefault="00421FA4" w:rsidP="0096158B">
            <w:pPr>
              <w:numPr>
                <w:ilvl w:val="0"/>
                <w:numId w:val="74"/>
              </w:numPr>
              <w:ind w:left="283" w:firstLine="709"/>
              <w:jc w:val="both"/>
              <w:rPr>
                <w:rFonts w:eastAsia="Roboto"/>
                <w:sz w:val="12"/>
                <w:szCs w:val="12"/>
              </w:rPr>
            </w:pPr>
            <w:r w:rsidRPr="00421FA4">
              <w:rPr>
                <w:rFonts w:eastAsia="Roboto"/>
                <w:sz w:val="12"/>
                <w:szCs w:val="12"/>
              </w:rPr>
              <w:t>1.5.1 Цветовое решение должно осуществляться в соответствии с разрешенными к использованию RAL: 7045, 820-5, 7024, 8028, 8011, 7021.</w:t>
            </w:r>
          </w:p>
        </w:tc>
        <w:tc>
          <w:tcPr>
            <w:tcW w:w="6825" w:type="dxa"/>
            <w:tcBorders>
              <w:top w:val="single" w:sz="4" w:space="0" w:color="auto"/>
              <w:left w:val="single" w:sz="4" w:space="0" w:color="auto"/>
              <w:bottom w:val="single" w:sz="4" w:space="0" w:color="auto"/>
              <w:right w:val="single" w:sz="4" w:space="0" w:color="auto"/>
            </w:tcBorders>
            <w:hideMark/>
          </w:tcPr>
          <w:p w14:paraId="7EDB9D31" w14:textId="77777777" w:rsidR="00421FA4" w:rsidRPr="00421FA4" w:rsidRDefault="00421FA4" w:rsidP="0096158B">
            <w:pPr>
              <w:numPr>
                <w:ilvl w:val="0"/>
                <w:numId w:val="74"/>
              </w:numPr>
              <w:ind w:left="283" w:firstLine="709"/>
              <w:jc w:val="both"/>
              <w:rPr>
                <w:rFonts w:eastAsia="Roboto"/>
                <w:sz w:val="12"/>
                <w:szCs w:val="12"/>
              </w:rPr>
            </w:pPr>
            <w:r w:rsidRPr="00421FA4">
              <w:rPr>
                <w:rFonts w:eastAsia="Roboto"/>
                <w:sz w:val="12"/>
                <w:szCs w:val="12"/>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421FA4" w:rsidRPr="00421FA4" w14:paraId="645800C2" w14:textId="77777777" w:rsidTr="00421FA4">
        <w:trPr>
          <w:trHeight w:val="330"/>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553767F0" w14:textId="77777777" w:rsidR="00421FA4" w:rsidRPr="00421FA4" w:rsidRDefault="00421FA4">
            <w:pPr>
              <w:rPr>
                <w:rFonts w:eastAsia="Roboto"/>
                <w:sz w:val="12"/>
                <w:szCs w:val="12"/>
                <w:lang w:eastAsia="ar-SA"/>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499B3941" w14:textId="77777777" w:rsidR="00421FA4" w:rsidRPr="00421FA4" w:rsidRDefault="00421FA4">
            <w:pPr>
              <w:rPr>
                <w:rFonts w:eastAsia="Roboto"/>
                <w:sz w:val="12"/>
                <w:szCs w:val="12"/>
              </w:rPr>
            </w:pPr>
            <w:r w:rsidRPr="00421FA4">
              <w:rPr>
                <w:rFonts w:eastAsia="Roboto"/>
                <w:sz w:val="12"/>
                <w:szCs w:val="12"/>
              </w:rPr>
              <w:t>1.6</w:t>
            </w:r>
          </w:p>
          <w:p w14:paraId="62F04F00" w14:textId="77777777" w:rsidR="00421FA4" w:rsidRPr="00421FA4" w:rsidRDefault="00421FA4">
            <w:pPr>
              <w:rPr>
                <w:rFonts w:eastAsia="Roboto"/>
                <w:sz w:val="12"/>
                <w:szCs w:val="12"/>
              </w:rPr>
            </w:pPr>
            <w:r w:rsidRPr="00421FA4">
              <w:rPr>
                <w:rFonts w:eastAsia="Roboto"/>
                <w:sz w:val="12"/>
                <w:szCs w:val="12"/>
              </w:rPr>
              <w:t>Элементы входных групп</w:t>
            </w:r>
          </w:p>
        </w:tc>
        <w:tc>
          <w:tcPr>
            <w:tcW w:w="5970" w:type="dxa"/>
            <w:tcBorders>
              <w:top w:val="single" w:sz="4" w:space="0" w:color="auto"/>
              <w:left w:val="single" w:sz="4" w:space="0" w:color="auto"/>
              <w:bottom w:val="single" w:sz="4" w:space="0" w:color="auto"/>
              <w:right w:val="single" w:sz="4" w:space="0" w:color="auto"/>
            </w:tcBorders>
            <w:hideMark/>
          </w:tcPr>
          <w:p w14:paraId="38138B6B" w14:textId="77777777" w:rsidR="00421FA4" w:rsidRPr="00421FA4" w:rsidRDefault="00421FA4" w:rsidP="0096158B">
            <w:pPr>
              <w:numPr>
                <w:ilvl w:val="0"/>
                <w:numId w:val="74"/>
              </w:numPr>
              <w:ind w:left="283" w:firstLine="709"/>
              <w:jc w:val="both"/>
              <w:rPr>
                <w:rFonts w:eastAsia="Roboto"/>
                <w:sz w:val="12"/>
                <w:szCs w:val="12"/>
              </w:rPr>
            </w:pPr>
            <w:r w:rsidRPr="00421FA4">
              <w:rPr>
                <w:rFonts w:eastAsia="Roboto"/>
                <w:sz w:val="12"/>
                <w:szCs w:val="12"/>
              </w:rPr>
              <w:t>1.6.1.  Цветовое решение должно осуществляться в соответствии с разрешенными к использованию RAL: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25" w:type="dxa"/>
            <w:tcBorders>
              <w:top w:val="single" w:sz="4" w:space="0" w:color="auto"/>
              <w:left w:val="single" w:sz="4" w:space="0" w:color="auto"/>
              <w:bottom w:val="single" w:sz="4" w:space="0" w:color="auto"/>
              <w:right w:val="single" w:sz="4" w:space="0" w:color="auto"/>
            </w:tcBorders>
            <w:hideMark/>
          </w:tcPr>
          <w:p w14:paraId="60D8483C" w14:textId="77777777" w:rsidR="00421FA4" w:rsidRPr="00421FA4" w:rsidRDefault="00421FA4" w:rsidP="0096158B">
            <w:pPr>
              <w:numPr>
                <w:ilvl w:val="0"/>
                <w:numId w:val="74"/>
              </w:numPr>
              <w:ind w:left="283" w:firstLine="709"/>
              <w:jc w:val="both"/>
              <w:rPr>
                <w:rFonts w:eastAsia="Roboto"/>
                <w:sz w:val="12"/>
                <w:szCs w:val="12"/>
              </w:rPr>
            </w:pPr>
            <w:r w:rsidRPr="00421FA4">
              <w:rPr>
                <w:rFonts w:eastAsia="Roboto"/>
                <w:sz w:val="12"/>
                <w:szCs w:val="12"/>
              </w:rPr>
              <w:t>1.6.2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421FA4" w:rsidRPr="00421FA4" w14:paraId="59D16045" w14:textId="77777777" w:rsidTr="00421FA4">
        <w:trPr>
          <w:trHeight w:val="330"/>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1F21FFF3" w14:textId="77777777" w:rsidR="00421FA4" w:rsidRPr="00421FA4" w:rsidRDefault="00421FA4">
            <w:pPr>
              <w:rPr>
                <w:rFonts w:eastAsia="Roboto"/>
                <w:sz w:val="12"/>
                <w:szCs w:val="12"/>
                <w:lang w:eastAsia="ar-SA"/>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7664CF36" w14:textId="77777777" w:rsidR="00421FA4" w:rsidRPr="00421FA4" w:rsidRDefault="00421FA4">
            <w:pPr>
              <w:rPr>
                <w:rFonts w:eastAsia="Roboto"/>
                <w:sz w:val="12"/>
                <w:szCs w:val="12"/>
              </w:rPr>
            </w:pPr>
            <w:r w:rsidRPr="00421FA4">
              <w:rPr>
                <w:rFonts w:eastAsia="Roboto"/>
                <w:sz w:val="12"/>
                <w:szCs w:val="12"/>
              </w:rPr>
              <w:t>1.7</w:t>
            </w:r>
          </w:p>
          <w:p w14:paraId="146E44D4" w14:textId="77777777" w:rsidR="00421FA4" w:rsidRPr="00421FA4" w:rsidRDefault="00421FA4">
            <w:pPr>
              <w:rPr>
                <w:rFonts w:eastAsia="Roboto"/>
                <w:sz w:val="12"/>
                <w:szCs w:val="12"/>
              </w:rPr>
            </w:pPr>
            <w:r w:rsidRPr="00421FA4">
              <w:rPr>
                <w:rFonts w:eastAsia="Roboto"/>
                <w:sz w:val="12"/>
                <w:szCs w:val="12"/>
              </w:rPr>
              <w:t>Ограждения</w:t>
            </w:r>
          </w:p>
        </w:tc>
        <w:tc>
          <w:tcPr>
            <w:tcW w:w="5970" w:type="dxa"/>
            <w:tcBorders>
              <w:top w:val="single" w:sz="4" w:space="0" w:color="auto"/>
              <w:left w:val="single" w:sz="4" w:space="0" w:color="auto"/>
              <w:bottom w:val="single" w:sz="4" w:space="0" w:color="auto"/>
              <w:right w:val="single" w:sz="4" w:space="0" w:color="auto"/>
            </w:tcBorders>
            <w:hideMark/>
          </w:tcPr>
          <w:p w14:paraId="65533661"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tc>
        <w:tc>
          <w:tcPr>
            <w:tcW w:w="6825" w:type="dxa"/>
            <w:tcBorders>
              <w:top w:val="single" w:sz="4" w:space="0" w:color="auto"/>
              <w:left w:val="single" w:sz="4" w:space="0" w:color="auto"/>
              <w:bottom w:val="single" w:sz="4" w:space="0" w:color="auto"/>
              <w:right w:val="single" w:sz="4" w:space="0" w:color="auto"/>
            </w:tcBorders>
            <w:hideMark/>
          </w:tcPr>
          <w:p w14:paraId="445A1E60" w14:textId="77777777" w:rsidR="00421FA4" w:rsidRPr="00421FA4" w:rsidRDefault="00421FA4" w:rsidP="0096158B">
            <w:pPr>
              <w:numPr>
                <w:ilvl w:val="0"/>
                <w:numId w:val="9"/>
              </w:numPr>
              <w:ind w:left="283" w:firstLine="709"/>
              <w:jc w:val="both"/>
              <w:rPr>
                <w:rFonts w:eastAsia="Roboto"/>
                <w:sz w:val="12"/>
                <w:szCs w:val="12"/>
              </w:rPr>
            </w:pPr>
            <w:r w:rsidRPr="00421FA4">
              <w:rPr>
                <w:rFonts w:eastAsia="Roboto"/>
                <w:sz w:val="12"/>
                <w:szCs w:val="12"/>
              </w:rPr>
              <w:t xml:space="preserve">1.7.2 Цветовое решение ограждений, выполненных из стекла, должно осуществляться в нейтральных* и серых </w:t>
            </w:r>
            <w:proofErr w:type="gramStart"/>
            <w:r w:rsidRPr="00421FA4">
              <w:rPr>
                <w:rFonts w:eastAsia="Roboto"/>
                <w:sz w:val="12"/>
                <w:szCs w:val="12"/>
              </w:rPr>
              <w:t>оттенках.*</w:t>
            </w:r>
            <w:proofErr w:type="gramEnd"/>
            <w:r w:rsidRPr="00421FA4">
              <w:rPr>
                <w:rFonts w:eastAsia="Roboto"/>
                <w:sz w:val="12"/>
                <w:szCs w:val="12"/>
              </w:rPr>
              <w:t>*</w:t>
            </w:r>
          </w:p>
          <w:p w14:paraId="504C1B5F" w14:textId="77777777" w:rsidR="00421FA4" w:rsidRPr="00421FA4" w:rsidRDefault="00421FA4">
            <w:pPr>
              <w:ind w:firstLine="709"/>
              <w:rPr>
                <w:rFonts w:eastAsia="Roboto"/>
                <w:sz w:val="12"/>
                <w:szCs w:val="12"/>
              </w:rPr>
            </w:pPr>
            <w:r w:rsidRPr="00421FA4">
              <w:rPr>
                <w:rFonts w:eastAsia="Roboto"/>
                <w:sz w:val="12"/>
                <w:szCs w:val="12"/>
              </w:rPr>
              <w:t xml:space="preserve">*Нейтральный оттенок стекла – это стекло с максимальной прозрачностью, без искажения цвета. </w:t>
            </w:r>
          </w:p>
          <w:p w14:paraId="12C2E4D4" w14:textId="77777777" w:rsidR="00421FA4" w:rsidRPr="00421FA4" w:rsidRDefault="00421FA4">
            <w:pPr>
              <w:ind w:firstLine="709"/>
              <w:rPr>
                <w:rFonts w:eastAsia="Roboto"/>
                <w:sz w:val="12"/>
                <w:szCs w:val="12"/>
              </w:rPr>
            </w:pPr>
            <w:r w:rsidRPr="00421FA4">
              <w:rPr>
                <w:rFonts w:eastAsia="Roboto"/>
                <w:sz w:val="12"/>
                <w:szCs w:val="12"/>
              </w:rPr>
              <w:t>**Серые оттенки стекла необходимо подобрать с учетом каталога производителя.</w:t>
            </w:r>
          </w:p>
        </w:tc>
      </w:tr>
      <w:tr w:rsidR="00421FA4" w:rsidRPr="00421FA4" w14:paraId="4E202A3D" w14:textId="77777777" w:rsidTr="00421FA4">
        <w:trPr>
          <w:trHeight w:val="1434"/>
          <w:jc w:val="center"/>
        </w:trPr>
        <w:tc>
          <w:tcPr>
            <w:tcW w:w="1094" w:type="dxa"/>
            <w:vMerge w:val="restart"/>
            <w:tcBorders>
              <w:top w:val="single" w:sz="4" w:space="0" w:color="auto"/>
              <w:left w:val="single" w:sz="4" w:space="0" w:color="auto"/>
              <w:bottom w:val="single" w:sz="4" w:space="0" w:color="auto"/>
              <w:right w:val="single" w:sz="4" w:space="0" w:color="auto"/>
            </w:tcBorders>
          </w:tcPr>
          <w:p w14:paraId="50672D4D" w14:textId="77777777" w:rsidR="00421FA4" w:rsidRPr="00421FA4" w:rsidRDefault="00421FA4">
            <w:pPr>
              <w:rPr>
                <w:rFonts w:eastAsia="Roboto"/>
                <w:sz w:val="12"/>
                <w:szCs w:val="12"/>
              </w:rPr>
            </w:pPr>
            <w:r w:rsidRPr="00421FA4">
              <w:rPr>
                <w:rFonts w:eastAsia="Roboto"/>
                <w:sz w:val="12"/>
                <w:szCs w:val="12"/>
              </w:rPr>
              <w:t>Требования к отделочным материалам фасадов зданий, строений и сооружений</w:t>
            </w:r>
          </w:p>
          <w:p w14:paraId="2141D4F1" w14:textId="77777777" w:rsidR="00421FA4" w:rsidRPr="00421FA4" w:rsidRDefault="00421FA4">
            <w:pPr>
              <w:ind w:firstLine="709"/>
              <w:rPr>
                <w:rFonts w:eastAsia="Roboto"/>
                <w:sz w:val="12"/>
                <w:szCs w:val="1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7592DF97" w14:textId="77777777" w:rsidR="00421FA4" w:rsidRPr="00421FA4" w:rsidRDefault="00421FA4">
            <w:pPr>
              <w:rPr>
                <w:rFonts w:eastAsia="Roboto"/>
                <w:sz w:val="12"/>
                <w:szCs w:val="12"/>
              </w:rPr>
            </w:pPr>
            <w:r w:rsidRPr="00421FA4">
              <w:rPr>
                <w:rFonts w:eastAsia="Roboto"/>
                <w:sz w:val="12"/>
                <w:szCs w:val="12"/>
              </w:rPr>
              <w:t>2.1</w:t>
            </w:r>
          </w:p>
          <w:p w14:paraId="1E988CFB" w14:textId="77777777" w:rsidR="00421FA4" w:rsidRPr="00421FA4" w:rsidRDefault="00421FA4">
            <w:pPr>
              <w:rPr>
                <w:rFonts w:eastAsia="Roboto"/>
                <w:sz w:val="12"/>
                <w:szCs w:val="12"/>
              </w:rPr>
            </w:pPr>
            <w:r w:rsidRPr="00421FA4">
              <w:rPr>
                <w:rFonts w:eastAsia="Roboto"/>
                <w:sz w:val="12"/>
                <w:szCs w:val="12"/>
              </w:rPr>
              <w:t>Стены</w:t>
            </w:r>
          </w:p>
        </w:tc>
        <w:tc>
          <w:tcPr>
            <w:tcW w:w="5970" w:type="dxa"/>
            <w:tcBorders>
              <w:top w:val="single" w:sz="4" w:space="0" w:color="auto"/>
              <w:left w:val="single" w:sz="4" w:space="0" w:color="auto"/>
              <w:bottom w:val="single" w:sz="4" w:space="0" w:color="auto"/>
              <w:right w:val="single" w:sz="4" w:space="0" w:color="auto"/>
            </w:tcBorders>
            <w:hideMark/>
          </w:tcPr>
          <w:p w14:paraId="5D654D07" w14:textId="77777777" w:rsidR="00421FA4" w:rsidRPr="00421FA4" w:rsidRDefault="00421FA4" w:rsidP="0096158B">
            <w:pPr>
              <w:numPr>
                <w:ilvl w:val="0"/>
                <w:numId w:val="75"/>
              </w:numPr>
              <w:ind w:left="283" w:firstLine="709"/>
              <w:jc w:val="both"/>
              <w:rPr>
                <w:rFonts w:eastAsia="Roboto"/>
                <w:sz w:val="12"/>
                <w:szCs w:val="12"/>
              </w:rPr>
            </w:pPr>
            <w:r w:rsidRPr="00421FA4">
              <w:rPr>
                <w:rFonts w:eastAsia="Roboto"/>
                <w:sz w:val="12"/>
                <w:szCs w:val="12"/>
              </w:rPr>
              <w:t>2.1.1 При использовании двух и более типов материалов (за исключением стекла)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использоваться на большей части площади фасада.</w:t>
            </w:r>
          </w:p>
          <w:p w14:paraId="1248E933" w14:textId="77777777" w:rsidR="00421FA4" w:rsidRPr="00421FA4" w:rsidRDefault="00421FA4" w:rsidP="0096158B">
            <w:pPr>
              <w:numPr>
                <w:ilvl w:val="0"/>
                <w:numId w:val="75"/>
              </w:numPr>
              <w:ind w:left="283" w:firstLine="709"/>
              <w:jc w:val="both"/>
              <w:rPr>
                <w:rFonts w:eastAsia="Roboto"/>
                <w:sz w:val="12"/>
                <w:szCs w:val="12"/>
              </w:rPr>
            </w:pPr>
            <w:r w:rsidRPr="00421FA4">
              <w:rPr>
                <w:rFonts w:eastAsia="Roboto"/>
                <w:sz w:val="12"/>
                <w:szCs w:val="12"/>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w:t>
            </w:r>
            <w:proofErr w:type="spellStart"/>
            <w:r w:rsidRPr="00421FA4">
              <w:rPr>
                <w:rFonts w:eastAsia="Roboto"/>
                <w:sz w:val="12"/>
                <w:szCs w:val="12"/>
              </w:rPr>
              <w:t>кляммерах</w:t>
            </w:r>
            <w:proofErr w:type="spellEnd"/>
            <w:r w:rsidRPr="00421FA4">
              <w:rPr>
                <w:rFonts w:eastAsia="Roboto"/>
                <w:sz w:val="12"/>
                <w:szCs w:val="12"/>
              </w:rPr>
              <w:t xml:space="preserve"> (открытые системы крепления).</w:t>
            </w:r>
          </w:p>
          <w:p w14:paraId="12271356" w14:textId="77777777" w:rsidR="00421FA4" w:rsidRPr="00421FA4" w:rsidRDefault="00421FA4" w:rsidP="0096158B">
            <w:pPr>
              <w:numPr>
                <w:ilvl w:val="0"/>
                <w:numId w:val="75"/>
              </w:numPr>
              <w:ind w:left="283" w:firstLine="709"/>
              <w:jc w:val="both"/>
              <w:rPr>
                <w:rFonts w:eastAsia="Roboto"/>
                <w:sz w:val="12"/>
                <w:szCs w:val="12"/>
              </w:rPr>
            </w:pPr>
            <w:r w:rsidRPr="00421FA4">
              <w:rPr>
                <w:rFonts w:eastAsia="Roboto"/>
                <w:sz w:val="12"/>
                <w:szCs w:val="12"/>
              </w:rPr>
              <w:t>2.1.3 Материалы с глянцевой поверхностью (за исключением стекла) должны применяться на меньшей части площади фасада.</w:t>
            </w:r>
          </w:p>
          <w:p w14:paraId="001D7A80" w14:textId="77777777" w:rsidR="00421FA4" w:rsidRPr="00421FA4" w:rsidRDefault="00421FA4" w:rsidP="0096158B">
            <w:pPr>
              <w:numPr>
                <w:ilvl w:val="0"/>
                <w:numId w:val="75"/>
              </w:numPr>
              <w:ind w:left="283" w:firstLine="709"/>
              <w:jc w:val="both"/>
              <w:rPr>
                <w:rFonts w:eastAsia="Roboto"/>
                <w:sz w:val="12"/>
                <w:szCs w:val="12"/>
              </w:rPr>
            </w:pPr>
            <w:r w:rsidRPr="00421FA4">
              <w:rPr>
                <w:rFonts w:eastAsia="Roboto"/>
                <w:sz w:val="12"/>
                <w:szCs w:val="12"/>
              </w:rPr>
              <w:t>2.1.4 Материалы, имитирующие натуральные, должны соответствовать им по фактуре.</w:t>
            </w:r>
          </w:p>
        </w:tc>
        <w:tc>
          <w:tcPr>
            <w:tcW w:w="6825" w:type="dxa"/>
            <w:tcBorders>
              <w:top w:val="single" w:sz="4" w:space="0" w:color="auto"/>
              <w:left w:val="single" w:sz="4" w:space="0" w:color="auto"/>
              <w:bottom w:val="single" w:sz="4" w:space="0" w:color="auto"/>
              <w:right w:val="single" w:sz="4" w:space="0" w:color="auto"/>
            </w:tcBorders>
            <w:hideMark/>
          </w:tcPr>
          <w:p w14:paraId="05F13315" w14:textId="77777777" w:rsidR="00421FA4" w:rsidRPr="00421FA4" w:rsidRDefault="00421FA4" w:rsidP="0096158B">
            <w:pPr>
              <w:numPr>
                <w:ilvl w:val="0"/>
                <w:numId w:val="75"/>
              </w:numPr>
              <w:ind w:left="283" w:firstLine="709"/>
              <w:jc w:val="both"/>
              <w:rPr>
                <w:rFonts w:eastAsia="Roboto"/>
                <w:sz w:val="12"/>
                <w:szCs w:val="12"/>
              </w:rPr>
            </w:pPr>
            <w:r w:rsidRPr="00421FA4">
              <w:rPr>
                <w:rFonts w:eastAsia="Roboto"/>
                <w:sz w:val="12"/>
                <w:szCs w:val="12"/>
              </w:rPr>
              <w:t>2.1.5 Не допускается окраска поверхностей, облицованных натуральным камнем.</w:t>
            </w:r>
          </w:p>
          <w:p w14:paraId="1141510C" w14:textId="77777777" w:rsidR="00421FA4" w:rsidRPr="00421FA4" w:rsidRDefault="00421FA4" w:rsidP="0096158B">
            <w:pPr>
              <w:numPr>
                <w:ilvl w:val="0"/>
                <w:numId w:val="49"/>
              </w:numPr>
              <w:ind w:left="283" w:firstLine="709"/>
              <w:jc w:val="both"/>
              <w:rPr>
                <w:rFonts w:eastAsia="Roboto"/>
                <w:sz w:val="12"/>
                <w:szCs w:val="12"/>
              </w:rPr>
            </w:pPr>
            <w:r w:rsidRPr="00421FA4">
              <w:rPr>
                <w:rFonts w:eastAsia="Roboto"/>
                <w:sz w:val="12"/>
                <w:szCs w:val="12"/>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11CF05DA" w14:textId="77777777" w:rsidR="00421FA4" w:rsidRPr="00421FA4" w:rsidRDefault="00421FA4" w:rsidP="0096158B">
            <w:pPr>
              <w:numPr>
                <w:ilvl w:val="0"/>
                <w:numId w:val="75"/>
              </w:numPr>
              <w:ind w:left="283" w:firstLine="709"/>
              <w:jc w:val="both"/>
              <w:rPr>
                <w:rFonts w:eastAsia="Roboto"/>
                <w:sz w:val="12"/>
                <w:szCs w:val="12"/>
              </w:rPr>
            </w:pPr>
            <w:r w:rsidRPr="00421FA4">
              <w:rPr>
                <w:rFonts w:eastAsia="Roboto"/>
                <w:sz w:val="12"/>
                <w:szCs w:val="12"/>
              </w:rPr>
              <w:t xml:space="preserve">2.1.7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 глянцевые </w:t>
            </w:r>
            <w:proofErr w:type="spellStart"/>
            <w:r w:rsidRPr="00421FA4">
              <w:rPr>
                <w:rFonts w:eastAsia="Roboto"/>
                <w:sz w:val="12"/>
                <w:szCs w:val="12"/>
              </w:rPr>
              <w:t>керамогранитные</w:t>
            </w:r>
            <w:proofErr w:type="spellEnd"/>
            <w:r w:rsidRPr="00421FA4">
              <w:rPr>
                <w:rFonts w:eastAsia="Roboto"/>
                <w:sz w:val="12"/>
                <w:szCs w:val="12"/>
              </w:rPr>
              <w:t xml:space="preserve"> плиты.</w:t>
            </w:r>
          </w:p>
        </w:tc>
      </w:tr>
      <w:tr w:rsidR="00421FA4" w:rsidRPr="00421FA4" w14:paraId="695E9928" w14:textId="77777777" w:rsidTr="00421FA4">
        <w:trPr>
          <w:trHeight w:val="375"/>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43014488" w14:textId="77777777" w:rsidR="00421FA4" w:rsidRPr="00421FA4" w:rsidRDefault="00421FA4">
            <w:pPr>
              <w:rPr>
                <w:rFonts w:eastAsia="Roboto"/>
                <w:sz w:val="12"/>
                <w:szCs w:val="12"/>
                <w:lang w:eastAsia="ar-SA"/>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22AEF9D0" w14:textId="77777777" w:rsidR="00421FA4" w:rsidRPr="00421FA4" w:rsidRDefault="00421FA4">
            <w:pPr>
              <w:rPr>
                <w:rFonts w:eastAsia="Roboto"/>
                <w:sz w:val="12"/>
                <w:szCs w:val="12"/>
              </w:rPr>
            </w:pPr>
            <w:r w:rsidRPr="00421FA4">
              <w:rPr>
                <w:rFonts w:eastAsia="Roboto"/>
                <w:sz w:val="12"/>
                <w:szCs w:val="12"/>
              </w:rPr>
              <w:t>2.2</w:t>
            </w:r>
          </w:p>
          <w:p w14:paraId="2DB26353" w14:textId="77777777" w:rsidR="00421FA4" w:rsidRPr="00421FA4" w:rsidRDefault="00421FA4">
            <w:pPr>
              <w:rPr>
                <w:rFonts w:eastAsia="Roboto"/>
                <w:sz w:val="12"/>
                <w:szCs w:val="12"/>
              </w:rPr>
            </w:pPr>
            <w:r w:rsidRPr="00421FA4">
              <w:rPr>
                <w:rFonts w:eastAsia="Roboto"/>
                <w:sz w:val="12"/>
                <w:szCs w:val="12"/>
              </w:rPr>
              <w:t>Окна</w:t>
            </w:r>
          </w:p>
        </w:tc>
        <w:tc>
          <w:tcPr>
            <w:tcW w:w="5970" w:type="dxa"/>
            <w:tcBorders>
              <w:top w:val="single" w:sz="4" w:space="0" w:color="auto"/>
              <w:left w:val="single" w:sz="4" w:space="0" w:color="auto"/>
              <w:bottom w:val="single" w:sz="4" w:space="0" w:color="auto"/>
              <w:right w:val="single" w:sz="4" w:space="0" w:color="auto"/>
            </w:tcBorders>
            <w:hideMark/>
          </w:tcPr>
          <w:p w14:paraId="2F993AEC" w14:textId="77777777" w:rsidR="00421FA4" w:rsidRPr="00421FA4" w:rsidRDefault="00421FA4" w:rsidP="0096158B">
            <w:pPr>
              <w:numPr>
                <w:ilvl w:val="0"/>
                <w:numId w:val="76"/>
              </w:numPr>
              <w:ind w:left="283" w:firstLine="709"/>
              <w:jc w:val="both"/>
              <w:rPr>
                <w:rFonts w:eastAsia="Roboto"/>
                <w:sz w:val="12"/>
                <w:szCs w:val="12"/>
              </w:rPr>
            </w:pPr>
            <w:r w:rsidRPr="00421FA4">
              <w:rPr>
                <w:rFonts w:eastAsia="Roboto"/>
                <w:sz w:val="12"/>
                <w:szCs w:val="12"/>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6825" w:type="dxa"/>
            <w:tcBorders>
              <w:top w:val="single" w:sz="4" w:space="0" w:color="auto"/>
              <w:left w:val="single" w:sz="4" w:space="0" w:color="auto"/>
              <w:bottom w:val="single" w:sz="4" w:space="0" w:color="auto"/>
              <w:right w:val="single" w:sz="4" w:space="0" w:color="auto"/>
            </w:tcBorders>
            <w:hideMark/>
          </w:tcPr>
          <w:p w14:paraId="24764C6C" w14:textId="77777777" w:rsidR="00421FA4" w:rsidRPr="00421FA4" w:rsidRDefault="00421FA4" w:rsidP="0096158B">
            <w:pPr>
              <w:numPr>
                <w:ilvl w:val="0"/>
                <w:numId w:val="76"/>
              </w:numPr>
              <w:ind w:left="283" w:firstLine="709"/>
              <w:jc w:val="both"/>
              <w:rPr>
                <w:rFonts w:eastAsia="Roboto"/>
                <w:sz w:val="12"/>
                <w:szCs w:val="12"/>
              </w:rPr>
            </w:pPr>
            <w:r w:rsidRPr="00421FA4">
              <w:rPr>
                <w:rFonts w:eastAsia="Roboto"/>
                <w:sz w:val="12"/>
                <w:szCs w:val="12"/>
              </w:rPr>
              <w:t>2.2.2 Все элементы окон (за исключением стекла) должны выполняться в едином материале.</w:t>
            </w:r>
          </w:p>
        </w:tc>
      </w:tr>
      <w:tr w:rsidR="00421FA4" w:rsidRPr="00421FA4" w14:paraId="460B48D7" w14:textId="77777777" w:rsidTr="00421FA4">
        <w:trPr>
          <w:trHeight w:val="273"/>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6D269022" w14:textId="77777777" w:rsidR="00421FA4" w:rsidRPr="00421FA4" w:rsidRDefault="00421FA4">
            <w:pPr>
              <w:rPr>
                <w:rFonts w:eastAsia="Roboto"/>
                <w:sz w:val="12"/>
                <w:szCs w:val="12"/>
                <w:lang w:eastAsia="ar-SA"/>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7B746B2C" w14:textId="77777777" w:rsidR="00421FA4" w:rsidRPr="00421FA4" w:rsidRDefault="00421FA4">
            <w:pPr>
              <w:rPr>
                <w:rFonts w:eastAsia="Roboto"/>
                <w:sz w:val="12"/>
                <w:szCs w:val="12"/>
              </w:rPr>
            </w:pPr>
            <w:r w:rsidRPr="00421FA4">
              <w:rPr>
                <w:rFonts w:eastAsia="Roboto"/>
                <w:sz w:val="12"/>
                <w:szCs w:val="12"/>
              </w:rPr>
              <w:t>2.3</w:t>
            </w:r>
          </w:p>
          <w:p w14:paraId="3C407CE2" w14:textId="77777777" w:rsidR="00421FA4" w:rsidRPr="00421FA4" w:rsidRDefault="00421FA4">
            <w:pPr>
              <w:rPr>
                <w:rFonts w:eastAsia="Roboto"/>
                <w:sz w:val="12"/>
                <w:szCs w:val="12"/>
              </w:rPr>
            </w:pPr>
            <w:r w:rsidRPr="00421FA4">
              <w:rPr>
                <w:rFonts w:eastAsia="Roboto"/>
                <w:sz w:val="12"/>
                <w:szCs w:val="12"/>
              </w:rPr>
              <w:t>Остекление</w:t>
            </w:r>
          </w:p>
        </w:tc>
        <w:tc>
          <w:tcPr>
            <w:tcW w:w="5970" w:type="dxa"/>
            <w:tcBorders>
              <w:top w:val="single" w:sz="4" w:space="0" w:color="auto"/>
              <w:left w:val="single" w:sz="4" w:space="0" w:color="auto"/>
              <w:bottom w:val="single" w:sz="4" w:space="0" w:color="auto"/>
              <w:right w:val="single" w:sz="4" w:space="0" w:color="auto"/>
            </w:tcBorders>
            <w:hideMark/>
          </w:tcPr>
          <w:p w14:paraId="1103B45C" w14:textId="77777777" w:rsidR="00421FA4" w:rsidRPr="00421FA4" w:rsidRDefault="00421FA4" w:rsidP="0096158B">
            <w:pPr>
              <w:numPr>
                <w:ilvl w:val="0"/>
                <w:numId w:val="77"/>
              </w:numPr>
              <w:ind w:left="283" w:firstLine="709"/>
              <w:jc w:val="both"/>
              <w:rPr>
                <w:rFonts w:eastAsia="Roboto"/>
                <w:sz w:val="12"/>
                <w:szCs w:val="12"/>
              </w:rPr>
            </w:pPr>
            <w:r w:rsidRPr="00421FA4">
              <w:rPr>
                <w:rFonts w:eastAsia="Roboto"/>
                <w:sz w:val="12"/>
                <w:szCs w:val="12"/>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6825" w:type="dxa"/>
            <w:tcBorders>
              <w:top w:val="single" w:sz="4" w:space="0" w:color="auto"/>
              <w:left w:val="single" w:sz="4" w:space="0" w:color="auto"/>
              <w:bottom w:val="single" w:sz="4" w:space="0" w:color="auto"/>
              <w:right w:val="single" w:sz="4" w:space="0" w:color="auto"/>
            </w:tcBorders>
            <w:hideMark/>
          </w:tcPr>
          <w:p w14:paraId="562AE11F" w14:textId="77777777" w:rsidR="00421FA4" w:rsidRPr="00421FA4" w:rsidRDefault="00421FA4" w:rsidP="0096158B">
            <w:pPr>
              <w:numPr>
                <w:ilvl w:val="0"/>
                <w:numId w:val="77"/>
              </w:numPr>
              <w:ind w:left="283" w:firstLine="709"/>
              <w:jc w:val="both"/>
              <w:rPr>
                <w:rFonts w:eastAsia="Roboto"/>
                <w:sz w:val="12"/>
                <w:szCs w:val="12"/>
              </w:rPr>
            </w:pPr>
            <w:r w:rsidRPr="00421FA4">
              <w:rPr>
                <w:rFonts w:eastAsia="Roboto"/>
                <w:sz w:val="12"/>
                <w:szCs w:val="12"/>
              </w:rPr>
              <w:t>2.3.2 Не допускается использование тонированного</w:t>
            </w:r>
            <w:r w:rsidRPr="00421FA4">
              <w:rPr>
                <w:rFonts w:eastAsia="Roboto"/>
                <w:i/>
                <w:sz w:val="12"/>
                <w:szCs w:val="12"/>
              </w:rPr>
              <w:t xml:space="preserve"> </w:t>
            </w:r>
            <w:r w:rsidRPr="00421FA4">
              <w:rPr>
                <w:rFonts w:eastAsia="Roboto"/>
                <w:sz w:val="12"/>
                <w:szCs w:val="12"/>
              </w:rPr>
              <w:t xml:space="preserve">в массе, а также </w:t>
            </w:r>
            <w:proofErr w:type="spellStart"/>
            <w:r w:rsidRPr="00421FA4">
              <w:rPr>
                <w:rFonts w:eastAsia="Roboto"/>
                <w:sz w:val="12"/>
                <w:szCs w:val="12"/>
              </w:rPr>
              <w:t>непросматриваемого</w:t>
            </w:r>
            <w:proofErr w:type="spellEnd"/>
            <w:r w:rsidRPr="00421FA4">
              <w:rPr>
                <w:rFonts w:eastAsia="Roboto"/>
                <w:sz w:val="12"/>
                <w:szCs w:val="12"/>
              </w:rPr>
              <w:t xml:space="preserve"> зеркального остекления.</w:t>
            </w:r>
          </w:p>
        </w:tc>
      </w:tr>
      <w:tr w:rsidR="00421FA4" w:rsidRPr="00421FA4" w14:paraId="573AFD73" w14:textId="77777777" w:rsidTr="00421FA4">
        <w:trPr>
          <w:trHeight w:val="952"/>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39F62D22" w14:textId="77777777" w:rsidR="00421FA4" w:rsidRPr="00421FA4" w:rsidRDefault="00421FA4">
            <w:pPr>
              <w:rPr>
                <w:rFonts w:eastAsia="Roboto"/>
                <w:sz w:val="12"/>
                <w:szCs w:val="12"/>
                <w:lang w:eastAsia="ar-SA"/>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342E40B4" w14:textId="77777777" w:rsidR="00421FA4" w:rsidRPr="00421FA4" w:rsidRDefault="00421FA4">
            <w:pPr>
              <w:rPr>
                <w:rFonts w:eastAsia="Roboto"/>
                <w:sz w:val="12"/>
                <w:szCs w:val="12"/>
              </w:rPr>
            </w:pPr>
            <w:r w:rsidRPr="00421FA4">
              <w:rPr>
                <w:rFonts w:eastAsia="Roboto"/>
                <w:sz w:val="12"/>
                <w:szCs w:val="12"/>
              </w:rPr>
              <w:t>2.4</w:t>
            </w:r>
          </w:p>
          <w:p w14:paraId="6D74FA93" w14:textId="77777777" w:rsidR="00421FA4" w:rsidRPr="00421FA4" w:rsidRDefault="00421FA4">
            <w:pPr>
              <w:rPr>
                <w:rFonts w:eastAsia="Roboto"/>
                <w:sz w:val="12"/>
                <w:szCs w:val="12"/>
              </w:rPr>
            </w:pPr>
            <w:r w:rsidRPr="00421FA4">
              <w:rPr>
                <w:rFonts w:eastAsia="Roboto"/>
                <w:sz w:val="12"/>
                <w:szCs w:val="12"/>
              </w:rPr>
              <w:t>Цоколь</w:t>
            </w:r>
          </w:p>
        </w:tc>
        <w:tc>
          <w:tcPr>
            <w:tcW w:w="5970" w:type="dxa"/>
            <w:tcBorders>
              <w:top w:val="single" w:sz="4" w:space="0" w:color="auto"/>
              <w:left w:val="single" w:sz="4" w:space="0" w:color="auto"/>
              <w:bottom w:val="single" w:sz="4" w:space="0" w:color="auto"/>
              <w:right w:val="single" w:sz="4" w:space="0" w:color="auto"/>
            </w:tcBorders>
            <w:hideMark/>
          </w:tcPr>
          <w:p w14:paraId="3BBDDAA7" w14:textId="77777777" w:rsidR="00421FA4" w:rsidRPr="00421FA4" w:rsidRDefault="00421FA4" w:rsidP="0096158B">
            <w:pPr>
              <w:numPr>
                <w:ilvl w:val="0"/>
                <w:numId w:val="78"/>
              </w:numPr>
              <w:ind w:left="283" w:firstLine="709"/>
              <w:jc w:val="both"/>
              <w:rPr>
                <w:rFonts w:eastAsia="Roboto"/>
                <w:sz w:val="12"/>
                <w:szCs w:val="12"/>
              </w:rPr>
            </w:pPr>
            <w:r w:rsidRPr="00421FA4">
              <w:rPr>
                <w:rFonts w:eastAsia="Roboto"/>
                <w:sz w:val="12"/>
                <w:szCs w:val="12"/>
              </w:rPr>
              <w:t>2.4.1 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использоваться на большей части площади цоколя.</w:t>
            </w:r>
          </w:p>
          <w:p w14:paraId="7D7A1F3E" w14:textId="77777777" w:rsidR="00421FA4" w:rsidRPr="00421FA4" w:rsidRDefault="00421FA4" w:rsidP="0096158B">
            <w:pPr>
              <w:numPr>
                <w:ilvl w:val="0"/>
                <w:numId w:val="78"/>
              </w:numPr>
              <w:ind w:left="283" w:firstLine="709"/>
              <w:jc w:val="both"/>
              <w:rPr>
                <w:rFonts w:eastAsia="Roboto"/>
                <w:sz w:val="12"/>
                <w:szCs w:val="12"/>
              </w:rPr>
            </w:pPr>
            <w:r w:rsidRPr="00421FA4">
              <w:rPr>
                <w:rFonts w:eastAsia="Roboto"/>
                <w:sz w:val="12"/>
                <w:szCs w:val="12"/>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w:t>
            </w:r>
            <w:proofErr w:type="spellStart"/>
            <w:r w:rsidRPr="00421FA4">
              <w:rPr>
                <w:rFonts w:eastAsia="Roboto"/>
                <w:sz w:val="12"/>
                <w:szCs w:val="12"/>
              </w:rPr>
              <w:t>кляммерах</w:t>
            </w:r>
            <w:proofErr w:type="spellEnd"/>
            <w:r w:rsidRPr="00421FA4">
              <w:rPr>
                <w:rFonts w:eastAsia="Roboto"/>
                <w:sz w:val="12"/>
                <w:szCs w:val="12"/>
              </w:rPr>
              <w:t xml:space="preserve"> (открытые системы крепления). </w:t>
            </w:r>
          </w:p>
          <w:p w14:paraId="510D80EA" w14:textId="77777777" w:rsidR="00421FA4" w:rsidRPr="00421FA4" w:rsidRDefault="00421FA4" w:rsidP="0096158B">
            <w:pPr>
              <w:numPr>
                <w:ilvl w:val="0"/>
                <w:numId w:val="78"/>
              </w:numPr>
              <w:ind w:left="283" w:firstLine="709"/>
              <w:jc w:val="both"/>
              <w:rPr>
                <w:rFonts w:eastAsia="Roboto"/>
                <w:sz w:val="12"/>
                <w:szCs w:val="12"/>
              </w:rPr>
            </w:pPr>
            <w:r w:rsidRPr="00421FA4">
              <w:rPr>
                <w:rFonts w:eastAsia="Roboto"/>
                <w:sz w:val="12"/>
                <w:szCs w:val="12"/>
              </w:rPr>
              <w:t>2.4.3 Материалы с глянцевой поверхностью (за исключением стекла) должны применяться на меньшей части площади цоколя.</w:t>
            </w:r>
          </w:p>
        </w:tc>
        <w:tc>
          <w:tcPr>
            <w:tcW w:w="6825" w:type="dxa"/>
            <w:tcBorders>
              <w:top w:val="single" w:sz="4" w:space="0" w:color="auto"/>
              <w:left w:val="single" w:sz="4" w:space="0" w:color="auto"/>
              <w:bottom w:val="single" w:sz="4" w:space="0" w:color="auto"/>
              <w:right w:val="single" w:sz="4" w:space="0" w:color="auto"/>
            </w:tcBorders>
            <w:hideMark/>
          </w:tcPr>
          <w:p w14:paraId="0E17605C" w14:textId="77777777" w:rsidR="00421FA4" w:rsidRPr="00421FA4" w:rsidRDefault="00421FA4" w:rsidP="0096158B">
            <w:pPr>
              <w:numPr>
                <w:ilvl w:val="0"/>
                <w:numId w:val="78"/>
              </w:numPr>
              <w:ind w:left="283" w:firstLine="709"/>
              <w:jc w:val="both"/>
              <w:rPr>
                <w:rFonts w:eastAsia="Roboto"/>
                <w:sz w:val="12"/>
                <w:szCs w:val="12"/>
              </w:rPr>
            </w:pPr>
            <w:r w:rsidRPr="00421FA4">
              <w:rPr>
                <w:rFonts w:eastAsia="Roboto"/>
                <w:sz w:val="12"/>
                <w:szCs w:val="12"/>
              </w:rPr>
              <w:t>2.4.4 Материалы, имитирующие натуральные, должны соответствовать им по фактуре.</w:t>
            </w:r>
          </w:p>
          <w:p w14:paraId="31D86A9C" w14:textId="77777777" w:rsidR="00421FA4" w:rsidRPr="00421FA4" w:rsidRDefault="00421FA4" w:rsidP="0096158B">
            <w:pPr>
              <w:numPr>
                <w:ilvl w:val="0"/>
                <w:numId w:val="78"/>
              </w:numPr>
              <w:ind w:left="283" w:firstLine="709"/>
              <w:jc w:val="both"/>
              <w:rPr>
                <w:rFonts w:eastAsia="Roboto"/>
                <w:sz w:val="12"/>
                <w:szCs w:val="12"/>
              </w:rPr>
            </w:pPr>
            <w:r w:rsidRPr="00421FA4">
              <w:rPr>
                <w:rFonts w:eastAsia="Roboto"/>
                <w:sz w:val="12"/>
                <w:szCs w:val="12"/>
              </w:rPr>
              <w:t>2.4.5 Не допускается окраска поверхностей, облицованных натуральным камнем.</w:t>
            </w:r>
          </w:p>
          <w:p w14:paraId="567EBD8F" w14:textId="77777777" w:rsidR="00421FA4" w:rsidRPr="00421FA4" w:rsidRDefault="00421FA4" w:rsidP="0096158B">
            <w:pPr>
              <w:numPr>
                <w:ilvl w:val="0"/>
                <w:numId w:val="78"/>
              </w:numPr>
              <w:ind w:left="283" w:firstLine="709"/>
              <w:jc w:val="both"/>
              <w:rPr>
                <w:rFonts w:eastAsia="Roboto"/>
                <w:sz w:val="12"/>
                <w:szCs w:val="12"/>
              </w:rPr>
            </w:pPr>
            <w:r w:rsidRPr="00421FA4">
              <w:rPr>
                <w:rFonts w:eastAsia="Roboto"/>
                <w:sz w:val="12"/>
                <w:szCs w:val="12"/>
              </w:rPr>
              <w:t xml:space="preserve">2.4.6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 глянцевые </w:t>
            </w:r>
            <w:proofErr w:type="spellStart"/>
            <w:r w:rsidRPr="00421FA4">
              <w:rPr>
                <w:rFonts w:eastAsia="Roboto"/>
                <w:sz w:val="12"/>
                <w:szCs w:val="12"/>
              </w:rPr>
              <w:t>керамогранитные</w:t>
            </w:r>
            <w:proofErr w:type="spellEnd"/>
            <w:r w:rsidRPr="00421FA4">
              <w:rPr>
                <w:rFonts w:eastAsia="Roboto"/>
                <w:sz w:val="12"/>
                <w:szCs w:val="12"/>
              </w:rPr>
              <w:t xml:space="preserve"> плиты.</w:t>
            </w:r>
          </w:p>
        </w:tc>
      </w:tr>
      <w:tr w:rsidR="00421FA4" w:rsidRPr="00421FA4" w14:paraId="65DD8613" w14:textId="77777777" w:rsidTr="00421FA4">
        <w:trPr>
          <w:trHeight w:val="315"/>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0D1A1134" w14:textId="77777777" w:rsidR="00421FA4" w:rsidRPr="00421FA4" w:rsidRDefault="00421FA4">
            <w:pPr>
              <w:rPr>
                <w:rFonts w:eastAsia="Roboto"/>
                <w:sz w:val="12"/>
                <w:szCs w:val="12"/>
                <w:lang w:eastAsia="ar-SA"/>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3C12A4FF" w14:textId="77777777" w:rsidR="00421FA4" w:rsidRPr="00421FA4" w:rsidRDefault="00421FA4">
            <w:pPr>
              <w:rPr>
                <w:rFonts w:eastAsia="Roboto"/>
                <w:sz w:val="12"/>
                <w:szCs w:val="12"/>
              </w:rPr>
            </w:pPr>
            <w:r w:rsidRPr="00421FA4">
              <w:rPr>
                <w:rFonts w:eastAsia="Roboto"/>
                <w:sz w:val="12"/>
                <w:szCs w:val="12"/>
              </w:rPr>
              <w:t>2.5</w:t>
            </w:r>
          </w:p>
          <w:p w14:paraId="3250B1D0" w14:textId="77777777" w:rsidR="00421FA4" w:rsidRPr="00421FA4" w:rsidRDefault="00421FA4">
            <w:pPr>
              <w:rPr>
                <w:rFonts w:eastAsia="Roboto"/>
                <w:sz w:val="12"/>
                <w:szCs w:val="12"/>
              </w:rPr>
            </w:pPr>
            <w:r w:rsidRPr="00421FA4">
              <w:rPr>
                <w:rFonts w:eastAsia="Roboto"/>
                <w:sz w:val="12"/>
                <w:szCs w:val="12"/>
              </w:rPr>
              <w:t>Кровля</w:t>
            </w:r>
          </w:p>
        </w:tc>
        <w:tc>
          <w:tcPr>
            <w:tcW w:w="5970" w:type="dxa"/>
            <w:tcBorders>
              <w:top w:val="single" w:sz="4" w:space="0" w:color="auto"/>
              <w:left w:val="single" w:sz="4" w:space="0" w:color="auto"/>
              <w:bottom w:val="single" w:sz="4" w:space="0" w:color="auto"/>
              <w:right w:val="single" w:sz="4" w:space="0" w:color="auto"/>
            </w:tcBorders>
            <w:hideMark/>
          </w:tcPr>
          <w:p w14:paraId="5CC256F9" w14:textId="77777777" w:rsidR="00421FA4" w:rsidRPr="00421FA4" w:rsidRDefault="00421FA4" w:rsidP="0096158B">
            <w:pPr>
              <w:numPr>
                <w:ilvl w:val="0"/>
                <w:numId w:val="79"/>
              </w:numPr>
              <w:ind w:left="283" w:firstLine="709"/>
              <w:jc w:val="both"/>
              <w:rPr>
                <w:rFonts w:eastAsia="Roboto"/>
                <w:sz w:val="12"/>
                <w:szCs w:val="12"/>
              </w:rPr>
            </w:pPr>
            <w:r w:rsidRPr="00421FA4">
              <w:rPr>
                <w:rFonts w:eastAsia="Roboto"/>
                <w:sz w:val="12"/>
                <w:szCs w:val="12"/>
              </w:rPr>
              <w:t>2.5.1 Не допускается использовать: асбестоцементный лист, пластиковый (виниловый) сайдинг, сотовый или профилированный поликарбонат, ПВХ-панели, шифер, сланцевую кровлю, фанеру, вагонку, керамическую и песчано-цементную черепицу.</w:t>
            </w:r>
          </w:p>
        </w:tc>
        <w:tc>
          <w:tcPr>
            <w:tcW w:w="6825" w:type="dxa"/>
            <w:tcBorders>
              <w:top w:val="single" w:sz="4" w:space="0" w:color="auto"/>
              <w:left w:val="single" w:sz="4" w:space="0" w:color="auto"/>
              <w:bottom w:val="single" w:sz="4" w:space="0" w:color="auto"/>
              <w:right w:val="single" w:sz="4" w:space="0" w:color="auto"/>
            </w:tcBorders>
          </w:tcPr>
          <w:p w14:paraId="268F6334" w14:textId="77777777" w:rsidR="00421FA4" w:rsidRPr="00421FA4" w:rsidRDefault="00421FA4">
            <w:pPr>
              <w:ind w:left="283" w:firstLine="709"/>
              <w:rPr>
                <w:rFonts w:eastAsia="Roboto"/>
                <w:sz w:val="12"/>
                <w:szCs w:val="12"/>
              </w:rPr>
            </w:pPr>
          </w:p>
        </w:tc>
      </w:tr>
      <w:tr w:rsidR="00421FA4" w:rsidRPr="00421FA4" w14:paraId="20DC2D32" w14:textId="77777777" w:rsidTr="00421FA4">
        <w:trPr>
          <w:trHeight w:val="315"/>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7E6D6BFA" w14:textId="77777777" w:rsidR="00421FA4" w:rsidRPr="00421FA4" w:rsidRDefault="00421FA4">
            <w:pPr>
              <w:rPr>
                <w:rFonts w:eastAsia="Roboto"/>
                <w:sz w:val="12"/>
                <w:szCs w:val="12"/>
                <w:lang w:eastAsia="ar-SA"/>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46D4574C" w14:textId="77777777" w:rsidR="00421FA4" w:rsidRPr="00421FA4" w:rsidRDefault="00421FA4">
            <w:pPr>
              <w:rPr>
                <w:rFonts w:eastAsia="Roboto"/>
                <w:sz w:val="12"/>
                <w:szCs w:val="12"/>
              </w:rPr>
            </w:pPr>
            <w:r w:rsidRPr="00421FA4">
              <w:rPr>
                <w:rFonts w:eastAsia="Roboto"/>
                <w:sz w:val="12"/>
                <w:szCs w:val="12"/>
              </w:rPr>
              <w:t>2.6</w:t>
            </w:r>
          </w:p>
          <w:p w14:paraId="5B25D3A7" w14:textId="77777777" w:rsidR="00421FA4" w:rsidRPr="00421FA4" w:rsidRDefault="00421FA4">
            <w:pPr>
              <w:rPr>
                <w:rFonts w:eastAsia="Roboto"/>
                <w:sz w:val="12"/>
                <w:szCs w:val="12"/>
              </w:rPr>
            </w:pPr>
            <w:r w:rsidRPr="00421FA4">
              <w:rPr>
                <w:rFonts w:eastAsia="Roboto"/>
                <w:sz w:val="12"/>
                <w:szCs w:val="12"/>
              </w:rPr>
              <w:t>Элементы входных групп</w:t>
            </w:r>
          </w:p>
        </w:tc>
        <w:tc>
          <w:tcPr>
            <w:tcW w:w="5970" w:type="dxa"/>
            <w:tcBorders>
              <w:top w:val="single" w:sz="4" w:space="0" w:color="auto"/>
              <w:left w:val="single" w:sz="4" w:space="0" w:color="auto"/>
              <w:bottom w:val="single" w:sz="4" w:space="0" w:color="auto"/>
              <w:right w:val="single" w:sz="4" w:space="0" w:color="auto"/>
            </w:tcBorders>
            <w:hideMark/>
          </w:tcPr>
          <w:p w14:paraId="55358DBA"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 xml:space="preserve">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сланцевую кровлю, фанеру, вагонку, ПВХ-панели (за исключением HPL-панелей с имитацией дерева), крупные фракции штукатурки “фактурная шуба” и “короед”,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w:t>
            </w:r>
          </w:p>
          <w:p w14:paraId="028AED2B"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2.6.2 Материалы, имитирующие натуральные, должны соответствовать им по фактуре.</w:t>
            </w:r>
          </w:p>
          <w:p w14:paraId="26B940DF"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 xml:space="preserve">2.6.3 Не допускается устройство радиальных козырьков и навесов. </w:t>
            </w:r>
          </w:p>
        </w:tc>
        <w:tc>
          <w:tcPr>
            <w:tcW w:w="6825" w:type="dxa"/>
            <w:tcBorders>
              <w:top w:val="single" w:sz="4" w:space="0" w:color="auto"/>
              <w:left w:val="single" w:sz="4" w:space="0" w:color="auto"/>
              <w:bottom w:val="single" w:sz="4" w:space="0" w:color="auto"/>
              <w:right w:val="single" w:sz="4" w:space="0" w:color="auto"/>
            </w:tcBorders>
            <w:hideMark/>
          </w:tcPr>
          <w:p w14:paraId="2BFA71F9"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2.6.4 Для лестниц, площадок, ступеней не допускается использовать: материалы с классом противоскольжения менее R11, резиновую плитку.</w:t>
            </w:r>
          </w:p>
          <w:p w14:paraId="41F32876" w14:textId="77777777" w:rsidR="00421FA4" w:rsidRPr="00421FA4" w:rsidRDefault="00421FA4" w:rsidP="0096158B">
            <w:pPr>
              <w:numPr>
                <w:ilvl w:val="0"/>
                <w:numId w:val="18"/>
              </w:numPr>
              <w:ind w:left="283" w:firstLine="709"/>
              <w:jc w:val="both"/>
              <w:rPr>
                <w:rFonts w:eastAsia="Roboto"/>
                <w:sz w:val="12"/>
                <w:szCs w:val="12"/>
              </w:rPr>
            </w:pPr>
            <w:r w:rsidRPr="00421FA4">
              <w:rPr>
                <w:rFonts w:eastAsia="Roboto"/>
                <w:sz w:val="12"/>
                <w:szCs w:val="12"/>
              </w:rPr>
              <w:t>2.6.5 Не допускается окраска поверхностей, облицованных натуральным камнем.</w:t>
            </w:r>
          </w:p>
          <w:p w14:paraId="286409E4" w14:textId="77777777" w:rsidR="00421FA4" w:rsidRPr="00421FA4" w:rsidRDefault="00421FA4" w:rsidP="0096158B">
            <w:pPr>
              <w:numPr>
                <w:ilvl w:val="0"/>
                <w:numId w:val="14"/>
              </w:numPr>
              <w:ind w:left="283" w:firstLine="709"/>
              <w:jc w:val="both"/>
              <w:rPr>
                <w:rFonts w:eastAsia="Roboto"/>
                <w:sz w:val="12"/>
                <w:szCs w:val="12"/>
              </w:rPr>
            </w:pPr>
            <w:r w:rsidRPr="00421FA4">
              <w:rPr>
                <w:rFonts w:eastAsia="Roboto"/>
                <w:sz w:val="12"/>
                <w:szCs w:val="12"/>
              </w:rPr>
              <w:t xml:space="preserve">2.6.6 Необходимо предусматривать </w:t>
            </w:r>
            <w:proofErr w:type="spellStart"/>
            <w:r w:rsidRPr="00421FA4">
              <w:rPr>
                <w:rFonts w:eastAsia="Roboto"/>
                <w:sz w:val="12"/>
                <w:szCs w:val="12"/>
              </w:rPr>
              <w:t>придверные</w:t>
            </w:r>
            <w:proofErr w:type="spellEnd"/>
            <w:r w:rsidRPr="00421FA4">
              <w:rPr>
                <w:rFonts w:eastAsia="Roboto"/>
                <w:sz w:val="12"/>
                <w:szCs w:val="12"/>
              </w:rPr>
              <w:t xml:space="preserve"> грязезащитные системы.</w:t>
            </w:r>
          </w:p>
        </w:tc>
      </w:tr>
      <w:tr w:rsidR="00421FA4" w:rsidRPr="00421FA4" w14:paraId="343AEF41" w14:textId="77777777" w:rsidTr="00421FA4">
        <w:trPr>
          <w:trHeight w:val="315"/>
          <w:jc w:val="center"/>
        </w:trPr>
        <w:tc>
          <w:tcPr>
            <w:tcW w:w="2084" w:type="dxa"/>
            <w:vMerge/>
            <w:tcBorders>
              <w:top w:val="single" w:sz="4" w:space="0" w:color="auto"/>
              <w:left w:val="single" w:sz="4" w:space="0" w:color="auto"/>
              <w:bottom w:val="single" w:sz="4" w:space="0" w:color="auto"/>
              <w:right w:val="single" w:sz="4" w:space="0" w:color="auto"/>
            </w:tcBorders>
            <w:vAlign w:val="center"/>
            <w:hideMark/>
          </w:tcPr>
          <w:p w14:paraId="39BEA7F0" w14:textId="77777777" w:rsidR="00421FA4" w:rsidRPr="00421FA4" w:rsidRDefault="00421FA4">
            <w:pPr>
              <w:rPr>
                <w:rFonts w:eastAsia="Roboto"/>
                <w:sz w:val="12"/>
                <w:szCs w:val="12"/>
                <w:lang w:eastAsia="ar-SA"/>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623D74AF" w14:textId="77777777" w:rsidR="00421FA4" w:rsidRPr="00421FA4" w:rsidRDefault="00421FA4">
            <w:pPr>
              <w:rPr>
                <w:rFonts w:eastAsia="Roboto"/>
                <w:sz w:val="12"/>
                <w:szCs w:val="12"/>
              </w:rPr>
            </w:pPr>
            <w:r w:rsidRPr="00421FA4">
              <w:rPr>
                <w:rFonts w:eastAsia="Roboto"/>
                <w:sz w:val="12"/>
                <w:szCs w:val="12"/>
              </w:rPr>
              <w:t>2.7</w:t>
            </w:r>
          </w:p>
          <w:p w14:paraId="6AB236E3" w14:textId="77777777" w:rsidR="00421FA4" w:rsidRPr="00421FA4" w:rsidRDefault="00421FA4">
            <w:pPr>
              <w:rPr>
                <w:rFonts w:eastAsia="Roboto"/>
                <w:sz w:val="12"/>
                <w:szCs w:val="12"/>
              </w:rPr>
            </w:pPr>
            <w:r w:rsidRPr="00421FA4">
              <w:rPr>
                <w:rFonts w:eastAsia="Roboto"/>
                <w:sz w:val="12"/>
                <w:szCs w:val="12"/>
              </w:rPr>
              <w:t>Ограждения</w:t>
            </w:r>
          </w:p>
        </w:tc>
        <w:tc>
          <w:tcPr>
            <w:tcW w:w="5970" w:type="dxa"/>
            <w:tcBorders>
              <w:top w:val="single" w:sz="4" w:space="0" w:color="auto"/>
              <w:left w:val="single" w:sz="4" w:space="0" w:color="auto"/>
              <w:bottom w:val="single" w:sz="4" w:space="0" w:color="auto"/>
              <w:right w:val="single" w:sz="4" w:space="0" w:color="auto"/>
            </w:tcBorders>
            <w:hideMark/>
          </w:tcPr>
          <w:p w14:paraId="51F09016" w14:textId="77777777" w:rsidR="00421FA4" w:rsidRPr="00421FA4" w:rsidRDefault="00421FA4" w:rsidP="0096158B">
            <w:pPr>
              <w:numPr>
                <w:ilvl w:val="0"/>
                <w:numId w:val="17"/>
              </w:numPr>
              <w:ind w:left="283" w:firstLine="709"/>
              <w:jc w:val="both"/>
              <w:rPr>
                <w:rFonts w:eastAsia="Roboto"/>
                <w:sz w:val="12"/>
                <w:szCs w:val="12"/>
              </w:rPr>
            </w:pPr>
            <w:r w:rsidRPr="00421FA4">
              <w:rPr>
                <w:rFonts w:eastAsia="Roboto"/>
                <w:sz w:val="12"/>
                <w:szCs w:val="12"/>
              </w:rPr>
              <w:t xml:space="preserve">2.7.1 Для всех ограждений не допускается использовать: профилированный лист, асбестоцементный лист, металлический и пластиковый (виниловый) сайдинг, поликарбонат, </w:t>
            </w:r>
            <w:proofErr w:type="spellStart"/>
            <w:r w:rsidRPr="00421FA4">
              <w:rPr>
                <w:rFonts w:eastAsia="Roboto"/>
                <w:sz w:val="12"/>
                <w:szCs w:val="12"/>
              </w:rPr>
              <w:t>стекломагнезитовые</w:t>
            </w:r>
            <w:proofErr w:type="spellEnd"/>
            <w:r w:rsidRPr="00421FA4">
              <w:rPr>
                <w:rFonts w:eastAsia="Roboto"/>
                <w:sz w:val="12"/>
                <w:szCs w:val="12"/>
              </w:rPr>
              <w:t xml:space="preserve"> листы, фанеру, вагонку. </w:t>
            </w:r>
          </w:p>
        </w:tc>
        <w:tc>
          <w:tcPr>
            <w:tcW w:w="6825" w:type="dxa"/>
            <w:tcBorders>
              <w:top w:val="single" w:sz="4" w:space="0" w:color="auto"/>
              <w:left w:val="single" w:sz="4" w:space="0" w:color="auto"/>
              <w:bottom w:val="single" w:sz="4" w:space="0" w:color="auto"/>
              <w:right w:val="single" w:sz="4" w:space="0" w:color="auto"/>
            </w:tcBorders>
          </w:tcPr>
          <w:p w14:paraId="14D46BDE" w14:textId="77777777" w:rsidR="00421FA4" w:rsidRPr="00421FA4" w:rsidRDefault="00421FA4">
            <w:pPr>
              <w:ind w:left="283" w:firstLine="709"/>
              <w:rPr>
                <w:rFonts w:eastAsia="Roboto"/>
                <w:sz w:val="12"/>
                <w:szCs w:val="12"/>
              </w:rPr>
            </w:pPr>
          </w:p>
        </w:tc>
      </w:tr>
      <w:tr w:rsidR="00421FA4" w:rsidRPr="00421FA4" w14:paraId="54F37D5F" w14:textId="77777777" w:rsidTr="00421FA4">
        <w:trPr>
          <w:trHeight w:val="579"/>
          <w:jc w:val="center"/>
        </w:trPr>
        <w:tc>
          <w:tcPr>
            <w:tcW w:w="2084" w:type="dxa"/>
            <w:gridSpan w:val="2"/>
            <w:tcBorders>
              <w:top w:val="single" w:sz="4" w:space="0" w:color="auto"/>
              <w:left w:val="single" w:sz="4" w:space="0" w:color="auto"/>
              <w:bottom w:val="single" w:sz="4" w:space="0" w:color="auto"/>
              <w:right w:val="single" w:sz="4" w:space="0" w:color="auto"/>
            </w:tcBorders>
            <w:hideMark/>
          </w:tcPr>
          <w:p w14:paraId="53F94EA7" w14:textId="77777777" w:rsidR="00421FA4" w:rsidRPr="00421FA4" w:rsidRDefault="00421FA4">
            <w:pPr>
              <w:rPr>
                <w:rFonts w:eastAsia="Roboto"/>
                <w:sz w:val="12"/>
                <w:szCs w:val="12"/>
              </w:rPr>
            </w:pPr>
            <w:r w:rsidRPr="00421FA4">
              <w:rPr>
                <w:rFonts w:eastAsia="Roboto"/>
                <w:sz w:val="12"/>
                <w:szCs w:val="12"/>
              </w:rPr>
              <w:t>Требования к размещению технического и инженерного оборудования на фасадах зданий, строений и сооружений</w:t>
            </w:r>
          </w:p>
        </w:tc>
        <w:tc>
          <w:tcPr>
            <w:tcW w:w="5970" w:type="dxa"/>
            <w:tcBorders>
              <w:top w:val="single" w:sz="4" w:space="0" w:color="auto"/>
              <w:left w:val="single" w:sz="4" w:space="0" w:color="auto"/>
              <w:bottom w:val="single" w:sz="4" w:space="0" w:color="auto"/>
              <w:right w:val="single" w:sz="4" w:space="0" w:color="auto"/>
            </w:tcBorders>
            <w:hideMark/>
          </w:tcPr>
          <w:p w14:paraId="1E4B45CB" w14:textId="77777777" w:rsidR="00421FA4" w:rsidRPr="00421FA4" w:rsidRDefault="00421FA4" w:rsidP="0096158B">
            <w:pPr>
              <w:numPr>
                <w:ilvl w:val="0"/>
                <w:numId w:val="36"/>
              </w:numPr>
              <w:ind w:left="283" w:firstLine="709"/>
              <w:jc w:val="both"/>
              <w:rPr>
                <w:rFonts w:eastAsia="Roboto"/>
                <w:sz w:val="12"/>
                <w:szCs w:val="12"/>
              </w:rPr>
            </w:pPr>
            <w:r w:rsidRPr="00421FA4">
              <w:rPr>
                <w:rFonts w:eastAsia="Roboto"/>
                <w:sz w:val="12"/>
                <w:szCs w:val="12"/>
              </w:rPr>
              <w:t xml:space="preserve">3.1 Элементы систем кондиционирования (наружные блоки систем кондиционирования и вентиляции, отверстия для монтажа </w:t>
            </w:r>
            <w:proofErr w:type="spellStart"/>
            <w:r w:rsidRPr="00421FA4">
              <w:rPr>
                <w:rFonts w:eastAsia="Roboto"/>
                <w:sz w:val="12"/>
                <w:szCs w:val="12"/>
              </w:rPr>
              <w:t>бризера</w:t>
            </w:r>
            <w:proofErr w:type="spellEnd"/>
            <w:r w:rsidRPr="00421FA4">
              <w:rPr>
                <w:rFonts w:eastAsia="Roboto"/>
                <w:sz w:val="12"/>
                <w:szCs w:val="12"/>
              </w:rPr>
              <w:t>), а также антенны должны:</w:t>
            </w:r>
          </w:p>
          <w:p w14:paraId="48C15084" w14:textId="77777777" w:rsidR="00421FA4" w:rsidRPr="00421FA4" w:rsidRDefault="00421FA4" w:rsidP="0096158B">
            <w:pPr>
              <w:numPr>
                <w:ilvl w:val="0"/>
                <w:numId w:val="20"/>
              </w:numPr>
              <w:ind w:firstLine="709"/>
              <w:jc w:val="both"/>
              <w:rPr>
                <w:rFonts w:eastAsia="Roboto"/>
                <w:sz w:val="12"/>
                <w:szCs w:val="12"/>
              </w:rPr>
            </w:pPr>
            <w:r w:rsidRPr="00421FA4">
              <w:rPr>
                <w:rFonts w:eastAsia="Roboto"/>
                <w:sz w:val="12"/>
                <w:szCs w:val="12"/>
              </w:rPr>
              <w:t>размещаться упорядоченно, с привязкой к архитектурному решению фасада и единой (вертикальной, горизонтальной) системе осей;</w:t>
            </w:r>
          </w:p>
          <w:p w14:paraId="3B3AB4A4" w14:textId="77777777" w:rsidR="00421FA4" w:rsidRPr="00421FA4" w:rsidRDefault="00421FA4" w:rsidP="0096158B">
            <w:pPr>
              <w:numPr>
                <w:ilvl w:val="0"/>
                <w:numId w:val="20"/>
              </w:numPr>
              <w:ind w:firstLine="709"/>
              <w:jc w:val="both"/>
              <w:rPr>
                <w:rFonts w:eastAsia="Roboto"/>
                <w:sz w:val="12"/>
                <w:szCs w:val="12"/>
              </w:rPr>
            </w:pPr>
            <w:r w:rsidRPr="00421FA4">
              <w:rPr>
                <w:rFonts w:eastAsia="Roboto"/>
                <w:sz w:val="12"/>
                <w:szCs w:val="12"/>
              </w:rPr>
              <w:lastRenderedPageBreak/>
              <w:t>размещаться с использованием стандартных конструкций крепления и с использованием маскирующих ограждений (решеток, жалюзи, корзин);</w:t>
            </w:r>
          </w:p>
          <w:p w14:paraId="5630C581" w14:textId="77777777" w:rsidR="00421FA4" w:rsidRPr="00421FA4" w:rsidRDefault="00421FA4" w:rsidP="0096158B">
            <w:pPr>
              <w:numPr>
                <w:ilvl w:val="0"/>
                <w:numId w:val="20"/>
              </w:numPr>
              <w:ind w:firstLine="709"/>
              <w:jc w:val="both"/>
              <w:rPr>
                <w:rFonts w:eastAsia="Roboto"/>
                <w:sz w:val="12"/>
                <w:szCs w:val="12"/>
              </w:rPr>
            </w:pPr>
            <w:r w:rsidRPr="00421FA4">
              <w:rPr>
                <w:rFonts w:eastAsia="Roboto"/>
                <w:sz w:val="12"/>
                <w:szCs w:val="12"/>
              </w:rPr>
              <w:t>оснащаться кабель-каналами, скрытыми за фасадом или замаскированными в тон колера соответствующей плоскости фасада.</w:t>
            </w:r>
          </w:p>
          <w:p w14:paraId="2815BC1C" w14:textId="77777777" w:rsidR="00421FA4" w:rsidRPr="00421FA4" w:rsidRDefault="00421FA4" w:rsidP="0096158B">
            <w:pPr>
              <w:numPr>
                <w:ilvl w:val="0"/>
                <w:numId w:val="36"/>
              </w:numPr>
              <w:ind w:left="283" w:firstLine="709"/>
              <w:jc w:val="both"/>
              <w:rPr>
                <w:rFonts w:eastAsia="Roboto"/>
                <w:sz w:val="12"/>
                <w:szCs w:val="12"/>
              </w:rPr>
            </w:pPr>
            <w:r w:rsidRPr="00421FA4">
              <w:rPr>
                <w:rFonts w:eastAsia="Roboto"/>
                <w:sz w:val="12"/>
                <w:szCs w:val="12"/>
              </w:rPr>
              <w:t>3.2 Размещение элементов систем кондиционирования допускается:</w:t>
            </w:r>
          </w:p>
          <w:p w14:paraId="64DE3445"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 xml:space="preserve">на кровле объекта (крышные кондиционеры с внутренними </w:t>
            </w:r>
            <w:proofErr w:type="spellStart"/>
            <w:r w:rsidRPr="00421FA4">
              <w:rPr>
                <w:rFonts w:eastAsia="Roboto"/>
                <w:sz w:val="12"/>
                <w:szCs w:val="12"/>
              </w:rPr>
              <w:t>воздуховодными</w:t>
            </w:r>
            <w:proofErr w:type="spellEnd"/>
            <w:r w:rsidRPr="00421FA4">
              <w:rPr>
                <w:rFonts w:eastAsia="Roboto"/>
                <w:sz w:val="12"/>
                <w:szCs w:val="12"/>
              </w:rPr>
              <w:t xml:space="preserve"> каналами);</w:t>
            </w:r>
          </w:p>
          <w:p w14:paraId="3B881A73"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в нижней части оконных проемов, в окнах подвального этажа без выхода за плоскость фасада;</w:t>
            </w:r>
          </w:p>
          <w:p w14:paraId="6F6B9061"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в простенках между оконными и дверными проемами;</w:t>
            </w:r>
          </w:p>
          <w:p w14:paraId="0C8EDAF1"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на второстепенных фасадах, брандмауэрах;</w:t>
            </w:r>
          </w:p>
          <w:p w14:paraId="5F721336"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в арочных проемах на высоте не менее 3,0 м от поверхности земли,</w:t>
            </w:r>
          </w:p>
        </w:tc>
        <w:tc>
          <w:tcPr>
            <w:tcW w:w="6825" w:type="dxa"/>
            <w:tcBorders>
              <w:top w:val="single" w:sz="4" w:space="0" w:color="auto"/>
              <w:left w:val="single" w:sz="4" w:space="0" w:color="auto"/>
              <w:bottom w:val="single" w:sz="4" w:space="0" w:color="auto"/>
              <w:right w:val="single" w:sz="4" w:space="0" w:color="auto"/>
            </w:tcBorders>
            <w:hideMark/>
          </w:tcPr>
          <w:p w14:paraId="3657D948" w14:textId="77777777" w:rsidR="00421FA4" w:rsidRPr="00421FA4" w:rsidRDefault="00421FA4" w:rsidP="0096158B">
            <w:pPr>
              <w:numPr>
                <w:ilvl w:val="0"/>
                <w:numId w:val="37"/>
              </w:numPr>
              <w:ind w:left="283" w:firstLine="709"/>
              <w:jc w:val="both"/>
              <w:rPr>
                <w:rFonts w:eastAsia="Roboto"/>
                <w:sz w:val="12"/>
                <w:szCs w:val="12"/>
              </w:rPr>
            </w:pPr>
            <w:r w:rsidRPr="00421FA4">
              <w:rPr>
                <w:rFonts w:eastAsia="Roboto"/>
                <w:sz w:val="12"/>
                <w:szCs w:val="12"/>
              </w:rPr>
              <w:lastRenderedPageBreak/>
              <w:t>3.3 Размещение элементов систем кондиционирования не допускается:</w:t>
            </w:r>
          </w:p>
          <w:p w14:paraId="633770C0"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 xml:space="preserve">на поверхности главных фасадов; </w:t>
            </w:r>
          </w:p>
          <w:p w14:paraId="60ED6E88"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в оконных и дверных проемах с выступанием за плоскость фасада;</w:t>
            </w:r>
          </w:p>
          <w:p w14:paraId="0FB6501E" w14:textId="77777777" w:rsidR="00421FA4" w:rsidRPr="00421FA4" w:rsidRDefault="00421FA4" w:rsidP="0096158B">
            <w:pPr>
              <w:numPr>
                <w:ilvl w:val="0"/>
                <w:numId w:val="21"/>
              </w:numPr>
              <w:ind w:firstLine="709"/>
              <w:jc w:val="both"/>
              <w:rPr>
                <w:rFonts w:eastAsia="Roboto"/>
                <w:sz w:val="12"/>
                <w:szCs w:val="12"/>
              </w:rPr>
            </w:pPr>
            <w:r w:rsidRPr="00421FA4">
              <w:rPr>
                <w:rFonts w:eastAsia="Roboto"/>
                <w:sz w:val="12"/>
                <w:szCs w:val="12"/>
              </w:rPr>
              <w:t>над пешеходными тротуарами.</w:t>
            </w:r>
          </w:p>
          <w:p w14:paraId="602C5A46" w14:textId="77777777" w:rsidR="00421FA4" w:rsidRPr="00421FA4" w:rsidRDefault="00421FA4" w:rsidP="0096158B">
            <w:pPr>
              <w:numPr>
                <w:ilvl w:val="0"/>
                <w:numId w:val="19"/>
              </w:numPr>
              <w:ind w:left="283" w:firstLine="709"/>
              <w:jc w:val="both"/>
              <w:rPr>
                <w:rFonts w:eastAsia="Roboto"/>
                <w:sz w:val="12"/>
                <w:szCs w:val="12"/>
              </w:rPr>
            </w:pPr>
            <w:r w:rsidRPr="00421FA4">
              <w:rPr>
                <w:rFonts w:eastAsia="Roboto"/>
                <w:sz w:val="12"/>
                <w:szCs w:val="12"/>
              </w:rPr>
              <w:lastRenderedPageBreak/>
              <w:t>3.4 Маскирующие ограждения должны иметь окраску, соответствующую одному из колеров элементов здания (стен, элементов окон).</w:t>
            </w:r>
          </w:p>
          <w:p w14:paraId="2090254B" w14:textId="77777777" w:rsidR="00421FA4" w:rsidRPr="00421FA4" w:rsidRDefault="00421FA4" w:rsidP="0096158B">
            <w:pPr>
              <w:numPr>
                <w:ilvl w:val="0"/>
                <w:numId w:val="38"/>
              </w:numPr>
              <w:ind w:left="283" w:firstLine="709"/>
              <w:jc w:val="both"/>
              <w:rPr>
                <w:rFonts w:eastAsia="Roboto"/>
                <w:sz w:val="12"/>
                <w:szCs w:val="12"/>
              </w:rPr>
            </w:pPr>
            <w:r w:rsidRPr="00421FA4">
              <w:rPr>
                <w:rFonts w:eastAsia="Roboto"/>
                <w:sz w:val="12"/>
                <w:szCs w:val="12"/>
              </w:rPr>
              <w:t>3.5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421FA4" w:rsidRPr="00421FA4" w14:paraId="1C27895C" w14:textId="77777777" w:rsidTr="00421FA4">
        <w:trPr>
          <w:trHeight w:val="564"/>
          <w:jc w:val="center"/>
        </w:trPr>
        <w:tc>
          <w:tcPr>
            <w:tcW w:w="2084" w:type="dxa"/>
            <w:gridSpan w:val="2"/>
            <w:tcBorders>
              <w:top w:val="single" w:sz="4" w:space="0" w:color="auto"/>
              <w:left w:val="single" w:sz="4" w:space="0" w:color="auto"/>
              <w:bottom w:val="single" w:sz="4" w:space="0" w:color="auto"/>
              <w:right w:val="single" w:sz="4" w:space="0" w:color="auto"/>
            </w:tcBorders>
            <w:hideMark/>
          </w:tcPr>
          <w:p w14:paraId="1C1D7829" w14:textId="77777777" w:rsidR="00421FA4" w:rsidRPr="00421FA4" w:rsidRDefault="00421FA4">
            <w:pPr>
              <w:rPr>
                <w:rFonts w:eastAsia="Roboto"/>
                <w:sz w:val="12"/>
                <w:szCs w:val="12"/>
              </w:rPr>
            </w:pPr>
            <w:r w:rsidRPr="00421FA4">
              <w:rPr>
                <w:rFonts w:eastAsia="Roboto"/>
                <w:sz w:val="12"/>
                <w:szCs w:val="12"/>
              </w:rPr>
              <w:lastRenderedPageBreak/>
              <w:t>Требования к подсветке фасадов зданий, строений и сооружений</w:t>
            </w:r>
          </w:p>
        </w:tc>
        <w:tc>
          <w:tcPr>
            <w:tcW w:w="5970" w:type="dxa"/>
            <w:tcBorders>
              <w:top w:val="single" w:sz="4" w:space="0" w:color="auto"/>
              <w:left w:val="single" w:sz="4" w:space="0" w:color="auto"/>
              <w:bottom w:val="single" w:sz="4" w:space="0" w:color="auto"/>
              <w:right w:val="single" w:sz="4" w:space="0" w:color="auto"/>
            </w:tcBorders>
            <w:hideMark/>
          </w:tcPr>
          <w:p w14:paraId="31977DC9" w14:textId="77777777" w:rsidR="00421FA4" w:rsidRPr="00421FA4" w:rsidRDefault="00421FA4" w:rsidP="0096158B">
            <w:pPr>
              <w:numPr>
                <w:ilvl w:val="0"/>
                <w:numId w:val="80"/>
              </w:numPr>
              <w:ind w:left="283" w:firstLine="709"/>
              <w:jc w:val="both"/>
              <w:rPr>
                <w:rFonts w:eastAsia="Roboto"/>
                <w:sz w:val="12"/>
                <w:szCs w:val="12"/>
              </w:rPr>
            </w:pPr>
            <w:r w:rsidRPr="00421FA4">
              <w:rPr>
                <w:rFonts w:eastAsia="Roboto"/>
                <w:sz w:val="12"/>
                <w:szCs w:val="12"/>
              </w:rPr>
              <w:t xml:space="preserve">4.1 Входные группы должны иметь освещение. </w:t>
            </w:r>
          </w:p>
          <w:p w14:paraId="1BC14709" w14:textId="77777777" w:rsidR="00421FA4" w:rsidRPr="00421FA4" w:rsidRDefault="00421FA4" w:rsidP="0096158B">
            <w:pPr>
              <w:numPr>
                <w:ilvl w:val="0"/>
                <w:numId w:val="80"/>
              </w:numPr>
              <w:ind w:left="283" w:firstLine="709"/>
              <w:jc w:val="both"/>
              <w:rPr>
                <w:rFonts w:eastAsia="Roboto"/>
                <w:sz w:val="12"/>
                <w:szCs w:val="12"/>
              </w:rPr>
            </w:pPr>
            <w:r w:rsidRPr="00421FA4">
              <w:rPr>
                <w:rFonts w:eastAsia="Roboto"/>
                <w:sz w:val="12"/>
                <w:szCs w:val="12"/>
              </w:rPr>
              <w:t>4.2 Запрещается использовать в подсветке фасадов пиксельную, мигающую подсветку.</w:t>
            </w:r>
          </w:p>
          <w:p w14:paraId="60CEF4E4" w14:textId="77777777" w:rsidR="00421FA4" w:rsidRPr="00421FA4" w:rsidRDefault="00421FA4" w:rsidP="0096158B">
            <w:pPr>
              <w:numPr>
                <w:ilvl w:val="0"/>
                <w:numId w:val="80"/>
              </w:numPr>
              <w:ind w:left="283" w:firstLine="709"/>
              <w:jc w:val="both"/>
              <w:rPr>
                <w:rFonts w:eastAsia="Roboto"/>
                <w:sz w:val="12"/>
                <w:szCs w:val="12"/>
              </w:rPr>
            </w:pPr>
            <w:r w:rsidRPr="00421FA4">
              <w:rPr>
                <w:rFonts w:eastAsia="Roboto"/>
                <w:sz w:val="12"/>
                <w:szCs w:val="12"/>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25" w:type="dxa"/>
            <w:tcBorders>
              <w:top w:val="single" w:sz="4" w:space="0" w:color="auto"/>
              <w:left w:val="single" w:sz="4" w:space="0" w:color="auto"/>
              <w:bottom w:val="single" w:sz="4" w:space="0" w:color="auto"/>
              <w:right w:val="single" w:sz="4" w:space="0" w:color="auto"/>
            </w:tcBorders>
            <w:hideMark/>
          </w:tcPr>
          <w:p w14:paraId="7E95B9BF" w14:textId="77777777" w:rsidR="00421FA4" w:rsidRPr="00421FA4" w:rsidRDefault="00421FA4" w:rsidP="0096158B">
            <w:pPr>
              <w:numPr>
                <w:ilvl w:val="0"/>
                <w:numId w:val="80"/>
              </w:numPr>
              <w:ind w:left="283" w:firstLine="709"/>
              <w:jc w:val="both"/>
              <w:rPr>
                <w:rFonts w:eastAsia="Roboto"/>
                <w:sz w:val="12"/>
                <w:szCs w:val="12"/>
              </w:rPr>
            </w:pPr>
            <w:r w:rsidRPr="00421FA4">
              <w:rPr>
                <w:rFonts w:eastAsia="Roboto"/>
                <w:sz w:val="12"/>
                <w:szCs w:val="12"/>
              </w:rPr>
              <w:t>4.4 Подсветка осуществляется белым с цветовой температурой (</w:t>
            </w:r>
            <w:proofErr w:type="spellStart"/>
            <w:r w:rsidRPr="00421FA4">
              <w:rPr>
                <w:rFonts w:eastAsia="Roboto"/>
                <w:sz w:val="12"/>
                <w:szCs w:val="12"/>
              </w:rPr>
              <w:t>Тц</w:t>
            </w:r>
            <w:proofErr w:type="spellEnd"/>
            <w:r w:rsidRPr="00421FA4">
              <w:rPr>
                <w:rFonts w:eastAsia="Roboto"/>
                <w:sz w:val="12"/>
                <w:szCs w:val="12"/>
              </w:rPr>
              <w:t>) в диапазоне 2000-2700 К.</w:t>
            </w:r>
          </w:p>
          <w:p w14:paraId="5103DC4E" w14:textId="77777777" w:rsidR="00421FA4" w:rsidRPr="00421FA4" w:rsidRDefault="00421FA4" w:rsidP="0096158B">
            <w:pPr>
              <w:numPr>
                <w:ilvl w:val="0"/>
                <w:numId w:val="80"/>
              </w:numPr>
              <w:ind w:left="283" w:firstLine="709"/>
              <w:jc w:val="both"/>
              <w:rPr>
                <w:rFonts w:eastAsia="Roboto"/>
                <w:sz w:val="12"/>
                <w:szCs w:val="12"/>
              </w:rPr>
            </w:pPr>
            <w:r w:rsidRPr="00421FA4">
              <w:rPr>
                <w:rFonts w:eastAsia="Roboto"/>
                <w:sz w:val="12"/>
                <w:szCs w:val="12"/>
              </w:rPr>
              <w:t xml:space="preserve">4.5 Не допускается засветка окон жилых помещений, расположенных вблизи зданий, а также камер видеонаблюдения. </w:t>
            </w:r>
          </w:p>
        </w:tc>
      </w:tr>
    </w:tbl>
    <w:p w14:paraId="33CD4CEA" w14:textId="77777777" w:rsidR="00421FA4" w:rsidRPr="00421FA4" w:rsidRDefault="00421FA4" w:rsidP="00421FA4">
      <w:pPr>
        <w:spacing w:line="284" w:lineRule="exact"/>
        <w:ind w:firstLine="709"/>
        <w:rPr>
          <w:rFonts w:ascii="Calibri" w:eastAsia="Calibri" w:hAnsi="Calibri"/>
          <w:sz w:val="28"/>
          <w:szCs w:val="28"/>
          <w:lang w:eastAsia="en-US"/>
        </w:rPr>
      </w:pPr>
    </w:p>
    <w:p w14:paraId="660C7337" w14:textId="77777777" w:rsidR="00421FA4" w:rsidRPr="00421FA4" w:rsidRDefault="00421FA4" w:rsidP="00421FA4">
      <w:pPr>
        <w:ind w:firstLine="709"/>
        <w:jc w:val="center"/>
        <w:outlineLvl w:val="0"/>
        <w:rPr>
          <w:sz w:val="28"/>
          <w:szCs w:val="28"/>
        </w:rPr>
      </w:pPr>
      <w:r w:rsidRPr="00421FA4">
        <w:rPr>
          <w:sz w:val="28"/>
          <w:szCs w:val="28"/>
        </w:rPr>
        <w:t>Статья 20. Застройка земельных участков</w:t>
      </w:r>
    </w:p>
    <w:p w14:paraId="06ACE664" w14:textId="77777777" w:rsidR="00421FA4" w:rsidRPr="00421FA4" w:rsidRDefault="00421FA4" w:rsidP="00421FA4">
      <w:pPr>
        <w:autoSpaceDE w:val="0"/>
        <w:autoSpaceDN w:val="0"/>
        <w:adjustRightInd w:val="0"/>
        <w:ind w:firstLine="709"/>
        <w:jc w:val="both"/>
        <w:rPr>
          <w:rFonts w:eastAsia="Calibri"/>
          <w:sz w:val="28"/>
          <w:szCs w:val="28"/>
        </w:rPr>
      </w:pPr>
    </w:p>
    <w:p w14:paraId="320F42E6"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1. При размещении зданий, строений и сооружений должны соблюдаться предельные параметры разрешенного строительства, установленные для соответствующей территориальной зоны главой 8 Правил, местные нормативы градостроительного проектирования, а также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w:t>
      </w:r>
    </w:p>
    <w:p w14:paraId="0E8650B8" w14:textId="77777777" w:rsidR="00421FA4" w:rsidRPr="00AB236D" w:rsidRDefault="00421FA4" w:rsidP="00421FA4">
      <w:pPr>
        <w:autoSpaceDE w:val="0"/>
        <w:autoSpaceDN w:val="0"/>
        <w:adjustRightInd w:val="0"/>
        <w:ind w:right="-598" w:firstLine="709"/>
        <w:jc w:val="both"/>
        <w:rPr>
          <w:rFonts w:eastAsia="Calibri"/>
          <w:sz w:val="28"/>
          <w:szCs w:val="28"/>
        </w:rPr>
      </w:pPr>
      <w:r w:rsidRPr="005F3256">
        <w:rPr>
          <w:rFonts w:eastAsia="Calibri"/>
          <w:sz w:val="28"/>
          <w:szCs w:val="28"/>
        </w:rPr>
        <w:t xml:space="preserve">1.1. </w:t>
      </w:r>
      <w:r w:rsidR="00AB236D" w:rsidRPr="005F3256">
        <w:rPr>
          <w:rFonts w:eastAsiaTheme="minorHAnsi"/>
          <w:sz w:val="28"/>
          <w:szCs w:val="28"/>
          <w:lang w:eastAsia="en-US"/>
        </w:rPr>
        <w:t>Нормативные показатели плотности застройки территориальных зон</w:t>
      </w:r>
      <w:r w:rsidRPr="005F3256">
        <w:rPr>
          <w:rFonts w:eastAsia="Calibri"/>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4"/>
        <w:gridCol w:w="7371"/>
      </w:tblGrid>
      <w:tr w:rsidR="00421FA4" w:rsidRPr="00421FA4" w14:paraId="541CDAF8" w14:textId="77777777" w:rsidTr="00421FA4">
        <w:trPr>
          <w:jc w:val="center"/>
        </w:trPr>
        <w:tc>
          <w:tcPr>
            <w:tcW w:w="7094" w:type="dxa"/>
            <w:tcBorders>
              <w:top w:val="single" w:sz="4" w:space="0" w:color="auto"/>
              <w:left w:val="single" w:sz="4" w:space="0" w:color="auto"/>
              <w:bottom w:val="single" w:sz="4" w:space="0" w:color="auto"/>
              <w:right w:val="single" w:sz="4" w:space="0" w:color="auto"/>
            </w:tcBorders>
            <w:vAlign w:val="center"/>
            <w:hideMark/>
          </w:tcPr>
          <w:p w14:paraId="51D34A2E" w14:textId="77777777" w:rsidR="00421FA4" w:rsidRPr="00421FA4" w:rsidRDefault="00421FA4">
            <w:pPr>
              <w:autoSpaceDE w:val="0"/>
              <w:autoSpaceDN w:val="0"/>
              <w:adjustRightInd w:val="0"/>
              <w:ind w:firstLine="709"/>
              <w:jc w:val="center"/>
              <w:rPr>
                <w:rFonts w:eastAsia="Calibri"/>
              </w:rPr>
            </w:pPr>
            <w:r w:rsidRPr="00421FA4">
              <w:rPr>
                <w:rFonts w:eastAsia="Calibri"/>
              </w:rPr>
              <w:t>Территориальные зоны</w:t>
            </w:r>
          </w:p>
        </w:tc>
        <w:tc>
          <w:tcPr>
            <w:tcW w:w="7371" w:type="dxa"/>
            <w:tcBorders>
              <w:top w:val="single" w:sz="4" w:space="0" w:color="auto"/>
              <w:left w:val="single" w:sz="4" w:space="0" w:color="auto"/>
              <w:bottom w:val="single" w:sz="4" w:space="0" w:color="auto"/>
              <w:right w:val="single" w:sz="4" w:space="0" w:color="auto"/>
            </w:tcBorders>
            <w:vAlign w:val="center"/>
            <w:hideMark/>
          </w:tcPr>
          <w:p w14:paraId="31D1AE6A" w14:textId="77777777" w:rsidR="00421FA4" w:rsidRPr="00421FA4" w:rsidRDefault="00421FA4">
            <w:pPr>
              <w:autoSpaceDE w:val="0"/>
              <w:autoSpaceDN w:val="0"/>
              <w:adjustRightInd w:val="0"/>
              <w:ind w:firstLine="709"/>
              <w:jc w:val="center"/>
              <w:rPr>
                <w:rFonts w:eastAsia="Calibri"/>
              </w:rPr>
            </w:pPr>
            <w:r w:rsidRPr="00421FA4">
              <w:rPr>
                <w:rFonts w:eastAsia="Calibri"/>
              </w:rPr>
              <w:t>Предельный коэффициент плотности застройки</w:t>
            </w:r>
          </w:p>
        </w:tc>
      </w:tr>
      <w:tr w:rsidR="00421FA4" w:rsidRPr="00421FA4" w14:paraId="7E6CC026" w14:textId="77777777" w:rsidTr="00474CA2">
        <w:trPr>
          <w:trHeight w:val="262"/>
          <w:jc w:val="center"/>
        </w:trPr>
        <w:tc>
          <w:tcPr>
            <w:tcW w:w="7094" w:type="dxa"/>
            <w:tcBorders>
              <w:top w:val="single" w:sz="4" w:space="0" w:color="auto"/>
              <w:left w:val="single" w:sz="4" w:space="0" w:color="auto"/>
              <w:bottom w:val="single" w:sz="4" w:space="0" w:color="auto"/>
              <w:right w:val="single" w:sz="4" w:space="0" w:color="auto"/>
            </w:tcBorders>
            <w:vAlign w:val="center"/>
            <w:hideMark/>
          </w:tcPr>
          <w:p w14:paraId="72093A5A" w14:textId="77777777" w:rsidR="00421FA4" w:rsidRPr="00421FA4" w:rsidRDefault="00421FA4">
            <w:pPr>
              <w:autoSpaceDE w:val="0"/>
              <w:autoSpaceDN w:val="0"/>
              <w:adjustRightInd w:val="0"/>
              <w:ind w:firstLine="709"/>
              <w:jc w:val="center"/>
              <w:rPr>
                <w:rFonts w:eastAsia="Calibri"/>
              </w:rPr>
            </w:pPr>
            <w:r w:rsidRPr="00421FA4">
              <w:rPr>
                <w:rFonts w:eastAsia="Calibri"/>
              </w:rPr>
              <w:t>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7107BDD" w14:textId="77777777" w:rsidR="00421FA4" w:rsidRPr="00421FA4" w:rsidRDefault="00421FA4">
            <w:pPr>
              <w:autoSpaceDE w:val="0"/>
              <w:autoSpaceDN w:val="0"/>
              <w:adjustRightInd w:val="0"/>
              <w:ind w:firstLine="709"/>
              <w:jc w:val="center"/>
              <w:rPr>
                <w:rFonts w:eastAsia="Calibri"/>
              </w:rPr>
            </w:pPr>
            <w:r w:rsidRPr="00421FA4">
              <w:rPr>
                <w:rFonts w:eastAsia="Calibri"/>
              </w:rPr>
              <w:t>2</w:t>
            </w:r>
          </w:p>
        </w:tc>
      </w:tr>
      <w:tr w:rsidR="00421FA4" w:rsidRPr="00421FA4" w14:paraId="3DCE22F3" w14:textId="77777777" w:rsidTr="00421FA4">
        <w:trPr>
          <w:jc w:val="center"/>
        </w:trPr>
        <w:tc>
          <w:tcPr>
            <w:tcW w:w="7094" w:type="dxa"/>
            <w:tcBorders>
              <w:top w:val="single" w:sz="4" w:space="0" w:color="auto"/>
              <w:left w:val="single" w:sz="4" w:space="0" w:color="auto"/>
              <w:bottom w:val="single" w:sz="4" w:space="0" w:color="auto"/>
              <w:right w:val="single" w:sz="4" w:space="0" w:color="auto"/>
            </w:tcBorders>
            <w:hideMark/>
          </w:tcPr>
          <w:p w14:paraId="2D145D1A" w14:textId="77777777" w:rsidR="00421FA4" w:rsidRPr="00421FA4" w:rsidRDefault="00421FA4">
            <w:pPr>
              <w:autoSpaceDE w:val="0"/>
              <w:autoSpaceDN w:val="0"/>
              <w:adjustRightInd w:val="0"/>
              <w:ind w:firstLine="709"/>
              <w:jc w:val="center"/>
              <w:rPr>
                <w:rFonts w:eastAsia="Calibri"/>
              </w:rPr>
            </w:pPr>
            <w:r w:rsidRPr="00421FA4">
              <w:rPr>
                <w:rFonts w:eastAsia="Calibri"/>
              </w:rPr>
              <w:t>Зона застройки многоэтажными жилыми домами</w:t>
            </w:r>
          </w:p>
        </w:tc>
        <w:tc>
          <w:tcPr>
            <w:tcW w:w="7371" w:type="dxa"/>
            <w:tcBorders>
              <w:top w:val="single" w:sz="4" w:space="0" w:color="auto"/>
              <w:left w:val="single" w:sz="4" w:space="0" w:color="auto"/>
              <w:bottom w:val="single" w:sz="4" w:space="0" w:color="auto"/>
              <w:right w:val="single" w:sz="4" w:space="0" w:color="auto"/>
            </w:tcBorders>
            <w:hideMark/>
          </w:tcPr>
          <w:p w14:paraId="01448C7C" w14:textId="77777777" w:rsidR="00421FA4" w:rsidRPr="00421FA4" w:rsidRDefault="00421FA4">
            <w:pPr>
              <w:autoSpaceDE w:val="0"/>
              <w:autoSpaceDN w:val="0"/>
              <w:adjustRightInd w:val="0"/>
              <w:ind w:firstLine="709"/>
              <w:jc w:val="center"/>
              <w:rPr>
                <w:rFonts w:eastAsia="Calibri"/>
              </w:rPr>
            </w:pPr>
            <w:r w:rsidRPr="00421FA4">
              <w:rPr>
                <w:rFonts w:eastAsia="Calibri"/>
              </w:rPr>
              <w:t>0,9</w:t>
            </w:r>
          </w:p>
        </w:tc>
      </w:tr>
      <w:tr w:rsidR="00421FA4" w:rsidRPr="00421FA4" w14:paraId="36A3DA2C" w14:textId="77777777" w:rsidTr="00421FA4">
        <w:trPr>
          <w:jc w:val="center"/>
        </w:trPr>
        <w:tc>
          <w:tcPr>
            <w:tcW w:w="7094" w:type="dxa"/>
            <w:tcBorders>
              <w:top w:val="single" w:sz="4" w:space="0" w:color="auto"/>
              <w:left w:val="single" w:sz="4" w:space="0" w:color="auto"/>
              <w:bottom w:val="single" w:sz="4" w:space="0" w:color="auto"/>
              <w:right w:val="single" w:sz="4" w:space="0" w:color="auto"/>
            </w:tcBorders>
            <w:hideMark/>
          </w:tcPr>
          <w:p w14:paraId="281F9D12" w14:textId="77777777" w:rsidR="00421FA4" w:rsidRPr="00421FA4" w:rsidRDefault="00421FA4">
            <w:pPr>
              <w:autoSpaceDE w:val="0"/>
              <w:autoSpaceDN w:val="0"/>
              <w:adjustRightInd w:val="0"/>
              <w:ind w:firstLine="709"/>
              <w:jc w:val="center"/>
              <w:rPr>
                <w:rFonts w:eastAsia="Calibri"/>
              </w:rPr>
            </w:pPr>
            <w:r w:rsidRPr="00421FA4">
              <w:rPr>
                <w:rFonts w:eastAsia="Calibri"/>
              </w:rPr>
              <w:t xml:space="preserve">Зона застройки </w:t>
            </w:r>
            <w:proofErr w:type="spellStart"/>
            <w:r w:rsidRPr="00421FA4">
              <w:rPr>
                <w:rFonts w:eastAsia="Calibri"/>
              </w:rPr>
              <w:t>среднеэтажными</w:t>
            </w:r>
            <w:proofErr w:type="spellEnd"/>
            <w:r w:rsidRPr="00421FA4">
              <w:rPr>
                <w:rFonts w:eastAsia="Calibri"/>
              </w:rPr>
              <w:t xml:space="preserve"> жилыми домами</w:t>
            </w:r>
          </w:p>
        </w:tc>
        <w:tc>
          <w:tcPr>
            <w:tcW w:w="7371" w:type="dxa"/>
            <w:tcBorders>
              <w:top w:val="single" w:sz="4" w:space="0" w:color="auto"/>
              <w:left w:val="single" w:sz="4" w:space="0" w:color="auto"/>
              <w:bottom w:val="single" w:sz="4" w:space="0" w:color="auto"/>
              <w:right w:val="single" w:sz="4" w:space="0" w:color="auto"/>
            </w:tcBorders>
            <w:hideMark/>
          </w:tcPr>
          <w:p w14:paraId="5FD983D8" w14:textId="77777777" w:rsidR="00421FA4" w:rsidRPr="00421FA4" w:rsidRDefault="00421FA4">
            <w:pPr>
              <w:autoSpaceDE w:val="0"/>
              <w:autoSpaceDN w:val="0"/>
              <w:adjustRightInd w:val="0"/>
              <w:ind w:firstLine="709"/>
              <w:jc w:val="center"/>
              <w:rPr>
                <w:rFonts w:eastAsia="Calibri"/>
              </w:rPr>
            </w:pPr>
            <w:r w:rsidRPr="00421FA4">
              <w:rPr>
                <w:rFonts w:eastAsia="Calibri"/>
              </w:rPr>
              <w:t>0,7</w:t>
            </w:r>
          </w:p>
        </w:tc>
      </w:tr>
      <w:tr w:rsidR="00421FA4" w:rsidRPr="00421FA4" w14:paraId="51AC6D8B" w14:textId="77777777" w:rsidTr="00421FA4">
        <w:trPr>
          <w:jc w:val="center"/>
        </w:trPr>
        <w:tc>
          <w:tcPr>
            <w:tcW w:w="7094" w:type="dxa"/>
            <w:tcBorders>
              <w:top w:val="single" w:sz="4" w:space="0" w:color="auto"/>
              <w:left w:val="single" w:sz="4" w:space="0" w:color="auto"/>
              <w:bottom w:val="single" w:sz="4" w:space="0" w:color="auto"/>
              <w:right w:val="single" w:sz="4" w:space="0" w:color="auto"/>
            </w:tcBorders>
            <w:hideMark/>
          </w:tcPr>
          <w:p w14:paraId="46F5A89E" w14:textId="77777777" w:rsidR="00421FA4" w:rsidRPr="00421FA4" w:rsidRDefault="00421FA4">
            <w:pPr>
              <w:autoSpaceDE w:val="0"/>
              <w:autoSpaceDN w:val="0"/>
              <w:adjustRightInd w:val="0"/>
              <w:ind w:firstLine="709"/>
              <w:jc w:val="center"/>
              <w:rPr>
                <w:rFonts w:eastAsia="Calibri"/>
              </w:rPr>
            </w:pPr>
            <w:r w:rsidRPr="00421FA4">
              <w:rPr>
                <w:rFonts w:eastAsia="Calibri"/>
              </w:rPr>
              <w:t>Зона застройки малоэтажными жилыми домами</w:t>
            </w:r>
          </w:p>
        </w:tc>
        <w:tc>
          <w:tcPr>
            <w:tcW w:w="7371" w:type="dxa"/>
            <w:tcBorders>
              <w:top w:val="single" w:sz="4" w:space="0" w:color="auto"/>
              <w:left w:val="single" w:sz="4" w:space="0" w:color="auto"/>
              <w:bottom w:val="single" w:sz="4" w:space="0" w:color="auto"/>
              <w:right w:val="single" w:sz="4" w:space="0" w:color="auto"/>
            </w:tcBorders>
            <w:hideMark/>
          </w:tcPr>
          <w:p w14:paraId="59529F0C" w14:textId="77777777" w:rsidR="00421FA4" w:rsidRPr="00421FA4" w:rsidRDefault="00421FA4">
            <w:pPr>
              <w:autoSpaceDE w:val="0"/>
              <w:autoSpaceDN w:val="0"/>
              <w:adjustRightInd w:val="0"/>
              <w:ind w:firstLine="709"/>
              <w:jc w:val="center"/>
              <w:rPr>
                <w:rFonts w:eastAsia="Calibri"/>
              </w:rPr>
            </w:pPr>
            <w:r w:rsidRPr="00421FA4">
              <w:rPr>
                <w:rFonts w:eastAsia="Calibri"/>
              </w:rPr>
              <w:t>0,5</w:t>
            </w:r>
          </w:p>
        </w:tc>
      </w:tr>
      <w:tr w:rsidR="00A800C2" w:rsidRPr="00421FA4" w14:paraId="790E4D5B" w14:textId="77777777" w:rsidTr="00421FA4">
        <w:trPr>
          <w:jc w:val="center"/>
        </w:trPr>
        <w:tc>
          <w:tcPr>
            <w:tcW w:w="7094" w:type="dxa"/>
            <w:tcBorders>
              <w:top w:val="single" w:sz="4" w:space="0" w:color="auto"/>
              <w:left w:val="single" w:sz="4" w:space="0" w:color="auto"/>
              <w:bottom w:val="single" w:sz="4" w:space="0" w:color="auto"/>
              <w:right w:val="single" w:sz="4" w:space="0" w:color="auto"/>
            </w:tcBorders>
          </w:tcPr>
          <w:p w14:paraId="5EF353B2" w14:textId="77777777" w:rsidR="00A800C2" w:rsidRPr="00421FA4" w:rsidRDefault="00A800C2">
            <w:pPr>
              <w:autoSpaceDE w:val="0"/>
              <w:autoSpaceDN w:val="0"/>
              <w:adjustRightInd w:val="0"/>
              <w:ind w:firstLine="709"/>
              <w:jc w:val="center"/>
              <w:rPr>
                <w:rFonts w:eastAsia="Calibri"/>
              </w:rPr>
            </w:pPr>
            <w:r>
              <w:rPr>
                <w:rFonts w:eastAsia="Calibri"/>
              </w:rPr>
              <w:t>1</w:t>
            </w:r>
          </w:p>
        </w:tc>
        <w:tc>
          <w:tcPr>
            <w:tcW w:w="7371" w:type="dxa"/>
            <w:tcBorders>
              <w:top w:val="single" w:sz="4" w:space="0" w:color="auto"/>
              <w:left w:val="single" w:sz="4" w:space="0" w:color="auto"/>
              <w:bottom w:val="single" w:sz="4" w:space="0" w:color="auto"/>
              <w:right w:val="single" w:sz="4" w:space="0" w:color="auto"/>
            </w:tcBorders>
          </w:tcPr>
          <w:p w14:paraId="37DECA93" w14:textId="77777777" w:rsidR="00A800C2" w:rsidRPr="00421FA4" w:rsidRDefault="00A800C2">
            <w:pPr>
              <w:autoSpaceDE w:val="0"/>
              <w:autoSpaceDN w:val="0"/>
              <w:adjustRightInd w:val="0"/>
              <w:ind w:firstLine="709"/>
              <w:jc w:val="center"/>
              <w:rPr>
                <w:rFonts w:eastAsia="Calibri"/>
              </w:rPr>
            </w:pPr>
            <w:r>
              <w:rPr>
                <w:rFonts w:eastAsia="Calibri"/>
              </w:rPr>
              <w:t>2</w:t>
            </w:r>
          </w:p>
        </w:tc>
      </w:tr>
      <w:tr w:rsidR="00421FA4" w:rsidRPr="00421FA4" w14:paraId="6958270E" w14:textId="77777777" w:rsidTr="00421FA4">
        <w:trPr>
          <w:jc w:val="center"/>
        </w:trPr>
        <w:tc>
          <w:tcPr>
            <w:tcW w:w="7094" w:type="dxa"/>
            <w:tcBorders>
              <w:top w:val="single" w:sz="4" w:space="0" w:color="auto"/>
              <w:left w:val="single" w:sz="4" w:space="0" w:color="auto"/>
              <w:bottom w:val="single" w:sz="4" w:space="0" w:color="auto"/>
              <w:right w:val="single" w:sz="4" w:space="0" w:color="auto"/>
            </w:tcBorders>
            <w:hideMark/>
          </w:tcPr>
          <w:p w14:paraId="34BA81BD" w14:textId="77777777" w:rsidR="00421FA4" w:rsidRPr="00421FA4" w:rsidRDefault="00421FA4">
            <w:pPr>
              <w:autoSpaceDE w:val="0"/>
              <w:autoSpaceDN w:val="0"/>
              <w:adjustRightInd w:val="0"/>
              <w:ind w:firstLine="709"/>
              <w:jc w:val="center"/>
              <w:rPr>
                <w:rFonts w:eastAsia="Calibri"/>
              </w:rPr>
            </w:pPr>
            <w:r w:rsidRPr="00421FA4">
              <w:rPr>
                <w:rFonts w:eastAsia="Calibri"/>
              </w:rPr>
              <w:t>Зона застройки блокированными жилыми домами</w:t>
            </w:r>
          </w:p>
        </w:tc>
        <w:tc>
          <w:tcPr>
            <w:tcW w:w="7371" w:type="dxa"/>
            <w:tcBorders>
              <w:top w:val="single" w:sz="4" w:space="0" w:color="auto"/>
              <w:left w:val="single" w:sz="4" w:space="0" w:color="auto"/>
              <w:bottom w:val="single" w:sz="4" w:space="0" w:color="auto"/>
              <w:right w:val="single" w:sz="4" w:space="0" w:color="auto"/>
            </w:tcBorders>
            <w:hideMark/>
          </w:tcPr>
          <w:p w14:paraId="720FF5DE" w14:textId="77777777" w:rsidR="00421FA4" w:rsidRPr="00421FA4" w:rsidRDefault="00421FA4">
            <w:pPr>
              <w:autoSpaceDE w:val="0"/>
              <w:autoSpaceDN w:val="0"/>
              <w:adjustRightInd w:val="0"/>
              <w:ind w:firstLine="709"/>
              <w:jc w:val="center"/>
              <w:rPr>
                <w:rFonts w:eastAsia="Calibri"/>
              </w:rPr>
            </w:pPr>
            <w:r w:rsidRPr="00421FA4">
              <w:rPr>
                <w:rFonts w:eastAsia="Calibri"/>
              </w:rPr>
              <w:t>0,7</w:t>
            </w:r>
          </w:p>
        </w:tc>
      </w:tr>
      <w:tr w:rsidR="00421FA4" w:rsidRPr="00421FA4" w14:paraId="5AA225AB" w14:textId="77777777" w:rsidTr="00421FA4">
        <w:trPr>
          <w:jc w:val="center"/>
        </w:trPr>
        <w:tc>
          <w:tcPr>
            <w:tcW w:w="7094" w:type="dxa"/>
            <w:tcBorders>
              <w:top w:val="single" w:sz="4" w:space="0" w:color="auto"/>
              <w:left w:val="single" w:sz="4" w:space="0" w:color="auto"/>
              <w:bottom w:val="single" w:sz="4" w:space="0" w:color="auto"/>
              <w:right w:val="single" w:sz="4" w:space="0" w:color="auto"/>
            </w:tcBorders>
            <w:hideMark/>
          </w:tcPr>
          <w:p w14:paraId="75DF2304" w14:textId="77777777" w:rsidR="00421FA4" w:rsidRPr="00421FA4" w:rsidRDefault="00421FA4">
            <w:pPr>
              <w:autoSpaceDE w:val="0"/>
              <w:autoSpaceDN w:val="0"/>
              <w:adjustRightInd w:val="0"/>
              <w:ind w:firstLine="709"/>
              <w:jc w:val="center"/>
              <w:rPr>
                <w:rFonts w:eastAsia="Calibri"/>
              </w:rPr>
            </w:pPr>
            <w:r w:rsidRPr="00421FA4">
              <w:rPr>
                <w:rFonts w:eastAsia="Calibri"/>
              </w:rPr>
              <w:t>Зона застройки индивидуальными жилыми домами</w:t>
            </w:r>
          </w:p>
        </w:tc>
        <w:tc>
          <w:tcPr>
            <w:tcW w:w="7371" w:type="dxa"/>
            <w:tcBorders>
              <w:top w:val="single" w:sz="4" w:space="0" w:color="auto"/>
              <w:left w:val="single" w:sz="4" w:space="0" w:color="auto"/>
              <w:bottom w:val="single" w:sz="4" w:space="0" w:color="auto"/>
              <w:right w:val="single" w:sz="4" w:space="0" w:color="auto"/>
            </w:tcBorders>
            <w:hideMark/>
          </w:tcPr>
          <w:p w14:paraId="0C4F55FB" w14:textId="77777777" w:rsidR="00421FA4" w:rsidRPr="00421FA4" w:rsidRDefault="00421FA4">
            <w:pPr>
              <w:autoSpaceDE w:val="0"/>
              <w:autoSpaceDN w:val="0"/>
              <w:adjustRightInd w:val="0"/>
              <w:ind w:firstLine="709"/>
              <w:jc w:val="center"/>
              <w:rPr>
                <w:rFonts w:eastAsia="Calibri"/>
              </w:rPr>
            </w:pPr>
            <w:r w:rsidRPr="00421FA4">
              <w:rPr>
                <w:rFonts w:eastAsia="Calibri"/>
              </w:rPr>
              <w:t>0,7</w:t>
            </w:r>
          </w:p>
        </w:tc>
      </w:tr>
    </w:tbl>
    <w:p w14:paraId="198C06C3" w14:textId="77777777" w:rsidR="00421FA4" w:rsidRPr="00421FA4" w:rsidRDefault="00421FA4" w:rsidP="00421FA4">
      <w:pPr>
        <w:autoSpaceDE w:val="0"/>
        <w:autoSpaceDN w:val="0"/>
        <w:adjustRightInd w:val="0"/>
        <w:ind w:firstLine="709"/>
        <w:rPr>
          <w:rFonts w:eastAsia="Calibri"/>
        </w:rPr>
      </w:pPr>
    </w:p>
    <w:p w14:paraId="2BEC2110" w14:textId="77777777" w:rsidR="00421FA4" w:rsidRDefault="00421FA4" w:rsidP="00AB236D">
      <w:pPr>
        <w:autoSpaceDE w:val="0"/>
        <w:autoSpaceDN w:val="0"/>
        <w:adjustRightInd w:val="0"/>
        <w:ind w:firstLine="709"/>
        <w:jc w:val="both"/>
        <w:rPr>
          <w:rFonts w:eastAsia="Calibri"/>
          <w:sz w:val="28"/>
          <w:szCs w:val="28"/>
        </w:rPr>
      </w:pPr>
      <w:r w:rsidRPr="00421FA4">
        <w:rPr>
          <w:rFonts w:eastAsia="Calibri"/>
          <w:sz w:val="28"/>
          <w:szCs w:val="28"/>
        </w:rPr>
        <w:lastRenderedPageBreak/>
        <w:t>Примечания:</w:t>
      </w:r>
    </w:p>
    <w:p w14:paraId="1CBD1B76" w14:textId="77777777" w:rsidR="00AB236D" w:rsidRDefault="00AB236D" w:rsidP="00AB236D">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1.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14:paraId="1DD33DA2" w14:textId="77777777" w:rsidR="00AB236D" w:rsidRDefault="00AB236D" w:rsidP="00AB236D">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2. 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застройки в границах комплексного развития территории.</w:t>
      </w:r>
    </w:p>
    <w:p w14:paraId="4BF0396E" w14:textId="77777777" w:rsidR="00AB236D" w:rsidRDefault="00AB236D" w:rsidP="00AB236D">
      <w:pPr>
        <w:autoSpaceDE w:val="0"/>
        <w:autoSpaceDN w:val="0"/>
        <w:adjustRightInd w:val="0"/>
        <w:ind w:firstLine="540"/>
        <w:jc w:val="both"/>
        <w:rPr>
          <w:rFonts w:eastAsiaTheme="minorHAnsi"/>
          <w:sz w:val="28"/>
          <w:szCs w:val="28"/>
          <w:lang w:eastAsia="en-US"/>
        </w:rPr>
      </w:pPr>
    </w:p>
    <w:p w14:paraId="59D81909" w14:textId="77777777" w:rsidR="00421FA4" w:rsidRPr="00421FA4" w:rsidRDefault="00421FA4" w:rsidP="00AB236D">
      <w:pPr>
        <w:autoSpaceDE w:val="0"/>
        <w:autoSpaceDN w:val="0"/>
        <w:adjustRightInd w:val="0"/>
        <w:ind w:firstLine="709"/>
        <w:jc w:val="both"/>
        <w:rPr>
          <w:rFonts w:eastAsia="Calibri"/>
          <w:sz w:val="28"/>
          <w:szCs w:val="28"/>
        </w:rPr>
      </w:pPr>
      <w:r w:rsidRPr="00421FA4">
        <w:rPr>
          <w:rFonts w:eastAsia="Calibri"/>
          <w:sz w:val="28"/>
          <w:szCs w:val="28"/>
        </w:rPr>
        <w:t>3. Границами кварталов являются красные линии.</w:t>
      </w:r>
    </w:p>
    <w:p w14:paraId="52455392" w14:textId="77777777" w:rsidR="00421FA4" w:rsidRPr="00421FA4" w:rsidRDefault="00421FA4" w:rsidP="00AB236D">
      <w:pPr>
        <w:autoSpaceDE w:val="0"/>
        <w:autoSpaceDN w:val="0"/>
        <w:adjustRightInd w:val="0"/>
        <w:ind w:firstLine="709"/>
        <w:jc w:val="both"/>
        <w:rPr>
          <w:rFonts w:eastAsia="Calibri"/>
          <w:sz w:val="28"/>
          <w:szCs w:val="28"/>
        </w:rPr>
      </w:pPr>
      <w:r w:rsidRPr="00421FA4">
        <w:rPr>
          <w:rFonts w:eastAsia="Calibri"/>
          <w:sz w:val="28"/>
          <w:szCs w:val="28"/>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организаций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образовательных организаций и общеобразовательных организаций начального общего образования).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p w14:paraId="48A3F80F"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
    <w:p w14:paraId="55702021"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 xml:space="preserve">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представлять им необходимую документацию, проводить строительный контроль, </w:t>
      </w:r>
      <w:r w:rsidRPr="00421FA4">
        <w:rPr>
          <w:rFonts w:eastAsia="Calibri"/>
          <w:sz w:val="28"/>
          <w:szCs w:val="28"/>
        </w:rPr>
        <w:lastRenderedPageBreak/>
        <w:t>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14:paraId="498D732C"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w:t>
      </w:r>
    </w:p>
    <w:p w14:paraId="52882903"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6. Объекты по оказанию услуг и обслуживанию населения допускается размещать в отдельно стоящих, встроенных или пристроенных строениях с изолированными от жилых зданий или их частей входами с учетом следующих условий:</w:t>
      </w:r>
    </w:p>
    <w:p w14:paraId="4C9A439D"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1) обустройство входа с созданием условий для беспрепятственного доступа маломобильных граждан к месту получения услуги (обслуживания);</w:t>
      </w:r>
    </w:p>
    <w:p w14:paraId="5520AA9C"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2) оборудование площадок для стоянки автомобилей посетителей;</w:t>
      </w:r>
    </w:p>
    <w:p w14:paraId="613E14F0"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3) соблюдение норм благоустройства, установленных соответствующими муниципальными правовыми актами.</w:t>
      </w:r>
    </w:p>
    <w:p w14:paraId="25B6151A"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sz w:val="28"/>
          <w:szCs w:val="28"/>
        </w:rPr>
        <w:t xml:space="preserve">7. Размещение некапитальных сооружений </w:t>
      </w:r>
      <w:r w:rsidRPr="00421FA4">
        <w:rPr>
          <w:rFonts w:eastAsia="Calibri"/>
          <w:sz w:val="28"/>
          <w:szCs w:val="28"/>
        </w:rPr>
        <w:t xml:space="preserve">хозяйствующих субъектов, осуществляющих мелкорозничную торговлю, бытовое обслуживание и предоставляющих услуги общественного питания (пассажи, палатки, павильоны, летние кафе), в том числе на земельных участках в собственности физических и юридических лиц, должны устанавливаться на твердые виды покрытия, оборудоваться осветительным оборудованием, урнами и мусорными контейнерами, сооружения питания - туалетными кабинами. Не капитальные объекты мелкорозничной торговли, бытового обслуживания и питания, летние (сезонные) кафе размещаются на территориях пешеходных зон, в парках, садах, бульварах населенного пункта. Не допускается размещение некапитальных сооружений в арках зданий, на газонах, площадках (детских, отдыха, спортивных), транспортных стоянках, посадочных площадках пассажирского транспорта (за исключением сблокированных с остановочным павильоном), </w:t>
      </w:r>
    </w:p>
    <w:p w14:paraId="55545F16"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При размещении некапитальных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передвижения по сложившимся пешеходным маршрутам, на расстоянии 3 метров от фасадных границ земельных участков.</w:t>
      </w:r>
    </w:p>
    <w:p w14:paraId="20D0A443"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lastRenderedPageBreak/>
        <w:t>8. На придомовой территории в границах земельных участков многоквартирных домов должны быть предусмотрены площадки (спортивные, для игр детей и отдыха взрослых, сушки белья, установки контейнеров для сбора бытовых отходов и мусора) и стоянки для хранения автомобилей в соответствии с местными нормативами градостроительного проектирования.</w:t>
      </w:r>
    </w:p>
    <w:p w14:paraId="7F3A6CF0"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 xml:space="preserve">Размещение объектов на территории дворов жилых домов осуществляется в соответствии с требованиями </w:t>
      </w:r>
      <w:hyperlink r:id="rId40" w:history="1">
        <w:r w:rsidRPr="00421FA4">
          <w:rPr>
            <w:rStyle w:val="a5"/>
            <w:rFonts w:eastAsia="Calibri"/>
            <w:color w:val="auto"/>
            <w:sz w:val="28"/>
            <w:szCs w:val="28"/>
            <w:u w:val="none"/>
          </w:rPr>
          <w:t>пункта 2.10 раздела II</w:t>
        </w:r>
      </w:hyperlink>
      <w:r w:rsidRPr="00421FA4">
        <w:rPr>
          <w:rFonts w:eastAsia="Calibri"/>
          <w:sz w:val="28"/>
          <w:szCs w:val="28"/>
        </w:rPr>
        <w:t xml:space="preserve"> «Гигиенические требования к участку и территории жилых зданий при их размещении» СанПиН 2.1.2.2645-10 «Санитарно-эпидемиологические требования к условиям проживания в жилых зданиях и помещениях».</w:t>
      </w:r>
    </w:p>
    <w:p w14:paraId="7F7221C7"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9. На территориях общего пользования не разрешается возведение объектов капитального строительства, за исключением объектов инженерной инфраструктуры, линейных объектов, а также объектов, создаваемых в целях использования неограниченным кругом лиц (объекты благоустройства, объекты, предназначенные для обеспечения дорожного движения и т.п.).</w:t>
      </w:r>
    </w:p>
    <w:p w14:paraId="5886D364"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10. В случае если объекты коммунальной инфраструктуры являются составной частью единого объекта капитального строительства, то размещение объектов коммунальной инфраструктуры возможно на расстоянии меньше, чем установлено для вспомогательных объектов.</w:t>
      </w:r>
    </w:p>
    <w:p w14:paraId="47688629" w14:textId="77777777" w:rsidR="00421FA4" w:rsidRPr="00421FA4" w:rsidRDefault="00421FA4" w:rsidP="00421FA4">
      <w:pPr>
        <w:widowControl w:val="0"/>
        <w:autoSpaceDE w:val="0"/>
        <w:autoSpaceDN w:val="0"/>
        <w:adjustRightInd w:val="0"/>
        <w:ind w:right="-598" w:firstLine="709"/>
        <w:jc w:val="both"/>
        <w:rPr>
          <w:sz w:val="28"/>
          <w:szCs w:val="28"/>
        </w:rPr>
      </w:pPr>
    </w:p>
    <w:p w14:paraId="0FEF9CC7" w14:textId="77777777" w:rsidR="00421FA4" w:rsidRPr="00421FA4" w:rsidRDefault="00421FA4" w:rsidP="00421FA4">
      <w:pPr>
        <w:ind w:right="-598" w:firstLine="709"/>
        <w:jc w:val="center"/>
        <w:outlineLvl w:val="0"/>
        <w:rPr>
          <w:sz w:val="28"/>
          <w:szCs w:val="28"/>
          <w:lang w:eastAsia="en-US"/>
        </w:rPr>
      </w:pPr>
      <w:bookmarkStart w:id="41" w:name="sub_1011"/>
      <w:r w:rsidRPr="00421FA4">
        <w:rPr>
          <w:sz w:val="28"/>
          <w:szCs w:val="28"/>
        </w:rPr>
        <w:t>Статья 21. Порядок устройства ограждений земельных участков</w:t>
      </w:r>
    </w:p>
    <w:bookmarkEnd w:id="41"/>
    <w:p w14:paraId="765E3583" w14:textId="77777777" w:rsidR="00421FA4" w:rsidRPr="00421FA4" w:rsidRDefault="00421FA4" w:rsidP="00421FA4">
      <w:pPr>
        <w:autoSpaceDE w:val="0"/>
        <w:autoSpaceDN w:val="0"/>
        <w:adjustRightInd w:val="0"/>
        <w:ind w:right="-598" w:firstLine="709"/>
        <w:jc w:val="both"/>
        <w:rPr>
          <w:rFonts w:eastAsia="Calibri"/>
          <w:sz w:val="28"/>
          <w:szCs w:val="28"/>
        </w:rPr>
      </w:pPr>
    </w:p>
    <w:p w14:paraId="1737DDC6"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1. Настоящая статья регулирует вопросы устройства ограждений земельных участков, как выделенных в процессе</w:t>
      </w:r>
    </w:p>
    <w:p w14:paraId="5543C015" w14:textId="77777777" w:rsidR="00421FA4" w:rsidRPr="00421FA4" w:rsidRDefault="00421FA4" w:rsidP="00421FA4">
      <w:pPr>
        <w:autoSpaceDE w:val="0"/>
        <w:autoSpaceDN w:val="0"/>
        <w:adjustRightInd w:val="0"/>
        <w:ind w:right="-598"/>
        <w:jc w:val="both"/>
        <w:rPr>
          <w:rFonts w:eastAsia="Calibri"/>
          <w:sz w:val="28"/>
          <w:szCs w:val="28"/>
        </w:rPr>
      </w:pPr>
      <w:bookmarkStart w:id="42" w:name="sub_11101"/>
      <w:r w:rsidRPr="00421FA4">
        <w:rPr>
          <w:rFonts w:eastAsia="Calibri"/>
          <w:sz w:val="28"/>
          <w:szCs w:val="28"/>
        </w:rPr>
        <w:t>градостроительной подготовки территорий, так и ранее сформированных.</w:t>
      </w:r>
    </w:p>
    <w:p w14:paraId="232CC697" w14:textId="77777777" w:rsidR="00421FA4" w:rsidRPr="00421FA4" w:rsidRDefault="00421FA4" w:rsidP="00421FA4">
      <w:pPr>
        <w:autoSpaceDE w:val="0"/>
        <w:autoSpaceDN w:val="0"/>
        <w:adjustRightInd w:val="0"/>
        <w:ind w:right="-598" w:firstLine="709"/>
        <w:jc w:val="both"/>
        <w:rPr>
          <w:rFonts w:eastAsia="Calibri"/>
          <w:sz w:val="28"/>
          <w:szCs w:val="28"/>
        </w:rPr>
      </w:pPr>
      <w:bookmarkStart w:id="43" w:name="sub_11102"/>
      <w:bookmarkEnd w:id="42"/>
      <w:r w:rsidRPr="00421FA4">
        <w:rPr>
          <w:rFonts w:eastAsia="Calibri"/>
          <w:sz w:val="28"/>
          <w:szCs w:val="28"/>
        </w:rPr>
        <w:t xml:space="preserve">2. Ограждения, проходящие по общей меже двух земельных участков, устраиваются на основании взаимной договоренности между правообладателями таких участков, которая может быть оформлена договором в соответствии с требованиями </w:t>
      </w:r>
      <w:hyperlink r:id="rId41" w:history="1">
        <w:r w:rsidRPr="00421FA4">
          <w:rPr>
            <w:rStyle w:val="a5"/>
            <w:rFonts w:eastAsia="Calibri"/>
            <w:color w:val="auto"/>
            <w:sz w:val="28"/>
            <w:szCs w:val="28"/>
            <w:u w:val="none"/>
          </w:rPr>
          <w:t>гражданского законодательства</w:t>
        </w:r>
      </w:hyperlink>
      <w:r w:rsidRPr="00421FA4">
        <w:rPr>
          <w:rFonts w:eastAsia="Calibri"/>
          <w:sz w:val="28"/>
          <w:szCs w:val="28"/>
        </w:rPr>
        <w:t>.</w:t>
      </w:r>
    </w:p>
    <w:p w14:paraId="07CB43FC" w14:textId="77777777" w:rsidR="00421FA4" w:rsidRPr="00421FA4" w:rsidRDefault="00421FA4" w:rsidP="00421FA4">
      <w:pPr>
        <w:autoSpaceDE w:val="0"/>
        <w:autoSpaceDN w:val="0"/>
        <w:adjustRightInd w:val="0"/>
        <w:ind w:right="-598" w:firstLine="709"/>
        <w:jc w:val="both"/>
        <w:rPr>
          <w:rFonts w:eastAsia="Calibri"/>
          <w:sz w:val="28"/>
          <w:szCs w:val="28"/>
        </w:rPr>
      </w:pPr>
      <w:bookmarkStart w:id="44" w:name="sub_11103"/>
      <w:bookmarkEnd w:id="43"/>
      <w:r w:rsidRPr="00421FA4">
        <w:rPr>
          <w:rFonts w:eastAsia="Calibri"/>
          <w:sz w:val="28"/>
          <w:szCs w:val="28"/>
        </w:rPr>
        <w:t>3. Устройство ограждений земельных участков многоквартирных домов с количеством квартир более 4, отделяющих их от территорий общего пользования, не допускается.</w:t>
      </w:r>
    </w:p>
    <w:p w14:paraId="1BFBC5B5"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4.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не более 1,8 метра.</w:t>
      </w:r>
    </w:p>
    <w:p w14:paraId="24DC7C35"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По границе со смежным земельным участком ограждения рекомендовано предусматривать проветриваемыми на высоту не менее 0,5 метра от уровня земли в месте ограждения.</w:t>
      </w:r>
    </w:p>
    <w:p w14:paraId="3995D3B9" w14:textId="77777777" w:rsidR="00421FA4" w:rsidRPr="00421FA4" w:rsidRDefault="00421FA4" w:rsidP="00421FA4">
      <w:pPr>
        <w:autoSpaceDE w:val="0"/>
        <w:autoSpaceDN w:val="0"/>
        <w:adjustRightInd w:val="0"/>
        <w:ind w:right="-598" w:firstLine="709"/>
        <w:jc w:val="both"/>
        <w:rPr>
          <w:rFonts w:eastAsia="Calibri"/>
          <w:sz w:val="28"/>
          <w:szCs w:val="28"/>
        </w:rPr>
      </w:pPr>
      <w:bookmarkStart w:id="45" w:name="sub_11104"/>
      <w:bookmarkEnd w:id="44"/>
      <w:r w:rsidRPr="00421FA4">
        <w:rPr>
          <w:rFonts w:eastAsia="Calibri"/>
          <w:sz w:val="28"/>
          <w:szCs w:val="28"/>
        </w:rPr>
        <w:t>5. Требования к внешнему виду ограждений устанавливаются Правилами содержания и благоустройства территории муниципального образования.</w:t>
      </w:r>
      <w:bookmarkEnd w:id="45"/>
    </w:p>
    <w:p w14:paraId="43E82B36" w14:textId="77777777" w:rsidR="00421FA4" w:rsidRPr="00421FA4" w:rsidRDefault="00421FA4" w:rsidP="00421FA4">
      <w:pPr>
        <w:ind w:right="-598" w:firstLine="709"/>
        <w:jc w:val="both"/>
        <w:rPr>
          <w:sz w:val="28"/>
          <w:szCs w:val="28"/>
          <w:lang w:eastAsia="ar-SA"/>
        </w:rPr>
      </w:pPr>
    </w:p>
    <w:p w14:paraId="3CCE89A3" w14:textId="77777777" w:rsidR="00421FA4" w:rsidRPr="00421FA4" w:rsidRDefault="00421FA4" w:rsidP="00421FA4">
      <w:pPr>
        <w:ind w:right="-598" w:firstLine="709"/>
        <w:jc w:val="center"/>
        <w:outlineLvl w:val="0"/>
        <w:rPr>
          <w:sz w:val="28"/>
          <w:szCs w:val="28"/>
        </w:rPr>
      </w:pPr>
      <w:r w:rsidRPr="00421FA4">
        <w:rPr>
          <w:sz w:val="28"/>
          <w:szCs w:val="28"/>
        </w:rPr>
        <w:lastRenderedPageBreak/>
        <w:t>Статья 22. Благоустройство территории муниципального образования город-курорт Геленджик</w:t>
      </w:r>
    </w:p>
    <w:p w14:paraId="5A8315F1" w14:textId="77777777" w:rsidR="00421FA4" w:rsidRPr="00421FA4" w:rsidRDefault="00421FA4" w:rsidP="00421FA4">
      <w:pPr>
        <w:autoSpaceDE w:val="0"/>
        <w:autoSpaceDN w:val="0"/>
        <w:adjustRightInd w:val="0"/>
        <w:ind w:right="-598" w:firstLine="709"/>
        <w:jc w:val="center"/>
        <w:rPr>
          <w:rFonts w:eastAsia="Calibri"/>
          <w:sz w:val="28"/>
          <w:szCs w:val="28"/>
        </w:rPr>
      </w:pPr>
    </w:p>
    <w:p w14:paraId="71EDB5AF"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Нормы и правила по благоустройству территории муниципального образования устанавливаются законодательством Российской Федерации и муниципальными правовыми актами.</w:t>
      </w:r>
    </w:p>
    <w:p w14:paraId="475FF36F" w14:textId="77777777" w:rsidR="00421FA4" w:rsidRPr="00421FA4" w:rsidRDefault="00421FA4" w:rsidP="00421FA4">
      <w:pPr>
        <w:autoSpaceDE w:val="0"/>
        <w:autoSpaceDN w:val="0"/>
        <w:adjustRightInd w:val="0"/>
        <w:ind w:right="-598" w:firstLine="709"/>
        <w:jc w:val="both"/>
        <w:rPr>
          <w:rFonts w:eastAsia="Calibri"/>
          <w:sz w:val="28"/>
          <w:szCs w:val="28"/>
        </w:rPr>
      </w:pPr>
    </w:p>
    <w:p w14:paraId="470AC2B7" w14:textId="77777777" w:rsidR="00421FA4" w:rsidRPr="00421FA4" w:rsidRDefault="00421FA4" w:rsidP="00421FA4">
      <w:pPr>
        <w:ind w:right="-598" w:firstLine="709"/>
        <w:jc w:val="center"/>
        <w:outlineLvl w:val="0"/>
        <w:rPr>
          <w:sz w:val="28"/>
          <w:szCs w:val="28"/>
          <w:lang w:eastAsia="en-US"/>
        </w:rPr>
      </w:pPr>
      <w:r w:rsidRPr="00421FA4">
        <w:rPr>
          <w:sz w:val="28"/>
          <w:szCs w:val="28"/>
        </w:rPr>
        <w:t>Статья 23. Муниципальный земельный контроль в сфере землепользования</w:t>
      </w:r>
    </w:p>
    <w:p w14:paraId="02DCB4B6" w14:textId="77777777" w:rsidR="00421FA4" w:rsidRPr="00421FA4" w:rsidRDefault="00421FA4" w:rsidP="00421FA4">
      <w:pPr>
        <w:ind w:right="-598" w:firstLine="709"/>
        <w:jc w:val="center"/>
        <w:rPr>
          <w:b/>
          <w:sz w:val="28"/>
          <w:szCs w:val="28"/>
          <w:lang w:eastAsia="ar-SA"/>
        </w:rPr>
      </w:pPr>
    </w:p>
    <w:p w14:paraId="680D4F81" w14:textId="77777777" w:rsidR="00421FA4" w:rsidRPr="00421FA4" w:rsidRDefault="00421FA4" w:rsidP="00421FA4">
      <w:pPr>
        <w:ind w:right="-598" w:firstLine="709"/>
        <w:jc w:val="both"/>
        <w:rPr>
          <w:sz w:val="28"/>
          <w:szCs w:val="28"/>
        </w:rPr>
      </w:pPr>
      <w:r w:rsidRPr="00421FA4">
        <w:rPr>
          <w:sz w:val="28"/>
          <w:szCs w:val="28"/>
          <w:shd w:val="clear" w:color="auto" w:fill="FFFFFF"/>
        </w:rPr>
        <w:t xml:space="preserve">1. Муниципальный земельный контроль на территории муниципального образования город-курорт Геленджик осуществляется в соответствии с Федеральным законом от 31 июля 2020 года № 248-ФЗ «О государственном контроле (надзоре) и муниципальном контроле в Российской Федерации», </w:t>
      </w:r>
      <w:r w:rsidRPr="00421FA4">
        <w:rPr>
          <w:sz w:val="28"/>
          <w:szCs w:val="28"/>
        </w:rPr>
        <w:t>Положением о муниципальном земельном контроле на территории муниципального образования город-курорт Геленджик ,утвержденным решением Думы муниципального образования город-курорт Геленджик от 26 ноября 2021 года № 441 «Об утверждении Положения о муниципальном земельном контроле на территории муниципального образования город-курорт Геленджик», а также принятыми в соответствии с ними нормативными правовыми</w:t>
      </w:r>
      <w:r w:rsidRPr="00421FA4">
        <w:rPr>
          <w:sz w:val="28"/>
          <w:szCs w:val="28"/>
          <w:shd w:val="clear" w:color="auto" w:fill="FFFFFF"/>
        </w:rPr>
        <w:t xml:space="preserve"> актами органов местного самоуправления с учетом положений, </w:t>
      </w:r>
      <w:r w:rsidRPr="00421FA4">
        <w:rPr>
          <w:sz w:val="28"/>
          <w:szCs w:val="28"/>
        </w:rPr>
        <w:t>предусмотренных статьей 72  Земельного кодекса Российской Федерации.</w:t>
      </w:r>
    </w:p>
    <w:p w14:paraId="61AFFA34" w14:textId="77777777" w:rsidR="00421FA4" w:rsidRPr="00421FA4" w:rsidRDefault="00421FA4" w:rsidP="00421FA4">
      <w:pPr>
        <w:autoSpaceDE w:val="0"/>
        <w:autoSpaceDN w:val="0"/>
        <w:adjustRightInd w:val="0"/>
        <w:ind w:right="-598" w:firstLine="709"/>
        <w:jc w:val="both"/>
        <w:rPr>
          <w:rFonts w:eastAsia="Calibri"/>
          <w:sz w:val="28"/>
          <w:szCs w:val="28"/>
        </w:rPr>
      </w:pPr>
    </w:p>
    <w:p w14:paraId="371E94C7" w14:textId="77777777" w:rsidR="00421FA4" w:rsidRPr="00421FA4" w:rsidRDefault="00421FA4" w:rsidP="00421FA4">
      <w:pPr>
        <w:ind w:right="-598" w:firstLine="709"/>
        <w:jc w:val="center"/>
        <w:outlineLvl w:val="0"/>
        <w:rPr>
          <w:sz w:val="28"/>
          <w:szCs w:val="28"/>
          <w:lang w:eastAsia="en-US"/>
        </w:rPr>
      </w:pPr>
      <w:r w:rsidRPr="00421FA4">
        <w:rPr>
          <w:sz w:val="28"/>
          <w:szCs w:val="28"/>
        </w:rPr>
        <w:t>Статья 24. Ответственность за нарушение Правил</w:t>
      </w:r>
    </w:p>
    <w:p w14:paraId="2B3E61BF" w14:textId="77777777" w:rsidR="00421FA4" w:rsidRPr="00421FA4" w:rsidRDefault="00421FA4" w:rsidP="00421FA4">
      <w:pPr>
        <w:autoSpaceDE w:val="0"/>
        <w:autoSpaceDN w:val="0"/>
        <w:adjustRightInd w:val="0"/>
        <w:ind w:right="-598" w:firstLine="709"/>
        <w:jc w:val="both"/>
        <w:rPr>
          <w:rFonts w:eastAsia="Calibri"/>
          <w:sz w:val="28"/>
          <w:szCs w:val="28"/>
        </w:rPr>
      </w:pPr>
    </w:p>
    <w:p w14:paraId="1338B2DB"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 xml:space="preserve">За </w:t>
      </w:r>
      <w:proofErr w:type="gramStart"/>
      <w:r w:rsidRPr="00421FA4">
        <w:rPr>
          <w:rFonts w:eastAsia="Calibri"/>
          <w:sz w:val="28"/>
          <w:szCs w:val="28"/>
        </w:rPr>
        <w:t>нарушение Правил</w:t>
      </w:r>
      <w:proofErr w:type="gramEnd"/>
      <w:r w:rsidRPr="00421FA4">
        <w:rPr>
          <w:rFonts w:eastAsia="Calibri"/>
          <w:sz w:val="28"/>
          <w:szCs w:val="28"/>
        </w:rPr>
        <w:t xml:space="preserve"> виновные физические и юридические лица, а также должностные лица несут ответственность в соответствии с законодательством Российской Федерации.</w:t>
      </w:r>
    </w:p>
    <w:p w14:paraId="01324691" w14:textId="77777777" w:rsidR="00421FA4" w:rsidRPr="00421FA4" w:rsidRDefault="00421FA4" w:rsidP="00421FA4">
      <w:pPr>
        <w:autoSpaceDE w:val="0"/>
        <w:autoSpaceDN w:val="0"/>
        <w:adjustRightInd w:val="0"/>
        <w:ind w:firstLine="709"/>
        <w:jc w:val="both"/>
        <w:rPr>
          <w:rFonts w:eastAsia="Calibri"/>
          <w:sz w:val="28"/>
          <w:szCs w:val="28"/>
        </w:rPr>
      </w:pPr>
    </w:p>
    <w:p w14:paraId="00C9D556" w14:textId="77777777" w:rsidR="00421FA4" w:rsidRPr="00421FA4" w:rsidRDefault="00421FA4" w:rsidP="00421FA4">
      <w:pPr>
        <w:autoSpaceDE w:val="0"/>
        <w:autoSpaceDN w:val="0"/>
        <w:adjustRightInd w:val="0"/>
        <w:ind w:firstLine="709"/>
        <w:jc w:val="center"/>
        <w:rPr>
          <w:bCs/>
          <w:caps/>
          <w:kern w:val="2"/>
          <w:sz w:val="28"/>
          <w:szCs w:val="28"/>
          <w:lang w:eastAsia="zh-CN"/>
        </w:rPr>
      </w:pPr>
      <w:r w:rsidRPr="00421FA4">
        <w:rPr>
          <w:bCs/>
          <w:caps/>
          <w:kern w:val="2"/>
          <w:sz w:val="28"/>
          <w:szCs w:val="28"/>
          <w:lang w:eastAsia="zh-CN"/>
        </w:rPr>
        <w:t>Часть II. КАРТА ГРАДОСТРОИТЕЛЬНОГО ЗОНИРОВАНИЯ,</w:t>
      </w:r>
    </w:p>
    <w:p w14:paraId="5A0A019C" w14:textId="77777777" w:rsidR="00421FA4" w:rsidRPr="00421FA4" w:rsidRDefault="00421FA4" w:rsidP="00421FA4">
      <w:pPr>
        <w:autoSpaceDE w:val="0"/>
        <w:autoSpaceDN w:val="0"/>
        <w:adjustRightInd w:val="0"/>
        <w:ind w:firstLine="709"/>
        <w:jc w:val="center"/>
        <w:rPr>
          <w:bCs/>
          <w:caps/>
          <w:kern w:val="2"/>
          <w:sz w:val="28"/>
          <w:szCs w:val="28"/>
          <w:lang w:eastAsia="zh-CN"/>
        </w:rPr>
      </w:pPr>
    </w:p>
    <w:p w14:paraId="4CEC99F1" w14:textId="77777777" w:rsidR="00421FA4" w:rsidRPr="00421FA4" w:rsidRDefault="00421FA4" w:rsidP="00421FA4">
      <w:pPr>
        <w:keepNext/>
        <w:autoSpaceDE w:val="0"/>
        <w:ind w:firstLine="709"/>
        <w:jc w:val="center"/>
        <w:outlineLvl w:val="1"/>
        <w:rPr>
          <w:bCs/>
          <w:iCs/>
          <w:smallCaps/>
          <w:sz w:val="28"/>
          <w:szCs w:val="28"/>
          <w:lang w:val="x-none" w:eastAsia="zh-CN"/>
        </w:rPr>
      </w:pPr>
      <w:r w:rsidRPr="00421FA4">
        <w:rPr>
          <w:bCs/>
          <w:iCs/>
          <w:smallCaps/>
          <w:sz w:val="28"/>
          <w:szCs w:val="28"/>
          <w:lang w:val="x-none" w:eastAsia="zh-CN"/>
        </w:rPr>
        <w:t xml:space="preserve">Глава </w:t>
      </w:r>
      <w:r w:rsidRPr="00421FA4">
        <w:rPr>
          <w:bCs/>
          <w:iCs/>
          <w:smallCaps/>
          <w:sz w:val="28"/>
          <w:szCs w:val="28"/>
          <w:lang w:eastAsia="zh-CN"/>
        </w:rPr>
        <w:t>8</w:t>
      </w:r>
      <w:r w:rsidRPr="00421FA4">
        <w:rPr>
          <w:bCs/>
          <w:iCs/>
          <w:smallCaps/>
          <w:sz w:val="28"/>
          <w:szCs w:val="28"/>
          <w:lang w:val="x-none" w:eastAsia="zh-CN"/>
        </w:rPr>
        <w:t>. КАРТА ГРАДОСТРОИТЕЛЬНОГО ЗОНИРОВАНИЯ</w:t>
      </w:r>
    </w:p>
    <w:p w14:paraId="2BDAA318" w14:textId="77777777" w:rsidR="00421FA4" w:rsidRPr="00421FA4" w:rsidRDefault="00421FA4" w:rsidP="00421FA4">
      <w:pPr>
        <w:ind w:firstLine="709"/>
        <w:jc w:val="center"/>
        <w:rPr>
          <w:sz w:val="28"/>
          <w:szCs w:val="28"/>
          <w:lang w:eastAsia="en-US"/>
        </w:rPr>
      </w:pPr>
    </w:p>
    <w:p w14:paraId="7DAFA2D0" w14:textId="77777777" w:rsidR="00421FA4" w:rsidRPr="00421FA4" w:rsidRDefault="00421FA4" w:rsidP="00421FA4">
      <w:pPr>
        <w:ind w:firstLine="709"/>
        <w:jc w:val="center"/>
        <w:outlineLvl w:val="0"/>
        <w:rPr>
          <w:sz w:val="28"/>
          <w:szCs w:val="28"/>
          <w:lang w:eastAsia="ar-SA"/>
        </w:rPr>
      </w:pPr>
      <w:r w:rsidRPr="00421FA4">
        <w:rPr>
          <w:sz w:val="28"/>
          <w:szCs w:val="28"/>
        </w:rPr>
        <w:t>Статья 25. Порядок установления территориальных зон</w:t>
      </w:r>
    </w:p>
    <w:p w14:paraId="5605F042" w14:textId="77777777" w:rsidR="00421FA4" w:rsidRPr="00421FA4" w:rsidRDefault="00421FA4" w:rsidP="00421FA4">
      <w:pPr>
        <w:ind w:firstLine="709"/>
        <w:jc w:val="both"/>
        <w:rPr>
          <w:sz w:val="28"/>
          <w:szCs w:val="28"/>
        </w:rPr>
      </w:pPr>
    </w:p>
    <w:p w14:paraId="3CDF06FE" w14:textId="77777777" w:rsidR="00421FA4" w:rsidRPr="00421FA4" w:rsidRDefault="00421FA4" w:rsidP="0096158B">
      <w:pPr>
        <w:numPr>
          <w:ilvl w:val="0"/>
          <w:numId w:val="81"/>
        </w:numPr>
        <w:ind w:left="0" w:right="-598" w:firstLine="709"/>
        <w:contextualSpacing/>
        <w:jc w:val="both"/>
        <w:rPr>
          <w:sz w:val="28"/>
          <w:szCs w:val="28"/>
        </w:rPr>
      </w:pPr>
      <w:r w:rsidRPr="00421FA4">
        <w:rPr>
          <w:sz w:val="28"/>
          <w:szCs w:val="28"/>
        </w:rPr>
        <w:t>В результате градостроительного зонирования территории муниципального образования установлены территориальные зоны, отображенные на карте градостроительного зонирования.</w:t>
      </w:r>
    </w:p>
    <w:p w14:paraId="531C1125" w14:textId="77777777" w:rsidR="00421FA4" w:rsidRPr="00421FA4" w:rsidRDefault="00421FA4" w:rsidP="0096158B">
      <w:pPr>
        <w:numPr>
          <w:ilvl w:val="0"/>
          <w:numId w:val="81"/>
        </w:numPr>
        <w:ind w:left="0" w:right="-598" w:firstLine="709"/>
        <w:contextualSpacing/>
        <w:jc w:val="both"/>
        <w:rPr>
          <w:sz w:val="28"/>
          <w:szCs w:val="28"/>
        </w:rPr>
      </w:pPr>
      <w:r w:rsidRPr="00421FA4">
        <w:rPr>
          <w:sz w:val="28"/>
          <w:szCs w:val="28"/>
        </w:rPr>
        <w:lastRenderedPageBreak/>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14:paraId="76CA8E3B" w14:textId="77777777" w:rsidR="00421FA4" w:rsidRPr="00421FA4" w:rsidRDefault="00421FA4" w:rsidP="0096158B">
      <w:pPr>
        <w:numPr>
          <w:ilvl w:val="0"/>
          <w:numId w:val="81"/>
        </w:numPr>
        <w:ind w:left="0" w:right="-598" w:firstLine="709"/>
        <w:contextualSpacing/>
        <w:jc w:val="both"/>
        <w:rPr>
          <w:sz w:val="28"/>
          <w:szCs w:val="28"/>
        </w:rPr>
      </w:pPr>
      <w:r w:rsidRPr="00421FA4">
        <w:rPr>
          <w:sz w:val="28"/>
          <w:szCs w:val="28"/>
        </w:rPr>
        <w:t xml:space="preserve">На карте </w:t>
      </w:r>
      <w:hyperlink r:id="rId42" w:anchor="/document/12138258/entry/106" w:history="1">
        <w:r w:rsidRPr="00421FA4">
          <w:rPr>
            <w:rStyle w:val="a5"/>
            <w:color w:val="auto"/>
            <w:sz w:val="28"/>
            <w:szCs w:val="28"/>
            <w:u w:val="none"/>
          </w:rPr>
          <w:t>градостроительного зонирования</w:t>
        </w:r>
      </w:hyperlink>
      <w:r w:rsidRPr="00421FA4">
        <w:rPr>
          <w:sz w:val="28"/>
          <w:szCs w:val="28"/>
        </w:rPr>
        <w:t xml:space="preserve"> устанавливаются границы </w:t>
      </w:r>
      <w:hyperlink r:id="rId43" w:anchor="/document/12138258/entry/107" w:history="1">
        <w:r w:rsidRPr="00421FA4">
          <w:rPr>
            <w:rStyle w:val="a5"/>
            <w:color w:val="auto"/>
            <w:sz w:val="28"/>
            <w:szCs w:val="28"/>
            <w:u w:val="none"/>
          </w:rPr>
          <w:t>территориальных зон</w:t>
        </w:r>
      </w:hyperlink>
      <w:r w:rsidRPr="00421FA4">
        <w:rPr>
          <w:sz w:val="28"/>
          <w:szCs w:val="28"/>
        </w:rPr>
        <w:t>. Границы территориальных зон установлены с учетом:</w:t>
      </w:r>
    </w:p>
    <w:p w14:paraId="53BF6CD0" w14:textId="77777777" w:rsidR="00421FA4" w:rsidRPr="00421FA4" w:rsidRDefault="00421FA4" w:rsidP="00421FA4">
      <w:pPr>
        <w:ind w:right="-598" w:firstLine="709"/>
        <w:jc w:val="both"/>
        <w:rPr>
          <w:sz w:val="28"/>
          <w:szCs w:val="28"/>
        </w:rPr>
      </w:pPr>
      <w:r w:rsidRPr="00421FA4">
        <w:rPr>
          <w:sz w:val="28"/>
          <w:szCs w:val="28"/>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1BE394E" w14:textId="77777777" w:rsidR="00421FA4" w:rsidRPr="00421FA4" w:rsidRDefault="00421FA4" w:rsidP="00421FA4">
      <w:pPr>
        <w:ind w:right="-598" w:firstLine="709"/>
        <w:jc w:val="both"/>
        <w:rPr>
          <w:sz w:val="28"/>
          <w:szCs w:val="28"/>
        </w:rPr>
      </w:pPr>
      <w:r w:rsidRPr="00421FA4">
        <w:rPr>
          <w:sz w:val="28"/>
          <w:szCs w:val="28"/>
        </w:rPr>
        <w:t>- функциональных зон и параметров их планируемого развития, определенных генеральным планом;</w:t>
      </w:r>
    </w:p>
    <w:p w14:paraId="29A96C0F" w14:textId="77777777" w:rsidR="00421FA4" w:rsidRPr="00421FA4" w:rsidRDefault="00421FA4" w:rsidP="00421FA4">
      <w:pPr>
        <w:ind w:right="-598" w:firstLine="709"/>
        <w:jc w:val="both"/>
        <w:rPr>
          <w:sz w:val="28"/>
          <w:szCs w:val="28"/>
        </w:rPr>
      </w:pPr>
      <w:r w:rsidRPr="00421FA4">
        <w:rPr>
          <w:sz w:val="28"/>
          <w:szCs w:val="28"/>
        </w:rPr>
        <w:t xml:space="preserve">- определенных Градостроительным </w:t>
      </w:r>
      <w:hyperlink r:id="rId44" w:tooltip="&quot;Градостроительный кодекс Российской Федерации&quot; от 29.12.2004 N 190-ФЗ (ред. от 03.08.2018) (с изм. и доп., вступ. в силу с 01.09.2018){КонсультантПлюс}" w:history="1">
        <w:r w:rsidRPr="00421FA4">
          <w:rPr>
            <w:rStyle w:val="a5"/>
            <w:color w:val="auto"/>
            <w:sz w:val="28"/>
            <w:szCs w:val="28"/>
            <w:u w:val="none"/>
          </w:rPr>
          <w:t>кодексом</w:t>
        </w:r>
      </w:hyperlink>
      <w:r w:rsidRPr="00421FA4">
        <w:rPr>
          <w:sz w:val="28"/>
          <w:szCs w:val="28"/>
        </w:rPr>
        <w:t xml:space="preserve"> Российской Федерации территориальных зон;</w:t>
      </w:r>
    </w:p>
    <w:p w14:paraId="63A345B4" w14:textId="77777777" w:rsidR="00421FA4" w:rsidRPr="00421FA4" w:rsidRDefault="00421FA4" w:rsidP="00421FA4">
      <w:pPr>
        <w:ind w:right="-598" w:firstLine="709"/>
        <w:jc w:val="both"/>
        <w:rPr>
          <w:sz w:val="28"/>
          <w:szCs w:val="28"/>
        </w:rPr>
      </w:pPr>
      <w:r w:rsidRPr="00421FA4">
        <w:rPr>
          <w:sz w:val="28"/>
          <w:szCs w:val="28"/>
        </w:rPr>
        <w:t>- сложившейся планировки территории и существующего землепользования;</w:t>
      </w:r>
    </w:p>
    <w:p w14:paraId="09B5E475" w14:textId="77777777" w:rsidR="00421FA4" w:rsidRPr="00421FA4" w:rsidRDefault="00421FA4" w:rsidP="00421FA4">
      <w:pPr>
        <w:ind w:right="-598" w:firstLine="709"/>
        <w:jc w:val="both"/>
        <w:rPr>
          <w:sz w:val="28"/>
          <w:szCs w:val="28"/>
        </w:rPr>
      </w:pPr>
      <w:r w:rsidRPr="00421FA4">
        <w:rPr>
          <w:sz w:val="28"/>
          <w:szCs w:val="28"/>
        </w:rPr>
        <w:t>- планируемых изменений границ земель различных категорий;</w:t>
      </w:r>
    </w:p>
    <w:p w14:paraId="220A1CB8" w14:textId="77777777" w:rsidR="00421FA4" w:rsidRPr="00421FA4" w:rsidRDefault="00421FA4" w:rsidP="00421FA4">
      <w:pPr>
        <w:ind w:right="-598" w:firstLine="709"/>
        <w:jc w:val="both"/>
        <w:rPr>
          <w:sz w:val="28"/>
          <w:szCs w:val="28"/>
        </w:rPr>
      </w:pPr>
      <w:r w:rsidRPr="00421FA4">
        <w:rPr>
          <w:sz w:val="28"/>
          <w:szCs w:val="28"/>
        </w:rPr>
        <w:t>- предотвращения возможности причинения вреда объектам капитального строительства, расположенным на смежных земельных участках;</w:t>
      </w:r>
    </w:p>
    <w:p w14:paraId="78FC8BDE" w14:textId="77777777" w:rsidR="00421FA4" w:rsidRPr="00421FA4" w:rsidRDefault="00421FA4" w:rsidP="00421FA4">
      <w:pPr>
        <w:ind w:right="-598" w:firstLine="709"/>
        <w:jc w:val="both"/>
        <w:rPr>
          <w:sz w:val="28"/>
          <w:szCs w:val="28"/>
        </w:rPr>
      </w:pPr>
      <w:r w:rsidRPr="00421FA4">
        <w:rPr>
          <w:sz w:val="28"/>
          <w:szCs w:val="28"/>
        </w:rPr>
        <w:t>-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14:paraId="0B8EB95D" w14:textId="77777777" w:rsidR="00421FA4" w:rsidRPr="00421FA4" w:rsidRDefault="00421FA4" w:rsidP="0096158B">
      <w:pPr>
        <w:numPr>
          <w:ilvl w:val="0"/>
          <w:numId w:val="81"/>
        </w:numPr>
        <w:ind w:left="0" w:right="-598" w:firstLine="709"/>
        <w:contextualSpacing/>
        <w:jc w:val="both"/>
        <w:rPr>
          <w:sz w:val="28"/>
          <w:szCs w:val="28"/>
        </w:rPr>
      </w:pPr>
      <w:r w:rsidRPr="00421FA4">
        <w:rPr>
          <w:sz w:val="28"/>
          <w:szCs w:val="28"/>
        </w:rPr>
        <w:t>Границы территориальных зон могут устанавливаться по:</w:t>
      </w:r>
    </w:p>
    <w:p w14:paraId="7D69E60B" w14:textId="77777777" w:rsidR="00421FA4" w:rsidRPr="00421FA4" w:rsidRDefault="00421FA4" w:rsidP="00421FA4">
      <w:pPr>
        <w:ind w:right="-598" w:firstLine="709"/>
        <w:jc w:val="both"/>
        <w:rPr>
          <w:sz w:val="28"/>
          <w:szCs w:val="28"/>
        </w:rPr>
      </w:pPr>
      <w:r w:rsidRPr="00421FA4">
        <w:rPr>
          <w:sz w:val="28"/>
          <w:szCs w:val="28"/>
        </w:rPr>
        <w:t>- линиям магистралей, улиц, проездов, разделяющих транспортные потоки противоположных направлений;</w:t>
      </w:r>
    </w:p>
    <w:p w14:paraId="62AB3C37" w14:textId="77777777" w:rsidR="00421FA4" w:rsidRPr="00421FA4" w:rsidRDefault="00421FA4" w:rsidP="00421FA4">
      <w:pPr>
        <w:ind w:right="-598" w:firstLine="709"/>
        <w:jc w:val="both"/>
        <w:rPr>
          <w:sz w:val="28"/>
          <w:szCs w:val="28"/>
        </w:rPr>
      </w:pPr>
      <w:r w:rsidRPr="00421FA4">
        <w:rPr>
          <w:sz w:val="28"/>
          <w:szCs w:val="28"/>
        </w:rPr>
        <w:t>- красным линиям;</w:t>
      </w:r>
    </w:p>
    <w:p w14:paraId="5E31EC82" w14:textId="77777777" w:rsidR="00421FA4" w:rsidRPr="00421FA4" w:rsidRDefault="00421FA4" w:rsidP="00421FA4">
      <w:pPr>
        <w:ind w:right="-598" w:firstLine="709"/>
        <w:jc w:val="both"/>
        <w:rPr>
          <w:sz w:val="28"/>
          <w:szCs w:val="28"/>
        </w:rPr>
      </w:pPr>
      <w:r w:rsidRPr="00421FA4">
        <w:rPr>
          <w:sz w:val="28"/>
          <w:szCs w:val="28"/>
        </w:rPr>
        <w:t>- границам земельных участков;</w:t>
      </w:r>
    </w:p>
    <w:p w14:paraId="3C4B31F6" w14:textId="77777777" w:rsidR="00421FA4" w:rsidRPr="00421FA4" w:rsidRDefault="00421FA4" w:rsidP="00421FA4">
      <w:pPr>
        <w:ind w:right="-598" w:firstLine="709"/>
        <w:jc w:val="both"/>
        <w:rPr>
          <w:sz w:val="28"/>
          <w:szCs w:val="28"/>
        </w:rPr>
      </w:pPr>
      <w:r w:rsidRPr="00421FA4">
        <w:rPr>
          <w:sz w:val="28"/>
          <w:szCs w:val="28"/>
        </w:rPr>
        <w:t>- границам населенных пунктов в пределах городского округа;</w:t>
      </w:r>
    </w:p>
    <w:p w14:paraId="2BC87213" w14:textId="77777777" w:rsidR="00421FA4" w:rsidRPr="00421FA4" w:rsidRDefault="00421FA4" w:rsidP="00421FA4">
      <w:pPr>
        <w:ind w:right="-598" w:firstLine="709"/>
        <w:jc w:val="both"/>
        <w:rPr>
          <w:sz w:val="28"/>
          <w:szCs w:val="28"/>
        </w:rPr>
      </w:pPr>
      <w:r w:rsidRPr="00421FA4">
        <w:rPr>
          <w:sz w:val="28"/>
          <w:szCs w:val="28"/>
        </w:rPr>
        <w:t>- границам городского округа;</w:t>
      </w:r>
    </w:p>
    <w:p w14:paraId="43CD1639" w14:textId="77777777" w:rsidR="00421FA4" w:rsidRPr="00421FA4" w:rsidRDefault="00421FA4" w:rsidP="00421FA4">
      <w:pPr>
        <w:ind w:right="-598" w:firstLine="709"/>
        <w:jc w:val="both"/>
        <w:rPr>
          <w:sz w:val="28"/>
          <w:szCs w:val="28"/>
        </w:rPr>
      </w:pPr>
      <w:r w:rsidRPr="00421FA4">
        <w:rPr>
          <w:sz w:val="28"/>
          <w:szCs w:val="28"/>
        </w:rPr>
        <w:t>- естественным границам природных объектов;</w:t>
      </w:r>
    </w:p>
    <w:p w14:paraId="2DDA61F3" w14:textId="77777777" w:rsidR="00421FA4" w:rsidRPr="00421FA4" w:rsidRDefault="00421FA4" w:rsidP="00421FA4">
      <w:pPr>
        <w:ind w:right="-598" w:firstLine="709"/>
        <w:jc w:val="both"/>
        <w:rPr>
          <w:sz w:val="28"/>
          <w:szCs w:val="28"/>
        </w:rPr>
      </w:pPr>
      <w:r w:rsidRPr="00421FA4">
        <w:rPr>
          <w:sz w:val="28"/>
          <w:szCs w:val="28"/>
        </w:rPr>
        <w:t>- иным границам.</w:t>
      </w:r>
    </w:p>
    <w:p w14:paraId="2DEC6791" w14:textId="77777777" w:rsidR="00421FA4" w:rsidRPr="00421FA4" w:rsidRDefault="00421FA4" w:rsidP="0096158B">
      <w:pPr>
        <w:numPr>
          <w:ilvl w:val="0"/>
          <w:numId w:val="81"/>
        </w:numPr>
        <w:ind w:left="0" w:right="-598" w:firstLine="709"/>
        <w:contextualSpacing/>
        <w:jc w:val="both"/>
        <w:rPr>
          <w:sz w:val="28"/>
          <w:szCs w:val="28"/>
        </w:rPr>
      </w:pPr>
      <w:r w:rsidRPr="00421FA4">
        <w:rPr>
          <w:sz w:val="28"/>
          <w:szCs w:val="28"/>
        </w:rPr>
        <w:t>Формирование одного земельного участка из нескольких земельных участков, расположенных в различных территориальных зонах, не допускается.</w:t>
      </w:r>
    </w:p>
    <w:p w14:paraId="614DF9AB" w14:textId="77777777" w:rsidR="00421FA4" w:rsidRPr="00421FA4" w:rsidRDefault="00421FA4" w:rsidP="0096158B">
      <w:pPr>
        <w:numPr>
          <w:ilvl w:val="0"/>
          <w:numId w:val="81"/>
        </w:numPr>
        <w:ind w:left="0" w:right="-598" w:firstLine="709"/>
        <w:contextualSpacing/>
        <w:jc w:val="both"/>
        <w:rPr>
          <w:sz w:val="28"/>
          <w:szCs w:val="28"/>
        </w:rPr>
      </w:pPr>
      <w:r w:rsidRPr="00421FA4">
        <w:rPr>
          <w:sz w:val="28"/>
          <w:szCs w:val="28"/>
        </w:rPr>
        <w:t xml:space="preserve">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w:t>
      </w:r>
      <w:r w:rsidRPr="00421FA4">
        <w:rPr>
          <w:sz w:val="28"/>
          <w:szCs w:val="28"/>
        </w:rPr>
        <w:lastRenderedPageBreak/>
        <w:t>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w:t>
      </w:r>
    </w:p>
    <w:p w14:paraId="077006B7" w14:textId="77777777" w:rsidR="00421FA4" w:rsidRPr="00421FA4" w:rsidRDefault="00421FA4" w:rsidP="0096158B">
      <w:pPr>
        <w:numPr>
          <w:ilvl w:val="0"/>
          <w:numId w:val="81"/>
        </w:numPr>
        <w:ind w:left="0" w:right="-598" w:firstLine="709"/>
        <w:contextualSpacing/>
        <w:jc w:val="both"/>
        <w:rPr>
          <w:sz w:val="28"/>
          <w:szCs w:val="28"/>
        </w:rPr>
      </w:pPr>
      <w:r w:rsidRPr="00421FA4">
        <w:rPr>
          <w:sz w:val="28"/>
          <w:szCs w:val="28"/>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6FBE5C0A" w14:textId="77777777" w:rsidR="00421FA4" w:rsidRPr="00421FA4" w:rsidRDefault="00421FA4" w:rsidP="0096158B">
      <w:pPr>
        <w:numPr>
          <w:ilvl w:val="0"/>
          <w:numId w:val="81"/>
        </w:numPr>
        <w:ind w:left="0" w:right="-598" w:firstLine="709"/>
        <w:contextualSpacing/>
        <w:jc w:val="both"/>
        <w:rPr>
          <w:sz w:val="28"/>
          <w:szCs w:val="28"/>
        </w:rPr>
      </w:pPr>
      <w:r w:rsidRPr="00421FA4">
        <w:rPr>
          <w:sz w:val="28"/>
          <w:szCs w:val="28"/>
        </w:rPr>
        <w:t>Карта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w:t>
      </w:r>
    </w:p>
    <w:p w14:paraId="74DDE95C" w14:textId="77777777" w:rsidR="00421FA4" w:rsidRPr="00421FA4" w:rsidRDefault="00421FA4" w:rsidP="0096158B">
      <w:pPr>
        <w:numPr>
          <w:ilvl w:val="0"/>
          <w:numId w:val="81"/>
        </w:numPr>
        <w:ind w:left="0" w:right="-598" w:firstLine="709"/>
        <w:contextualSpacing/>
        <w:jc w:val="both"/>
        <w:rPr>
          <w:sz w:val="28"/>
          <w:szCs w:val="28"/>
        </w:rPr>
      </w:pPr>
      <w:r w:rsidRPr="00421FA4">
        <w:rPr>
          <w:sz w:val="28"/>
          <w:szCs w:val="28"/>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14:paraId="004E66D6" w14:textId="77777777" w:rsidR="00421FA4" w:rsidRPr="00421FA4" w:rsidRDefault="00421FA4" w:rsidP="0096158B">
      <w:pPr>
        <w:pStyle w:val="aa"/>
        <w:numPr>
          <w:ilvl w:val="0"/>
          <w:numId w:val="81"/>
        </w:numPr>
        <w:ind w:left="0" w:right="-598" w:firstLine="709"/>
        <w:jc w:val="both"/>
        <w:rPr>
          <w:sz w:val="28"/>
          <w:szCs w:val="28"/>
        </w:rPr>
      </w:pPr>
      <w:r w:rsidRPr="00421FA4">
        <w:rPr>
          <w:sz w:val="28"/>
          <w:szCs w:val="28"/>
        </w:rPr>
        <w:t>Настоящие Правила включают в себя карты:</w:t>
      </w:r>
    </w:p>
    <w:p w14:paraId="5ACBCF52" w14:textId="77777777" w:rsidR="00421FA4" w:rsidRPr="00421FA4" w:rsidRDefault="00421FA4" w:rsidP="00421FA4">
      <w:pPr>
        <w:pStyle w:val="aa"/>
        <w:ind w:left="0" w:right="-598" w:firstLine="709"/>
        <w:jc w:val="both"/>
        <w:rPr>
          <w:sz w:val="28"/>
          <w:szCs w:val="28"/>
        </w:rPr>
      </w:pPr>
      <w:bookmarkStart w:id="46" w:name="_Hlk106131311"/>
      <w:r w:rsidRPr="00421FA4">
        <w:rPr>
          <w:sz w:val="28"/>
          <w:szCs w:val="28"/>
        </w:rPr>
        <w:t>1) карты градостроительного зонирования;</w:t>
      </w:r>
    </w:p>
    <w:p w14:paraId="57DD63BE" w14:textId="77777777" w:rsidR="00421FA4" w:rsidRPr="00421FA4" w:rsidRDefault="00421FA4" w:rsidP="00421FA4">
      <w:pPr>
        <w:pStyle w:val="aa"/>
        <w:ind w:left="0" w:right="-598" w:firstLine="709"/>
        <w:jc w:val="both"/>
        <w:rPr>
          <w:sz w:val="28"/>
          <w:szCs w:val="28"/>
        </w:rPr>
      </w:pPr>
      <w:r w:rsidRPr="00421FA4">
        <w:rPr>
          <w:sz w:val="28"/>
          <w:szCs w:val="28"/>
        </w:rPr>
        <w:t>2) карта границ зон с особыми условиями использования территорий и иных планировочных ограничений (приложения 1-6 к Правилам);</w:t>
      </w:r>
    </w:p>
    <w:p w14:paraId="634847EA" w14:textId="77777777" w:rsidR="00421FA4" w:rsidRPr="00421FA4" w:rsidRDefault="00421FA4" w:rsidP="00421FA4">
      <w:pPr>
        <w:pStyle w:val="aa"/>
        <w:ind w:left="0" w:right="-598" w:firstLine="709"/>
        <w:jc w:val="both"/>
        <w:rPr>
          <w:sz w:val="28"/>
          <w:szCs w:val="28"/>
        </w:rPr>
      </w:pPr>
      <w:r w:rsidRPr="00421FA4">
        <w:rPr>
          <w:sz w:val="28"/>
          <w:szCs w:val="28"/>
        </w:rPr>
        <w:t xml:space="preserve">3) карта границ территорий объектов культурного наследия (объектов археологического наследия) </w:t>
      </w:r>
      <w:bookmarkEnd w:id="46"/>
      <w:r w:rsidRPr="00421FA4">
        <w:rPr>
          <w:sz w:val="28"/>
          <w:szCs w:val="28"/>
        </w:rPr>
        <w:t>(приложение 7 к Правилам, отнесено к сведениям ограниченного доступа).</w:t>
      </w:r>
    </w:p>
    <w:p w14:paraId="66FBB851" w14:textId="77777777" w:rsidR="00421FA4" w:rsidRPr="00421FA4" w:rsidRDefault="00421FA4" w:rsidP="00421FA4">
      <w:pPr>
        <w:widowControl w:val="0"/>
        <w:autoSpaceDE w:val="0"/>
        <w:autoSpaceDN w:val="0"/>
        <w:adjustRightInd w:val="0"/>
        <w:ind w:right="-598" w:firstLine="709"/>
        <w:jc w:val="both"/>
        <w:rPr>
          <w:rFonts w:ascii="Times New Roman CYR" w:hAnsi="Times New Roman CYR" w:cs="Times New Roman CYR"/>
          <w:sz w:val="28"/>
          <w:szCs w:val="28"/>
        </w:rPr>
      </w:pPr>
    </w:p>
    <w:p w14:paraId="61DAF33C" w14:textId="77777777" w:rsidR="00421FA4" w:rsidRPr="00421FA4" w:rsidRDefault="00421FA4" w:rsidP="00421FA4">
      <w:pPr>
        <w:ind w:right="-598" w:firstLine="709"/>
        <w:jc w:val="center"/>
        <w:outlineLvl w:val="0"/>
        <w:rPr>
          <w:sz w:val="28"/>
          <w:szCs w:val="28"/>
          <w:lang w:eastAsia="ar-SA"/>
        </w:rPr>
      </w:pPr>
      <w:bookmarkStart w:id="47" w:name="sub_1013"/>
      <w:r w:rsidRPr="00421FA4">
        <w:rPr>
          <w:sz w:val="28"/>
          <w:szCs w:val="28"/>
        </w:rPr>
        <w:t xml:space="preserve">Статья 26. Виды, состав и кодовое обозначение территориальных зон, установленных </w:t>
      </w:r>
    </w:p>
    <w:p w14:paraId="27B22FA5" w14:textId="77777777" w:rsidR="00421FA4" w:rsidRPr="00421FA4" w:rsidRDefault="00421FA4" w:rsidP="00421FA4">
      <w:pPr>
        <w:ind w:right="-598" w:firstLine="709"/>
        <w:jc w:val="center"/>
        <w:outlineLvl w:val="0"/>
        <w:rPr>
          <w:sz w:val="28"/>
          <w:szCs w:val="28"/>
          <w:lang w:eastAsia="en-US"/>
        </w:rPr>
      </w:pPr>
      <w:r w:rsidRPr="00421FA4">
        <w:rPr>
          <w:sz w:val="28"/>
          <w:szCs w:val="28"/>
        </w:rPr>
        <w:t>на карте градостроительного зонирования муниципального образования город-курорт Геленджик</w:t>
      </w:r>
    </w:p>
    <w:p w14:paraId="79DAA787" w14:textId="77777777" w:rsidR="00421FA4" w:rsidRPr="00421FA4" w:rsidRDefault="00421FA4" w:rsidP="00421FA4">
      <w:pPr>
        <w:widowControl w:val="0"/>
        <w:autoSpaceDE w:val="0"/>
        <w:autoSpaceDN w:val="0"/>
        <w:adjustRightInd w:val="0"/>
        <w:ind w:right="-598"/>
        <w:jc w:val="center"/>
        <w:rPr>
          <w:sz w:val="28"/>
          <w:szCs w:val="28"/>
          <w:lang w:eastAsia="ar-SA"/>
        </w:rPr>
      </w:pPr>
      <w:bookmarkStart w:id="48" w:name="sub_11301"/>
      <w:bookmarkEnd w:id="47"/>
    </w:p>
    <w:p w14:paraId="5459D709" w14:textId="77777777" w:rsidR="00421FA4" w:rsidRPr="00421FA4" w:rsidRDefault="00421FA4" w:rsidP="00421FA4">
      <w:pPr>
        <w:widowControl w:val="0"/>
        <w:autoSpaceDE w:val="0"/>
        <w:autoSpaceDN w:val="0"/>
        <w:adjustRightInd w:val="0"/>
        <w:ind w:right="-598" w:firstLine="708"/>
        <w:jc w:val="both"/>
        <w:rPr>
          <w:rFonts w:eastAsia="Calibri"/>
          <w:sz w:val="28"/>
          <w:szCs w:val="28"/>
        </w:rPr>
      </w:pPr>
      <w:r w:rsidRPr="00421FA4">
        <w:rPr>
          <w:sz w:val="28"/>
          <w:szCs w:val="28"/>
        </w:rPr>
        <w:t>1.На карте градостроительного зонирования установлены следующие территориальные зоны:</w:t>
      </w:r>
    </w:p>
    <w:p w14:paraId="159B4AD1" w14:textId="77777777" w:rsidR="00421FA4" w:rsidRPr="00421FA4" w:rsidRDefault="00421FA4" w:rsidP="00421FA4">
      <w:pPr>
        <w:widowControl w:val="0"/>
        <w:autoSpaceDE w:val="0"/>
        <w:autoSpaceDN w:val="0"/>
        <w:adjustRightInd w:val="0"/>
        <w:ind w:right="-598" w:firstLine="709"/>
        <w:contextualSpacing/>
        <w:jc w:val="both"/>
        <w:rPr>
          <w:sz w:val="28"/>
          <w:szCs w:val="28"/>
        </w:rPr>
      </w:pPr>
    </w:p>
    <w:tbl>
      <w:tblPr>
        <w:tblW w:w="15417" w:type="dxa"/>
        <w:tblLook w:val="04A0" w:firstRow="1" w:lastRow="0" w:firstColumn="1" w:lastColumn="0" w:noHBand="0" w:noVBand="1"/>
      </w:tblPr>
      <w:tblGrid>
        <w:gridCol w:w="4242"/>
        <w:gridCol w:w="11175"/>
      </w:tblGrid>
      <w:tr w:rsidR="00421FA4" w:rsidRPr="00421FA4" w14:paraId="3731D93A" w14:textId="77777777" w:rsidTr="00421FA4">
        <w:trPr>
          <w:trHeight w:val="20"/>
        </w:trPr>
        <w:tc>
          <w:tcPr>
            <w:tcW w:w="0" w:type="auto"/>
            <w:tcBorders>
              <w:top w:val="single" w:sz="4" w:space="0" w:color="000000"/>
              <w:left w:val="single" w:sz="4" w:space="0" w:color="000000"/>
              <w:bottom w:val="single" w:sz="4" w:space="0" w:color="000000"/>
              <w:right w:val="nil"/>
            </w:tcBorders>
            <w:vAlign w:val="center"/>
            <w:hideMark/>
          </w:tcPr>
          <w:p w14:paraId="0191DF8A" w14:textId="77777777" w:rsidR="00421FA4" w:rsidRPr="00421FA4" w:rsidRDefault="00421FA4">
            <w:pPr>
              <w:widowControl w:val="0"/>
              <w:snapToGrid w:val="0"/>
              <w:rPr>
                <w:rFonts w:eastAsia="SimSun"/>
                <w:lang w:eastAsia="zh-CN"/>
              </w:rPr>
            </w:pPr>
            <w:bookmarkStart w:id="49" w:name="_Hlk90978510"/>
            <w:r w:rsidRPr="00421FA4">
              <w:rPr>
                <w:rFonts w:eastAsia="SimSun"/>
                <w:lang w:eastAsia="zh-CN"/>
              </w:rPr>
              <w:t>Кодовые обозначения территориальных зон</w:t>
            </w:r>
          </w:p>
        </w:tc>
        <w:tc>
          <w:tcPr>
            <w:tcW w:w="11175" w:type="dxa"/>
            <w:tcBorders>
              <w:top w:val="single" w:sz="4" w:space="0" w:color="000000"/>
              <w:left w:val="single" w:sz="4" w:space="0" w:color="000000"/>
              <w:bottom w:val="single" w:sz="4" w:space="0" w:color="000000"/>
              <w:right w:val="single" w:sz="4" w:space="0" w:color="000000"/>
            </w:tcBorders>
            <w:vAlign w:val="center"/>
            <w:hideMark/>
          </w:tcPr>
          <w:p w14:paraId="543959AB" w14:textId="77777777" w:rsidR="00421FA4" w:rsidRPr="00421FA4" w:rsidRDefault="00421FA4">
            <w:pPr>
              <w:widowControl w:val="0"/>
              <w:snapToGrid w:val="0"/>
              <w:ind w:firstLine="709"/>
              <w:jc w:val="center"/>
              <w:rPr>
                <w:rFonts w:eastAsia="SimSun"/>
                <w:lang w:eastAsia="zh-CN"/>
              </w:rPr>
            </w:pPr>
            <w:r w:rsidRPr="00421FA4">
              <w:rPr>
                <w:rFonts w:eastAsia="SimSun"/>
                <w:lang w:eastAsia="zh-CN"/>
              </w:rPr>
              <w:t>Наименование территориальных зон</w:t>
            </w:r>
          </w:p>
        </w:tc>
      </w:tr>
      <w:tr w:rsidR="00421FA4" w:rsidRPr="00421FA4" w14:paraId="2EAC2142" w14:textId="77777777" w:rsidTr="00421FA4">
        <w:trPr>
          <w:trHeight w:val="20"/>
        </w:trPr>
        <w:tc>
          <w:tcPr>
            <w:tcW w:w="15417" w:type="dxa"/>
            <w:gridSpan w:val="2"/>
            <w:tcBorders>
              <w:top w:val="single" w:sz="4" w:space="0" w:color="000000"/>
              <w:left w:val="single" w:sz="4" w:space="0" w:color="000000"/>
              <w:bottom w:val="single" w:sz="4" w:space="0" w:color="000000"/>
              <w:right w:val="single" w:sz="4" w:space="0" w:color="000000"/>
            </w:tcBorders>
            <w:vAlign w:val="center"/>
            <w:hideMark/>
          </w:tcPr>
          <w:p w14:paraId="0E675ECA" w14:textId="77777777" w:rsidR="00421FA4" w:rsidRPr="00421FA4" w:rsidRDefault="00421FA4">
            <w:pPr>
              <w:widowControl w:val="0"/>
              <w:snapToGrid w:val="0"/>
              <w:ind w:firstLine="709"/>
              <w:jc w:val="center"/>
              <w:rPr>
                <w:rFonts w:eastAsia="SimSun"/>
                <w:b/>
                <w:lang w:eastAsia="zh-CN"/>
              </w:rPr>
            </w:pPr>
            <w:r w:rsidRPr="00421FA4">
              <w:rPr>
                <w:rFonts w:eastAsia="SimSun"/>
                <w:b/>
                <w:lang w:eastAsia="zh-CN"/>
              </w:rPr>
              <w:t>Жилые зоны</w:t>
            </w:r>
          </w:p>
        </w:tc>
      </w:tr>
      <w:tr w:rsidR="00421FA4" w:rsidRPr="00421FA4" w14:paraId="6083BC62"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1C84AB75" w14:textId="77777777" w:rsidR="00421FA4" w:rsidRPr="00421FA4" w:rsidRDefault="00421FA4">
            <w:pPr>
              <w:ind w:firstLine="709"/>
              <w:jc w:val="center"/>
              <w:rPr>
                <w:lang w:eastAsia="en-US"/>
              </w:rPr>
            </w:pPr>
            <w:r w:rsidRPr="00421FA4">
              <w:t>Ж1.1</w:t>
            </w:r>
          </w:p>
        </w:tc>
        <w:tc>
          <w:tcPr>
            <w:tcW w:w="11175" w:type="dxa"/>
            <w:tcBorders>
              <w:top w:val="single" w:sz="4" w:space="0" w:color="000000"/>
              <w:left w:val="single" w:sz="4" w:space="0" w:color="000000"/>
              <w:bottom w:val="single" w:sz="4" w:space="0" w:color="000000"/>
              <w:right w:val="single" w:sz="4" w:space="0" w:color="000000"/>
            </w:tcBorders>
            <w:hideMark/>
          </w:tcPr>
          <w:p w14:paraId="28B2701C" w14:textId="77777777" w:rsidR="00421FA4" w:rsidRPr="00421FA4" w:rsidRDefault="00421FA4">
            <w:pPr>
              <w:ind w:firstLine="709"/>
              <w:rPr>
                <w:lang w:eastAsia="ar-SA"/>
              </w:rPr>
            </w:pPr>
            <w:r w:rsidRPr="00421FA4">
              <w:t xml:space="preserve">Зона застройки индивидуальными жилыми домами в сельской местности </w:t>
            </w:r>
          </w:p>
        </w:tc>
      </w:tr>
      <w:tr w:rsidR="00421FA4" w:rsidRPr="00421FA4" w14:paraId="4E98D0AC"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38DEF01E" w14:textId="77777777" w:rsidR="00421FA4" w:rsidRPr="00421FA4" w:rsidRDefault="00421FA4">
            <w:pPr>
              <w:ind w:firstLine="709"/>
              <w:jc w:val="center"/>
            </w:pPr>
            <w:r w:rsidRPr="00421FA4">
              <w:t>Ж1.2</w:t>
            </w:r>
          </w:p>
        </w:tc>
        <w:tc>
          <w:tcPr>
            <w:tcW w:w="11175" w:type="dxa"/>
            <w:tcBorders>
              <w:top w:val="single" w:sz="4" w:space="0" w:color="000000"/>
              <w:left w:val="single" w:sz="4" w:space="0" w:color="000000"/>
              <w:bottom w:val="single" w:sz="4" w:space="0" w:color="000000"/>
              <w:right w:val="single" w:sz="4" w:space="0" w:color="000000"/>
            </w:tcBorders>
            <w:hideMark/>
          </w:tcPr>
          <w:p w14:paraId="5BAE73AE" w14:textId="77777777" w:rsidR="00421FA4" w:rsidRPr="00421FA4" w:rsidRDefault="00421FA4">
            <w:pPr>
              <w:ind w:firstLine="709"/>
            </w:pPr>
            <w:r w:rsidRPr="00421FA4">
              <w:t>Зона застройки индивидуальными жилыми домами</w:t>
            </w:r>
          </w:p>
        </w:tc>
      </w:tr>
      <w:tr w:rsidR="00421FA4" w:rsidRPr="00421FA4" w14:paraId="1A699550"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578A36FE" w14:textId="77777777" w:rsidR="00421FA4" w:rsidRPr="00421FA4" w:rsidRDefault="00421FA4">
            <w:pPr>
              <w:ind w:firstLine="709"/>
              <w:jc w:val="center"/>
            </w:pPr>
            <w:r w:rsidRPr="00421FA4">
              <w:t>Ж2</w:t>
            </w:r>
          </w:p>
        </w:tc>
        <w:tc>
          <w:tcPr>
            <w:tcW w:w="11175" w:type="dxa"/>
            <w:tcBorders>
              <w:top w:val="single" w:sz="4" w:space="0" w:color="000000"/>
              <w:left w:val="single" w:sz="4" w:space="0" w:color="000000"/>
              <w:bottom w:val="single" w:sz="4" w:space="0" w:color="000000"/>
              <w:right w:val="single" w:sz="4" w:space="0" w:color="000000"/>
            </w:tcBorders>
            <w:hideMark/>
          </w:tcPr>
          <w:p w14:paraId="6C6C8650" w14:textId="77777777" w:rsidR="00421FA4" w:rsidRPr="00421FA4" w:rsidRDefault="00421FA4">
            <w:pPr>
              <w:ind w:firstLine="709"/>
            </w:pPr>
            <w:r w:rsidRPr="00421FA4">
              <w:t>Зона застройки малоэтажными жилыми домами</w:t>
            </w:r>
          </w:p>
        </w:tc>
      </w:tr>
      <w:tr w:rsidR="00421FA4" w:rsidRPr="00421FA4" w14:paraId="574BBC4C"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5F91E76A" w14:textId="77777777" w:rsidR="00421FA4" w:rsidRPr="00421FA4" w:rsidRDefault="00421FA4">
            <w:pPr>
              <w:ind w:firstLine="709"/>
              <w:jc w:val="center"/>
            </w:pPr>
            <w:r w:rsidRPr="00421FA4">
              <w:t>Ж3</w:t>
            </w:r>
          </w:p>
        </w:tc>
        <w:tc>
          <w:tcPr>
            <w:tcW w:w="11175" w:type="dxa"/>
            <w:tcBorders>
              <w:top w:val="single" w:sz="4" w:space="0" w:color="000000"/>
              <w:left w:val="single" w:sz="4" w:space="0" w:color="000000"/>
              <w:bottom w:val="single" w:sz="4" w:space="0" w:color="000000"/>
              <w:right w:val="single" w:sz="4" w:space="0" w:color="000000"/>
            </w:tcBorders>
            <w:hideMark/>
          </w:tcPr>
          <w:p w14:paraId="7B67C70A" w14:textId="77777777" w:rsidR="00421FA4" w:rsidRPr="00421FA4" w:rsidRDefault="00421FA4">
            <w:pPr>
              <w:ind w:firstLine="709"/>
            </w:pPr>
            <w:r w:rsidRPr="00421FA4">
              <w:t xml:space="preserve">Зона застройки </w:t>
            </w:r>
            <w:proofErr w:type="spellStart"/>
            <w:r w:rsidRPr="00421FA4">
              <w:t>среднеэтажными</w:t>
            </w:r>
            <w:proofErr w:type="spellEnd"/>
            <w:r w:rsidRPr="00421FA4">
              <w:t xml:space="preserve"> жилыми домами</w:t>
            </w:r>
          </w:p>
        </w:tc>
      </w:tr>
      <w:tr w:rsidR="00421FA4" w:rsidRPr="00421FA4" w14:paraId="65F30455"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0F839E95" w14:textId="77777777" w:rsidR="00421FA4" w:rsidRPr="00421FA4" w:rsidRDefault="00421FA4">
            <w:pPr>
              <w:ind w:firstLine="709"/>
              <w:jc w:val="center"/>
            </w:pPr>
            <w:r w:rsidRPr="00421FA4">
              <w:t>Ж4</w:t>
            </w:r>
          </w:p>
        </w:tc>
        <w:tc>
          <w:tcPr>
            <w:tcW w:w="11175" w:type="dxa"/>
            <w:tcBorders>
              <w:top w:val="single" w:sz="4" w:space="0" w:color="000000"/>
              <w:left w:val="single" w:sz="4" w:space="0" w:color="000000"/>
              <w:bottom w:val="single" w:sz="4" w:space="0" w:color="000000"/>
              <w:right w:val="single" w:sz="4" w:space="0" w:color="000000"/>
            </w:tcBorders>
            <w:hideMark/>
          </w:tcPr>
          <w:p w14:paraId="47676DFB" w14:textId="77777777" w:rsidR="00421FA4" w:rsidRPr="00421FA4" w:rsidRDefault="00421FA4">
            <w:pPr>
              <w:ind w:firstLine="709"/>
            </w:pPr>
            <w:r w:rsidRPr="00421FA4">
              <w:t>Зона застройки многоэтажными жилыми домами</w:t>
            </w:r>
          </w:p>
        </w:tc>
      </w:tr>
      <w:tr w:rsidR="00421FA4" w:rsidRPr="00421FA4" w14:paraId="341208A4" w14:textId="77777777" w:rsidTr="00421FA4">
        <w:trPr>
          <w:trHeight w:val="20"/>
        </w:trPr>
        <w:tc>
          <w:tcPr>
            <w:tcW w:w="15417" w:type="dxa"/>
            <w:gridSpan w:val="2"/>
            <w:tcBorders>
              <w:top w:val="single" w:sz="4" w:space="0" w:color="000000"/>
              <w:left w:val="single" w:sz="4" w:space="0" w:color="000000"/>
              <w:bottom w:val="single" w:sz="4" w:space="0" w:color="000000"/>
              <w:right w:val="single" w:sz="4" w:space="0" w:color="000000"/>
            </w:tcBorders>
            <w:hideMark/>
          </w:tcPr>
          <w:p w14:paraId="36FA1C07" w14:textId="77777777" w:rsidR="00421FA4" w:rsidRPr="00421FA4" w:rsidRDefault="00421FA4">
            <w:pPr>
              <w:ind w:firstLine="709"/>
              <w:jc w:val="center"/>
              <w:rPr>
                <w:b/>
              </w:rPr>
            </w:pPr>
            <w:r w:rsidRPr="00421FA4">
              <w:rPr>
                <w:b/>
              </w:rPr>
              <w:lastRenderedPageBreak/>
              <w:t>Общественно-деловые зоны</w:t>
            </w:r>
          </w:p>
        </w:tc>
      </w:tr>
      <w:tr w:rsidR="00421FA4" w:rsidRPr="00421FA4" w14:paraId="0AE96D28"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32E25C16" w14:textId="77777777" w:rsidR="00421FA4" w:rsidRPr="00421FA4" w:rsidRDefault="00421FA4">
            <w:pPr>
              <w:ind w:firstLine="709"/>
              <w:jc w:val="center"/>
            </w:pPr>
            <w:r w:rsidRPr="00421FA4">
              <w:t>ОД1</w:t>
            </w:r>
          </w:p>
        </w:tc>
        <w:tc>
          <w:tcPr>
            <w:tcW w:w="11175" w:type="dxa"/>
            <w:tcBorders>
              <w:top w:val="single" w:sz="4" w:space="0" w:color="000000"/>
              <w:left w:val="single" w:sz="4" w:space="0" w:color="000000"/>
              <w:bottom w:val="single" w:sz="4" w:space="0" w:color="000000"/>
              <w:right w:val="single" w:sz="4" w:space="0" w:color="000000"/>
            </w:tcBorders>
            <w:hideMark/>
          </w:tcPr>
          <w:p w14:paraId="30F39009" w14:textId="77777777" w:rsidR="00421FA4" w:rsidRPr="00421FA4" w:rsidRDefault="00421FA4">
            <w:pPr>
              <w:ind w:firstLine="709"/>
            </w:pPr>
            <w:r w:rsidRPr="00421FA4">
              <w:t>Многофункциональная общественно-деловая зона</w:t>
            </w:r>
          </w:p>
        </w:tc>
      </w:tr>
      <w:tr w:rsidR="00421FA4" w:rsidRPr="00421FA4" w14:paraId="14E6DFBD"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380D60BD" w14:textId="77777777" w:rsidR="00421FA4" w:rsidRPr="00421FA4" w:rsidRDefault="00421FA4">
            <w:pPr>
              <w:ind w:firstLine="709"/>
              <w:jc w:val="center"/>
            </w:pPr>
            <w:r w:rsidRPr="00421FA4">
              <w:t>ОД2</w:t>
            </w:r>
          </w:p>
        </w:tc>
        <w:tc>
          <w:tcPr>
            <w:tcW w:w="11175" w:type="dxa"/>
            <w:tcBorders>
              <w:top w:val="single" w:sz="4" w:space="0" w:color="000000"/>
              <w:left w:val="single" w:sz="4" w:space="0" w:color="000000"/>
              <w:bottom w:val="single" w:sz="4" w:space="0" w:color="000000"/>
              <w:right w:val="single" w:sz="4" w:space="0" w:color="000000"/>
            </w:tcBorders>
            <w:hideMark/>
          </w:tcPr>
          <w:p w14:paraId="7444F7E4" w14:textId="77777777" w:rsidR="00421FA4" w:rsidRPr="00421FA4" w:rsidRDefault="00421FA4">
            <w:pPr>
              <w:ind w:firstLine="709"/>
            </w:pPr>
            <w:r w:rsidRPr="00421FA4">
              <w:t>Зона специализированной общественной застройки</w:t>
            </w:r>
          </w:p>
        </w:tc>
      </w:tr>
      <w:tr w:rsidR="00421FA4" w:rsidRPr="00421FA4" w14:paraId="743A12C3"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78221D83" w14:textId="77777777" w:rsidR="00421FA4" w:rsidRPr="00421FA4" w:rsidRDefault="00421FA4">
            <w:pPr>
              <w:ind w:firstLine="709"/>
              <w:jc w:val="center"/>
            </w:pPr>
            <w:r w:rsidRPr="00421FA4">
              <w:t>ОД2.1</w:t>
            </w:r>
          </w:p>
        </w:tc>
        <w:tc>
          <w:tcPr>
            <w:tcW w:w="11175" w:type="dxa"/>
            <w:tcBorders>
              <w:top w:val="single" w:sz="4" w:space="0" w:color="000000"/>
              <w:left w:val="single" w:sz="4" w:space="0" w:color="000000"/>
              <w:bottom w:val="single" w:sz="4" w:space="0" w:color="000000"/>
              <w:right w:val="single" w:sz="4" w:space="0" w:color="000000"/>
            </w:tcBorders>
            <w:hideMark/>
          </w:tcPr>
          <w:p w14:paraId="4FD33236" w14:textId="77777777" w:rsidR="00421FA4" w:rsidRPr="00421FA4" w:rsidRDefault="00421FA4">
            <w:pPr>
              <w:ind w:firstLine="709"/>
            </w:pPr>
            <w:r w:rsidRPr="00421FA4">
              <w:t>Зона специализированной общественной застройки (размещение гольф-клуба)</w:t>
            </w:r>
          </w:p>
        </w:tc>
      </w:tr>
      <w:tr w:rsidR="00421FA4" w:rsidRPr="00421FA4" w14:paraId="1FA3952F"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72EEB82D" w14:textId="77777777" w:rsidR="00421FA4" w:rsidRPr="00421FA4" w:rsidRDefault="00421FA4">
            <w:pPr>
              <w:ind w:firstLine="709"/>
              <w:jc w:val="center"/>
            </w:pPr>
            <w:r w:rsidRPr="00421FA4">
              <w:t>ОД2.2</w:t>
            </w:r>
          </w:p>
        </w:tc>
        <w:tc>
          <w:tcPr>
            <w:tcW w:w="11175" w:type="dxa"/>
            <w:tcBorders>
              <w:top w:val="single" w:sz="4" w:space="0" w:color="000000"/>
              <w:left w:val="single" w:sz="4" w:space="0" w:color="000000"/>
              <w:bottom w:val="single" w:sz="4" w:space="0" w:color="000000"/>
              <w:right w:val="single" w:sz="4" w:space="0" w:color="000000"/>
            </w:tcBorders>
            <w:hideMark/>
          </w:tcPr>
          <w:p w14:paraId="4B1C8192" w14:textId="77777777" w:rsidR="00421FA4" w:rsidRPr="00421FA4" w:rsidRDefault="00421FA4">
            <w:pPr>
              <w:ind w:firstLine="709"/>
            </w:pPr>
            <w:r w:rsidRPr="00421FA4">
              <w:t>Зона специализированной общественной застройки с возможностью размещения объектов спортивного назначения</w:t>
            </w:r>
          </w:p>
        </w:tc>
      </w:tr>
      <w:tr w:rsidR="00412072" w:rsidRPr="00421FA4" w14:paraId="06BEB3B3" w14:textId="77777777" w:rsidTr="00421FA4">
        <w:trPr>
          <w:trHeight w:val="20"/>
        </w:trPr>
        <w:tc>
          <w:tcPr>
            <w:tcW w:w="0" w:type="auto"/>
            <w:tcBorders>
              <w:top w:val="single" w:sz="4" w:space="0" w:color="000000"/>
              <w:left w:val="single" w:sz="4" w:space="0" w:color="000000"/>
              <w:bottom w:val="single" w:sz="4" w:space="0" w:color="000000"/>
              <w:right w:val="nil"/>
            </w:tcBorders>
          </w:tcPr>
          <w:p w14:paraId="619EE910" w14:textId="77777777" w:rsidR="00412072" w:rsidRPr="005F3256" w:rsidRDefault="00412072">
            <w:pPr>
              <w:ind w:firstLine="709"/>
              <w:jc w:val="center"/>
            </w:pPr>
            <w:r w:rsidRPr="005F3256">
              <w:t>ОД2.3</w:t>
            </w:r>
          </w:p>
        </w:tc>
        <w:tc>
          <w:tcPr>
            <w:tcW w:w="11175" w:type="dxa"/>
            <w:tcBorders>
              <w:top w:val="single" w:sz="4" w:space="0" w:color="000000"/>
              <w:left w:val="single" w:sz="4" w:space="0" w:color="000000"/>
              <w:bottom w:val="single" w:sz="4" w:space="0" w:color="000000"/>
              <w:right w:val="single" w:sz="4" w:space="0" w:color="000000"/>
            </w:tcBorders>
          </w:tcPr>
          <w:p w14:paraId="28600579" w14:textId="77777777" w:rsidR="00412072" w:rsidRPr="005F3256" w:rsidRDefault="00412072" w:rsidP="00474CA2">
            <w:pPr>
              <w:ind w:firstLine="709"/>
            </w:pPr>
            <w:r w:rsidRPr="005F3256">
              <w:t>Зона специализированной общественной застройки с возможностью размещения объектов, предназначенных для временного проживания граж</w:t>
            </w:r>
            <w:r w:rsidR="00474CA2" w:rsidRPr="005F3256">
              <w:t>д</w:t>
            </w:r>
            <w:r w:rsidRPr="005F3256">
              <w:t>ан в период их работы, службы или обучения</w:t>
            </w:r>
          </w:p>
        </w:tc>
      </w:tr>
      <w:tr w:rsidR="00421FA4" w:rsidRPr="00421FA4" w14:paraId="78E563AC" w14:textId="77777777" w:rsidTr="00421FA4">
        <w:trPr>
          <w:trHeight w:val="20"/>
        </w:trPr>
        <w:tc>
          <w:tcPr>
            <w:tcW w:w="15417" w:type="dxa"/>
            <w:gridSpan w:val="2"/>
            <w:tcBorders>
              <w:top w:val="single" w:sz="4" w:space="0" w:color="000000"/>
              <w:left w:val="single" w:sz="4" w:space="0" w:color="000000"/>
              <w:bottom w:val="single" w:sz="4" w:space="0" w:color="000000"/>
              <w:right w:val="single" w:sz="4" w:space="0" w:color="000000"/>
            </w:tcBorders>
            <w:hideMark/>
          </w:tcPr>
          <w:p w14:paraId="5D008B1B" w14:textId="77777777" w:rsidR="00421FA4" w:rsidRPr="00421FA4" w:rsidRDefault="00421FA4">
            <w:pPr>
              <w:ind w:firstLine="709"/>
              <w:jc w:val="center"/>
              <w:rPr>
                <w:b/>
              </w:rPr>
            </w:pPr>
            <w:r w:rsidRPr="00421FA4">
              <w:rPr>
                <w:b/>
              </w:rPr>
              <w:t>Зоны рекреационного назначения</w:t>
            </w:r>
          </w:p>
        </w:tc>
      </w:tr>
      <w:tr w:rsidR="00421FA4" w:rsidRPr="00421FA4" w14:paraId="7B3EB013"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132DA7A9" w14:textId="77777777" w:rsidR="00421FA4" w:rsidRPr="00421FA4" w:rsidRDefault="00421FA4">
            <w:pPr>
              <w:ind w:firstLine="709"/>
              <w:jc w:val="center"/>
              <w:rPr>
                <w:b/>
              </w:rPr>
            </w:pPr>
            <w:r w:rsidRPr="00421FA4">
              <w:t>Р1</w:t>
            </w:r>
          </w:p>
        </w:tc>
        <w:tc>
          <w:tcPr>
            <w:tcW w:w="11175" w:type="dxa"/>
            <w:tcBorders>
              <w:top w:val="single" w:sz="4" w:space="0" w:color="000000"/>
              <w:left w:val="single" w:sz="4" w:space="0" w:color="000000"/>
              <w:bottom w:val="single" w:sz="4" w:space="0" w:color="000000"/>
              <w:right w:val="single" w:sz="4" w:space="0" w:color="000000"/>
            </w:tcBorders>
            <w:hideMark/>
          </w:tcPr>
          <w:p w14:paraId="5985C0B4" w14:textId="77777777" w:rsidR="00421FA4" w:rsidRPr="00421FA4" w:rsidRDefault="00421FA4">
            <w:pPr>
              <w:ind w:firstLine="709"/>
              <w:rPr>
                <w:rFonts w:ascii="Calibri" w:eastAsia="Calibri" w:hAnsi="Calibri"/>
                <w:sz w:val="22"/>
                <w:szCs w:val="22"/>
              </w:rPr>
            </w:pPr>
            <w:r w:rsidRPr="00421FA4">
              <w:t>Зона рекреационного назначения</w:t>
            </w:r>
          </w:p>
        </w:tc>
      </w:tr>
      <w:tr w:rsidR="00421FA4" w:rsidRPr="00421FA4" w14:paraId="34D4B1B0"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2EF5BE51" w14:textId="77777777" w:rsidR="00421FA4" w:rsidRPr="00421FA4" w:rsidRDefault="00421FA4">
            <w:pPr>
              <w:ind w:firstLine="709"/>
              <w:jc w:val="center"/>
            </w:pPr>
            <w:r w:rsidRPr="00421FA4">
              <w:t>Р1Т</w:t>
            </w:r>
          </w:p>
        </w:tc>
        <w:tc>
          <w:tcPr>
            <w:tcW w:w="11175" w:type="dxa"/>
            <w:tcBorders>
              <w:top w:val="single" w:sz="4" w:space="0" w:color="000000"/>
              <w:left w:val="single" w:sz="4" w:space="0" w:color="000000"/>
              <w:bottom w:val="single" w:sz="4" w:space="0" w:color="000000"/>
              <w:right w:val="single" w:sz="4" w:space="0" w:color="000000"/>
            </w:tcBorders>
            <w:hideMark/>
          </w:tcPr>
          <w:p w14:paraId="2492F52E" w14:textId="77777777" w:rsidR="00421FA4" w:rsidRPr="00421FA4" w:rsidRDefault="00421FA4">
            <w:pPr>
              <w:ind w:firstLine="709"/>
            </w:pPr>
            <w:r w:rsidRPr="00421FA4">
              <w:t>Зона туристско-рекреационного назначения</w:t>
            </w:r>
          </w:p>
        </w:tc>
      </w:tr>
      <w:tr w:rsidR="00421FA4" w:rsidRPr="00421FA4" w14:paraId="2F0C2BD8"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5EB18DD1" w14:textId="77777777" w:rsidR="00421FA4" w:rsidRPr="00421FA4" w:rsidRDefault="00421FA4">
            <w:pPr>
              <w:ind w:firstLine="709"/>
              <w:jc w:val="center"/>
              <w:rPr>
                <w:b/>
              </w:rPr>
            </w:pPr>
            <w:r w:rsidRPr="00421FA4">
              <w:t>Р2</w:t>
            </w:r>
          </w:p>
        </w:tc>
        <w:tc>
          <w:tcPr>
            <w:tcW w:w="11175" w:type="dxa"/>
            <w:tcBorders>
              <w:top w:val="single" w:sz="4" w:space="0" w:color="000000"/>
              <w:left w:val="single" w:sz="4" w:space="0" w:color="000000"/>
              <w:bottom w:val="single" w:sz="4" w:space="0" w:color="000000"/>
              <w:right w:val="single" w:sz="4" w:space="0" w:color="000000"/>
            </w:tcBorders>
            <w:hideMark/>
          </w:tcPr>
          <w:p w14:paraId="5C9A85CF" w14:textId="77777777" w:rsidR="00421FA4" w:rsidRPr="00421FA4" w:rsidRDefault="00421FA4">
            <w:pPr>
              <w:ind w:firstLine="709"/>
              <w:rPr>
                <w:rFonts w:ascii="Calibri" w:eastAsia="Calibri" w:hAnsi="Calibri"/>
                <w:sz w:val="22"/>
                <w:szCs w:val="22"/>
              </w:rPr>
            </w:pPr>
            <w:r w:rsidRPr="00421FA4">
              <w:t>Зона озелененных территорий общего пользования (лесопарки, парки, сады, скверы, бульвары, городские леса)</w:t>
            </w:r>
          </w:p>
        </w:tc>
      </w:tr>
      <w:tr w:rsidR="00421FA4" w:rsidRPr="00421FA4" w14:paraId="1E7E7072"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00FAC88D" w14:textId="77777777" w:rsidR="00421FA4" w:rsidRPr="00421FA4" w:rsidRDefault="00421FA4">
            <w:pPr>
              <w:ind w:firstLine="709"/>
              <w:jc w:val="center"/>
            </w:pPr>
            <w:r w:rsidRPr="00421FA4">
              <w:t>Р2.1</w:t>
            </w:r>
          </w:p>
        </w:tc>
        <w:tc>
          <w:tcPr>
            <w:tcW w:w="11175" w:type="dxa"/>
            <w:tcBorders>
              <w:top w:val="single" w:sz="4" w:space="0" w:color="000000"/>
              <w:left w:val="single" w:sz="4" w:space="0" w:color="000000"/>
              <w:bottom w:val="single" w:sz="4" w:space="0" w:color="000000"/>
              <w:right w:val="single" w:sz="4" w:space="0" w:color="000000"/>
            </w:tcBorders>
            <w:hideMark/>
          </w:tcPr>
          <w:p w14:paraId="2FEC7CD9" w14:textId="77777777" w:rsidR="00421FA4" w:rsidRPr="00421FA4" w:rsidRDefault="00421FA4">
            <w:pPr>
              <w:ind w:firstLine="709"/>
            </w:pPr>
            <w:r w:rsidRPr="00421FA4">
              <w:t>Зона озелененных территорий общего пользования с возможностью размещения объектов капитального строительства</w:t>
            </w:r>
          </w:p>
        </w:tc>
      </w:tr>
      <w:tr w:rsidR="00421FA4" w:rsidRPr="00421FA4" w14:paraId="4AEC4ED4"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73AC7BB2" w14:textId="77777777" w:rsidR="00421FA4" w:rsidRPr="00421FA4" w:rsidRDefault="00421FA4">
            <w:pPr>
              <w:ind w:firstLine="709"/>
              <w:jc w:val="center"/>
              <w:rPr>
                <w:lang w:eastAsia="en-US"/>
              </w:rPr>
            </w:pPr>
            <w:r w:rsidRPr="00421FA4">
              <w:t>Р2.2</w:t>
            </w:r>
          </w:p>
        </w:tc>
        <w:tc>
          <w:tcPr>
            <w:tcW w:w="11175" w:type="dxa"/>
            <w:tcBorders>
              <w:top w:val="single" w:sz="4" w:space="0" w:color="000000"/>
              <w:left w:val="single" w:sz="4" w:space="0" w:color="000000"/>
              <w:bottom w:val="single" w:sz="4" w:space="0" w:color="000000"/>
              <w:right w:val="single" w:sz="4" w:space="0" w:color="000000"/>
            </w:tcBorders>
            <w:hideMark/>
          </w:tcPr>
          <w:p w14:paraId="3B125FA7" w14:textId="77777777" w:rsidR="00421FA4" w:rsidRPr="00421FA4" w:rsidRDefault="00421FA4">
            <w:pPr>
              <w:ind w:firstLine="709"/>
            </w:pPr>
            <w:r w:rsidRPr="00421FA4">
              <w:t>Зона озелененных территорий общего пользования с возможностью размещения объектов социального назначения</w:t>
            </w:r>
          </w:p>
        </w:tc>
      </w:tr>
      <w:tr w:rsidR="00D010E2" w:rsidRPr="00421FA4" w14:paraId="0868452E" w14:textId="77777777" w:rsidTr="00421FA4">
        <w:trPr>
          <w:trHeight w:val="20"/>
        </w:trPr>
        <w:tc>
          <w:tcPr>
            <w:tcW w:w="0" w:type="auto"/>
            <w:tcBorders>
              <w:top w:val="single" w:sz="4" w:space="0" w:color="000000"/>
              <w:left w:val="single" w:sz="4" w:space="0" w:color="000000"/>
              <w:bottom w:val="single" w:sz="4" w:space="0" w:color="000000"/>
              <w:right w:val="nil"/>
            </w:tcBorders>
          </w:tcPr>
          <w:p w14:paraId="6698E797" w14:textId="77777777" w:rsidR="00D010E2" w:rsidRPr="005F3256" w:rsidRDefault="00D010E2">
            <w:pPr>
              <w:ind w:firstLine="709"/>
              <w:jc w:val="center"/>
            </w:pPr>
            <w:r w:rsidRPr="005F3256">
              <w:t>Р2.3</w:t>
            </w:r>
          </w:p>
        </w:tc>
        <w:tc>
          <w:tcPr>
            <w:tcW w:w="11175" w:type="dxa"/>
            <w:tcBorders>
              <w:top w:val="single" w:sz="4" w:space="0" w:color="000000"/>
              <w:left w:val="single" w:sz="4" w:space="0" w:color="000000"/>
              <w:bottom w:val="single" w:sz="4" w:space="0" w:color="000000"/>
              <w:right w:val="single" w:sz="4" w:space="0" w:color="000000"/>
            </w:tcBorders>
          </w:tcPr>
          <w:p w14:paraId="12F97E20" w14:textId="77777777" w:rsidR="00D010E2" w:rsidRPr="005F3256" w:rsidRDefault="00D010E2">
            <w:pPr>
              <w:ind w:firstLine="709"/>
            </w:pPr>
            <w:r w:rsidRPr="005F3256">
              <w:t>Зона озелененных территорий общего пользования с возможностью размещения объектов санаторно-курортного назначения</w:t>
            </w:r>
          </w:p>
        </w:tc>
      </w:tr>
      <w:tr w:rsidR="00421FA4" w:rsidRPr="00421FA4" w14:paraId="25ED3550"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2332A7FD" w14:textId="77777777" w:rsidR="00421FA4" w:rsidRPr="00421FA4" w:rsidRDefault="00421FA4">
            <w:pPr>
              <w:ind w:firstLine="709"/>
              <w:jc w:val="center"/>
              <w:rPr>
                <w:b/>
                <w:lang w:eastAsia="en-US"/>
              </w:rPr>
            </w:pPr>
            <w:r w:rsidRPr="00421FA4">
              <w:t>Р3</w:t>
            </w:r>
          </w:p>
        </w:tc>
        <w:tc>
          <w:tcPr>
            <w:tcW w:w="11175" w:type="dxa"/>
            <w:tcBorders>
              <w:top w:val="single" w:sz="4" w:space="0" w:color="000000"/>
              <w:left w:val="single" w:sz="4" w:space="0" w:color="000000"/>
              <w:bottom w:val="single" w:sz="4" w:space="0" w:color="000000"/>
              <w:right w:val="single" w:sz="4" w:space="0" w:color="000000"/>
            </w:tcBorders>
            <w:hideMark/>
          </w:tcPr>
          <w:p w14:paraId="69636A2D" w14:textId="77777777" w:rsidR="00421FA4" w:rsidRPr="00421FA4" w:rsidRDefault="00421FA4">
            <w:pPr>
              <w:ind w:firstLine="709"/>
              <w:rPr>
                <w:rFonts w:ascii="Calibri" w:eastAsia="Calibri" w:hAnsi="Calibri"/>
                <w:sz w:val="22"/>
                <w:szCs w:val="22"/>
                <w:lang w:eastAsia="ar-SA"/>
              </w:rPr>
            </w:pPr>
            <w:r w:rsidRPr="00421FA4">
              <w:t xml:space="preserve">Зона отдыха </w:t>
            </w:r>
          </w:p>
        </w:tc>
      </w:tr>
      <w:tr w:rsidR="00421FA4" w:rsidRPr="00421FA4" w14:paraId="4FBDA7F0"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1823064C" w14:textId="77777777" w:rsidR="00421FA4" w:rsidRPr="00421FA4" w:rsidRDefault="00421FA4">
            <w:pPr>
              <w:ind w:firstLine="709"/>
              <w:jc w:val="center"/>
            </w:pPr>
            <w:r w:rsidRPr="00421FA4">
              <w:t>Р3Т</w:t>
            </w:r>
          </w:p>
        </w:tc>
        <w:tc>
          <w:tcPr>
            <w:tcW w:w="11175" w:type="dxa"/>
            <w:tcBorders>
              <w:top w:val="single" w:sz="4" w:space="0" w:color="000000"/>
              <w:left w:val="single" w:sz="4" w:space="0" w:color="000000"/>
              <w:bottom w:val="single" w:sz="4" w:space="0" w:color="000000"/>
              <w:right w:val="single" w:sz="4" w:space="0" w:color="000000"/>
            </w:tcBorders>
            <w:hideMark/>
          </w:tcPr>
          <w:p w14:paraId="12B548FC" w14:textId="77777777" w:rsidR="00421FA4" w:rsidRPr="00421FA4" w:rsidRDefault="00421FA4">
            <w:pPr>
              <w:ind w:firstLine="709"/>
            </w:pPr>
            <w:r w:rsidRPr="00421FA4">
              <w:t>Зона отдыха с возможностью размещения объектов водного транспорта</w:t>
            </w:r>
          </w:p>
        </w:tc>
      </w:tr>
      <w:tr w:rsidR="00421FA4" w:rsidRPr="00421FA4" w14:paraId="6B894ED8"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39E08B76" w14:textId="77777777" w:rsidR="00421FA4" w:rsidRPr="00421FA4" w:rsidRDefault="00421FA4">
            <w:pPr>
              <w:ind w:firstLine="709"/>
              <w:jc w:val="center"/>
              <w:rPr>
                <w:b/>
              </w:rPr>
            </w:pPr>
            <w:r w:rsidRPr="00421FA4">
              <w:t>Р3.1</w:t>
            </w:r>
          </w:p>
        </w:tc>
        <w:tc>
          <w:tcPr>
            <w:tcW w:w="11175" w:type="dxa"/>
            <w:tcBorders>
              <w:top w:val="single" w:sz="4" w:space="0" w:color="000000"/>
              <w:left w:val="single" w:sz="4" w:space="0" w:color="000000"/>
              <w:bottom w:val="single" w:sz="4" w:space="0" w:color="000000"/>
              <w:right w:val="single" w:sz="4" w:space="0" w:color="000000"/>
            </w:tcBorders>
            <w:hideMark/>
          </w:tcPr>
          <w:p w14:paraId="76530F92" w14:textId="77777777" w:rsidR="00421FA4" w:rsidRPr="00421FA4" w:rsidRDefault="00421FA4">
            <w:pPr>
              <w:ind w:firstLine="709"/>
              <w:rPr>
                <w:rFonts w:ascii="Calibri" w:eastAsia="Calibri" w:hAnsi="Calibri"/>
                <w:sz w:val="22"/>
                <w:szCs w:val="22"/>
              </w:rPr>
            </w:pPr>
            <w:r w:rsidRPr="00421FA4">
              <w:t>Зона отдыха (пляжи)</w:t>
            </w:r>
          </w:p>
        </w:tc>
      </w:tr>
      <w:tr w:rsidR="00421FA4" w:rsidRPr="00421FA4" w14:paraId="11990BFA"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0DA2A996" w14:textId="77777777" w:rsidR="00421FA4" w:rsidRPr="00421FA4" w:rsidRDefault="00421FA4">
            <w:pPr>
              <w:ind w:firstLine="709"/>
              <w:jc w:val="center"/>
            </w:pPr>
            <w:r w:rsidRPr="00421FA4">
              <w:t>Р3.1Т</w:t>
            </w:r>
          </w:p>
        </w:tc>
        <w:tc>
          <w:tcPr>
            <w:tcW w:w="11175" w:type="dxa"/>
            <w:tcBorders>
              <w:top w:val="single" w:sz="4" w:space="0" w:color="000000"/>
              <w:left w:val="single" w:sz="4" w:space="0" w:color="000000"/>
              <w:bottom w:val="single" w:sz="4" w:space="0" w:color="000000"/>
              <w:right w:val="single" w:sz="4" w:space="0" w:color="000000"/>
            </w:tcBorders>
            <w:hideMark/>
          </w:tcPr>
          <w:p w14:paraId="34508F5F" w14:textId="77777777" w:rsidR="00421FA4" w:rsidRPr="00421FA4" w:rsidRDefault="00421FA4">
            <w:pPr>
              <w:ind w:firstLine="709"/>
              <w:outlineLvl w:val="0"/>
            </w:pPr>
            <w:r w:rsidRPr="00421FA4">
              <w:t>Зона отдыха (пляжи) с возможностью размещения объектов водного транспорта</w:t>
            </w:r>
          </w:p>
        </w:tc>
      </w:tr>
      <w:tr w:rsidR="00421FA4" w:rsidRPr="00421FA4" w14:paraId="1E15B175"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376D2ED7" w14:textId="77777777" w:rsidR="00421FA4" w:rsidRPr="00421FA4" w:rsidRDefault="00421FA4">
            <w:pPr>
              <w:ind w:firstLine="709"/>
              <w:jc w:val="center"/>
              <w:rPr>
                <w:b/>
              </w:rPr>
            </w:pPr>
            <w:r w:rsidRPr="00421FA4">
              <w:t>Р4</w:t>
            </w:r>
          </w:p>
        </w:tc>
        <w:tc>
          <w:tcPr>
            <w:tcW w:w="11175" w:type="dxa"/>
            <w:tcBorders>
              <w:top w:val="single" w:sz="4" w:space="0" w:color="000000"/>
              <w:left w:val="single" w:sz="4" w:space="0" w:color="000000"/>
              <w:bottom w:val="single" w:sz="4" w:space="0" w:color="000000"/>
              <w:right w:val="single" w:sz="4" w:space="0" w:color="000000"/>
            </w:tcBorders>
            <w:hideMark/>
          </w:tcPr>
          <w:p w14:paraId="72AAD0B5" w14:textId="77777777" w:rsidR="00421FA4" w:rsidRPr="00421FA4" w:rsidRDefault="00421FA4">
            <w:pPr>
              <w:ind w:firstLine="709"/>
              <w:rPr>
                <w:rFonts w:ascii="Calibri" w:eastAsia="Calibri" w:hAnsi="Calibri"/>
                <w:sz w:val="22"/>
                <w:szCs w:val="22"/>
              </w:rPr>
            </w:pPr>
            <w:r w:rsidRPr="00421FA4">
              <w:t>Курортная зона</w:t>
            </w:r>
          </w:p>
        </w:tc>
      </w:tr>
      <w:tr w:rsidR="00421FA4" w:rsidRPr="00421FA4" w14:paraId="113CC156"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4145992A" w14:textId="77777777" w:rsidR="00421FA4" w:rsidRPr="00421FA4" w:rsidRDefault="00421FA4">
            <w:pPr>
              <w:ind w:firstLine="709"/>
              <w:jc w:val="center"/>
            </w:pPr>
            <w:r w:rsidRPr="00421FA4">
              <w:t>Р5</w:t>
            </w:r>
          </w:p>
        </w:tc>
        <w:tc>
          <w:tcPr>
            <w:tcW w:w="11175" w:type="dxa"/>
            <w:tcBorders>
              <w:top w:val="single" w:sz="4" w:space="0" w:color="000000"/>
              <w:left w:val="single" w:sz="4" w:space="0" w:color="000000"/>
              <w:bottom w:val="single" w:sz="4" w:space="0" w:color="000000"/>
              <w:right w:val="single" w:sz="4" w:space="0" w:color="000000"/>
            </w:tcBorders>
            <w:hideMark/>
          </w:tcPr>
          <w:p w14:paraId="2611BAEC" w14:textId="77777777" w:rsidR="00421FA4" w:rsidRPr="00421FA4" w:rsidRDefault="00421FA4">
            <w:pPr>
              <w:ind w:firstLine="709"/>
            </w:pPr>
            <w:r w:rsidRPr="00421FA4">
              <w:t>Зона тематических парков</w:t>
            </w:r>
          </w:p>
        </w:tc>
      </w:tr>
      <w:tr w:rsidR="00421FA4" w:rsidRPr="00421FA4" w14:paraId="47368D2B"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62D1AC4C" w14:textId="77777777" w:rsidR="00421FA4" w:rsidRPr="00421FA4" w:rsidRDefault="00421FA4">
            <w:pPr>
              <w:ind w:firstLine="709"/>
              <w:jc w:val="center"/>
              <w:rPr>
                <w:lang w:eastAsia="en-US"/>
              </w:rPr>
            </w:pPr>
            <w:r w:rsidRPr="00421FA4">
              <w:t>Р5.1</w:t>
            </w:r>
          </w:p>
        </w:tc>
        <w:tc>
          <w:tcPr>
            <w:tcW w:w="11175" w:type="dxa"/>
            <w:tcBorders>
              <w:top w:val="single" w:sz="4" w:space="0" w:color="000000"/>
              <w:left w:val="single" w:sz="4" w:space="0" w:color="000000"/>
              <w:bottom w:val="single" w:sz="4" w:space="0" w:color="000000"/>
              <w:right w:val="single" w:sz="4" w:space="0" w:color="000000"/>
            </w:tcBorders>
            <w:hideMark/>
          </w:tcPr>
          <w:p w14:paraId="20CBD852" w14:textId="77777777" w:rsidR="00421FA4" w:rsidRPr="00421FA4" w:rsidRDefault="00421FA4">
            <w:pPr>
              <w:ind w:firstLine="709"/>
            </w:pPr>
            <w:r w:rsidRPr="00421FA4">
              <w:t>Зона аттрактивных тематических парков</w:t>
            </w:r>
          </w:p>
        </w:tc>
      </w:tr>
      <w:tr w:rsidR="00421FA4" w:rsidRPr="00421FA4" w14:paraId="38FE969D"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12D27A20" w14:textId="77777777" w:rsidR="00421FA4" w:rsidRPr="00421FA4" w:rsidRDefault="00421FA4">
            <w:pPr>
              <w:ind w:firstLine="709"/>
              <w:jc w:val="center"/>
              <w:rPr>
                <w:lang w:eastAsia="en-US"/>
              </w:rPr>
            </w:pPr>
            <w:r w:rsidRPr="00421FA4">
              <w:t>Р5.2</w:t>
            </w:r>
          </w:p>
        </w:tc>
        <w:tc>
          <w:tcPr>
            <w:tcW w:w="11175" w:type="dxa"/>
            <w:tcBorders>
              <w:top w:val="single" w:sz="4" w:space="0" w:color="000000"/>
              <w:left w:val="single" w:sz="4" w:space="0" w:color="000000"/>
              <w:bottom w:val="single" w:sz="4" w:space="0" w:color="000000"/>
              <w:right w:val="single" w:sz="4" w:space="0" w:color="000000"/>
            </w:tcBorders>
            <w:hideMark/>
          </w:tcPr>
          <w:p w14:paraId="2FA3C663" w14:textId="77777777" w:rsidR="00421FA4" w:rsidRPr="00421FA4" w:rsidRDefault="00421FA4">
            <w:pPr>
              <w:ind w:firstLine="709"/>
            </w:pPr>
            <w:r w:rsidRPr="00421FA4">
              <w:t>Зона специализированных тематических парков</w:t>
            </w:r>
          </w:p>
        </w:tc>
      </w:tr>
      <w:tr w:rsidR="00421FA4" w:rsidRPr="00421FA4" w14:paraId="7889D41C" w14:textId="77777777" w:rsidTr="00421FA4">
        <w:trPr>
          <w:trHeight w:val="20"/>
        </w:trPr>
        <w:tc>
          <w:tcPr>
            <w:tcW w:w="15417" w:type="dxa"/>
            <w:gridSpan w:val="2"/>
            <w:tcBorders>
              <w:top w:val="single" w:sz="4" w:space="0" w:color="000000"/>
              <w:left w:val="single" w:sz="4" w:space="0" w:color="000000"/>
              <w:bottom w:val="single" w:sz="4" w:space="0" w:color="000000"/>
              <w:right w:val="single" w:sz="4" w:space="0" w:color="000000"/>
            </w:tcBorders>
            <w:hideMark/>
          </w:tcPr>
          <w:p w14:paraId="19E4C5ED" w14:textId="77777777" w:rsidR="00421FA4" w:rsidRPr="00421FA4" w:rsidRDefault="00421FA4">
            <w:pPr>
              <w:ind w:firstLine="709"/>
              <w:jc w:val="center"/>
              <w:rPr>
                <w:b/>
                <w:lang w:eastAsia="en-US"/>
              </w:rPr>
            </w:pPr>
            <w:r w:rsidRPr="00421FA4">
              <w:rPr>
                <w:b/>
              </w:rPr>
              <w:t>Зона смешанной, общественно-деловой и курортной застройки</w:t>
            </w:r>
          </w:p>
        </w:tc>
      </w:tr>
      <w:tr w:rsidR="00421FA4" w:rsidRPr="00421FA4" w14:paraId="06A23DB3"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5A9B2D28" w14:textId="77777777" w:rsidR="00421FA4" w:rsidRPr="00421FA4" w:rsidRDefault="00421FA4">
            <w:pPr>
              <w:ind w:firstLine="709"/>
              <w:jc w:val="center"/>
              <w:rPr>
                <w:lang w:eastAsia="ar-SA"/>
              </w:rPr>
            </w:pPr>
            <w:r w:rsidRPr="00421FA4">
              <w:t>СМ</w:t>
            </w:r>
          </w:p>
        </w:tc>
        <w:tc>
          <w:tcPr>
            <w:tcW w:w="11175" w:type="dxa"/>
            <w:tcBorders>
              <w:top w:val="single" w:sz="4" w:space="0" w:color="000000"/>
              <w:left w:val="single" w:sz="4" w:space="0" w:color="000000"/>
              <w:bottom w:val="single" w:sz="4" w:space="0" w:color="000000"/>
              <w:right w:val="single" w:sz="4" w:space="0" w:color="000000"/>
            </w:tcBorders>
            <w:hideMark/>
          </w:tcPr>
          <w:p w14:paraId="0E204275" w14:textId="77777777" w:rsidR="00421FA4" w:rsidRPr="00421FA4" w:rsidRDefault="00421FA4">
            <w:pPr>
              <w:ind w:firstLine="709"/>
            </w:pPr>
            <w:r w:rsidRPr="00421FA4">
              <w:t>Зона смешанной, общественно-деловой и курортной застройки</w:t>
            </w:r>
          </w:p>
        </w:tc>
      </w:tr>
      <w:tr w:rsidR="00421FA4" w:rsidRPr="00421FA4" w14:paraId="58A4D8AF" w14:textId="77777777" w:rsidTr="00421FA4">
        <w:trPr>
          <w:trHeight w:val="20"/>
        </w:trPr>
        <w:tc>
          <w:tcPr>
            <w:tcW w:w="15417" w:type="dxa"/>
            <w:gridSpan w:val="2"/>
            <w:tcBorders>
              <w:top w:val="single" w:sz="4" w:space="0" w:color="000000"/>
              <w:left w:val="single" w:sz="4" w:space="0" w:color="000000"/>
              <w:bottom w:val="single" w:sz="4" w:space="0" w:color="000000"/>
              <w:right w:val="single" w:sz="4" w:space="0" w:color="000000"/>
            </w:tcBorders>
            <w:hideMark/>
          </w:tcPr>
          <w:p w14:paraId="1925C28A" w14:textId="77777777" w:rsidR="00421FA4" w:rsidRPr="00421FA4" w:rsidRDefault="00421FA4">
            <w:pPr>
              <w:ind w:firstLine="709"/>
              <w:jc w:val="center"/>
            </w:pPr>
            <w:r w:rsidRPr="00421FA4">
              <w:rPr>
                <w:b/>
              </w:rPr>
              <w:t>Производственные зоны, зоны инженерной и транспортной инфраструктур</w:t>
            </w:r>
          </w:p>
        </w:tc>
      </w:tr>
      <w:tr w:rsidR="00421FA4" w:rsidRPr="00421FA4" w14:paraId="2DEB2DBE"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4719A663" w14:textId="77777777" w:rsidR="00421FA4" w:rsidRPr="00421FA4" w:rsidRDefault="00421FA4">
            <w:pPr>
              <w:ind w:firstLine="709"/>
              <w:jc w:val="center"/>
            </w:pPr>
            <w:r w:rsidRPr="00421FA4">
              <w:t>П</w:t>
            </w:r>
          </w:p>
        </w:tc>
        <w:tc>
          <w:tcPr>
            <w:tcW w:w="11175" w:type="dxa"/>
            <w:tcBorders>
              <w:top w:val="single" w:sz="4" w:space="0" w:color="000000"/>
              <w:left w:val="single" w:sz="4" w:space="0" w:color="000000"/>
              <w:bottom w:val="single" w:sz="4" w:space="0" w:color="000000"/>
              <w:right w:val="single" w:sz="4" w:space="0" w:color="000000"/>
            </w:tcBorders>
            <w:hideMark/>
          </w:tcPr>
          <w:p w14:paraId="3E11049F" w14:textId="77777777" w:rsidR="00421FA4" w:rsidRPr="00421FA4" w:rsidRDefault="00421FA4">
            <w:pPr>
              <w:widowControl w:val="0"/>
              <w:autoSpaceDE w:val="0"/>
              <w:autoSpaceDN w:val="0"/>
              <w:adjustRightInd w:val="0"/>
              <w:ind w:firstLine="709"/>
            </w:pPr>
            <w:r w:rsidRPr="00421FA4">
              <w:t>Производственная зона</w:t>
            </w:r>
          </w:p>
        </w:tc>
      </w:tr>
      <w:tr w:rsidR="00421FA4" w:rsidRPr="00421FA4" w14:paraId="6E3DF474"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32468DAB" w14:textId="77777777" w:rsidR="00421FA4" w:rsidRPr="00421FA4" w:rsidRDefault="00421FA4">
            <w:pPr>
              <w:ind w:firstLine="709"/>
              <w:jc w:val="center"/>
              <w:rPr>
                <w:lang w:eastAsia="en-US"/>
              </w:rPr>
            </w:pPr>
            <w:r w:rsidRPr="00421FA4">
              <w:t>П1</w:t>
            </w:r>
          </w:p>
        </w:tc>
        <w:tc>
          <w:tcPr>
            <w:tcW w:w="11175" w:type="dxa"/>
            <w:tcBorders>
              <w:top w:val="single" w:sz="4" w:space="0" w:color="000000"/>
              <w:left w:val="single" w:sz="4" w:space="0" w:color="000000"/>
              <w:bottom w:val="single" w:sz="4" w:space="0" w:color="000000"/>
              <w:right w:val="single" w:sz="4" w:space="0" w:color="000000"/>
            </w:tcBorders>
            <w:hideMark/>
          </w:tcPr>
          <w:p w14:paraId="57B5A313" w14:textId="77777777" w:rsidR="00421FA4" w:rsidRPr="00421FA4" w:rsidRDefault="00421FA4">
            <w:pPr>
              <w:widowControl w:val="0"/>
              <w:autoSpaceDE w:val="0"/>
              <w:autoSpaceDN w:val="0"/>
              <w:adjustRightInd w:val="0"/>
              <w:ind w:firstLine="709"/>
            </w:pPr>
            <w:r w:rsidRPr="00421FA4">
              <w:t>Производственная зона специального назначения</w:t>
            </w:r>
          </w:p>
        </w:tc>
      </w:tr>
      <w:tr w:rsidR="00421FA4" w:rsidRPr="00421FA4" w14:paraId="433CE92D"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59D7FD33" w14:textId="77777777" w:rsidR="00421FA4" w:rsidRPr="00421FA4" w:rsidRDefault="00421FA4">
            <w:pPr>
              <w:ind w:firstLine="709"/>
              <w:jc w:val="center"/>
              <w:rPr>
                <w:lang w:eastAsia="en-US"/>
              </w:rPr>
            </w:pPr>
            <w:r w:rsidRPr="00421FA4">
              <w:t>К</w:t>
            </w:r>
          </w:p>
        </w:tc>
        <w:tc>
          <w:tcPr>
            <w:tcW w:w="11175" w:type="dxa"/>
            <w:tcBorders>
              <w:top w:val="single" w:sz="4" w:space="0" w:color="000000"/>
              <w:left w:val="single" w:sz="4" w:space="0" w:color="000000"/>
              <w:bottom w:val="single" w:sz="4" w:space="0" w:color="000000"/>
              <w:right w:val="single" w:sz="4" w:space="0" w:color="000000"/>
            </w:tcBorders>
            <w:hideMark/>
          </w:tcPr>
          <w:p w14:paraId="4E197F7E" w14:textId="77777777" w:rsidR="00421FA4" w:rsidRPr="00421FA4" w:rsidRDefault="00421FA4">
            <w:pPr>
              <w:widowControl w:val="0"/>
              <w:autoSpaceDE w:val="0"/>
              <w:autoSpaceDN w:val="0"/>
              <w:adjustRightInd w:val="0"/>
              <w:ind w:firstLine="709"/>
            </w:pPr>
            <w:r w:rsidRPr="00421FA4">
              <w:t>Коммунально-складская зона</w:t>
            </w:r>
          </w:p>
        </w:tc>
      </w:tr>
      <w:tr w:rsidR="00421FA4" w:rsidRPr="00421FA4" w14:paraId="5CB76941"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12CA4C7A" w14:textId="77777777" w:rsidR="00421FA4" w:rsidRPr="00421FA4" w:rsidRDefault="00421FA4">
            <w:pPr>
              <w:ind w:firstLine="709"/>
              <w:jc w:val="center"/>
              <w:rPr>
                <w:lang w:eastAsia="en-US"/>
              </w:rPr>
            </w:pPr>
            <w:r w:rsidRPr="00421FA4">
              <w:t>И</w:t>
            </w:r>
          </w:p>
        </w:tc>
        <w:tc>
          <w:tcPr>
            <w:tcW w:w="11175" w:type="dxa"/>
            <w:tcBorders>
              <w:top w:val="single" w:sz="4" w:space="0" w:color="000000"/>
              <w:left w:val="single" w:sz="4" w:space="0" w:color="000000"/>
              <w:bottom w:val="single" w:sz="4" w:space="0" w:color="000000"/>
              <w:right w:val="single" w:sz="4" w:space="0" w:color="000000"/>
            </w:tcBorders>
            <w:hideMark/>
          </w:tcPr>
          <w:p w14:paraId="75E491B9" w14:textId="77777777" w:rsidR="00421FA4" w:rsidRPr="00421FA4" w:rsidRDefault="00421FA4">
            <w:pPr>
              <w:ind w:firstLine="709"/>
              <w:rPr>
                <w:lang w:eastAsia="ar-SA"/>
              </w:rPr>
            </w:pPr>
            <w:r w:rsidRPr="00421FA4">
              <w:t>Зона инженерной инфраструктуры</w:t>
            </w:r>
          </w:p>
        </w:tc>
      </w:tr>
      <w:tr w:rsidR="00421FA4" w:rsidRPr="00421FA4" w14:paraId="2DE99540"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034DD6FB" w14:textId="77777777" w:rsidR="00421FA4" w:rsidRPr="00421FA4" w:rsidRDefault="00421FA4">
            <w:pPr>
              <w:ind w:firstLine="709"/>
              <w:jc w:val="center"/>
            </w:pPr>
            <w:r w:rsidRPr="00421FA4">
              <w:lastRenderedPageBreak/>
              <w:t>Т</w:t>
            </w:r>
          </w:p>
        </w:tc>
        <w:tc>
          <w:tcPr>
            <w:tcW w:w="11175" w:type="dxa"/>
            <w:tcBorders>
              <w:top w:val="single" w:sz="4" w:space="0" w:color="000000"/>
              <w:left w:val="single" w:sz="4" w:space="0" w:color="000000"/>
              <w:bottom w:val="single" w:sz="4" w:space="0" w:color="000000"/>
              <w:right w:val="single" w:sz="4" w:space="0" w:color="000000"/>
            </w:tcBorders>
            <w:hideMark/>
          </w:tcPr>
          <w:p w14:paraId="5C3D1208" w14:textId="77777777" w:rsidR="00421FA4" w:rsidRPr="00421FA4" w:rsidRDefault="00421FA4">
            <w:pPr>
              <w:ind w:firstLine="709"/>
            </w:pPr>
            <w:r w:rsidRPr="00421FA4">
              <w:t>Зона транспортной инфраструктуры</w:t>
            </w:r>
          </w:p>
        </w:tc>
      </w:tr>
      <w:tr w:rsidR="00421FA4" w:rsidRPr="00421FA4" w14:paraId="696A1DB5"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750F88A5" w14:textId="77777777" w:rsidR="00421FA4" w:rsidRPr="00421FA4" w:rsidRDefault="00421FA4">
            <w:pPr>
              <w:ind w:firstLine="709"/>
              <w:jc w:val="center"/>
            </w:pPr>
            <w:r w:rsidRPr="00421FA4">
              <w:t>Т1</w:t>
            </w:r>
          </w:p>
        </w:tc>
        <w:tc>
          <w:tcPr>
            <w:tcW w:w="11175" w:type="dxa"/>
            <w:tcBorders>
              <w:top w:val="single" w:sz="4" w:space="0" w:color="000000"/>
              <w:left w:val="single" w:sz="4" w:space="0" w:color="000000"/>
              <w:bottom w:val="single" w:sz="4" w:space="0" w:color="000000"/>
              <w:right w:val="single" w:sz="4" w:space="0" w:color="000000"/>
            </w:tcBorders>
            <w:hideMark/>
          </w:tcPr>
          <w:p w14:paraId="6FFA1E52" w14:textId="77777777" w:rsidR="00421FA4" w:rsidRPr="00421FA4" w:rsidRDefault="00421FA4">
            <w:pPr>
              <w:ind w:firstLine="709"/>
            </w:pPr>
            <w:r w:rsidRPr="00421FA4">
              <w:t>Зона улично-дорожной сети</w:t>
            </w:r>
          </w:p>
        </w:tc>
      </w:tr>
      <w:tr w:rsidR="00C24E9F" w:rsidRPr="00421FA4" w14:paraId="1AA293FB" w14:textId="77777777" w:rsidTr="00421FA4">
        <w:trPr>
          <w:trHeight w:val="20"/>
        </w:trPr>
        <w:tc>
          <w:tcPr>
            <w:tcW w:w="0" w:type="auto"/>
            <w:tcBorders>
              <w:top w:val="single" w:sz="4" w:space="0" w:color="000000"/>
              <w:left w:val="single" w:sz="4" w:space="0" w:color="000000"/>
              <w:bottom w:val="single" w:sz="4" w:space="0" w:color="000000"/>
              <w:right w:val="nil"/>
            </w:tcBorders>
          </w:tcPr>
          <w:p w14:paraId="27029494" w14:textId="77777777" w:rsidR="00C24E9F" w:rsidRPr="005F3256" w:rsidRDefault="00C24E9F">
            <w:pPr>
              <w:ind w:firstLine="709"/>
              <w:jc w:val="center"/>
            </w:pPr>
            <w:r w:rsidRPr="005F3256">
              <w:t>Т1.1</w:t>
            </w:r>
          </w:p>
        </w:tc>
        <w:tc>
          <w:tcPr>
            <w:tcW w:w="11175" w:type="dxa"/>
            <w:tcBorders>
              <w:top w:val="single" w:sz="4" w:space="0" w:color="000000"/>
              <w:left w:val="single" w:sz="4" w:space="0" w:color="000000"/>
              <w:bottom w:val="single" w:sz="4" w:space="0" w:color="000000"/>
              <w:right w:val="single" w:sz="4" w:space="0" w:color="000000"/>
            </w:tcBorders>
          </w:tcPr>
          <w:p w14:paraId="290AB3DB" w14:textId="77777777" w:rsidR="00C24E9F" w:rsidRPr="005F3256" w:rsidRDefault="00C24E9F">
            <w:pPr>
              <w:ind w:firstLine="709"/>
            </w:pPr>
            <w:r w:rsidRPr="005F3256">
              <w:t>Зона транспортной инфраструктуры с возможностью размещения объектов капитального строительства, предназначенных для организации развлекательных мероприятий, спорта</w:t>
            </w:r>
          </w:p>
        </w:tc>
      </w:tr>
      <w:tr w:rsidR="00421FA4" w:rsidRPr="00421FA4" w14:paraId="11B5FD5B" w14:textId="77777777" w:rsidTr="00421FA4">
        <w:trPr>
          <w:trHeight w:val="20"/>
        </w:trPr>
        <w:tc>
          <w:tcPr>
            <w:tcW w:w="15417" w:type="dxa"/>
            <w:gridSpan w:val="2"/>
            <w:tcBorders>
              <w:top w:val="single" w:sz="4" w:space="0" w:color="000000"/>
              <w:left w:val="single" w:sz="4" w:space="0" w:color="000000"/>
              <w:bottom w:val="single" w:sz="4" w:space="0" w:color="000000"/>
              <w:right w:val="single" w:sz="4" w:space="0" w:color="000000"/>
            </w:tcBorders>
            <w:hideMark/>
          </w:tcPr>
          <w:p w14:paraId="6A13B93B" w14:textId="77777777" w:rsidR="00421FA4" w:rsidRPr="00421FA4" w:rsidRDefault="00421FA4">
            <w:pPr>
              <w:ind w:firstLine="709"/>
              <w:jc w:val="center"/>
              <w:rPr>
                <w:b/>
              </w:rPr>
            </w:pPr>
            <w:r w:rsidRPr="00421FA4">
              <w:rPr>
                <w:b/>
              </w:rPr>
              <w:t>Зоны сельскохозяйственного использования</w:t>
            </w:r>
          </w:p>
        </w:tc>
      </w:tr>
      <w:tr w:rsidR="00421FA4" w:rsidRPr="00421FA4" w14:paraId="5623E96B"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0DC53546" w14:textId="77777777" w:rsidR="00421FA4" w:rsidRPr="00421FA4" w:rsidRDefault="00421FA4">
            <w:pPr>
              <w:ind w:firstLine="709"/>
              <w:jc w:val="center"/>
            </w:pPr>
            <w:r w:rsidRPr="00421FA4">
              <w:t>СХ1</w:t>
            </w:r>
          </w:p>
        </w:tc>
        <w:tc>
          <w:tcPr>
            <w:tcW w:w="11175" w:type="dxa"/>
            <w:tcBorders>
              <w:top w:val="single" w:sz="4" w:space="0" w:color="000000"/>
              <w:left w:val="single" w:sz="4" w:space="0" w:color="000000"/>
              <w:bottom w:val="single" w:sz="4" w:space="0" w:color="000000"/>
              <w:right w:val="single" w:sz="4" w:space="0" w:color="000000"/>
            </w:tcBorders>
            <w:hideMark/>
          </w:tcPr>
          <w:p w14:paraId="61996E28" w14:textId="77777777" w:rsidR="00421FA4" w:rsidRPr="00421FA4" w:rsidRDefault="00421FA4">
            <w:pPr>
              <w:ind w:firstLine="709"/>
            </w:pPr>
            <w:r w:rsidRPr="00421FA4">
              <w:t>Зона сельскохозяйственной деятельности</w:t>
            </w:r>
          </w:p>
        </w:tc>
      </w:tr>
      <w:tr w:rsidR="00D010E2" w:rsidRPr="00421FA4" w14:paraId="17C7B777" w14:textId="77777777" w:rsidTr="00421FA4">
        <w:trPr>
          <w:trHeight w:val="20"/>
        </w:trPr>
        <w:tc>
          <w:tcPr>
            <w:tcW w:w="0" w:type="auto"/>
            <w:tcBorders>
              <w:top w:val="single" w:sz="4" w:space="0" w:color="000000"/>
              <w:left w:val="single" w:sz="4" w:space="0" w:color="000000"/>
              <w:bottom w:val="single" w:sz="4" w:space="0" w:color="000000"/>
              <w:right w:val="nil"/>
            </w:tcBorders>
          </w:tcPr>
          <w:p w14:paraId="3ABE957F" w14:textId="77777777" w:rsidR="00D010E2" w:rsidRPr="005F3256" w:rsidRDefault="00D010E2">
            <w:pPr>
              <w:ind w:firstLine="709"/>
              <w:jc w:val="center"/>
            </w:pPr>
            <w:r w:rsidRPr="005F3256">
              <w:t>СХ1.1</w:t>
            </w:r>
          </w:p>
        </w:tc>
        <w:tc>
          <w:tcPr>
            <w:tcW w:w="11175" w:type="dxa"/>
            <w:tcBorders>
              <w:top w:val="single" w:sz="4" w:space="0" w:color="000000"/>
              <w:left w:val="single" w:sz="4" w:space="0" w:color="000000"/>
              <w:bottom w:val="single" w:sz="4" w:space="0" w:color="000000"/>
              <w:right w:val="single" w:sz="4" w:space="0" w:color="000000"/>
            </w:tcBorders>
          </w:tcPr>
          <w:p w14:paraId="3C7A0AFE" w14:textId="77777777" w:rsidR="00474CA2" w:rsidRPr="005F3256" w:rsidRDefault="00D010E2" w:rsidP="00474CA2">
            <w:pPr>
              <w:widowControl w:val="0"/>
              <w:autoSpaceDE w:val="0"/>
              <w:autoSpaceDN w:val="0"/>
              <w:adjustRightInd w:val="0"/>
              <w:ind w:right="-598" w:firstLine="709"/>
              <w:jc w:val="both"/>
            </w:pPr>
            <w:r w:rsidRPr="005F3256">
              <w:t xml:space="preserve">Зона сельскохозяйственной деятельности с возможностью размещения зданий, </w:t>
            </w:r>
            <w:r w:rsidR="00474CA2" w:rsidRPr="005F3256">
              <w:t>сооружений,</w:t>
            </w:r>
          </w:p>
          <w:p w14:paraId="310494A8" w14:textId="77777777" w:rsidR="00D010E2" w:rsidRPr="005F3256" w:rsidRDefault="00D010E2" w:rsidP="00997848">
            <w:pPr>
              <w:widowControl w:val="0"/>
              <w:autoSpaceDE w:val="0"/>
              <w:autoSpaceDN w:val="0"/>
              <w:adjustRightInd w:val="0"/>
              <w:ind w:right="-598" w:firstLine="709"/>
              <w:jc w:val="both"/>
            </w:pPr>
            <w:r w:rsidRPr="005F3256">
              <w:t xml:space="preserve">оборудования, необходимых для осуществления рыбоводства </w:t>
            </w:r>
          </w:p>
        </w:tc>
      </w:tr>
      <w:tr w:rsidR="00421FA4" w:rsidRPr="00421FA4" w14:paraId="372A4571"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63D6202D" w14:textId="77777777" w:rsidR="00421FA4" w:rsidRPr="00421FA4" w:rsidRDefault="00421FA4">
            <w:pPr>
              <w:ind w:firstLine="709"/>
              <w:jc w:val="center"/>
            </w:pPr>
            <w:r w:rsidRPr="00421FA4">
              <w:t>СХ2</w:t>
            </w:r>
          </w:p>
        </w:tc>
        <w:tc>
          <w:tcPr>
            <w:tcW w:w="11175" w:type="dxa"/>
            <w:tcBorders>
              <w:top w:val="single" w:sz="4" w:space="0" w:color="000000"/>
              <w:left w:val="single" w:sz="4" w:space="0" w:color="000000"/>
              <w:bottom w:val="single" w:sz="4" w:space="0" w:color="000000"/>
              <w:right w:val="single" w:sz="4" w:space="0" w:color="000000"/>
            </w:tcBorders>
            <w:hideMark/>
          </w:tcPr>
          <w:p w14:paraId="289D5749" w14:textId="77777777" w:rsidR="00421FA4" w:rsidRPr="00421FA4" w:rsidRDefault="00421FA4">
            <w:pPr>
              <w:ind w:firstLine="709"/>
            </w:pPr>
            <w:r w:rsidRPr="00421FA4">
              <w:t>Зона садоводческих или огороднических некоммерческих товариществ</w:t>
            </w:r>
          </w:p>
        </w:tc>
      </w:tr>
      <w:tr w:rsidR="00421FA4" w:rsidRPr="00421FA4" w14:paraId="6707A017"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6BB6C32F" w14:textId="77777777" w:rsidR="00421FA4" w:rsidRPr="00421FA4" w:rsidRDefault="00421FA4">
            <w:pPr>
              <w:ind w:firstLine="709"/>
              <w:jc w:val="center"/>
            </w:pPr>
            <w:r w:rsidRPr="00421FA4">
              <w:t>СХ3</w:t>
            </w:r>
          </w:p>
        </w:tc>
        <w:tc>
          <w:tcPr>
            <w:tcW w:w="11175" w:type="dxa"/>
            <w:tcBorders>
              <w:top w:val="single" w:sz="4" w:space="0" w:color="000000"/>
              <w:left w:val="single" w:sz="4" w:space="0" w:color="000000"/>
              <w:bottom w:val="single" w:sz="4" w:space="0" w:color="000000"/>
              <w:right w:val="single" w:sz="4" w:space="0" w:color="000000"/>
            </w:tcBorders>
            <w:hideMark/>
          </w:tcPr>
          <w:p w14:paraId="5D6AD8AF" w14:textId="77777777" w:rsidR="00421FA4" w:rsidRPr="00421FA4" w:rsidRDefault="00421FA4">
            <w:pPr>
              <w:ind w:firstLine="709"/>
            </w:pPr>
            <w:r w:rsidRPr="00421FA4">
              <w:t>Зона сельскохозяйственных предприятий</w:t>
            </w:r>
          </w:p>
        </w:tc>
      </w:tr>
      <w:tr w:rsidR="00421FA4" w:rsidRPr="00421FA4" w14:paraId="2CE23CA3"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2A958F7D" w14:textId="77777777" w:rsidR="00421FA4" w:rsidRPr="00421FA4" w:rsidRDefault="00421FA4">
            <w:pPr>
              <w:ind w:firstLine="709"/>
              <w:jc w:val="center"/>
            </w:pPr>
            <w:r w:rsidRPr="00421FA4">
              <w:t>СХ3.1</w:t>
            </w:r>
          </w:p>
        </w:tc>
        <w:tc>
          <w:tcPr>
            <w:tcW w:w="11175" w:type="dxa"/>
            <w:tcBorders>
              <w:top w:val="single" w:sz="4" w:space="0" w:color="000000"/>
              <w:left w:val="single" w:sz="4" w:space="0" w:color="000000"/>
              <w:bottom w:val="single" w:sz="4" w:space="0" w:color="000000"/>
              <w:right w:val="single" w:sz="4" w:space="0" w:color="000000"/>
            </w:tcBorders>
            <w:hideMark/>
          </w:tcPr>
          <w:p w14:paraId="46AE6EEC" w14:textId="77777777" w:rsidR="00421FA4" w:rsidRPr="00421FA4" w:rsidRDefault="00421FA4">
            <w:pPr>
              <w:ind w:firstLine="709"/>
              <w:rPr>
                <w:rFonts w:eastAsia="Calibri"/>
              </w:rPr>
            </w:pPr>
            <w:r w:rsidRPr="00421FA4">
              <w:t>Зона сельскохозяйственных предприятий (размещение кинологического центра)</w:t>
            </w:r>
          </w:p>
        </w:tc>
      </w:tr>
      <w:tr w:rsidR="00421FA4" w:rsidRPr="00421FA4" w14:paraId="04060052" w14:textId="77777777" w:rsidTr="00421FA4">
        <w:trPr>
          <w:trHeight w:val="20"/>
        </w:trPr>
        <w:tc>
          <w:tcPr>
            <w:tcW w:w="15417" w:type="dxa"/>
            <w:gridSpan w:val="2"/>
            <w:tcBorders>
              <w:top w:val="single" w:sz="4" w:space="0" w:color="000000"/>
              <w:left w:val="single" w:sz="4" w:space="0" w:color="000000"/>
              <w:bottom w:val="single" w:sz="4" w:space="0" w:color="000000"/>
              <w:right w:val="single" w:sz="4" w:space="0" w:color="000000"/>
            </w:tcBorders>
            <w:hideMark/>
          </w:tcPr>
          <w:p w14:paraId="7E3CF814" w14:textId="77777777" w:rsidR="00421FA4" w:rsidRPr="00421FA4" w:rsidRDefault="00421FA4">
            <w:pPr>
              <w:ind w:firstLine="709"/>
              <w:jc w:val="center"/>
              <w:rPr>
                <w:b/>
              </w:rPr>
            </w:pPr>
            <w:r w:rsidRPr="00421FA4">
              <w:rPr>
                <w:b/>
              </w:rPr>
              <w:t>Зоны специального назначения</w:t>
            </w:r>
          </w:p>
        </w:tc>
      </w:tr>
      <w:tr w:rsidR="00421FA4" w:rsidRPr="00421FA4" w14:paraId="05F97639"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7546F060" w14:textId="77777777" w:rsidR="00421FA4" w:rsidRPr="00421FA4" w:rsidRDefault="00421FA4">
            <w:pPr>
              <w:ind w:firstLine="709"/>
              <w:jc w:val="center"/>
              <w:rPr>
                <w:lang w:eastAsia="en-US"/>
              </w:rPr>
            </w:pPr>
            <w:r w:rsidRPr="00421FA4">
              <w:t>С1</w:t>
            </w:r>
          </w:p>
        </w:tc>
        <w:tc>
          <w:tcPr>
            <w:tcW w:w="11175" w:type="dxa"/>
            <w:tcBorders>
              <w:top w:val="single" w:sz="4" w:space="0" w:color="000000"/>
              <w:left w:val="single" w:sz="4" w:space="0" w:color="000000"/>
              <w:bottom w:val="single" w:sz="4" w:space="0" w:color="000000"/>
              <w:right w:val="single" w:sz="4" w:space="0" w:color="000000"/>
            </w:tcBorders>
            <w:hideMark/>
          </w:tcPr>
          <w:p w14:paraId="3D80819F" w14:textId="77777777" w:rsidR="00421FA4" w:rsidRPr="00421FA4" w:rsidRDefault="00421FA4">
            <w:pPr>
              <w:ind w:firstLine="709"/>
            </w:pPr>
            <w:r w:rsidRPr="00421FA4">
              <w:t>Зона кладбищ</w:t>
            </w:r>
          </w:p>
        </w:tc>
      </w:tr>
      <w:tr w:rsidR="00421FA4" w:rsidRPr="00421FA4" w14:paraId="5C2E0974"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4E392ACB" w14:textId="77777777" w:rsidR="00421FA4" w:rsidRPr="00421FA4" w:rsidRDefault="00421FA4">
            <w:pPr>
              <w:ind w:firstLine="709"/>
              <w:jc w:val="center"/>
              <w:rPr>
                <w:lang w:eastAsia="en-US"/>
              </w:rPr>
            </w:pPr>
            <w:r w:rsidRPr="00421FA4">
              <w:t>С2</w:t>
            </w:r>
          </w:p>
        </w:tc>
        <w:tc>
          <w:tcPr>
            <w:tcW w:w="11175" w:type="dxa"/>
            <w:tcBorders>
              <w:top w:val="single" w:sz="4" w:space="0" w:color="000000"/>
              <w:left w:val="single" w:sz="4" w:space="0" w:color="000000"/>
              <w:bottom w:val="single" w:sz="4" w:space="0" w:color="000000"/>
              <w:right w:val="single" w:sz="4" w:space="0" w:color="000000"/>
            </w:tcBorders>
            <w:hideMark/>
          </w:tcPr>
          <w:p w14:paraId="022B8F88" w14:textId="77777777" w:rsidR="00421FA4" w:rsidRPr="00421FA4" w:rsidRDefault="00421FA4">
            <w:pPr>
              <w:ind w:firstLine="709"/>
              <w:rPr>
                <w:lang w:eastAsia="ar-SA"/>
              </w:rPr>
            </w:pPr>
            <w:r w:rsidRPr="00421FA4">
              <w:t>Зона озеленённых территорий специального назначения</w:t>
            </w:r>
          </w:p>
        </w:tc>
      </w:tr>
      <w:tr w:rsidR="00421FA4" w:rsidRPr="00421FA4" w14:paraId="7936FFA4" w14:textId="77777777" w:rsidTr="00421FA4">
        <w:trPr>
          <w:trHeight w:val="20"/>
        </w:trPr>
        <w:tc>
          <w:tcPr>
            <w:tcW w:w="0" w:type="auto"/>
            <w:tcBorders>
              <w:top w:val="single" w:sz="4" w:space="0" w:color="000000"/>
              <w:left w:val="single" w:sz="4" w:space="0" w:color="000000"/>
              <w:bottom w:val="single" w:sz="4" w:space="0" w:color="000000"/>
              <w:right w:val="nil"/>
            </w:tcBorders>
            <w:hideMark/>
          </w:tcPr>
          <w:p w14:paraId="6D2D980F" w14:textId="77777777" w:rsidR="00421FA4" w:rsidRPr="00421FA4" w:rsidRDefault="00421FA4">
            <w:pPr>
              <w:ind w:firstLine="709"/>
              <w:jc w:val="center"/>
            </w:pPr>
            <w:r w:rsidRPr="00421FA4">
              <w:t>С3</w:t>
            </w:r>
          </w:p>
        </w:tc>
        <w:tc>
          <w:tcPr>
            <w:tcW w:w="11175" w:type="dxa"/>
            <w:tcBorders>
              <w:top w:val="single" w:sz="4" w:space="0" w:color="000000"/>
              <w:left w:val="single" w:sz="4" w:space="0" w:color="000000"/>
              <w:bottom w:val="single" w:sz="4" w:space="0" w:color="000000"/>
              <w:right w:val="single" w:sz="4" w:space="0" w:color="000000"/>
            </w:tcBorders>
            <w:hideMark/>
          </w:tcPr>
          <w:p w14:paraId="092F5E08" w14:textId="77777777" w:rsidR="00421FA4" w:rsidRPr="00421FA4" w:rsidRDefault="00421FA4">
            <w:pPr>
              <w:ind w:firstLine="709"/>
            </w:pPr>
            <w:r w:rsidRPr="00421FA4">
              <w:t>Зона режимных территорий</w:t>
            </w:r>
          </w:p>
        </w:tc>
      </w:tr>
    </w:tbl>
    <w:bookmarkEnd w:id="49"/>
    <w:p w14:paraId="4DFA3342" w14:textId="77777777" w:rsidR="00421FA4" w:rsidRPr="00421FA4" w:rsidRDefault="00421FA4" w:rsidP="00421FA4">
      <w:pPr>
        <w:widowControl w:val="0"/>
        <w:autoSpaceDE w:val="0"/>
        <w:autoSpaceDN w:val="0"/>
        <w:adjustRightInd w:val="0"/>
        <w:ind w:left="720" w:firstLine="709"/>
        <w:jc w:val="right"/>
        <w:rPr>
          <w:rFonts w:eastAsia="Calibri"/>
          <w:lang w:eastAsia="en-US"/>
        </w:rPr>
      </w:pPr>
      <w:r w:rsidRPr="00421FA4">
        <w:rPr>
          <w:rFonts w:eastAsia="Calibri"/>
        </w:rPr>
        <w:t xml:space="preserve"> </w:t>
      </w:r>
    </w:p>
    <w:p w14:paraId="128D4E69" w14:textId="77777777" w:rsidR="00421FA4" w:rsidRPr="00421FA4" w:rsidRDefault="00421FA4" w:rsidP="00421FA4">
      <w:pPr>
        <w:widowControl w:val="0"/>
        <w:autoSpaceDE w:val="0"/>
        <w:autoSpaceDN w:val="0"/>
        <w:adjustRightInd w:val="0"/>
        <w:ind w:left="720" w:firstLine="709"/>
        <w:jc w:val="center"/>
        <w:rPr>
          <w:rFonts w:eastAsia="Calibri"/>
          <w:highlight w:val="yellow"/>
          <w:lang w:eastAsia="ar-SA"/>
        </w:rPr>
      </w:pPr>
    </w:p>
    <w:p w14:paraId="5205C70B" w14:textId="77777777" w:rsidR="00421FA4" w:rsidRPr="00421FA4" w:rsidRDefault="00421FA4" w:rsidP="00421FA4">
      <w:pPr>
        <w:widowControl w:val="0"/>
        <w:autoSpaceDE w:val="0"/>
        <w:autoSpaceDN w:val="0"/>
        <w:adjustRightInd w:val="0"/>
        <w:ind w:left="720" w:firstLine="709"/>
        <w:jc w:val="center"/>
        <w:rPr>
          <w:rFonts w:eastAsia="Calibri"/>
          <w:highlight w:val="yellow"/>
        </w:rPr>
      </w:pPr>
    </w:p>
    <w:p w14:paraId="42B1D3FA" w14:textId="77777777" w:rsidR="00421FA4" w:rsidRPr="00421FA4" w:rsidRDefault="00421FA4" w:rsidP="00421FA4">
      <w:pPr>
        <w:widowControl w:val="0"/>
        <w:autoSpaceDE w:val="0"/>
        <w:autoSpaceDN w:val="0"/>
        <w:adjustRightInd w:val="0"/>
        <w:ind w:left="720" w:firstLine="709"/>
        <w:jc w:val="center"/>
        <w:rPr>
          <w:rFonts w:eastAsia="Calibri"/>
          <w:highlight w:val="yellow"/>
        </w:rPr>
      </w:pPr>
    </w:p>
    <w:p w14:paraId="3B1DF5A3" w14:textId="77777777" w:rsidR="00421FA4" w:rsidRPr="00421FA4" w:rsidRDefault="00421FA4" w:rsidP="00421FA4">
      <w:pPr>
        <w:widowControl w:val="0"/>
        <w:autoSpaceDE w:val="0"/>
        <w:autoSpaceDN w:val="0"/>
        <w:adjustRightInd w:val="0"/>
        <w:ind w:left="720" w:firstLine="709"/>
        <w:jc w:val="center"/>
        <w:rPr>
          <w:rFonts w:eastAsia="Calibri"/>
          <w:highlight w:val="yellow"/>
        </w:rPr>
      </w:pPr>
    </w:p>
    <w:p w14:paraId="07654390" w14:textId="77777777" w:rsidR="00421FA4" w:rsidRDefault="00421FA4" w:rsidP="00421FA4">
      <w:pPr>
        <w:widowControl w:val="0"/>
        <w:autoSpaceDE w:val="0"/>
        <w:autoSpaceDN w:val="0"/>
        <w:adjustRightInd w:val="0"/>
        <w:ind w:left="720" w:firstLine="709"/>
        <w:jc w:val="center"/>
        <w:rPr>
          <w:rFonts w:eastAsia="Calibri"/>
          <w:highlight w:val="yellow"/>
        </w:rPr>
      </w:pPr>
    </w:p>
    <w:p w14:paraId="52DD9A84" w14:textId="77777777" w:rsidR="0087753D" w:rsidRDefault="0087753D" w:rsidP="00421FA4">
      <w:pPr>
        <w:widowControl w:val="0"/>
        <w:autoSpaceDE w:val="0"/>
        <w:autoSpaceDN w:val="0"/>
        <w:adjustRightInd w:val="0"/>
        <w:ind w:left="720" w:firstLine="709"/>
        <w:jc w:val="center"/>
        <w:rPr>
          <w:rFonts w:eastAsia="Calibri"/>
          <w:highlight w:val="yellow"/>
        </w:rPr>
      </w:pPr>
    </w:p>
    <w:p w14:paraId="1A7DA46E" w14:textId="77777777" w:rsidR="0087753D" w:rsidRDefault="0087753D" w:rsidP="00421FA4">
      <w:pPr>
        <w:widowControl w:val="0"/>
        <w:autoSpaceDE w:val="0"/>
        <w:autoSpaceDN w:val="0"/>
        <w:adjustRightInd w:val="0"/>
        <w:ind w:left="720" w:firstLine="709"/>
        <w:jc w:val="center"/>
        <w:rPr>
          <w:rFonts w:eastAsia="Calibri"/>
          <w:highlight w:val="yellow"/>
        </w:rPr>
      </w:pPr>
    </w:p>
    <w:p w14:paraId="6119C7B5" w14:textId="77777777" w:rsidR="0087753D" w:rsidRDefault="0087753D" w:rsidP="00421FA4">
      <w:pPr>
        <w:widowControl w:val="0"/>
        <w:autoSpaceDE w:val="0"/>
        <w:autoSpaceDN w:val="0"/>
        <w:adjustRightInd w:val="0"/>
        <w:ind w:left="720" w:firstLine="709"/>
        <w:jc w:val="center"/>
        <w:rPr>
          <w:rFonts w:eastAsia="Calibri"/>
          <w:highlight w:val="yellow"/>
        </w:rPr>
      </w:pPr>
    </w:p>
    <w:p w14:paraId="350F49FD" w14:textId="77777777" w:rsidR="0087753D" w:rsidRDefault="0087753D" w:rsidP="00421FA4">
      <w:pPr>
        <w:widowControl w:val="0"/>
        <w:autoSpaceDE w:val="0"/>
        <w:autoSpaceDN w:val="0"/>
        <w:adjustRightInd w:val="0"/>
        <w:ind w:left="720" w:firstLine="709"/>
        <w:jc w:val="center"/>
        <w:rPr>
          <w:rFonts w:eastAsia="Calibri"/>
          <w:highlight w:val="yellow"/>
        </w:rPr>
      </w:pPr>
    </w:p>
    <w:p w14:paraId="26964395" w14:textId="77777777" w:rsidR="0087753D" w:rsidRDefault="0087753D" w:rsidP="00421FA4">
      <w:pPr>
        <w:widowControl w:val="0"/>
        <w:autoSpaceDE w:val="0"/>
        <w:autoSpaceDN w:val="0"/>
        <w:adjustRightInd w:val="0"/>
        <w:ind w:left="720" w:firstLine="709"/>
        <w:jc w:val="center"/>
        <w:rPr>
          <w:rFonts w:eastAsia="Calibri"/>
          <w:highlight w:val="yellow"/>
        </w:rPr>
      </w:pPr>
    </w:p>
    <w:p w14:paraId="6DAB6858" w14:textId="77777777" w:rsidR="0087753D" w:rsidRDefault="0087753D" w:rsidP="00421FA4">
      <w:pPr>
        <w:widowControl w:val="0"/>
        <w:autoSpaceDE w:val="0"/>
        <w:autoSpaceDN w:val="0"/>
        <w:adjustRightInd w:val="0"/>
        <w:ind w:left="720" w:firstLine="709"/>
        <w:jc w:val="center"/>
        <w:rPr>
          <w:rFonts w:eastAsia="Calibri"/>
          <w:highlight w:val="yellow"/>
        </w:rPr>
      </w:pPr>
    </w:p>
    <w:p w14:paraId="63CEE12B" w14:textId="77777777" w:rsidR="0087753D" w:rsidRDefault="0087753D" w:rsidP="00421FA4">
      <w:pPr>
        <w:widowControl w:val="0"/>
        <w:autoSpaceDE w:val="0"/>
        <w:autoSpaceDN w:val="0"/>
        <w:adjustRightInd w:val="0"/>
        <w:ind w:left="720" w:firstLine="709"/>
        <w:jc w:val="center"/>
        <w:rPr>
          <w:rFonts w:eastAsia="Calibri"/>
          <w:highlight w:val="yellow"/>
        </w:rPr>
      </w:pPr>
    </w:p>
    <w:p w14:paraId="12A1095D" w14:textId="77777777" w:rsidR="0087753D" w:rsidRDefault="0087753D" w:rsidP="00421FA4">
      <w:pPr>
        <w:widowControl w:val="0"/>
        <w:autoSpaceDE w:val="0"/>
        <w:autoSpaceDN w:val="0"/>
        <w:adjustRightInd w:val="0"/>
        <w:ind w:left="720" w:firstLine="709"/>
        <w:jc w:val="center"/>
        <w:rPr>
          <w:rFonts w:eastAsia="Calibri"/>
          <w:highlight w:val="yellow"/>
        </w:rPr>
      </w:pPr>
    </w:p>
    <w:p w14:paraId="46F0E6FD" w14:textId="2820E99E" w:rsidR="0087753D" w:rsidRDefault="0087753D" w:rsidP="00421FA4">
      <w:pPr>
        <w:widowControl w:val="0"/>
        <w:autoSpaceDE w:val="0"/>
        <w:autoSpaceDN w:val="0"/>
        <w:adjustRightInd w:val="0"/>
        <w:ind w:left="720" w:firstLine="709"/>
        <w:jc w:val="center"/>
        <w:rPr>
          <w:rFonts w:eastAsia="Calibri"/>
          <w:highlight w:val="yellow"/>
        </w:rPr>
      </w:pPr>
    </w:p>
    <w:p w14:paraId="22DA4636" w14:textId="77777777" w:rsidR="0087753D" w:rsidRDefault="0087753D" w:rsidP="00421FA4">
      <w:pPr>
        <w:widowControl w:val="0"/>
        <w:autoSpaceDE w:val="0"/>
        <w:autoSpaceDN w:val="0"/>
        <w:adjustRightInd w:val="0"/>
        <w:ind w:left="720" w:firstLine="709"/>
        <w:jc w:val="center"/>
        <w:rPr>
          <w:rFonts w:eastAsia="Calibri"/>
          <w:highlight w:val="yellow"/>
        </w:rPr>
      </w:pPr>
    </w:p>
    <w:p w14:paraId="2AC45857" w14:textId="77777777" w:rsidR="0087753D" w:rsidRDefault="0087753D" w:rsidP="00421FA4">
      <w:pPr>
        <w:widowControl w:val="0"/>
        <w:autoSpaceDE w:val="0"/>
        <w:autoSpaceDN w:val="0"/>
        <w:adjustRightInd w:val="0"/>
        <w:ind w:left="720" w:firstLine="709"/>
        <w:jc w:val="center"/>
        <w:rPr>
          <w:rFonts w:eastAsia="Calibri"/>
          <w:highlight w:val="yellow"/>
        </w:rPr>
      </w:pPr>
    </w:p>
    <w:p w14:paraId="497DC976" w14:textId="77777777" w:rsidR="0087753D" w:rsidRDefault="0087753D" w:rsidP="00421FA4">
      <w:pPr>
        <w:widowControl w:val="0"/>
        <w:autoSpaceDE w:val="0"/>
        <w:autoSpaceDN w:val="0"/>
        <w:adjustRightInd w:val="0"/>
        <w:ind w:left="720" w:firstLine="709"/>
        <w:jc w:val="center"/>
        <w:rPr>
          <w:rFonts w:eastAsia="Calibri"/>
          <w:highlight w:val="yellow"/>
        </w:rPr>
      </w:pPr>
    </w:p>
    <w:p w14:paraId="79A6951F" w14:textId="77777777" w:rsidR="0087753D" w:rsidRDefault="0087753D" w:rsidP="00421FA4">
      <w:pPr>
        <w:widowControl w:val="0"/>
        <w:autoSpaceDE w:val="0"/>
        <w:autoSpaceDN w:val="0"/>
        <w:adjustRightInd w:val="0"/>
        <w:ind w:left="720" w:firstLine="709"/>
        <w:jc w:val="center"/>
        <w:rPr>
          <w:rFonts w:eastAsia="Calibri"/>
          <w:highlight w:val="yellow"/>
        </w:rPr>
      </w:pPr>
    </w:p>
    <w:p w14:paraId="06B3BDA0" w14:textId="77777777" w:rsidR="0087753D" w:rsidRDefault="0087753D" w:rsidP="00421FA4">
      <w:pPr>
        <w:widowControl w:val="0"/>
        <w:autoSpaceDE w:val="0"/>
        <w:autoSpaceDN w:val="0"/>
        <w:adjustRightInd w:val="0"/>
        <w:ind w:left="720" w:firstLine="709"/>
        <w:jc w:val="center"/>
        <w:rPr>
          <w:rFonts w:eastAsia="Calibri"/>
          <w:highlight w:val="yellow"/>
        </w:rPr>
      </w:pPr>
    </w:p>
    <w:p w14:paraId="6EAD8DEA" w14:textId="77777777" w:rsidR="0087753D" w:rsidRDefault="0087753D" w:rsidP="00421FA4">
      <w:pPr>
        <w:widowControl w:val="0"/>
        <w:autoSpaceDE w:val="0"/>
        <w:autoSpaceDN w:val="0"/>
        <w:adjustRightInd w:val="0"/>
        <w:ind w:left="720" w:firstLine="709"/>
        <w:jc w:val="center"/>
        <w:rPr>
          <w:rFonts w:eastAsia="Calibri"/>
          <w:highlight w:val="yellow"/>
        </w:rPr>
      </w:pPr>
    </w:p>
    <w:p w14:paraId="5496B798" w14:textId="2DD4C1AF" w:rsidR="0087753D" w:rsidRDefault="00FB717A" w:rsidP="00FB717A">
      <w:pPr>
        <w:widowControl w:val="0"/>
        <w:autoSpaceDE w:val="0"/>
        <w:autoSpaceDN w:val="0"/>
        <w:adjustRightInd w:val="0"/>
        <w:ind w:left="720" w:hanging="720"/>
        <w:jc w:val="center"/>
        <w:rPr>
          <w:rFonts w:eastAsia="Calibri"/>
          <w:highlight w:val="yellow"/>
        </w:rPr>
      </w:pPr>
      <w:r>
        <w:rPr>
          <w:rFonts w:eastAsia="Calibri"/>
          <w:noProof/>
          <w:highlight w:val="yellow"/>
        </w:rPr>
        <w:drawing>
          <wp:inline distT="0" distB="0" distL="0" distR="0" wp14:anchorId="5617125E" wp14:editId="05DB7B23">
            <wp:extent cx="9391650" cy="60029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92049" cy="6003165"/>
                    </a:xfrm>
                    <a:prstGeom prst="rect">
                      <a:avLst/>
                    </a:prstGeom>
                    <a:noFill/>
                    <a:ln>
                      <a:noFill/>
                    </a:ln>
                  </pic:spPr>
                </pic:pic>
              </a:graphicData>
            </a:graphic>
          </wp:inline>
        </w:drawing>
      </w:r>
    </w:p>
    <w:p w14:paraId="350E188A" w14:textId="0490371A" w:rsidR="0087753D" w:rsidRDefault="0087753D" w:rsidP="00421FA4">
      <w:pPr>
        <w:widowControl w:val="0"/>
        <w:autoSpaceDE w:val="0"/>
        <w:autoSpaceDN w:val="0"/>
        <w:adjustRightInd w:val="0"/>
        <w:ind w:left="720" w:firstLine="709"/>
        <w:jc w:val="center"/>
        <w:rPr>
          <w:rFonts w:eastAsia="Calibri"/>
          <w:highlight w:val="yellow"/>
        </w:rPr>
      </w:pPr>
    </w:p>
    <w:p w14:paraId="78D02332" w14:textId="77777777" w:rsidR="0087753D" w:rsidRDefault="0087753D" w:rsidP="00421FA4">
      <w:pPr>
        <w:widowControl w:val="0"/>
        <w:autoSpaceDE w:val="0"/>
        <w:autoSpaceDN w:val="0"/>
        <w:adjustRightInd w:val="0"/>
        <w:ind w:left="720" w:firstLine="709"/>
        <w:jc w:val="center"/>
        <w:rPr>
          <w:rFonts w:eastAsia="Calibri"/>
          <w:highlight w:val="yellow"/>
        </w:rPr>
      </w:pPr>
    </w:p>
    <w:p w14:paraId="42A20AFD" w14:textId="7FCAAAEA" w:rsidR="0087753D" w:rsidRDefault="00FB717A" w:rsidP="00FB717A">
      <w:pPr>
        <w:widowControl w:val="0"/>
        <w:autoSpaceDE w:val="0"/>
        <w:autoSpaceDN w:val="0"/>
        <w:adjustRightInd w:val="0"/>
        <w:ind w:left="720" w:right="-172" w:hanging="720"/>
        <w:rPr>
          <w:rFonts w:eastAsia="Calibri"/>
          <w:highlight w:val="yellow"/>
        </w:rPr>
      </w:pPr>
      <w:r>
        <w:rPr>
          <w:rFonts w:eastAsia="Calibri"/>
          <w:noProof/>
          <w:highlight w:val="yellow"/>
        </w:rPr>
        <w:drawing>
          <wp:inline distT="0" distB="0" distL="0" distR="0" wp14:anchorId="59A26B29" wp14:editId="01C193FD">
            <wp:extent cx="9477375" cy="56864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77375" cy="5686425"/>
                    </a:xfrm>
                    <a:prstGeom prst="rect">
                      <a:avLst/>
                    </a:prstGeom>
                    <a:noFill/>
                    <a:ln>
                      <a:noFill/>
                    </a:ln>
                  </pic:spPr>
                </pic:pic>
              </a:graphicData>
            </a:graphic>
          </wp:inline>
        </w:drawing>
      </w:r>
    </w:p>
    <w:p w14:paraId="5DE7DF32" w14:textId="77777777" w:rsidR="0087753D" w:rsidRDefault="0087753D" w:rsidP="00487F77">
      <w:pPr>
        <w:widowControl w:val="0"/>
        <w:autoSpaceDE w:val="0"/>
        <w:autoSpaceDN w:val="0"/>
        <w:adjustRightInd w:val="0"/>
        <w:rPr>
          <w:rFonts w:eastAsia="Calibri"/>
          <w:highlight w:val="yellow"/>
        </w:rPr>
      </w:pPr>
    </w:p>
    <w:p w14:paraId="236A6785" w14:textId="775C0266" w:rsidR="0087753D" w:rsidRDefault="00487F77" w:rsidP="00421FA4">
      <w:pPr>
        <w:widowControl w:val="0"/>
        <w:autoSpaceDE w:val="0"/>
        <w:autoSpaceDN w:val="0"/>
        <w:adjustRightInd w:val="0"/>
        <w:ind w:left="720" w:firstLine="709"/>
        <w:jc w:val="center"/>
        <w:rPr>
          <w:rFonts w:eastAsia="Calibri"/>
          <w:highlight w:val="yellow"/>
        </w:rPr>
      </w:pPr>
      <w:r>
        <w:rPr>
          <w:rFonts w:eastAsia="Calibri"/>
          <w:noProof/>
          <w:highlight w:val="yellow"/>
        </w:rPr>
        <w:lastRenderedPageBreak/>
        <w:drawing>
          <wp:inline distT="0" distB="0" distL="0" distR="0" wp14:anchorId="7FEDF045" wp14:editId="373B41E7">
            <wp:extent cx="6115050" cy="6657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5050" cy="6657975"/>
                    </a:xfrm>
                    <a:prstGeom prst="rect">
                      <a:avLst/>
                    </a:prstGeom>
                    <a:noFill/>
                    <a:ln>
                      <a:noFill/>
                    </a:ln>
                  </pic:spPr>
                </pic:pic>
              </a:graphicData>
            </a:graphic>
          </wp:inline>
        </w:drawing>
      </w:r>
    </w:p>
    <w:p w14:paraId="44121170" w14:textId="2B01571B" w:rsidR="0087753D" w:rsidRDefault="00487F77" w:rsidP="00487F77">
      <w:pPr>
        <w:widowControl w:val="0"/>
        <w:autoSpaceDE w:val="0"/>
        <w:autoSpaceDN w:val="0"/>
        <w:adjustRightInd w:val="0"/>
        <w:ind w:left="720" w:hanging="720"/>
        <w:jc w:val="center"/>
        <w:rPr>
          <w:rFonts w:eastAsia="Calibri"/>
          <w:highlight w:val="yellow"/>
        </w:rPr>
      </w:pPr>
      <w:r>
        <w:rPr>
          <w:rFonts w:eastAsia="Calibri"/>
          <w:noProof/>
          <w:highlight w:val="yellow"/>
        </w:rPr>
        <w:lastRenderedPageBreak/>
        <w:drawing>
          <wp:inline distT="0" distB="0" distL="0" distR="0" wp14:anchorId="6D3B461F" wp14:editId="214D3BF1">
            <wp:extent cx="9239250" cy="46196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39250" cy="4619625"/>
                    </a:xfrm>
                    <a:prstGeom prst="rect">
                      <a:avLst/>
                    </a:prstGeom>
                    <a:noFill/>
                    <a:ln>
                      <a:noFill/>
                    </a:ln>
                  </pic:spPr>
                </pic:pic>
              </a:graphicData>
            </a:graphic>
          </wp:inline>
        </w:drawing>
      </w:r>
    </w:p>
    <w:p w14:paraId="0433D167" w14:textId="77777777" w:rsidR="0087753D" w:rsidRDefault="0087753D" w:rsidP="00421FA4">
      <w:pPr>
        <w:widowControl w:val="0"/>
        <w:autoSpaceDE w:val="0"/>
        <w:autoSpaceDN w:val="0"/>
        <w:adjustRightInd w:val="0"/>
        <w:ind w:left="720" w:firstLine="709"/>
        <w:jc w:val="center"/>
        <w:rPr>
          <w:rFonts w:eastAsia="Calibri"/>
          <w:highlight w:val="yellow"/>
        </w:rPr>
      </w:pPr>
    </w:p>
    <w:p w14:paraId="52F51C7B" w14:textId="77777777" w:rsidR="0087753D" w:rsidRDefault="0087753D" w:rsidP="00421FA4">
      <w:pPr>
        <w:widowControl w:val="0"/>
        <w:autoSpaceDE w:val="0"/>
        <w:autoSpaceDN w:val="0"/>
        <w:adjustRightInd w:val="0"/>
        <w:ind w:left="720" w:firstLine="709"/>
        <w:jc w:val="center"/>
        <w:rPr>
          <w:rFonts w:eastAsia="Calibri"/>
          <w:highlight w:val="yellow"/>
        </w:rPr>
      </w:pPr>
    </w:p>
    <w:p w14:paraId="20528024" w14:textId="77777777" w:rsidR="0087753D" w:rsidRDefault="0087753D" w:rsidP="00421FA4">
      <w:pPr>
        <w:widowControl w:val="0"/>
        <w:autoSpaceDE w:val="0"/>
        <w:autoSpaceDN w:val="0"/>
        <w:adjustRightInd w:val="0"/>
        <w:ind w:left="720" w:firstLine="709"/>
        <w:jc w:val="center"/>
        <w:rPr>
          <w:rFonts w:eastAsia="Calibri"/>
          <w:highlight w:val="yellow"/>
        </w:rPr>
      </w:pPr>
    </w:p>
    <w:p w14:paraId="180A964F" w14:textId="77777777" w:rsidR="0087753D" w:rsidRDefault="0087753D" w:rsidP="00421FA4">
      <w:pPr>
        <w:widowControl w:val="0"/>
        <w:autoSpaceDE w:val="0"/>
        <w:autoSpaceDN w:val="0"/>
        <w:adjustRightInd w:val="0"/>
        <w:ind w:left="720" w:firstLine="709"/>
        <w:jc w:val="center"/>
        <w:rPr>
          <w:rFonts w:eastAsia="Calibri"/>
          <w:highlight w:val="yellow"/>
        </w:rPr>
      </w:pPr>
    </w:p>
    <w:p w14:paraId="69351523" w14:textId="77777777" w:rsidR="0087753D" w:rsidRDefault="0087753D" w:rsidP="00421FA4">
      <w:pPr>
        <w:widowControl w:val="0"/>
        <w:autoSpaceDE w:val="0"/>
        <w:autoSpaceDN w:val="0"/>
        <w:adjustRightInd w:val="0"/>
        <w:ind w:left="720" w:firstLine="709"/>
        <w:jc w:val="center"/>
        <w:rPr>
          <w:rFonts w:eastAsia="Calibri"/>
          <w:highlight w:val="yellow"/>
        </w:rPr>
      </w:pPr>
    </w:p>
    <w:p w14:paraId="3478C1A6" w14:textId="77777777" w:rsidR="0087753D" w:rsidRDefault="0087753D" w:rsidP="00421FA4">
      <w:pPr>
        <w:widowControl w:val="0"/>
        <w:autoSpaceDE w:val="0"/>
        <w:autoSpaceDN w:val="0"/>
        <w:adjustRightInd w:val="0"/>
        <w:ind w:left="720" w:firstLine="709"/>
        <w:jc w:val="center"/>
        <w:rPr>
          <w:rFonts w:eastAsia="Calibri"/>
          <w:highlight w:val="yellow"/>
        </w:rPr>
      </w:pPr>
    </w:p>
    <w:p w14:paraId="17A9C04B" w14:textId="77777777" w:rsidR="0087753D" w:rsidRDefault="0087753D" w:rsidP="00421FA4">
      <w:pPr>
        <w:widowControl w:val="0"/>
        <w:autoSpaceDE w:val="0"/>
        <w:autoSpaceDN w:val="0"/>
        <w:adjustRightInd w:val="0"/>
        <w:ind w:left="720" w:firstLine="709"/>
        <w:jc w:val="center"/>
        <w:rPr>
          <w:rFonts w:eastAsia="Calibri"/>
          <w:highlight w:val="yellow"/>
        </w:rPr>
      </w:pPr>
    </w:p>
    <w:p w14:paraId="6642BF8E" w14:textId="77777777" w:rsidR="0087753D" w:rsidRDefault="0087753D" w:rsidP="00421FA4">
      <w:pPr>
        <w:widowControl w:val="0"/>
        <w:autoSpaceDE w:val="0"/>
        <w:autoSpaceDN w:val="0"/>
        <w:adjustRightInd w:val="0"/>
        <w:ind w:left="720" w:firstLine="709"/>
        <w:jc w:val="center"/>
        <w:rPr>
          <w:rFonts w:eastAsia="Calibri"/>
          <w:highlight w:val="yellow"/>
        </w:rPr>
      </w:pPr>
    </w:p>
    <w:p w14:paraId="29BBA146" w14:textId="77777777" w:rsidR="0087753D" w:rsidRDefault="0087753D" w:rsidP="00421FA4">
      <w:pPr>
        <w:widowControl w:val="0"/>
        <w:autoSpaceDE w:val="0"/>
        <w:autoSpaceDN w:val="0"/>
        <w:adjustRightInd w:val="0"/>
        <w:ind w:left="720" w:firstLine="709"/>
        <w:jc w:val="center"/>
        <w:rPr>
          <w:rFonts w:eastAsia="Calibri"/>
          <w:highlight w:val="yellow"/>
        </w:rPr>
      </w:pPr>
    </w:p>
    <w:p w14:paraId="1E26C97B" w14:textId="11404E77" w:rsidR="0087753D" w:rsidRDefault="00723F18" w:rsidP="00421FA4">
      <w:pPr>
        <w:widowControl w:val="0"/>
        <w:autoSpaceDE w:val="0"/>
        <w:autoSpaceDN w:val="0"/>
        <w:adjustRightInd w:val="0"/>
        <w:ind w:left="720" w:firstLine="709"/>
        <w:jc w:val="center"/>
        <w:rPr>
          <w:rFonts w:eastAsia="Calibri"/>
          <w:highlight w:val="yellow"/>
        </w:rPr>
      </w:pPr>
      <w:r>
        <w:rPr>
          <w:rFonts w:eastAsia="Calibri"/>
          <w:noProof/>
          <w:highlight w:val="yellow"/>
        </w:rPr>
        <w:lastRenderedPageBreak/>
        <w:drawing>
          <wp:inline distT="0" distB="0" distL="0" distR="0" wp14:anchorId="34E93209" wp14:editId="00F9FBDF">
            <wp:extent cx="8096250" cy="66579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0" cy="6657975"/>
                    </a:xfrm>
                    <a:prstGeom prst="rect">
                      <a:avLst/>
                    </a:prstGeom>
                    <a:noFill/>
                    <a:ln>
                      <a:noFill/>
                    </a:ln>
                  </pic:spPr>
                </pic:pic>
              </a:graphicData>
            </a:graphic>
          </wp:inline>
        </w:drawing>
      </w:r>
    </w:p>
    <w:p w14:paraId="510C3F5C" w14:textId="749EBC9E" w:rsidR="0087753D" w:rsidRDefault="00723F18" w:rsidP="00723F18">
      <w:pPr>
        <w:widowControl w:val="0"/>
        <w:autoSpaceDE w:val="0"/>
        <w:autoSpaceDN w:val="0"/>
        <w:adjustRightInd w:val="0"/>
        <w:ind w:left="720" w:hanging="720"/>
        <w:jc w:val="center"/>
        <w:rPr>
          <w:rFonts w:eastAsia="Calibri"/>
          <w:highlight w:val="yellow"/>
        </w:rPr>
      </w:pPr>
      <w:r>
        <w:rPr>
          <w:rFonts w:eastAsia="Calibri"/>
          <w:noProof/>
          <w:highlight w:val="yellow"/>
        </w:rPr>
        <w:lastRenderedPageBreak/>
        <w:drawing>
          <wp:inline distT="0" distB="0" distL="0" distR="0" wp14:anchorId="3085BAB3" wp14:editId="43E64981">
            <wp:extent cx="9239250" cy="5905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39250" cy="5905500"/>
                    </a:xfrm>
                    <a:prstGeom prst="rect">
                      <a:avLst/>
                    </a:prstGeom>
                    <a:noFill/>
                    <a:ln>
                      <a:noFill/>
                    </a:ln>
                  </pic:spPr>
                </pic:pic>
              </a:graphicData>
            </a:graphic>
          </wp:inline>
        </w:drawing>
      </w:r>
    </w:p>
    <w:p w14:paraId="5DE797CB" w14:textId="77777777" w:rsidR="0087753D" w:rsidRDefault="0087753D" w:rsidP="00421FA4">
      <w:pPr>
        <w:widowControl w:val="0"/>
        <w:autoSpaceDE w:val="0"/>
        <w:autoSpaceDN w:val="0"/>
        <w:adjustRightInd w:val="0"/>
        <w:ind w:left="720" w:firstLine="709"/>
        <w:jc w:val="center"/>
        <w:rPr>
          <w:rFonts w:eastAsia="Calibri"/>
          <w:highlight w:val="yellow"/>
        </w:rPr>
      </w:pPr>
    </w:p>
    <w:p w14:paraId="18B72BC1" w14:textId="77777777" w:rsidR="0087753D" w:rsidRDefault="0087753D" w:rsidP="00421FA4">
      <w:pPr>
        <w:widowControl w:val="0"/>
        <w:autoSpaceDE w:val="0"/>
        <w:autoSpaceDN w:val="0"/>
        <w:adjustRightInd w:val="0"/>
        <w:ind w:left="720" w:firstLine="709"/>
        <w:jc w:val="center"/>
        <w:rPr>
          <w:rFonts w:eastAsia="Calibri"/>
          <w:highlight w:val="yellow"/>
        </w:rPr>
      </w:pPr>
    </w:p>
    <w:p w14:paraId="19081B8D" w14:textId="77777777" w:rsidR="00421FA4" w:rsidRPr="00421FA4" w:rsidRDefault="00421FA4" w:rsidP="00723F18">
      <w:pPr>
        <w:widowControl w:val="0"/>
        <w:autoSpaceDE w:val="0"/>
        <w:autoSpaceDN w:val="0"/>
        <w:adjustRightInd w:val="0"/>
        <w:ind w:left="720" w:firstLine="709"/>
        <w:rPr>
          <w:sz w:val="28"/>
          <w:szCs w:val="28"/>
        </w:rPr>
      </w:pPr>
      <w:r w:rsidRPr="00421FA4">
        <w:rPr>
          <w:rFonts w:eastAsia="Calibri"/>
          <w:highlight w:val="yellow"/>
        </w:rPr>
        <w:br w:type="page"/>
      </w:r>
      <w:bookmarkEnd w:id="48"/>
      <w:r w:rsidRPr="00421FA4">
        <w:rPr>
          <w:sz w:val="28"/>
          <w:szCs w:val="28"/>
        </w:rPr>
        <w:lastRenderedPageBreak/>
        <w:t xml:space="preserve">Статья 27. </w:t>
      </w:r>
      <w:bookmarkStart w:id="50" w:name="_Hlk106548297"/>
      <w:r w:rsidRPr="00421FA4">
        <w:rPr>
          <w:sz w:val="28"/>
          <w:szCs w:val="28"/>
        </w:rPr>
        <w:t xml:space="preserve">Карта границ зон с особыми условиями использования территорий и </w:t>
      </w:r>
    </w:p>
    <w:p w14:paraId="6715BCCC" w14:textId="77777777" w:rsidR="00421FA4" w:rsidRPr="00421FA4" w:rsidRDefault="00421FA4" w:rsidP="00421FA4">
      <w:pPr>
        <w:ind w:firstLine="709"/>
        <w:jc w:val="center"/>
        <w:outlineLvl w:val="0"/>
        <w:rPr>
          <w:sz w:val="28"/>
          <w:szCs w:val="28"/>
        </w:rPr>
      </w:pPr>
      <w:r w:rsidRPr="00421FA4">
        <w:rPr>
          <w:sz w:val="28"/>
          <w:szCs w:val="28"/>
        </w:rPr>
        <w:t xml:space="preserve">иных планировочных ограничений. Карта границ территорий объектов </w:t>
      </w:r>
    </w:p>
    <w:p w14:paraId="47F8D060" w14:textId="77777777" w:rsidR="00421FA4" w:rsidRPr="00421FA4" w:rsidRDefault="00421FA4" w:rsidP="00421FA4">
      <w:pPr>
        <w:ind w:firstLine="709"/>
        <w:jc w:val="center"/>
        <w:outlineLvl w:val="0"/>
        <w:rPr>
          <w:sz w:val="28"/>
          <w:szCs w:val="28"/>
        </w:rPr>
      </w:pPr>
      <w:r w:rsidRPr="00421FA4">
        <w:rPr>
          <w:sz w:val="28"/>
          <w:szCs w:val="28"/>
        </w:rPr>
        <w:t>культурного наследия (объектов археологического наследия)</w:t>
      </w:r>
    </w:p>
    <w:bookmarkEnd w:id="50"/>
    <w:p w14:paraId="2F5ECCCA" w14:textId="77777777" w:rsidR="00421FA4" w:rsidRPr="00421FA4" w:rsidRDefault="00421FA4" w:rsidP="00421FA4">
      <w:pPr>
        <w:ind w:firstLine="709"/>
        <w:jc w:val="center"/>
        <w:rPr>
          <w:b/>
          <w:sz w:val="28"/>
          <w:szCs w:val="28"/>
        </w:rPr>
      </w:pPr>
    </w:p>
    <w:p w14:paraId="62E33A05" w14:textId="77777777" w:rsidR="00421FA4" w:rsidRPr="00421FA4" w:rsidRDefault="00421FA4" w:rsidP="00421FA4">
      <w:pPr>
        <w:ind w:right="-598" w:firstLine="709"/>
        <w:jc w:val="both"/>
        <w:rPr>
          <w:sz w:val="28"/>
          <w:szCs w:val="28"/>
        </w:rPr>
      </w:pPr>
      <w:r w:rsidRPr="00421FA4">
        <w:rPr>
          <w:sz w:val="28"/>
          <w:szCs w:val="28"/>
        </w:rPr>
        <w:t xml:space="preserve">1.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14:paraId="4235CD73" w14:textId="77777777" w:rsidR="00421FA4" w:rsidRPr="00421FA4" w:rsidRDefault="00421FA4" w:rsidP="00421FA4">
      <w:pPr>
        <w:ind w:right="-598" w:firstLine="709"/>
        <w:jc w:val="both"/>
        <w:rPr>
          <w:sz w:val="28"/>
          <w:szCs w:val="28"/>
        </w:rPr>
      </w:pPr>
      <w:r w:rsidRPr="00421FA4">
        <w:rPr>
          <w:sz w:val="28"/>
          <w:szCs w:val="28"/>
        </w:rPr>
        <w:t>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w:t>
      </w:r>
    </w:p>
    <w:p w14:paraId="25178361"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 xml:space="preserve">2. В соответствии с Земельным кодексом Российской Федерации к зонам с особыми условиями использования территорий в границах города-курорта Геленджик отнесены зоны с особыми условиями использования территорий, сведения о которых внесены в Единый государственный реестр недвижимости, а также зоны с особыми условиями использования территорий, которые возникают в силу федерального закона (водоохранные (рыбоохранные) зоны, прибрежные защитные полосы, защитные зоны объектов культурного наследия. </w:t>
      </w:r>
    </w:p>
    <w:p w14:paraId="1217E879" w14:textId="77777777" w:rsidR="00421FA4" w:rsidRPr="00421FA4" w:rsidRDefault="00421FA4" w:rsidP="00421FA4">
      <w:pPr>
        <w:ind w:right="-598" w:firstLine="709"/>
        <w:jc w:val="both"/>
        <w:rPr>
          <w:sz w:val="28"/>
          <w:szCs w:val="28"/>
          <w:lang w:eastAsia="en-US"/>
        </w:rPr>
      </w:pPr>
      <w:bookmarkStart w:id="51" w:name="_Hlk106789867"/>
      <w:r w:rsidRPr="00421FA4">
        <w:rPr>
          <w:sz w:val="28"/>
          <w:szCs w:val="28"/>
        </w:rPr>
        <w:t xml:space="preserve">На Карте границ зон с особыми условиями использования территорий и иных планировочных ограничений (приложение 1-6 к Правилам) отображены границы следующих зон с особыми условиями использования </w:t>
      </w:r>
      <w:bookmarkEnd w:id="51"/>
      <w:r w:rsidRPr="00421FA4">
        <w:rPr>
          <w:sz w:val="28"/>
          <w:szCs w:val="28"/>
        </w:rPr>
        <w:t>территории:</w:t>
      </w:r>
    </w:p>
    <w:p w14:paraId="3A3E2154" w14:textId="77777777" w:rsidR="00421FA4" w:rsidRPr="00421FA4" w:rsidRDefault="00421FA4" w:rsidP="0096158B">
      <w:pPr>
        <w:numPr>
          <w:ilvl w:val="0"/>
          <w:numId w:val="82"/>
        </w:numPr>
        <w:ind w:left="0" w:right="-598" w:firstLine="709"/>
        <w:contextualSpacing/>
        <w:jc w:val="both"/>
        <w:rPr>
          <w:sz w:val="28"/>
          <w:szCs w:val="28"/>
          <w:lang w:eastAsia="ar-SA"/>
        </w:rPr>
      </w:pPr>
      <w:r w:rsidRPr="00421FA4">
        <w:rPr>
          <w:sz w:val="28"/>
          <w:szCs w:val="28"/>
        </w:rPr>
        <w:t xml:space="preserve">зона охраны объектов культурного наследия, </w:t>
      </w:r>
    </w:p>
    <w:p w14:paraId="7C917645" w14:textId="77777777" w:rsidR="00421FA4" w:rsidRPr="00421FA4" w:rsidRDefault="00421FA4" w:rsidP="0096158B">
      <w:pPr>
        <w:numPr>
          <w:ilvl w:val="0"/>
          <w:numId w:val="82"/>
        </w:numPr>
        <w:ind w:left="0" w:right="-598" w:firstLine="709"/>
        <w:contextualSpacing/>
        <w:jc w:val="both"/>
        <w:rPr>
          <w:sz w:val="28"/>
          <w:szCs w:val="28"/>
        </w:rPr>
      </w:pPr>
      <w:r w:rsidRPr="00421FA4">
        <w:rPr>
          <w:sz w:val="28"/>
          <w:szCs w:val="28"/>
        </w:rPr>
        <w:t>защитная зона объектов культурного наследия;</w:t>
      </w:r>
    </w:p>
    <w:p w14:paraId="73731E56" w14:textId="77777777" w:rsidR="00421FA4" w:rsidRPr="00421FA4" w:rsidRDefault="00421FA4" w:rsidP="0096158B">
      <w:pPr>
        <w:numPr>
          <w:ilvl w:val="0"/>
          <w:numId w:val="82"/>
        </w:numPr>
        <w:spacing w:after="160" w:line="254" w:lineRule="auto"/>
        <w:ind w:left="0" w:right="-598" w:firstLine="709"/>
        <w:contextualSpacing/>
        <w:jc w:val="both"/>
        <w:rPr>
          <w:sz w:val="28"/>
          <w:szCs w:val="28"/>
        </w:rPr>
      </w:pPr>
      <w:r w:rsidRPr="00421FA4">
        <w:rPr>
          <w:sz w:val="28"/>
          <w:szCs w:val="28"/>
        </w:rPr>
        <w:t xml:space="preserve">охранная </w:t>
      </w:r>
      <w:hyperlink r:id="rId51" w:history="1">
        <w:r w:rsidRPr="00421FA4">
          <w:rPr>
            <w:rStyle w:val="a5"/>
            <w:color w:val="auto"/>
            <w:sz w:val="28"/>
            <w:szCs w:val="28"/>
            <w:u w:val="none"/>
          </w:rPr>
          <w:t>зона</w:t>
        </w:r>
      </w:hyperlink>
      <w:r w:rsidRPr="00421FA4">
        <w:rPr>
          <w:sz w:val="28"/>
          <w:szCs w:val="28"/>
        </w:rPr>
        <w:t xml:space="preserve"> объектов электроэнергетики (объектов электросетевого хозяйства и объектов по производству электрической энергии); </w:t>
      </w:r>
    </w:p>
    <w:p w14:paraId="225FD164" w14:textId="77777777" w:rsidR="00421FA4" w:rsidRPr="00421FA4" w:rsidRDefault="00421FA4" w:rsidP="0096158B">
      <w:pPr>
        <w:numPr>
          <w:ilvl w:val="0"/>
          <w:numId w:val="82"/>
        </w:numPr>
        <w:spacing w:after="160" w:line="254" w:lineRule="auto"/>
        <w:ind w:left="0" w:right="-598" w:firstLine="709"/>
        <w:contextualSpacing/>
        <w:rPr>
          <w:sz w:val="28"/>
          <w:szCs w:val="28"/>
        </w:rPr>
      </w:pPr>
      <w:r w:rsidRPr="00421FA4">
        <w:rPr>
          <w:sz w:val="28"/>
          <w:szCs w:val="28"/>
        </w:rPr>
        <w:t xml:space="preserve">придорожные полосы автомобильных дорог; </w:t>
      </w:r>
    </w:p>
    <w:p w14:paraId="50F09E74" w14:textId="77777777" w:rsidR="00421FA4" w:rsidRPr="00421FA4" w:rsidRDefault="00421FA4" w:rsidP="0096158B">
      <w:pPr>
        <w:numPr>
          <w:ilvl w:val="0"/>
          <w:numId w:val="82"/>
        </w:numPr>
        <w:spacing w:after="160" w:line="254" w:lineRule="auto"/>
        <w:ind w:left="0" w:right="-598" w:firstLine="709"/>
        <w:contextualSpacing/>
        <w:jc w:val="both"/>
        <w:rPr>
          <w:sz w:val="28"/>
          <w:szCs w:val="28"/>
        </w:rPr>
      </w:pPr>
      <w:r w:rsidRPr="00421FA4">
        <w:rPr>
          <w:sz w:val="28"/>
          <w:szCs w:val="28"/>
        </w:rPr>
        <w:t xml:space="preserve">охранная </w:t>
      </w:r>
      <w:hyperlink r:id="rId52" w:history="1">
        <w:r w:rsidRPr="00421FA4">
          <w:rPr>
            <w:rStyle w:val="a5"/>
            <w:color w:val="auto"/>
            <w:sz w:val="28"/>
            <w:szCs w:val="28"/>
            <w:u w:val="none"/>
          </w:rPr>
          <w:t>зона</w:t>
        </w:r>
      </w:hyperlink>
      <w:r w:rsidRPr="00421FA4">
        <w:rPr>
          <w:sz w:val="28"/>
          <w:szCs w:val="28"/>
        </w:rPr>
        <w:t xml:space="preserve"> магистральных трубопроводов (газопроводов, нефтепроводов и нефтепродуктопроводов, аммиакопроводов); </w:t>
      </w:r>
    </w:p>
    <w:p w14:paraId="39FB99AA" w14:textId="77777777" w:rsidR="00421FA4" w:rsidRPr="00421FA4" w:rsidRDefault="00421FA4" w:rsidP="0096158B">
      <w:pPr>
        <w:numPr>
          <w:ilvl w:val="0"/>
          <w:numId w:val="82"/>
        </w:numPr>
        <w:spacing w:after="160" w:line="254" w:lineRule="auto"/>
        <w:ind w:left="0" w:right="-598" w:firstLine="709"/>
        <w:contextualSpacing/>
        <w:rPr>
          <w:sz w:val="28"/>
          <w:szCs w:val="28"/>
        </w:rPr>
      </w:pPr>
      <w:proofErr w:type="spellStart"/>
      <w:r w:rsidRPr="00421FA4">
        <w:rPr>
          <w:sz w:val="28"/>
          <w:szCs w:val="28"/>
        </w:rPr>
        <w:t>приаэродромная</w:t>
      </w:r>
      <w:proofErr w:type="spellEnd"/>
      <w:r w:rsidRPr="00421FA4">
        <w:rPr>
          <w:sz w:val="28"/>
          <w:szCs w:val="28"/>
        </w:rPr>
        <w:t xml:space="preserve"> территория;</w:t>
      </w:r>
    </w:p>
    <w:p w14:paraId="0442DA37" w14:textId="77777777" w:rsidR="00421FA4" w:rsidRPr="00421FA4" w:rsidRDefault="00421FA4" w:rsidP="0096158B">
      <w:pPr>
        <w:numPr>
          <w:ilvl w:val="0"/>
          <w:numId w:val="82"/>
        </w:numPr>
        <w:spacing w:after="160" w:line="254" w:lineRule="auto"/>
        <w:ind w:left="0" w:right="-598" w:firstLine="709"/>
        <w:contextualSpacing/>
        <w:rPr>
          <w:sz w:val="28"/>
          <w:szCs w:val="28"/>
        </w:rPr>
      </w:pPr>
      <w:r w:rsidRPr="00421FA4">
        <w:rPr>
          <w:sz w:val="28"/>
          <w:szCs w:val="28"/>
        </w:rPr>
        <w:t xml:space="preserve">охранная </w:t>
      </w:r>
      <w:hyperlink r:id="rId53" w:history="1">
        <w:r w:rsidRPr="00421FA4">
          <w:rPr>
            <w:rStyle w:val="a5"/>
            <w:color w:val="auto"/>
            <w:sz w:val="28"/>
            <w:szCs w:val="28"/>
            <w:u w:val="none"/>
          </w:rPr>
          <w:t>зона</w:t>
        </w:r>
      </w:hyperlink>
      <w:r w:rsidRPr="00421FA4">
        <w:rPr>
          <w:sz w:val="28"/>
          <w:szCs w:val="28"/>
        </w:rPr>
        <w:t xml:space="preserve"> стационарных пунктов наблюдений за состоянием окружающей среды, ее загрязнением;</w:t>
      </w:r>
    </w:p>
    <w:p w14:paraId="13BA2016" w14:textId="77777777" w:rsidR="00421FA4" w:rsidRPr="00421FA4" w:rsidRDefault="00421FA4" w:rsidP="0096158B">
      <w:pPr>
        <w:numPr>
          <w:ilvl w:val="0"/>
          <w:numId w:val="82"/>
        </w:numPr>
        <w:spacing w:after="160" w:line="254" w:lineRule="auto"/>
        <w:ind w:left="0" w:right="-598" w:firstLine="709"/>
        <w:contextualSpacing/>
        <w:rPr>
          <w:sz w:val="28"/>
          <w:szCs w:val="28"/>
        </w:rPr>
      </w:pPr>
      <w:r w:rsidRPr="00421FA4">
        <w:rPr>
          <w:sz w:val="28"/>
          <w:szCs w:val="28"/>
        </w:rPr>
        <w:t>водоохранные зоны,</w:t>
      </w:r>
    </w:p>
    <w:p w14:paraId="666DB6FE" w14:textId="77777777" w:rsidR="00421FA4" w:rsidRPr="00421FA4" w:rsidRDefault="00421FA4" w:rsidP="0096158B">
      <w:pPr>
        <w:numPr>
          <w:ilvl w:val="0"/>
          <w:numId w:val="82"/>
        </w:numPr>
        <w:spacing w:after="160" w:line="254" w:lineRule="auto"/>
        <w:ind w:left="0" w:right="-598" w:firstLine="709"/>
        <w:contextualSpacing/>
        <w:rPr>
          <w:sz w:val="28"/>
          <w:szCs w:val="28"/>
        </w:rPr>
      </w:pPr>
      <w:r w:rsidRPr="00421FA4">
        <w:rPr>
          <w:sz w:val="28"/>
          <w:szCs w:val="28"/>
        </w:rPr>
        <w:t xml:space="preserve"> прибрежная защитная полоса; </w:t>
      </w:r>
    </w:p>
    <w:p w14:paraId="1A1227A9" w14:textId="77777777" w:rsidR="00421FA4" w:rsidRPr="00421FA4" w:rsidRDefault="00421FA4" w:rsidP="0096158B">
      <w:pPr>
        <w:numPr>
          <w:ilvl w:val="0"/>
          <w:numId w:val="82"/>
        </w:numPr>
        <w:spacing w:after="160" w:line="254" w:lineRule="auto"/>
        <w:ind w:left="0" w:right="-598" w:firstLine="709"/>
        <w:contextualSpacing/>
        <w:rPr>
          <w:sz w:val="28"/>
          <w:szCs w:val="28"/>
        </w:rPr>
      </w:pPr>
      <w:r w:rsidRPr="00421FA4">
        <w:rPr>
          <w:sz w:val="28"/>
          <w:szCs w:val="28"/>
        </w:rPr>
        <w:lastRenderedPageBreak/>
        <w:t>округ санитарной (горно-санитарной) охраны лечебно-оздоровительных местностей, курортов и природных лечебных ресурсов;</w:t>
      </w:r>
    </w:p>
    <w:p w14:paraId="45883BC3" w14:textId="77777777" w:rsidR="00421FA4" w:rsidRPr="00421FA4" w:rsidRDefault="00421FA4" w:rsidP="0096158B">
      <w:pPr>
        <w:numPr>
          <w:ilvl w:val="0"/>
          <w:numId w:val="82"/>
        </w:numPr>
        <w:spacing w:after="160" w:line="254" w:lineRule="auto"/>
        <w:ind w:left="0" w:right="-598" w:firstLine="709"/>
        <w:contextualSpacing/>
        <w:rPr>
          <w:sz w:val="28"/>
          <w:szCs w:val="28"/>
        </w:rPr>
      </w:pPr>
      <w:r w:rsidRPr="00421FA4">
        <w:rPr>
          <w:sz w:val="28"/>
          <w:szCs w:val="28"/>
        </w:rPr>
        <w:t>зоны санитарной охраны источников питьевого и хозяйственно-бытового водоснабжения;</w:t>
      </w:r>
    </w:p>
    <w:p w14:paraId="1669789E" w14:textId="77777777" w:rsidR="00421FA4" w:rsidRPr="00421FA4" w:rsidRDefault="00421FA4" w:rsidP="0096158B">
      <w:pPr>
        <w:numPr>
          <w:ilvl w:val="0"/>
          <w:numId w:val="82"/>
        </w:numPr>
        <w:spacing w:after="160" w:line="254" w:lineRule="auto"/>
        <w:ind w:left="0" w:right="-598" w:firstLine="709"/>
        <w:contextualSpacing/>
        <w:rPr>
          <w:sz w:val="28"/>
          <w:szCs w:val="28"/>
        </w:rPr>
      </w:pPr>
      <w:r w:rsidRPr="00421FA4">
        <w:rPr>
          <w:sz w:val="28"/>
          <w:szCs w:val="28"/>
        </w:rPr>
        <w:t>зоны затопления и подтопления;</w:t>
      </w:r>
    </w:p>
    <w:p w14:paraId="6744F187" w14:textId="77777777" w:rsidR="00421FA4" w:rsidRPr="00421FA4" w:rsidRDefault="00421FA4" w:rsidP="0096158B">
      <w:pPr>
        <w:numPr>
          <w:ilvl w:val="0"/>
          <w:numId w:val="82"/>
        </w:numPr>
        <w:spacing w:after="160" w:line="254" w:lineRule="auto"/>
        <w:ind w:left="0" w:right="-598" w:firstLine="709"/>
        <w:contextualSpacing/>
        <w:rPr>
          <w:sz w:val="28"/>
          <w:szCs w:val="28"/>
        </w:rPr>
      </w:pPr>
      <w:r w:rsidRPr="00421FA4">
        <w:rPr>
          <w:sz w:val="28"/>
          <w:szCs w:val="28"/>
        </w:rPr>
        <w:t>санитарно-защитная зона;</w:t>
      </w:r>
    </w:p>
    <w:p w14:paraId="5AF2C7B8" w14:textId="77777777" w:rsidR="00421FA4" w:rsidRPr="00421FA4" w:rsidRDefault="00421FA4" w:rsidP="0096158B">
      <w:pPr>
        <w:numPr>
          <w:ilvl w:val="0"/>
          <w:numId w:val="82"/>
        </w:numPr>
        <w:spacing w:after="160" w:line="254" w:lineRule="auto"/>
        <w:ind w:left="0" w:right="-598" w:firstLine="709"/>
        <w:contextualSpacing/>
        <w:jc w:val="both"/>
        <w:rPr>
          <w:sz w:val="28"/>
          <w:szCs w:val="28"/>
        </w:rPr>
      </w:pPr>
      <w:r w:rsidRPr="00421FA4">
        <w:rPr>
          <w:sz w:val="28"/>
          <w:szCs w:val="28"/>
        </w:rPr>
        <w:t xml:space="preserve">охранная зона пунктов государственной геодезической сети, государственной нивелирной сети и государственной гравиметрической сети. </w:t>
      </w:r>
    </w:p>
    <w:p w14:paraId="2EE4CB77"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3. Указанные выше зоны с особыми условиями использования территорий устанавливаются в целях:</w:t>
      </w:r>
    </w:p>
    <w:p w14:paraId="1A5E641B"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1) защиты жизни и здоровья граждан;</w:t>
      </w:r>
    </w:p>
    <w:p w14:paraId="32332B6A"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2) безопасной эксплуатации объектов транспорта, связи, энергетики, объектов обороны страны и безопасности государства;</w:t>
      </w:r>
    </w:p>
    <w:p w14:paraId="70153F8C"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3) обеспечения сохранности объектов культурного наследия;</w:t>
      </w:r>
    </w:p>
    <w:p w14:paraId="7A33C6FB"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4)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14:paraId="2F658565"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5) обеспечения обороны страны и безопасности государства.</w:t>
      </w:r>
    </w:p>
    <w:p w14:paraId="64BB310E"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 xml:space="preserve">4. В целях, предусмотренных </w:t>
      </w:r>
      <w:hyperlink r:id="rId54" w:history="1">
        <w:r w:rsidRPr="00421FA4">
          <w:rPr>
            <w:rStyle w:val="a5"/>
            <w:rFonts w:eastAsia="Calibri"/>
            <w:color w:val="auto"/>
            <w:sz w:val="28"/>
            <w:szCs w:val="28"/>
            <w:u w:val="none"/>
          </w:rPr>
          <w:t xml:space="preserve">пунктом </w:t>
        </w:r>
      </w:hyperlink>
      <w:r w:rsidRPr="00421FA4">
        <w:rPr>
          <w:rFonts w:eastAsia="Calibri"/>
          <w:sz w:val="28"/>
          <w:szCs w:val="28"/>
        </w:rPr>
        <w:t>3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7C55DD38" w14:textId="77777777" w:rsidR="00421FA4" w:rsidRPr="00421FA4" w:rsidRDefault="00421FA4" w:rsidP="00421FA4">
      <w:pPr>
        <w:autoSpaceDE w:val="0"/>
        <w:autoSpaceDN w:val="0"/>
        <w:adjustRightInd w:val="0"/>
        <w:ind w:right="-598" w:firstLine="709"/>
        <w:jc w:val="both"/>
        <w:rPr>
          <w:rFonts w:eastAsia="Calibri"/>
          <w:bCs/>
          <w:sz w:val="28"/>
          <w:szCs w:val="28"/>
        </w:rPr>
      </w:pPr>
      <w:r w:rsidRPr="00421FA4">
        <w:rPr>
          <w:rFonts w:eastAsia="Calibri"/>
          <w:bCs/>
          <w:sz w:val="28"/>
          <w:szCs w:val="28"/>
        </w:rPr>
        <w:t>5.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9 Правил. При этом более строгие требования, относящиеся к одному и тому же параметру, поглощают более мягкие.</w:t>
      </w:r>
    </w:p>
    <w:p w14:paraId="0514A635"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6.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0438F249" w14:textId="77777777" w:rsidR="00421FA4" w:rsidRPr="00421FA4" w:rsidRDefault="00421FA4" w:rsidP="00421FA4">
      <w:pPr>
        <w:ind w:right="-598" w:firstLine="709"/>
        <w:jc w:val="both"/>
        <w:rPr>
          <w:sz w:val="28"/>
          <w:szCs w:val="28"/>
          <w:lang w:eastAsia="en-US"/>
        </w:rPr>
      </w:pPr>
      <w:r w:rsidRPr="00421FA4">
        <w:rPr>
          <w:sz w:val="28"/>
          <w:szCs w:val="28"/>
        </w:rPr>
        <w:lastRenderedPageBreak/>
        <w:t>7.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17B38262" w14:textId="77777777" w:rsidR="00421FA4" w:rsidRPr="00421FA4" w:rsidRDefault="00421FA4" w:rsidP="00421FA4">
      <w:pPr>
        <w:ind w:right="-598" w:firstLine="709"/>
        <w:jc w:val="both"/>
        <w:rPr>
          <w:sz w:val="28"/>
          <w:szCs w:val="28"/>
          <w:lang w:eastAsia="ar-SA"/>
        </w:rPr>
      </w:pPr>
      <w:r w:rsidRPr="00421FA4">
        <w:rPr>
          <w:sz w:val="28"/>
          <w:szCs w:val="28"/>
        </w:rPr>
        <w:t xml:space="preserve">8. В соответствии с приказом Министерства культуры Российской Федерации от 1 сентября 2015 года № 2328 «Об утверждении перечня отдельных сведений об объектах археологического наследия, которые не подлежат опубликованию», сведения о местонахождении объекта археологического наследия (адрес объекта или при его отсутствии описание местоположения объекта), фотографическое (иное графическое) изображение объекта археологического наследия, 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 сведения о наличии или об отсутствии зон охраны объекта археологического наследия, 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 а так же сведения о предмете охраны объекта археологического наследия не подлежат опубликованию. </w:t>
      </w:r>
    </w:p>
    <w:p w14:paraId="5C9DB55A" w14:textId="77777777" w:rsidR="00421FA4" w:rsidRPr="00421FA4" w:rsidRDefault="00421FA4" w:rsidP="00421FA4">
      <w:pPr>
        <w:ind w:right="-598" w:firstLine="709"/>
        <w:jc w:val="both"/>
        <w:rPr>
          <w:sz w:val="28"/>
          <w:szCs w:val="28"/>
        </w:rPr>
      </w:pPr>
      <w:r w:rsidRPr="00421FA4">
        <w:rPr>
          <w:sz w:val="28"/>
          <w:szCs w:val="28"/>
        </w:rPr>
        <w:t xml:space="preserve">9. Границы территорий объектов культурного наследия (объектов археологического наследия) отображены на карте границ территорий объектов культурного наследия (объектов археологического наследия), </w:t>
      </w:r>
      <w:bookmarkStart w:id="52" w:name="_Hlk107515835"/>
      <w:r w:rsidRPr="00421FA4">
        <w:rPr>
          <w:sz w:val="28"/>
          <w:szCs w:val="28"/>
        </w:rPr>
        <w:t xml:space="preserve">отнесенной к сведениям ограниченного доступа </w:t>
      </w:r>
      <w:bookmarkEnd w:id="52"/>
      <w:r w:rsidRPr="00421FA4">
        <w:rPr>
          <w:sz w:val="28"/>
          <w:szCs w:val="28"/>
        </w:rPr>
        <w:t>(приложение 7 к Правилам).</w:t>
      </w:r>
    </w:p>
    <w:p w14:paraId="2943300A" w14:textId="77777777" w:rsidR="00421FA4" w:rsidRPr="00421FA4" w:rsidRDefault="00421FA4" w:rsidP="00421FA4">
      <w:pPr>
        <w:ind w:right="-598" w:firstLine="709"/>
        <w:jc w:val="both"/>
        <w:rPr>
          <w:sz w:val="28"/>
          <w:szCs w:val="28"/>
        </w:rPr>
      </w:pPr>
      <w:bookmarkStart w:id="53" w:name="_Hlk106267653"/>
      <w:r w:rsidRPr="00421FA4">
        <w:rPr>
          <w:sz w:val="28"/>
          <w:szCs w:val="28"/>
        </w:rPr>
        <w:t>На карте границ зон с особыми условиями использования территорий и иных планировочных ограничений отображены также следующие планировочные ограничения:</w:t>
      </w:r>
    </w:p>
    <w:p w14:paraId="1196AA28" w14:textId="77777777" w:rsidR="00421FA4" w:rsidRPr="00421FA4" w:rsidRDefault="00421FA4" w:rsidP="00421FA4">
      <w:pPr>
        <w:ind w:right="-598" w:firstLine="708"/>
        <w:jc w:val="both"/>
        <w:rPr>
          <w:sz w:val="28"/>
          <w:szCs w:val="28"/>
        </w:rPr>
      </w:pPr>
      <w:r w:rsidRPr="00421FA4">
        <w:rPr>
          <w:sz w:val="28"/>
          <w:szCs w:val="28"/>
        </w:rPr>
        <w:t>охранные зоны объектов газоснабжения (санитарный разрыв инженерных коммуникаций).</w:t>
      </w:r>
    </w:p>
    <w:p w14:paraId="5C0A6EB0" w14:textId="77777777" w:rsidR="00421FA4" w:rsidRPr="00421FA4" w:rsidRDefault="00421FA4" w:rsidP="00421FA4">
      <w:pPr>
        <w:ind w:right="-598" w:firstLine="708"/>
        <w:jc w:val="both"/>
        <w:rPr>
          <w:sz w:val="28"/>
          <w:szCs w:val="28"/>
        </w:rPr>
      </w:pPr>
    </w:p>
    <w:p w14:paraId="17452B95" w14:textId="77777777" w:rsidR="00421FA4" w:rsidRPr="00421FA4" w:rsidRDefault="00421FA4" w:rsidP="00421FA4">
      <w:pPr>
        <w:ind w:right="-598" w:firstLine="708"/>
        <w:jc w:val="center"/>
        <w:rPr>
          <w:sz w:val="28"/>
          <w:szCs w:val="28"/>
        </w:rPr>
      </w:pPr>
      <w:r w:rsidRPr="00421FA4">
        <w:rPr>
          <w:sz w:val="28"/>
          <w:szCs w:val="28"/>
        </w:rPr>
        <w:t>Часть III. ГРАДОСТРОИТЕЛЬНЫЕ РЕГЛАМЕНТЫ</w:t>
      </w:r>
    </w:p>
    <w:p w14:paraId="53A5BE35" w14:textId="77777777" w:rsidR="00421FA4" w:rsidRPr="00421FA4" w:rsidRDefault="00421FA4" w:rsidP="00421FA4">
      <w:pPr>
        <w:ind w:right="-598" w:firstLine="708"/>
        <w:jc w:val="center"/>
        <w:rPr>
          <w:sz w:val="28"/>
          <w:szCs w:val="28"/>
        </w:rPr>
      </w:pPr>
    </w:p>
    <w:p w14:paraId="187ED13F" w14:textId="77777777" w:rsidR="00421FA4" w:rsidRPr="00421FA4" w:rsidRDefault="00421FA4" w:rsidP="00421FA4">
      <w:pPr>
        <w:ind w:right="-598" w:firstLine="708"/>
        <w:jc w:val="center"/>
        <w:rPr>
          <w:sz w:val="28"/>
          <w:szCs w:val="28"/>
        </w:rPr>
      </w:pPr>
      <w:r w:rsidRPr="00421FA4">
        <w:rPr>
          <w:sz w:val="28"/>
          <w:szCs w:val="28"/>
        </w:rPr>
        <w:t>Глава 9. ГРАДОСТРОИТЕЛЬНЫЕ РЕГЛАМЕНТЫ В ЧАСТИ ВИДОВ</w:t>
      </w:r>
    </w:p>
    <w:p w14:paraId="542E1722" w14:textId="77777777" w:rsidR="00421FA4" w:rsidRPr="00421FA4" w:rsidRDefault="00421FA4" w:rsidP="00421FA4">
      <w:pPr>
        <w:ind w:right="-598" w:firstLine="708"/>
        <w:jc w:val="center"/>
        <w:rPr>
          <w:sz w:val="28"/>
          <w:szCs w:val="28"/>
        </w:rPr>
      </w:pPr>
      <w:r w:rsidRPr="00421FA4">
        <w:rPr>
          <w:sz w:val="28"/>
          <w:szCs w:val="28"/>
        </w:rPr>
        <w:t>РАЗРЕШЕННОГО ИСПОЛЬЗОВАНИЯ ЗЕМЕЛЬНЫХ УЧАСТКОВ И</w:t>
      </w:r>
    </w:p>
    <w:p w14:paraId="073A4481" w14:textId="77777777" w:rsidR="00421FA4" w:rsidRPr="00421FA4" w:rsidRDefault="00421FA4" w:rsidP="00421FA4">
      <w:pPr>
        <w:ind w:right="-598" w:firstLine="708"/>
        <w:jc w:val="center"/>
        <w:rPr>
          <w:sz w:val="28"/>
          <w:szCs w:val="28"/>
        </w:rPr>
      </w:pPr>
      <w:r w:rsidRPr="00421FA4">
        <w:rPr>
          <w:sz w:val="28"/>
          <w:szCs w:val="28"/>
        </w:rPr>
        <w:t>ОБЪЕКТОВ КАПИТАЛЬНОГО СТРОИТЕЛЬСТВА, ПРЕДЕЛЬНЫХ (МИНИМАЛЬНЫХ И (ИЛИ) МАКСИМАЛЬНЫХ) РАЗМЕРОВ ЗЕМЕЛЬНЫХ УЧАСТКОВ И ПРЕДЕЛЬНЫХ ПАРАМЕТРОВ</w:t>
      </w:r>
    </w:p>
    <w:p w14:paraId="6162B179" w14:textId="77777777" w:rsidR="00421FA4" w:rsidRPr="00421FA4" w:rsidRDefault="00421FA4" w:rsidP="00421FA4">
      <w:pPr>
        <w:ind w:right="-598" w:firstLine="708"/>
        <w:jc w:val="center"/>
        <w:rPr>
          <w:sz w:val="28"/>
          <w:szCs w:val="28"/>
        </w:rPr>
      </w:pPr>
      <w:r w:rsidRPr="00421FA4">
        <w:rPr>
          <w:sz w:val="28"/>
          <w:szCs w:val="28"/>
        </w:rPr>
        <w:t>РАЗРЕШЕННОГО СТРОИТЕЛЬСТВА, РЕКОНСТРУКЦИИ ОБЪЕКТОВ</w:t>
      </w:r>
    </w:p>
    <w:p w14:paraId="223F5A08" w14:textId="77777777" w:rsidR="00421FA4" w:rsidRPr="00421FA4" w:rsidRDefault="00421FA4" w:rsidP="00421FA4">
      <w:pPr>
        <w:ind w:right="-598" w:firstLine="708"/>
        <w:jc w:val="center"/>
        <w:rPr>
          <w:sz w:val="28"/>
          <w:szCs w:val="28"/>
        </w:rPr>
      </w:pPr>
      <w:r w:rsidRPr="00421FA4">
        <w:rPr>
          <w:sz w:val="28"/>
          <w:szCs w:val="28"/>
        </w:rPr>
        <w:t>КАПИТАЛЬНОГО СТРОИТЕЛЬСТВА, А ТАКЖЕ ОГРАНИЧЕНИЯ</w:t>
      </w:r>
    </w:p>
    <w:p w14:paraId="736DAE09" w14:textId="77777777" w:rsidR="00421FA4" w:rsidRPr="00421FA4" w:rsidRDefault="00421FA4" w:rsidP="00421FA4">
      <w:pPr>
        <w:ind w:right="-598" w:firstLine="708"/>
        <w:jc w:val="center"/>
        <w:rPr>
          <w:sz w:val="28"/>
          <w:szCs w:val="28"/>
        </w:rPr>
      </w:pPr>
      <w:r w:rsidRPr="00421FA4">
        <w:rPr>
          <w:sz w:val="28"/>
          <w:szCs w:val="28"/>
        </w:rPr>
        <w:t>ИСПОЛЬЗОВАНИЯ ЗЕМЕЛЬНЫХ УЧАСТКОВ И ОБЪЕКТОВ КАПИТАЛЬНОГО СТРОИТЕЛЬСТВА,</w:t>
      </w:r>
    </w:p>
    <w:p w14:paraId="51BA73E6" w14:textId="77777777" w:rsidR="00421FA4" w:rsidRPr="00421FA4" w:rsidRDefault="00421FA4" w:rsidP="00421FA4">
      <w:pPr>
        <w:ind w:right="-598" w:firstLine="708"/>
        <w:jc w:val="center"/>
        <w:rPr>
          <w:sz w:val="28"/>
          <w:szCs w:val="28"/>
        </w:rPr>
      </w:pPr>
      <w:r w:rsidRPr="00421FA4">
        <w:rPr>
          <w:sz w:val="28"/>
          <w:szCs w:val="28"/>
        </w:rPr>
        <w:t>УСТАНАВЛИВАЕМЫЕ В СООТВЕТСТВИИ С ЗАКОНОДАТЕЛЬСТВОМ РОССИЙСКОЙ ФЕДЕРАЦИИ</w:t>
      </w:r>
    </w:p>
    <w:p w14:paraId="78FD164B" w14:textId="77777777" w:rsidR="00421FA4" w:rsidRPr="00421FA4" w:rsidRDefault="00421FA4" w:rsidP="00421FA4">
      <w:pPr>
        <w:ind w:firstLine="709"/>
        <w:jc w:val="center"/>
        <w:rPr>
          <w:sz w:val="28"/>
          <w:szCs w:val="28"/>
          <w:lang w:eastAsia="en-US"/>
        </w:rPr>
      </w:pPr>
    </w:p>
    <w:p w14:paraId="204D2FFD" w14:textId="77777777" w:rsidR="00421FA4" w:rsidRPr="00421FA4" w:rsidRDefault="00421FA4" w:rsidP="00421FA4">
      <w:pPr>
        <w:ind w:firstLine="709"/>
        <w:jc w:val="center"/>
        <w:outlineLvl w:val="0"/>
        <w:rPr>
          <w:sz w:val="28"/>
          <w:szCs w:val="28"/>
          <w:lang w:eastAsia="ar-SA"/>
        </w:rPr>
      </w:pPr>
      <w:r w:rsidRPr="00421FA4">
        <w:rPr>
          <w:sz w:val="28"/>
          <w:szCs w:val="28"/>
        </w:rPr>
        <w:t xml:space="preserve">Статья 28. </w:t>
      </w:r>
      <w:bookmarkStart w:id="54" w:name="_Hlk109816401"/>
      <w:r w:rsidRPr="00421FA4">
        <w:rPr>
          <w:sz w:val="28"/>
          <w:szCs w:val="28"/>
        </w:rPr>
        <w:t>Содержание градостроительного регламента</w:t>
      </w:r>
      <w:bookmarkEnd w:id="54"/>
    </w:p>
    <w:p w14:paraId="4C36B063" w14:textId="77777777" w:rsidR="00421FA4" w:rsidRPr="00421FA4" w:rsidRDefault="00421FA4" w:rsidP="00421FA4">
      <w:pPr>
        <w:ind w:firstLine="709"/>
        <w:jc w:val="center"/>
        <w:outlineLvl w:val="0"/>
        <w:rPr>
          <w:b/>
          <w:sz w:val="28"/>
          <w:szCs w:val="28"/>
        </w:rPr>
      </w:pPr>
    </w:p>
    <w:p w14:paraId="691997A2" w14:textId="77777777" w:rsidR="00421FA4" w:rsidRPr="00421FA4" w:rsidRDefault="00421FA4" w:rsidP="00421FA4">
      <w:pPr>
        <w:ind w:right="-598" w:firstLine="709"/>
        <w:jc w:val="both"/>
        <w:rPr>
          <w:sz w:val="28"/>
          <w:szCs w:val="28"/>
        </w:rPr>
      </w:pPr>
      <w:r w:rsidRPr="00421FA4">
        <w:rPr>
          <w:sz w:val="28"/>
          <w:szCs w:val="28"/>
        </w:rPr>
        <w:t>1.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14:paraId="15DB219B" w14:textId="77777777" w:rsidR="00421FA4" w:rsidRPr="00421FA4" w:rsidRDefault="00421FA4" w:rsidP="00421FA4">
      <w:pPr>
        <w:ind w:right="-598" w:firstLine="709"/>
        <w:jc w:val="both"/>
        <w:rPr>
          <w:sz w:val="28"/>
          <w:szCs w:val="28"/>
        </w:rPr>
      </w:pPr>
      <w:r w:rsidRPr="00421FA4">
        <w:rPr>
          <w:sz w:val="28"/>
          <w:szCs w:val="28"/>
        </w:rPr>
        <w:t>2. Градостроительные регламенты установлены с учетом:</w:t>
      </w:r>
    </w:p>
    <w:p w14:paraId="12A50589" w14:textId="77777777" w:rsidR="00421FA4" w:rsidRPr="00421FA4" w:rsidRDefault="00421FA4" w:rsidP="00421FA4">
      <w:pPr>
        <w:ind w:right="-598" w:firstLine="708"/>
        <w:jc w:val="both"/>
        <w:rPr>
          <w:sz w:val="28"/>
          <w:szCs w:val="28"/>
        </w:rPr>
      </w:pPr>
    </w:p>
    <w:bookmarkEnd w:id="53"/>
    <w:p w14:paraId="5FD22485" w14:textId="77777777" w:rsidR="00421FA4" w:rsidRPr="00421FA4" w:rsidRDefault="00421FA4" w:rsidP="00421FA4">
      <w:pPr>
        <w:ind w:right="-598" w:firstLine="709"/>
        <w:jc w:val="both"/>
        <w:rPr>
          <w:sz w:val="28"/>
          <w:szCs w:val="28"/>
        </w:rPr>
      </w:pPr>
      <w:r w:rsidRPr="00421FA4">
        <w:rPr>
          <w:sz w:val="28"/>
          <w:szCs w:val="28"/>
        </w:rPr>
        <w:t>- фактического использования земельных участков и объектов капитального строительства в границах территориальной зоны;</w:t>
      </w:r>
    </w:p>
    <w:p w14:paraId="1BCFF4A9" w14:textId="77777777" w:rsidR="00421FA4" w:rsidRPr="00421FA4" w:rsidRDefault="00421FA4" w:rsidP="00421FA4">
      <w:pPr>
        <w:ind w:right="-598" w:firstLine="709"/>
        <w:jc w:val="both"/>
        <w:rPr>
          <w:sz w:val="28"/>
          <w:szCs w:val="28"/>
        </w:rPr>
      </w:pPr>
      <w:r w:rsidRPr="00421FA4">
        <w:rPr>
          <w:sz w:val="28"/>
          <w:szCs w:val="28"/>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13E9B1EB" w14:textId="77777777" w:rsidR="00421FA4" w:rsidRPr="00421FA4" w:rsidRDefault="00421FA4" w:rsidP="00421FA4">
      <w:pPr>
        <w:ind w:right="-598" w:firstLine="709"/>
        <w:jc w:val="both"/>
        <w:rPr>
          <w:sz w:val="28"/>
          <w:szCs w:val="28"/>
        </w:rPr>
      </w:pPr>
      <w:r w:rsidRPr="00421FA4">
        <w:rPr>
          <w:sz w:val="28"/>
          <w:szCs w:val="28"/>
        </w:rPr>
        <w:t>- функциональных зон и характеристик их планируемого развития, определенных генеральным планом;</w:t>
      </w:r>
    </w:p>
    <w:p w14:paraId="075B3288" w14:textId="77777777" w:rsidR="00421FA4" w:rsidRPr="00421FA4" w:rsidRDefault="00421FA4" w:rsidP="00421FA4">
      <w:pPr>
        <w:ind w:right="-598" w:firstLine="709"/>
        <w:jc w:val="both"/>
        <w:rPr>
          <w:sz w:val="28"/>
          <w:szCs w:val="28"/>
        </w:rPr>
      </w:pPr>
      <w:r w:rsidRPr="00421FA4">
        <w:rPr>
          <w:sz w:val="28"/>
          <w:szCs w:val="28"/>
        </w:rPr>
        <w:t>- видов территориальных зон;</w:t>
      </w:r>
    </w:p>
    <w:p w14:paraId="50AE3AAF" w14:textId="77777777" w:rsidR="00421FA4" w:rsidRPr="00421FA4" w:rsidRDefault="00421FA4" w:rsidP="00421FA4">
      <w:pPr>
        <w:ind w:right="-598" w:firstLine="709"/>
        <w:jc w:val="both"/>
        <w:rPr>
          <w:sz w:val="28"/>
          <w:szCs w:val="28"/>
        </w:rPr>
      </w:pPr>
      <w:r w:rsidRPr="00421FA4">
        <w:rPr>
          <w:sz w:val="28"/>
          <w:szCs w:val="28"/>
        </w:rPr>
        <w:t>- требований охраны объектов культурного наследия, а также особо охраняемых природных территорий, иных природных объектов.</w:t>
      </w:r>
    </w:p>
    <w:p w14:paraId="470E3D04" w14:textId="77777777" w:rsidR="00421FA4" w:rsidRPr="00421FA4" w:rsidRDefault="00421FA4" w:rsidP="00421FA4">
      <w:pPr>
        <w:ind w:right="-598" w:firstLine="709"/>
        <w:jc w:val="both"/>
        <w:rPr>
          <w:sz w:val="28"/>
          <w:szCs w:val="28"/>
        </w:rPr>
      </w:pPr>
      <w:r w:rsidRPr="00421FA4">
        <w:rPr>
          <w:sz w:val="28"/>
          <w:szCs w:val="28"/>
        </w:rPr>
        <w:t>3. Градостроительные регламенты обязательны для исполнения правообладателями земельных участков, объектов капитального строительства, иными физическими и юридическими лицами в случаях, связанных с градостроительной деятельностью и земельными отношениями, осуществляемыми на территории городского округа,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w:t>
      </w:r>
    </w:p>
    <w:p w14:paraId="08479C72" w14:textId="77777777" w:rsidR="00421FA4" w:rsidRPr="00421FA4" w:rsidRDefault="00421FA4" w:rsidP="00421FA4">
      <w:pPr>
        <w:ind w:right="-598" w:firstLine="709"/>
        <w:jc w:val="both"/>
        <w:rPr>
          <w:sz w:val="28"/>
          <w:szCs w:val="28"/>
        </w:rPr>
      </w:pPr>
      <w:r w:rsidRPr="00421FA4">
        <w:rPr>
          <w:sz w:val="28"/>
          <w:szCs w:val="28"/>
        </w:rPr>
        <w:t xml:space="preserve">4. Действие градостроительных регламентов установленных Правилами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w:t>
      </w:r>
      <w:hyperlink r:id="rId55" w:anchor="Par201" w:tooltip="5. Действие градостроительных регламентов не распространяется на следующие земельные участки, расположенные на территории городского округа:" w:history="1">
        <w:r w:rsidRPr="00421FA4">
          <w:rPr>
            <w:rStyle w:val="a5"/>
            <w:color w:val="auto"/>
            <w:sz w:val="28"/>
            <w:szCs w:val="28"/>
            <w:u w:val="none"/>
          </w:rPr>
          <w:t>части 5</w:t>
        </w:r>
      </w:hyperlink>
      <w:r w:rsidRPr="00421FA4">
        <w:rPr>
          <w:sz w:val="28"/>
          <w:szCs w:val="28"/>
        </w:rPr>
        <w:t xml:space="preserve"> настоящей статьи.</w:t>
      </w:r>
    </w:p>
    <w:p w14:paraId="3E497AA9" w14:textId="77777777" w:rsidR="00421FA4" w:rsidRPr="00421FA4" w:rsidRDefault="00421FA4" w:rsidP="00421FA4">
      <w:pPr>
        <w:ind w:right="-598" w:firstLine="709"/>
        <w:jc w:val="both"/>
        <w:rPr>
          <w:sz w:val="28"/>
          <w:szCs w:val="28"/>
        </w:rPr>
      </w:pPr>
      <w:r w:rsidRPr="00421FA4">
        <w:rPr>
          <w:sz w:val="28"/>
          <w:szCs w:val="28"/>
        </w:rPr>
        <w:t>5. Действие градостроительных регламентов не распространяется на следующие земельные участки, расположенные на территории городского округа:</w:t>
      </w:r>
    </w:p>
    <w:p w14:paraId="23F3768B" w14:textId="77777777" w:rsidR="00421FA4" w:rsidRPr="00421FA4" w:rsidRDefault="00421FA4" w:rsidP="00421FA4">
      <w:pPr>
        <w:ind w:right="-598" w:firstLine="709"/>
        <w:jc w:val="both"/>
        <w:rPr>
          <w:sz w:val="28"/>
          <w:szCs w:val="28"/>
        </w:rPr>
      </w:pPr>
      <w:r w:rsidRPr="00421FA4">
        <w:rPr>
          <w:sz w:val="28"/>
          <w:szCs w:val="28"/>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w:t>
      </w:r>
      <w:r w:rsidRPr="00421FA4">
        <w:rPr>
          <w:sz w:val="28"/>
          <w:szCs w:val="28"/>
        </w:rPr>
        <w:lastRenderedPageBreak/>
        <w:t>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4E178178" w14:textId="77777777" w:rsidR="00421FA4" w:rsidRPr="00421FA4" w:rsidRDefault="00421FA4" w:rsidP="00421FA4">
      <w:pPr>
        <w:ind w:right="-598" w:firstLine="709"/>
        <w:jc w:val="both"/>
        <w:rPr>
          <w:sz w:val="28"/>
          <w:szCs w:val="28"/>
        </w:rPr>
      </w:pPr>
      <w:r w:rsidRPr="00421FA4">
        <w:rPr>
          <w:sz w:val="28"/>
          <w:szCs w:val="28"/>
        </w:rPr>
        <w:t>- в границах территорий общего пользования;</w:t>
      </w:r>
    </w:p>
    <w:p w14:paraId="76CEC3AA" w14:textId="77777777" w:rsidR="00421FA4" w:rsidRPr="00421FA4" w:rsidRDefault="00421FA4" w:rsidP="00421FA4">
      <w:pPr>
        <w:ind w:right="-598" w:firstLine="709"/>
        <w:jc w:val="both"/>
        <w:rPr>
          <w:sz w:val="28"/>
          <w:szCs w:val="28"/>
        </w:rPr>
      </w:pPr>
      <w:r w:rsidRPr="00421FA4">
        <w:rPr>
          <w:sz w:val="28"/>
          <w:szCs w:val="28"/>
        </w:rPr>
        <w:t>- предназначенные для размещения линейных объектов и (или) занятые линейными объектами;</w:t>
      </w:r>
    </w:p>
    <w:p w14:paraId="75354040" w14:textId="77777777" w:rsidR="00421FA4" w:rsidRPr="00421FA4" w:rsidRDefault="00421FA4" w:rsidP="00421FA4">
      <w:pPr>
        <w:ind w:right="-598" w:firstLine="709"/>
        <w:jc w:val="both"/>
        <w:rPr>
          <w:sz w:val="28"/>
          <w:szCs w:val="28"/>
        </w:rPr>
      </w:pPr>
      <w:r w:rsidRPr="00421FA4">
        <w:rPr>
          <w:sz w:val="28"/>
          <w:szCs w:val="28"/>
        </w:rPr>
        <w:t>- предоставленные для добычи полезных ископаемых.</w:t>
      </w:r>
    </w:p>
    <w:p w14:paraId="16EEBBE2" w14:textId="77777777" w:rsidR="00421FA4" w:rsidRPr="00421FA4" w:rsidRDefault="00421FA4" w:rsidP="00421FA4">
      <w:pPr>
        <w:ind w:right="-598" w:firstLine="709"/>
        <w:jc w:val="both"/>
        <w:rPr>
          <w:sz w:val="28"/>
          <w:szCs w:val="28"/>
        </w:rPr>
      </w:pPr>
      <w:r w:rsidRPr="00421FA4">
        <w:rPr>
          <w:sz w:val="28"/>
          <w:szCs w:val="28"/>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5FAA7E7A" w14:textId="77777777" w:rsidR="00421FA4" w:rsidRPr="00421FA4" w:rsidRDefault="00421FA4" w:rsidP="00421FA4">
      <w:pPr>
        <w:autoSpaceDE w:val="0"/>
        <w:autoSpaceDN w:val="0"/>
        <w:adjustRightInd w:val="0"/>
        <w:ind w:right="-598" w:firstLine="709"/>
        <w:jc w:val="both"/>
        <w:rPr>
          <w:sz w:val="28"/>
          <w:szCs w:val="28"/>
        </w:rPr>
      </w:pPr>
      <w:r w:rsidRPr="00421FA4">
        <w:rPr>
          <w:sz w:val="28"/>
          <w:szCs w:val="28"/>
        </w:rPr>
        <w:t>7. Органы местного самоуправления принимают решения о создании, об упразднении лесничеств, создаваемых в их составе участковых лесничеств, расположенных на землях населенных пунктов муниципального,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осуществление мероприятий по лесоустройству в отношении лесов, расположенных на землях населенных пунктов муниципального, городского округа</w:t>
      </w:r>
    </w:p>
    <w:p w14:paraId="2AC3030F" w14:textId="77777777" w:rsidR="00421FA4" w:rsidRPr="00421FA4" w:rsidRDefault="00421FA4" w:rsidP="00421FA4">
      <w:pPr>
        <w:ind w:right="-598" w:firstLine="709"/>
        <w:jc w:val="both"/>
        <w:rPr>
          <w:sz w:val="28"/>
          <w:szCs w:val="28"/>
        </w:rPr>
      </w:pPr>
      <w:r w:rsidRPr="00421FA4">
        <w:rPr>
          <w:sz w:val="28"/>
          <w:szCs w:val="28"/>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56" w:history="1">
        <w:r w:rsidRPr="00421FA4">
          <w:rPr>
            <w:rStyle w:val="a5"/>
            <w:color w:val="auto"/>
            <w:sz w:val="28"/>
            <w:szCs w:val="28"/>
            <w:u w:val="none"/>
          </w:rPr>
          <w:t>законами</w:t>
        </w:r>
      </w:hyperlink>
      <w:r w:rsidRPr="00421FA4">
        <w:rPr>
          <w:sz w:val="28"/>
          <w:szCs w:val="28"/>
        </w:rPr>
        <w:t xml:space="preserve">.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57" w:anchor="dst100581" w:history="1">
        <w:r w:rsidRPr="00421FA4">
          <w:rPr>
            <w:rStyle w:val="a5"/>
            <w:color w:val="auto"/>
            <w:sz w:val="28"/>
            <w:szCs w:val="28"/>
            <w:u w:val="none"/>
          </w:rPr>
          <w:t>регламентом</w:t>
        </w:r>
      </w:hyperlink>
      <w:r w:rsidRPr="00421FA4">
        <w:rPr>
          <w:sz w:val="28"/>
          <w:szCs w:val="28"/>
        </w:rPr>
        <w:t xml:space="preserve">, положением об особо охраняемой природной территории в соответствии с лесным </w:t>
      </w:r>
      <w:hyperlink r:id="rId58" w:history="1">
        <w:r w:rsidRPr="00421FA4">
          <w:rPr>
            <w:rStyle w:val="a5"/>
            <w:color w:val="auto"/>
            <w:sz w:val="28"/>
            <w:szCs w:val="28"/>
            <w:u w:val="none"/>
          </w:rPr>
          <w:t>законодательством</w:t>
        </w:r>
      </w:hyperlink>
      <w:r w:rsidRPr="00421FA4">
        <w:rPr>
          <w:sz w:val="28"/>
          <w:szCs w:val="28"/>
        </w:rPr>
        <w:t xml:space="preserve">, </w:t>
      </w:r>
      <w:hyperlink r:id="rId59" w:history="1">
        <w:r w:rsidRPr="00421FA4">
          <w:rPr>
            <w:rStyle w:val="a5"/>
            <w:color w:val="auto"/>
            <w:sz w:val="28"/>
            <w:szCs w:val="28"/>
            <w:u w:val="none"/>
          </w:rPr>
          <w:t>законодательством</w:t>
        </w:r>
      </w:hyperlink>
      <w:r w:rsidRPr="00421FA4">
        <w:rPr>
          <w:sz w:val="28"/>
          <w:szCs w:val="28"/>
        </w:rPr>
        <w:t xml:space="preserve"> об особо охраняемых природных территориях.</w:t>
      </w:r>
    </w:p>
    <w:p w14:paraId="16593024" w14:textId="77777777" w:rsidR="00421FA4" w:rsidRPr="00421FA4" w:rsidRDefault="00421FA4" w:rsidP="00421FA4">
      <w:pPr>
        <w:ind w:right="-598" w:firstLine="709"/>
        <w:jc w:val="both"/>
        <w:rPr>
          <w:sz w:val="28"/>
          <w:szCs w:val="28"/>
        </w:rPr>
      </w:pPr>
      <w:r w:rsidRPr="00421FA4">
        <w:rPr>
          <w:sz w:val="28"/>
          <w:szCs w:val="28"/>
        </w:rPr>
        <w:t>9. Применительно к территориям исторических поселений, достопримечательных мест,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769898CF" w14:textId="77777777" w:rsidR="00421FA4" w:rsidRPr="00421FA4" w:rsidRDefault="00421FA4" w:rsidP="00421FA4">
      <w:pPr>
        <w:ind w:right="-598" w:firstLine="709"/>
        <w:jc w:val="both"/>
        <w:rPr>
          <w:sz w:val="28"/>
          <w:szCs w:val="28"/>
        </w:rPr>
      </w:pPr>
      <w:r w:rsidRPr="00421FA4">
        <w:rPr>
          <w:sz w:val="28"/>
          <w:szCs w:val="28"/>
        </w:rPr>
        <w:t>10.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72B4531" w14:textId="77777777" w:rsidR="00421FA4" w:rsidRPr="00421FA4" w:rsidRDefault="00421FA4" w:rsidP="00421FA4">
      <w:pPr>
        <w:ind w:right="-598" w:firstLine="709"/>
        <w:jc w:val="both"/>
        <w:rPr>
          <w:sz w:val="28"/>
          <w:szCs w:val="28"/>
        </w:rPr>
      </w:pPr>
      <w:r w:rsidRPr="00421FA4">
        <w:rPr>
          <w:sz w:val="28"/>
          <w:szCs w:val="28"/>
        </w:rPr>
        <w:lastRenderedPageBreak/>
        <w:t>1) виды разрешенного использования земельных участков и объектов капитального строительства;</w:t>
      </w:r>
    </w:p>
    <w:p w14:paraId="320A5CB7" w14:textId="77777777" w:rsidR="00421FA4" w:rsidRPr="00421FA4" w:rsidRDefault="00421FA4" w:rsidP="00421FA4">
      <w:pPr>
        <w:ind w:right="-598" w:firstLine="709"/>
        <w:jc w:val="both"/>
        <w:rPr>
          <w:sz w:val="28"/>
          <w:szCs w:val="28"/>
        </w:rPr>
      </w:pPr>
      <w:r w:rsidRPr="00421FA4">
        <w:rPr>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293B23E" w14:textId="77777777" w:rsidR="00421FA4" w:rsidRPr="00421FA4" w:rsidRDefault="00421FA4" w:rsidP="00421FA4">
      <w:pPr>
        <w:ind w:right="-598" w:firstLine="709"/>
        <w:jc w:val="both"/>
        <w:rPr>
          <w:sz w:val="28"/>
          <w:szCs w:val="28"/>
        </w:rPr>
      </w:pPr>
      <w:r w:rsidRPr="00421FA4">
        <w:rPr>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0729E598" w14:textId="77777777" w:rsidR="00421FA4" w:rsidRPr="00421FA4" w:rsidRDefault="00421FA4" w:rsidP="00421FA4">
      <w:pPr>
        <w:ind w:right="-598" w:firstLine="709"/>
        <w:jc w:val="both"/>
        <w:rPr>
          <w:sz w:val="28"/>
          <w:szCs w:val="28"/>
        </w:rPr>
      </w:pPr>
      <w:r w:rsidRPr="00421FA4">
        <w:rPr>
          <w:sz w:val="28"/>
          <w:szCs w:val="28"/>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6D59AF5D" w14:textId="77777777" w:rsidR="00421FA4" w:rsidRPr="00421FA4" w:rsidRDefault="00421FA4" w:rsidP="00421FA4">
      <w:pPr>
        <w:ind w:right="-598" w:firstLine="709"/>
        <w:jc w:val="both"/>
        <w:rPr>
          <w:sz w:val="28"/>
          <w:szCs w:val="28"/>
        </w:rPr>
      </w:pPr>
      <w:r w:rsidRPr="00421FA4">
        <w:rPr>
          <w:sz w:val="28"/>
          <w:szCs w:val="28"/>
        </w:rPr>
        <w:t>11.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24A97700" w14:textId="77777777" w:rsidR="00421FA4" w:rsidRPr="00421FA4" w:rsidRDefault="00421FA4" w:rsidP="00421FA4">
      <w:pPr>
        <w:spacing w:line="315" w:lineRule="atLeast"/>
        <w:ind w:right="-598" w:firstLine="709"/>
        <w:jc w:val="both"/>
        <w:rPr>
          <w:sz w:val="28"/>
          <w:szCs w:val="28"/>
        </w:rPr>
      </w:pPr>
      <w:r w:rsidRPr="00421FA4">
        <w:rPr>
          <w:sz w:val="28"/>
          <w:szCs w:val="28"/>
        </w:rPr>
        <w:t xml:space="preserve">Разрешенное использование земельных участков и объектов капитального </w:t>
      </w:r>
      <w:proofErr w:type="gramStart"/>
      <w:r w:rsidRPr="00421FA4">
        <w:rPr>
          <w:sz w:val="28"/>
          <w:szCs w:val="28"/>
        </w:rPr>
        <w:t>строительства может быть</w:t>
      </w:r>
      <w:proofErr w:type="gramEnd"/>
      <w:r w:rsidRPr="00421FA4">
        <w:rPr>
          <w:sz w:val="28"/>
          <w:szCs w:val="28"/>
        </w:rPr>
        <w:t xml:space="preserve"> следующих видов:</w:t>
      </w:r>
    </w:p>
    <w:p w14:paraId="14470A5A" w14:textId="77777777" w:rsidR="00421FA4" w:rsidRPr="00421FA4" w:rsidRDefault="00421FA4" w:rsidP="00421FA4">
      <w:pPr>
        <w:ind w:right="-598" w:firstLine="709"/>
        <w:jc w:val="both"/>
        <w:rPr>
          <w:sz w:val="28"/>
          <w:szCs w:val="28"/>
          <w:lang w:eastAsia="en-US"/>
        </w:rPr>
      </w:pPr>
      <w:r w:rsidRPr="00421FA4">
        <w:rPr>
          <w:sz w:val="28"/>
          <w:szCs w:val="28"/>
        </w:rPr>
        <w:t>1) основные виды разрешенного использования, которые не могут быть запрещены при условии соблюдения особых градостроительных требований к формированию земельных участков и объектов капитального строительства и технических требований по подготовке проектной документации и строительству.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0464DFE3" w14:textId="77777777" w:rsidR="00421FA4" w:rsidRPr="00421FA4" w:rsidRDefault="00421FA4" w:rsidP="00421FA4">
      <w:pPr>
        <w:ind w:right="-598" w:firstLine="709"/>
        <w:jc w:val="both"/>
        <w:rPr>
          <w:sz w:val="28"/>
          <w:szCs w:val="28"/>
          <w:lang w:eastAsia="ar-SA"/>
        </w:rPr>
      </w:pPr>
      <w:r w:rsidRPr="00421FA4">
        <w:rPr>
          <w:sz w:val="28"/>
          <w:szCs w:val="28"/>
        </w:rPr>
        <w:t>2) условно разрешенные виды использования. Размещение условно разрешенных видов использования на территории земельного участка может быть ограничено по объемам разрешенного строительства и реконструкции объектов капитального строительства. Ограничение устанавливается в составе отдельно оформляемого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смежных объектов недвижимости иных физических и юридических лиц;</w:t>
      </w:r>
    </w:p>
    <w:p w14:paraId="2CEDBBFE" w14:textId="77777777" w:rsidR="00421FA4" w:rsidRPr="00421FA4" w:rsidRDefault="00421FA4" w:rsidP="00421FA4">
      <w:pPr>
        <w:ind w:right="-598" w:firstLine="709"/>
        <w:jc w:val="both"/>
        <w:rPr>
          <w:sz w:val="28"/>
          <w:szCs w:val="28"/>
        </w:rPr>
      </w:pPr>
      <w:r w:rsidRPr="00421FA4">
        <w:rPr>
          <w:sz w:val="28"/>
          <w:szCs w:val="28"/>
        </w:rPr>
        <w:t>3)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14:paraId="3751BF6A" w14:textId="77777777" w:rsidR="00421FA4" w:rsidRPr="00421FA4" w:rsidRDefault="00421FA4" w:rsidP="00421FA4">
      <w:pPr>
        <w:ind w:right="-598" w:firstLine="709"/>
        <w:jc w:val="both"/>
        <w:rPr>
          <w:sz w:val="28"/>
          <w:szCs w:val="28"/>
        </w:rPr>
      </w:pPr>
      <w:r w:rsidRPr="00421FA4">
        <w:rPr>
          <w:sz w:val="28"/>
          <w:szCs w:val="28"/>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56290B91" w14:textId="77777777" w:rsidR="00421FA4" w:rsidRPr="00421FA4" w:rsidRDefault="00421FA4" w:rsidP="00421FA4">
      <w:pPr>
        <w:ind w:right="-598" w:firstLine="709"/>
        <w:jc w:val="both"/>
        <w:rPr>
          <w:sz w:val="28"/>
          <w:szCs w:val="28"/>
        </w:rPr>
      </w:pPr>
      <w:r w:rsidRPr="00421FA4">
        <w:rPr>
          <w:sz w:val="28"/>
          <w:szCs w:val="28"/>
        </w:rPr>
        <w:lastRenderedPageBreak/>
        <w:t>12.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7FAD8D24" w14:textId="77777777" w:rsidR="00421FA4" w:rsidRPr="00421FA4" w:rsidRDefault="00421FA4" w:rsidP="00421FA4">
      <w:pPr>
        <w:ind w:right="-598" w:firstLine="709"/>
        <w:jc w:val="both"/>
        <w:rPr>
          <w:sz w:val="28"/>
          <w:szCs w:val="28"/>
        </w:rPr>
      </w:pPr>
      <w:r w:rsidRPr="00421FA4">
        <w:rPr>
          <w:sz w:val="28"/>
          <w:szCs w:val="28"/>
        </w:rPr>
        <w:t>13. 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14:paraId="400CAB9E" w14:textId="77777777" w:rsidR="00421FA4" w:rsidRPr="00421FA4" w:rsidRDefault="00421FA4" w:rsidP="00421FA4">
      <w:pPr>
        <w:ind w:right="-598" w:firstLine="709"/>
        <w:jc w:val="both"/>
        <w:rPr>
          <w:sz w:val="28"/>
          <w:szCs w:val="28"/>
        </w:rPr>
      </w:pPr>
      <w:r w:rsidRPr="00421FA4">
        <w:rPr>
          <w:sz w:val="28"/>
          <w:szCs w:val="28"/>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4120AAE2" w14:textId="77777777" w:rsidR="00421FA4" w:rsidRPr="00421FA4" w:rsidRDefault="00421FA4" w:rsidP="00421FA4">
      <w:pPr>
        <w:ind w:right="-598" w:firstLine="709"/>
        <w:jc w:val="both"/>
        <w:rPr>
          <w:sz w:val="28"/>
          <w:szCs w:val="28"/>
        </w:rPr>
      </w:pPr>
      <w:r w:rsidRPr="00421FA4">
        <w:rPr>
          <w:sz w:val="28"/>
          <w:szCs w:val="28"/>
        </w:rPr>
        <w:t>14. 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1D487BD1" w14:textId="77777777" w:rsidR="00421FA4" w:rsidRPr="00421FA4" w:rsidRDefault="00421FA4" w:rsidP="00421FA4">
      <w:pPr>
        <w:ind w:right="-598" w:firstLine="709"/>
        <w:jc w:val="both"/>
        <w:rPr>
          <w:sz w:val="28"/>
          <w:szCs w:val="28"/>
        </w:rPr>
      </w:pPr>
      <w:r w:rsidRPr="00421FA4">
        <w:rPr>
          <w:sz w:val="28"/>
          <w:szCs w:val="28"/>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14:paraId="00C2C0FE" w14:textId="77777777" w:rsidR="00421FA4" w:rsidRPr="00421FA4" w:rsidRDefault="00421FA4" w:rsidP="00421FA4">
      <w:pPr>
        <w:ind w:right="-598" w:firstLine="709"/>
        <w:jc w:val="both"/>
        <w:rPr>
          <w:sz w:val="28"/>
          <w:szCs w:val="28"/>
        </w:rPr>
      </w:pPr>
      <w:r w:rsidRPr="00421FA4">
        <w:rPr>
          <w:sz w:val="28"/>
          <w:szCs w:val="28"/>
        </w:rPr>
        <w:t>15. 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14:paraId="4A728F5D" w14:textId="77777777" w:rsidR="00421FA4" w:rsidRPr="00421FA4" w:rsidRDefault="00421FA4" w:rsidP="00421FA4">
      <w:pPr>
        <w:ind w:right="-598" w:firstLine="709"/>
        <w:jc w:val="both"/>
        <w:rPr>
          <w:sz w:val="28"/>
          <w:szCs w:val="28"/>
        </w:rPr>
      </w:pPr>
      <w:r w:rsidRPr="00421FA4">
        <w:rPr>
          <w:sz w:val="28"/>
          <w:szCs w:val="28"/>
        </w:rPr>
        <w:t>16. 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14:paraId="27F2BA61" w14:textId="77777777" w:rsidR="00421FA4" w:rsidRPr="00421FA4" w:rsidRDefault="00421FA4" w:rsidP="00421FA4">
      <w:pPr>
        <w:ind w:right="-598" w:firstLine="709"/>
        <w:jc w:val="both"/>
        <w:rPr>
          <w:sz w:val="28"/>
          <w:szCs w:val="28"/>
        </w:rPr>
      </w:pPr>
      <w:r w:rsidRPr="00421FA4">
        <w:rPr>
          <w:sz w:val="28"/>
          <w:szCs w:val="28"/>
        </w:rPr>
        <w:t>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5E4E724" w14:textId="77777777" w:rsidR="00421FA4" w:rsidRPr="00421FA4" w:rsidRDefault="00421FA4" w:rsidP="00421FA4">
      <w:pPr>
        <w:ind w:right="-598" w:firstLine="709"/>
        <w:jc w:val="both"/>
        <w:rPr>
          <w:sz w:val="28"/>
          <w:szCs w:val="28"/>
        </w:rPr>
      </w:pPr>
      <w:r w:rsidRPr="00421FA4">
        <w:rPr>
          <w:sz w:val="28"/>
          <w:szCs w:val="28"/>
        </w:rPr>
        <w:t>1) предельные (минимальные и (или) максимальные) размеры земельных участков, в том числе их площадь;</w:t>
      </w:r>
    </w:p>
    <w:p w14:paraId="598429FE" w14:textId="77777777" w:rsidR="00421FA4" w:rsidRPr="00421FA4" w:rsidRDefault="00421FA4" w:rsidP="00421FA4">
      <w:pPr>
        <w:ind w:right="-598" w:firstLine="709"/>
        <w:jc w:val="both"/>
        <w:rPr>
          <w:sz w:val="28"/>
          <w:szCs w:val="28"/>
        </w:rPr>
      </w:pPr>
      <w:r w:rsidRPr="00421FA4">
        <w:rPr>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E4BCDEA" w14:textId="77777777" w:rsidR="00421FA4" w:rsidRPr="00421FA4" w:rsidRDefault="00421FA4" w:rsidP="00421FA4">
      <w:pPr>
        <w:ind w:right="-598" w:firstLine="709"/>
        <w:jc w:val="both"/>
        <w:rPr>
          <w:sz w:val="28"/>
          <w:szCs w:val="28"/>
        </w:rPr>
      </w:pPr>
      <w:r w:rsidRPr="00421FA4">
        <w:rPr>
          <w:sz w:val="28"/>
          <w:szCs w:val="28"/>
        </w:rPr>
        <w:t>3) предельное количество этажей или предельную высоту зданий, строений, сооружений;</w:t>
      </w:r>
    </w:p>
    <w:p w14:paraId="7D275F46" w14:textId="77777777" w:rsidR="00421FA4" w:rsidRPr="00421FA4" w:rsidRDefault="00421FA4" w:rsidP="00421FA4">
      <w:pPr>
        <w:ind w:right="-598" w:firstLine="709"/>
        <w:jc w:val="both"/>
        <w:rPr>
          <w:sz w:val="28"/>
          <w:szCs w:val="28"/>
        </w:rPr>
      </w:pPr>
      <w:r w:rsidRPr="00421FA4">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A7EF564" w14:textId="77777777" w:rsidR="00421FA4" w:rsidRPr="00421FA4" w:rsidRDefault="00421FA4" w:rsidP="00421FA4">
      <w:pPr>
        <w:ind w:right="-598" w:firstLine="709"/>
        <w:jc w:val="both"/>
        <w:rPr>
          <w:sz w:val="28"/>
          <w:szCs w:val="28"/>
        </w:rPr>
      </w:pPr>
      <w:r w:rsidRPr="00421FA4">
        <w:rPr>
          <w:sz w:val="28"/>
          <w:szCs w:val="28"/>
        </w:rPr>
        <w:lastRenderedPageBreak/>
        <w:t>5) иные предельные параметры.</w:t>
      </w:r>
    </w:p>
    <w:p w14:paraId="2398EC00" w14:textId="77777777" w:rsidR="00421FA4" w:rsidRPr="00421FA4" w:rsidRDefault="00421FA4" w:rsidP="00421FA4">
      <w:pPr>
        <w:ind w:right="-598" w:firstLine="709"/>
        <w:jc w:val="both"/>
        <w:rPr>
          <w:sz w:val="28"/>
          <w:szCs w:val="28"/>
        </w:rPr>
      </w:pPr>
      <w:r w:rsidRPr="00421FA4">
        <w:rPr>
          <w:sz w:val="28"/>
          <w:szCs w:val="28"/>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2-4 части 17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3CA27A57" w14:textId="77777777" w:rsidR="00421FA4" w:rsidRPr="00421FA4" w:rsidRDefault="00421FA4" w:rsidP="00421FA4">
      <w:pPr>
        <w:ind w:right="-598" w:firstLine="709"/>
        <w:jc w:val="both"/>
        <w:rPr>
          <w:sz w:val="28"/>
          <w:szCs w:val="28"/>
        </w:rPr>
      </w:pPr>
      <w:r w:rsidRPr="00421FA4">
        <w:rPr>
          <w:sz w:val="28"/>
          <w:szCs w:val="28"/>
        </w:rPr>
        <w:t>18.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14:paraId="403C3A3D" w14:textId="77777777" w:rsidR="00421FA4" w:rsidRPr="00421FA4" w:rsidRDefault="00421FA4" w:rsidP="00421FA4">
      <w:pPr>
        <w:ind w:right="-598" w:firstLine="709"/>
        <w:jc w:val="both"/>
        <w:rPr>
          <w:sz w:val="28"/>
          <w:szCs w:val="28"/>
        </w:rPr>
      </w:pPr>
      <w:r w:rsidRPr="00421FA4">
        <w:rPr>
          <w:sz w:val="28"/>
          <w:szCs w:val="28"/>
        </w:rPr>
        <w:t>19. Градостроительные регламенты содержат также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61931FCF" w14:textId="77777777" w:rsidR="00421FA4" w:rsidRPr="00421FA4" w:rsidRDefault="00421FA4" w:rsidP="00421FA4">
      <w:pPr>
        <w:ind w:right="-598" w:firstLine="709"/>
        <w:jc w:val="both"/>
        <w:rPr>
          <w:sz w:val="28"/>
          <w:szCs w:val="28"/>
        </w:rPr>
      </w:pPr>
      <w:r w:rsidRPr="00421FA4">
        <w:rPr>
          <w:sz w:val="28"/>
          <w:szCs w:val="28"/>
        </w:rPr>
        <w:t xml:space="preserve">20. Текстовое наименование вида разрешенного использования земельного участка и его код (числовое обозначение) являются равнозначными и утверждены </w:t>
      </w:r>
      <w:hyperlink r:id="rId60" w:history="1">
        <w:r w:rsidRPr="00421FA4">
          <w:rPr>
            <w:rStyle w:val="a5"/>
            <w:color w:val="auto"/>
            <w:sz w:val="28"/>
            <w:szCs w:val="28"/>
            <w:u w:val="none"/>
          </w:rPr>
          <w:t>Приказом</w:t>
        </w:r>
      </w:hyperlink>
      <w:r w:rsidRPr="00421FA4">
        <w:rPr>
          <w:sz w:val="28"/>
          <w:szCs w:val="28"/>
        </w:rPr>
        <w:t xml:space="preserve"> Федеральной службы государственной регистрации, кадастра и картографии от 10 ноября 2020 года № П/0412 «Об утверждении классификатора видов разрешенного использования земельных участков».</w:t>
      </w:r>
    </w:p>
    <w:p w14:paraId="64382662" w14:textId="77777777" w:rsidR="00421FA4" w:rsidRPr="00421FA4" w:rsidRDefault="00421FA4" w:rsidP="00421FA4">
      <w:pPr>
        <w:ind w:right="-598" w:firstLine="709"/>
        <w:jc w:val="both"/>
        <w:rPr>
          <w:sz w:val="28"/>
          <w:szCs w:val="28"/>
        </w:rPr>
      </w:pPr>
      <w:r w:rsidRPr="00421FA4">
        <w:rPr>
          <w:sz w:val="28"/>
          <w:szCs w:val="28"/>
        </w:rPr>
        <w:t>21. В градостроительном регламенте отражаются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92563CD" w14:textId="77777777" w:rsidR="00421FA4" w:rsidRPr="00421FA4" w:rsidRDefault="00421FA4" w:rsidP="00421FA4">
      <w:pPr>
        <w:ind w:right="-598" w:firstLine="709"/>
        <w:jc w:val="both"/>
        <w:rPr>
          <w:sz w:val="28"/>
          <w:szCs w:val="28"/>
        </w:rPr>
      </w:pPr>
    </w:p>
    <w:p w14:paraId="0A72A663" w14:textId="77777777" w:rsidR="00421FA4" w:rsidRPr="00421FA4" w:rsidRDefault="00421FA4" w:rsidP="00421FA4">
      <w:pPr>
        <w:ind w:right="-598" w:firstLine="709"/>
        <w:jc w:val="center"/>
        <w:outlineLvl w:val="0"/>
        <w:rPr>
          <w:rFonts w:ascii="Calibri" w:eastAsia="Calibri" w:hAnsi="Calibri"/>
          <w:sz w:val="28"/>
          <w:szCs w:val="28"/>
        </w:rPr>
      </w:pPr>
      <w:r w:rsidRPr="00421FA4">
        <w:rPr>
          <w:sz w:val="28"/>
          <w:szCs w:val="28"/>
        </w:rPr>
        <w:t>Статья 29. Особые условия содержания градостроительного регламента</w:t>
      </w:r>
    </w:p>
    <w:p w14:paraId="6B65E18E" w14:textId="77777777" w:rsidR="00421FA4" w:rsidRPr="00421FA4" w:rsidRDefault="00421FA4" w:rsidP="00421FA4">
      <w:pPr>
        <w:ind w:right="-598" w:firstLine="709"/>
        <w:jc w:val="both"/>
        <w:rPr>
          <w:sz w:val="28"/>
          <w:szCs w:val="28"/>
        </w:rPr>
      </w:pPr>
    </w:p>
    <w:p w14:paraId="3E8AEA44" w14:textId="77777777" w:rsidR="00421FA4" w:rsidRPr="00421FA4" w:rsidRDefault="00421FA4" w:rsidP="00421FA4">
      <w:pPr>
        <w:ind w:right="-598" w:firstLine="709"/>
        <w:jc w:val="both"/>
        <w:rPr>
          <w:sz w:val="28"/>
          <w:szCs w:val="28"/>
        </w:rPr>
      </w:pPr>
      <w:r w:rsidRPr="00421FA4">
        <w:rPr>
          <w:sz w:val="28"/>
          <w:szCs w:val="28"/>
        </w:rPr>
        <w:t>1. 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14:paraId="7249F8E8" w14:textId="77777777" w:rsidR="00421FA4" w:rsidRPr="00421FA4" w:rsidRDefault="00421FA4" w:rsidP="00421FA4">
      <w:pPr>
        <w:ind w:right="-598" w:firstLine="709"/>
        <w:jc w:val="both"/>
        <w:rPr>
          <w:sz w:val="28"/>
          <w:szCs w:val="28"/>
        </w:rPr>
      </w:pPr>
      <w:r w:rsidRPr="00421FA4">
        <w:rPr>
          <w:sz w:val="28"/>
          <w:szCs w:val="28"/>
        </w:rPr>
        <w:lastRenderedPageBreak/>
        <w:t>2. 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действующими градостроительным планом земельного участка, разрешением на строительство, разрешением на ввод объекта в эксплуатацию, 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Правил.</w:t>
      </w:r>
    </w:p>
    <w:p w14:paraId="1ADEE40E" w14:textId="77777777" w:rsidR="00421FA4" w:rsidRPr="00421FA4" w:rsidRDefault="00421FA4" w:rsidP="00421FA4">
      <w:pPr>
        <w:ind w:right="-598" w:firstLine="709"/>
        <w:jc w:val="both"/>
        <w:rPr>
          <w:sz w:val="28"/>
          <w:szCs w:val="28"/>
        </w:rPr>
      </w:pPr>
      <w:r w:rsidRPr="00421FA4">
        <w:rPr>
          <w:sz w:val="28"/>
          <w:szCs w:val="28"/>
        </w:rPr>
        <w:t>3. Для вновь образуемых земельных участков, предельные размеры которых не соответствуют предельным размерам, установленным градостроительными регламентами, предельными считаются фактические размеры, подтвержденные документацией по планировке территории и территорий, подлежащих комплексному развитию, согласно договору о комплексном развитии территорий утверждёнными до вступления в силу Правил.</w:t>
      </w:r>
    </w:p>
    <w:p w14:paraId="73DFA5A7"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4. При прохождении по территории городского округа город-курорт Геленджик трубопроводного транспорта, построенного до введения Правил, вид разрешенного использования «трубопроводный транспорт» считается «условно разрешенным».</w:t>
      </w:r>
    </w:p>
    <w:p w14:paraId="65E2FD30"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5. Размещение на земельном участке объектов некапитального строительства устанавливается в соответствии с проектом благоустройства территории (земельного участка) или схемой архитектурно-планировочной организации и благоустройства территории, содержащейся в документации по планировке территории.</w:t>
      </w:r>
    </w:p>
    <w:p w14:paraId="50180EA7" w14:textId="77777777" w:rsidR="00421FA4" w:rsidRPr="00421FA4" w:rsidRDefault="00421FA4" w:rsidP="00421FA4">
      <w:pPr>
        <w:ind w:right="-598" w:firstLine="709"/>
        <w:jc w:val="both"/>
        <w:rPr>
          <w:sz w:val="28"/>
          <w:szCs w:val="28"/>
          <w:lang w:eastAsia="en-US"/>
        </w:rPr>
      </w:pPr>
      <w:r w:rsidRPr="00421FA4">
        <w:rPr>
          <w:sz w:val="28"/>
          <w:szCs w:val="28"/>
        </w:rPr>
        <w:t>6. Требования к параметрам объектов некапитального строительства устанавливаются в правилах благоустройства города-курорта Геленджик.</w:t>
      </w:r>
    </w:p>
    <w:p w14:paraId="45F6EBF1" w14:textId="77777777" w:rsidR="00421FA4" w:rsidRPr="00421FA4" w:rsidRDefault="00421FA4" w:rsidP="00421FA4">
      <w:pPr>
        <w:ind w:right="-598" w:firstLine="709"/>
        <w:jc w:val="both"/>
        <w:rPr>
          <w:sz w:val="28"/>
          <w:szCs w:val="28"/>
          <w:lang w:eastAsia="ar-SA"/>
        </w:rPr>
      </w:pPr>
      <w:r w:rsidRPr="00421FA4">
        <w:rPr>
          <w:sz w:val="28"/>
          <w:szCs w:val="28"/>
        </w:rPr>
        <w:t>7. Условный вид разрешенного использования по своим параметрам не может превышать основный вид.</w:t>
      </w:r>
    </w:p>
    <w:p w14:paraId="2CC65D23" w14:textId="77777777" w:rsidR="00421FA4" w:rsidRPr="00421FA4" w:rsidRDefault="00421FA4" w:rsidP="00421FA4">
      <w:pPr>
        <w:ind w:right="-598" w:firstLine="709"/>
        <w:jc w:val="both"/>
        <w:rPr>
          <w:rFonts w:eastAsia="Calibri"/>
          <w:sz w:val="28"/>
          <w:szCs w:val="28"/>
        </w:rPr>
      </w:pPr>
      <w:r w:rsidRPr="005F3256">
        <w:rPr>
          <w:rFonts w:eastAsia="Calibri"/>
          <w:sz w:val="28"/>
          <w:szCs w:val="28"/>
        </w:rPr>
        <w:t>8. В условиях реконструкции сложившейся застройки допускается размещение индивидуального жилого дома с сохранением существующих отступов от границ земельного участка с увеличением длины фасадной стены</w:t>
      </w:r>
      <w:r w:rsidR="00A1744B" w:rsidRPr="005F3256">
        <w:rPr>
          <w:rFonts w:eastAsia="Calibri"/>
          <w:sz w:val="28"/>
          <w:szCs w:val="28"/>
        </w:rPr>
        <w:t xml:space="preserve"> </w:t>
      </w:r>
      <w:r w:rsidRPr="005F3256">
        <w:rPr>
          <w:rFonts w:eastAsia="Calibri"/>
          <w:sz w:val="28"/>
          <w:szCs w:val="28"/>
        </w:rPr>
        <w:t>(ст</w:t>
      </w:r>
      <w:r w:rsidR="00A1744B" w:rsidRPr="005F3256">
        <w:rPr>
          <w:rFonts w:eastAsia="Calibri"/>
          <w:sz w:val="28"/>
          <w:szCs w:val="28"/>
        </w:rPr>
        <w:t xml:space="preserve">ен) дома с соблюдением порядка </w:t>
      </w:r>
      <w:r w:rsidRPr="005F3256">
        <w:rPr>
          <w:rFonts w:eastAsia="Calibri"/>
          <w:sz w:val="28"/>
          <w:szCs w:val="28"/>
        </w:rPr>
        <w:t>предоставления разрешения на отклонение от предельных параметров разрешенной реконструкции объектов капитального строительства.</w:t>
      </w:r>
    </w:p>
    <w:p w14:paraId="50EFC05C"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9. Если при разделе земельного участка или перераспределении нескольких земельных участков планируется образование двух и более новых земельных участков, расположенных внутри квартала жилой застройки, ширину земельного участка, образуемого в качестве доступа к землям общего пользования (проезд), следует принимать не менее 6 метров.</w:t>
      </w:r>
    </w:p>
    <w:p w14:paraId="18B36F8D" w14:textId="77777777" w:rsidR="00421FA4" w:rsidRPr="00421FA4" w:rsidRDefault="00421FA4" w:rsidP="00421FA4">
      <w:pPr>
        <w:ind w:right="-598" w:firstLine="709"/>
        <w:jc w:val="both"/>
        <w:rPr>
          <w:sz w:val="28"/>
          <w:szCs w:val="28"/>
          <w:lang w:eastAsia="en-US"/>
        </w:rPr>
      </w:pPr>
      <w:r w:rsidRPr="00421FA4">
        <w:rPr>
          <w:rFonts w:eastAsia="Calibri"/>
          <w:sz w:val="28"/>
          <w:szCs w:val="28"/>
        </w:rPr>
        <w:t>Также такой проезд должен быть завершен разворотной площадкой, обеспечивающей</w:t>
      </w:r>
      <w:r w:rsidRPr="00421FA4">
        <w:rPr>
          <w:sz w:val="28"/>
          <w:szCs w:val="28"/>
        </w:rPr>
        <w:t xml:space="preserve"> возможность разворота транспортных средств.</w:t>
      </w:r>
    </w:p>
    <w:p w14:paraId="36CB3DCE" w14:textId="77777777" w:rsidR="00421FA4" w:rsidRPr="00421FA4" w:rsidRDefault="00421FA4" w:rsidP="00421FA4">
      <w:pPr>
        <w:ind w:right="-598" w:firstLine="709"/>
        <w:jc w:val="both"/>
        <w:rPr>
          <w:sz w:val="28"/>
          <w:szCs w:val="28"/>
          <w:lang w:eastAsia="ar-SA"/>
        </w:rPr>
      </w:pPr>
      <w:r w:rsidRPr="00421FA4">
        <w:rPr>
          <w:sz w:val="28"/>
          <w:szCs w:val="28"/>
        </w:rPr>
        <w:t>10. Не допускается проектирование за пределами границ проектируемого земельного участка, за исключением случаев, подтвержденных документацией по планировке территории и территорий, подлежащих комплексному развитию.</w:t>
      </w:r>
    </w:p>
    <w:p w14:paraId="2E0EC98D" w14:textId="77777777" w:rsidR="00421FA4" w:rsidRPr="00421FA4" w:rsidRDefault="00421FA4" w:rsidP="00421FA4">
      <w:pPr>
        <w:ind w:right="-598" w:firstLine="709"/>
        <w:jc w:val="both"/>
        <w:rPr>
          <w:sz w:val="28"/>
          <w:szCs w:val="28"/>
        </w:rPr>
      </w:pPr>
      <w:r w:rsidRPr="00421FA4">
        <w:rPr>
          <w:sz w:val="28"/>
          <w:szCs w:val="28"/>
        </w:rPr>
        <w:lastRenderedPageBreak/>
        <w:t>1</w:t>
      </w:r>
      <w:r w:rsidR="00A1744B">
        <w:rPr>
          <w:sz w:val="28"/>
          <w:szCs w:val="28"/>
        </w:rPr>
        <w:t>1</w:t>
      </w:r>
      <w:r w:rsidRPr="00421FA4">
        <w:rPr>
          <w:sz w:val="28"/>
          <w:szCs w:val="28"/>
        </w:rPr>
        <w:t>. 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r w:rsidRPr="00421FA4">
        <w:rPr>
          <w:rFonts w:eastAsia="Calibri"/>
          <w:sz w:val="28"/>
          <w:szCs w:val="28"/>
        </w:rPr>
        <w:t>, что определяется проектом планировки для данной территории</w:t>
      </w:r>
      <w:r w:rsidRPr="00421FA4">
        <w:rPr>
          <w:sz w:val="28"/>
          <w:szCs w:val="28"/>
        </w:rPr>
        <w:t>.</w:t>
      </w:r>
    </w:p>
    <w:p w14:paraId="0856E52B" w14:textId="77777777" w:rsidR="00421FA4" w:rsidRPr="00421FA4" w:rsidRDefault="00421FA4" w:rsidP="00421FA4">
      <w:pPr>
        <w:ind w:right="-598" w:firstLine="709"/>
        <w:jc w:val="both"/>
        <w:rPr>
          <w:sz w:val="28"/>
          <w:szCs w:val="28"/>
        </w:rPr>
      </w:pPr>
      <w:r w:rsidRPr="00421FA4">
        <w:rPr>
          <w:sz w:val="28"/>
          <w:szCs w:val="28"/>
        </w:rPr>
        <w:t>Выдача разрешения на строительство многоквартирных жилых домов в установленном законодательством порядке допускается после разработки и утверждения документации по планировке территории.</w:t>
      </w:r>
    </w:p>
    <w:p w14:paraId="08A245EB" w14:textId="77777777" w:rsidR="00421FA4" w:rsidRPr="00421FA4" w:rsidRDefault="00421FA4" w:rsidP="00421FA4">
      <w:pPr>
        <w:ind w:right="-598" w:firstLine="709"/>
        <w:jc w:val="both"/>
        <w:rPr>
          <w:sz w:val="28"/>
          <w:szCs w:val="28"/>
        </w:rPr>
      </w:pPr>
      <w:r w:rsidRPr="00421FA4">
        <w:rPr>
          <w:sz w:val="28"/>
          <w:szCs w:val="28"/>
        </w:rPr>
        <w:t>1</w:t>
      </w:r>
      <w:r w:rsidR="00A1744B">
        <w:rPr>
          <w:sz w:val="28"/>
          <w:szCs w:val="28"/>
        </w:rPr>
        <w:t>2</w:t>
      </w:r>
      <w:r w:rsidRPr="00421FA4">
        <w:rPr>
          <w:sz w:val="28"/>
          <w:szCs w:val="28"/>
        </w:rPr>
        <w:t xml:space="preserve">. Надземные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 </w:t>
      </w:r>
    </w:p>
    <w:p w14:paraId="5460EAB0" w14:textId="77777777" w:rsidR="00421FA4" w:rsidRPr="00421FA4" w:rsidRDefault="00421FA4" w:rsidP="00421FA4">
      <w:pPr>
        <w:ind w:right="-598" w:firstLine="709"/>
        <w:jc w:val="both"/>
        <w:rPr>
          <w:sz w:val="28"/>
          <w:szCs w:val="28"/>
        </w:rPr>
      </w:pPr>
      <w:r w:rsidRPr="00421FA4">
        <w:rPr>
          <w:sz w:val="28"/>
          <w:szCs w:val="28"/>
        </w:rPr>
        <w:t>1</w:t>
      </w:r>
      <w:r w:rsidR="00A1744B">
        <w:rPr>
          <w:sz w:val="28"/>
          <w:szCs w:val="28"/>
        </w:rPr>
        <w:t>3</w:t>
      </w:r>
      <w:r w:rsidRPr="00421FA4">
        <w:rPr>
          <w:sz w:val="28"/>
          <w:szCs w:val="28"/>
        </w:rPr>
        <w:t xml:space="preserve">. 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комплектов, а также спортивных зон общеобразовательных школ, институтов и прочих учебных заведений. </w:t>
      </w:r>
    </w:p>
    <w:p w14:paraId="2518431F" w14:textId="77777777" w:rsidR="00421FA4" w:rsidRPr="00421FA4" w:rsidRDefault="00421FA4" w:rsidP="00421FA4">
      <w:pPr>
        <w:ind w:right="-598" w:firstLine="709"/>
        <w:jc w:val="both"/>
        <w:rPr>
          <w:sz w:val="28"/>
          <w:szCs w:val="28"/>
        </w:rPr>
      </w:pPr>
      <w:r w:rsidRPr="00421FA4">
        <w:rPr>
          <w:sz w:val="28"/>
          <w:szCs w:val="28"/>
        </w:rPr>
        <w:t>1</w:t>
      </w:r>
      <w:r w:rsidR="00A1744B">
        <w:rPr>
          <w:sz w:val="28"/>
          <w:szCs w:val="28"/>
        </w:rPr>
        <w:t>4</w:t>
      </w:r>
      <w:r w:rsidRPr="00421FA4">
        <w:rPr>
          <w:sz w:val="28"/>
          <w:szCs w:val="28"/>
        </w:rPr>
        <w:t>.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2ED3C64B" w14:textId="77777777" w:rsidR="00421FA4" w:rsidRPr="00421FA4" w:rsidRDefault="00421FA4" w:rsidP="00421FA4">
      <w:pPr>
        <w:ind w:right="-598" w:firstLine="709"/>
        <w:jc w:val="both"/>
        <w:rPr>
          <w:sz w:val="28"/>
          <w:szCs w:val="28"/>
        </w:rPr>
      </w:pPr>
      <w:r w:rsidRPr="00421FA4">
        <w:rPr>
          <w:rFonts w:eastAsia="Calibri"/>
          <w:sz w:val="28"/>
          <w:szCs w:val="28"/>
        </w:rPr>
        <w:t>1</w:t>
      </w:r>
      <w:r w:rsidR="00A1744B">
        <w:rPr>
          <w:rFonts w:eastAsia="Calibri"/>
          <w:sz w:val="28"/>
          <w:szCs w:val="28"/>
        </w:rPr>
        <w:t>5</w:t>
      </w:r>
      <w:r w:rsidRPr="00421FA4">
        <w:rPr>
          <w:rFonts w:eastAsia="Calibri"/>
          <w:sz w:val="28"/>
          <w:szCs w:val="28"/>
        </w:rPr>
        <w:t xml:space="preserve">. </w:t>
      </w:r>
      <w:r w:rsidRPr="00421FA4">
        <w:rPr>
          <w:sz w:val="28"/>
          <w:szCs w:val="28"/>
        </w:rPr>
        <w:t>В соответствии с пунктом 5 статьи 27 Градостроительного кодекса Краснодарского края, на территории муниципального образования город-курорт Геленджик, на расстоянии 500 метров от береговой линии Черного моря, в том числе при подготовке правил землепользования и застройки и внесении в них изменений, считать приоритетным:</w:t>
      </w:r>
    </w:p>
    <w:p w14:paraId="0D6AF069" w14:textId="77777777" w:rsidR="00421FA4" w:rsidRPr="00421FA4" w:rsidRDefault="00421FA4" w:rsidP="0096158B">
      <w:pPr>
        <w:numPr>
          <w:ilvl w:val="0"/>
          <w:numId w:val="83"/>
        </w:numPr>
        <w:ind w:left="0" w:right="-598" w:firstLine="709"/>
        <w:contextualSpacing/>
        <w:jc w:val="both"/>
        <w:rPr>
          <w:rFonts w:eastAsia="Calibri"/>
          <w:sz w:val="28"/>
          <w:szCs w:val="28"/>
        </w:rPr>
      </w:pPr>
      <w:r w:rsidRPr="00421FA4">
        <w:rPr>
          <w:rFonts w:eastAsia="Calibri"/>
          <w:sz w:val="28"/>
          <w:szCs w:val="28"/>
        </w:rPr>
        <w:t>осуществление строительства объектов санаторно-курортного назначения (бальнеологические лечебницы, грязелечебницы, курортные поликлиники, санатории, детские санатории, в том числе для детей с родителями, санатории профилактории и другие), гостиниц (за исключением апарт-отелей и комплексов апартаментов), а также объектов их инфраструктуры, за исключением строительства в производственных зонах и зонах сельскохозяйственного использования;</w:t>
      </w:r>
    </w:p>
    <w:p w14:paraId="5A95925B" w14:textId="77777777" w:rsidR="00421FA4" w:rsidRPr="00421FA4" w:rsidRDefault="00421FA4" w:rsidP="0096158B">
      <w:pPr>
        <w:numPr>
          <w:ilvl w:val="0"/>
          <w:numId w:val="83"/>
        </w:numPr>
        <w:ind w:left="0" w:right="-598" w:firstLine="709"/>
        <w:contextualSpacing/>
        <w:jc w:val="both"/>
        <w:rPr>
          <w:rFonts w:eastAsia="Calibri"/>
          <w:sz w:val="28"/>
          <w:szCs w:val="28"/>
        </w:rPr>
      </w:pPr>
      <w:r w:rsidRPr="00421FA4">
        <w:rPr>
          <w:rFonts w:eastAsia="Calibri"/>
          <w:sz w:val="28"/>
          <w:szCs w:val="28"/>
        </w:rPr>
        <w:t>ограничение нового строительства объектов капитального строительства жилого назначения, апарт-отелей и комплексов апартаментов (за исключением реконструкции указанных объектов без увеличения их этажности);</w:t>
      </w:r>
    </w:p>
    <w:p w14:paraId="371C9F53"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 xml:space="preserve">3) ограничение предельной (максимальной) высоты вновь возводимых зданий, строений, сооружений не более 21 метра на расстоянии 100 метров, 25 метров на расстоянии от 100 до 300 метров, 30 метров на расстоянии от 300 до 500 метров от береговой линии Черного и Азовского морей. </w:t>
      </w:r>
    </w:p>
    <w:p w14:paraId="60190D11"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 xml:space="preserve">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 </w:t>
      </w:r>
    </w:p>
    <w:p w14:paraId="3C171DD1"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 xml:space="preserve">1) для зоны А (устанавливается на расстоянии 100 метров от береговой линии Черного моря) – 21 метр; </w:t>
      </w:r>
    </w:p>
    <w:p w14:paraId="5DDFB031"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lastRenderedPageBreak/>
        <w:t>2) для зоны Б (устанавливается на расстоянии от 100 до 300 метров от береговой линии Черного моря) – 25 метров;</w:t>
      </w:r>
    </w:p>
    <w:p w14:paraId="69773CC3"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3) для зоны В (устанавливается на расстоянии от 300 до 500 метров от береговой линии Черного моря) – 30 метров.</w:t>
      </w:r>
    </w:p>
    <w:p w14:paraId="1E62F370"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Границы зон высотного регулирования отображены на Карте градостроительного зонирования данных Правил.</w:t>
      </w:r>
    </w:p>
    <w:p w14:paraId="5521C70F"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При попадании земельного участка в несколько границ высотного регулирования минимальный показатель считается приоритетным.</w:t>
      </w:r>
    </w:p>
    <w:p w14:paraId="0BDE6D35" w14:textId="77777777" w:rsidR="00421FA4" w:rsidRPr="00421FA4" w:rsidRDefault="00A1744B" w:rsidP="00421FA4">
      <w:pPr>
        <w:autoSpaceDE w:val="0"/>
        <w:autoSpaceDN w:val="0"/>
        <w:adjustRightInd w:val="0"/>
        <w:ind w:right="-598" w:firstLine="709"/>
        <w:jc w:val="both"/>
        <w:rPr>
          <w:rFonts w:eastAsia="Calibri"/>
          <w:sz w:val="28"/>
          <w:szCs w:val="28"/>
        </w:rPr>
      </w:pPr>
      <w:r>
        <w:rPr>
          <w:rFonts w:eastAsia="Calibri"/>
          <w:sz w:val="28"/>
          <w:szCs w:val="28"/>
        </w:rPr>
        <w:t>16</w:t>
      </w:r>
      <w:r w:rsidR="00421FA4" w:rsidRPr="00421FA4">
        <w:rPr>
          <w:rFonts w:eastAsia="Calibri"/>
          <w:sz w:val="28"/>
          <w:szCs w:val="28"/>
        </w:rPr>
        <w:t xml:space="preserve">. Для объектов капитального строительства, расположенных за границами зон высотного регулирования устанавливается предельная (максимальная) высота возводимых зданий, строений, 33 м (но не более 9 надземных этажей). </w:t>
      </w:r>
    </w:p>
    <w:p w14:paraId="6F104D2A" w14:textId="77777777" w:rsidR="00421FA4" w:rsidRPr="00421FA4" w:rsidRDefault="00A1744B" w:rsidP="00421FA4">
      <w:pPr>
        <w:autoSpaceDE w:val="0"/>
        <w:autoSpaceDN w:val="0"/>
        <w:adjustRightInd w:val="0"/>
        <w:ind w:right="-598" w:firstLine="709"/>
        <w:jc w:val="both"/>
        <w:rPr>
          <w:rFonts w:eastAsia="Calibri"/>
          <w:sz w:val="28"/>
          <w:szCs w:val="28"/>
        </w:rPr>
      </w:pPr>
      <w:r>
        <w:rPr>
          <w:rFonts w:eastAsia="Calibri"/>
          <w:sz w:val="28"/>
          <w:szCs w:val="28"/>
        </w:rPr>
        <w:t>17</w:t>
      </w:r>
      <w:r w:rsidR="00421FA4" w:rsidRPr="00421FA4">
        <w:rPr>
          <w:rFonts w:eastAsia="Calibri"/>
          <w:sz w:val="28"/>
          <w:szCs w:val="28"/>
        </w:rPr>
        <w:t xml:space="preserve">. </w:t>
      </w:r>
      <w:bookmarkStart w:id="55" w:name="_Hlk98342426"/>
      <w:r w:rsidR="00421FA4" w:rsidRPr="00421FA4">
        <w:rPr>
          <w:rFonts w:eastAsia="Calibri"/>
          <w:sz w:val="28"/>
          <w:szCs w:val="28"/>
        </w:rPr>
        <w:t xml:space="preserve">Для вида разрешенного использования земельных участков с </w:t>
      </w:r>
      <w:hyperlink r:id="rId6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sz w:val="28"/>
            <w:szCs w:val="28"/>
            <w:u w:val="none"/>
          </w:rPr>
          <w:t>кодом 4.7</w:t>
        </w:r>
      </w:hyperlink>
      <w:r w:rsidR="00421FA4" w:rsidRPr="00421FA4">
        <w:rPr>
          <w:rFonts w:eastAsia="Calibri"/>
          <w:sz w:val="28"/>
          <w:szCs w:val="28"/>
        </w:rPr>
        <w:t xml:space="preserve"> «Гостиничное обслуживание», 5.2.1 «Туристическое обслуживание» строительство апарт-отелей и комплексов апартаментов запрещено. </w:t>
      </w:r>
      <w:bookmarkEnd w:id="55"/>
    </w:p>
    <w:p w14:paraId="5F6D25F6" w14:textId="77777777" w:rsidR="00421FA4" w:rsidRPr="00421FA4" w:rsidRDefault="00A1744B" w:rsidP="00421FA4">
      <w:pPr>
        <w:widowControl w:val="0"/>
        <w:autoSpaceDE w:val="0"/>
        <w:autoSpaceDN w:val="0"/>
        <w:adjustRightInd w:val="0"/>
        <w:ind w:right="-598" w:firstLine="709"/>
        <w:jc w:val="both"/>
        <w:rPr>
          <w:sz w:val="28"/>
          <w:szCs w:val="28"/>
          <w:lang w:eastAsia="en-US"/>
        </w:rPr>
      </w:pPr>
      <w:r>
        <w:rPr>
          <w:sz w:val="28"/>
          <w:szCs w:val="28"/>
        </w:rPr>
        <w:t>18</w:t>
      </w:r>
      <w:r w:rsidR="00421FA4" w:rsidRPr="00421FA4">
        <w:rPr>
          <w:sz w:val="28"/>
          <w:szCs w:val="28"/>
        </w:rPr>
        <w:t>. В границах зон высотного регулирования на расстоянии 500 м от береговой линии Черного моря не допускается строительство многоквартирных жилых домов.</w:t>
      </w:r>
    </w:p>
    <w:p w14:paraId="7956492C" w14:textId="77777777" w:rsidR="00421FA4" w:rsidRPr="00421FA4" w:rsidRDefault="00A1744B" w:rsidP="00421FA4">
      <w:pPr>
        <w:ind w:right="-598" w:firstLine="709"/>
        <w:jc w:val="both"/>
        <w:rPr>
          <w:rFonts w:eastAsia="Calibri"/>
          <w:sz w:val="28"/>
          <w:szCs w:val="28"/>
        </w:rPr>
      </w:pPr>
      <w:r>
        <w:rPr>
          <w:rFonts w:eastAsia="Calibri"/>
          <w:sz w:val="28"/>
          <w:szCs w:val="28"/>
        </w:rPr>
        <w:t>19</w:t>
      </w:r>
      <w:r w:rsidR="00421FA4" w:rsidRPr="00421FA4">
        <w:rPr>
          <w:rFonts w:eastAsia="Calibri"/>
          <w:sz w:val="28"/>
          <w:szCs w:val="28"/>
        </w:rPr>
        <w:t xml:space="preserve">. Во всех территориальных зонах требуемое согласно нормативам градостроительного проектирования, количество </w:t>
      </w:r>
      <w:proofErr w:type="spellStart"/>
      <w:r w:rsidR="00421FA4" w:rsidRPr="00421FA4">
        <w:rPr>
          <w:rFonts w:eastAsia="Calibri"/>
          <w:sz w:val="28"/>
          <w:szCs w:val="28"/>
        </w:rPr>
        <w:t>машино</w:t>
      </w:r>
      <w:proofErr w:type="spellEnd"/>
      <w:r w:rsidR="00421FA4" w:rsidRPr="00421FA4">
        <w:rPr>
          <w:rFonts w:eastAsia="Calibri"/>
          <w:sz w:val="28"/>
          <w:szCs w:val="28"/>
        </w:rPr>
        <w:t>-мест на одну расчетную единицу по видам использования для наземных стоянок должно быть обеспечено на территории земельного участка.</w:t>
      </w:r>
    </w:p>
    <w:p w14:paraId="7E421205"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2</w:t>
      </w:r>
      <w:r w:rsidR="00A1744B">
        <w:rPr>
          <w:rFonts w:eastAsia="Calibri"/>
          <w:sz w:val="28"/>
          <w:szCs w:val="28"/>
        </w:rPr>
        <w:t>0</w:t>
      </w:r>
      <w:r w:rsidRPr="00421FA4">
        <w:rPr>
          <w:rFonts w:eastAsia="Calibri"/>
          <w:sz w:val="28"/>
          <w:szCs w:val="28"/>
        </w:rPr>
        <w:t xml:space="preserve">. Размещение за пределами земельного участка части </w:t>
      </w:r>
      <w:proofErr w:type="spellStart"/>
      <w:r w:rsidRPr="00421FA4">
        <w:rPr>
          <w:rFonts w:eastAsia="Calibri"/>
          <w:sz w:val="28"/>
          <w:szCs w:val="28"/>
        </w:rPr>
        <w:t>машино</w:t>
      </w:r>
      <w:proofErr w:type="spellEnd"/>
      <w:r w:rsidRPr="00421FA4">
        <w:rPr>
          <w:rFonts w:eastAsia="Calibri"/>
          <w:sz w:val="28"/>
          <w:szCs w:val="28"/>
        </w:rPr>
        <w:t xml:space="preserve">-мест должно быть обосновано в документации по планировке территории наличием необходимого количества </w:t>
      </w:r>
      <w:proofErr w:type="spellStart"/>
      <w:r w:rsidRPr="00421FA4">
        <w:rPr>
          <w:rFonts w:eastAsia="Calibri"/>
          <w:sz w:val="28"/>
          <w:szCs w:val="28"/>
        </w:rPr>
        <w:t>машино</w:t>
      </w:r>
      <w:proofErr w:type="spellEnd"/>
      <w:r w:rsidRPr="00421FA4">
        <w:rPr>
          <w:rFonts w:eastAsia="Calibri"/>
          <w:sz w:val="28"/>
          <w:szCs w:val="28"/>
        </w:rPr>
        <w:t xml:space="preserve">-мест или территории для их размещения в границах квартала. Участки стоянок-спутников, допустимые для размещения </w:t>
      </w:r>
      <w:proofErr w:type="spellStart"/>
      <w:r w:rsidRPr="00421FA4">
        <w:rPr>
          <w:rFonts w:eastAsia="Calibri"/>
          <w:sz w:val="28"/>
          <w:szCs w:val="28"/>
        </w:rPr>
        <w:t>машино</w:t>
      </w:r>
      <w:proofErr w:type="spellEnd"/>
      <w:r w:rsidRPr="00421FA4">
        <w:rPr>
          <w:rFonts w:eastAsia="Calibri"/>
          <w:sz w:val="28"/>
          <w:szCs w:val="28"/>
        </w:rPr>
        <w:t>-мест, должны располагаться:</w:t>
      </w:r>
    </w:p>
    <w:p w14:paraId="47BA3F87"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для жилых домов - в пределах пешеходной доступности не более 500 метров;</w:t>
      </w:r>
    </w:p>
    <w:p w14:paraId="4F2405AB"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для жилых домов, возводимых в рамках развития застроенных территорий, - в пределах пешеходной доступности не более 1500 метров;</w:t>
      </w:r>
    </w:p>
    <w:p w14:paraId="33FA52FA"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для прочих - на примыкающих земельных участках.</w:t>
      </w:r>
    </w:p>
    <w:p w14:paraId="254E2334"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 xml:space="preserve">За пределами земельного участка может быть размещено не более 50 % необходимых </w:t>
      </w:r>
      <w:proofErr w:type="spellStart"/>
      <w:r w:rsidRPr="00421FA4">
        <w:rPr>
          <w:rFonts w:eastAsia="Calibri"/>
          <w:sz w:val="28"/>
          <w:szCs w:val="28"/>
        </w:rPr>
        <w:t>машино</w:t>
      </w:r>
      <w:proofErr w:type="spellEnd"/>
      <w:r w:rsidRPr="00421FA4">
        <w:rPr>
          <w:rFonts w:eastAsia="Calibri"/>
          <w:sz w:val="28"/>
          <w:szCs w:val="28"/>
        </w:rPr>
        <w:t>-мест.</w:t>
      </w:r>
    </w:p>
    <w:p w14:paraId="41A94853"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2</w:t>
      </w:r>
      <w:r w:rsidR="00A1744B">
        <w:rPr>
          <w:rFonts w:eastAsia="Calibri"/>
          <w:sz w:val="28"/>
          <w:szCs w:val="28"/>
        </w:rPr>
        <w:t>1</w:t>
      </w:r>
      <w:r w:rsidRPr="00421FA4">
        <w:rPr>
          <w:rFonts w:eastAsia="Calibri"/>
          <w:sz w:val="28"/>
          <w:szCs w:val="28"/>
        </w:rPr>
        <w:t>. Подземная часть объекта капитального строительства не включается в максимальный процент застройки.</w:t>
      </w:r>
    </w:p>
    <w:p w14:paraId="1648681B" w14:textId="77777777" w:rsidR="00421FA4" w:rsidRPr="00421FA4" w:rsidRDefault="00A1744B" w:rsidP="00421FA4">
      <w:pPr>
        <w:ind w:right="-598" w:firstLine="709"/>
        <w:jc w:val="both"/>
        <w:rPr>
          <w:rFonts w:eastAsia="Calibri"/>
          <w:strike/>
          <w:sz w:val="28"/>
          <w:szCs w:val="28"/>
        </w:rPr>
      </w:pPr>
      <w:bookmarkStart w:id="56" w:name="_Hlk104477666"/>
      <w:r>
        <w:rPr>
          <w:rFonts w:eastAsia="Calibri"/>
          <w:sz w:val="28"/>
          <w:szCs w:val="28"/>
        </w:rPr>
        <w:t>22</w:t>
      </w:r>
      <w:r w:rsidR="00421FA4" w:rsidRPr="00421FA4">
        <w:rPr>
          <w:rFonts w:eastAsia="Calibri"/>
          <w:sz w:val="28"/>
          <w:szCs w:val="28"/>
        </w:rPr>
        <w:t>. Минимальный отступ от границ земельного участка при устройстве подземных гаражей при заключенном договоре о комплексном развитии территории при обосновании в документации по планировке территории может устанавливаться по границе земельного участка</w:t>
      </w:r>
    </w:p>
    <w:bookmarkEnd w:id="56"/>
    <w:p w14:paraId="72CE8003" w14:textId="77777777" w:rsidR="00421FA4" w:rsidRPr="00421FA4" w:rsidRDefault="00421FA4" w:rsidP="00421FA4">
      <w:pPr>
        <w:ind w:right="-598" w:firstLine="709"/>
        <w:jc w:val="both"/>
        <w:rPr>
          <w:sz w:val="28"/>
          <w:szCs w:val="28"/>
        </w:rPr>
      </w:pPr>
      <w:r w:rsidRPr="00421FA4">
        <w:rPr>
          <w:sz w:val="28"/>
          <w:szCs w:val="28"/>
          <w:shd w:val="clear" w:color="auto" w:fill="FFFFFF"/>
        </w:rPr>
        <w:t>2</w:t>
      </w:r>
      <w:r w:rsidR="00A1744B">
        <w:rPr>
          <w:sz w:val="28"/>
          <w:szCs w:val="28"/>
          <w:shd w:val="clear" w:color="auto" w:fill="FFFFFF"/>
        </w:rPr>
        <w:t>3</w:t>
      </w:r>
      <w:r w:rsidRPr="00421FA4">
        <w:rPr>
          <w:sz w:val="28"/>
          <w:szCs w:val="28"/>
          <w:shd w:val="clear" w:color="auto" w:fill="FFFFFF"/>
        </w:rPr>
        <w:t>. Зона допустимого места размещения определяет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Выступающие конструкции здания не должны выходить за пределы места допустимого места размещения зданий, строений, сооружений.</w:t>
      </w:r>
    </w:p>
    <w:p w14:paraId="7711F9BC" w14:textId="77777777" w:rsidR="00421FA4" w:rsidRPr="00421FA4" w:rsidRDefault="00421FA4" w:rsidP="00421FA4">
      <w:pPr>
        <w:ind w:right="-598" w:firstLine="709"/>
        <w:jc w:val="both"/>
        <w:rPr>
          <w:sz w:val="28"/>
          <w:szCs w:val="28"/>
        </w:rPr>
      </w:pPr>
      <w:r w:rsidRPr="00421FA4">
        <w:rPr>
          <w:sz w:val="28"/>
          <w:szCs w:val="28"/>
        </w:rPr>
        <w:lastRenderedPageBreak/>
        <w:t>2</w:t>
      </w:r>
      <w:r w:rsidR="00A1744B">
        <w:rPr>
          <w:sz w:val="28"/>
          <w:szCs w:val="28"/>
        </w:rPr>
        <w:t>4</w:t>
      </w:r>
      <w:r w:rsidRPr="00421FA4">
        <w:rPr>
          <w:sz w:val="28"/>
          <w:szCs w:val="28"/>
        </w:rPr>
        <w:t xml:space="preserve">. Площадь застройки здания определяется как площадь горизонтального сечения по внешнему обводу здания по цоколю, включая выступающие части (входные площадки и ступени, веранды, террасы, приямки, входы в подвал). Площадь под зданием, расположенным на столбах, проезды под зданием, а также выступающие части здания, </w:t>
      </w:r>
      <w:proofErr w:type="spellStart"/>
      <w:r w:rsidRPr="00421FA4">
        <w:rPr>
          <w:sz w:val="28"/>
          <w:szCs w:val="28"/>
        </w:rPr>
        <w:t>консольновыступающие</w:t>
      </w:r>
      <w:proofErr w:type="spellEnd"/>
      <w:r w:rsidRPr="00421FA4">
        <w:rPr>
          <w:sz w:val="28"/>
          <w:szCs w:val="28"/>
        </w:rPr>
        <w:t xml:space="preserve"> за плоскость стены на высоте менее 4,5 метров включаются в площадь застройки. </w:t>
      </w:r>
    </w:p>
    <w:p w14:paraId="07A68AE0" w14:textId="77777777" w:rsidR="00421FA4" w:rsidRPr="00421FA4" w:rsidRDefault="00421FA4" w:rsidP="00421FA4">
      <w:pPr>
        <w:ind w:right="-598" w:firstLine="709"/>
        <w:jc w:val="both"/>
        <w:rPr>
          <w:rFonts w:eastAsia="Calibri"/>
          <w:sz w:val="27"/>
          <w:szCs w:val="27"/>
        </w:rPr>
      </w:pPr>
      <w:r w:rsidRPr="00421FA4">
        <w:rPr>
          <w:rFonts w:eastAsia="Calibri"/>
          <w:sz w:val="27"/>
          <w:szCs w:val="27"/>
        </w:rPr>
        <w:t>2</w:t>
      </w:r>
      <w:r w:rsidR="00A1744B">
        <w:rPr>
          <w:rFonts w:eastAsia="Calibri"/>
          <w:sz w:val="27"/>
          <w:szCs w:val="27"/>
        </w:rPr>
        <w:t>5</w:t>
      </w:r>
      <w:r w:rsidRPr="00421FA4">
        <w:rPr>
          <w:rFonts w:eastAsia="Calibri"/>
          <w:sz w:val="27"/>
          <w:szCs w:val="27"/>
        </w:rPr>
        <w:t xml:space="preserve">. При определении минимального отступа от границ земельного участка в целях определения мест допустимого размещения зданий, строений, сооружений подпорное сооружение не учитывается. </w:t>
      </w:r>
    </w:p>
    <w:p w14:paraId="1B2A644E" w14:textId="77777777" w:rsidR="00421FA4" w:rsidRPr="00421FA4" w:rsidRDefault="00A1744B" w:rsidP="00421FA4">
      <w:pPr>
        <w:ind w:right="-598" w:firstLine="709"/>
        <w:jc w:val="both"/>
        <w:rPr>
          <w:rFonts w:eastAsia="Calibri"/>
          <w:sz w:val="27"/>
          <w:szCs w:val="27"/>
        </w:rPr>
      </w:pPr>
      <w:r>
        <w:rPr>
          <w:rFonts w:eastAsia="Calibri"/>
          <w:sz w:val="27"/>
          <w:szCs w:val="27"/>
        </w:rPr>
        <w:t>26</w:t>
      </w:r>
      <w:r w:rsidR="00421FA4" w:rsidRPr="00421FA4">
        <w:rPr>
          <w:rFonts w:eastAsia="Calibri"/>
          <w:sz w:val="27"/>
          <w:szCs w:val="27"/>
        </w:rPr>
        <w:t>. Процент застройки подземной части не регламентируется. При этом минимальный отступ подземной части здания от границ смежных земельных участков и от границы, отделяющей земельный участок от территории общего пользования, – 1 метр.</w:t>
      </w:r>
    </w:p>
    <w:p w14:paraId="4456CF44" w14:textId="77777777" w:rsidR="00421FA4" w:rsidRPr="00421FA4" w:rsidRDefault="00A1744B" w:rsidP="00421FA4">
      <w:pPr>
        <w:ind w:firstLine="709"/>
        <w:jc w:val="both"/>
        <w:rPr>
          <w:rFonts w:eastAsia="Calibri"/>
          <w:sz w:val="28"/>
          <w:szCs w:val="28"/>
        </w:rPr>
      </w:pPr>
      <w:r>
        <w:rPr>
          <w:rFonts w:eastAsia="Calibri"/>
          <w:sz w:val="28"/>
          <w:szCs w:val="28"/>
        </w:rPr>
        <w:t>27</w:t>
      </w:r>
      <w:r w:rsidR="00421FA4" w:rsidRPr="00421FA4">
        <w:rPr>
          <w:rFonts w:eastAsia="Calibri"/>
          <w:sz w:val="28"/>
          <w:szCs w:val="28"/>
        </w:rPr>
        <w:t>. Рекомендуемые размеры земельных участков объектов социальной инфраструктуры:</w:t>
      </w:r>
    </w:p>
    <w:tbl>
      <w:tblPr>
        <w:tblW w:w="14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8"/>
        <w:gridCol w:w="9780"/>
      </w:tblGrid>
      <w:tr w:rsidR="00421FA4" w:rsidRPr="00421FA4" w14:paraId="34376221" w14:textId="77777777" w:rsidTr="00421FA4">
        <w:tc>
          <w:tcPr>
            <w:tcW w:w="4808" w:type="dxa"/>
            <w:tcBorders>
              <w:top w:val="single" w:sz="4" w:space="0" w:color="auto"/>
              <w:left w:val="single" w:sz="4" w:space="0" w:color="auto"/>
              <w:bottom w:val="single" w:sz="4" w:space="0" w:color="auto"/>
              <w:right w:val="single" w:sz="4" w:space="0" w:color="auto"/>
            </w:tcBorders>
            <w:vAlign w:val="center"/>
            <w:hideMark/>
          </w:tcPr>
          <w:p w14:paraId="515A2FC1" w14:textId="77777777" w:rsidR="00421FA4" w:rsidRPr="00421FA4" w:rsidRDefault="00421FA4">
            <w:pPr>
              <w:ind w:firstLine="709"/>
              <w:jc w:val="center"/>
              <w:rPr>
                <w:rFonts w:eastAsia="Calibri"/>
              </w:rPr>
            </w:pPr>
            <w:r w:rsidRPr="00421FA4">
              <w:rPr>
                <w:rFonts w:eastAsia="Calibri"/>
              </w:rPr>
              <w:t>Объекты</w:t>
            </w:r>
          </w:p>
        </w:tc>
        <w:tc>
          <w:tcPr>
            <w:tcW w:w="9780" w:type="dxa"/>
            <w:tcBorders>
              <w:top w:val="single" w:sz="4" w:space="0" w:color="auto"/>
              <w:left w:val="single" w:sz="4" w:space="0" w:color="auto"/>
              <w:bottom w:val="single" w:sz="4" w:space="0" w:color="auto"/>
              <w:right w:val="single" w:sz="4" w:space="0" w:color="auto"/>
            </w:tcBorders>
            <w:vAlign w:val="center"/>
            <w:hideMark/>
          </w:tcPr>
          <w:p w14:paraId="0BE6E6F8" w14:textId="77777777" w:rsidR="00421FA4" w:rsidRPr="00421FA4" w:rsidRDefault="00421FA4">
            <w:pPr>
              <w:ind w:firstLine="709"/>
              <w:jc w:val="center"/>
              <w:rPr>
                <w:rFonts w:eastAsia="Calibri"/>
              </w:rPr>
            </w:pPr>
            <w:r w:rsidRPr="00421FA4">
              <w:rPr>
                <w:rFonts w:eastAsia="Calibri"/>
              </w:rPr>
              <w:t>Размер земельного участка, кв. м</w:t>
            </w:r>
          </w:p>
        </w:tc>
      </w:tr>
      <w:tr w:rsidR="00421FA4" w:rsidRPr="00421FA4" w14:paraId="0912EBE8" w14:textId="77777777" w:rsidTr="00421FA4">
        <w:tc>
          <w:tcPr>
            <w:tcW w:w="4808" w:type="dxa"/>
            <w:tcBorders>
              <w:top w:val="single" w:sz="4" w:space="0" w:color="auto"/>
              <w:left w:val="single" w:sz="4" w:space="0" w:color="auto"/>
              <w:bottom w:val="single" w:sz="4" w:space="0" w:color="auto"/>
              <w:right w:val="single" w:sz="4" w:space="0" w:color="auto"/>
            </w:tcBorders>
            <w:vAlign w:val="center"/>
            <w:hideMark/>
          </w:tcPr>
          <w:p w14:paraId="4BBC6201" w14:textId="77777777" w:rsidR="00421FA4" w:rsidRPr="00421FA4" w:rsidRDefault="00421FA4">
            <w:pPr>
              <w:ind w:firstLine="709"/>
              <w:jc w:val="center"/>
              <w:rPr>
                <w:rFonts w:eastAsia="Calibri"/>
              </w:rPr>
            </w:pPr>
            <w:r w:rsidRPr="00421FA4">
              <w:rPr>
                <w:rFonts w:eastAsia="Calibri"/>
              </w:rPr>
              <w:t>1</w:t>
            </w:r>
          </w:p>
        </w:tc>
        <w:tc>
          <w:tcPr>
            <w:tcW w:w="9780" w:type="dxa"/>
            <w:tcBorders>
              <w:top w:val="single" w:sz="4" w:space="0" w:color="auto"/>
              <w:left w:val="single" w:sz="4" w:space="0" w:color="auto"/>
              <w:bottom w:val="single" w:sz="4" w:space="0" w:color="auto"/>
              <w:right w:val="single" w:sz="4" w:space="0" w:color="auto"/>
            </w:tcBorders>
            <w:vAlign w:val="center"/>
            <w:hideMark/>
          </w:tcPr>
          <w:p w14:paraId="1508AE49" w14:textId="77777777" w:rsidR="00421FA4" w:rsidRPr="00421FA4" w:rsidRDefault="00421FA4">
            <w:pPr>
              <w:ind w:firstLine="709"/>
              <w:jc w:val="center"/>
              <w:rPr>
                <w:rFonts w:eastAsia="Calibri"/>
              </w:rPr>
            </w:pPr>
            <w:r w:rsidRPr="00421FA4">
              <w:rPr>
                <w:rFonts w:eastAsia="Calibri"/>
              </w:rPr>
              <w:t>2</w:t>
            </w:r>
          </w:p>
        </w:tc>
      </w:tr>
      <w:tr w:rsidR="00421FA4" w:rsidRPr="00421FA4" w14:paraId="15BFB454" w14:textId="77777777" w:rsidTr="00421FA4">
        <w:tc>
          <w:tcPr>
            <w:tcW w:w="4808" w:type="dxa"/>
            <w:tcBorders>
              <w:top w:val="single" w:sz="4" w:space="0" w:color="auto"/>
              <w:left w:val="single" w:sz="4" w:space="0" w:color="auto"/>
              <w:bottom w:val="single" w:sz="4" w:space="0" w:color="auto"/>
              <w:right w:val="single" w:sz="4" w:space="0" w:color="auto"/>
            </w:tcBorders>
            <w:hideMark/>
          </w:tcPr>
          <w:p w14:paraId="35F0DE67" w14:textId="77777777" w:rsidR="00421FA4" w:rsidRPr="00421FA4" w:rsidRDefault="00421FA4">
            <w:pPr>
              <w:jc w:val="both"/>
              <w:rPr>
                <w:rFonts w:eastAsia="Calibri"/>
              </w:rPr>
            </w:pPr>
            <w:r w:rsidRPr="00421FA4">
              <w:rPr>
                <w:rFonts w:eastAsia="Calibri"/>
              </w:rPr>
              <w:t>Дошкольные образовательные организации</w:t>
            </w:r>
          </w:p>
        </w:tc>
        <w:tc>
          <w:tcPr>
            <w:tcW w:w="9780" w:type="dxa"/>
            <w:tcBorders>
              <w:top w:val="single" w:sz="4" w:space="0" w:color="auto"/>
              <w:left w:val="single" w:sz="4" w:space="0" w:color="auto"/>
              <w:bottom w:val="single" w:sz="4" w:space="0" w:color="auto"/>
              <w:right w:val="single" w:sz="4" w:space="0" w:color="auto"/>
            </w:tcBorders>
            <w:hideMark/>
          </w:tcPr>
          <w:p w14:paraId="7490D4F4" w14:textId="77777777" w:rsidR="00421FA4" w:rsidRPr="00421FA4" w:rsidRDefault="00421FA4">
            <w:pPr>
              <w:jc w:val="both"/>
              <w:rPr>
                <w:rFonts w:eastAsia="Calibri"/>
              </w:rPr>
            </w:pPr>
            <w:r w:rsidRPr="00421FA4">
              <w:rPr>
                <w:rFonts w:eastAsia="Calibri"/>
              </w:rPr>
              <w:t>для отдельно стоящих зданий при вместимости:</w:t>
            </w:r>
          </w:p>
          <w:p w14:paraId="7346960A" w14:textId="77777777" w:rsidR="00421FA4" w:rsidRPr="00421FA4" w:rsidRDefault="00421FA4">
            <w:pPr>
              <w:jc w:val="both"/>
              <w:rPr>
                <w:rFonts w:eastAsia="Calibri"/>
              </w:rPr>
            </w:pPr>
            <w:r w:rsidRPr="00421FA4">
              <w:rPr>
                <w:rFonts w:eastAsia="Calibri"/>
              </w:rPr>
              <w:t>до 100 мест – 40 на 1 место;</w:t>
            </w:r>
          </w:p>
          <w:p w14:paraId="75F6F225" w14:textId="77777777" w:rsidR="00421FA4" w:rsidRPr="00421FA4" w:rsidRDefault="00421FA4">
            <w:pPr>
              <w:jc w:val="both"/>
              <w:rPr>
                <w:rFonts w:eastAsia="Calibri"/>
              </w:rPr>
            </w:pPr>
            <w:r w:rsidRPr="00421FA4">
              <w:rPr>
                <w:rFonts w:eastAsia="Calibri"/>
              </w:rPr>
              <w:t>свыше 100 мест – 35 на 1 место;</w:t>
            </w:r>
          </w:p>
          <w:p w14:paraId="1DB460AB" w14:textId="77777777" w:rsidR="00421FA4" w:rsidRPr="00421FA4" w:rsidRDefault="00421FA4">
            <w:pPr>
              <w:jc w:val="both"/>
              <w:rPr>
                <w:rFonts w:eastAsia="Calibri"/>
              </w:rPr>
            </w:pPr>
            <w:r w:rsidRPr="00421FA4">
              <w:rPr>
                <w:rFonts w:eastAsia="Calibri"/>
              </w:rPr>
              <w:t>в комплексе яслей-садов свыше 500 мест – 30 на 1 место;</w:t>
            </w:r>
          </w:p>
          <w:p w14:paraId="2BED30E7" w14:textId="77777777" w:rsidR="00421FA4" w:rsidRPr="00421FA4" w:rsidRDefault="00421FA4">
            <w:pPr>
              <w:jc w:val="both"/>
              <w:rPr>
                <w:rFonts w:eastAsia="Calibri"/>
              </w:rPr>
            </w:pPr>
            <w:r w:rsidRPr="00421FA4">
              <w:rPr>
                <w:rFonts w:eastAsia="Calibri"/>
              </w:rPr>
              <w:t>для встроенных при вместимости более 100 мест – не менее 29 на 1 место.</w:t>
            </w:r>
          </w:p>
          <w:p w14:paraId="4579CAE9" w14:textId="77777777" w:rsidR="00421FA4" w:rsidRPr="00421FA4" w:rsidRDefault="00421FA4">
            <w:pPr>
              <w:jc w:val="both"/>
              <w:rPr>
                <w:rFonts w:eastAsia="Calibri"/>
              </w:rPr>
            </w:pPr>
            <w:r w:rsidRPr="00421FA4">
              <w:rPr>
                <w:rFonts w:eastAsia="Calibri"/>
              </w:rPr>
              <w:t>Размер земельного участка может быть уменьшен:</w:t>
            </w:r>
          </w:p>
          <w:p w14:paraId="6C6A20F0" w14:textId="77777777" w:rsidR="00421FA4" w:rsidRPr="00421FA4" w:rsidRDefault="00421FA4">
            <w:pPr>
              <w:jc w:val="both"/>
              <w:rPr>
                <w:rFonts w:eastAsia="Calibri"/>
              </w:rPr>
            </w:pPr>
            <w:r w:rsidRPr="00421FA4">
              <w:rPr>
                <w:rFonts w:eastAsia="Calibri"/>
              </w:rPr>
              <w:t>на 25 % - в условиях реконструкции;</w:t>
            </w:r>
          </w:p>
          <w:p w14:paraId="3E7E7E4A" w14:textId="77777777" w:rsidR="00421FA4" w:rsidRPr="00421FA4" w:rsidRDefault="00421FA4">
            <w:pPr>
              <w:jc w:val="both"/>
              <w:rPr>
                <w:rFonts w:eastAsia="Calibri"/>
              </w:rPr>
            </w:pPr>
            <w:r w:rsidRPr="00421FA4">
              <w:rPr>
                <w:rFonts w:eastAsia="Calibri"/>
              </w:rPr>
              <w:t>на 15 % при размещении на рельефе с уклоном более 20 %</w:t>
            </w:r>
          </w:p>
        </w:tc>
      </w:tr>
      <w:tr w:rsidR="00421FA4" w:rsidRPr="00421FA4" w14:paraId="1438D35D" w14:textId="77777777" w:rsidTr="00421FA4">
        <w:trPr>
          <w:trHeight w:val="219"/>
        </w:trPr>
        <w:tc>
          <w:tcPr>
            <w:tcW w:w="4808" w:type="dxa"/>
            <w:tcBorders>
              <w:top w:val="single" w:sz="4" w:space="0" w:color="auto"/>
              <w:left w:val="single" w:sz="4" w:space="0" w:color="auto"/>
              <w:bottom w:val="single" w:sz="4" w:space="0" w:color="auto"/>
              <w:right w:val="single" w:sz="4" w:space="0" w:color="auto"/>
            </w:tcBorders>
          </w:tcPr>
          <w:p w14:paraId="7675AD04" w14:textId="77777777" w:rsidR="00421FA4" w:rsidRPr="00421FA4" w:rsidRDefault="00421FA4">
            <w:pPr>
              <w:jc w:val="both"/>
              <w:rPr>
                <w:rFonts w:eastAsia="Calibri"/>
              </w:rPr>
            </w:pPr>
            <w:r w:rsidRPr="00421FA4">
              <w:rPr>
                <w:rFonts w:eastAsia="Calibri"/>
              </w:rPr>
              <w:t>Общеобразовательные организации</w:t>
            </w:r>
          </w:p>
          <w:p w14:paraId="1B7B5CA1" w14:textId="77777777" w:rsidR="00421FA4" w:rsidRPr="00421FA4" w:rsidRDefault="00421FA4">
            <w:pPr>
              <w:jc w:val="both"/>
              <w:rPr>
                <w:rFonts w:eastAsia="Calibri"/>
              </w:rPr>
            </w:pPr>
          </w:p>
          <w:p w14:paraId="669D4ECC" w14:textId="77777777" w:rsidR="00421FA4" w:rsidRPr="00421FA4" w:rsidRDefault="00421FA4">
            <w:pPr>
              <w:jc w:val="both"/>
              <w:rPr>
                <w:rFonts w:eastAsia="Calibri"/>
              </w:rPr>
            </w:pPr>
          </w:p>
          <w:p w14:paraId="3BE4DECC" w14:textId="77777777" w:rsidR="00421FA4" w:rsidRPr="00421FA4" w:rsidRDefault="00421FA4">
            <w:pPr>
              <w:jc w:val="both"/>
              <w:rPr>
                <w:rFonts w:eastAsia="Calibri"/>
              </w:rPr>
            </w:pPr>
          </w:p>
          <w:p w14:paraId="56440728" w14:textId="77777777" w:rsidR="00421FA4" w:rsidRPr="00421FA4" w:rsidRDefault="00421FA4">
            <w:pPr>
              <w:jc w:val="both"/>
              <w:rPr>
                <w:rFonts w:eastAsia="Calibri"/>
              </w:rPr>
            </w:pPr>
          </w:p>
          <w:p w14:paraId="0AD37B93" w14:textId="77777777" w:rsidR="00421FA4" w:rsidRPr="00421FA4" w:rsidRDefault="00421FA4">
            <w:pPr>
              <w:jc w:val="both"/>
              <w:rPr>
                <w:rFonts w:eastAsia="Calibri"/>
              </w:rPr>
            </w:pPr>
            <w:r w:rsidRPr="00421FA4">
              <w:rPr>
                <w:rFonts w:eastAsia="Calibri"/>
              </w:rPr>
              <w:t xml:space="preserve">                                      1</w:t>
            </w:r>
          </w:p>
        </w:tc>
        <w:tc>
          <w:tcPr>
            <w:tcW w:w="9780" w:type="dxa"/>
            <w:tcBorders>
              <w:top w:val="single" w:sz="4" w:space="0" w:color="auto"/>
              <w:left w:val="single" w:sz="4" w:space="0" w:color="auto"/>
              <w:bottom w:val="single" w:sz="4" w:space="0" w:color="auto"/>
              <w:right w:val="single" w:sz="4" w:space="0" w:color="auto"/>
            </w:tcBorders>
            <w:hideMark/>
          </w:tcPr>
          <w:p w14:paraId="6E387B69" w14:textId="77777777" w:rsidR="00421FA4" w:rsidRPr="00421FA4" w:rsidRDefault="00421FA4">
            <w:pPr>
              <w:jc w:val="both"/>
              <w:rPr>
                <w:rFonts w:eastAsia="Calibri"/>
              </w:rPr>
            </w:pPr>
            <w:r w:rsidRPr="00421FA4">
              <w:rPr>
                <w:rFonts w:eastAsia="Calibri"/>
              </w:rPr>
              <w:t>при вместимости:</w:t>
            </w:r>
          </w:p>
          <w:p w14:paraId="07E35027" w14:textId="77777777" w:rsidR="00421FA4" w:rsidRPr="00421FA4" w:rsidRDefault="00421FA4">
            <w:pPr>
              <w:jc w:val="both"/>
              <w:rPr>
                <w:rFonts w:eastAsia="Calibri"/>
              </w:rPr>
            </w:pPr>
            <w:r w:rsidRPr="00421FA4">
              <w:rPr>
                <w:rFonts w:eastAsia="Calibri"/>
              </w:rPr>
              <w:t>до 400 мест – 50 на 1 место;</w:t>
            </w:r>
          </w:p>
          <w:p w14:paraId="368695F3" w14:textId="77777777" w:rsidR="00421FA4" w:rsidRPr="00421FA4" w:rsidRDefault="00421FA4">
            <w:pPr>
              <w:jc w:val="both"/>
              <w:rPr>
                <w:rFonts w:eastAsia="Calibri"/>
              </w:rPr>
            </w:pPr>
            <w:r w:rsidRPr="00421FA4">
              <w:rPr>
                <w:rFonts w:eastAsia="Calibri"/>
              </w:rPr>
              <w:t>400 - 500 мест – 60 на 1 место;</w:t>
            </w:r>
          </w:p>
          <w:p w14:paraId="64336471" w14:textId="77777777" w:rsidR="00421FA4" w:rsidRPr="00421FA4" w:rsidRDefault="00421FA4">
            <w:pPr>
              <w:jc w:val="both"/>
              <w:rPr>
                <w:rFonts w:eastAsia="Calibri"/>
              </w:rPr>
            </w:pPr>
            <w:r w:rsidRPr="00421FA4">
              <w:rPr>
                <w:rFonts w:eastAsia="Calibri"/>
              </w:rPr>
              <w:t>500 - 600 мест – 50 на 1 место;</w:t>
            </w:r>
          </w:p>
          <w:p w14:paraId="22A122BC" w14:textId="77777777" w:rsidR="00421FA4" w:rsidRPr="00421FA4" w:rsidRDefault="00421FA4">
            <w:pPr>
              <w:jc w:val="both"/>
              <w:rPr>
                <w:rFonts w:eastAsia="Calibri"/>
              </w:rPr>
            </w:pPr>
            <w:r w:rsidRPr="00421FA4">
              <w:rPr>
                <w:rFonts w:eastAsia="Calibri"/>
              </w:rPr>
              <w:t>600 - 800 мест – 40 на 1 место;</w:t>
            </w:r>
          </w:p>
          <w:p w14:paraId="1ABE5E6A" w14:textId="77777777" w:rsidR="00421FA4" w:rsidRPr="00421FA4" w:rsidRDefault="00421FA4">
            <w:pPr>
              <w:jc w:val="center"/>
              <w:rPr>
                <w:rFonts w:eastAsia="Calibri"/>
              </w:rPr>
            </w:pPr>
            <w:r w:rsidRPr="00421FA4">
              <w:rPr>
                <w:rFonts w:eastAsia="Calibri"/>
              </w:rPr>
              <w:t>2</w:t>
            </w:r>
          </w:p>
        </w:tc>
      </w:tr>
      <w:tr w:rsidR="00421FA4" w:rsidRPr="00421FA4" w14:paraId="59B51D16" w14:textId="77777777" w:rsidTr="00421FA4">
        <w:trPr>
          <w:trHeight w:val="1440"/>
        </w:trPr>
        <w:tc>
          <w:tcPr>
            <w:tcW w:w="4808" w:type="dxa"/>
            <w:tcBorders>
              <w:top w:val="single" w:sz="4" w:space="0" w:color="auto"/>
              <w:left w:val="single" w:sz="4" w:space="0" w:color="auto"/>
              <w:bottom w:val="single" w:sz="4" w:space="0" w:color="auto"/>
              <w:right w:val="single" w:sz="4" w:space="0" w:color="auto"/>
            </w:tcBorders>
          </w:tcPr>
          <w:p w14:paraId="63115BDE" w14:textId="77777777" w:rsidR="00421FA4" w:rsidRPr="00421FA4" w:rsidRDefault="00421FA4">
            <w:pPr>
              <w:jc w:val="both"/>
              <w:rPr>
                <w:rFonts w:eastAsia="Calibri"/>
              </w:rPr>
            </w:pPr>
          </w:p>
        </w:tc>
        <w:tc>
          <w:tcPr>
            <w:tcW w:w="9780" w:type="dxa"/>
            <w:tcBorders>
              <w:top w:val="single" w:sz="4" w:space="0" w:color="auto"/>
              <w:left w:val="single" w:sz="4" w:space="0" w:color="auto"/>
              <w:bottom w:val="single" w:sz="4" w:space="0" w:color="auto"/>
              <w:right w:val="single" w:sz="4" w:space="0" w:color="auto"/>
            </w:tcBorders>
            <w:hideMark/>
          </w:tcPr>
          <w:p w14:paraId="2BFE3F9F" w14:textId="77777777" w:rsidR="00421FA4" w:rsidRPr="00421FA4" w:rsidRDefault="00421FA4">
            <w:pPr>
              <w:jc w:val="both"/>
              <w:rPr>
                <w:rFonts w:eastAsia="Calibri"/>
              </w:rPr>
            </w:pPr>
            <w:r w:rsidRPr="00421FA4">
              <w:rPr>
                <w:rFonts w:eastAsia="Calibri"/>
              </w:rPr>
              <w:t>800 - 1100 мест – 33 на 1 место;</w:t>
            </w:r>
          </w:p>
          <w:p w14:paraId="53DB86C9" w14:textId="77777777" w:rsidR="00421FA4" w:rsidRPr="00421FA4" w:rsidRDefault="00421FA4">
            <w:pPr>
              <w:jc w:val="both"/>
              <w:rPr>
                <w:rFonts w:eastAsia="Calibri"/>
              </w:rPr>
            </w:pPr>
            <w:r w:rsidRPr="00421FA4">
              <w:rPr>
                <w:rFonts w:eastAsia="Calibri"/>
              </w:rPr>
              <w:t>1100 - 1500 мест – 21 на 1 место;</w:t>
            </w:r>
          </w:p>
          <w:p w14:paraId="27CEA690" w14:textId="77777777" w:rsidR="00421FA4" w:rsidRPr="00421FA4" w:rsidRDefault="00421FA4">
            <w:pPr>
              <w:jc w:val="both"/>
              <w:rPr>
                <w:rFonts w:eastAsia="Calibri"/>
              </w:rPr>
            </w:pPr>
            <w:r w:rsidRPr="00421FA4">
              <w:rPr>
                <w:rFonts w:eastAsia="Calibri"/>
              </w:rPr>
              <w:t>1500 - 2000 мест – 17; на 1 место</w:t>
            </w:r>
          </w:p>
          <w:p w14:paraId="3DD8981D" w14:textId="77777777" w:rsidR="00421FA4" w:rsidRPr="00421FA4" w:rsidRDefault="00421FA4">
            <w:pPr>
              <w:jc w:val="both"/>
              <w:rPr>
                <w:rFonts w:eastAsia="Calibri"/>
              </w:rPr>
            </w:pPr>
            <w:r w:rsidRPr="00421FA4">
              <w:rPr>
                <w:rFonts w:eastAsia="Calibri"/>
              </w:rPr>
              <w:t>2000 и более - 16 на 1 место, с учетом площади спортивной зоны и здания школы.</w:t>
            </w:r>
          </w:p>
          <w:p w14:paraId="3950540C" w14:textId="77777777" w:rsidR="00421FA4" w:rsidRPr="00421FA4" w:rsidRDefault="00421FA4">
            <w:pPr>
              <w:jc w:val="both"/>
              <w:rPr>
                <w:rFonts w:eastAsia="Calibri"/>
              </w:rPr>
            </w:pPr>
            <w:r w:rsidRPr="00421FA4">
              <w:rPr>
                <w:rFonts w:eastAsia="Calibri"/>
              </w:rPr>
              <w:t>Размер земельного участка может быть уменьшен в условиях реконструкции на 20 %</w:t>
            </w:r>
          </w:p>
        </w:tc>
      </w:tr>
      <w:tr w:rsidR="00421FA4" w:rsidRPr="00421FA4" w14:paraId="5AD27061" w14:textId="77777777" w:rsidTr="00421FA4">
        <w:tc>
          <w:tcPr>
            <w:tcW w:w="4808" w:type="dxa"/>
            <w:tcBorders>
              <w:top w:val="single" w:sz="4" w:space="0" w:color="auto"/>
              <w:left w:val="single" w:sz="4" w:space="0" w:color="auto"/>
              <w:bottom w:val="single" w:sz="4" w:space="0" w:color="auto"/>
              <w:right w:val="single" w:sz="4" w:space="0" w:color="auto"/>
            </w:tcBorders>
            <w:hideMark/>
          </w:tcPr>
          <w:p w14:paraId="1429AED6" w14:textId="77777777" w:rsidR="00421FA4" w:rsidRPr="00421FA4" w:rsidRDefault="00421FA4">
            <w:pPr>
              <w:jc w:val="both"/>
              <w:rPr>
                <w:rFonts w:eastAsia="Calibri"/>
              </w:rPr>
            </w:pPr>
            <w:r w:rsidRPr="00421FA4">
              <w:rPr>
                <w:rFonts w:eastAsia="Calibri"/>
              </w:rPr>
              <w:t>Стационары</w:t>
            </w:r>
          </w:p>
        </w:tc>
        <w:tc>
          <w:tcPr>
            <w:tcW w:w="9780" w:type="dxa"/>
            <w:tcBorders>
              <w:top w:val="single" w:sz="4" w:space="0" w:color="auto"/>
              <w:left w:val="single" w:sz="4" w:space="0" w:color="auto"/>
              <w:bottom w:val="single" w:sz="4" w:space="0" w:color="auto"/>
              <w:right w:val="single" w:sz="4" w:space="0" w:color="auto"/>
            </w:tcBorders>
            <w:hideMark/>
          </w:tcPr>
          <w:p w14:paraId="1E24F30E" w14:textId="77777777" w:rsidR="00421FA4" w:rsidRPr="00421FA4" w:rsidRDefault="00421FA4">
            <w:pPr>
              <w:jc w:val="both"/>
              <w:rPr>
                <w:rFonts w:eastAsia="Calibri"/>
              </w:rPr>
            </w:pPr>
            <w:r w:rsidRPr="00421FA4">
              <w:rPr>
                <w:rFonts w:eastAsia="Calibri"/>
              </w:rPr>
              <w:t>При вместимости:</w:t>
            </w:r>
          </w:p>
          <w:p w14:paraId="0A8D131E" w14:textId="77777777" w:rsidR="00421FA4" w:rsidRPr="00421FA4" w:rsidRDefault="00421FA4">
            <w:pPr>
              <w:jc w:val="both"/>
              <w:rPr>
                <w:rFonts w:eastAsia="Calibri"/>
              </w:rPr>
            </w:pPr>
            <w:r w:rsidRPr="00421FA4">
              <w:rPr>
                <w:rFonts w:eastAsia="Calibri"/>
              </w:rPr>
              <w:t>до 50 коек –210 на 1 койку;</w:t>
            </w:r>
          </w:p>
          <w:p w14:paraId="61230DC2" w14:textId="77777777" w:rsidR="00421FA4" w:rsidRPr="00421FA4" w:rsidRDefault="00421FA4">
            <w:pPr>
              <w:jc w:val="both"/>
              <w:rPr>
                <w:rFonts w:eastAsia="Calibri"/>
              </w:rPr>
            </w:pPr>
            <w:r w:rsidRPr="00421FA4">
              <w:rPr>
                <w:rFonts w:eastAsia="Calibri"/>
              </w:rPr>
              <w:t xml:space="preserve">50 – 100 коек – 210-160 на 1 койку; </w:t>
            </w:r>
          </w:p>
          <w:p w14:paraId="18D3BD98" w14:textId="77777777" w:rsidR="00421FA4" w:rsidRPr="00421FA4" w:rsidRDefault="00421FA4">
            <w:pPr>
              <w:jc w:val="both"/>
              <w:rPr>
                <w:rFonts w:eastAsia="Calibri"/>
              </w:rPr>
            </w:pPr>
            <w:r w:rsidRPr="00421FA4">
              <w:rPr>
                <w:rFonts w:eastAsia="Calibri"/>
              </w:rPr>
              <w:t>100 – 200 коек – 160-110 на 1 койку;</w:t>
            </w:r>
          </w:p>
          <w:p w14:paraId="0E1D3C33" w14:textId="77777777" w:rsidR="00421FA4" w:rsidRPr="00421FA4" w:rsidRDefault="00421FA4">
            <w:pPr>
              <w:jc w:val="both"/>
              <w:rPr>
                <w:rFonts w:eastAsia="Calibri"/>
              </w:rPr>
            </w:pPr>
            <w:r w:rsidRPr="00421FA4">
              <w:rPr>
                <w:rFonts w:eastAsia="Calibri"/>
              </w:rPr>
              <w:lastRenderedPageBreak/>
              <w:t>200 – 300 коек – 110-80 на 1 койку;</w:t>
            </w:r>
          </w:p>
          <w:p w14:paraId="129B2B0D" w14:textId="77777777" w:rsidR="00421FA4" w:rsidRPr="00421FA4" w:rsidRDefault="00421FA4">
            <w:pPr>
              <w:jc w:val="both"/>
              <w:rPr>
                <w:rFonts w:eastAsia="Calibri"/>
              </w:rPr>
            </w:pPr>
            <w:r w:rsidRPr="00421FA4">
              <w:rPr>
                <w:rFonts w:eastAsia="Calibri"/>
              </w:rPr>
              <w:t>300 – 500 коек – 60 на 1 койку;</w:t>
            </w:r>
          </w:p>
          <w:p w14:paraId="65CF3FE0" w14:textId="77777777" w:rsidR="00421FA4" w:rsidRPr="00421FA4" w:rsidRDefault="00421FA4">
            <w:pPr>
              <w:jc w:val="both"/>
              <w:rPr>
                <w:rFonts w:eastAsia="Calibri"/>
              </w:rPr>
            </w:pPr>
            <w:r w:rsidRPr="00421FA4">
              <w:rPr>
                <w:rFonts w:eastAsia="Calibri"/>
              </w:rPr>
              <w:t>500 коек и более – 60 на 1 койку</w:t>
            </w:r>
          </w:p>
        </w:tc>
      </w:tr>
      <w:tr w:rsidR="00421FA4" w:rsidRPr="00421FA4" w14:paraId="54A79723" w14:textId="77777777" w:rsidTr="00421FA4">
        <w:tc>
          <w:tcPr>
            <w:tcW w:w="4808" w:type="dxa"/>
            <w:tcBorders>
              <w:top w:val="single" w:sz="4" w:space="0" w:color="auto"/>
              <w:left w:val="single" w:sz="4" w:space="0" w:color="auto"/>
              <w:bottom w:val="single" w:sz="4" w:space="0" w:color="auto"/>
              <w:right w:val="single" w:sz="4" w:space="0" w:color="auto"/>
            </w:tcBorders>
            <w:hideMark/>
          </w:tcPr>
          <w:p w14:paraId="562E2AAE" w14:textId="77777777" w:rsidR="00421FA4" w:rsidRPr="00421FA4" w:rsidRDefault="00421FA4">
            <w:pPr>
              <w:jc w:val="both"/>
              <w:rPr>
                <w:rFonts w:eastAsia="Calibri"/>
              </w:rPr>
            </w:pPr>
            <w:r w:rsidRPr="00421FA4">
              <w:rPr>
                <w:rFonts w:eastAsia="Calibri"/>
              </w:rPr>
              <w:lastRenderedPageBreak/>
              <w:t>Поликлиники</w:t>
            </w:r>
          </w:p>
        </w:tc>
        <w:tc>
          <w:tcPr>
            <w:tcW w:w="9780" w:type="dxa"/>
            <w:tcBorders>
              <w:top w:val="single" w:sz="4" w:space="0" w:color="auto"/>
              <w:left w:val="single" w:sz="4" w:space="0" w:color="auto"/>
              <w:bottom w:val="single" w:sz="4" w:space="0" w:color="auto"/>
              <w:right w:val="single" w:sz="4" w:space="0" w:color="auto"/>
            </w:tcBorders>
            <w:hideMark/>
          </w:tcPr>
          <w:p w14:paraId="44282F33" w14:textId="77777777" w:rsidR="00421FA4" w:rsidRPr="00421FA4" w:rsidRDefault="00421FA4">
            <w:pPr>
              <w:jc w:val="both"/>
              <w:rPr>
                <w:rFonts w:eastAsia="Calibri"/>
              </w:rPr>
            </w:pPr>
            <w:r w:rsidRPr="00421FA4">
              <w:rPr>
                <w:rFonts w:eastAsia="Calibri"/>
              </w:rPr>
              <w:t>0,1 га на 100 посещений в смену, но не менее 0,15 га</w:t>
            </w:r>
          </w:p>
        </w:tc>
      </w:tr>
      <w:tr w:rsidR="00421FA4" w:rsidRPr="00421FA4" w14:paraId="1D72A20D" w14:textId="77777777" w:rsidTr="00421FA4">
        <w:tc>
          <w:tcPr>
            <w:tcW w:w="4808" w:type="dxa"/>
            <w:tcBorders>
              <w:top w:val="single" w:sz="4" w:space="0" w:color="auto"/>
              <w:left w:val="single" w:sz="4" w:space="0" w:color="auto"/>
              <w:bottom w:val="single" w:sz="4" w:space="0" w:color="auto"/>
              <w:right w:val="single" w:sz="4" w:space="0" w:color="auto"/>
            </w:tcBorders>
            <w:hideMark/>
          </w:tcPr>
          <w:p w14:paraId="3C5DEADD" w14:textId="77777777" w:rsidR="00421FA4" w:rsidRPr="00421FA4" w:rsidRDefault="00421FA4">
            <w:pPr>
              <w:jc w:val="both"/>
              <w:rPr>
                <w:rFonts w:eastAsia="Calibri"/>
              </w:rPr>
            </w:pPr>
            <w:r w:rsidRPr="00421FA4">
              <w:rPr>
                <w:rFonts w:eastAsia="Calibri"/>
              </w:rPr>
              <w:t>Станции скорой медицинской помощи</w:t>
            </w:r>
          </w:p>
        </w:tc>
        <w:tc>
          <w:tcPr>
            <w:tcW w:w="9780" w:type="dxa"/>
            <w:tcBorders>
              <w:top w:val="single" w:sz="4" w:space="0" w:color="auto"/>
              <w:left w:val="single" w:sz="4" w:space="0" w:color="auto"/>
              <w:bottom w:val="single" w:sz="4" w:space="0" w:color="auto"/>
              <w:right w:val="single" w:sz="4" w:space="0" w:color="auto"/>
            </w:tcBorders>
            <w:hideMark/>
          </w:tcPr>
          <w:p w14:paraId="7A07EF42" w14:textId="77777777" w:rsidR="00421FA4" w:rsidRPr="00421FA4" w:rsidRDefault="00421FA4">
            <w:pPr>
              <w:jc w:val="both"/>
              <w:rPr>
                <w:rFonts w:eastAsia="Calibri"/>
              </w:rPr>
            </w:pPr>
            <w:r w:rsidRPr="00421FA4">
              <w:rPr>
                <w:rFonts w:eastAsia="Calibri"/>
              </w:rPr>
              <w:t>0,05 га на 1 автомобиль, но не менее 0,1 га</w:t>
            </w:r>
          </w:p>
        </w:tc>
      </w:tr>
      <w:tr w:rsidR="00421FA4" w:rsidRPr="00421FA4" w14:paraId="77A6D035" w14:textId="77777777" w:rsidTr="00421FA4">
        <w:tc>
          <w:tcPr>
            <w:tcW w:w="4808" w:type="dxa"/>
            <w:tcBorders>
              <w:top w:val="single" w:sz="4" w:space="0" w:color="auto"/>
              <w:left w:val="single" w:sz="4" w:space="0" w:color="auto"/>
              <w:bottom w:val="single" w:sz="4" w:space="0" w:color="auto"/>
              <w:right w:val="single" w:sz="4" w:space="0" w:color="auto"/>
            </w:tcBorders>
            <w:hideMark/>
          </w:tcPr>
          <w:p w14:paraId="51BF95ED" w14:textId="77777777" w:rsidR="00421FA4" w:rsidRPr="00421FA4" w:rsidRDefault="00421FA4">
            <w:pPr>
              <w:jc w:val="both"/>
              <w:rPr>
                <w:rFonts w:eastAsia="Calibri"/>
              </w:rPr>
            </w:pPr>
            <w:r w:rsidRPr="00421FA4">
              <w:rPr>
                <w:rFonts w:eastAsia="Calibri"/>
              </w:rPr>
              <w:t>Объекты культуры</w:t>
            </w:r>
          </w:p>
        </w:tc>
        <w:tc>
          <w:tcPr>
            <w:tcW w:w="9780" w:type="dxa"/>
            <w:tcBorders>
              <w:top w:val="single" w:sz="4" w:space="0" w:color="auto"/>
              <w:left w:val="single" w:sz="4" w:space="0" w:color="auto"/>
              <w:bottom w:val="single" w:sz="4" w:space="0" w:color="auto"/>
              <w:right w:val="single" w:sz="4" w:space="0" w:color="auto"/>
            </w:tcBorders>
            <w:hideMark/>
          </w:tcPr>
          <w:p w14:paraId="3DE790B2" w14:textId="77777777" w:rsidR="00421FA4" w:rsidRPr="00421FA4" w:rsidRDefault="00421FA4">
            <w:pPr>
              <w:jc w:val="both"/>
              <w:rPr>
                <w:rFonts w:eastAsia="Calibri"/>
              </w:rPr>
            </w:pPr>
            <w:r w:rsidRPr="00421FA4">
              <w:rPr>
                <w:rFonts w:eastAsia="Calibri"/>
              </w:rPr>
              <w:t>по заданию на проектирование</w:t>
            </w:r>
          </w:p>
        </w:tc>
      </w:tr>
    </w:tbl>
    <w:p w14:paraId="558E6F66" w14:textId="77777777" w:rsidR="00421FA4" w:rsidRPr="00421FA4" w:rsidRDefault="00421FA4" w:rsidP="00421FA4">
      <w:pPr>
        <w:ind w:firstLine="709"/>
        <w:jc w:val="both"/>
        <w:rPr>
          <w:rFonts w:eastAsia="Calibri"/>
        </w:rPr>
      </w:pPr>
    </w:p>
    <w:p w14:paraId="5454767E" w14:textId="77777777" w:rsidR="00421FA4" w:rsidRPr="00421FA4" w:rsidRDefault="00A1744B" w:rsidP="00421FA4">
      <w:pPr>
        <w:widowControl w:val="0"/>
        <w:autoSpaceDE w:val="0"/>
        <w:autoSpaceDN w:val="0"/>
        <w:adjustRightInd w:val="0"/>
        <w:ind w:right="-598" w:firstLine="709"/>
        <w:jc w:val="both"/>
        <w:rPr>
          <w:sz w:val="28"/>
          <w:szCs w:val="28"/>
          <w:lang w:eastAsia="en-US"/>
        </w:rPr>
      </w:pPr>
      <w:r>
        <w:rPr>
          <w:rFonts w:eastAsia="Calibri"/>
          <w:sz w:val="28"/>
          <w:szCs w:val="28"/>
        </w:rPr>
        <w:t>28</w:t>
      </w:r>
      <w:r w:rsidR="00421FA4" w:rsidRPr="00421FA4">
        <w:rPr>
          <w:rFonts w:eastAsia="Calibri"/>
          <w:sz w:val="28"/>
          <w:szCs w:val="28"/>
        </w:rPr>
        <w:t xml:space="preserve">. </w:t>
      </w:r>
      <w:r w:rsidR="00421FA4" w:rsidRPr="00421FA4">
        <w:rPr>
          <w:sz w:val="28"/>
          <w:szCs w:val="28"/>
        </w:rPr>
        <w:t>Все вспомогательные постройки включаются в процент застройки.</w:t>
      </w:r>
    </w:p>
    <w:p w14:paraId="4752A2D4" w14:textId="77777777" w:rsidR="00421FA4" w:rsidRPr="00421FA4" w:rsidRDefault="00A1744B" w:rsidP="00421FA4">
      <w:pPr>
        <w:widowControl w:val="0"/>
        <w:autoSpaceDE w:val="0"/>
        <w:autoSpaceDN w:val="0"/>
        <w:adjustRightInd w:val="0"/>
        <w:ind w:right="-598" w:firstLine="709"/>
        <w:jc w:val="both"/>
        <w:rPr>
          <w:sz w:val="28"/>
          <w:szCs w:val="28"/>
          <w:lang w:eastAsia="ar-SA"/>
        </w:rPr>
      </w:pPr>
      <w:r>
        <w:rPr>
          <w:sz w:val="28"/>
          <w:szCs w:val="28"/>
        </w:rPr>
        <w:t>29</w:t>
      </w:r>
      <w:r w:rsidR="00421FA4" w:rsidRPr="00421FA4">
        <w:rPr>
          <w:sz w:val="28"/>
          <w:szCs w:val="28"/>
        </w:rPr>
        <w:t xml:space="preserve">. </w:t>
      </w:r>
      <w:bookmarkStart w:id="57" w:name="_Hlk106650762"/>
      <w:r w:rsidR="00421FA4" w:rsidRPr="00421FA4">
        <w:rPr>
          <w:sz w:val="28"/>
          <w:szCs w:val="28"/>
        </w:rPr>
        <w:t>Норма по парковкам транспортных средств при строительстве и реконструкции многоквартирных жилых домов рассчитывается согласно нормативам градостроительного проектирования.</w:t>
      </w:r>
    </w:p>
    <w:p w14:paraId="483D7DCD" w14:textId="77777777" w:rsidR="00421FA4" w:rsidRPr="00421FA4" w:rsidRDefault="00A1744B" w:rsidP="00421FA4">
      <w:pPr>
        <w:widowControl w:val="0"/>
        <w:autoSpaceDE w:val="0"/>
        <w:autoSpaceDN w:val="0"/>
        <w:adjustRightInd w:val="0"/>
        <w:ind w:right="-598" w:firstLine="709"/>
        <w:jc w:val="both"/>
        <w:rPr>
          <w:sz w:val="28"/>
          <w:szCs w:val="28"/>
        </w:rPr>
      </w:pPr>
      <w:r>
        <w:rPr>
          <w:sz w:val="28"/>
          <w:szCs w:val="28"/>
        </w:rPr>
        <w:t>30</w:t>
      </w:r>
      <w:r w:rsidR="00421FA4" w:rsidRPr="00421FA4">
        <w:rPr>
          <w:sz w:val="28"/>
          <w:szCs w:val="28"/>
        </w:rPr>
        <w:t>. При перераспределении смежных земельных участков площадь увеличиваемого земельного участка для размещения домов индивидуальной жилой застройки может составлять менее 400 кв. м, при условии, что площадь уменьшаемого в результате перераспределения земельного участка не будет менее 400 кв. м.</w:t>
      </w:r>
    </w:p>
    <w:p w14:paraId="7A0FF2B1" w14:textId="77777777" w:rsidR="00421FA4" w:rsidRPr="00421FA4" w:rsidRDefault="00A1744B" w:rsidP="00421FA4">
      <w:pPr>
        <w:widowControl w:val="0"/>
        <w:autoSpaceDE w:val="0"/>
        <w:autoSpaceDN w:val="0"/>
        <w:adjustRightInd w:val="0"/>
        <w:ind w:right="-598" w:firstLine="709"/>
        <w:jc w:val="both"/>
        <w:rPr>
          <w:sz w:val="28"/>
          <w:szCs w:val="28"/>
        </w:rPr>
      </w:pPr>
      <w:r>
        <w:rPr>
          <w:sz w:val="28"/>
          <w:szCs w:val="28"/>
        </w:rPr>
        <w:t>31</w:t>
      </w:r>
      <w:r w:rsidR="00421FA4" w:rsidRPr="00421FA4">
        <w:rPr>
          <w:sz w:val="28"/>
          <w:szCs w:val="28"/>
        </w:rPr>
        <w:t xml:space="preserve">. В случае предоставления земельных участков Героям Советского Союза, Героям Российской Федерации, полным кавалерам ордена Славы, постоянно проживавшим на территории Краснодарского края, или вдовам (вдовцам) указанной категории граждан, которыми право на бесплатное предоставление в собственность земельного участка не реализовано в соответствии с федеральным законодательством при жизни, а также Героям Социалистического Труда, Героям Труда Российской Федерации, полным кавалерам ордена Трудовой Славы, постоянно проживавшим на территории Краснодарского края, максимальный размер земельного участка устанавливается в соответствии с Законом Российской Федерации от 15 января 1993 года № 4301-1 «О статусе Героев </w:t>
      </w:r>
      <w:r w:rsidR="00421FA4" w:rsidRPr="00421FA4">
        <w:rPr>
          <w:sz w:val="28"/>
          <w:szCs w:val="28"/>
          <w:lang w:val="en-US"/>
        </w:rPr>
        <w:t>C</w:t>
      </w:r>
      <w:proofErr w:type="spellStart"/>
      <w:r w:rsidR="00421FA4" w:rsidRPr="00421FA4">
        <w:rPr>
          <w:sz w:val="28"/>
          <w:szCs w:val="28"/>
        </w:rPr>
        <w:t>оветского</w:t>
      </w:r>
      <w:proofErr w:type="spellEnd"/>
      <w:r w:rsidR="00421FA4" w:rsidRPr="00421FA4">
        <w:rPr>
          <w:sz w:val="28"/>
          <w:szCs w:val="28"/>
        </w:rPr>
        <w:t xml:space="preserve"> </w:t>
      </w:r>
      <w:r w:rsidR="00421FA4" w:rsidRPr="00421FA4">
        <w:rPr>
          <w:sz w:val="28"/>
          <w:szCs w:val="28"/>
          <w:lang w:val="en-US"/>
        </w:rPr>
        <w:t>C</w:t>
      </w:r>
      <w:proofErr w:type="spellStart"/>
      <w:r w:rsidR="00421FA4" w:rsidRPr="00421FA4">
        <w:rPr>
          <w:sz w:val="28"/>
          <w:szCs w:val="28"/>
        </w:rPr>
        <w:t>оюза</w:t>
      </w:r>
      <w:proofErr w:type="spellEnd"/>
      <w:r w:rsidR="00421FA4" w:rsidRPr="00421FA4">
        <w:rPr>
          <w:sz w:val="28"/>
          <w:szCs w:val="28"/>
        </w:rPr>
        <w:t>, Героев Российской Федерации и полных кавалеров ордена Славы».</w:t>
      </w:r>
    </w:p>
    <w:p w14:paraId="50DE6C9B" w14:textId="77777777" w:rsidR="00421FA4" w:rsidRPr="00421FA4" w:rsidRDefault="00A1744B" w:rsidP="00421FA4">
      <w:pPr>
        <w:ind w:right="-598" w:firstLine="709"/>
        <w:jc w:val="both"/>
        <w:rPr>
          <w:rFonts w:eastAsia="Calibri"/>
          <w:sz w:val="28"/>
          <w:szCs w:val="28"/>
        </w:rPr>
      </w:pPr>
      <w:r>
        <w:rPr>
          <w:sz w:val="28"/>
          <w:szCs w:val="28"/>
        </w:rPr>
        <w:t>32</w:t>
      </w:r>
      <w:r w:rsidR="00421FA4" w:rsidRPr="00421FA4">
        <w:rPr>
          <w:sz w:val="28"/>
          <w:szCs w:val="28"/>
        </w:rPr>
        <w:t xml:space="preserve">. Площадь образуемого путем перераспределения земельного участка для индивидуального жилищного строительства с земельным участком, находящимся в собственности муниципального образования, может быть менее 400 </w:t>
      </w:r>
      <w:proofErr w:type="spellStart"/>
      <w:r w:rsidR="00421FA4" w:rsidRPr="00421FA4">
        <w:rPr>
          <w:sz w:val="28"/>
          <w:szCs w:val="28"/>
        </w:rPr>
        <w:t>кв.м</w:t>
      </w:r>
      <w:proofErr w:type="spellEnd"/>
      <w:r w:rsidR="00421FA4" w:rsidRPr="00421FA4">
        <w:rPr>
          <w:sz w:val="28"/>
          <w:szCs w:val="28"/>
        </w:rPr>
        <w:t>.</w:t>
      </w:r>
    </w:p>
    <w:p w14:paraId="7FF95D55" w14:textId="77777777" w:rsidR="00421FA4" w:rsidRPr="00421FA4" w:rsidRDefault="00A1744B" w:rsidP="00421FA4">
      <w:pPr>
        <w:ind w:right="-598" w:firstLine="709"/>
        <w:jc w:val="both"/>
        <w:rPr>
          <w:sz w:val="28"/>
          <w:szCs w:val="28"/>
        </w:rPr>
      </w:pPr>
      <w:r>
        <w:rPr>
          <w:sz w:val="28"/>
          <w:szCs w:val="28"/>
        </w:rPr>
        <w:t>33</w:t>
      </w:r>
      <w:r w:rsidR="00421FA4" w:rsidRPr="00421FA4">
        <w:rPr>
          <w:sz w:val="28"/>
          <w:szCs w:val="28"/>
        </w:rPr>
        <w:t>. Максимальная общая площадь объектов вспомогательного назначения (за исключением навесов) – не более 50% от общей площади объекта индивидуального жилищного строительства.</w:t>
      </w:r>
    </w:p>
    <w:p w14:paraId="1C7E7CB8" w14:textId="77777777" w:rsidR="00421FA4" w:rsidRPr="00421FA4" w:rsidRDefault="00A1744B" w:rsidP="00421FA4">
      <w:pPr>
        <w:widowControl w:val="0"/>
        <w:autoSpaceDE w:val="0"/>
        <w:autoSpaceDN w:val="0"/>
        <w:adjustRightInd w:val="0"/>
        <w:ind w:right="-598" w:firstLine="709"/>
        <w:jc w:val="both"/>
        <w:rPr>
          <w:sz w:val="28"/>
          <w:szCs w:val="28"/>
        </w:rPr>
      </w:pPr>
      <w:r>
        <w:rPr>
          <w:sz w:val="28"/>
          <w:szCs w:val="28"/>
        </w:rPr>
        <w:t>34</w:t>
      </w:r>
      <w:r w:rsidR="00421FA4" w:rsidRPr="00421FA4">
        <w:rPr>
          <w:sz w:val="28"/>
          <w:szCs w:val="28"/>
        </w:rPr>
        <w:t>. Минимальный отступ зданий, сооружений, строений от границы, отделяющей земельный участок от территории общего пользования (проспекта, бульвара) – 5 метров.</w:t>
      </w:r>
    </w:p>
    <w:p w14:paraId="3B83559E" w14:textId="77777777" w:rsidR="00421FA4" w:rsidRPr="00421FA4" w:rsidRDefault="00A1744B" w:rsidP="00421FA4">
      <w:pPr>
        <w:widowControl w:val="0"/>
        <w:autoSpaceDE w:val="0"/>
        <w:autoSpaceDN w:val="0"/>
        <w:adjustRightInd w:val="0"/>
        <w:ind w:right="-598" w:firstLine="709"/>
        <w:jc w:val="both"/>
        <w:rPr>
          <w:sz w:val="28"/>
          <w:szCs w:val="28"/>
        </w:rPr>
      </w:pPr>
      <w:r>
        <w:rPr>
          <w:sz w:val="28"/>
          <w:szCs w:val="28"/>
        </w:rPr>
        <w:t>35</w:t>
      </w:r>
      <w:r w:rsidR="00421FA4" w:rsidRPr="00421FA4">
        <w:rPr>
          <w:sz w:val="28"/>
          <w:szCs w:val="28"/>
        </w:rPr>
        <w:t xml:space="preserve">. Площадь земельных участков, на которых расположены </w:t>
      </w:r>
      <w:r w:rsidR="00421FA4" w:rsidRPr="00421FA4">
        <w:rPr>
          <w:rFonts w:eastAsia="Calibri"/>
          <w:sz w:val="28"/>
          <w:szCs w:val="28"/>
        </w:rPr>
        <w:t xml:space="preserve">существующие малоэтажные, </w:t>
      </w:r>
      <w:proofErr w:type="spellStart"/>
      <w:r w:rsidR="00421FA4" w:rsidRPr="00421FA4">
        <w:rPr>
          <w:rFonts w:eastAsia="Calibri"/>
          <w:sz w:val="28"/>
          <w:szCs w:val="28"/>
        </w:rPr>
        <w:t>среднеэтажные</w:t>
      </w:r>
      <w:proofErr w:type="spellEnd"/>
      <w:r w:rsidR="00421FA4" w:rsidRPr="00421FA4">
        <w:rPr>
          <w:rFonts w:eastAsia="Calibri"/>
          <w:sz w:val="28"/>
          <w:szCs w:val="28"/>
        </w:rPr>
        <w:t xml:space="preserve"> и многоэтажные многоквартирные жилые дома, построенные до 2018 года, год постройки которых подтверждается техническим паспортом, </w:t>
      </w:r>
      <w:r w:rsidR="00421FA4" w:rsidRPr="00421FA4">
        <w:rPr>
          <w:sz w:val="28"/>
          <w:szCs w:val="28"/>
        </w:rPr>
        <w:t>документами государственного учета, ситуационными планами, содержащимися в технических паспортах, которые находятся в архивах организаций по государственному техническому учету и (или) технической инвентаризации, может быть меньше площади, установленной в градостроительном регламенте территориальной зоны.</w:t>
      </w:r>
    </w:p>
    <w:p w14:paraId="38785FC5" w14:textId="77777777" w:rsidR="00421FA4" w:rsidRPr="00421FA4" w:rsidRDefault="00A1744B" w:rsidP="00421FA4">
      <w:pPr>
        <w:ind w:right="-598" w:firstLine="709"/>
        <w:jc w:val="both"/>
        <w:rPr>
          <w:sz w:val="28"/>
          <w:szCs w:val="28"/>
        </w:rPr>
      </w:pPr>
      <w:r>
        <w:rPr>
          <w:sz w:val="28"/>
          <w:szCs w:val="28"/>
        </w:rPr>
        <w:lastRenderedPageBreak/>
        <w:t>36</w:t>
      </w:r>
      <w:r w:rsidR="00421FA4" w:rsidRPr="00421FA4">
        <w:rPr>
          <w:sz w:val="28"/>
          <w:szCs w:val="28"/>
        </w:rPr>
        <w:t>.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7CFEEC71" w14:textId="77777777" w:rsidR="00421FA4" w:rsidRPr="00421FA4" w:rsidRDefault="00A1744B" w:rsidP="00421FA4">
      <w:pPr>
        <w:widowControl w:val="0"/>
        <w:autoSpaceDE w:val="0"/>
        <w:autoSpaceDN w:val="0"/>
        <w:adjustRightInd w:val="0"/>
        <w:ind w:right="-598" w:firstLine="709"/>
        <w:jc w:val="both"/>
        <w:rPr>
          <w:sz w:val="28"/>
          <w:szCs w:val="28"/>
        </w:rPr>
      </w:pPr>
      <w:r>
        <w:rPr>
          <w:sz w:val="28"/>
          <w:szCs w:val="28"/>
        </w:rPr>
        <w:t>37</w:t>
      </w:r>
      <w:r w:rsidR="00421FA4" w:rsidRPr="00421FA4">
        <w:rPr>
          <w:sz w:val="28"/>
          <w:szCs w:val="28"/>
        </w:rPr>
        <w:t xml:space="preserve">. Процент озеленения для земельного участка свыше 3000 </w:t>
      </w:r>
      <w:proofErr w:type="spellStart"/>
      <w:proofErr w:type="gramStart"/>
      <w:r w:rsidR="00421FA4" w:rsidRPr="00421FA4">
        <w:rPr>
          <w:sz w:val="28"/>
          <w:szCs w:val="28"/>
        </w:rPr>
        <w:t>кв.м</w:t>
      </w:r>
      <w:proofErr w:type="spellEnd"/>
      <w:proofErr w:type="gramEnd"/>
      <w:r w:rsidR="00421FA4" w:rsidRPr="00421FA4">
        <w:rPr>
          <w:sz w:val="28"/>
          <w:szCs w:val="28"/>
        </w:rPr>
        <w:t xml:space="preserve"> может составлять 15% при условии, что процент озеленения будет установлен утвержденной документацией по планировке территории.</w:t>
      </w:r>
    </w:p>
    <w:p w14:paraId="5AC1B01F" w14:textId="77777777" w:rsidR="00421FA4" w:rsidRPr="003E0070" w:rsidRDefault="00A1744B" w:rsidP="00421FA4">
      <w:pPr>
        <w:widowControl w:val="0"/>
        <w:autoSpaceDE w:val="0"/>
        <w:autoSpaceDN w:val="0"/>
        <w:adjustRightInd w:val="0"/>
        <w:ind w:right="-598" w:firstLine="709"/>
        <w:jc w:val="both"/>
        <w:rPr>
          <w:sz w:val="28"/>
          <w:szCs w:val="28"/>
        </w:rPr>
      </w:pPr>
      <w:r>
        <w:rPr>
          <w:sz w:val="28"/>
          <w:szCs w:val="28"/>
        </w:rPr>
        <w:t>38</w:t>
      </w:r>
      <w:r w:rsidR="00421FA4" w:rsidRPr="00421FA4">
        <w:rPr>
          <w:sz w:val="28"/>
          <w:szCs w:val="28"/>
        </w:rPr>
        <w:t xml:space="preserve">. При реализации масштабных инвестиционных проектов федерального значения, под которыми понимаются проекты, соответствующие критериям, установленным постановлением Правительства Российской Федерации от 29 декабря 2014 года № 1603 «Об утверждении критериев, которым должны соответствовать объекты социально-культурного назначения и масштабные инвестиционные проекты, для размещения (реализации) которых допускается предоставление земельного участка, находящегося в федеральной собственности, в аренду без проведения торгов» и признанные таковыми в соответствии с распоряжением Правительства Российской Федерации, допускается увеличение предельной высоты зданий, находящихся в </w:t>
      </w:r>
      <w:r w:rsidR="00421FA4" w:rsidRPr="003E0070">
        <w:rPr>
          <w:sz w:val="28"/>
          <w:szCs w:val="28"/>
        </w:rPr>
        <w:t xml:space="preserve">1 и 2 зоне регулирования застройки, но не более чем в два раза. Предельное количество надземных этажей таких объектов не может превышать 10 этажей. </w:t>
      </w:r>
    </w:p>
    <w:p w14:paraId="538E85E1" w14:textId="77777777" w:rsidR="003E0070" w:rsidRPr="003E0070" w:rsidRDefault="00A1744B" w:rsidP="003E0070">
      <w:pPr>
        <w:ind w:right="-598" w:firstLine="709"/>
        <w:jc w:val="both"/>
        <w:rPr>
          <w:sz w:val="28"/>
          <w:szCs w:val="28"/>
        </w:rPr>
      </w:pPr>
      <w:r w:rsidRPr="005F3256">
        <w:rPr>
          <w:sz w:val="28"/>
          <w:szCs w:val="28"/>
        </w:rPr>
        <w:t>39</w:t>
      </w:r>
      <w:r w:rsidR="003E0070" w:rsidRPr="005F3256">
        <w:rPr>
          <w:sz w:val="28"/>
          <w:szCs w:val="28"/>
        </w:rPr>
        <w:t>. Не допускается изменение вида разрешенного использования земельных участков, предназначенных для организации отдыха детей и их оздоровления.</w:t>
      </w:r>
    </w:p>
    <w:p w14:paraId="1DB2E2CE" w14:textId="77777777" w:rsidR="00421FA4" w:rsidRPr="00421FA4" w:rsidRDefault="00421FA4" w:rsidP="00421FA4">
      <w:pPr>
        <w:widowControl w:val="0"/>
        <w:autoSpaceDE w:val="0"/>
        <w:autoSpaceDN w:val="0"/>
        <w:adjustRightInd w:val="0"/>
        <w:ind w:right="-598" w:firstLine="709"/>
        <w:jc w:val="both"/>
        <w:rPr>
          <w:sz w:val="28"/>
          <w:szCs w:val="28"/>
        </w:rPr>
      </w:pPr>
    </w:p>
    <w:bookmarkEnd w:id="57"/>
    <w:p w14:paraId="72B3B90C" w14:textId="77777777" w:rsidR="00421FA4" w:rsidRPr="00421FA4" w:rsidRDefault="00421FA4" w:rsidP="00421FA4">
      <w:pPr>
        <w:ind w:firstLine="709"/>
        <w:jc w:val="center"/>
        <w:outlineLvl w:val="0"/>
        <w:rPr>
          <w:sz w:val="28"/>
          <w:szCs w:val="28"/>
          <w:lang w:eastAsia="en-US"/>
        </w:rPr>
      </w:pPr>
      <w:r w:rsidRPr="00421FA4">
        <w:rPr>
          <w:sz w:val="28"/>
          <w:szCs w:val="28"/>
        </w:rPr>
        <w:t>Статья 30. Градостроительные регламенты для жилых зон</w:t>
      </w:r>
    </w:p>
    <w:p w14:paraId="73CEF4BF" w14:textId="77777777" w:rsidR="00421FA4" w:rsidRPr="00421FA4" w:rsidRDefault="00421FA4" w:rsidP="00421FA4">
      <w:pPr>
        <w:ind w:firstLine="709"/>
        <w:jc w:val="both"/>
        <w:rPr>
          <w:sz w:val="28"/>
          <w:szCs w:val="28"/>
          <w:lang w:eastAsia="ar-SA"/>
        </w:rPr>
      </w:pPr>
    </w:p>
    <w:p w14:paraId="65903919" w14:textId="77777777" w:rsidR="00421FA4" w:rsidRPr="00421FA4" w:rsidRDefault="00421FA4" w:rsidP="00421FA4">
      <w:pPr>
        <w:ind w:right="-598" w:firstLine="709"/>
        <w:jc w:val="both"/>
        <w:rPr>
          <w:sz w:val="28"/>
          <w:szCs w:val="28"/>
        </w:rPr>
      </w:pPr>
      <w:r w:rsidRPr="00421FA4">
        <w:rPr>
          <w:sz w:val="28"/>
          <w:szCs w:val="28"/>
        </w:rPr>
        <w:t>1. В состав жилых зон включены:</w:t>
      </w:r>
    </w:p>
    <w:p w14:paraId="68EB5BB5" w14:textId="77777777" w:rsidR="00421FA4" w:rsidRPr="00421FA4" w:rsidRDefault="00421FA4" w:rsidP="00421FA4">
      <w:pPr>
        <w:ind w:right="-598" w:firstLine="709"/>
        <w:jc w:val="both"/>
        <w:rPr>
          <w:sz w:val="28"/>
          <w:szCs w:val="28"/>
        </w:rPr>
      </w:pPr>
      <w:r w:rsidRPr="00421FA4">
        <w:rPr>
          <w:sz w:val="28"/>
          <w:szCs w:val="28"/>
        </w:rPr>
        <w:t>1) зона застройки индивидуальными жилыми домами в сельской местности (Ж1.1);</w:t>
      </w:r>
    </w:p>
    <w:p w14:paraId="282A109D" w14:textId="77777777" w:rsidR="00421FA4" w:rsidRPr="00421FA4" w:rsidRDefault="00421FA4" w:rsidP="00421FA4">
      <w:pPr>
        <w:ind w:right="-598" w:firstLine="709"/>
        <w:jc w:val="both"/>
        <w:rPr>
          <w:sz w:val="28"/>
          <w:szCs w:val="28"/>
        </w:rPr>
      </w:pPr>
      <w:r w:rsidRPr="00421FA4">
        <w:rPr>
          <w:sz w:val="28"/>
          <w:szCs w:val="28"/>
        </w:rPr>
        <w:t>2) зона застройки индивидуальными жилыми домами (Ж1.2);</w:t>
      </w:r>
    </w:p>
    <w:p w14:paraId="70CC130D" w14:textId="77777777" w:rsidR="00421FA4" w:rsidRPr="00421FA4" w:rsidRDefault="00421FA4" w:rsidP="00421FA4">
      <w:pPr>
        <w:ind w:right="-598" w:firstLine="709"/>
        <w:jc w:val="both"/>
        <w:rPr>
          <w:sz w:val="28"/>
          <w:szCs w:val="28"/>
        </w:rPr>
      </w:pPr>
      <w:r w:rsidRPr="00421FA4">
        <w:rPr>
          <w:sz w:val="28"/>
          <w:szCs w:val="28"/>
        </w:rPr>
        <w:t>3) зона застройки малоэтажными жилыми домами (Ж2);</w:t>
      </w:r>
    </w:p>
    <w:p w14:paraId="6003C684" w14:textId="77777777" w:rsidR="00421FA4" w:rsidRPr="00421FA4" w:rsidRDefault="00421FA4" w:rsidP="00421FA4">
      <w:pPr>
        <w:ind w:right="-598" w:firstLine="709"/>
        <w:jc w:val="both"/>
        <w:rPr>
          <w:sz w:val="28"/>
          <w:szCs w:val="28"/>
        </w:rPr>
      </w:pPr>
      <w:r w:rsidRPr="00421FA4">
        <w:rPr>
          <w:sz w:val="28"/>
          <w:szCs w:val="28"/>
        </w:rPr>
        <w:t xml:space="preserve">4) зона застройки </w:t>
      </w:r>
      <w:proofErr w:type="spellStart"/>
      <w:r w:rsidRPr="00421FA4">
        <w:rPr>
          <w:sz w:val="28"/>
          <w:szCs w:val="28"/>
        </w:rPr>
        <w:t>среднеэтажными</w:t>
      </w:r>
      <w:proofErr w:type="spellEnd"/>
      <w:r w:rsidRPr="00421FA4">
        <w:rPr>
          <w:sz w:val="28"/>
          <w:szCs w:val="28"/>
        </w:rPr>
        <w:t xml:space="preserve"> жилыми домами (Ж3);</w:t>
      </w:r>
    </w:p>
    <w:p w14:paraId="0BE3AC45" w14:textId="77777777" w:rsidR="00421FA4" w:rsidRPr="00421FA4" w:rsidRDefault="00421FA4" w:rsidP="00421FA4">
      <w:pPr>
        <w:ind w:right="-598" w:firstLine="709"/>
        <w:jc w:val="both"/>
        <w:rPr>
          <w:sz w:val="28"/>
          <w:szCs w:val="28"/>
        </w:rPr>
      </w:pPr>
      <w:r w:rsidRPr="00421FA4">
        <w:rPr>
          <w:sz w:val="28"/>
          <w:szCs w:val="28"/>
        </w:rPr>
        <w:t>5) зона застройки многоэтажными жилыми домами (Ж4).</w:t>
      </w:r>
    </w:p>
    <w:p w14:paraId="38547F46" w14:textId="77777777" w:rsidR="00421FA4" w:rsidRPr="00421FA4" w:rsidRDefault="00421FA4" w:rsidP="00421FA4">
      <w:pPr>
        <w:ind w:right="-598" w:firstLine="709"/>
        <w:jc w:val="both"/>
        <w:rPr>
          <w:sz w:val="28"/>
          <w:szCs w:val="28"/>
        </w:rPr>
      </w:pPr>
      <w:r w:rsidRPr="00421FA4">
        <w:rPr>
          <w:sz w:val="28"/>
          <w:szCs w:val="28"/>
        </w:rPr>
        <w:t>2.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14:paraId="1CA380B7" w14:textId="77777777" w:rsidR="00421FA4" w:rsidRPr="00421FA4" w:rsidRDefault="00421FA4" w:rsidP="00421FA4">
      <w:pPr>
        <w:autoSpaceDE w:val="0"/>
        <w:autoSpaceDN w:val="0"/>
        <w:adjustRightInd w:val="0"/>
        <w:ind w:right="-598" w:firstLine="709"/>
        <w:jc w:val="both"/>
        <w:rPr>
          <w:rFonts w:eastAsia="Calibri"/>
          <w:sz w:val="28"/>
          <w:szCs w:val="28"/>
        </w:rPr>
      </w:pPr>
      <w:r w:rsidRPr="00421FA4">
        <w:rPr>
          <w:rFonts w:eastAsia="Calibri"/>
          <w:sz w:val="28"/>
          <w:szCs w:val="28"/>
        </w:rPr>
        <w:t>3. Освоение территории в целях многоквартирного жилищного строительства для земельных участков с видом разрешенного использования «малоэтажная многоквартирная жилая застройка» (код 2.1.1), «</w:t>
      </w:r>
      <w:proofErr w:type="spellStart"/>
      <w:r w:rsidRPr="00421FA4">
        <w:rPr>
          <w:rFonts w:eastAsia="Calibri"/>
          <w:sz w:val="28"/>
          <w:szCs w:val="28"/>
        </w:rPr>
        <w:t>среднеэтажная</w:t>
      </w:r>
      <w:proofErr w:type="spellEnd"/>
      <w:r w:rsidRPr="00421FA4">
        <w:rPr>
          <w:rFonts w:eastAsia="Calibri"/>
          <w:sz w:val="28"/>
          <w:szCs w:val="28"/>
        </w:rPr>
        <w:t xml:space="preserve"> жилая застройка» </w:t>
      </w:r>
      <w:r w:rsidRPr="00421FA4">
        <w:rPr>
          <w:rFonts w:eastAsia="Calibri"/>
          <w:sz w:val="28"/>
          <w:szCs w:val="28"/>
        </w:rPr>
        <w:lastRenderedPageBreak/>
        <w:t>(код 2.5), «многоэтажная жилая застройка (высотная застройка)» (код 2.6) возможно при условии отсутствия дефицита социальных объектов, установленного проектом планировки для данной территории.</w:t>
      </w:r>
    </w:p>
    <w:p w14:paraId="478DAF9E" w14:textId="77777777" w:rsidR="00421FA4" w:rsidRPr="00421FA4" w:rsidRDefault="00421FA4" w:rsidP="00421FA4">
      <w:pPr>
        <w:widowControl w:val="0"/>
        <w:autoSpaceDE w:val="0"/>
        <w:autoSpaceDN w:val="0"/>
        <w:adjustRightInd w:val="0"/>
        <w:ind w:right="-598" w:firstLine="709"/>
        <w:jc w:val="both"/>
        <w:rPr>
          <w:sz w:val="28"/>
          <w:szCs w:val="28"/>
          <w:lang w:eastAsia="en-US"/>
        </w:rPr>
      </w:pPr>
      <w:r w:rsidRPr="00421FA4">
        <w:rPr>
          <w:sz w:val="28"/>
          <w:szCs w:val="28"/>
        </w:rPr>
        <w:t>4. Элементами планировочной структуры для разработки документации по планировке территории являются:</w:t>
      </w:r>
    </w:p>
    <w:p w14:paraId="219710A6" w14:textId="77777777" w:rsidR="00421FA4" w:rsidRPr="00421FA4" w:rsidRDefault="00421FA4" w:rsidP="00421FA4">
      <w:pPr>
        <w:widowControl w:val="0"/>
        <w:autoSpaceDE w:val="0"/>
        <w:autoSpaceDN w:val="0"/>
        <w:adjustRightInd w:val="0"/>
        <w:ind w:right="-598" w:firstLine="709"/>
        <w:jc w:val="both"/>
        <w:rPr>
          <w:sz w:val="28"/>
          <w:szCs w:val="28"/>
          <w:lang w:eastAsia="ar-SA"/>
        </w:rPr>
      </w:pPr>
      <w:r w:rsidRPr="00421FA4">
        <w:rPr>
          <w:sz w:val="28"/>
          <w:szCs w:val="28"/>
        </w:rPr>
        <w:t>1) жилой район;</w:t>
      </w:r>
    </w:p>
    <w:p w14:paraId="3B667863"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2) микрорайон;</w:t>
      </w:r>
    </w:p>
    <w:p w14:paraId="65253DC3"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 квартал.</w:t>
      </w:r>
    </w:p>
    <w:p w14:paraId="60BF4CD6"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b/>
          <w:bCs/>
          <w:sz w:val="28"/>
          <w:szCs w:val="28"/>
        </w:rPr>
        <w:t>Жилой район:</w:t>
      </w:r>
      <w:r w:rsidRPr="00421FA4">
        <w:rPr>
          <w:sz w:val="28"/>
          <w:szCs w:val="28"/>
        </w:rPr>
        <w:t>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14:paraId="25F3964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b/>
          <w:sz w:val="28"/>
          <w:szCs w:val="28"/>
        </w:rPr>
        <w:t>Микрорайон:</w:t>
      </w:r>
      <w:r w:rsidRPr="00421FA4">
        <w:rPr>
          <w:sz w:val="28"/>
          <w:szCs w:val="28"/>
        </w:rPr>
        <w:t xml:space="preserve"> Элемент планировочной структуры, не расчлененный магистральными улицами и дорогами, в границах красных линий магистральных или местных улиц, полос отвода железнодорожного транспорта, наземного внеуличного транспорта общего пользования, границ рекреационных зон.</w:t>
      </w:r>
    </w:p>
    <w:p w14:paraId="0CD89775" w14:textId="77777777" w:rsidR="00421FA4" w:rsidRPr="00421FA4" w:rsidRDefault="00421FA4" w:rsidP="00421FA4">
      <w:pPr>
        <w:widowControl w:val="0"/>
        <w:autoSpaceDE w:val="0"/>
        <w:autoSpaceDN w:val="0"/>
        <w:adjustRightInd w:val="0"/>
        <w:ind w:right="-598" w:firstLine="709"/>
        <w:jc w:val="both"/>
        <w:rPr>
          <w:spacing w:val="2"/>
          <w:sz w:val="28"/>
          <w:szCs w:val="28"/>
          <w:shd w:val="clear" w:color="auto" w:fill="FFFFFF"/>
        </w:rPr>
      </w:pPr>
      <w:r w:rsidRPr="00421FA4">
        <w:rPr>
          <w:b/>
          <w:bCs/>
          <w:spacing w:val="2"/>
          <w:sz w:val="28"/>
          <w:szCs w:val="28"/>
          <w:shd w:val="clear" w:color="auto" w:fill="FFFFFF"/>
        </w:rPr>
        <w:t>Квартал:</w:t>
      </w:r>
      <w:r w:rsidRPr="00421FA4">
        <w:rPr>
          <w:spacing w:val="2"/>
          <w:sz w:val="28"/>
          <w:szCs w:val="28"/>
          <w:shd w:val="clear" w:color="auto" w:fill="FFFFFF"/>
        </w:rPr>
        <w:t> Элемент планировочной структуры территории (единица застройки различного функционального назначения), не расчлененный улично-дорожной сетью, в границах красных линий улично-дорожной сети, полос отвода линейных объектов инженерной и транспортной инфраструктуры, территорий общего пользования.</w:t>
      </w:r>
    </w:p>
    <w:p w14:paraId="6C37146E"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Квартал и микрорайон - основные элементы планировочной структуры застройки в границах красных линий или других границ, размеры территорий которых составляют до 5 га и до 60 га соответственно. В микрорайоне, квартале выделяются земельные участки жилой застройки для отдельных домов или групп жилых домов в соответствии с планом межевания территории.</w:t>
      </w:r>
    </w:p>
    <w:p w14:paraId="1817B141"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При разработке документации по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в радиусе 500 м и требуемый уровень социального и культурно-бытового обслуживания населения для квартала или микрорайона.</w:t>
      </w:r>
    </w:p>
    <w:p w14:paraId="5FF7D6AA" w14:textId="77777777" w:rsidR="0087753D" w:rsidRPr="0087753D" w:rsidRDefault="00421FA4" w:rsidP="0087753D">
      <w:pPr>
        <w:ind w:right="-598" w:firstLine="709"/>
        <w:jc w:val="center"/>
        <w:rPr>
          <w:b/>
          <w:sz w:val="16"/>
          <w:szCs w:val="16"/>
        </w:rPr>
      </w:pPr>
      <w:r w:rsidRPr="00421FA4">
        <w:rPr>
          <w:b/>
          <w:sz w:val="28"/>
          <w:szCs w:val="28"/>
        </w:rPr>
        <w:tab/>
      </w:r>
    </w:p>
    <w:p w14:paraId="41F31F9C" w14:textId="77777777" w:rsidR="00421FA4" w:rsidRPr="00421FA4" w:rsidRDefault="00421FA4" w:rsidP="00421FA4">
      <w:pPr>
        <w:ind w:right="-598" w:firstLine="709"/>
        <w:jc w:val="center"/>
        <w:outlineLvl w:val="0"/>
        <w:rPr>
          <w:sz w:val="28"/>
          <w:szCs w:val="28"/>
        </w:rPr>
      </w:pPr>
      <w:r w:rsidRPr="00421FA4">
        <w:rPr>
          <w:sz w:val="28"/>
          <w:szCs w:val="28"/>
        </w:rPr>
        <w:t xml:space="preserve">Статья 31. </w:t>
      </w:r>
      <w:bookmarkStart w:id="58" w:name="_Hlk97806581"/>
      <w:r w:rsidRPr="00421FA4">
        <w:rPr>
          <w:sz w:val="28"/>
          <w:szCs w:val="28"/>
        </w:rPr>
        <w:t>Ж1.1. Зона застройки индивидуальными жилыми домами в сельской местности</w:t>
      </w:r>
    </w:p>
    <w:p w14:paraId="27107412" w14:textId="77777777" w:rsidR="00421FA4" w:rsidRPr="0087753D" w:rsidRDefault="00421FA4" w:rsidP="00421FA4">
      <w:pPr>
        <w:ind w:right="-598" w:firstLine="709"/>
        <w:jc w:val="center"/>
        <w:rPr>
          <w:b/>
          <w:sz w:val="16"/>
          <w:szCs w:val="16"/>
        </w:rPr>
      </w:pPr>
    </w:p>
    <w:p w14:paraId="3D41AC8F" w14:textId="77777777" w:rsidR="00421FA4" w:rsidRPr="00421FA4" w:rsidRDefault="00421FA4" w:rsidP="00421FA4">
      <w:pPr>
        <w:ind w:right="-598" w:firstLine="709"/>
        <w:jc w:val="both"/>
        <w:rPr>
          <w:sz w:val="28"/>
          <w:szCs w:val="28"/>
        </w:rPr>
      </w:pPr>
      <w:r w:rsidRPr="00421FA4">
        <w:rPr>
          <w:sz w:val="28"/>
          <w:szCs w:val="28"/>
        </w:rPr>
        <w:t>1. Территориальная зона Ж1.1 выделена для обеспечения правовых, социальных, культурных, бытовых условий формирования жилых районов из отдельно стоящих индивидуальных жилых домов усадебного типа с возможностью ведения личного подсобного хозяйства, а также с минимально разрешенным набором услуг местного значения.</w:t>
      </w:r>
    </w:p>
    <w:p w14:paraId="1B85B182"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2. При размещении объектов капитально строительства в зоне Ж1.1 предельное количество этажей следует принимать не более 3 надземных этажей для всех видов разрешенного использования.</w:t>
      </w:r>
    </w:p>
    <w:p w14:paraId="72F78D9B"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lastRenderedPageBreak/>
        <w:t>3.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Ж1.1:</w:t>
      </w:r>
    </w:p>
    <w:p w14:paraId="1E007B28" w14:textId="77777777" w:rsidR="00421FA4" w:rsidRPr="00421FA4" w:rsidRDefault="00421FA4" w:rsidP="00421FA4">
      <w:pPr>
        <w:ind w:right="-598"/>
        <w:jc w:val="both"/>
      </w:pPr>
    </w:p>
    <w:tbl>
      <w:tblPr>
        <w:tblW w:w="0" w:type="auto"/>
        <w:tblLayout w:type="fixed"/>
        <w:tblCellMar>
          <w:top w:w="57" w:type="dxa"/>
          <w:left w:w="28" w:type="dxa"/>
          <w:bottom w:w="57" w:type="dxa"/>
          <w:right w:w="28" w:type="dxa"/>
        </w:tblCellMar>
        <w:tblLook w:val="04A0" w:firstRow="1" w:lastRow="0" w:firstColumn="1" w:lastColumn="0" w:noHBand="0" w:noVBand="1"/>
      </w:tblPr>
      <w:tblGrid>
        <w:gridCol w:w="363"/>
        <w:gridCol w:w="2297"/>
        <w:gridCol w:w="2552"/>
        <w:gridCol w:w="622"/>
        <w:gridCol w:w="1436"/>
        <w:gridCol w:w="1547"/>
        <w:gridCol w:w="1325"/>
        <w:gridCol w:w="1436"/>
        <w:gridCol w:w="1436"/>
        <w:gridCol w:w="1612"/>
      </w:tblGrid>
      <w:tr w:rsidR="00421FA4" w:rsidRPr="00421FA4" w14:paraId="49DD908F" w14:textId="77777777" w:rsidTr="005F3256">
        <w:trPr>
          <w:trHeight w:val="861"/>
          <w:tblHeader/>
        </w:trPr>
        <w:tc>
          <w:tcPr>
            <w:tcW w:w="363" w:type="dxa"/>
            <w:vMerge w:val="restart"/>
            <w:tcBorders>
              <w:top w:val="single" w:sz="4" w:space="0" w:color="auto"/>
              <w:left w:val="single" w:sz="4" w:space="0" w:color="auto"/>
              <w:bottom w:val="single" w:sz="4" w:space="0" w:color="auto"/>
              <w:right w:val="single" w:sz="4" w:space="0" w:color="auto"/>
            </w:tcBorders>
            <w:hideMark/>
          </w:tcPr>
          <w:p w14:paraId="13816D26" w14:textId="77777777" w:rsidR="00421FA4" w:rsidRPr="00421FA4" w:rsidRDefault="00421FA4">
            <w:pPr>
              <w:jc w:val="center"/>
              <w:rPr>
                <w:sz w:val="20"/>
                <w:szCs w:val="20"/>
              </w:rPr>
            </w:pPr>
            <w:bookmarkStart w:id="59" w:name="_Hlk100256862"/>
            <w:r w:rsidRPr="00421FA4">
              <w:t>№ п/п</w:t>
            </w:r>
          </w:p>
        </w:tc>
        <w:tc>
          <w:tcPr>
            <w:tcW w:w="2297" w:type="dxa"/>
            <w:vMerge w:val="restart"/>
            <w:tcBorders>
              <w:top w:val="single" w:sz="4" w:space="0" w:color="auto"/>
              <w:left w:val="single" w:sz="4" w:space="0" w:color="auto"/>
              <w:bottom w:val="single" w:sz="4" w:space="0" w:color="auto"/>
              <w:right w:val="single" w:sz="4" w:space="0" w:color="auto"/>
            </w:tcBorders>
            <w:hideMark/>
          </w:tcPr>
          <w:p w14:paraId="67450672" w14:textId="77777777" w:rsidR="00421FA4" w:rsidRPr="00421FA4" w:rsidRDefault="00421FA4">
            <w:pPr>
              <w:jc w:val="center"/>
            </w:pPr>
            <w:r w:rsidRPr="00421FA4">
              <w:t>Наименование ВРИ</w:t>
            </w:r>
          </w:p>
        </w:tc>
        <w:tc>
          <w:tcPr>
            <w:tcW w:w="2552" w:type="dxa"/>
            <w:vMerge w:val="restart"/>
            <w:tcBorders>
              <w:top w:val="single" w:sz="4" w:space="0" w:color="auto"/>
              <w:left w:val="single" w:sz="4" w:space="0" w:color="auto"/>
              <w:bottom w:val="nil"/>
              <w:right w:val="single" w:sz="4" w:space="0" w:color="auto"/>
            </w:tcBorders>
            <w:hideMark/>
          </w:tcPr>
          <w:p w14:paraId="5E1533BB" w14:textId="77777777" w:rsidR="00421FA4" w:rsidRPr="00421FA4" w:rsidRDefault="00421FA4">
            <w:pPr>
              <w:jc w:val="center"/>
            </w:pPr>
            <w:r w:rsidRPr="00421FA4">
              <w:t>Описание ВРИ</w:t>
            </w:r>
          </w:p>
        </w:tc>
        <w:tc>
          <w:tcPr>
            <w:tcW w:w="622" w:type="dxa"/>
            <w:vMerge w:val="restart"/>
            <w:tcBorders>
              <w:top w:val="single" w:sz="4" w:space="0" w:color="auto"/>
              <w:left w:val="single" w:sz="4" w:space="0" w:color="auto"/>
              <w:bottom w:val="single" w:sz="4" w:space="0" w:color="auto"/>
              <w:right w:val="single" w:sz="4" w:space="0" w:color="auto"/>
            </w:tcBorders>
            <w:hideMark/>
          </w:tcPr>
          <w:p w14:paraId="6E6E717C" w14:textId="77777777" w:rsidR="00A800C2" w:rsidRDefault="00421FA4">
            <w:pPr>
              <w:jc w:val="center"/>
            </w:pPr>
            <w:r w:rsidRPr="00421FA4">
              <w:t>Код (</w:t>
            </w:r>
            <w:proofErr w:type="spellStart"/>
            <w:r w:rsidRPr="00421FA4">
              <w:t>чис</w:t>
            </w:r>
            <w:r w:rsidR="00A800C2">
              <w:t>-</w:t>
            </w:r>
            <w:r w:rsidRPr="00421FA4">
              <w:t>ло</w:t>
            </w:r>
            <w:proofErr w:type="spellEnd"/>
            <w:r w:rsidR="00A800C2">
              <w:t>-</w:t>
            </w:r>
          </w:p>
          <w:p w14:paraId="1E04991C" w14:textId="77777777" w:rsidR="00421FA4" w:rsidRPr="00421FA4" w:rsidRDefault="00421FA4">
            <w:pPr>
              <w:jc w:val="center"/>
            </w:pPr>
            <w:r w:rsidRPr="00421FA4">
              <w:t xml:space="preserve">вое </w:t>
            </w:r>
            <w:proofErr w:type="gramStart"/>
            <w:r w:rsidRPr="00421FA4">
              <w:t>обоз</w:t>
            </w:r>
            <w:r w:rsidR="00A800C2">
              <w:t>-</w:t>
            </w:r>
            <w:proofErr w:type="spellStart"/>
            <w:r w:rsidRPr="00421FA4">
              <w:t>наче</w:t>
            </w:r>
            <w:proofErr w:type="spellEnd"/>
            <w:r w:rsidR="00A800C2">
              <w:t>-</w:t>
            </w:r>
            <w:proofErr w:type="spellStart"/>
            <w:r w:rsidRPr="00421FA4">
              <w:t>ние</w:t>
            </w:r>
            <w:proofErr w:type="spellEnd"/>
            <w:proofErr w:type="gramEnd"/>
            <w:r w:rsidRPr="00421FA4">
              <w:t xml:space="preserve"> ВРИ)</w:t>
            </w:r>
          </w:p>
        </w:tc>
        <w:tc>
          <w:tcPr>
            <w:tcW w:w="2983" w:type="dxa"/>
            <w:gridSpan w:val="2"/>
            <w:tcBorders>
              <w:top w:val="single" w:sz="4" w:space="0" w:color="auto"/>
              <w:left w:val="single" w:sz="4" w:space="0" w:color="auto"/>
              <w:bottom w:val="single" w:sz="4" w:space="0" w:color="auto"/>
              <w:right w:val="single" w:sz="4" w:space="0" w:color="auto"/>
            </w:tcBorders>
            <w:hideMark/>
          </w:tcPr>
          <w:p w14:paraId="317292C7" w14:textId="77777777" w:rsidR="00421FA4" w:rsidRPr="00421FA4" w:rsidRDefault="00421FA4">
            <w:pPr>
              <w:jc w:val="center"/>
            </w:pPr>
            <w:r w:rsidRPr="00421FA4">
              <w:t>Предельные размеры земельных участков (кв. м)</w:t>
            </w:r>
          </w:p>
        </w:tc>
        <w:tc>
          <w:tcPr>
            <w:tcW w:w="1325" w:type="dxa"/>
            <w:vMerge w:val="restart"/>
            <w:tcBorders>
              <w:top w:val="single" w:sz="4" w:space="0" w:color="auto"/>
              <w:left w:val="single" w:sz="4" w:space="0" w:color="auto"/>
              <w:bottom w:val="single" w:sz="4" w:space="0" w:color="auto"/>
              <w:right w:val="single" w:sz="4" w:space="0" w:color="auto"/>
            </w:tcBorders>
            <w:hideMark/>
          </w:tcPr>
          <w:p w14:paraId="13759A56" w14:textId="77777777" w:rsidR="00421FA4" w:rsidRPr="00421FA4" w:rsidRDefault="00421FA4">
            <w:pPr>
              <w:jc w:val="center"/>
            </w:pPr>
            <w:proofErr w:type="spellStart"/>
            <w:r w:rsidRPr="00421FA4">
              <w:t>Максималь</w:t>
            </w:r>
            <w:r w:rsidR="00A800C2">
              <w:t>-</w:t>
            </w:r>
            <w:r w:rsidRPr="00421FA4">
              <w:t>ный</w:t>
            </w:r>
            <w:proofErr w:type="spellEnd"/>
            <w:r w:rsidRPr="00421FA4">
              <w:t xml:space="preserve"> процент застройки в границах земельного участка</w:t>
            </w:r>
          </w:p>
        </w:tc>
        <w:tc>
          <w:tcPr>
            <w:tcW w:w="1436" w:type="dxa"/>
            <w:vMerge w:val="restart"/>
            <w:tcBorders>
              <w:top w:val="single" w:sz="4" w:space="0" w:color="auto"/>
              <w:left w:val="single" w:sz="4" w:space="0" w:color="auto"/>
              <w:bottom w:val="single" w:sz="4" w:space="0" w:color="auto"/>
              <w:right w:val="single" w:sz="4" w:space="0" w:color="auto"/>
            </w:tcBorders>
            <w:hideMark/>
          </w:tcPr>
          <w:p w14:paraId="21AE9801" w14:textId="77777777" w:rsidR="00421FA4" w:rsidRPr="00421FA4" w:rsidRDefault="00421FA4">
            <w:pPr>
              <w:jc w:val="center"/>
            </w:pPr>
            <w:proofErr w:type="spellStart"/>
            <w:r w:rsidRPr="00421FA4">
              <w:t>Минималь</w:t>
            </w:r>
            <w:r w:rsidR="00A800C2">
              <w:t>-</w:t>
            </w:r>
            <w:r w:rsidRPr="00421FA4">
              <w:t>ные</w:t>
            </w:r>
            <w:proofErr w:type="spellEnd"/>
            <w:r w:rsidRPr="00421FA4">
              <w:t xml:space="preserve"> отступы от границ земельного участка (м)</w:t>
            </w:r>
          </w:p>
        </w:tc>
        <w:tc>
          <w:tcPr>
            <w:tcW w:w="1436" w:type="dxa"/>
            <w:vMerge w:val="restart"/>
            <w:tcBorders>
              <w:top w:val="single" w:sz="4" w:space="0" w:color="auto"/>
              <w:left w:val="single" w:sz="4" w:space="0" w:color="auto"/>
              <w:bottom w:val="single" w:sz="4" w:space="0" w:color="auto"/>
              <w:right w:val="single" w:sz="4" w:space="0" w:color="auto"/>
            </w:tcBorders>
            <w:hideMark/>
          </w:tcPr>
          <w:p w14:paraId="420A3222" w14:textId="77777777" w:rsidR="00421FA4" w:rsidRPr="00421FA4" w:rsidRDefault="00421FA4">
            <w:pPr>
              <w:jc w:val="center"/>
            </w:pPr>
            <w:r w:rsidRPr="00421FA4">
              <w:t>Предельная высота зданий (м)</w:t>
            </w:r>
          </w:p>
        </w:tc>
        <w:tc>
          <w:tcPr>
            <w:tcW w:w="1612" w:type="dxa"/>
            <w:vMerge w:val="restart"/>
            <w:tcBorders>
              <w:top w:val="single" w:sz="4" w:space="0" w:color="auto"/>
              <w:left w:val="single" w:sz="4" w:space="0" w:color="auto"/>
              <w:bottom w:val="nil"/>
              <w:right w:val="single" w:sz="4" w:space="0" w:color="auto"/>
            </w:tcBorders>
            <w:hideMark/>
          </w:tcPr>
          <w:p w14:paraId="1C321F0A" w14:textId="77777777" w:rsidR="00421FA4" w:rsidRPr="00421FA4" w:rsidRDefault="00421FA4">
            <w:pPr>
              <w:jc w:val="center"/>
            </w:pPr>
            <w:r w:rsidRPr="00421FA4">
              <w:t>Минимальный процент озеленения земельного участка</w:t>
            </w:r>
          </w:p>
        </w:tc>
      </w:tr>
      <w:tr w:rsidR="00421FA4" w:rsidRPr="00421FA4" w14:paraId="44D3E0A2" w14:textId="77777777" w:rsidTr="005F3256">
        <w:trPr>
          <w:trHeight w:val="370"/>
          <w:tblHeader/>
        </w:trPr>
        <w:tc>
          <w:tcPr>
            <w:tcW w:w="363" w:type="dxa"/>
            <w:vMerge/>
            <w:tcBorders>
              <w:top w:val="single" w:sz="4" w:space="0" w:color="auto"/>
              <w:left w:val="single" w:sz="4" w:space="0" w:color="auto"/>
              <w:bottom w:val="single" w:sz="4" w:space="0" w:color="auto"/>
              <w:right w:val="single" w:sz="4" w:space="0" w:color="auto"/>
            </w:tcBorders>
            <w:vAlign w:val="center"/>
            <w:hideMark/>
          </w:tcPr>
          <w:p w14:paraId="53FF9431" w14:textId="77777777" w:rsidR="00421FA4" w:rsidRPr="00421FA4" w:rsidRDefault="00421FA4">
            <w:pPr>
              <w:rPr>
                <w:lang w:eastAsia="ar-SA"/>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14:paraId="0EE4F844" w14:textId="77777777" w:rsidR="00421FA4" w:rsidRPr="00421FA4" w:rsidRDefault="00421FA4">
            <w:pPr>
              <w:rPr>
                <w:lang w:eastAsia="ar-SA"/>
              </w:rPr>
            </w:pPr>
          </w:p>
        </w:tc>
        <w:tc>
          <w:tcPr>
            <w:tcW w:w="2552" w:type="dxa"/>
            <w:vMerge/>
            <w:tcBorders>
              <w:top w:val="single" w:sz="4" w:space="0" w:color="auto"/>
              <w:left w:val="single" w:sz="4" w:space="0" w:color="auto"/>
              <w:bottom w:val="nil"/>
              <w:right w:val="single" w:sz="4" w:space="0" w:color="auto"/>
            </w:tcBorders>
            <w:vAlign w:val="center"/>
            <w:hideMark/>
          </w:tcPr>
          <w:p w14:paraId="011501BA" w14:textId="77777777" w:rsidR="00421FA4" w:rsidRPr="00421FA4" w:rsidRDefault="00421FA4">
            <w:pPr>
              <w:rPr>
                <w:lang w:eastAsia="ar-SA"/>
              </w:rPr>
            </w:pPr>
          </w:p>
        </w:tc>
        <w:tc>
          <w:tcPr>
            <w:tcW w:w="622" w:type="dxa"/>
            <w:vMerge/>
            <w:tcBorders>
              <w:top w:val="single" w:sz="4" w:space="0" w:color="auto"/>
              <w:left w:val="single" w:sz="4" w:space="0" w:color="auto"/>
              <w:bottom w:val="single" w:sz="4" w:space="0" w:color="auto"/>
              <w:right w:val="single" w:sz="4" w:space="0" w:color="auto"/>
            </w:tcBorders>
            <w:vAlign w:val="center"/>
            <w:hideMark/>
          </w:tcPr>
          <w:p w14:paraId="1DEFF8D1" w14:textId="77777777" w:rsidR="00421FA4" w:rsidRPr="00421FA4" w:rsidRDefault="00421FA4">
            <w:pPr>
              <w:rPr>
                <w:lang w:eastAsia="ar-SA"/>
              </w:rPr>
            </w:pPr>
          </w:p>
        </w:tc>
        <w:tc>
          <w:tcPr>
            <w:tcW w:w="1436" w:type="dxa"/>
            <w:tcBorders>
              <w:top w:val="single" w:sz="4" w:space="0" w:color="auto"/>
              <w:left w:val="single" w:sz="4" w:space="0" w:color="auto"/>
              <w:bottom w:val="single" w:sz="4" w:space="0" w:color="auto"/>
              <w:right w:val="single" w:sz="4" w:space="0" w:color="auto"/>
            </w:tcBorders>
            <w:hideMark/>
          </w:tcPr>
          <w:p w14:paraId="1A291EE7" w14:textId="77777777" w:rsidR="00421FA4" w:rsidRPr="00421FA4" w:rsidRDefault="00421FA4">
            <w:pPr>
              <w:rPr>
                <w:lang w:val="en-US"/>
              </w:rPr>
            </w:pPr>
            <w:r w:rsidRPr="00421FA4">
              <w:rPr>
                <w:lang w:val="en-US"/>
              </w:rPr>
              <w:t>min</w:t>
            </w:r>
          </w:p>
        </w:tc>
        <w:tc>
          <w:tcPr>
            <w:tcW w:w="1547" w:type="dxa"/>
            <w:tcBorders>
              <w:top w:val="single" w:sz="4" w:space="0" w:color="auto"/>
              <w:left w:val="single" w:sz="4" w:space="0" w:color="auto"/>
              <w:bottom w:val="single" w:sz="4" w:space="0" w:color="auto"/>
              <w:right w:val="single" w:sz="4" w:space="0" w:color="auto"/>
            </w:tcBorders>
            <w:hideMark/>
          </w:tcPr>
          <w:p w14:paraId="36935301" w14:textId="77777777" w:rsidR="00421FA4" w:rsidRPr="00421FA4" w:rsidRDefault="00421FA4">
            <w:pPr>
              <w:rPr>
                <w:lang w:val="en-US"/>
              </w:rPr>
            </w:pPr>
            <w:r w:rsidRPr="00421FA4">
              <w:rPr>
                <w:lang w:val="en-US"/>
              </w:rPr>
              <w:t>max</w:t>
            </w:r>
          </w:p>
        </w:tc>
        <w:tc>
          <w:tcPr>
            <w:tcW w:w="1325" w:type="dxa"/>
            <w:vMerge/>
            <w:tcBorders>
              <w:top w:val="single" w:sz="4" w:space="0" w:color="auto"/>
              <w:left w:val="single" w:sz="4" w:space="0" w:color="auto"/>
              <w:bottom w:val="single" w:sz="4" w:space="0" w:color="auto"/>
              <w:right w:val="single" w:sz="4" w:space="0" w:color="auto"/>
            </w:tcBorders>
            <w:vAlign w:val="center"/>
            <w:hideMark/>
          </w:tcPr>
          <w:p w14:paraId="4CE42FB5" w14:textId="77777777" w:rsidR="00421FA4" w:rsidRPr="00421FA4" w:rsidRDefault="00421FA4">
            <w:pPr>
              <w:rPr>
                <w:lang w:eastAsia="ar-SA"/>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14:paraId="690708EB" w14:textId="77777777" w:rsidR="00421FA4" w:rsidRPr="00421FA4" w:rsidRDefault="00421FA4">
            <w:pPr>
              <w:rPr>
                <w:lang w:eastAsia="ar-SA"/>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14:paraId="4DEE1B3A" w14:textId="77777777" w:rsidR="00421FA4" w:rsidRPr="00421FA4" w:rsidRDefault="00421FA4">
            <w:pPr>
              <w:rPr>
                <w:lang w:eastAsia="ar-SA"/>
              </w:rPr>
            </w:pPr>
          </w:p>
        </w:tc>
        <w:tc>
          <w:tcPr>
            <w:tcW w:w="1612" w:type="dxa"/>
            <w:vMerge/>
            <w:tcBorders>
              <w:top w:val="single" w:sz="4" w:space="0" w:color="auto"/>
              <w:left w:val="single" w:sz="4" w:space="0" w:color="auto"/>
              <w:bottom w:val="nil"/>
              <w:right w:val="single" w:sz="4" w:space="0" w:color="auto"/>
            </w:tcBorders>
            <w:vAlign w:val="center"/>
            <w:hideMark/>
          </w:tcPr>
          <w:p w14:paraId="42976393" w14:textId="77777777" w:rsidR="00421FA4" w:rsidRPr="00421FA4" w:rsidRDefault="00421FA4">
            <w:pPr>
              <w:rPr>
                <w:lang w:eastAsia="ar-SA"/>
              </w:rPr>
            </w:pPr>
          </w:p>
        </w:tc>
      </w:tr>
      <w:tr w:rsidR="00421FA4" w:rsidRPr="00421FA4" w14:paraId="11DF6F50" w14:textId="77777777" w:rsidTr="005F3256">
        <w:trPr>
          <w:trHeight w:val="20"/>
        </w:trPr>
        <w:tc>
          <w:tcPr>
            <w:tcW w:w="14626" w:type="dxa"/>
            <w:gridSpan w:val="10"/>
            <w:tcBorders>
              <w:top w:val="single" w:sz="4" w:space="0" w:color="auto"/>
              <w:left w:val="single" w:sz="4" w:space="0" w:color="auto"/>
              <w:bottom w:val="single" w:sz="4" w:space="0" w:color="auto"/>
              <w:right w:val="single" w:sz="4" w:space="0" w:color="auto"/>
            </w:tcBorders>
            <w:hideMark/>
          </w:tcPr>
          <w:p w14:paraId="0F5D85B7" w14:textId="77777777" w:rsidR="00421FA4" w:rsidRPr="00421FA4" w:rsidRDefault="00421FA4">
            <w:pPr>
              <w:jc w:val="center"/>
            </w:pPr>
            <w:r w:rsidRPr="00421FA4">
              <w:rPr>
                <w:b/>
              </w:rPr>
              <w:t>Основные виды разрешенного использования зоны Ж1.1</w:t>
            </w:r>
          </w:p>
        </w:tc>
      </w:tr>
      <w:tr w:rsidR="00421FA4" w:rsidRPr="00421FA4" w14:paraId="5C59DE2E"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43BDFB85" w14:textId="77777777" w:rsidR="00421FA4" w:rsidRPr="00421FA4" w:rsidRDefault="00421FA4">
            <w:pPr>
              <w:jc w:val="center"/>
            </w:pPr>
            <w:r w:rsidRPr="00421FA4">
              <w:t>1</w:t>
            </w:r>
          </w:p>
        </w:tc>
        <w:tc>
          <w:tcPr>
            <w:tcW w:w="2297" w:type="dxa"/>
            <w:tcBorders>
              <w:top w:val="single" w:sz="4" w:space="0" w:color="auto"/>
              <w:left w:val="single" w:sz="4" w:space="0" w:color="auto"/>
              <w:bottom w:val="single" w:sz="4" w:space="0" w:color="auto"/>
              <w:right w:val="single" w:sz="4" w:space="0" w:color="auto"/>
            </w:tcBorders>
            <w:hideMark/>
          </w:tcPr>
          <w:p w14:paraId="6A6704A4" w14:textId="77777777" w:rsidR="00421FA4" w:rsidRPr="00421FA4" w:rsidRDefault="00421FA4">
            <w:pPr>
              <w:jc w:val="center"/>
            </w:pPr>
            <w:r w:rsidRPr="00421FA4">
              <w:t>***Для индивидуального жилищного строительства</w:t>
            </w:r>
          </w:p>
        </w:tc>
        <w:tc>
          <w:tcPr>
            <w:tcW w:w="2552" w:type="dxa"/>
            <w:tcBorders>
              <w:top w:val="single" w:sz="4" w:space="0" w:color="auto"/>
              <w:left w:val="single" w:sz="4" w:space="0" w:color="auto"/>
              <w:bottom w:val="single" w:sz="4" w:space="0" w:color="auto"/>
              <w:right w:val="single" w:sz="4" w:space="0" w:color="auto"/>
            </w:tcBorders>
            <w:hideMark/>
          </w:tcPr>
          <w:p w14:paraId="0D29F3EE" w14:textId="77777777" w:rsidR="00421FA4" w:rsidRPr="00421FA4" w:rsidRDefault="00421FA4">
            <w:pPr>
              <w:jc w:val="center"/>
            </w:pPr>
            <w:r w:rsidRPr="00421FA4">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w:t>
            </w:r>
            <w:r w:rsidRPr="00421FA4">
              <w:lastRenderedPageBreak/>
              <w:t>выращивание сельскохозяйственных культур; размещение гаражей для собственных нужд и хозяйственных построек</w:t>
            </w:r>
          </w:p>
        </w:tc>
        <w:tc>
          <w:tcPr>
            <w:tcW w:w="622" w:type="dxa"/>
            <w:tcBorders>
              <w:top w:val="single" w:sz="4" w:space="0" w:color="auto"/>
              <w:left w:val="single" w:sz="4" w:space="0" w:color="auto"/>
              <w:bottom w:val="single" w:sz="4" w:space="0" w:color="auto"/>
              <w:right w:val="single" w:sz="4" w:space="0" w:color="auto"/>
            </w:tcBorders>
            <w:hideMark/>
          </w:tcPr>
          <w:p w14:paraId="1D7F979A" w14:textId="77777777" w:rsidR="00421FA4" w:rsidRPr="00421FA4" w:rsidRDefault="00723F18">
            <w:pPr>
              <w:jc w:val="center"/>
            </w:pPr>
            <w:hyperlink r:id="rId6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2.1</w:t>
              </w:r>
            </w:hyperlink>
          </w:p>
        </w:tc>
        <w:tc>
          <w:tcPr>
            <w:tcW w:w="1436" w:type="dxa"/>
            <w:tcBorders>
              <w:top w:val="single" w:sz="4" w:space="0" w:color="auto"/>
              <w:left w:val="single" w:sz="4" w:space="0" w:color="auto"/>
              <w:bottom w:val="single" w:sz="4" w:space="0" w:color="auto"/>
              <w:right w:val="single" w:sz="4" w:space="0" w:color="auto"/>
            </w:tcBorders>
            <w:hideMark/>
          </w:tcPr>
          <w:p w14:paraId="42E7B3E1" w14:textId="77777777" w:rsidR="00421FA4" w:rsidRPr="00421FA4" w:rsidRDefault="00421FA4">
            <w:pPr>
              <w:jc w:val="center"/>
            </w:pPr>
            <w:r w:rsidRPr="00421FA4">
              <w:t>300</w:t>
            </w:r>
          </w:p>
          <w:p w14:paraId="4DEC9CC6" w14:textId="77777777" w:rsidR="00421FA4" w:rsidRPr="00421FA4" w:rsidRDefault="00421FA4">
            <w:pPr>
              <w:jc w:val="center"/>
            </w:pPr>
            <w:r w:rsidRPr="00421FA4">
              <w:t>(400 для вновь образуемых)</w:t>
            </w:r>
          </w:p>
        </w:tc>
        <w:tc>
          <w:tcPr>
            <w:tcW w:w="1547" w:type="dxa"/>
            <w:tcBorders>
              <w:top w:val="single" w:sz="4" w:space="0" w:color="auto"/>
              <w:left w:val="single" w:sz="4" w:space="0" w:color="auto"/>
              <w:bottom w:val="single" w:sz="4" w:space="0" w:color="auto"/>
              <w:right w:val="single" w:sz="4" w:space="0" w:color="auto"/>
            </w:tcBorders>
            <w:hideMark/>
          </w:tcPr>
          <w:p w14:paraId="09473033" w14:textId="77777777" w:rsidR="00421FA4" w:rsidRPr="00421FA4" w:rsidRDefault="00421FA4">
            <w:pPr>
              <w:jc w:val="center"/>
            </w:pPr>
            <w:r w:rsidRPr="00421FA4">
              <w:t>1500</w:t>
            </w:r>
          </w:p>
        </w:tc>
        <w:tc>
          <w:tcPr>
            <w:tcW w:w="1325" w:type="dxa"/>
            <w:tcBorders>
              <w:top w:val="single" w:sz="4" w:space="0" w:color="auto"/>
              <w:left w:val="single" w:sz="4" w:space="0" w:color="auto"/>
              <w:bottom w:val="single" w:sz="4" w:space="0" w:color="auto"/>
              <w:right w:val="single" w:sz="4" w:space="0" w:color="auto"/>
            </w:tcBorders>
            <w:hideMark/>
          </w:tcPr>
          <w:p w14:paraId="0B10C6F5" w14:textId="77777777" w:rsidR="00421FA4" w:rsidRPr="00421FA4" w:rsidRDefault="00421FA4">
            <w:pPr>
              <w:jc w:val="center"/>
            </w:pPr>
            <w:r w:rsidRPr="00421FA4">
              <w:t>50 %</w:t>
            </w:r>
          </w:p>
        </w:tc>
        <w:tc>
          <w:tcPr>
            <w:tcW w:w="1436" w:type="dxa"/>
            <w:tcBorders>
              <w:top w:val="single" w:sz="4" w:space="0" w:color="auto"/>
              <w:left w:val="single" w:sz="4" w:space="0" w:color="auto"/>
              <w:bottom w:val="single" w:sz="4" w:space="0" w:color="auto"/>
              <w:right w:val="single" w:sz="4" w:space="0" w:color="auto"/>
            </w:tcBorders>
            <w:hideMark/>
          </w:tcPr>
          <w:p w14:paraId="1DAD61D9" w14:textId="77777777" w:rsidR="00421FA4" w:rsidRPr="00421FA4" w:rsidRDefault="00421FA4">
            <w:pPr>
              <w:jc w:val="center"/>
            </w:pPr>
            <w:r w:rsidRPr="00421FA4">
              <w:t>3/5</w:t>
            </w:r>
          </w:p>
          <w:p w14:paraId="1F8F8831" w14:textId="77777777" w:rsidR="00421FA4" w:rsidRPr="00421FA4" w:rsidRDefault="00421FA4">
            <w:pPr>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606888C7" w14:textId="77777777" w:rsidR="00421FA4" w:rsidRPr="00421FA4" w:rsidRDefault="00421FA4">
            <w:pPr>
              <w:jc w:val="center"/>
            </w:pPr>
            <w:r w:rsidRPr="00421FA4">
              <w:t>20</w:t>
            </w:r>
          </w:p>
          <w:p w14:paraId="2554375A" w14:textId="77777777" w:rsidR="00421FA4" w:rsidRPr="00421FA4" w:rsidRDefault="00421FA4">
            <w:pPr>
              <w:jc w:val="center"/>
            </w:pPr>
            <w:r w:rsidRPr="00421FA4">
              <w:t>3 надземных этажа</w:t>
            </w:r>
          </w:p>
        </w:tc>
        <w:tc>
          <w:tcPr>
            <w:tcW w:w="1612" w:type="dxa"/>
            <w:tcBorders>
              <w:top w:val="single" w:sz="4" w:space="0" w:color="auto"/>
              <w:left w:val="single" w:sz="4" w:space="0" w:color="auto"/>
              <w:bottom w:val="single" w:sz="4" w:space="0" w:color="auto"/>
              <w:right w:val="single" w:sz="4" w:space="0" w:color="auto"/>
            </w:tcBorders>
            <w:hideMark/>
          </w:tcPr>
          <w:p w14:paraId="2ADC313E" w14:textId="77777777" w:rsidR="00421FA4" w:rsidRPr="00421FA4" w:rsidRDefault="00421FA4">
            <w:pPr>
              <w:jc w:val="center"/>
            </w:pPr>
            <w:r w:rsidRPr="00421FA4">
              <w:t>Не подлежит установлению</w:t>
            </w:r>
          </w:p>
        </w:tc>
      </w:tr>
      <w:tr w:rsidR="00421FA4" w:rsidRPr="00421FA4" w14:paraId="378E8542" w14:textId="77777777" w:rsidTr="005F3256">
        <w:trPr>
          <w:trHeight w:val="429"/>
        </w:trPr>
        <w:tc>
          <w:tcPr>
            <w:tcW w:w="363" w:type="dxa"/>
            <w:tcBorders>
              <w:top w:val="single" w:sz="4" w:space="0" w:color="auto"/>
              <w:left w:val="single" w:sz="4" w:space="0" w:color="auto"/>
              <w:bottom w:val="single" w:sz="4" w:space="0" w:color="auto"/>
              <w:right w:val="single" w:sz="4" w:space="0" w:color="auto"/>
            </w:tcBorders>
            <w:hideMark/>
          </w:tcPr>
          <w:p w14:paraId="7EAD6F90" w14:textId="77777777" w:rsidR="00421FA4" w:rsidRPr="00421FA4" w:rsidRDefault="00421FA4">
            <w:pPr>
              <w:jc w:val="center"/>
            </w:pPr>
            <w:r w:rsidRPr="00421FA4">
              <w:t>2</w:t>
            </w:r>
          </w:p>
        </w:tc>
        <w:tc>
          <w:tcPr>
            <w:tcW w:w="2297" w:type="dxa"/>
            <w:tcBorders>
              <w:top w:val="single" w:sz="4" w:space="0" w:color="auto"/>
              <w:left w:val="single" w:sz="4" w:space="0" w:color="auto"/>
              <w:bottom w:val="single" w:sz="4" w:space="0" w:color="auto"/>
              <w:right w:val="single" w:sz="4" w:space="0" w:color="auto"/>
            </w:tcBorders>
            <w:hideMark/>
          </w:tcPr>
          <w:p w14:paraId="5E9DD3E2" w14:textId="77777777" w:rsidR="00421FA4" w:rsidRPr="00421FA4" w:rsidRDefault="00421FA4">
            <w:pPr>
              <w:jc w:val="center"/>
            </w:pPr>
            <w:r w:rsidRPr="00421FA4">
              <w:t>***Для ведения личного подсобного хозяйства (приусадебный земельный участок)</w:t>
            </w:r>
          </w:p>
        </w:tc>
        <w:tc>
          <w:tcPr>
            <w:tcW w:w="2552" w:type="dxa"/>
            <w:tcBorders>
              <w:top w:val="single" w:sz="4" w:space="0" w:color="auto"/>
              <w:left w:val="single" w:sz="4" w:space="0" w:color="auto"/>
              <w:bottom w:val="single" w:sz="4" w:space="0" w:color="auto"/>
              <w:right w:val="single" w:sz="4" w:space="0" w:color="auto"/>
            </w:tcBorders>
            <w:hideMark/>
          </w:tcPr>
          <w:p w14:paraId="67D66695" w14:textId="77777777" w:rsidR="00421FA4" w:rsidRPr="00421FA4" w:rsidRDefault="00421FA4">
            <w:pPr>
              <w:jc w:val="center"/>
            </w:pPr>
            <w:r w:rsidRPr="00421FA4">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622" w:type="dxa"/>
            <w:tcBorders>
              <w:top w:val="single" w:sz="4" w:space="0" w:color="auto"/>
              <w:left w:val="single" w:sz="4" w:space="0" w:color="auto"/>
              <w:bottom w:val="single" w:sz="4" w:space="0" w:color="auto"/>
              <w:right w:val="single" w:sz="4" w:space="0" w:color="auto"/>
            </w:tcBorders>
            <w:hideMark/>
          </w:tcPr>
          <w:p w14:paraId="272A4809" w14:textId="77777777" w:rsidR="00421FA4" w:rsidRPr="00421FA4" w:rsidRDefault="00421FA4">
            <w:pPr>
              <w:jc w:val="center"/>
              <w:rPr>
                <w:rFonts w:ascii="Calibri" w:eastAsia="Calibri" w:hAnsi="Calibri"/>
                <w:sz w:val="22"/>
                <w:szCs w:val="22"/>
              </w:rPr>
            </w:pPr>
            <w:r w:rsidRPr="00421FA4">
              <w:t>2.2</w:t>
            </w:r>
          </w:p>
        </w:tc>
        <w:tc>
          <w:tcPr>
            <w:tcW w:w="1436" w:type="dxa"/>
            <w:tcBorders>
              <w:top w:val="single" w:sz="4" w:space="0" w:color="auto"/>
              <w:left w:val="single" w:sz="4" w:space="0" w:color="auto"/>
              <w:bottom w:val="single" w:sz="4" w:space="0" w:color="auto"/>
              <w:right w:val="single" w:sz="4" w:space="0" w:color="auto"/>
            </w:tcBorders>
            <w:hideMark/>
          </w:tcPr>
          <w:p w14:paraId="1C1A35F2" w14:textId="77777777" w:rsidR="00421FA4" w:rsidRPr="00421FA4" w:rsidRDefault="00421FA4">
            <w:pPr>
              <w:jc w:val="center"/>
              <w:rPr>
                <w:sz w:val="20"/>
                <w:szCs w:val="20"/>
              </w:rPr>
            </w:pPr>
            <w:r w:rsidRPr="00421FA4">
              <w:t>1000</w:t>
            </w:r>
          </w:p>
        </w:tc>
        <w:tc>
          <w:tcPr>
            <w:tcW w:w="1547" w:type="dxa"/>
            <w:tcBorders>
              <w:top w:val="single" w:sz="4" w:space="0" w:color="auto"/>
              <w:left w:val="single" w:sz="4" w:space="0" w:color="auto"/>
              <w:bottom w:val="single" w:sz="4" w:space="0" w:color="auto"/>
              <w:right w:val="single" w:sz="4" w:space="0" w:color="auto"/>
            </w:tcBorders>
            <w:hideMark/>
          </w:tcPr>
          <w:p w14:paraId="349452FE" w14:textId="77777777" w:rsidR="00421FA4" w:rsidRPr="00421FA4" w:rsidRDefault="00421FA4">
            <w:pPr>
              <w:jc w:val="center"/>
            </w:pPr>
            <w:r w:rsidRPr="00421FA4">
              <w:t>25000</w:t>
            </w:r>
          </w:p>
        </w:tc>
        <w:tc>
          <w:tcPr>
            <w:tcW w:w="1325" w:type="dxa"/>
            <w:tcBorders>
              <w:top w:val="single" w:sz="4" w:space="0" w:color="auto"/>
              <w:left w:val="single" w:sz="4" w:space="0" w:color="auto"/>
              <w:bottom w:val="single" w:sz="4" w:space="0" w:color="auto"/>
              <w:right w:val="single" w:sz="4" w:space="0" w:color="auto"/>
            </w:tcBorders>
            <w:hideMark/>
          </w:tcPr>
          <w:p w14:paraId="39409817" w14:textId="77777777" w:rsidR="00421FA4" w:rsidRPr="00421FA4" w:rsidRDefault="00421FA4">
            <w:pPr>
              <w:jc w:val="center"/>
            </w:pPr>
            <w:r w:rsidRPr="00421FA4">
              <w:t>50 %</w:t>
            </w:r>
          </w:p>
        </w:tc>
        <w:tc>
          <w:tcPr>
            <w:tcW w:w="1436" w:type="dxa"/>
            <w:tcBorders>
              <w:top w:val="single" w:sz="4" w:space="0" w:color="auto"/>
              <w:left w:val="single" w:sz="4" w:space="0" w:color="auto"/>
              <w:bottom w:val="single" w:sz="4" w:space="0" w:color="auto"/>
              <w:right w:val="single" w:sz="4" w:space="0" w:color="auto"/>
            </w:tcBorders>
            <w:hideMark/>
          </w:tcPr>
          <w:p w14:paraId="7E177E92" w14:textId="77777777" w:rsidR="00421FA4" w:rsidRPr="00421FA4" w:rsidRDefault="00421FA4">
            <w:pPr>
              <w:jc w:val="center"/>
            </w:pPr>
            <w:r w:rsidRPr="00421FA4">
              <w:t>3/5</w:t>
            </w:r>
          </w:p>
          <w:p w14:paraId="665FAD89" w14:textId="77777777" w:rsidR="00421FA4" w:rsidRPr="00421FA4" w:rsidRDefault="00421FA4">
            <w:pPr>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7F913C67" w14:textId="77777777" w:rsidR="00421FA4" w:rsidRPr="00421FA4" w:rsidRDefault="00421FA4">
            <w:pPr>
              <w:jc w:val="center"/>
            </w:pPr>
            <w:r w:rsidRPr="00421FA4">
              <w:t>20</w:t>
            </w:r>
          </w:p>
          <w:p w14:paraId="01C7413E" w14:textId="77777777" w:rsidR="00421FA4" w:rsidRPr="00421FA4" w:rsidRDefault="00421FA4">
            <w:pPr>
              <w:jc w:val="center"/>
            </w:pPr>
            <w:r w:rsidRPr="00421FA4">
              <w:t>3 надземных этажа</w:t>
            </w:r>
          </w:p>
        </w:tc>
        <w:tc>
          <w:tcPr>
            <w:tcW w:w="1612" w:type="dxa"/>
            <w:tcBorders>
              <w:top w:val="single" w:sz="4" w:space="0" w:color="auto"/>
              <w:left w:val="single" w:sz="4" w:space="0" w:color="auto"/>
              <w:bottom w:val="single" w:sz="4" w:space="0" w:color="auto"/>
              <w:right w:val="single" w:sz="4" w:space="0" w:color="auto"/>
            </w:tcBorders>
            <w:hideMark/>
          </w:tcPr>
          <w:p w14:paraId="541EAAE2" w14:textId="77777777" w:rsidR="00421FA4" w:rsidRPr="00421FA4" w:rsidRDefault="00421FA4">
            <w:pPr>
              <w:jc w:val="center"/>
            </w:pPr>
            <w:r w:rsidRPr="00421FA4">
              <w:t>Не подлежит установлению</w:t>
            </w:r>
          </w:p>
        </w:tc>
      </w:tr>
      <w:tr w:rsidR="00421FA4" w:rsidRPr="00421FA4" w14:paraId="3131A4A9"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719B07B2" w14:textId="77777777" w:rsidR="00421FA4" w:rsidRPr="00421FA4" w:rsidRDefault="00421FA4">
            <w:pPr>
              <w:jc w:val="center"/>
              <w:rPr>
                <w:lang w:val="en-US"/>
              </w:rPr>
            </w:pPr>
            <w:r w:rsidRPr="00421FA4">
              <w:rPr>
                <w:lang w:val="en-US"/>
              </w:rPr>
              <w:t>3</w:t>
            </w:r>
          </w:p>
        </w:tc>
        <w:tc>
          <w:tcPr>
            <w:tcW w:w="2297" w:type="dxa"/>
            <w:tcBorders>
              <w:top w:val="single" w:sz="4" w:space="0" w:color="auto"/>
              <w:left w:val="single" w:sz="4" w:space="0" w:color="auto"/>
              <w:bottom w:val="single" w:sz="4" w:space="0" w:color="auto"/>
              <w:right w:val="single" w:sz="4" w:space="0" w:color="auto"/>
            </w:tcBorders>
            <w:hideMark/>
          </w:tcPr>
          <w:p w14:paraId="638325E2" w14:textId="77777777" w:rsidR="00421FA4" w:rsidRPr="00421FA4" w:rsidRDefault="00421FA4">
            <w:pPr>
              <w:jc w:val="center"/>
            </w:pPr>
            <w:r w:rsidRPr="00421FA4">
              <w:t>Предоставление коммунальных услуг</w:t>
            </w:r>
          </w:p>
        </w:tc>
        <w:tc>
          <w:tcPr>
            <w:tcW w:w="2552" w:type="dxa"/>
            <w:tcBorders>
              <w:top w:val="single" w:sz="4" w:space="0" w:color="auto"/>
              <w:left w:val="single" w:sz="4" w:space="0" w:color="auto"/>
              <w:bottom w:val="single" w:sz="4" w:space="0" w:color="auto"/>
              <w:right w:val="single" w:sz="4" w:space="0" w:color="auto"/>
            </w:tcBorders>
            <w:hideMark/>
          </w:tcPr>
          <w:p w14:paraId="3951306F" w14:textId="77777777" w:rsidR="00421FA4" w:rsidRPr="00421FA4" w:rsidRDefault="00421FA4">
            <w:pPr>
              <w:jc w:val="center"/>
            </w:pPr>
            <w:r w:rsidRPr="00421FA4">
              <w:t xml:space="preserve">Размещение зданий и сооружений, обеспечивающих поставку воды, тепла, электричества, газа, </w:t>
            </w:r>
            <w:r w:rsidRPr="00421FA4">
              <w:lastRenderedPageBreak/>
              <w:t>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22" w:type="dxa"/>
            <w:tcBorders>
              <w:top w:val="single" w:sz="4" w:space="0" w:color="auto"/>
              <w:left w:val="single" w:sz="4" w:space="0" w:color="auto"/>
              <w:bottom w:val="single" w:sz="4" w:space="0" w:color="auto"/>
              <w:right w:val="single" w:sz="4" w:space="0" w:color="auto"/>
            </w:tcBorders>
            <w:hideMark/>
          </w:tcPr>
          <w:p w14:paraId="7ABBEA49" w14:textId="77777777" w:rsidR="00421FA4" w:rsidRPr="00421FA4" w:rsidRDefault="00723F18">
            <w:pPr>
              <w:jc w:val="center"/>
            </w:pPr>
            <w:hyperlink r:id="rId6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8792" w:type="dxa"/>
            <w:gridSpan w:val="6"/>
            <w:tcBorders>
              <w:top w:val="single" w:sz="4" w:space="0" w:color="auto"/>
              <w:left w:val="single" w:sz="4" w:space="0" w:color="auto"/>
              <w:bottom w:val="single" w:sz="4" w:space="0" w:color="auto"/>
              <w:right w:val="single" w:sz="4" w:space="0" w:color="auto"/>
            </w:tcBorders>
            <w:hideMark/>
          </w:tcPr>
          <w:p w14:paraId="1617FC2A" w14:textId="77777777" w:rsidR="00421FA4" w:rsidRPr="00421FA4" w:rsidRDefault="00421FA4">
            <w:pPr>
              <w:jc w:val="center"/>
            </w:pPr>
            <w:r w:rsidRPr="00421FA4">
              <w:t>Не подлежит установлению</w:t>
            </w:r>
          </w:p>
        </w:tc>
      </w:tr>
      <w:tr w:rsidR="00421FA4" w:rsidRPr="00421FA4" w14:paraId="3ADAE407" w14:textId="77777777" w:rsidTr="005F3256">
        <w:trPr>
          <w:trHeight w:val="20"/>
        </w:trPr>
        <w:tc>
          <w:tcPr>
            <w:tcW w:w="363" w:type="dxa"/>
            <w:vMerge w:val="restart"/>
            <w:tcBorders>
              <w:top w:val="single" w:sz="4" w:space="0" w:color="auto"/>
              <w:left w:val="single" w:sz="4" w:space="0" w:color="auto"/>
              <w:bottom w:val="single" w:sz="4" w:space="0" w:color="auto"/>
              <w:right w:val="single" w:sz="4" w:space="0" w:color="auto"/>
            </w:tcBorders>
          </w:tcPr>
          <w:p w14:paraId="5886B339" w14:textId="77777777" w:rsidR="00421FA4" w:rsidRPr="00421FA4" w:rsidRDefault="00421FA4">
            <w:pPr>
              <w:jc w:val="center"/>
            </w:pPr>
            <w:r w:rsidRPr="00421FA4">
              <w:t>4</w:t>
            </w:r>
          </w:p>
          <w:p w14:paraId="429664A7" w14:textId="77777777" w:rsidR="00421FA4" w:rsidRPr="00421FA4" w:rsidRDefault="00421FA4">
            <w:pPr>
              <w:jc w:val="center"/>
            </w:pPr>
          </w:p>
        </w:tc>
        <w:tc>
          <w:tcPr>
            <w:tcW w:w="2297" w:type="dxa"/>
            <w:vMerge w:val="restart"/>
            <w:tcBorders>
              <w:top w:val="single" w:sz="4" w:space="0" w:color="auto"/>
              <w:left w:val="single" w:sz="4" w:space="0" w:color="auto"/>
              <w:bottom w:val="single" w:sz="4" w:space="0" w:color="auto"/>
              <w:right w:val="single" w:sz="4" w:space="0" w:color="auto"/>
            </w:tcBorders>
            <w:hideMark/>
          </w:tcPr>
          <w:p w14:paraId="1EA0376E" w14:textId="77777777" w:rsidR="00421FA4" w:rsidRPr="00421FA4" w:rsidRDefault="00421FA4">
            <w:pPr>
              <w:jc w:val="center"/>
            </w:pPr>
            <w:r w:rsidRPr="00421FA4">
              <w:t>***Оказание услуг связи</w:t>
            </w:r>
          </w:p>
        </w:tc>
        <w:tc>
          <w:tcPr>
            <w:tcW w:w="2552" w:type="dxa"/>
            <w:tcBorders>
              <w:top w:val="single" w:sz="4" w:space="0" w:color="auto"/>
              <w:left w:val="single" w:sz="4" w:space="0" w:color="auto"/>
              <w:bottom w:val="nil"/>
              <w:right w:val="single" w:sz="4" w:space="0" w:color="auto"/>
            </w:tcBorders>
            <w:hideMark/>
          </w:tcPr>
          <w:p w14:paraId="037B4BDC" w14:textId="77777777" w:rsidR="00421FA4" w:rsidRPr="00421FA4" w:rsidRDefault="00421FA4">
            <w:pPr>
              <w:jc w:val="center"/>
            </w:pPr>
            <w:r w:rsidRPr="00421FA4">
              <w:t xml:space="preserve">Размещение зданий, предназначенных для размещения пунктов оказания услуг почтовой, телеграфной, </w:t>
            </w:r>
            <w:r w:rsidRPr="00421FA4">
              <w:lastRenderedPageBreak/>
              <w:t>междугородней и международной телефонной связи</w:t>
            </w:r>
          </w:p>
        </w:tc>
        <w:tc>
          <w:tcPr>
            <w:tcW w:w="622" w:type="dxa"/>
            <w:vMerge w:val="restart"/>
            <w:tcBorders>
              <w:top w:val="single" w:sz="4" w:space="0" w:color="auto"/>
              <w:left w:val="single" w:sz="4" w:space="0" w:color="auto"/>
              <w:bottom w:val="single" w:sz="4" w:space="0" w:color="auto"/>
              <w:right w:val="single" w:sz="4" w:space="0" w:color="auto"/>
            </w:tcBorders>
            <w:hideMark/>
          </w:tcPr>
          <w:p w14:paraId="2C19E2AE" w14:textId="77777777" w:rsidR="00421FA4" w:rsidRPr="00421FA4" w:rsidRDefault="00421FA4">
            <w:pPr>
              <w:jc w:val="center"/>
              <w:rPr>
                <w:rFonts w:ascii="Calibri" w:eastAsia="Calibri" w:hAnsi="Calibri"/>
              </w:rPr>
            </w:pPr>
            <w:r w:rsidRPr="00421FA4">
              <w:lastRenderedPageBreak/>
              <w:t>3.2.3</w:t>
            </w:r>
          </w:p>
        </w:tc>
        <w:tc>
          <w:tcPr>
            <w:tcW w:w="1436" w:type="dxa"/>
            <w:vMerge w:val="restart"/>
            <w:tcBorders>
              <w:top w:val="single" w:sz="4" w:space="0" w:color="auto"/>
              <w:left w:val="single" w:sz="4" w:space="0" w:color="auto"/>
              <w:bottom w:val="single" w:sz="4" w:space="0" w:color="auto"/>
              <w:right w:val="single" w:sz="4" w:space="0" w:color="auto"/>
            </w:tcBorders>
            <w:hideMark/>
          </w:tcPr>
          <w:p w14:paraId="781A0A0B" w14:textId="77777777" w:rsidR="00421FA4" w:rsidRPr="00421FA4" w:rsidRDefault="00421FA4">
            <w:pPr>
              <w:jc w:val="center"/>
            </w:pPr>
            <w:r w:rsidRPr="00421FA4">
              <w:t>300</w:t>
            </w:r>
          </w:p>
        </w:tc>
        <w:tc>
          <w:tcPr>
            <w:tcW w:w="1547" w:type="dxa"/>
            <w:vMerge w:val="restart"/>
            <w:tcBorders>
              <w:top w:val="single" w:sz="4" w:space="0" w:color="auto"/>
              <w:left w:val="single" w:sz="4" w:space="0" w:color="auto"/>
              <w:bottom w:val="single" w:sz="4" w:space="0" w:color="auto"/>
              <w:right w:val="single" w:sz="4" w:space="0" w:color="auto"/>
            </w:tcBorders>
            <w:hideMark/>
          </w:tcPr>
          <w:p w14:paraId="1A004A39" w14:textId="77777777" w:rsidR="00421FA4" w:rsidRPr="00421FA4" w:rsidRDefault="00421FA4">
            <w:pPr>
              <w:jc w:val="center"/>
            </w:pPr>
            <w:r w:rsidRPr="00421FA4">
              <w:t>Не подлежит установлению</w:t>
            </w:r>
          </w:p>
        </w:tc>
        <w:tc>
          <w:tcPr>
            <w:tcW w:w="1325" w:type="dxa"/>
            <w:vMerge w:val="restart"/>
            <w:tcBorders>
              <w:top w:val="single" w:sz="4" w:space="0" w:color="auto"/>
              <w:left w:val="single" w:sz="4" w:space="0" w:color="auto"/>
              <w:bottom w:val="single" w:sz="4" w:space="0" w:color="auto"/>
              <w:right w:val="single" w:sz="4" w:space="0" w:color="auto"/>
            </w:tcBorders>
            <w:hideMark/>
          </w:tcPr>
          <w:p w14:paraId="182C3ADC" w14:textId="77777777" w:rsidR="00421FA4" w:rsidRPr="00421FA4" w:rsidRDefault="00421FA4">
            <w:pPr>
              <w:jc w:val="center"/>
            </w:pPr>
            <w:r w:rsidRPr="00421FA4">
              <w:t>50 %</w:t>
            </w:r>
          </w:p>
        </w:tc>
        <w:tc>
          <w:tcPr>
            <w:tcW w:w="1436" w:type="dxa"/>
            <w:vMerge w:val="restart"/>
            <w:tcBorders>
              <w:top w:val="single" w:sz="4" w:space="0" w:color="auto"/>
              <w:left w:val="single" w:sz="4" w:space="0" w:color="auto"/>
              <w:bottom w:val="single" w:sz="4" w:space="0" w:color="auto"/>
              <w:right w:val="single" w:sz="4" w:space="0" w:color="auto"/>
            </w:tcBorders>
            <w:hideMark/>
          </w:tcPr>
          <w:p w14:paraId="73DACEB4" w14:textId="77777777" w:rsidR="00421FA4" w:rsidRPr="00421FA4" w:rsidRDefault="00421FA4">
            <w:pPr>
              <w:jc w:val="center"/>
            </w:pPr>
            <w:r w:rsidRPr="00421FA4">
              <w:t>3/5</w:t>
            </w:r>
          </w:p>
          <w:p w14:paraId="2C38C5DB" w14:textId="77777777" w:rsidR="00421FA4" w:rsidRPr="00421FA4" w:rsidRDefault="00421FA4">
            <w:pPr>
              <w:jc w:val="center"/>
            </w:pPr>
            <w:r w:rsidRPr="00421FA4">
              <w:t>(п.4.1)</w:t>
            </w:r>
          </w:p>
        </w:tc>
        <w:tc>
          <w:tcPr>
            <w:tcW w:w="1436" w:type="dxa"/>
            <w:vMerge w:val="restart"/>
            <w:tcBorders>
              <w:top w:val="single" w:sz="4" w:space="0" w:color="auto"/>
              <w:left w:val="single" w:sz="4" w:space="0" w:color="auto"/>
              <w:bottom w:val="single" w:sz="4" w:space="0" w:color="auto"/>
              <w:right w:val="single" w:sz="4" w:space="0" w:color="auto"/>
            </w:tcBorders>
            <w:hideMark/>
          </w:tcPr>
          <w:p w14:paraId="190B1CC8" w14:textId="77777777" w:rsidR="00421FA4" w:rsidRPr="00421FA4" w:rsidRDefault="00421FA4">
            <w:pPr>
              <w:jc w:val="center"/>
            </w:pPr>
            <w:r w:rsidRPr="00421FA4">
              <w:t>12</w:t>
            </w:r>
          </w:p>
        </w:tc>
        <w:tc>
          <w:tcPr>
            <w:tcW w:w="1612" w:type="dxa"/>
            <w:vMerge w:val="restart"/>
            <w:tcBorders>
              <w:top w:val="single" w:sz="4" w:space="0" w:color="auto"/>
              <w:left w:val="single" w:sz="4" w:space="0" w:color="auto"/>
              <w:bottom w:val="single" w:sz="4" w:space="0" w:color="auto"/>
              <w:right w:val="single" w:sz="4" w:space="0" w:color="auto"/>
            </w:tcBorders>
            <w:hideMark/>
          </w:tcPr>
          <w:p w14:paraId="5A5BDD4D" w14:textId="77777777" w:rsidR="00421FA4" w:rsidRPr="00421FA4" w:rsidRDefault="00421FA4">
            <w:pPr>
              <w:jc w:val="center"/>
            </w:pPr>
            <w:r w:rsidRPr="00421FA4">
              <w:t>Не менее</w:t>
            </w:r>
          </w:p>
          <w:p w14:paraId="1145B91A" w14:textId="77777777" w:rsidR="00421FA4" w:rsidRPr="00421FA4" w:rsidRDefault="00421FA4">
            <w:pPr>
              <w:jc w:val="center"/>
            </w:pPr>
            <w:r w:rsidRPr="00421FA4">
              <w:t>10% (п. 4.9)</w:t>
            </w:r>
          </w:p>
        </w:tc>
      </w:tr>
      <w:tr w:rsidR="00421FA4" w:rsidRPr="00421FA4" w14:paraId="277BA2FD" w14:textId="77777777" w:rsidTr="005F3256">
        <w:trPr>
          <w:trHeight w:val="20"/>
        </w:trPr>
        <w:tc>
          <w:tcPr>
            <w:tcW w:w="363" w:type="dxa"/>
            <w:vMerge/>
            <w:tcBorders>
              <w:top w:val="single" w:sz="4" w:space="0" w:color="auto"/>
              <w:left w:val="single" w:sz="4" w:space="0" w:color="auto"/>
              <w:bottom w:val="single" w:sz="4" w:space="0" w:color="auto"/>
              <w:right w:val="single" w:sz="4" w:space="0" w:color="auto"/>
            </w:tcBorders>
            <w:vAlign w:val="center"/>
            <w:hideMark/>
          </w:tcPr>
          <w:p w14:paraId="7A6AA240" w14:textId="77777777" w:rsidR="00421FA4" w:rsidRPr="00421FA4" w:rsidRDefault="00421FA4">
            <w:pPr>
              <w:rPr>
                <w:lang w:eastAsia="ar-SA"/>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14:paraId="67DF7CEA" w14:textId="77777777" w:rsidR="00421FA4" w:rsidRPr="00421FA4" w:rsidRDefault="00421FA4">
            <w:pPr>
              <w:rPr>
                <w:lang w:eastAsia="ar-SA"/>
              </w:rPr>
            </w:pPr>
          </w:p>
        </w:tc>
        <w:tc>
          <w:tcPr>
            <w:tcW w:w="2552" w:type="dxa"/>
            <w:tcBorders>
              <w:top w:val="nil"/>
              <w:left w:val="single" w:sz="4" w:space="0" w:color="auto"/>
              <w:bottom w:val="single" w:sz="4" w:space="0" w:color="auto"/>
              <w:right w:val="single" w:sz="4" w:space="0" w:color="auto"/>
            </w:tcBorders>
          </w:tcPr>
          <w:p w14:paraId="03C80D08" w14:textId="77777777" w:rsidR="00421FA4" w:rsidRPr="00421FA4" w:rsidRDefault="00421FA4">
            <w:pPr>
              <w:jc w:val="center"/>
            </w:pPr>
          </w:p>
        </w:tc>
        <w:tc>
          <w:tcPr>
            <w:tcW w:w="622" w:type="dxa"/>
            <w:vMerge/>
            <w:tcBorders>
              <w:top w:val="single" w:sz="4" w:space="0" w:color="auto"/>
              <w:left w:val="single" w:sz="4" w:space="0" w:color="auto"/>
              <w:bottom w:val="single" w:sz="4" w:space="0" w:color="auto"/>
              <w:right w:val="single" w:sz="4" w:space="0" w:color="auto"/>
            </w:tcBorders>
            <w:vAlign w:val="center"/>
            <w:hideMark/>
          </w:tcPr>
          <w:p w14:paraId="2CA88E3A" w14:textId="77777777" w:rsidR="00421FA4" w:rsidRPr="00421FA4" w:rsidRDefault="00421FA4">
            <w:pPr>
              <w:rPr>
                <w:rFonts w:ascii="Calibri" w:eastAsia="Calibri" w:hAnsi="Calibri"/>
                <w:lang w:eastAsia="ar-SA"/>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14:paraId="596501E3" w14:textId="77777777" w:rsidR="00421FA4" w:rsidRPr="00421FA4" w:rsidRDefault="00421FA4">
            <w:pPr>
              <w:rPr>
                <w:lang w:eastAsia="ar-SA"/>
              </w:rPr>
            </w:pPr>
          </w:p>
        </w:tc>
        <w:tc>
          <w:tcPr>
            <w:tcW w:w="1547" w:type="dxa"/>
            <w:vMerge/>
            <w:tcBorders>
              <w:top w:val="single" w:sz="4" w:space="0" w:color="auto"/>
              <w:left w:val="single" w:sz="4" w:space="0" w:color="auto"/>
              <w:bottom w:val="single" w:sz="4" w:space="0" w:color="auto"/>
              <w:right w:val="single" w:sz="4" w:space="0" w:color="auto"/>
            </w:tcBorders>
            <w:vAlign w:val="center"/>
            <w:hideMark/>
          </w:tcPr>
          <w:p w14:paraId="130651DC" w14:textId="77777777" w:rsidR="00421FA4" w:rsidRPr="00421FA4" w:rsidRDefault="00421FA4">
            <w:pPr>
              <w:rPr>
                <w:lang w:eastAsia="ar-SA"/>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14:paraId="747F2A14" w14:textId="77777777" w:rsidR="00421FA4" w:rsidRPr="00421FA4" w:rsidRDefault="00421FA4">
            <w:pPr>
              <w:rPr>
                <w:lang w:eastAsia="ar-SA"/>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14:paraId="4D7E3435" w14:textId="77777777" w:rsidR="00421FA4" w:rsidRPr="00421FA4" w:rsidRDefault="00421FA4">
            <w:pPr>
              <w:rPr>
                <w:lang w:eastAsia="ar-SA"/>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14:paraId="7DA5A14D" w14:textId="77777777" w:rsidR="00421FA4" w:rsidRPr="00421FA4" w:rsidRDefault="00421FA4">
            <w:pPr>
              <w:rPr>
                <w:lang w:eastAsia="ar-SA"/>
              </w:rPr>
            </w:pPr>
          </w:p>
        </w:tc>
        <w:tc>
          <w:tcPr>
            <w:tcW w:w="1612" w:type="dxa"/>
            <w:vMerge/>
            <w:tcBorders>
              <w:top w:val="single" w:sz="4" w:space="0" w:color="auto"/>
              <w:left w:val="single" w:sz="4" w:space="0" w:color="auto"/>
              <w:bottom w:val="single" w:sz="4" w:space="0" w:color="auto"/>
              <w:right w:val="single" w:sz="4" w:space="0" w:color="auto"/>
            </w:tcBorders>
            <w:vAlign w:val="center"/>
            <w:hideMark/>
          </w:tcPr>
          <w:p w14:paraId="562A152F" w14:textId="77777777" w:rsidR="00421FA4" w:rsidRPr="00421FA4" w:rsidRDefault="00421FA4">
            <w:pPr>
              <w:rPr>
                <w:lang w:eastAsia="ar-SA"/>
              </w:rPr>
            </w:pPr>
          </w:p>
        </w:tc>
      </w:tr>
      <w:tr w:rsidR="00421FA4" w:rsidRPr="00421FA4" w14:paraId="37D9E8FE"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4D288180" w14:textId="77777777" w:rsidR="00421FA4" w:rsidRPr="00421FA4" w:rsidRDefault="00421FA4">
            <w:pPr>
              <w:jc w:val="center"/>
            </w:pPr>
            <w:r w:rsidRPr="00421FA4">
              <w:t>5</w:t>
            </w:r>
          </w:p>
        </w:tc>
        <w:tc>
          <w:tcPr>
            <w:tcW w:w="2297" w:type="dxa"/>
            <w:tcBorders>
              <w:top w:val="single" w:sz="4" w:space="0" w:color="auto"/>
              <w:left w:val="single" w:sz="4" w:space="0" w:color="auto"/>
              <w:bottom w:val="single" w:sz="4" w:space="0" w:color="auto"/>
              <w:right w:val="single" w:sz="4" w:space="0" w:color="auto"/>
            </w:tcBorders>
            <w:hideMark/>
          </w:tcPr>
          <w:p w14:paraId="25FCF12E" w14:textId="77777777" w:rsidR="00421FA4" w:rsidRPr="00421FA4" w:rsidRDefault="00421FA4">
            <w:pPr>
              <w:jc w:val="center"/>
            </w:pPr>
            <w:r w:rsidRPr="00421FA4">
              <w:t>Дошкольное, начальное и среднее общее образование</w:t>
            </w:r>
          </w:p>
        </w:tc>
        <w:tc>
          <w:tcPr>
            <w:tcW w:w="2552" w:type="dxa"/>
            <w:tcBorders>
              <w:top w:val="single" w:sz="4" w:space="0" w:color="auto"/>
              <w:left w:val="single" w:sz="4" w:space="0" w:color="auto"/>
              <w:bottom w:val="single" w:sz="4" w:space="0" w:color="auto"/>
              <w:right w:val="single" w:sz="4" w:space="0" w:color="auto"/>
            </w:tcBorders>
            <w:hideMark/>
          </w:tcPr>
          <w:p w14:paraId="73BD37D7" w14:textId="77777777" w:rsidR="00421FA4" w:rsidRPr="00421FA4" w:rsidRDefault="00421FA4">
            <w:pPr>
              <w:jc w:val="center"/>
            </w:pPr>
            <w:r w:rsidRPr="00421FA4">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w:t>
            </w:r>
            <w:r w:rsidRPr="00421FA4">
              <w:lastRenderedPageBreak/>
              <w:t>спортивных сооружений, предназначенных для занятия обучающихся физической культурой и спортом</w:t>
            </w:r>
          </w:p>
        </w:tc>
        <w:tc>
          <w:tcPr>
            <w:tcW w:w="622" w:type="dxa"/>
            <w:tcBorders>
              <w:top w:val="single" w:sz="4" w:space="0" w:color="auto"/>
              <w:left w:val="single" w:sz="4" w:space="0" w:color="auto"/>
              <w:bottom w:val="single" w:sz="4" w:space="0" w:color="auto"/>
              <w:right w:val="single" w:sz="4" w:space="0" w:color="auto"/>
            </w:tcBorders>
            <w:hideMark/>
          </w:tcPr>
          <w:p w14:paraId="3D1433E8" w14:textId="77777777" w:rsidR="00421FA4" w:rsidRPr="00421FA4" w:rsidRDefault="00723F18">
            <w:pPr>
              <w:jc w:val="center"/>
            </w:pPr>
            <w:hyperlink r:id="rId6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3.5.1</w:t>
              </w:r>
            </w:hyperlink>
          </w:p>
        </w:tc>
        <w:tc>
          <w:tcPr>
            <w:tcW w:w="2983" w:type="dxa"/>
            <w:gridSpan w:val="2"/>
            <w:tcBorders>
              <w:top w:val="single" w:sz="4" w:space="0" w:color="auto"/>
              <w:left w:val="single" w:sz="4" w:space="0" w:color="auto"/>
              <w:bottom w:val="single" w:sz="4" w:space="0" w:color="auto"/>
              <w:right w:val="single" w:sz="4" w:space="0" w:color="auto"/>
            </w:tcBorders>
            <w:hideMark/>
          </w:tcPr>
          <w:p w14:paraId="4B182E69" w14:textId="77777777" w:rsidR="00421FA4" w:rsidRPr="00421FA4" w:rsidRDefault="00421FA4">
            <w:pPr>
              <w:jc w:val="center"/>
              <w:rPr>
                <w:shd w:val="clear" w:color="auto" w:fill="FFFF00"/>
              </w:rPr>
            </w:pPr>
            <w:r w:rsidRPr="00421FA4">
              <w:t>Не подлежит установлению</w:t>
            </w:r>
          </w:p>
        </w:tc>
        <w:tc>
          <w:tcPr>
            <w:tcW w:w="1325" w:type="dxa"/>
            <w:tcBorders>
              <w:top w:val="single" w:sz="4" w:space="0" w:color="auto"/>
              <w:left w:val="single" w:sz="4" w:space="0" w:color="auto"/>
              <w:bottom w:val="single" w:sz="4" w:space="0" w:color="auto"/>
              <w:right w:val="single" w:sz="4" w:space="0" w:color="auto"/>
            </w:tcBorders>
            <w:hideMark/>
          </w:tcPr>
          <w:p w14:paraId="79B957E5" w14:textId="77777777" w:rsidR="00421FA4" w:rsidRPr="00421FA4" w:rsidRDefault="00421FA4">
            <w:pPr>
              <w:jc w:val="center"/>
            </w:pPr>
            <w:r w:rsidRPr="00421FA4">
              <w:t>50 %</w:t>
            </w:r>
          </w:p>
        </w:tc>
        <w:tc>
          <w:tcPr>
            <w:tcW w:w="1436" w:type="dxa"/>
            <w:tcBorders>
              <w:top w:val="single" w:sz="4" w:space="0" w:color="auto"/>
              <w:left w:val="single" w:sz="4" w:space="0" w:color="auto"/>
              <w:bottom w:val="single" w:sz="4" w:space="0" w:color="auto"/>
              <w:right w:val="single" w:sz="4" w:space="0" w:color="auto"/>
            </w:tcBorders>
            <w:hideMark/>
          </w:tcPr>
          <w:p w14:paraId="566DDFA8" w14:textId="77777777" w:rsidR="00421FA4" w:rsidRPr="00421FA4" w:rsidRDefault="00421FA4">
            <w:pPr>
              <w:jc w:val="center"/>
            </w:pPr>
            <w:r w:rsidRPr="00421FA4">
              <w:t>3/5</w:t>
            </w:r>
          </w:p>
          <w:p w14:paraId="502A066C" w14:textId="77777777" w:rsidR="00421FA4" w:rsidRPr="00421FA4" w:rsidRDefault="00421FA4">
            <w:pPr>
              <w:jc w:val="center"/>
            </w:pPr>
            <w:r w:rsidRPr="00421FA4">
              <w:t>(п.4.1)</w:t>
            </w:r>
          </w:p>
        </w:tc>
        <w:tc>
          <w:tcPr>
            <w:tcW w:w="3048" w:type="dxa"/>
            <w:gridSpan w:val="2"/>
            <w:tcBorders>
              <w:top w:val="single" w:sz="4" w:space="0" w:color="auto"/>
              <w:left w:val="single" w:sz="4" w:space="0" w:color="auto"/>
              <w:bottom w:val="single" w:sz="4" w:space="0" w:color="auto"/>
              <w:right w:val="single" w:sz="4" w:space="0" w:color="auto"/>
            </w:tcBorders>
            <w:hideMark/>
          </w:tcPr>
          <w:p w14:paraId="774547A1" w14:textId="77777777" w:rsidR="00421FA4" w:rsidRPr="00421FA4" w:rsidRDefault="00421FA4">
            <w:pPr>
              <w:jc w:val="center"/>
            </w:pPr>
            <w:r w:rsidRPr="00421FA4">
              <w:t>по расчету согласно заданию на проектирование</w:t>
            </w:r>
          </w:p>
        </w:tc>
      </w:tr>
      <w:tr w:rsidR="00421FA4" w:rsidRPr="00421FA4" w14:paraId="4CEC90D9"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3DCC3BB4" w14:textId="77777777" w:rsidR="00421FA4" w:rsidRPr="00421FA4" w:rsidRDefault="00421FA4">
            <w:pPr>
              <w:jc w:val="center"/>
            </w:pPr>
            <w:r w:rsidRPr="00421FA4">
              <w:t>6</w:t>
            </w:r>
          </w:p>
        </w:tc>
        <w:tc>
          <w:tcPr>
            <w:tcW w:w="2297" w:type="dxa"/>
            <w:tcBorders>
              <w:top w:val="single" w:sz="4" w:space="0" w:color="auto"/>
              <w:left w:val="single" w:sz="4" w:space="0" w:color="auto"/>
              <w:bottom w:val="single" w:sz="4" w:space="0" w:color="auto"/>
              <w:right w:val="single" w:sz="4" w:space="0" w:color="auto"/>
            </w:tcBorders>
            <w:hideMark/>
          </w:tcPr>
          <w:p w14:paraId="5F1B43A7" w14:textId="77777777" w:rsidR="00421FA4" w:rsidRPr="00421FA4" w:rsidRDefault="00421FA4">
            <w:pPr>
              <w:jc w:val="center"/>
            </w:pPr>
            <w:r w:rsidRPr="00421FA4">
              <w:rPr>
                <w:rFonts w:eastAsia="Calibri"/>
              </w:rPr>
              <w:t>Парки культуры и отдыха</w:t>
            </w:r>
          </w:p>
        </w:tc>
        <w:tc>
          <w:tcPr>
            <w:tcW w:w="2552" w:type="dxa"/>
            <w:tcBorders>
              <w:top w:val="single" w:sz="4" w:space="0" w:color="auto"/>
              <w:left w:val="single" w:sz="4" w:space="0" w:color="auto"/>
              <w:bottom w:val="single" w:sz="4" w:space="0" w:color="auto"/>
              <w:right w:val="single" w:sz="4" w:space="0" w:color="auto"/>
            </w:tcBorders>
            <w:hideMark/>
          </w:tcPr>
          <w:p w14:paraId="33FF40A6" w14:textId="77777777" w:rsidR="00421FA4" w:rsidRPr="00421FA4" w:rsidRDefault="00421FA4">
            <w:pPr>
              <w:jc w:val="center"/>
            </w:pPr>
            <w:r w:rsidRPr="00421FA4">
              <w:t>Размещение парков культуры и отдыха</w:t>
            </w:r>
          </w:p>
        </w:tc>
        <w:tc>
          <w:tcPr>
            <w:tcW w:w="622" w:type="dxa"/>
            <w:tcBorders>
              <w:top w:val="single" w:sz="4" w:space="0" w:color="auto"/>
              <w:left w:val="single" w:sz="4" w:space="0" w:color="auto"/>
              <w:bottom w:val="single" w:sz="4" w:space="0" w:color="auto"/>
              <w:right w:val="single" w:sz="4" w:space="0" w:color="auto"/>
            </w:tcBorders>
            <w:hideMark/>
          </w:tcPr>
          <w:p w14:paraId="625FF81E" w14:textId="77777777" w:rsidR="00421FA4" w:rsidRPr="00421FA4" w:rsidRDefault="00421FA4">
            <w:pPr>
              <w:jc w:val="center"/>
              <w:rPr>
                <w:rFonts w:ascii="Calibri" w:eastAsia="Calibri" w:hAnsi="Calibri"/>
              </w:rPr>
            </w:pPr>
            <w:r w:rsidRPr="00421FA4">
              <w:t>3.6.2</w:t>
            </w:r>
          </w:p>
        </w:tc>
        <w:tc>
          <w:tcPr>
            <w:tcW w:w="7180" w:type="dxa"/>
            <w:gridSpan w:val="5"/>
            <w:tcBorders>
              <w:top w:val="single" w:sz="4" w:space="0" w:color="auto"/>
              <w:left w:val="single" w:sz="4" w:space="0" w:color="auto"/>
              <w:bottom w:val="single" w:sz="4" w:space="0" w:color="auto"/>
              <w:right w:val="single" w:sz="4" w:space="0" w:color="auto"/>
            </w:tcBorders>
            <w:hideMark/>
          </w:tcPr>
          <w:p w14:paraId="16BE929C" w14:textId="77777777" w:rsidR="00421FA4" w:rsidRPr="00421FA4" w:rsidRDefault="00421FA4">
            <w:pPr>
              <w:jc w:val="center"/>
            </w:pPr>
            <w:r w:rsidRPr="00421FA4">
              <w:t>Не подлежит установлению</w:t>
            </w:r>
          </w:p>
        </w:tc>
        <w:tc>
          <w:tcPr>
            <w:tcW w:w="1612" w:type="dxa"/>
            <w:tcBorders>
              <w:top w:val="single" w:sz="4" w:space="0" w:color="auto"/>
              <w:left w:val="single" w:sz="4" w:space="0" w:color="auto"/>
              <w:bottom w:val="single" w:sz="4" w:space="0" w:color="auto"/>
              <w:right w:val="single" w:sz="4" w:space="0" w:color="auto"/>
            </w:tcBorders>
            <w:hideMark/>
          </w:tcPr>
          <w:p w14:paraId="280B19E1" w14:textId="77777777" w:rsidR="00421FA4" w:rsidRPr="00421FA4" w:rsidRDefault="00421FA4">
            <w:pPr>
              <w:jc w:val="center"/>
            </w:pPr>
            <w:r w:rsidRPr="00421FA4">
              <w:t>50 %</w:t>
            </w:r>
          </w:p>
        </w:tc>
      </w:tr>
      <w:tr w:rsidR="00421FA4" w:rsidRPr="00421FA4" w14:paraId="26FF9FD9"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tcPr>
          <w:p w14:paraId="2A7DB2F2" w14:textId="77777777" w:rsidR="00421FA4" w:rsidRPr="00421FA4" w:rsidRDefault="00421FA4">
            <w:pPr>
              <w:jc w:val="center"/>
            </w:pPr>
            <w:r w:rsidRPr="00421FA4">
              <w:t>7</w:t>
            </w:r>
          </w:p>
          <w:p w14:paraId="3346A6C9" w14:textId="77777777" w:rsidR="00421FA4" w:rsidRPr="00421FA4" w:rsidRDefault="00421FA4">
            <w:pPr>
              <w:jc w:val="center"/>
              <w:rPr>
                <w:rFonts w:eastAsia="Calibri"/>
              </w:rPr>
            </w:pPr>
          </w:p>
        </w:tc>
        <w:tc>
          <w:tcPr>
            <w:tcW w:w="2297" w:type="dxa"/>
            <w:tcBorders>
              <w:top w:val="single" w:sz="4" w:space="0" w:color="auto"/>
              <w:left w:val="single" w:sz="4" w:space="0" w:color="auto"/>
              <w:bottom w:val="single" w:sz="4" w:space="0" w:color="auto"/>
              <w:right w:val="single" w:sz="4" w:space="0" w:color="auto"/>
            </w:tcBorders>
            <w:hideMark/>
          </w:tcPr>
          <w:p w14:paraId="387941B0" w14:textId="77777777" w:rsidR="00421FA4" w:rsidRPr="00421FA4" w:rsidRDefault="00421FA4">
            <w:pPr>
              <w:jc w:val="center"/>
              <w:rPr>
                <w:lang w:eastAsia="en-US"/>
              </w:rPr>
            </w:pPr>
            <w:r w:rsidRPr="00421FA4">
              <w:t>Площадки для занятий спортом</w:t>
            </w:r>
          </w:p>
        </w:tc>
        <w:tc>
          <w:tcPr>
            <w:tcW w:w="2552" w:type="dxa"/>
            <w:tcBorders>
              <w:top w:val="single" w:sz="4" w:space="0" w:color="auto"/>
              <w:left w:val="single" w:sz="4" w:space="0" w:color="auto"/>
              <w:bottom w:val="single" w:sz="4" w:space="0" w:color="auto"/>
              <w:right w:val="single" w:sz="4" w:space="0" w:color="auto"/>
            </w:tcBorders>
            <w:hideMark/>
          </w:tcPr>
          <w:p w14:paraId="1ED9E085" w14:textId="77777777" w:rsidR="00421FA4" w:rsidRPr="00421FA4" w:rsidRDefault="00421FA4">
            <w:pPr>
              <w:jc w:val="center"/>
              <w:rPr>
                <w:lang w:eastAsia="ar-SA"/>
              </w:rPr>
            </w:pPr>
            <w:r w:rsidRPr="00421FA4">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22" w:type="dxa"/>
            <w:tcBorders>
              <w:top w:val="single" w:sz="4" w:space="0" w:color="auto"/>
              <w:left w:val="single" w:sz="4" w:space="0" w:color="auto"/>
              <w:bottom w:val="single" w:sz="4" w:space="0" w:color="auto"/>
              <w:right w:val="single" w:sz="4" w:space="0" w:color="auto"/>
            </w:tcBorders>
            <w:hideMark/>
          </w:tcPr>
          <w:p w14:paraId="27871127" w14:textId="77777777" w:rsidR="00421FA4" w:rsidRPr="00421FA4" w:rsidRDefault="00421FA4">
            <w:pPr>
              <w:jc w:val="center"/>
              <w:rPr>
                <w:rFonts w:ascii="Calibri" w:eastAsia="Calibri" w:hAnsi="Calibri"/>
              </w:rPr>
            </w:pPr>
            <w:r w:rsidRPr="00421FA4">
              <w:t>5.1.3</w:t>
            </w:r>
          </w:p>
        </w:tc>
        <w:tc>
          <w:tcPr>
            <w:tcW w:w="8792" w:type="dxa"/>
            <w:gridSpan w:val="6"/>
            <w:tcBorders>
              <w:top w:val="single" w:sz="4" w:space="0" w:color="auto"/>
              <w:left w:val="single" w:sz="4" w:space="0" w:color="auto"/>
              <w:bottom w:val="single" w:sz="4" w:space="0" w:color="auto"/>
              <w:right w:val="single" w:sz="4" w:space="0" w:color="auto"/>
            </w:tcBorders>
            <w:hideMark/>
          </w:tcPr>
          <w:p w14:paraId="03A9DFE9" w14:textId="77777777" w:rsidR="00421FA4" w:rsidRPr="00421FA4" w:rsidRDefault="00421FA4">
            <w:pPr>
              <w:jc w:val="center"/>
            </w:pPr>
            <w:r w:rsidRPr="00421FA4">
              <w:t>Не подлежит установлению</w:t>
            </w:r>
          </w:p>
        </w:tc>
      </w:tr>
      <w:tr w:rsidR="00421FA4" w:rsidRPr="00421FA4" w14:paraId="7A195A20"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tcPr>
          <w:p w14:paraId="37A41622" w14:textId="77777777" w:rsidR="00421FA4" w:rsidRPr="00421FA4" w:rsidRDefault="00421FA4">
            <w:pPr>
              <w:autoSpaceDE w:val="0"/>
              <w:autoSpaceDN w:val="0"/>
              <w:adjustRightInd w:val="0"/>
              <w:jc w:val="center"/>
              <w:rPr>
                <w:rFonts w:eastAsia="Calibri"/>
              </w:rPr>
            </w:pPr>
          </w:p>
          <w:p w14:paraId="2CF1E913" w14:textId="77777777" w:rsidR="00421FA4" w:rsidRPr="00421FA4" w:rsidRDefault="00421FA4">
            <w:pPr>
              <w:autoSpaceDE w:val="0"/>
              <w:autoSpaceDN w:val="0"/>
              <w:adjustRightInd w:val="0"/>
              <w:jc w:val="center"/>
              <w:rPr>
                <w:rFonts w:eastAsia="Calibri"/>
              </w:rPr>
            </w:pPr>
            <w:r w:rsidRPr="00421FA4">
              <w:t>8</w:t>
            </w:r>
          </w:p>
        </w:tc>
        <w:tc>
          <w:tcPr>
            <w:tcW w:w="2297" w:type="dxa"/>
            <w:tcBorders>
              <w:top w:val="single" w:sz="4" w:space="0" w:color="auto"/>
              <w:left w:val="nil"/>
              <w:bottom w:val="single" w:sz="4" w:space="0" w:color="auto"/>
              <w:right w:val="single" w:sz="4" w:space="0" w:color="auto"/>
            </w:tcBorders>
            <w:hideMark/>
          </w:tcPr>
          <w:p w14:paraId="578745C2" w14:textId="77777777" w:rsidR="00421FA4" w:rsidRPr="00421FA4" w:rsidRDefault="00421FA4">
            <w:pPr>
              <w:autoSpaceDE w:val="0"/>
              <w:autoSpaceDN w:val="0"/>
              <w:adjustRightInd w:val="0"/>
              <w:jc w:val="center"/>
              <w:rPr>
                <w:rFonts w:eastAsia="Calibri"/>
                <w:lang w:eastAsia="en-US"/>
              </w:rPr>
            </w:pPr>
            <w:r w:rsidRPr="00421FA4">
              <w:rPr>
                <w:rFonts w:eastAsia="Calibri"/>
              </w:rPr>
              <w:t>Связь</w:t>
            </w:r>
          </w:p>
        </w:tc>
        <w:tc>
          <w:tcPr>
            <w:tcW w:w="2552" w:type="dxa"/>
            <w:tcBorders>
              <w:top w:val="single" w:sz="4" w:space="0" w:color="auto"/>
              <w:left w:val="single" w:sz="4" w:space="0" w:color="auto"/>
              <w:bottom w:val="single" w:sz="4" w:space="0" w:color="auto"/>
              <w:right w:val="single" w:sz="4" w:space="0" w:color="auto"/>
            </w:tcBorders>
            <w:hideMark/>
          </w:tcPr>
          <w:p w14:paraId="7B8C04BB" w14:textId="77777777" w:rsidR="00421FA4" w:rsidRPr="00421FA4" w:rsidRDefault="00421FA4">
            <w:pPr>
              <w:jc w:val="center"/>
              <w:rPr>
                <w:lang w:eastAsia="ar-SA"/>
              </w:rPr>
            </w:pPr>
            <w:r w:rsidRPr="00421FA4">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421FA4">
              <w:lastRenderedPageBreak/>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22" w:type="dxa"/>
            <w:tcBorders>
              <w:top w:val="single" w:sz="4" w:space="0" w:color="auto"/>
              <w:left w:val="single" w:sz="4" w:space="0" w:color="auto"/>
              <w:bottom w:val="single" w:sz="4" w:space="0" w:color="auto"/>
              <w:right w:val="single" w:sz="4" w:space="0" w:color="auto"/>
            </w:tcBorders>
            <w:hideMark/>
          </w:tcPr>
          <w:p w14:paraId="459E714B" w14:textId="77777777" w:rsidR="00421FA4" w:rsidRPr="00421FA4" w:rsidRDefault="00723F18">
            <w:pPr>
              <w:autoSpaceDE w:val="0"/>
              <w:autoSpaceDN w:val="0"/>
              <w:adjustRightInd w:val="0"/>
              <w:jc w:val="center"/>
            </w:pPr>
            <w:hyperlink r:id="rId65" w:history="1">
              <w:r w:rsidR="00421FA4" w:rsidRPr="00421FA4">
                <w:rPr>
                  <w:rStyle w:val="a5"/>
                  <w:rFonts w:eastAsia="Calibri"/>
                  <w:color w:val="auto"/>
                  <w:u w:val="none"/>
                </w:rPr>
                <w:t>6.8</w:t>
              </w:r>
            </w:hyperlink>
          </w:p>
        </w:tc>
        <w:tc>
          <w:tcPr>
            <w:tcW w:w="8792" w:type="dxa"/>
            <w:gridSpan w:val="6"/>
            <w:tcBorders>
              <w:top w:val="single" w:sz="4" w:space="0" w:color="auto"/>
              <w:left w:val="single" w:sz="4" w:space="0" w:color="auto"/>
              <w:bottom w:val="single" w:sz="4" w:space="0" w:color="auto"/>
              <w:right w:val="single" w:sz="4" w:space="0" w:color="auto"/>
            </w:tcBorders>
            <w:hideMark/>
          </w:tcPr>
          <w:p w14:paraId="6A6D31B8" w14:textId="77777777" w:rsidR="00421FA4" w:rsidRPr="00421FA4" w:rsidRDefault="00421FA4">
            <w:pPr>
              <w:jc w:val="center"/>
            </w:pPr>
            <w:r w:rsidRPr="00421FA4">
              <w:t>Не подлежит установлению</w:t>
            </w:r>
          </w:p>
        </w:tc>
      </w:tr>
      <w:tr w:rsidR="00421FA4" w:rsidRPr="00421FA4" w14:paraId="61F03C7E"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39A36840" w14:textId="77777777" w:rsidR="00421FA4" w:rsidRPr="00421FA4" w:rsidRDefault="00421FA4">
            <w:pPr>
              <w:autoSpaceDE w:val="0"/>
              <w:autoSpaceDN w:val="0"/>
              <w:adjustRightInd w:val="0"/>
              <w:jc w:val="center"/>
              <w:rPr>
                <w:rFonts w:eastAsia="Calibri"/>
              </w:rPr>
            </w:pPr>
            <w:r w:rsidRPr="00421FA4">
              <w:rPr>
                <w:rFonts w:eastAsia="Calibri"/>
              </w:rPr>
              <w:t>9</w:t>
            </w:r>
          </w:p>
        </w:tc>
        <w:tc>
          <w:tcPr>
            <w:tcW w:w="2297" w:type="dxa"/>
            <w:tcBorders>
              <w:top w:val="single" w:sz="4" w:space="0" w:color="auto"/>
              <w:left w:val="single" w:sz="4" w:space="0" w:color="auto"/>
              <w:bottom w:val="nil"/>
              <w:right w:val="single" w:sz="4" w:space="0" w:color="auto"/>
            </w:tcBorders>
            <w:hideMark/>
          </w:tcPr>
          <w:p w14:paraId="4CE32502" w14:textId="77777777" w:rsidR="00421FA4" w:rsidRPr="00421FA4" w:rsidRDefault="00421FA4">
            <w:pPr>
              <w:autoSpaceDE w:val="0"/>
              <w:autoSpaceDN w:val="0"/>
              <w:adjustRightInd w:val="0"/>
              <w:jc w:val="center"/>
              <w:rPr>
                <w:rFonts w:eastAsia="Calibri"/>
              </w:rPr>
            </w:pPr>
            <w:r w:rsidRPr="00421FA4">
              <w:rPr>
                <w:rFonts w:eastAsia="Calibri"/>
              </w:rPr>
              <w:t>***Обеспечение внутреннего правопорядка</w:t>
            </w:r>
          </w:p>
        </w:tc>
        <w:tc>
          <w:tcPr>
            <w:tcW w:w="2552" w:type="dxa"/>
            <w:tcBorders>
              <w:top w:val="single" w:sz="4" w:space="0" w:color="auto"/>
              <w:left w:val="single" w:sz="4" w:space="0" w:color="auto"/>
              <w:bottom w:val="nil"/>
              <w:right w:val="single" w:sz="4" w:space="0" w:color="auto"/>
            </w:tcBorders>
            <w:hideMark/>
          </w:tcPr>
          <w:p w14:paraId="410F9BB0" w14:textId="77777777" w:rsidR="00421FA4" w:rsidRPr="00421FA4" w:rsidRDefault="00421FA4">
            <w:pPr>
              <w:jc w:val="center"/>
              <w:rPr>
                <w:lang w:eastAsia="en-US"/>
              </w:rPr>
            </w:pPr>
            <w:r w:rsidRPr="00421FA4">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t>Росгвардии</w:t>
            </w:r>
            <w:proofErr w:type="spellEnd"/>
            <w:r w:rsidRPr="00421FA4">
              <w:t xml:space="preserve"> и спасательных служб, в которых существует военизированная служба; размещение объектов гражданской </w:t>
            </w:r>
            <w:r w:rsidRPr="00421FA4">
              <w:lastRenderedPageBreak/>
              <w:t>обороны, за исключением объектов гражданской обороны, являющихся частями производственных зданий</w:t>
            </w:r>
          </w:p>
        </w:tc>
        <w:tc>
          <w:tcPr>
            <w:tcW w:w="622" w:type="dxa"/>
            <w:tcBorders>
              <w:top w:val="single" w:sz="4" w:space="0" w:color="auto"/>
              <w:left w:val="single" w:sz="4" w:space="0" w:color="auto"/>
              <w:bottom w:val="nil"/>
              <w:right w:val="single" w:sz="4" w:space="0" w:color="auto"/>
            </w:tcBorders>
            <w:hideMark/>
          </w:tcPr>
          <w:p w14:paraId="0ED4803D" w14:textId="77777777" w:rsidR="00421FA4" w:rsidRPr="00421FA4" w:rsidRDefault="00421FA4">
            <w:pPr>
              <w:autoSpaceDE w:val="0"/>
              <w:autoSpaceDN w:val="0"/>
              <w:adjustRightInd w:val="0"/>
              <w:jc w:val="center"/>
              <w:rPr>
                <w:rFonts w:eastAsia="Calibri"/>
              </w:rPr>
            </w:pPr>
            <w:r w:rsidRPr="00421FA4">
              <w:lastRenderedPageBreak/>
              <w:t>8.3</w:t>
            </w:r>
          </w:p>
        </w:tc>
        <w:tc>
          <w:tcPr>
            <w:tcW w:w="2983" w:type="dxa"/>
            <w:gridSpan w:val="2"/>
            <w:tcBorders>
              <w:top w:val="single" w:sz="4" w:space="0" w:color="auto"/>
              <w:left w:val="single" w:sz="4" w:space="0" w:color="auto"/>
              <w:bottom w:val="nil"/>
              <w:right w:val="single" w:sz="4" w:space="0" w:color="auto"/>
            </w:tcBorders>
            <w:hideMark/>
          </w:tcPr>
          <w:p w14:paraId="09485AB6"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nil"/>
              <w:right w:val="single" w:sz="4" w:space="0" w:color="auto"/>
            </w:tcBorders>
            <w:hideMark/>
          </w:tcPr>
          <w:p w14:paraId="37CCB496" w14:textId="77777777" w:rsidR="00421FA4" w:rsidRPr="00421FA4" w:rsidRDefault="00421FA4">
            <w:pPr>
              <w:widowControl w:val="0"/>
              <w:autoSpaceDE w:val="0"/>
              <w:autoSpaceDN w:val="0"/>
              <w:adjustRightInd w:val="0"/>
              <w:jc w:val="center"/>
            </w:pPr>
            <w:r w:rsidRPr="00421FA4">
              <w:t>50 %</w:t>
            </w:r>
          </w:p>
        </w:tc>
        <w:tc>
          <w:tcPr>
            <w:tcW w:w="1436" w:type="dxa"/>
            <w:tcBorders>
              <w:top w:val="single" w:sz="4" w:space="0" w:color="auto"/>
              <w:left w:val="single" w:sz="4" w:space="0" w:color="auto"/>
              <w:bottom w:val="nil"/>
              <w:right w:val="single" w:sz="4" w:space="0" w:color="auto"/>
            </w:tcBorders>
            <w:hideMark/>
          </w:tcPr>
          <w:p w14:paraId="4338A85F" w14:textId="77777777" w:rsidR="00421FA4" w:rsidRPr="00421FA4" w:rsidRDefault="00421FA4">
            <w:pPr>
              <w:jc w:val="center"/>
              <w:rPr>
                <w:lang w:eastAsia="en-US"/>
              </w:rPr>
            </w:pPr>
            <w:r w:rsidRPr="00421FA4">
              <w:t>3/5</w:t>
            </w:r>
          </w:p>
          <w:p w14:paraId="6FA02218" w14:textId="77777777" w:rsidR="00421FA4" w:rsidRPr="00421FA4" w:rsidRDefault="00421FA4">
            <w:pPr>
              <w:widowControl w:val="0"/>
              <w:autoSpaceDE w:val="0"/>
              <w:autoSpaceDN w:val="0"/>
              <w:adjustRightInd w:val="0"/>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6D48EDE6" w14:textId="77777777" w:rsidR="00421FA4" w:rsidRPr="00421FA4" w:rsidRDefault="00421FA4">
            <w:pPr>
              <w:widowControl w:val="0"/>
              <w:autoSpaceDE w:val="0"/>
              <w:autoSpaceDN w:val="0"/>
              <w:adjustRightInd w:val="0"/>
              <w:jc w:val="center"/>
            </w:pPr>
            <w:r w:rsidRPr="00421FA4">
              <w:t>12</w:t>
            </w:r>
          </w:p>
        </w:tc>
        <w:tc>
          <w:tcPr>
            <w:tcW w:w="1612" w:type="dxa"/>
            <w:tcBorders>
              <w:top w:val="single" w:sz="4" w:space="0" w:color="auto"/>
              <w:left w:val="single" w:sz="4" w:space="0" w:color="auto"/>
              <w:bottom w:val="nil"/>
              <w:right w:val="single" w:sz="4" w:space="0" w:color="auto"/>
            </w:tcBorders>
            <w:hideMark/>
          </w:tcPr>
          <w:p w14:paraId="21DB8213" w14:textId="77777777" w:rsidR="00421FA4" w:rsidRPr="00421FA4" w:rsidRDefault="00421FA4">
            <w:pPr>
              <w:jc w:val="center"/>
              <w:rPr>
                <w:lang w:eastAsia="en-US"/>
              </w:rPr>
            </w:pPr>
            <w:r w:rsidRPr="00421FA4">
              <w:t>Не менее</w:t>
            </w:r>
          </w:p>
          <w:p w14:paraId="7D19CD91" w14:textId="77777777" w:rsidR="00421FA4" w:rsidRPr="00421FA4" w:rsidRDefault="00421FA4">
            <w:pPr>
              <w:widowControl w:val="0"/>
              <w:autoSpaceDE w:val="0"/>
              <w:autoSpaceDN w:val="0"/>
              <w:adjustRightInd w:val="0"/>
              <w:jc w:val="center"/>
              <w:rPr>
                <w:lang w:eastAsia="ar-SA"/>
              </w:rPr>
            </w:pPr>
            <w:r w:rsidRPr="00421FA4">
              <w:t>10% (п. 4.9)</w:t>
            </w:r>
          </w:p>
        </w:tc>
      </w:tr>
      <w:tr w:rsidR="00421FA4" w:rsidRPr="00421FA4" w14:paraId="0172C0CC"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584DA1B0" w14:textId="77777777" w:rsidR="00421FA4" w:rsidRPr="00421FA4" w:rsidRDefault="00421FA4">
            <w:pPr>
              <w:autoSpaceDE w:val="0"/>
              <w:autoSpaceDN w:val="0"/>
              <w:adjustRightInd w:val="0"/>
              <w:jc w:val="center"/>
              <w:rPr>
                <w:rFonts w:eastAsia="Calibri"/>
              </w:rPr>
            </w:pPr>
            <w:r w:rsidRPr="00421FA4">
              <w:rPr>
                <w:rFonts w:eastAsia="Calibri"/>
              </w:rPr>
              <w:t>10</w:t>
            </w:r>
          </w:p>
        </w:tc>
        <w:tc>
          <w:tcPr>
            <w:tcW w:w="2297" w:type="dxa"/>
            <w:tcBorders>
              <w:top w:val="single" w:sz="4" w:space="0" w:color="auto"/>
              <w:left w:val="single" w:sz="4" w:space="0" w:color="auto"/>
              <w:bottom w:val="single" w:sz="4" w:space="0" w:color="auto"/>
              <w:right w:val="single" w:sz="4" w:space="0" w:color="auto"/>
            </w:tcBorders>
            <w:shd w:val="clear" w:color="auto" w:fill="FFFFFF"/>
            <w:hideMark/>
          </w:tcPr>
          <w:p w14:paraId="3540B6B4" w14:textId="77777777" w:rsidR="00421FA4" w:rsidRPr="00421FA4" w:rsidRDefault="00421FA4">
            <w:pPr>
              <w:autoSpaceDE w:val="0"/>
              <w:autoSpaceDN w:val="0"/>
              <w:adjustRightInd w:val="0"/>
              <w:jc w:val="center"/>
              <w:rPr>
                <w:rFonts w:eastAsia="Calibri"/>
                <w:lang w:eastAsia="en-US"/>
              </w:rPr>
            </w:pPr>
            <w:r w:rsidRPr="00421FA4">
              <w:rPr>
                <w:rFonts w:eastAsia="Calibri"/>
              </w:rPr>
              <w:t>Курортная деятельность</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14:paraId="0EADE219" w14:textId="77777777" w:rsidR="00421FA4" w:rsidRPr="00421FA4" w:rsidRDefault="00421FA4">
            <w:pPr>
              <w:jc w:val="center"/>
              <w:rPr>
                <w:lang w:eastAsia="ar-SA"/>
              </w:rPr>
            </w:pPr>
            <w:r w:rsidRPr="00421FA4">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w:t>
            </w:r>
            <w:r w:rsidRPr="00421FA4">
              <w:lastRenderedPageBreak/>
              <w:t>и уничтожения в границах первой зоны округа горно-санитарной или санитарной охраны лечебно-оздоровительных местностей и курорта</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14:paraId="3FC7903B" w14:textId="77777777" w:rsidR="00421FA4" w:rsidRPr="00421FA4" w:rsidRDefault="00421FA4">
            <w:pPr>
              <w:autoSpaceDE w:val="0"/>
              <w:autoSpaceDN w:val="0"/>
              <w:adjustRightInd w:val="0"/>
              <w:jc w:val="center"/>
              <w:rPr>
                <w:rFonts w:ascii="Calibri" w:eastAsia="Calibri" w:hAnsi="Calibri"/>
                <w:sz w:val="22"/>
                <w:szCs w:val="22"/>
              </w:rPr>
            </w:pPr>
            <w:r w:rsidRPr="00421FA4">
              <w:lastRenderedPageBreak/>
              <w:t>9.2</w:t>
            </w:r>
          </w:p>
        </w:tc>
        <w:tc>
          <w:tcPr>
            <w:tcW w:w="8792"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65F4F548"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r>
      <w:tr w:rsidR="00421FA4" w:rsidRPr="00421FA4" w14:paraId="7F565DDF"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2A5B0C55" w14:textId="77777777" w:rsidR="00421FA4" w:rsidRPr="00421FA4" w:rsidRDefault="00421FA4">
            <w:pPr>
              <w:autoSpaceDE w:val="0"/>
              <w:autoSpaceDN w:val="0"/>
              <w:adjustRightInd w:val="0"/>
              <w:jc w:val="center"/>
              <w:rPr>
                <w:rFonts w:eastAsia="Calibri"/>
              </w:rPr>
            </w:pPr>
            <w:r w:rsidRPr="00421FA4">
              <w:rPr>
                <w:rFonts w:eastAsia="Calibri"/>
              </w:rPr>
              <w:t>11</w:t>
            </w:r>
          </w:p>
        </w:tc>
        <w:tc>
          <w:tcPr>
            <w:tcW w:w="2297" w:type="dxa"/>
            <w:tcBorders>
              <w:top w:val="single" w:sz="4" w:space="0" w:color="auto"/>
              <w:left w:val="nil"/>
              <w:bottom w:val="single" w:sz="4" w:space="0" w:color="auto"/>
              <w:right w:val="single" w:sz="4" w:space="0" w:color="auto"/>
            </w:tcBorders>
            <w:hideMark/>
          </w:tcPr>
          <w:p w14:paraId="01F4D188" w14:textId="77777777" w:rsidR="00421FA4" w:rsidRPr="00421FA4" w:rsidRDefault="00421FA4">
            <w:pPr>
              <w:autoSpaceDE w:val="0"/>
              <w:autoSpaceDN w:val="0"/>
              <w:adjustRightInd w:val="0"/>
              <w:jc w:val="center"/>
              <w:rPr>
                <w:rFonts w:eastAsia="Calibri"/>
                <w:lang w:eastAsia="en-US"/>
              </w:rPr>
            </w:pPr>
            <w:r w:rsidRPr="00421FA4">
              <w:t>Гидротехнические сооружения</w:t>
            </w:r>
          </w:p>
        </w:tc>
        <w:tc>
          <w:tcPr>
            <w:tcW w:w="2552" w:type="dxa"/>
            <w:tcBorders>
              <w:top w:val="single" w:sz="4" w:space="0" w:color="auto"/>
              <w:left w:val="single" w:sz="4" w:space="0" w:color="auto"/>
              <w:bottom w:val="single" w:sz="4" w:space="0" w:color="auto"/>
              <w:right w:val="single" w:sz="4" w:space="0" w:color="auto"/>
            </w:tcBorders>
            <w:hideMark/>
          </w:tcPr>
          <w:p w14:paraId="2816F34F" w14:textId="77777777" w:rsidR="00421FA4" w:rsidRPr="00421FA4" w:rsidRDefault="00421FA4">
            <w:pPr>
              <w:jc w:val="center"/>
              <w:rPr>
                <w:lang w:eastAsia="ar-SA"/>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w:t>
            </w:r>
            <w:r w:rsidRPr="00421FA4">
              <w:rPr>
                <w:rFonts w:eastAsia="Calibri"/>
              </w:rPr>
              <w:lastRenderedPageBreak/>
              <w:t>берегозащитных сооружений)</w:t>
            </w:r>
          </w:p>
        </w:tc>
        <w:tc>
          <w:tcPr>
            <w:tcW w:w="622" w:type="dxa"/>
            <w:tcBorders>
              <w:top w:val="single" w:sz="4" w:space="0" w:color="auto"/>
              <w:left w:val="single" w:sz="4" w:space="0" w:color="auto"/>
              <w:bottom w:val="single" w:sz="4" w:space="0" w:color="auto"/>
              <w:right w:val="single" w:sz="4" w:space="0" w:color="auto"/>
            </w:tcBorders>
            <w:hideMark/>
          </w:tcPr>
          <w:p w14:paraId="1380F5EF" w14:textId="77777777" w:rsidR="00421FA4" w:rsidRPr="00421FA4" w:rsidRDefault="00421FA4">
            <w:pPr>
              <w:autoSpaceDE w:val="0"/>
              <w:autoSpaceDN w:val="0"/>
              <w:adjustRightInd w:val="0"/>
              <w:jc w:val="center"/>
            </w:pPr>
            <w:r w:rsidRPr="00421FA4">
              <w:lastRenderedPageBreak/>
              <w:t>11.3</w:t>
            </w:r>
          </w:p>
        </w:tc>
        <w:tc>
          <w:tcPr>
            <w:tcW w:w="8792" w:type="dxa"/>
            <w:gridSpan w:val="6"/>
            <w:tcBorders>
              <w:top w:val="single" w:sz="4" w:space="0" w:color="auto"/>
              <w:left w:val="single" w:sz="4" w:space="0" w:color="auto"/>
              <w:bottom w:val="single" w:sz="4" w:space="0" w:color="auto"/>
              <w:right w:val="single" w:sz="4" w:space="0" w:color="auto"/>
            </w:tcBorders>
            <w:hideMark/>
          </w:tcPr>
          <w:p w14:paraId="55678496"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40BBF5B0"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2F5C2169" w14:textId="77777777" w:rsidR="00421FA4" w:rsidRPr="00421FA4" w:rsidRDefault="00421FA4">
            <w:pPr>
              <w:autoSpaceDE w:val="0"/>
              <w:autoSpaceDN w:val="0"/>
              <w:adjustRightInd w:val="0"/>
              <w:jc w:val="center"/>
              <w:rPr>
                <w:rFonts w:eastAsia="Calibri"/>
              </w:rPr>
            </w:pPr>
            <w:r w:rsidRPr="00421FA4">
              <w:rPr>
                <w:rFonts w:eastAsia="Calibri"/>
              </w:rPr>
              <w:t>12</w:t>
            </w:r>
          </w:p>
        </w:tc>
        <w:tc>
          <w:tcPr>
            <w:tcW w:w="2297" w:type="dxa"/>
            <w:tcBorders>
              <w:top w:val="single" w:sz="4" w:space="0" w:color="auto"/>
              <w:left w:val="single" w:sz="4" w:space="0" w:color="auto"/>
              <w:bottom w:val="single" w:sz="4" w:space="0" w:color="auto"/>
              <w:right w:val="single" w:sz="4" w:space="0" w:color="auto"/>
            </w:tcBorders>
            <w:hideMark/>
          </w:tcPr>
          <w:p w14:paraId="7C7A741C" w14:textId="77777777" w:rsidR="00421FA4" w:rsidRPr="00421FA4" w:rsidRDefault="00421FA4">
            <w:pPr>
              <w:autoSpaceDE w:val="0"/>
              <w:autoSpaceDN w:val="0"/>
              <w:adjustRightInd w:val="0"/>
              <w:jc w:val="center"/>
              <w:rPr>
                <w:rFonts w:eastAsia="Calibri"/>
                <w:lang w:eastAsia="en-US"/>
              </w:rPr>
            </w:pPr>
            <w:r w:rsidRPr="00421FA4">
              <w:t>Земельные участки (территории) общего пользования</w:t>
            </w:r>
          </w:p>
        </w:tc>
        <w:tc>
          <w:tcPr>
            <w:tcW w:w="2552" w:type="dxa"/>
            <w:tcBorders>
              <w:top w:val="single" w:sz="4" w:space="0" w:color="auto"/>
              <w:left w:val="single" w:sz="4" w:space="0" w:color="auto"/>
              <w:bottom w:val="single" w:sz="4" w:space="0" w:color="auto"/>
              <w:right w:val="single" w:sz="4" w:space="0" w:color="auto"/>
            </w:tcBorders>
            <w:hideMark/>
          </w:tcPr>
          <w:p w14:paraId="00C55481" w14:textId="77777777" w:rsidR="00421FA4" w:rsidRPr="00421FA4" w:rsidRDefault="00421FA4">
            <w:pPr>
              <w:jc w:val="center"/>
              <w:rPr>
                <w:lang w:eastAsia="ar-SA"/>
              </w:rPr>
            </w:pPr>
            <w:r w:rsidRPr="00421FA4">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421FA4">
              <w:br/>
              <w:t>с кодами 12.0.1-12.0.2</w:t>
            </w:r>
          </w:p>
        </w:tc>
        <w:tc>
          <w:tcPr>
            <w:tcW w:w="622" w:type="dxa"/>
            <w:tcBorders>
              <w:top w:val="single" w:sz="4" w:space="0" w:color="auto"/>
              <w:left w:val="single" w:sz="4" w:space="0" w:color="auto"/>
              <w:bottom w:val="single" w:sz="4" w:space="0" w:color="auto"/>
              <w:right w:val="single" w:sz="4" w:space="0" w:color="auto"/>
            </w:tcBorders>
            <w:hideMark/>
          </w:tcPr>
          <w:p w14:paraId="2D4795EE" w14:textId="77777777" w:rsidR="00421FA4" w:rsidRPr="00421FA4" w:rsidRDefault="00421FA4">
            <w:pPr>
              <w:autoSpaceDE w:val="0"/>
              <w:autoSpaceDN w:val="0"/>
              <w:adjustRightInd w:val="0"/>
              <w:jc w:val="center"/>
            </w:pPr>
            <w:r w:rsidRPr="00421FA4">
              <w:t>12.0</w:t>
            </w:r>
          </w:p>
        </w:tc>
        <w:tc>
          <w:tcPr>
            <w:tcW w:w="8792" w:type="dxa"/>
            <w:gridSpan w:val="6"/>
            <w:tcBorders>
              <w:top w:val="single" w:sz="4" w:space="0" w:color="auto"/>
              <w:left w:val="single" w:sz="4" w:space="0" w:color="auto"/>
              <w:bottom w:val="single" w:sz="4" w:space="0" w:color="auto"/>
              <w:right w:val="single" w:sz="4" w:space="0" w:color="auto"/>
            </w:tcBorders>
            <w:hideMark/>
          </w:tcPr>
          <w:p w14:paraId="2E4FA6BA"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11C6214A"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05CD4768" w14:textId="77777777" w:rsidR="00421FA4" w:rsidRPr="00421FA4" w:rsidRDefault="00421FA4">
            <w:pPr>
              <w:autoSpaceDE w:val="0"/>
              <w:autoSpaceDN w:val="0"/>
              <w:adjustRightInd w:val="0"/>
              <w:jc w:val="center"/>
              <w:rPr>
                <w:rFonts w:eastAsia="Calibri"/>
              </w:rPr>
            </w:pPr>
            <w:r w:rsidRPr="00421FA4">
              <w:rPr>
                <w:rFonts w:eastAsia="Calibri"/>
              </w:rPr>
              <w:t>13</w:t>
            </w:r>
          </w:p>
        </w:tc>
        <w:tc>
          <w:tcPr>
            <w:tcW w:w="2297" w:type="dxa"/>
            <w:tcBorders>
              <w:top w:val="single" w:sz="4" w:space="0" w:color="auto"/>
              <w:left w:val="single" w:sz="4" w:space="0" w:color="auto"/>
              <w:bottom w:val="single" w:sz="4" w:space="0" w:color="auto"/>
              <w:right w:val="single" w:sz="4" w:space="0" w:color="auto"/>
            </w:tcBorders>
            <w:hideMark/>
          </w:tcPr>
          <w:p w14:paraId="2F391023" w14:textId="77777777" w:rsidR="00421FA4" w:rsidRPr="00421FA4" w:rsidRDefault="00421FA4">
            <w:pPr>
              <w:autoSpaceDE w:val="0"/>
              <w:autoSpaceDN w:val="0"/>
              <w:adjustRightInd w:val="0"/>
              <w:jc w:val="center"/>
              <w:rPr>
                <w:rFonts w:eastAsia="Calibri"/>
                <w:lang w:eastAsia="en-US"/>
              </w:rPr>
            </w:pPr>
            <w:r w:rsidRPr="00421FA4">
              <w:t>Улично-дорожная сеть</w:t>
            </w:r>
          </w:p>
        </w:tc>
        <w:tc>
          <w:tcPr>
            <w:tcW w:w="2552" w:type="dxa"/>
            <w:tcBorders>
              <w:top w:val="single" w:sz="4" w:space="0" w:color="auto"/>
              <w:left w:val="single" w:sz="4" w:space="0" w:color="auto"/>
              <w:bottom w:val="single" w:sz="4" w:space="0" w:color="auto"/>
              <w:right w:val="single" w:sz="4" w:space="0" w:color="auto"/>
            </w:tcBorders>
            <w:hideMark/>
          </w:tcPr>
          <w:p w14:paraId="3B2CE0C3" w14:textId="77777777" w:rsidR="00421FA4" w:rsidRPr="00421FA4" w:rsidRDefault="00421FA4">
            <w:pPr>
              <w:jc w:val="center"/>
              <w:rPr>
                <w:lang w:eastAsia="ar-SA"/>
              </w:rPr>
            </w:pPr>
            <w:r w:rsidRPr="00421FA4">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21FA4">
              <w:t>велотранспортной</w:t>
            </w:r>
            <w:proofErr w:type="spellEnd"/>
            <w:r w:rsidRPr="00421FA4">
              <w:t xml:space="preserve"> и инженерной инфраструктуры; </w:t>
            </w:r>
            <w:r w:rsidRPr="00421FA4">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22" w:type="dxa"/>
            <w:tcBorders>
              <w:top w:val="single" w:sz="4" w:space="0" w:color="auto"/>
              <w:left w:val="single" w:sz="4" w:space="0" w:color="auto"/>
              <w:bottom w:val="single" w:sz="4" w:space="0" w:color="auto"/>
              <w:right w:val="single" w:sz="4" w:space="0" w:color="auto"/>
            </w:tcBorders>
            <w:hideMark/>
          </w:tcPr>
          <w:p w14:paraId="43B76EB5" w14:textId="77777777" w:rsidR="00421FA4" w:rsidRPr="00421FA4" w:rsidRDefault="00421FA4">
            <w:pPr>
              <w:autoSpaceDE w:val="0"/>
              <w:autoSpaceDN w:val="0"/>
              <w:adjustRightInd w:val="0"/>
              <w:jc w:val="center"/>
            </w:pPr>
            <w:r w:rsidRPr="00421FA4">
              <w:lastRenderedPageBreak/>
              <w:t>12.0.1</w:t>
            </w:r>
          </w:p>
        </w:tc>
        <w:tc>
          <w:tcPr>
            <w:tcW w:w="8792" w:type="dxa"/>
            <w:gridSpan w:val="6"/>
            <w:tcBorders>
              <w:top w:val="single" w:sz="4" w:space="0" w:color="auto"/>
              <w:left w:val="single" w:sz="4" w:space="0" w:color="auto"/>
              <w:bottom w:val="single" w:sz="4" w:space="0" w:color="auto"/>
              <w:right w:val="single" w:sz="4" w:space="0" w:color="auto"/>
            </w:tcBorders>
            <w:hideMark/>
          </w:tcPr>
          <w:p w14:paraId="6F1EF5BC" w14:textId="77777777" w:rsidR="00421FA4" w:rsidRPr="00421FA4" w:rsidRDefault="00421FA4">
            <w:pPr>
              <w:widowControl w:val="0"/>
              <w:autoSpaceDE w:val="0"/>
              <w:autoSpaceDN w:val="0"/>
              <w:adjustRightInd w:val="0"/>
              <w:jc w:val="center"/>
            </w:pPr>
            <w:r w:rsidRPr="00421FA4">
              <w:t>Устанавливаются НГП</w:t>
            </w:r>
          </w:p>
        </w:tc>
      </w:tr>
      <w:tr w:rsidR="00421FA4" w:rsidRPr="00421FA4" w14:paraId="3907C0FA"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78F7CE40" w14:textId="77777777" w:rsidR="00421FA4" w:rsidRPr="00421FA4" w:rsidRDefault="00421FA4">
            <w:pPr>
              <w:autoSpaceDE w:val="0"/>
              <w:autoSpaceDN w:val="0"/>
              <w:adjustRightInd w:val="0"/>
              <w:jc w:val="center"/>
              <w:rPr>
                <w:rFonts w:eastAsia="Calibri"/>
              </w:rPr>
            </w:pPr>
            <w:r w:rsidRPr="00421FA4">
              <w:rPr>
                <w:rFonts w:eastAsia="Calibri"/>
              </w:rPr>
              <w:t>14</w:t>
            </w:r>
          </w:p>
        </w:tc>
        <w:tc>
          <w:tcPr>
            <w:tcW w:w="2297" w:type="dxa"/>
            <w:tcBorders>
              <w:top w:val="single" w:sz="4" w:space="0" w:color="auto"/>
              <w:left w:val="single" w:sz="4" w:space="0" w:color="auto"/>
              <w:bottom w:val="single" w:sz="4" w:space="0" w:color="auto"/>
              <w:right w:val="single" w:sz="4" w:space="0" w:color="auto"/>
            </w:tcBorders>
            <w:hideMark/>
          </w:tcPr>
          <w:p w14:paraId="55B05A32"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2552" w:type="dxa"/>
            <w:tcBorders>
              <w:top w:val="single" w:sz="4" w:space="0" w:color="auto"/>
              <w:left w:val="single" w:sz="4" w:space="0" w:color="auto"/>
              <w:bottom w:val="single" w:sz="4" w:space="0" w:color="auto"/>
              <w:right w:val="single" w:sz="4" w:space="0" w:color="auto"/>
            </w:tcBorders>
            <w:hideMark/>
          </w:tcPr>
          <w:p w14:paraId="69810E32" w14:textId="77777777" w:rsidR="00421FA4" w:rsidRPr="00421FA4" w:rsidRDefault="00421FA4">
            <w:pPr>
              <w:jc w:val="center"/>
              <w:rPr>
                <w:lang w:eastAsia="ar-SA"/>
              </w:rPr>
            </w:pPr>
            <w:r w:rsidRPr="00421FA4">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421FA4">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2" w:type="dxa"/>
            <w:tcBorders>
              <w:top w:val="single" w:sz="4" w:space="0" w:color="auto"/>
              <w:left w:val="single" w:sz="4" w:space="0" w:color="auto"/>
              <w:bottom w:val="single" w:sz="4" w:space="0" w:color="auto"/>
              <w:right w:val="single" w:sz="4" w:space="0" w:color="auto"/>
            </w:tcBorders>
            <w:hideMark/>
          </w:tcPr>
          <w:p w14:paraId="170A92CC" w14:textId="77777777" w:rsidR="00421FA4" w:rsidRPr="00421FA4" w:rsidRDefault="00421FA4">
            <w:pPr>
              <w:autoSpaceDE w:val="0"/>
              <w:autoSpaceDN w:val="0"/>
              <w:adjustRightInd w:val="0"/>
              <w:jc w:val="center"/>
            </w:pPr>
            <w:r w:rsidRPr="00421FA4">
              <w:lastRenderedPageBreak/>
              <w:t>12.0.2</w:t>
            </w:r>
          </w:p>
        </w:tc>
        <w:tc>
          <w:tcPr>
            <w:tcW w:w="8792" w:type="dxa"/>
            <w:gridSpan w:val="6"/>
            <w:tcBorders>
              <w:top w:val="single" w:sz="4" w:space="0" w:color="auto"/>
              <w:left w:val="single" w:sz="4" w:space="0" w:color="auto"/>
              <w:bottom w:val="single" w:sz="4" w:space="0" w:color="auto"/>
              <w:right w:val="single" w:sz="4" w:space="0" w:color="auto"/>
            </w:tcBorders>
            <w:hideMark/>
          </w:tcPr>
          <w:p w14:paraId="0BAE4E8A"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313796B1" w14:textId="77777777" w:rsidTr="005F3256">
        <w:trPr>
          <w:trHeight w:val="20"/>
        </w:trPr>
        <w:tc>
          <w:tcPr>
            <w:tcW w:w="14626" w:type="dxa"/>
            <w:gridSpan w:val="10"/>
            <w:tcBorders>
              <w:top w:val="single" w:sz="4" w:space="0" w:color="auto"/>
              <w:left w:val="single" w:sz="4" w:space="0" w:color="auto"/>
              <w:bottom w:val="single" w:sz="4" w:space="0" w:color="auto"/>
              <w:right w:val="single" w:sz="4" w:space="0" w:color="auto"/>
            </w:tcBorders>
            <w:hideMark/>
          </w:tcPr>
          <w:p w14:paraId="7982FD2D" w14:textId="77777777" w:rsidR="00421FA4" w:rsidRPr="00421FA4" w:rsidRDefault="00421FA4">
            <w:pPr>
              <w:jc w:val="center"/>
              <w:rPr>
                <w:b/>
              </w:rPr>
            </w:pPr>
            <w:r w:rsidRPr="00421FA4">
              <w:rPr>
                <w:b/>
              </w:rPr>
              <w:t>Вспомогательные виды разрешенного использования зоны Ж1.1 не устанавливаются</w:t>
            </w:r>
          </w:p>
        </w:tc>
      </w:tr>
      <w:tr w:rsidR="00421FA4" w:rsidRPr="00421FA4" w14:paraId="688FE1EC" w14:textId="77777777" w:rsidTr="005F3256">
        <w:trPr>
          <w:trHeight w:val="20"/>
        </w:trPr>
        <w:tc>
          <w:tcPr>
            <w:tcW w:w="14626" w:type="dxa"/>
            <w:gridSpan w:val="10"/>
            <w:tcBorders>
              <w:top w:val="single" w:sz="4" w:space="0" w:color="auto"/>
              <w:left w:val="single" w:sz="4" w:space="0" w:color="auto"/>
              <w:bottom w:val="single" w:sz="4" w:space="0" w:color="auto"/>
              <w:right w:val="single" w:sz="4" w:space="0" w:color="auto"/>
            </w:tcBorders>
            <w:hideMark/>
          </w:tcPr>
          <w:p w14:paraId="3C9CDB25"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Ж1.1</w:t>
            </w:r>
          </w:p>
        </w:tc>
      </w:tr>
      <w:tr w:rsidR="00421FA4" w:rsidRPr="00421FA4" w14:paraId="139BBFF8" w14:textId="77777777" w:rsidTr="005F3256">
        <w:trPr>
          <w:trHeight w:val="291"/>
        </w:trPr>
        <w:tc>
          <w:tcPr>
            <w:tcW w:w="363" w:type="dxa"/>
            <w:tcBorders>
              <w:top w:val="single" w:sz="4" w:space="0" w:color="auto"/>
              <w:left w:val="single" w:sz="4" w:space="0" w:color="auto"/>
              <w:bottom w:val="single" w:sz="4" w:space="0" w:color="auto"/>
              <w:right w:val="single" w:sz="4" w:space="0" w:color="auto"/>
            </w:tcBorders>
            <w:hideMark/>
          </w:tcPr>
          <w:p w14:paraId="72DAFF83" w14:textId="77777777" w:rsidR="00421FA4" w:rsidRPr="00421FA4" w:rsidRDefault="00421FA4">
            <w:pPr>
              <w:autoSpaceDE w:val="0"/>
              <w:autoSpaceDN w:val="0"/>
              <w:adjustRightInd w:val="0"/>
              <w:jc w:val="center"/>
            </w:pPr>
            <w:r w:rsidRPr="00421FA4">
              <w:t>1</w:t>
            </w:r>
          </w:p>
        </w:tc>
        <w:tc>
          <w:tcPr>
            <w:tcW w:w="2297" w:type="dxa"/>
            <w:tcBorders>
              <w:top w:val="single" w:sz="4" w:space="0" w:color="auto"/>
              <w:left w:val="nil"/>
              <w:bottom w:val="single" w:sz="4" w:space="0" w:color="auto"/>
              <w:right w:val="single" w:sz="4" w:space="0" w:color="auto"/>
            </w:tcBorders>
            <w:hideMark/>
          </w:tcPr>
          <w:p w14:paraId="56892A31" w14:textId="77777777" w:rsidR="00421FA4" w:rsidRPr="00421FA4" w:rsidRDefault="00421FA4">
            <w:pPr>
              <w:jc w:val="center"/>
              <w:rPr>
                <w:rFonts w:eastAsia="Calibri"/>
              </w:rPr>
            </w:pPr>
            <w:r w:rsidRPr="00421FA4">
              <w:rPr>
                <w:rFonts w:eastAsia="Calibri"/>
              </w:rPr>
              <w:t>Малоэтажная многоквартирная жилая застройка**</w:t>
            </w:r>
          </w:p>
          <w:p w14:paraId="67247F54" w14:textId="77777777" w:rsidR="00421FA4" w:rsidRPr="00421FA4" w:rsidRDefault="00421FA4">
            <w:pPr>
              <w:autoSpaceDE w:val="0"/>
              <w:autoSpaceDN w:val="0"/>
              <w:adjustRightInd w:val="0"/>
              <w:jc w:val="center"/>
              <w:rPr>
                <w:lang w:eastAsia="en-US"/>
              </w:rPr>
            </w:pPr>
            <w:r w:rsidRPr="00421FA4">
              <w:rPr>
                <w:rFonts w:eastAsia="Calibri"/>
              </w:rPr>
              <w:t>(п.6)</w:t>
            </w:r>
          </w:p>
        </w:tc>
        <w:tc>
          <w:tcPr>
            <w:tcW w:w="2552" w:type="dxa"/>
            <w:tcBorders>
              <w:top w:val="single" w:sz="4" w:space="0" w:color="auto"/>
              <w:left w:val="single" w:sz="4" w:space="0" w:color="auto"/>
              <w:bottom w:val="single" w:sz="4" w:space="0" w:color="auto"/>
              <w:right w:val="single" w:sz="4" w:space="0" w:color="auto"/>
            </w:tcBorders>
            <w:hideMark/>
          </w:tcPr>
          <w:p w14:paraId="7E359812" w14:textId="77777777" w:rsidR="00421FA4" w:rsidRPr="00421FA4" w:rsidRDefault="00421FA4">
            <w:pPr>
              <w:jc w:val="center"/>
              <w:rPr>
                <w:lang w:eastAsia="ar-SA"/>
              </w:rPr>
            </w:pPr>
            <w:r w:rsidRPr="00421FA4">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w:t>
            </w:r>
            <w:r w:rsidRPr="00421FA4">
              <w:lastRenderedPageBreak/>
              <w:t>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22" w:type="dxa"/>
            <w:tcBorders>
              <w:top w:val="single" w:sz="4" w:space="0" w:color="auto"/>
              <w:left w:val="single" w:sz="4" w:space="0" w:color="auto"/>
              <w:bottom w:val="single" w:sz="4" w:space="0" w:color="auto"/>
              <w:right w:val="single" w:sz="4" w:space="0" w:color="auto"/>
            </w:tcBorders>
            <w:hideMark/>
          </w:tcPr>
          <w:p w14:paraId="6917F395" w14:textId="77777777" w:rsidR="00421FA4" w:rsidRPr="00421FA4" w:rsidRDefault="00723F18">
            <w:pPr>
              <w:autoSpaceDE w:val="0"/>
              <w:autoSpaceDN w:val="0"/>
              <w:adjustRightInd w:val="0"/>
              <w:jc w:val="center"/>
              <w:rPr>
                <w:rFonts w:ascii="Calibri" w:eastAsia="Calibri" w:hAnsi="Calibri"/>
                <w:sz w:val="22"/>
                <w:szCs w:val="22"/>
              </w:rPr>
            </w:pPr>
            <w:hyperlink r:id="rId6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2.1</w:t>
              </w:r>
            </w:hyperlink>
            <w:r w:rsidR="00421FA4" w:rsidRPr="00421FA4">
              <w:t>.1</w:t>
            </w:r>
          </w:p>
        </w:tc>
        <w:tc>
          <w:tcPr>
            <w:tcW w:w="1436" w:type="dxa"/>
            <w:tcBorders>
              <w:top w:val="single" w:sz="4" w:space="0" w:color="auto"/>
              <w:left w:val="single" w:sz="4" w:space="0" w:color="auto"/>
              <w:bottom w:val="single" w:sz="4" w:space="0" w:color="auto"/>
              <w:right w:val="single" w:sz="4" w:space="0" w:color="auto"/>
            </w:tcBorders>
          </w:tcPr>
          <w:p w14:paraId="56E87D82" w14:textId="77777777" w:rsidR="00421FA4" w:rsidRPr="00421FA4" w:rsidRDefault="00421FA4">
            <w:pPr>
              <w:jc w:val="center"/>
              <w:rPr>
                <w:sz w:val="20"/>
                <w:szCs w:val="20"/>
              </w:rPr>
            </w:pPr>
            <w:r w:rsidRPr="00421FA4">
              <w:t>600</w:t>
            </w:r>
          </w:p>
          <w:p w14:paraId="3023D106" w14:textId="77777777" w:rsidR="00421FA4" w:rsidRPr="00421FA4" w:rsidRDefault="00421FA4">
            <w:pPr>
              <w:jc w:val="center"/>
            </w:pPr>
          </w:p>
        </w:tc>
        <w:tc>
          <w:tcPr>
            <w:tcW w:w="1547" w:type="dxa"/>
            <w:tcBorders>
              <w:top w:val="single" w:sz="4" w:space="0" w:color="auto"/>
              <w:left w:val="single" w:sz="4" w:space="0" w:color="auto"/>
              <w:bottom w:val="single" w:sz="4" w:space="0" w:color="auto"/>
              <w:right w:val="single" w:sz="4" w:space="0" w:color="auto"/>
            </w:tcBorders>
            <w:hideMark/>
          </w:tcPr>
          <w:p w14:paraId="6916A320"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single" w:sz="4" w:space="0" w:color="auto"/>
              <w:right w:val="single" w:sz="4" w:space="0" w:color="auto"/>
            </w:tcBorders>
            <w:hideMark/>
          </w:tcPr>
          <w:p w14:paraId="247CFB90" w14:textId="77777777" w:rsidR="00421FA4" w:rsidRPr="00421FA4" w:rsidRDefault="00421FA4">
            <w:pPr>
              <w:widowControl w:val="0"/>
              <w:autoSpaceDE w:val="0"/>
              <w:autoSpaceDN w:val="0"/>
              <w:adjustRightInd w:val="0"/>
              <w:jc w:val="center"/>
            </w:pPr>
            <w:r w:rsidRPr="00421FA4">
              <w:t>50 %</w:t>
            </w:r>
          </w:p>
        </w:tc>
        <w:tc>
          <w:tcPr>
            <w:tcW w:w="1436" w:type="dxa"/>
            <w:tcBorders>
              <w:top w:val="single" w:sz="4" w:space="0" w:color="auto"/>
              <w:left w:val="single" w:sz="4" w:space="0" w:color="auto"/>
              <w:bottom w:val="single" w:sz="4" w:space="0" w:color="auto"/>
              <w:right w:val="single" w:sz="4" w:space="0" w:color="auto"/>
            </w:tcBorders>
            <w:hideMark/>
          </w:tcPr>
          <w:p w14:paraId="69CB7D3B" w14:textId="77777777" w:rsidR="00421FA4" w:rsidRPr="00421FA4" w:rsidRDefault="00421FA4">
            <w:pPr>
              <w:jc w:val="center"/>
            </w:pPr>
            <w:r w:rsidRPr="00421FA4">
              <w:t>3/5</w:t>
            </w:r>
          </w:p>
          <w:p w14:paraId="3E9029EF" w14:textId="77777777" w:rsidR="00421FA4" w:rsidRPr="00421FA4" w:rsidRDefault="00421FA4">
            <w:pPr>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3BA58613" w14:textId="77777777" w:rsidR="00421FA4" w:rsidRPr="00421FA4" w:rsidRDefault="00421FA4">
            <w:pPr>
              <w:jc w:val="center"/>
            </w:pPr>
            <w:r w:rsidRPr="00421FA4">
              <w:t>12</w:t>
            </w:r>
          </w:p>
          <w:p w14:paraId="58154EFB" w14:textId="77777777" w:rsidR="00421FA4" w:rsidRPr="00421FA4" w:rsidRDefault="00421FA4">
            <w:pPr>
              <w:jc w:val="center"/>
            </w:pPr>
            <w:r w:rsidRPr="00421FA4">
              <w:t>3 надземных этажа</w:t>
            </w:r>
          </w:p>
        </w:tc>
        <w:tc>
          <w:tcPr>
            <w:tcW w:w="1612" w:type="dxa"/>
            <w:tcBorders>
              <w:top w:val="single" w:sz="4" w:space="0" w:color="auto"/>
              <w:left w:val="single" w:sz="4" w:space="0" w:color="auto"/>
              <w:bottom w:val="single" w:sz="4" w:space="0" w:color="auto"/>
              <w:right w:val="single" w:sz="4" w:space="0" w:color="auto"/>
            </w:tcBorders>
            <w:hideMark/>
          </w:tcPr>
          <w:p w14:paraId="4483E958" w14:textId="77777777" w:rsidR="00421FA4" w:rsidRPr="00421FA4" w:rsidRDefault="00421FA4">
            <w:pPr>
              <w:widowControl w:val="0"/>
              <w:autoSpaceDE w:val="0"/>
              <w:autoSpaceDN w:val="0"/>
              <w:adjustRightInd w:val="0"/>
              <w:jc w:val="center"/>
            </w:pPr>
            <w:r w:rsidRPr="00421FA4">
              <w:t>15 %</w:t>
            </w:r>
          </w:p>
        </w:tc>
      </w:tr>
      <w:tr w:rsidR="00421FA4" w:rsidRPr="00421FA4" w14:paraId="4173EDB1" w14:textId="77777777" w:rsidTr="005F3256">
        <w:trPr>
          <w:trHeight w:val="291"/>
        </w:trPr>
        <w:tc>
          <w:tcPr>
            <w:tcW w:w="363" w:type="dxa"/>
            <w:tcBorders>
              <w:top w:val="single" w:sz="4" w:space="0" w:color="auto"/>
              <w:left w:val="single" w:sz="4" w:space="0" w:color="auto"/>
              <w:bottom w:val="single" w:sz="4" w:space="0" w:color="auto"/>
              <w:right w:val="single" w:sz="4" w:space="0" w:color="auto"/>
            </w:tcBorders>
            <w:hideMark/>
          </w:tcPr>
          <w:p w14:paraId="59204F41" w14:textId="77777777" w:rsidR="00421FA4" w:rsidRPr="00421FA4" w:rsidRDefault="00421FA4">
            <w:pPr>
              <w:autoSpaceDE w:val="0"/>
              <w:autoSpaceDN w:val="0"/>
              <w:adjustRightInd w:val="0"/>
              <w:jc w:val="center"/>
            </w:pPr>
            <w:r w:rsidRPr="00421FA4">
              <w:t>2</w:t>
            </w:r>
          </w:p>
        </w:tc>
        <w:tc>
          <w:tcPr>
            <w:tcW w:w="2297" w:type="dxa"/>
            <w:tcBorders>
              <w:top w:val="single" w:sz="4" w:space="0" w:color="auto"/>
              <w:left w:val="single" w:sz="4" w:space="0" w:color="auto"/>
              <w:bottom w:val="single" w:sz="4" w:space="0" w:color="auto"/>
              <w:right w:val="single" w:sz="4" w:space="0" w:color="auto"/>
            </w:tcBorders>
            <w:hideMark/>
          </w:tcPr>
          <w:p w14:paraId="478D595D" w14:textId="77777777" w:rsidR="00421FA4" w:rsidRPr="00421FA4" w:rsidRDefault="00421FA4">
            <w:pPr>
              <w:autoSpaceDE w:val="0"/>
              <w:autoSpaceDN w:val="0"/>
              <w:adjustRightInd w:val="0"/>
              <w:jc w:val="center"/>
              <w:rPr>
                <w:rFonts w:eastAsia="Calibri"/>
              </w:rPr>
            </w:pPr>
            <w:r w:rsidRPr="00421FA4">
              <w:t>***Блокированная жилая застройка</w:t>
            </w:r>
          </w:p>
        </w:tc>
        <w:tc>
          <w:tcPr>
            <w:tcW w:w="2552" w:type="dxa"/>
            <w:tcBorders>
              <w:top w:val="single" w:sz="4" w:space="0" w:color="auto"/>
              <w:left w:val="single" w:sz="4" w:space="0" w:color="auto"/>
              <w:bottom w:val="single" w:sz="4" w:space="0" w:color="auto"/>
              <w:right w:val="single" w:sz="4" w:space="0" w:color="auto"/>
            </w:tcBorders>
            <w:hideMark/>
          </w:tcPr>
          <w:p w14:paraId="14AA1C14" w14:textId="77777777" w:rsidR="00421FA4" w:rsidRPr="00421FA4" w:rsidRDefault="00421FA4">
            <w:pPr>
              <w:jc w:val="center"/>
              <w:rPr>
                <w:lang w:eastAsia="en-US"/>
              </w:rPr>
            </w:pPr>
            <w:r w:rsidRPr="00421FA4">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w:t>
            </w:r>
            <w:r w:rsidRPr="00421FA4">
              <w:lastRenderedPageBreak/>
              <w:t>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22" w:type="dxa"/>
            <w:tcBorders>
              <w:top w:val="single" w:sz="4" w:space="0" w:color="auto"/>
              <w:left w:val="single" w:sz="4" w:space="0" w:color="auto"/>
              <w:bottom w:val="single" w:sz="4" w:space="0" w:color="auto"/>
              <w:right w:val="single" w:sz="4" w:space="0" w:color="auto"/>
            </w:tcBorders>
            <w:hideMark/>
          </w:tcPr>
          <w:p w14:paraId="5D03F631" w14:textId="77777777" w:rsidR="00421FA4" w:rsidRPr="00421FA4" w:rsidRDefault="00723F18">
            <w:pPr>
              <w:autoSpaceDE w:val="0"/>
              <w:autoSpaceDN w:val="0"/>
              <w:adjustRightInd w:val="0"/>
              <w:jc w:val="center"/>
              <w:rPr>
                <w:rFonts w:ascii="Calibri" w:eastAsia="Calibri" w:hAnsi="Calibri"/>
                <w:sz w:val="22"/>
                <w:szCs w:val="22"/>
                <w:lang w:eastAsia="ar-SA"/>
              </w:rPr>
            </w:pPr>
            <w:hyperlink r:id="rId6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w:t>
              </w:r>
            </w:hyperlink>
            <w:r w:rsidR="00421FA4" w:rsidRPr="00421FA4">
              <w:t>3</w:t>
            </w:r>
          </w:p>
        </w:tc>
        <w:tc>
          <w:tcPr>
            <w:tcW w:w="1436" w:type="dxa"/>
            <w:tcBorders>
              <w:top w:val="single" w:sz="4" w:space="0" w:color="auto"/>
              <w:left w:val="single" w:sz="4" w:space="0" w:color="auto"/>
              <w:bottom w:val="single" w:sz="4" w:space="0" w:color="auto"/>
              <w:right w:val="single" w:sz="4" w:space="0" w:color="auto"/>
            </w:tcBorders>
            <w:hideMark/>
          </w:tcPr>
          <w:p w14:paraId="7C08A837" w14:textId="77777777" w:rsidR="00421FA4" w:rsidRPr="00421FA4" w:rsidRDefault="00421FA4">
            <w:pPr>
              <w:jc w:val="center"/>
              <w:rPr>
                <w:sz w:val="20"/>
                <w:szCs w:val="20"/>
              </w:rPr>
            </w:pPr>
            <w:r w:rsidRPr="00421FA4">
              <w:t>200</w:t>
            </w:r>
          </w:p>
          <w:p w14:paraId="732A2DD4" w14:textId="77777777" w:rsidR="00421FA4" w:rsidRPr="00421FA4" w:rsidRDefault="00421FA4">
            <w:pPr>
              <w:jc w:val="center"/>
            </w:pPr>
            <w:r w:rsidRPr="00421FA4">
              <w:t>(на один блок)</w:t>
            </w:r>
          </w:p>
        </w:tc>
        <w:tc>
          <w:tcPr>
            <w:tcW w:w="1547" w:type="dxa"/>
            <w:tcBorders>
              <w:top w:val="single" w:sz="4" w:space="0" w:color="auto"/>
              <w:left w:val="single" w:sz="4" w:space="0" w:color="auto"/>
              <w:bottom w:val="single" w:sz="4" w:space="0" w:color="auto"/>
              <w:right w:val="single" w:sz="4" w:space="0" w:color="auto"/>
            </w:tcBorders>
            <w:hideMark/>
          </w:tcPr>
          <w:p w14:paraId="342D14EE"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single" w:sz="4" w:space="0" w:color="auto"/>
              <w:right w:val="single" w:sz="4" w:space="0" w:color="auto"/>
            </w:tcBorders>
            <w:hideMark/>
          </w:tcPr>
          <w:p w14:paraId="4088AC21" w14:textId="77777777" w:rsidR="00421FA4" w:rsidRPr="00421FA4" w:rsidRDefault="00421FA4">
            <w:pPr>
              <w:widowControl w:val="0"/>
              <w:autoSpaceDE w:val="0"/>
              <w:autoSpaceDN w:val="0"/>
              <w:adjustRightInd w:val="0"/>
              <w:jc w:val="center"/>
            </w:pPr>
            <w:r w:rsidRPr="00421FA4">
              <w:t>50 %</w:t>
            </w:r>
          </w:p>
        </w:tc>
        <w:tc>
          <w:tcPr>
            <w:tcW w:w="1436" w:type="dxa"/>
            <w:tcBorders>
              <w:top w:val="single" w:sz="4" w:space="0" w:color="auto"/>
              <w:left w:val="single" w:sz="4" w:space="0" w:color="auto"/>
              <w:bottom w:val="single" w:sz="4" w:space="0" w:color="auto"/>
              <w:right w:val="single" w:sz="4" w:space="0" w:color="auto"/>
            </w:tcBorders>
            <w:hideMark/>
          </w:tcPr>
          <w:p w14:paraId="56403445" w14:textId="77777777" w:rsidR="00421FA4" w:rsidRPr="00421FA4" w:rsidRDefault="00421FA4">
            <w:pPr>
              <w:jc w:val="center"/>
            </w:pPr>
            <w:r w:rsidRPr="00421FA4">
              <w:t>3/5</w:t>
            </w:r>
          </w:p>
          <w:p w14:paraId="78222370" w14:textId="77777777" w:rsidR="00421FA4" w:rsidRPr="00421FA4" w:rsidRDefault="00421FA4">
            <w:pPr>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50B680DD" w14:textId="77777777" w:rsidR="00421FA4" w:rsidRPr="00421FA4" w:rsidRDefault="00421FA4">
            <w:pPr>
              <w:jc w:val="center"/>
            </w:pPr>
            <w:r w:rsidRPr="00421FA4">
              <w:t>12</w:t>
            </w:r>
          </w:p>
          <w:p w14:paraId="047A7DD3" w14:textId="77777777" w:rsidR="00421FA4" w:rsidRPr="00421FA4" w:rsidRDefault="00421FA4">
            <w:pPr>
              <w:jc w:val="center"/>
            </w:pPr>
            <w:r w:rsidRPr="00421FA4">
              <w:t>3 надземных этажа</w:t>
            </w:r>
          </w:p>
        </w:tc>
        <w:tc>
          <w:tcPr>
            <w:tcW w:w="1612" w:type="dxa"/>
            <w:tcBorders>
              <w:top w:val="single" w:sz="4" w:space="0" w:color="auto"/>
              <w:left w:val="single" w:sz="4" w:space="0" w:color="auto"/>
              <w:bottom w:val="single" w:sz="4" w:space="0" w:color="auto"/>
              <w:right w:val="single" w:sz="4" w:space="0" w:color="auto"/>
            </w:tcBorders>
            <w:hideMark/>
          </w:tcPr>
          <w:p w14:paraId="6A39AB77" w14:textId="77777777" w:rsidR="00421FA4" w:rsidRPr="00421FA4" w:rsidRDefault="00421FA4">
            <w:pPr>
              <w:widowControl w:val="0"/>
              <w:autoSpaceDE w:val="0"/>
              <w:autoSpaceDN w:val="0"/>
              <w:adjustRightInd w:val="0"/>
              <w:jc w:val="center"/>
            </w:pPr>
            <w:r w:rsidRPr="00421FA4">
              <w:t>10%</w:t>
            </w:r>
          </w:p>
        </w:tc>
      </w:tr>
      <w:tr w:rsidR="00421FA4" w:rsidRPr="00421FA4" w14:paraId="24BA1099" w14:textId="77777777" w:rsidTr="005F3256">
        <w:trPr>
          <w:trHeight w:val="2130"/>
        </w:trPr>
        <w:tc>
          <w:tcPr>
            <w:tcW w:w="363" w:type="dxa"/>
            <w:tcBorders>
              <w:top w:val="single" w:sz="4" w:space="0" w:color="auto"/>
              <w:left w:val="single" w:sz="4" w:space="0" w:color="auto"/>
              <w:bottom w:val="single" w:sz="4" w:space="0" w:color="auto"/>
              <w:right w:val="single" w:sz="4" w:space="0" w:color="auto"/>
            </w:tcBorders>
            <w:hideMark/>
          </w:tcPr>
          <w:p w14:paraId="177263A3" w14:textId="77777777" w:rsidR="00421FA4" w:rsidRPr="00421FA4" w:rsidRDefault="00421FA4">
            <w:pPr>
              <w:autoSpaceDE w:val="0"/>
              <w:autoSpaceDN w:val="0"/>
              <w:adjustRightInd w:val="0"/>
              <w:jc w:val="center"/>
            </w:pPr>
            <w:r w:rsidRPr="00421FA4">
              <w:t>3</w:t>
            </w:r>
          </w:p>
        </w:tc>
        <w:tc>
          <w:tcPr>
            <w:tcW w:w="2297" w:type="dxa"/>
            <w:tcBorders>
              <w:top w:val="single" w:sz="4" w:space="0" w:color="auto"/>
              <w:left w:val="single" w:sz="4" w:space="0" w:color="auto"/>
              <w:bottom w:val="single" w:sz="4" w:space="0" w:color="auto"/>
              <w:right w:val="single" w:sz="4" w:space="0" w:color="auto"/>
            </w:tcBorders>
            <w:hideMark/>
          </w:tcPr>
          <w:p w14:paraId="1A6530DE" w14:textId="77777777" w:rsidR="00421FA4" w:rsidRPr="00421FA4" w:rsidRDefault="00421FA4">
            <w:pPr>
              <w:autoSpaceDE w:val="0"/>
              <w:autoSpaceDN w:val="0"/>
              <w:adjustRightInd w:val="0"/>
              <w:jc w:val="center"/>
              <w:rPr>
                <w:rFonts w:eastAsia="Calibri"/>
              </w:rPr>
            </w:pPr>
            <w:r w:rsidRPr="00421FA4">
              <w:t>***Хранение автотранспорта</w:t>
            </w:r>
          </w:p>
        </w:tc>
        <w:tc>
          <w:tcPr>
            <w:tcW w:w="2552" w:type="dxa"/>
            <w:tcBorders>
              <w:top w:val="single" w:sz="4" w:space="0" w:color="auto"/>
              <w:left w:val="single" w:sz="4" w:space="0" w:color="auto"/>
              <w:bottom w:val="nil"/>
              <w:right w:val="single" w:sz="4" w:space="0" w:color="auto"/>
            </w:tcBorders>
            <w:hideMark/>
          </w:tcPr>
          <w:p w14:paraId="37108785" w14:textId="77777777" w:rsidR="00421FA4" w:rsidRPr="00421FA4" w:rsidRDefault="00421FA4">
            <w:pPr>
              <w:jc w:val="center"/>
              <w:rPr>
                <w:lang w:eastAsia="en-US"/>
              </w:rPr>
            </w:pPr>
            <w:r w:rsidRPr="00421FA4">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t>машино</w:t>
            </w:r>
            <w:proofErr w:type="spellEnd"/>
            <w:r w:rsidRPr="00421FA4">
              <w:t xml:space="preserve">-места, за исключением гаражей, размещение которых предусмотрено содержанием видов </w:t>
            </w:r>
            <w:r w:rsidRPr="00421FA4">
              <w:lastRenderedPageBreak/>
              <w:t>разрешенного использования с кодами 2.7.2*, 4.9*</w:t>
            </w:r>
          </w:p>
        </w:tc>
        <w:tc>
          <w:tcPr>
            <w:tcW w:w="622" w:type="dxa"/>
            <w:tcBorders>
              <w:top w:val="single" w:sz="4" w:space="0" w:color="auto"/>
              <w:left w:val="single" w:sz="4" w:space="0" w:color="auto"/>
              <w:bottom w:val="single" w:sz="4" w:space="0" w:color="auto"/>
              <w:right w:val="single" w:sz="4" w:space="0" w:color="auto"/>
            </w:tcBorders>
            <w:hideMark/>
          </w:tcPr>
          <w:p w14:paraId="102BCF1D" w14:textId="77777777" w:rsidR="00421FA4" w:rsidRPr="00421FA4" w:rsidRDefault="00723F18">
            <w:pPr>
              <w:autoSpaceDE w:val="0"/>
              <w:autoSpaceDN w:val="0"/>
              <w:adjustRightInd w:val="0"/>
              <w:jc w:val="center"/>
              <w:rPr>
                <w:rFonts w:ascii="Calibri" w:eastAsia="Calibri" w:hAnsi="Calibri"/>
                <w:sz w:val="22"/>
                <w:szCs w:val="22"/>
                <w:lang w:eastAsia="ar-SA"/>
              </w:rPr>
            </w:pPr>
            <w:hyperlink r:id="rId6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2.7.1</w:t>
              </w:r>
            </w:hyperlink>
          </w:p>
        </w:tc>
        <w:tc>
          <w:tcPr>
            <w:tcW w:w="1436" w:type="dxa"/>
            <w:tcBorders>
              <w:top w:val="single" w:sz="4" w:space="0" w:color="auto"/>
              <w:left w:val="single" w:sz="4" w:space="0" w:color="auto"/>
              <w:bottom w:val="single" w:sz="4" w:space="0" w:color="auto"/>
              <w:right w:val="single" w:sz="4" w:space="0" w:color="auto"/>
            </w:tcBorders>
            <w:hideMark/>
          </w:tcPr>
          <w:p w14:paraId="7BB53E2F" w14:textId="77777777" w:rsidR="00421FA4" w:rsidRPr="00421FA4" w:rsidRDefault="00421FA4">
            <w:pPr>
              <w:jc w:val="center"/>
              <w:rPr>
                <w:sz w:val="20"/>
                <w:szCs w:val="20"/>
              </w:rPr>
            </w:pPr>
            <w:r w:rsidRPr="00421FA4">
              <w:t>100</w:t>
            </w:r>
          </w:p>
        </w:tc>
        <w:tc>
          <w:tcPr>
            <w:tcW w:w="1547" w:type="dxa"/>
            <w:tcBorders>
              <w:top w:val="single" w:sz="4" w:space="0" w:color="auto"/>
              <w:left w:val="single" w:sz="4" w:space="0" w:color="auto"/>
              <w:bottom w:val="single" w:sz="4" w:space="0" w:color="auto"/>
              <w:right w:val="single" w:sz="4" w:space="0" w:color="auto"/>
            </w:tcBorders>
            <w:hideMark/>
          </w:tcPr>
          <w:p w14:paraId="731F892E"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single" w:sz="4" w:space="0" w:color="auto"/>
              <w:right w:val="single" w:sz="4" w:space="0" w:color="auto"/>
            </w:tcBorders>
            <w:hideMark/>
          </w:tcPr>
          <w:p w14:paraId="1BDEB082" w14:textId="77777777" w:rsidR="00421FA4" w:rsidRPr="00421FA4" w:rsidRDefault="00421FA4">
            <w:pPr>
              <w:widowControl w:val="0"/>
              <w:autoSpaceDE w:val="0"/>
              <w:autoSpaceDN w:val="0"/>
              <w:adjustRightInd w:val="0"/>
              <w:jc w:val="center"/>
            </w:pPr>
            <w:r w:rsidRPr="00421FA4">
              <w:t>75 %</w:t>
            </w:r>
          </w:p>
        </w:tc>
        <w:tc>
          <w:tcPr>
            <w:tcW w:w="1436" w:type="dxa"/>
            <w:tcBorders>
              <w:top w:val="single" w:sz="4" w:space="0" w:color="auto"/>
              <w:left w:val="single" w:sz="4" w:space="0" w:color="auto"/>
              <w:bottom w:val="single" w:sz="4" w:space="0" w:color="auto"/>
              <w:right w:val="single" w:sz="4" w:space="0" w:color="auto"/>
            </w:tcBorders>
            <w:hideMark/>
          </w:tcPr>
          <w:p w14:paraId="49263C60" w14:textId="77777777" w:rsidR="00421FA4" w:rsidRPr="00421FA4" w:rsidRDefault="00421FA4">
            <w:pPr>
              <w:jc w:val="center"/>
            </w:pPr>
            <w:r w:rsidRPr="00421FA4">
              <w:t>3/5</w:t>
            </w:r>
          </w:p>
          <w:p w14:paraId="5AE6FDD9" w14:textId="77777777" w:rsidR="00421FA4" w:rsidRPr="00421FA4" w:rsidRDefault="00421FA4">
            <w:pPr>
              <w:widowControl w:val="0"/>
              <w:autoSpaceDE w:val="0"/>
              <w:autoSpaceDN w:val="0"/>
              <w:adjustRightInd w:val="0"/>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6AA558E7" w14:textId="77777777" w:rsidR="00421FA4" w:rsidRPr="00421FA4" w:rsidRDefault="00421FA4">
            <w:pPr>
              <w:jc w:val="center"/>
            </w:pPr>
            <w:r w:rsidRPr="00421FA4">
              <w:t>12</w:t>
            </w:r>
          </w:p>
        </w:tc>
        <w:tc>
          <w:tcPr>
            <w:tcW w:w="1612" w:type="dxa"/>
            <w:tcBorders>
              <w:top w:val="single" w:sz="4" w:space="0" w:color="auto"/>
              <w:left w:val="single" w:sz="4" w:space="0" w:color="auto"/>
              <w:bottom w:val="single" w:sz="4" w:space="0" w:color="auto"/>
              <w:right w:val="single" w:sz="4" w:space="0" w:color="auto"/>
            </w:tcBorders>
            <w:hideMark/>
          </w:tcPr>
          <w:p w14:paraId="64508569" w14:textId="77777777" w:rsidR="00421FA4" w:rsidRPr="00421FA4" w:rsidRDefault="00421FA4">
            <w:pPr>
              <w:jc w:val="center"/>
            </w:pPr>
            <w:r w:rsidRPr="00421FA4">
              <w:t>Не менее</w:t>
            </w:r>
          </w:p>
          <w:p w14:paraId="001AF1C7" w14:textId="77777777" w:rsidR="00421FA4" w:rsidRPr="00421FA4" w:rsidRDefault="00421FA4">
            <w:pPr>
              <w:widowControl w:val="0"/>
              <w:autoSpaceDE w:val="0"/>
              <w:autoSpaceDN w:val="0"/>
              <w:adjustRightInd w:val="0"/>
              <w:jc w:val="center"/>
            </w:pPr>
            <w:r w:rsidRPr="00421FA4">
              <w:t>10% (п. 4.9)</w:t>
            </w:r>
          </w:p>
        </w:tc>
      </w:tr>
      <w:tr w:rsidR="00421FA4" w:rsidRPr="00421FA4" w14:paraId="03A2050A" w14:textId="77777777" w:rsidTr="005F3256">
        <w:trPr>
          <w:trHeight w:val="1154"/>
        </w:trPr>
        <w:tc>
          <w:tcPr>
            <w:tcW w:w="363" w:type="dxa"/>
            <w:tcBorders>
              <w:top w:val="single" w:sz="4" w:space="0" w:color="auto"/>
              <w:left w:val="single" w:sz="4" w:space="0" w:color="auto"/>
              <w:bottom w:val="single" w:sz="4" w:space="0" w:color="auto"/>
              <w:right w:val="single" w:sz="4" w:space="0" w:color="auto"/>
            </w:tcBorders>
            <w:hideMark/>
          </w:tcPr>
          <w:p w14:paraId="111B84FE" w14:textId="77777777" w:rsidR="00421FA4" w:rsidRPr="00421FA4" w:rsidRDefault="00421FA4">
            <w:pPr>
              <w:autoSpaceDE w:val="0"/>
              <w:autoSpaceDN w:val="0"/>
              <w:adjustRightInd w:val="0"/>
              <w:jc w:val="center"/>
              <w:rPr>
                <w:rFonts w:eastAsia="Calibri"/>
              </w:rPr>
            </w:pPr>
            <w:r w:rsidRPr="00421FA4">
              <w:t>4</w:t>
            </w:r>
          </w:p>
        </w:tc>
        <w:tc>
          <w:tcPr>
            <w:tcW w:w="2297" w:type="dxa"/>
            <w:tcBorders>
              <w:top w:val="single" w:sz="4" w:space="0" w:color="auto"/>
              <w:left w:val="single" w:sz="4" w:space="0" w:color="auto"/>
              <w:bottom w:val="single" w:sz="4" w:space="0" w:color="auto"/>
              <w:right w:val="single" w:sz="4" w:space="0" w:color="auto"/>
            </w:tcBorders>
            <w:hideMark/>
          </w:tcPr>
          <w:p w14:paraId="67C9CA1B" w14:textId="77777777" w:rsidR="00421FA4" w:rsidRPr="00421FA4" w:rsidRDefault="00421FA4">
            <w:pPr>
              <w:autoSpaceDE w:val="0"/>
              <w:autoSpaceDN w:val="0"/>
              <w:adjustRightInd w:val="0"/>
              <w:jc w:val="center"/>
              <w:rPr>
                <w:rFonts w:eastAsia="Calibri"/>
                <w:lang w:eastAsia="en-US"/>
              </w:rPr>
            </w:pPr>
            <w:r w:rsidRPr="00421FA4">
              <w:t>***Административные здания организаций, обеспечивающих предоставление коммунальных услуг</w:t>
            </w:r>
          </w:p>
        </w:tc>
        <w:tc>
          <w:tcPr>
            <w:tcW w:w="2552" w:type="dxa"/>
            <w:tcBorders>
              <w:top w:val="single" w:sz="4" w:space="0" w:color="auto"/>
              <w:left w:val="single" w:sz="4" w:space="0" w:color="auto"/>
              <w:bottom w:val="single" w:sz="4" w:space="0" w:color="auto"/>
              <w:right w:val="single" w:sz="4" w:space="0" w:color="auto"/>
            </w:tcBorders>
            <w:hideMark/>
          </w:tcPr>
          <w:p w14:paraId="435B52BD" w14:textId="77777777" w:rsidR="00421FA4" w:rsidRPr="00421FA4" w:rsidRDefault="00421FA4">
            <w:pPr>
              <w:jc w:val="center"/>
              <w:rPr>
                <w:lang w:eastAsia="ar-SA"/>
              </w:rPr>
            </w:pPr>
            <w:r w:rsidRPr="00421FA4">
              <w:t>Размещение зданий, предназначенных для приема физических и юридических лиц в связи с предоставлением им коммунальных услуг</w:t>
            </w:r>
          </w:p>
        </w:tc>
        <w:tc>
          <w:tcPr>
            <w:tcW w:w="622" w:type="dxa"/>
            <w:tcBorders>
              <w:top w:val="single" w:sz="4" w:space="0" w:color="auto"/>
              <w:left w:val="single" w:sz="4" w:space="0" w:color="auto"/>
              <w:bottom w:val="single" w:sz="4" w:space="0" w:color="auto"/>
              <w:right w:val="single" w:sz="4" w:space="0" w:color="auto"/>
            </w:tcBorders>
            <w:hideMark/>
          </w:tcPr>
          <w:p w14:paraId="2181E9D7" w14:textId="77777777" w:rsidR="00421FA4" w:rsidRPr="00421FA4" w:rsidRDefault="00723F18">
            <w:pPr>
              <w:autoSpaceDE w:val="0"/>
              <w:autoSpaceDN w:val="0"/>
              <w:adjustRightInd w:val="0"/>
              <w:jc w:val="center"/>
            </w:pPr>
            <w:hyperlink r:id="rId6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.2</w:t>
            </w:r>
          </w:p>
        </w:tc>
        <w:tc>
          <w:tcPr>
            <w:tcW w:w="1436" w:type="dxa"/>
            <w:tcBorders>
              <w:top w:val="single" w:sz="4" w:space="0" w:color="auto"/>
              <w:left w:val="single" w:sz="4" w:space="0" w:color="auto"/>
              <w:bottom w:val="single" w:sz="4" w:space="0" w:color="auto"/>
              <w:right w:val="single" w:sz="4" w:space="0" w:color="auto"/>
            </w:tcBorders>
            <w:hideMark/>
          </w:tcPr>
          <w:p w14:paraId="0FF49408" w14:textId="77777777" w:rsidR="00421FA4" w:rsidRPr="00421FA4" w:rsidRDefault="00421FA4">
            <w:pPr>
              <w:widowControl w:val="0"/>
              <w:autoSpaceDE w:val="0"/>
              <w:autoSpaceDN w:val="0"/>
              <w:adjustRightInd w:val="0"/>
              <w:jc w:val="center"/>
            </w:pPr>
            <w:r w:rsidRPr="00421FA4">
              <w:t>300</w:t>
            </w:r>
          </w:p>
        </w:tc>
        <w:tc>
          <w:tcPr>
            <w:tcW w:w="1547" w:type="dxa"/>
            <w:tcBorders>
              <w:top w:val="single" w:sz="4" w:space="0" w:color="auto"/>
              <w:left w:val="single" w:sz="4" w:space="0" w:color="auto"/>
              <w:bottom w:val="single" w:sz="4" w:space="0" w:color="auto"/>
              <w:right w:val="single" w:sz="4" w:space="0" w:color="auto"/>
            </w:tcBorders>
            <w:hideMark/>
          </w:tcPr>
          <w:p w14:paraId="34DFAFDA"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single" w:sz="4" w:space="0" w:color="auto"/>
              <w:right w:val="single" w:sz="4" w:space="0" w:color="auto"/>
            </w:tcBorders>
            <w:hideMark/>
          </w:tcPr>
          <w:p w14:paraId="046A19D6" w14:textId="77777777" w:rsidR="00421FA4" w:rsidRPr="00421FA4" w:rsidRDefault="00421FA4">
            <w:pPr>
              <w:widowControl w:val="0"/>
              <w:autoSpaceDE w:val="0"/>
              <w:autoSpaceDN w:val="0"/>
              <w:adjustRightInd w:val="0"/>
              <w:jc w:val="center"/>
            </w:pPr>
            <w:r w:rsidRPr="00421FA4">
              <w:t>50 %</w:t>
            </w:r>
          </w:p>
        </w:tc>
        <w:tc>
          <w:tcPr>
            <w:tcW w:w="1436" w:type="dxa"/>
            <w:tcBorders>
              <w:top w:val="single" w:sz="4" w:space="0" w:color="auto"/>
              <w:left w:val="single" w:sz="4" w:space="0" w:color="auto"/>
              <w:bottom w:val="single" w:sz="4" w:space="0" w:color="auto"/>
              <w:right w:val="single" w:sz="4" w:space="0" w:color="auto"/>
            </w:tcBorders>
            <w:hideMark/>
          </w:tcPr>
          <w:p w14:paraId="756DDFD6" w14:textId="77777777" w:rsidR="00421FA4" w:rsidRPr="00421FA4" w:rsidRDefault="00421FA4">
            <w:pPr>
              <w:jc w:val="center"/>
            </w:pPr>
            <w:r w:rsidRPr="00421FA4">
              <w:t>3/5</w:t>
            </w:r>
          </w:p>
          <w:p w14:paraId="1330FE52" w14:textId="77777777" w:rsidR="00421FA4" w:rsidRPr="00421FA4" w:rsidRDefault="00421FA4">
            <w:pPr>
              <w:widowControl w:val="0"/>
              <w:autoSpaceDE w:val="0"/>
              <w:autoSpaceDN w:val="0"/>
              <w:adjustRightInd w:val="0"/>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599940B7" w14:textId="77777777" w:rsidR="00421FA4" w:rsidRPr="00421FA4" w:rsidRDefault="00421FA4">
            <w:pPr>
              <w:widowControl w:val="0"/>
              <w:autoSpaceDE w:val="0"/>
              <w:autoSpaceDN w:val="0"/>
              <w:adjustRightInd w:val="0"/>
              <w:jc w:val="center"/>
            </w:pPr>
            <w:r w:rsidRPr="00421FA4">
              <w:t>12</w:t>
            </w:r>
          </w:p>
        </w:tc>
        <w:tc>
          <w:tcPr>
            <w:tcW w:w="1612" w:type="dxa"/>
            <w:tcBorders>
              <w:top w:val="single" w:sz="4" w:space="0" w:color="auto"/>
              <w:left w:val="single" w:sz="4" w:space="0" w:color="auto"/>
              <w:bottom w:val="single" w:sz="4" w:space="0" w:color="auto"/>
              <w:right w:val="single" w:sz="4" w:space="0" w:color="auto"/>
            </w:tcBorders>
            <w:hideMark/>
          </w:tcPr>
          <w:p w14:paraId="67549DC5" w14:textId="77777777" w:rsidR="00421FA4" w:rsidRPr="00421FA4" w:rsidRDefault="00421FA4">
            <w:pPr>
              <w:jc w:val="center"/>
            </w:pPr>
            <w:r w:rsidRPr="00421FA4">
              <w:t>Не менее</w:t>
            </w:r>
          </w:p>
          <w:p w14:paraId="343580FC" w14:textId="77777777" w:rsidR="00421FA4" w:rsidRPr="00421FA4" w:rsidRDefault="00421FA4">
            <w:pPr>
              <w:widowControl w:val="0"/>
              <w:autoSpaceDE w:val="0"/>
              <w:autoSpaceDN w:val="0"/>
              <w:adjustRightInd w:val="0"/>
              <w:jc w:val="center"/>
            </w:pPr>
            <w:r w:rsidRPr="00421FA4">
              <w:t>10% (п. 4.9)</w:t>
            </w:r>
          </w:p>
        </w:tc>
      </w:tr>
      <w:tr w:rsidR="00421FA4" w:rsidRPr="00421FA4" w14:paraId="61D2D9D3" w14:textId="77777777" w:rsidTr="005F3256">
        <w:trPr>
          <w:trHeight w:val="129"/>
        </w:trPr>
        <w:tc>
          <w:tcPr>
            <w:tcW w:w="363" w:type="dxa"/>
            <w:tcBorders>
              <w:top w:val="single" w:sz="4" w:space="0" w:color="auto"/>
              <w:left w:val="single" w:sz="4" w:space="0" w:color="auto"/>
              <w:bottom w:val="single" w:sz="4" w:space="0" w:color="auto"/>
              <w:right w:val="single" w:sz="4" w:space="0" w:color="auto"/>
            </w:tcBorders>
            <w:hideMark/>
          </w:tcPr>
          <w:p w14:paraId="79A7FAAA" w14:textId="77777777" w:rsidR="00421FA4" w:rsidRPr="00421FA4" w:rsidRDefault="00421FA4">
            <w:pPr>
              <w:autoSpaceDE w:val="0"/>
              <w:autoSpaceDN w:val="0"/>
              <w:adjustRightInd w:val="0"/>
              <w:jc w:val="center"/>
            </w:pPr>
            <w:r w:rsidRPr="00421FA4">
              <w:t>5</w:t>
            </w:r>
          </w:p>
        </w:tc>
        <w:tc>
          <w:tcPr>
            <w:tcW w:w="2297" w:type="dxa"/>
            <w:tcBorders>
              <w:top w:val="single" w:sz="4" w:space="0" w:color="auto"/>
              <w:left w:val="nil"/>
              <w:bottom w:val="single" w:sz="4" w:space="0" w:color="auto"/>
              <w:right w:val="single" w:sz="4" w:space="0" w:color="auto"/>
            </w:tcBorders>
            <w:hideMark/>
          </w:tcPr>
          <w:p w14:paraId="3C484824" w14:textId="77777777" w:rsidR="00421FA4" w:rsidRPr="00421FA4" w:rsidRDefault="00421FA4">
            <w:pPr>
              <w:autoSpaceDE w:val="0"/>
              <w:autoSpaceDN w:val="0"/>
              <w:adjustRightInd w:val="0"/>
              <w:jc w:val="center"/>
            </w:pPr>
            <w:r w:rsidRPr="00421FA4">
              <w:t>***Дома социального обслуживания</w:t>
            </w:r>
          </w:p>
        </w:tc>
        <w:tc>
          <w:tcPr>
            <w:tcW w:w="2552" w:type="dxa"/>
            <w:tcBorders>
              <w:top w:val="single" w:sz="4" w:space="0" w:color="auto"/>
              <w:left w:val="single" w:sz="4" w:space="0" w:color="auto"/>
              <w:bottom w:val="single" w:sz="4" w:space="0" w:color="auto"/>
              <w:right w:val="single" w:sz="4" w:space="0" w:color="auto"/>
            </w:tcBorders>
            <w:hideMark/>
          </w:tcPr>
          <w:p w14:paraId="3C0454A3" w14:textId="77777777" w:rsidR="00421FA4" w:rsidRPr="00421FA4" w:rsidRDefault="00421FA4">
            <w:pPr>
              <w:jc w:val="center"/>
            </w:pPr>
            <w:r w:rsidRPr="00421FA4">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w:t>
            </w:r>
            <w:r w:rsidRPr="00421FA4">
              <w:lastRenderedPageBreak/>
              <w:t>вынужденных переселенцев, лиц, признанных беженцами</w:t>
            </w:r>
          </w:p>
        </w:tc>
        <w:tc>
          <w:tcPr>
            <w:tcW w:w="622" w:type="dxa"/>
            <w:tcBorders>
              <w:top w:val="single" w:sz="4" w:space="0" w:color="auto"/>
              <w:left w:val="single" w:sz="4" w:space="0" w:color="auto"/>
              <w:bottom w:val="single" w:sz="4" w:space="0" w:color="auto"/>
              <w:right w:val="single" w:sz="4" w:space="0" w:color="auto"/>
            </w:tcBorders>
            <w:hideMark/>
          </w:tcPr>
          <w:p w14:paraId="0D2FB69A" w14:textId="77777777" w:rsidR="00421FA4" w:rsidRPr="00421FA4" w:rsidRDefault="00421FA4">
            <w:pPr>
              <w:autoSpaceDE w:val="0"/>
              <w:autoSpaceDN w:val="0"/>
              <w:adjustRightInd w:val="0"/>
              <w:jc w:val="center"/>
              <w:rPr>
                <w:rFonts w:ascii="Calibri" w:eastAsia="Calibri" w:hAnsi="Calibri"/>
                <w:sz w:val="22"/>
                <w:szCs w:val="22"/>
              </w:rPr>
            </w:pPr>
            <w:r w:rsidRPr="00421FA4">
              <w:lastRenderedPageBreak/>
              <w:t>3.2.1</w:t>
            </w:r>
          </w:p>
        </w:tc>
        <w:tc>
          <w:tcPr>
            <w:tcW w:w="1436" w:type="dxa"/>
            <w:tcBorders>
              <w:top w:val="single" w:sz="4" w:space="0" w:color="auto"/>
              <w:left w:val="single" w:sz="4" w:space="0" w:color="auto"/>
              <w:bottom w:val="single" w:sz="4" w:space="0" w:color="auto"/>
              <w:right w:val="single" w:sz="4" w:space="0" w:color="auto"/>
            </w:tcBorders>
            <w:hideMark/>
          </w:tcPr>
          <w:p w14:paraId="7A7CED0F" w14:textId="77777777" w:rsidR="00421FA4" w:rsidRPr="00421FA4" w:rsidRDefault="00421FA4">
            <w:pPr>
              <w:widowControl w:val="0"/>
              <w:autoSpaceDE w:val="0"/>
              <w:autoSpaceDN w:val="0"/>
              <w:adjustRightInd w:val="0"/>
              <w:jc w:val="center"/>
              <w:rPr>
                <w:sz w:val="20"/>
                <w:szCs w:val="20"/>
              </w:rPr>
            </w:pPr>
            <w:r w:rsidRPr="00421FA4">
              <w:t>300</w:t>
            </w:r>
          </w:p>
        </w:tc>
        <w:tc>
          <w:tcPr>
            <w:tcW w:w="1547" w:type="dxa"/>
            <w:tcBorders>
              <w:top w:val="single" w:sz="4" w:space="0" w:color="auto"/>
              <w:left w:val="single" w:sz="4" w:space="0" w:color="auto"/>
              <w:bottom w:val="single" w:sz="4" w:space="0" w:color="auto"/>
              <w:right w:val="single" w:sz="4" w:space="0" w:color="auto"/>
            </w:tcBorders>
            <w:hideMark/>
          </w:tcPr>
          <w:p w14:paraId="259F64B8"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single" w:sz="4" w:space="0" w:color="auto"/>
              <w:right w:val="single" w:sz="4" w:space="0" w:color="auto"/>
            </w:tcBorders>
            <w:hideMark/>
          </w:tcPr>
          <w:p w14:paraId="6EE79B84" w14:textId="77777777" w:rsidR="00421FA4" w:rsidRPr="00421FA4" w:rsidRDefault="00421FA4">
            <w:pPr>
              <w:widowControl w:val="0"/>
              <w:autoSpaceDE w:val="0"/>
              <w:autoSpaceDN w:val="0"/>
              <w:adjustRightInd w:val="0"/>
              <w:jc w:val="center"/>
            </w:pPr>
            <w:r w:rsidRPr="00421FA4">
              <w:t>40 %</w:t>
            </w:r>
          </w:p>
        </w:tc>
        <w:tc>
          <w:tcPr>
            <w:tcW w:w="1436" w:type="dxa"/>
            <w:tcBorders>
              <w:top w:val="single" w:sz="4" w:space="0" w:color="auto"/>
              <w:left w:val="single" w:sz="4" w:space="0" w:color="auto"/>
              <w:bottom w:val="single" w:sz="4" w:space="0" w:color="auto"/>
              <w:right w:val="single" w:sz="4" w:space="0" w:color="auto"/>
            </w:tcBorders>
            <w:hideMark/>
          </w:tcPr>
          <w:p w14:paraId="46460B64" w14:textId="77777777" w:rsidR="00421FA4" w:rsidRPr="00421FA4" w:rsidRDefault="00421FA4">
            <w:pPr>
              <w:jc w:val="center"/>
            </w:pPr>
            <w:r w:rsidRPr="00421FA4">
              <w:t>3/5</w:t>
            </w:r>
          </w:p>
        </w:tc>
        <w:tc>
          <w:tcPr>
            <w:tcW w:w="1436" w:type="dxa"/>
            <w:tcBorders>
              <w:top w:val="single" w:sz="4" w:space="0" w:color="auto"/>
              <w:left w:val="single" w:sz="4" w:space="0" w:color="auto"/>
              <w:bottom w:val="single" w:sz="4" w:space="0" w:color="auto"/>
              <w:right w:val="single" w:sz="4" w:space="0" w:color="auto"/>
            </w:tcBorders>
            <w:hideMark/>
          </w:tcPr>
          <w:p w14:paraId="082FDFA9" w14:textId="77777777" w:rsidR="00421FA4" w:rsidRPr="00421FA4" w:rsidRDefault="00421FA4">
            <w:pPr>
              <w:widowControl w:val="0"/>
              <w:autoSpaceDE w:val="0"/>
              <w:autoSpaceDN w:val="0"/>
              <w:adjustRightInd w:val="0"/>
              <w:jc w:val="center"/>
              <w:rPr>
                <w:lang w:val="en-US"/>
              </w:rPr>
            </w:pPr>
            <w:r w:rsidRPr="00421FA4">
              <w:rPr>
                <w:lang w:val="en-US"/>
              </w:rPr>
              <w:t>12</w:t>
            </w:r>
          </w:p>
        </w:tc>
        <w:tc>
          <w:tcPr>
            <w:tcW w:w="1612" w:type="dxa"/>
            <w:tcBorders>
              <w:top w:val="single" w:sz="4" w:space="0" w:color="auto"/>
              <w:left w:val="single" w:sz="4" w:space="0" w:color="auto"/>
              <w:bottom w:val="single" w:sz="4" w:space="0" w:color="auto"/>
              <w:right w:val="single" w:sz="4" w:space="0" w:color="auto"/>
            </w:tcBorders>
            <w:hideMark/>
          </w:tcPr>
          <w:p w14:paraId="2FA41230" w14:textId="77777777" w:rsidR="00421FA4" w:rsidRPr="00421FA4" w:rsidRDefault="00421FA4">
            <w:pPr>
              <w:jc w:val="center"/>
            </w:pPr>
            <w:r w:rsidRPr="00421FA4">
              <w:t>Не менее</w:t>
            </w:r>
          </w:p>
          <w:p w14:paraId="445A9354" w14:textId="77777777" w:rsidR="00421FA4" w:rsidRPr="00421FA4" w:rsidRDefault="00421FA4">
            <w:pPr>
              <w:jc w:val="center"/>
            </w:pPr>
            <w:r w:rsidRPr="00421FA4">
              <w:t>10% (п.4.9)</w:t>
            </w:r>
          </w:p>
        </w:tc>
      </w:tr>
      <w:tr w:rsidR="00421FA4" w:rsidRPr="00421FA4" w14:paraId="586AC344"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70FB6B76" w14:textId="77777777" w:rsidR="00421FA4" w:rsidRPr="00421FA4" w:rsidRDefault="00421FA4">
            <w:pPr>
              <w:autoSpaceDE w:val="0"/>
              <w:autoSpaceDN w:val="0"/>
              <w:adjustRightInd w:val="0"/>
              <w:jc w:val="center"/>
              <w:rPr>
                <w:rFonts w:eastAsia="Calibri"/>
              </w:rPr>
            </w:pPr>
            <w:r w:rsidRPr="00421FA4">
              <w:t>6</w:t>
            </w:r>
          </w:p>
        </w:tc>
        <w:tc>
          <w:tcPr>
            <w:tcW w:w="2297" w:type="dxa"/>
            <w:tcBorders>
              <w:top w:val="single" w:sz="4" w:space="0" w:color="auto"/>
              <w:left w:val="single" w:sz="4" w:space="0" w:color="auto"/>
              <w:bottom w:val="single" w:sz="4" w:space="0" w:color="auto"/>
              <w:right w:val="single" w:sz="4" w:space="0" w:color="auto"/>
            </w:tcBorders>
            <w:hideMark/>
          </w:tcPr>
          <w:p w14:paraId="785678B6" w14:textId="77777777" w:rsidR="00421FA4" w:rsidRPr="00421FA4" w:rsidRDefault="00421FA4">
            <w:pPr>
              <w:autoSpaceDE w:val="0"/>
              <w:autoSpaceDN w:val="0"/>
              <w:adjustRightInd w:val="0"/>
              <w:jc w:val="center"/>
              <w:rPr>
                <w:rFonts w:eastAsia="Calibri"/>
                <w:lang w:eastAsia="en-US"/>
              </w:rPr>
            </w:pPr>
            <w:r w:rsidRPr="00421FA4">
              <w:t>***Оказание социальной помощи населению</w:t>
            </w:r>
          </w:p>
        </w:tc>
        <w:tc>
          <w:tcPr>
            <w:tcW w:w="2552" w:type="dxa"/>
            <w:tcBorders>
              <w:top w:val="single" w:sz="4" w:space="0" w:color="auto"/>
              <w:left w:val="single" w:sz="4" w:space="0" w:color="auto"/>
              <w:bottom w:val="single" w:sz="4" w:space="0" w:color="auto"/>
              <w:right w:val="single" w:sz="4" w:space="0" w:color="auto"/>
            </w:tcBorders>
            <w:hideMark/>
          </w:tcPr>
          <w:p w14:paraId="2861DF38" w14:textId="77777777" w:rsidR="00421FA4" w:rsidRPr="00421FA4" w:rsidRDefault="00421FA4">
            <w:pPr>
              <w:jc w:val="center"/>
              <w:rPr>
                <w:lang w:eastAsia="ar-SA"/>
              </w:rPr>
            </w:pPr>
            <w:r w:rsidRPr="00421FA4">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w:t>
            </w:r>
            <w:r w:rsidRPr="00421FA4">
              <w:lastRenderedPageBreak/>
              <w:t>фондов, благотворительных организаций, клубов по интересам</w:t>
            </w:r>
          </w:p>
        </w:tc>
        <w:tc>
          <w:tcPr>
            <w:tcW w:w="622" w:type="dxa"/>
            <w:tcBorders>
              <w:top w:val="single" w:sz="4" w:space="0" w:color="auto"/>
              <w:left w:val="single" w:sz="4" w:space="0" w:color="auto"/>
              <w:bottom w:val="single" w:sz="4" w:space="0" w:color="auto"/>
              <w:right w:val="single" w:sz="4" w:space="0" w:color="auto"/>
            </w:tcBorders>
            <w:hideMark/>
          </w:tcPr>
          <w:p w14:paraId="4DBD3FFC" w14:textId="77777777" w:rsidR="00421FA4" w:rsidRPr="00421FA4" w:rsidRDefault="00723F18">
            <w:pPr>
              <w:autoSpaceDE w:val="0"/>
              <w:autoSpaceDN w:val="0"/>
              <w:adjustRightInd w:val="0"/>
              <w:jc w:val="center"/>
            </w:pPr>
            <w:hyperlink r:id="rId7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3.2</w:t>
              </w:r>
            </w:hyperlink>
            <w:r w:rsidR="00421FA4" w:rsidRPr="00421FA4">
              <w:t>.2</w:t>
            </w:r>
          </w:p>
        </w:tc>
        <w:tc>
          <w:tcPr>
            <w:tcW w:w="1436" w:type="dxa"/>
            <w:tcBorders>
              <w:top w:val="single" w:sz="4" w:space="0" w:color="auto"/>
              <w:left w:val="single" w:sz="4" w:space="0" w:color="auto"/>
              <w:bottom w:val="single" w:sz="4" w:space="0" w:color="auto"/>
              <w:right w:val="single" w:sz="4" w:space="0" w:color="auto"/>
            </w:tcBorders>
            <w:hideMark/>
          </w:tcPr>
          <w:p w14:paraId="704C7BD0" w14:textId="77777777" w:rsidR="00421FA4" w:rsidRPr="00421FA4" w:rsidRDefault="00421FA4">
            <w:pPr>
              <w:widowControl w:val="0"/>
              <w:autoSpaceDE w:val="0"/>
              <w:autoSpaceDN w:val="0"/>
              <w:adjustRightInd w:val="0"/>
              <w:jc w:val="center"/>
            </w:pPr>
            <w:r w:rsidRPr="00421FA4">
              <w:t>300</w:t>
            </w:r>
          </w:p>
        </w:tc>
        <w:tc>
          <w:tcPr>
            <w:tcW w:w="1547" w:type="dxa"/>
            <w:tcBorders>
              <w:top w:val="single" w:sz="4" w:space="0" w:color="auto"/>
              <w:left w:val="single" w:sz="4" w:space="0" w:color="auto"/>
              <w:bottom w:val="single" w:sz="4" w:space="0" w:color="auto"/>
              <w:right w:val="single" w:sz="4" w:space="0" w:color="auto"/>
            </w:tcBorders>
            <w:hideMark/>
          </w:tcPr>
          <w:p w14:paraId="4136CF87"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single" w:sz="4" w:space="0" w:color="auto"/>
              <w:right w:val="single" w:sz="4" w:space="0" w:color="auto"/>
            </w:tcBorders>
            <w:hideMark/>
          </w:tcPr>
          <w:p w14:paraId="6EC43659" w14:textId="77777777" w:rsidR="00421FA4" w:rsidRPr="00421FA4" w:rsidRDefault="00421FA4">
            <w:pPr>
              <w:widowControl w:val="0"/>
              <w:autoSpaceDE w:val="0"/>
              <w:autoSpaceDN w:val="0"/>
              <w:adjustRightInd w:val="0"/>
              <w:jc w:val="center"/>
            </w:pPr>
            <w:r w:rsidRPr="00421FA4">
              <w:t>50 %</w:t>
            </w:r>
          </w:p>
        </w:tc>
        <w:tc>
          <w:tcPr>
            <w:tcW w:w="1436" w:type="dxa"/>
            <w:tcBorders>
              <w:top w:val="single" w:sz="4" w:space="0" w:color="auto"/>
              <w:left w:val="single" w:sz="4" w:space="0" w:color="auto"/>
              <w:bottom w:val="single" w:sz="4" w:space="0" w:color="auto"/>
              <w:right w:val="single" w:sz="4" w:space="0" w:color="auto"/>
            </w:tcBorders>
            <w:hideMark/>
          </w:tcPr>
          <w:p w14:paraId="7865D908" w14:textId="77777777" w:rsidR="00421FA4" w:rsidRPr="00421FA4" w:rsidRDefault="00421FA4">
            <w:pPr>
              <w:jc w:val="center"/>
            </w:pPr>
            <w:r w:rsidRPr="00421FA4">
              <w:t>3/5</w:t>
            </w:r>
          </w:p>
          <w:p w14:paraId="76440CE7" w14:textId="77777777" w:rsidR="00421FA4" w:rsidRPr="00421FA4" w:rsidRDefault="00421FA4">
            <w:pPr>
              <w:widowControl w:val="0"/>
              <w:autoSpaceDE w:val="0"/>
              <w:autoSpaceDN w:val="0"/>
              <w:adjustRightInd w:val="0"/>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2BAFE3A5" w14:textId="77777777" w:rsidR="00421FA4" w:rsidRPr="00421FA4" w:rsidRDefault="00421FA4">
            <w:pPr>
              <w:widowControl w:val="0"/>
              <w:autoSpaceDE w:val="0"/>
              <w:autoSpaceDN w:val="0"/>
              <w:adjustRightInd w:val="0"/>
              <w:jc w:val="center"/>
            </w:pPr>
            <w:r w:rsidRPr="00421FA4">
              <w:t>12</w:t>
            </w:r>
          </w:p>
        </w:tc>
        <w:tc>
          <w:tcPr>
            <w:tcW w:w="1612" w:type="dxa"/>
            <w:tcBorders>
              <w:top w:val="single" w:sz="4" w:space="0" w:color="auto"/>
              <w:left w:val="single" w:sz="4" w:space="0" w:color="auto"/>
              <w:bottom w:val="single" w:sz="4" w:space="0" w:color="auto"/>
              <w:right w:val="single" w:sz="4" w:space="0" w:color="auto"/>
            </w:tcBorders>
            <w:hideMark/>
          </w:tcPr>
          <w:p w14:paraId="15BCEFCF" w14:textId="77777777" w:rsidR="00421FA4" w:rsidRPr="00421FA4" w:rsidRDefault="00421FA4">
            <w:pPr>
              <w:jc w:val="center"/>
            </w:pPr>
            <w:r w:rsidRPr="00421FA4">
              <w:t>Не менее</w:t>
            </w:r>
          </w:p>
          <w:p w14:paraId="0C489AE4" w14:textId="77777777" w:rsidR="00421FA4" w:rsidRPr="00421FA4" w:rsidRDefault="00421FA4">
            <w:pPr>
              <w:widowControl w:val="0"/>
              <w:autoSpaceDE w:val="0"/>
              <w:autoSpaceDN w:val="0"/>
              <w:adjustRightInd w:val="0"/>
              <w:jc w:val="center"/>
            </w:pPr>
            <w:r w:rsidRPr="00421FA4">
              <w:t>10% (п. 4.9)</w:t>
            </w:r>
          </w:p>
        </w:tc>
      </w:tr>
      <w:tr w:rsidR="00421FA4" w:rsidRPr="00421FA4" w14:paraId="56E7AE1B" w14:textId="77777777" w:rsidTr="005F3256">
        <w:trPr>
          <w:trHeight w:val="20"/>
        </w:trPr>
        <w:tc>
          <w:tcPr>
            <w:tcW w:w="363" w:type="dxa"/>
            <w:tcBorders>
              <w:top w:val="single" w:sz="4" w:space="0" w:color="auto"/>
              <w:left w:val="single" w:sz="4" w:space="0" w:color="auto"/>
              <w:bottom w:val="nil"/>
              <w:right w:val="single" w:sz="4" w:space="0" w:color="auto"/>
            </w:tcBorders>
            <w:hideMark/>
          </w:tcPr>
          <w:p w14:paraId="12D1E883" w14:textId="77777777" w:rsidR="00421FA4" w:rsidRPr="00421FA4" w:rsidRDefault="00421FA4">
            <w:pPr>
              <w:autoSpaceDE w:val="0"/>
              <w:autoSpaceDN w:val="0"/>
              <w:adjustRightInd w:val="0"/>
              <w:jc w:val="center"/>
              <w:rPr>
                <w:rFonts w:eastAsia="Calibri"/>
              </w:rPr>
            </w:pPr>
            <w:r w:rsidRPr="00421FA4">
              <w:t>7</w:t>
            </w:r>
          </w:p>
        </w:tc>
        <w:tc>
          <w:tcPr>
            <w:tcW w:w="2297" w:type="dxa"/>
            <w:tcBorders>
              <w:top w:val="single" w:sz="4" w:space="0" w:color="auto"/>
              <w:left w:val="single" w:sz="4" w:space="0" w:color="auto"/>
              <w:bottom w:val="single" w:sz="4" w:space="0" w:color="auto"/>
              <w:right w:val="single" w:sz="4" w:space="0" w:color="auto"/>
            </w:tcBorders>
            <w:hideMark/>
          </w:tcPr>
          <w:p w14:paraId="19D1B725" w14:textId="77777777" w:rsidR="00421FA4" w:rsidRPr="00421FA4" w:rsidRDefault="00421FA4">
            <w:pPr>
              <w:autoSpaceDE w:val="0"/>
              <w:autoSpaceDN w:val="0"/>
              <w:adjustRightInd w:val="0"/>
              <w:jc w:val="center"/>
              <w:rPr>
                <w:rFonts w:eastAsia="Calibri"/>
                <w:lang w:eastAsia="en-US"/>
              </w:rPr>
            </w:pPr>
            <w:r w:rsidRPr="00421FA4">
              <w:t>***Бытовое обслуживание</w:t>
            </w:r>
          </w:p>
        </w:tc>
        <w:tc>
          <w:tcPr>
            <w:tcW w:w="2552" w:type="dxa"/>
            <w:tcBorders>
              <w:top w:val="single" w:sz="4" w:space="0" w:color="auto"/>
              <w:left w:val="single" w:sz="4" w:space="0" w:color="auto"/>
              <w:bottom w:val="single" w:sz="4" w:space="0" w:color="auto"/>
              <w:right w:val="single" w:sz="4" w:space="0" w:color="auto"/>
            </w:tcBorders>
            <w:hideMark/>
          </w:tcPr>
          <w:p w14:paraId="1D6BB9D8" w14:textId="77777777" w:rsidR="00421FA4" w:rsidRPr="00421FA4" w:rsidRDefault="00421FA4">
            <w:pPr>
              <w:jc w:val="center"/>
              <w:rPr>
                <w:lang w:eastAsia="ar-SA"/>
              </w:rPr>
            </w:pPr>
            <w:r w:rsidRPr="00421FA4">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2" w:type="dxa"/>
            <w:tcBorders>
              <w:top w:val="single" w:sz="4" w:space="0" w:color="auto"/>
              <w:left w:val="single" w:sz="4" w:space="0" w:color="auto"/>
              <w:bottom w:val="single" w:sz="4" w:space="0" w:color="auto"/>
              <w:right w:val="single" w:sz="4" w:space="0" w:color="auto"/>
            </w:tcBorders>
            <w:hideMark/>
          </w:tcPr>
          <w:p w14:paraId="48C55E2C" w14:textId="77777777" w:rsidR="00421FA4" w:rsidRPr="00421FA4" w:rsidRDefault="00723F18">
            <w:pPr>
              <w:autoSpaceDE w:val="0"/>
              <w:autoSpaceDN w:val="0"/>
              <w:adjustRightInd w:val="0"/>
              <w:jc w:val="center"/>
            </w:pPr>
            <w:hyperlink r:id="rId7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3.3</w:t>
              </w:r>
            </w:hyperlink>
          </w:p>
        </w:tc>
        <w:tc>
          <w:tcPr>
            <w:tcW w:w="1436" w:type="dxa"/>
            <w:tcBorders>
              <w:top w:val="single" w:sz="4" w:space="0" w:color="auto"/>
              <w:left w:val="single" w:sz="4" w:space="0" w:color="auto"/>
              <w:bottom w:val="single" w:sz="4" w:space="0" w:color="auto"/>
              <w:right w:val="single" w:sz="4" w:space="0" w:color="auto"/>
            </w:tcBorders>
            <w:hideMark/>
          </w:tcPr>
          <w:p w14:paraId="56BA9B7E" w14:textId="77777777" w:rsidR="00421FA4" w:rsidRPr="00421FA4" w:rsidRDefault="00421FA4">
            <w:pPr>
              <w:widowControl w:val="0"/>
              <w:autoSpaceDE w:val="0"/>
              <w:autoSpaceDN w:val="0"/>
              <w:adjustRightInd w:val="0"/>
              <w:jc w:val="center"/>
            </w:pPr>
            <w:r w:rsidRPr="00421FA4">
              <w:t>300</w:t>
            </w:r>
          </w:p>
        </w:tc>
        <w:tc>
          <w:tcPr>
            <w:tcW w:w="1547" w:type="dxa"/>
            <w:tcBorders>
              <w:top w:val="single" w:sz="4" w:space="0" w:color="auto"/>
              <w:left w:val="single" w:sz="4" w:space="0" w:color="auto"/>
              <w:bottom w:val="single" w:sz="4" w:space="0" w:color="auto"/>
              <w:right w:val="single" w:sz="4" w:space="0" w:color="auto"/>
            </w:tcBorders>
            <w:hideMark/>
          </w:tcPr>
          <w:p w14:paraId="4FEC24FD"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single" w:sz="4" w:space="0" w:color="auto"/>
              <w:right w:val="single" w:sz="4" w:space="0" w:color="auto"/>
            </w:tcBorders>
            <w:hideMark/>
          </w:tcPr>
          <w:p w14:paraId="3153CD2F" w14:textId="77777777" w:rsidR="00421FA4" w:rsidRPr="00421FA4" w:rsidRDefault="00421FA4">
            <w:pPr>
              <w:widowControl w:val="0"/>
              <w:autoSpaceDE w:val="0"/>
              <w:autoSpaceDN w:val="0"/>
              <w:adjustRightInd w:val="0"/>
              <w:jc w:val="center"/>
            </w:pPr>
            <w:r w:rsidRPr="00421FA4">
              <w:t>50 %</w:t>
            </w:r>
          </w:p>
        </w:tc>
        <w:tc>
          <w:tcPr>
            <w:tcW w:w="1436" w:type="dxa"/>
            <w:tcBorders>
              <w:top w:val="single" w:sz="4" w:space="0" w:color="auto"/>
              <w:left w:val="single" w:sz="4" w:space="0" w:color="auto"/>
              <w:bottom w:val="single" w:sz="4" w:space="0" w:color="auto"/>
              <w:right w:val="single" w:sz="4" w:space="0" w:color="auto"/>
            </w:tcBorders>
            <w:hideMark/>
          </w:tcPr>
          <w:p w14:paraId="76F364A7" w14:textId="77777777" w:rsidR="00421FA4" w:rsidRPr="00421FA4" w:rsidRDefault="00421FA4">
            <w:pPr>
              <w:jc w:val="center"/>
            </w:pPr>
            <w:r w:rsidRPr="00421FA4">
              <w:t>3/5</w:t>
            </w:r>
          </w:p>
          <w:p w14:paraId="7269600A" w14:textId="77777777" w:rsidR="00421FA4" w:rsidRPr="00421FA4" w:rsidRDefault="00421FA4">
            <w:pPr>
              <w:widowControl w:val="0"/>
              <w:autoSpaceDE w:val="0"/>
              <w:autoSpaceDN w:val="0"/>
              <w:adjustRightInd w:val="0"/>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4F9645C2" w14:textId="77777777" w:rsidR="00421FA4" w:rsidRPr="00421FA4" w:rsidRDefault="00421FA4">
            <w:pPr>
              <w:widowControl w:val="0"/>
              <w:autoSpaceDE w:val="0"/>
              <w:autoSpaceDN w:val="0"/>
              <w:adjustRightInd w:val="0"/>
              <w:jc w:val="center"/>
            </w:pPr>
            <w:r w:rsidRPr="00421FA4">
              <w:t>12</w:t>
            </w:r>
          </w:p>
        </w:tc>
        <w:tc>
          <w:tcPr>
            <w:tcW w:w="1612" w:type="dxa"/>
            <w:tcBorders>
              <w:top w:val="single" w:sz="4" w:space="0" w:color="auto"/>
              <w:left w:val="single" w:sz="4" w:space="0" w:color="auto"/>
              <w:bottom w:val="single" w:sz="4" w:space="0" w:color="auto"/>
              <w:right w:val="single" w:sz="4" w:space="0" w:color="auto"/>
            </w:tcBorders>
            <w:hideMark/>
          </w:tcPr>
          <w:p w14:paraId="52FF137E" w14:textId="77777777" w:rsidR="00421FA4" w:rsidRPr="00421FA4" w:rsidRDefault="00421FA4">
            <w:pPr>
              <w:jc w:val="center"/>
            </w:pPr>
            <w:r w:rsidRPr="00421FA4">
              <w:t>Не менее</w:t>
            </w:r>
          </w:p>
          <w:p w14:paraId="1E9BB7D2" w14:textId="77777777" w:rsidR="00421FA4" w:rsidRPr="00421FA4" w:rsidRDefault="00421FA4">
            <w:pPr>
              <w:widowControl w:val="0"/>
              <w:autoSpaceDE w:val="0"/>
              <w:autoSpaceDN w:val="0"/>
              <w:adjustRightInd w:val="0"/>
              <w:jc w:val="center"/>
            </w:pPr>
            <w:r w:rsidRPr="00421FA4">
              <w:t>10% (п. 4.9)</w:t>
            </w:r>
          </w:p>
        </w:tc>
      </w:tr>
      <w:tr w:rsidR="00421FA4" w:rsidRPr="00421FA4" w14:paraId="6484112E"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tcPr>
          <w:p w14:paraId="110F3234" w14:textId="77777777" w:rsidR="00421FA4" w:rsidRPr="00421FA4" w:rsidRDefault="00421FA4">
            <w:pPr>
              <w:autoSpaceDE w:val="0"/>
              <w:autoSpaceDN w:val="0"/>
              <w:adjustRightInd w:val="0"/>
              <w:jc w:val="center"/>
              <w:rPr>
                <w:rFonts w:eastAsia="Calibri"/>
              </w:rPr>
            </w:pPr>
            <w:r w:rsidRPr="00421FA4">
              <w:t>8</w:t>
            </w:r>
          </w:p>
          <w:p w14:paraId="0F05BA0E" w14:textId="77777777" w:rsidR="00421FA4" w:rsidRPr="00421FA4" w:rsidRDefault="00421FA4">
            <w:pPr>
              <w:autoSpaceDE w:val="0"/>
              <w:autoSpaceDN w:val="0"/>
              <w:adjustRightInd w:val="0"/>
              <w:jc w:val="center"/>
              <w:rPr>
                <w:rFonts w:eastAsia="Calibri"/>
              </w:rPr>
            </w:pPr>
          </w:p>
        </w:tc>
        <w:tc>
          <w:tcPr>
            <w:tcW w:w="2297" w:type="dxa"/>
            <w:tcBorders>
              <w:top w:val="single" w:sz="4" w:space="0" w:color="auto"/>
              <w:left w:val="single" w:sz="4" w:space="0" w:color="auto"/>
              <w:bottom w:val="nil"/>
              <w:right w:val="single" w:sz="4" w:space="0" w:color="auto"/>
            </w:tcBorders>
            <w:hideMark/>
          </w:tcPr>
          <w:p w14:paraId="69BF514C" w14:textId="77777777" w:rsidR="00421FA4" w:rsidRPr="00421FA4" w:rsidRDefault="00421FA4">
            <w:pPr>
              <w:autoSpaceDE w:val="0"/>
              <w:autoSpaceDN w:val="0"/>
              <w:adjustRightInd w:val="0"/>
              <w:jc w:val="center"/>
              <w:rPr>
                <w:rFonts w:eastAsia="Calibri"/>
                <w:lang w:eastAsia="en-US"/>
              </w:rPr>
            </w:pPr>
            <w:r w:rsidRPr="00421FA4">
              <w:t>***Амбулаторно-поликлиническое обслуживание</w:t>
            </w:r>
          </w:p>
        </w:tc>
        <w:tc>
          <w:tcPr>
            <w:tcW w:w="2552" w:type="dxa"/>
            <w:tcBorders>
              <w:top w:val="single" w:sz="4" w:space="0" w:color="auto"/>
              <w:left w:val="single" w:sz="4" w:space="0" w:color="auto"/>
              <w:bottom w:val="nil"/>
              <w:right w:val="single" w:sz="4" w:space="0" w:color="auto"/>
            </w:tcBorders>
            <w:hideMark/>
          </w:tcPr>
          <w:p w14:paraId="6B9EC2DF" w14:textId="77777777" w:rsidR="00421FA4" w:rsidRPr="00421FA4" w:rsidRDefault="00421FA4">
            <w:pPr>
              <w:jc w:val="center"/>
              <w:rPr>
                <w:lang w:eastAsia="ar-SA"/>
              </w:rPr>
            </w:pPr>
            <w:r w:rsidRPr="00421FA4">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w:t>
            </w:r>
            <w:r w:rsidRPr="00421FA4">
              <w:lastRenderedPageBreak/>
              <w:t>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22" w:type="dxa"/>
            <w:tcBorders>
              <w:top w:val="single" w:sz="4" w:space="0" w:color="auto"/>
              <w:left w:val="single" w:sz="4" w:space="0" w:color="auto"/>
              <w:bottom w:val="nil"/>
              <w:right w:val="single" w:sz="4" w:space="0" w:color="auto"/>
            </w:tcBorders>
            <w:hideMark/>
          </w:tcPr>
          <w:p w14:paraId="44A6E54A" w14:textId="77777777" w:rsidR="00421FA4" w:rsidRPr="00421FA4" w:rsidRDefault="00723F18">
            <w:pPr>
              <w:autoSpaceDE w:val="0"/>
              <w:autoSpaceDN w:val="0"/>
              <w:adjustRightInd w:val="0"/>
              <w:jc w:val="center"/>
            </w:pPr>
            <w:hyperlink r:id="rId7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3.4.1</w:t>
              </w:r>
            </w:hyperlink>
          </w:p>
        </w:tc>
        <w:tc>
          <w:tcPr>
            <w:tcW w:w="1436" w:type="dxa"/>
            <w:tcBorders>
              <w:top w:val="single" w:sz="4" w:space="0" w:color="auto"/>
              <w:left w:val="single" w:sz="4" w:space="0" w:color="auto"/>
              <w:bottom w:val="nil"/>
              <w:right w:val="single" w:sz="4" w:space="0" w:color="auto"/>
            </w:tcBorders>
            <w:hideMark/>
          </w:tcPr>
          <w:p w14:paraId="51B72086" w14:textId="77777777" w:rsidR="00421FA4" w:rsidRPr="00421FA4" w:rsidRDefault="00421FA4">
            <w:pPr>
              <w:widowControl w:val="0"/>
              <w:autoSpaceDE w:val="0"/>
              <w:autoSpaceDN w:val="0"/>
              <w:adjustRightInd w:val="0"/>
              <w:jc w:val="center"/>
            </w:pPr>
            <w:r w:rsidRPr="00421FA4">
              <w:t>300</w:t>
            </w:r>
          </w:p>
        </w:tc>
        <w:tc>
          <w:tcPr>
            <w:tcW w:w="1547" w:type="dxa"/>
            <w:tcBorders>
              <w:top w:val="single" w:sz="4" w:space="0" w:color="auto"/>
              <w:left w:val="single" w:sz="4" w:space="0" w:color="auto"/>
              <w:bottom w:val="nil"/>
              <w:right w:val="single" w:sz="4" w:space="0" w:color="auto"/>
            </w:tcBorders>
            <w:hideMark/>
          </w:tcPr>
          <w:p w14:paraId="796789F2"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nil"/>
              <w:right w:val="single" w:sz="4" w:space="0" w:color="auto"/>
            </w:tcBorders>
            <w:hideMark/>
          </w:tcPr>
          <w:p w14:paraId="1423FDE1" w14:textId="77777777" w:rsidR="00421FA4" w:rsidRPr="00421FA4" w:rsidRDefault="00421FA4">
            <w:pPr>
              <w:widowControl w:val="0"/>
              <w:autoSpaceDE w:val="0"/>
              <w:autoSpaceDN w:val="0"/>
              <w:adjustRightInd w:val="0"/>
              <w:jc w:val="center"/>
            </w:pPr>
            <w:r w:rsidRPr="00421FA4">
              <w:t>50 %</w:t>
            </w:r>
          </w:p>
        </w:tc>
        <w:tc>
          <w:tcPr>
            <w:tcW w:w="1436" w:type="dxa"/>
            <w:tcBorders>
              <w:top w:val="single" w:sz="4" w:space="0" w:color="auto"/>
              <w:left w:val="single" w:sz="4" w:space="0" w:color="auto"/>
              <w:bottom w:val="nil"/>
              <w:right w:val="single" w:sz="4" w:space="0" w:color="auto"/>
            </w:tcBorders>
            <w:hideMark/>
          </w:tcPr>
          <w:p w14:paraId="43CF690B" w14:textId="77777777" w:rsidR="00421FA4" w:rsidRPr="00421FA4" w:rsidRDefault="00421FA4">
            <w:pPr>
              <w:jc w:val="center"/>
            </w:pPr>
            <w:r w:rsidRPr="00421FA4">
              <w:t>3/5</w:t>
            </w:r>
          </w:p>
          <w:p w14:paraId="06FDAFB4" w14:textId="77777777" w:rsidR="00421FA4" w:rsidRPr="00421FA4" w:rsidRDefault="00421FA4">
            <w:pPr>
              <w:widowControl w:val="0"/>
              <w:autoSpaceDE w:val="0"/>
              <w:autoSpaceDN w:val="0"/>
              <w:adjustRightInd w:val="0"/>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4D4A44A9" w14:textId="77777777" w:rsidR="00421FA4" w:rsidRPr="00421FA4" w:rsidRDefault="00421FA4">
            <w:pPr>
              <w:widowControl w:val="0"/>
              <w:autoSpaceDE w:val="0"/>
              <w:autoSpaceDN w:val="0"/>
              <w:adjustRightInd w:val="0"/>
              <w:jc w:val="center"/>
            </w:pPr>
            <w:r w:rsidRPr="00421FA4">
              <w:t>12</w:t>
            </w:r>
          </w:p>
        </w:tc>
        <w:tc>
          <w:tcPr>
            <w:tcW w:w="1612" w:type="dxa"/>
            <w:tcBorders>
              <w:top w:val="single" w:sz="4" w:space="0" w:color="auto"/>
              <w:left w:val="single" w:sz="4" w:space="0" w:color="auto"/>
              <w:bottom w:val="nil"/>
              <w:right w:val="single" w:sz="4" w:space="0" w:color="auto"/>
            </w:tcBorders>
            <w:hideMark/>
          </w:tcPr>
          <w:p w14:paraId="3538F10B" w14:textId="77777777" w:rsidR="00421FA4" w:rsidRPr="00421FA4" w:rsidRDefault="00421FA4">
            <w:pPr>
              <w:widowControl w:val="0"/>
              <w:autoSpaceDE w:val="0"/>
              <w:autoSpaceDN w:val="0"/>
              <w:adjustRightInd w:val="0"/>
              <w:jc w:val="center"/>
            </w:pPr>
            <w:r w:rsidRPr="00421FA4">
              <w:t xml:space="preserve">по расчету согласно заданию на </w:t>
            </w:r>
            <w:proofErr w:type="spellStart"/>
            <w:r w:rsidRPr="00421FA4">
              <w:t>проектирова</w:t>
            </w:r>
            <w:r w:rsidR="00957105">
              <w:t>-</w:t>
            </w:r>
            <w:r w:rsidRPr="00421FA4">
              <w:t>ние</w:t>
            </w:r>
            <w:proofErr w:type="spellEnd"/>
          </w:p>
        </w:tc>
      </w:tr>
      <w:tr w:rsidR="00421FA4" w:rsidRPr="00421FA4" w14:paraId="237E88C2"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3993F7EA" w14:textId="77777777" w:rsidR="00421FA4" w:rsidRPr="00421FA4" w:rsidRDefault="00421FA4">
            <w:pPr>
              <w:autoSpaceDE w:val="0"/>
              <w:autoSpaceDN w:val="0"/>
              <w:adjustRightInd w:val="0"/>
              <w:jc w:val="center"/>
              <w:rPr>
                <w:rFonts w:eastAsia="Calibri"/>
              </w:rPr>
            </w:pPr>
            <w:r w:rsidRPr="00421FA4">
              <w:t>9</w:t>
            </w:r>
          </w:p>
        </w:tc>
        <w:tc>
          <w:tcPr>
            <w:tcW w:w="2297" w:type="dxa"/>
            <w:tcBorders>
              <w:top w:val="single" w:sz="4" w:space="0" w:color="auto"/>
              <w:left w:val="single" w:sz="4" w:space="0" w:color="auto"/>
              <w:bottom w:val="nil"/>
              <w:right w:val="single" w:sz="4" w:space="0" w:color="auto"/>
            </w:tcBorders>
            <w:hideMark/>
          </w:tcPr>
          <w:p w14:paraId="7C9A9C8D" w14:textId="77777777" w:rsidR="00421FA4" w:rsidRPr="00421FA4" w:rsidRDefault="00421FA4">
            <w:pPr>
              <w:autoSpaceDE w:val="0"/>
              <w:autoSpaceDN w:val="0"/>
              <w:adjustRightInd w:val="0"/>
              <w:jc w:val="center"/>
              <w:rPr>
                <w:rFonts w:eastAsia="Calibri"/>
                <w:lang w:eastAsia="en-US"/>
              </w:rPr>
            </w:pPr>
            <w:r w:rsidRPr="00421FA4">
              <w:rPr>
                <w:rFonts w:eastAsia="Calibri"/>
              </w:rPr>
              <w:t>***Объекты культурно-досуговой деятельности</w:t>
            </w:r>
          </w:p>
        </w:tc>
        <w:tc>
          <w:tcPr>
            <w:tcW w:w="2552" w:type="dxa"/>
            <w:tcBorders>
              <w:top w:val="single" w:sz="4" w:space="0" w:color="auto"/>
              <w:left w:val="single" w:sz="4" w:space="0" w:color="auto"/>
              <w:bottom w:val="nil"/>
              <w:right w:val="single" w:sz="4" w:space="0" w:color="auto"/>
            </w:tcBorders>
            <w:hideMark/>
          </w:tcPr>
          <w:p w14:paraId="5274D78A" w14:textId="77777777" w:rsidR="00421FA4" w:rsidRPr="00421FA4" w:rsidRDefault="00421FA4">
            <w:pPr>
              <w:jc w:val="center"/>
              <w:rPr>
                <w:lang w:eastAsia="ar-SA"/>
              </w:rPr>
            </w:pPr>
            <w:r w:rsidRPr="00421FA4">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22" w:type="dxa"/>
            <w:tcBorders>
              <w:top w:val="single" w:sz="4" w:space="0" w:color="auto"/>
              <w:left w:val="single" w:sz="4" w:space="0" w:color="auto"/>
              <w:bottom w:val="nil"/>
              <w:right w:val="single" w:sz="4" w:space="0" w:color="auto"/>
            </w:tcBorders>
            <w:hideMark/>
          </w:tcPr>
          <w:p w14:paraId="677DAEF5" w14:textId="77777777" w:rsidR="00421FA4" w:rsidRPr="00421FA4" w:rsidRDefault="00421FA4">
            <w:pPr>
              <w:autoSpaceDE w:val="0"/>
              <w:autoSpaceDN w:val="0"/>
              <w:adjustRightInd w:val="0"/>
              <w:jc w:val="center"/>
            </w:pPr>
            <w:r w:rsidRPr="00421FA4">
              <w:rPr>
                <w:rFonts w:eastAsia="Calibri"/>
              </w:rPr>
              <w:t>3.6.1</w:t>
            </w:r>
          </w:p>
        </w:tc>
        <w:tc>
          <w:tcPr>
            <w:tcW w:w="1436" w:type="dxa"/>
            <w:tcBorders>
              <w:top w:val="single" w:sz="4" w:space="0" w:color="auto"/>
              <w:left w:val="single" w:sz="4" w:space="0" w:color="auto"/>
              <w:bottom w:val="nil"/>
              <w:right w:val="single" w:sz="4" w:space="0" w:color="auto"/>
            </w:tcBorders>
            <w:hideMark/>
          </w:tcPr>
          <w:p w14:paraId="5BADE76F" w14:textId="77777777" w:rsidR="00421FA4" w:rsidRPr="00421FA4" w:rsidRDefault="00421FA4">
            <w:pPr>
              <w:widowControl w:val="0"/>
              <w:autoSpaceDE w:val="0"/>
              <w:autoSpaceDN w:val="0"/>
              <w:adjustRightInd w:val="0"/>
              <w:jc w:val="center"/>
            </w:pPr>
            <w:r w:rsidRPr="00421FA4">
              <w:rPr>
                <w:rFonts w:eastAsia="Calibri"/>
              </w:rPr>
              <w:t>600</w:t>
            </w:r>
          </w:p>
        </w:tc>
        <w:tc>
          <w:tcPr>
            <w:tcW w:w="1547" w:type="dxa"/>
            <w:tcBorders>
              <w:top w:val="single" w:sz="4" w:space="0" w:color="auto"/>
              <w:left w:val="single" w:sz="4" w:space="0" w:color="auto"/>
              <w:bottom w:val="nil"/>
              <w:right w:val="single" w:sz="4" w:space="0" w:color="auto"/>
            </w:tcBorders>
            <w:hideMark/>
          </w:tcPr>
          <w:p w14:paraId="399485E2"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nil"/>
              <w:right w:val="single" w:sz="4" w:space="0" w:color="auto"/>
            </w:tcBorders>
            <w:hideMark/>
          </w:tcPr>
          <w:p w14:paraId="11E112E9" w14:textId="77777777" w:rsidR="00421FA4" w:rsidRPr="00421FA4" w:rsidRDefault="00421FA4">
            <w:pPr>
              <w:widowControl w:val="0"/>
              <w:autoSpaceDE w:val="0"/>
              <w:autoSpaceDN w:val="0"/>
              <w:adjustRightInd w:val="0"/>
              <w:jc w:val="center"/>
            </w:pPr>
            <w:r w:rsidRPr="00421FA4">
              <w:rPr>
                <w:rFonts w:eastAsia="Calibri"/>
              </w:rPr>
              <w:t>50 %</w:t>
            </w:r>
          </w:p>
        </w:tc>
        <w:tc>
          <w:tcPr>
            <w:tcW w:w="1436" w:type="dxa"/>
            <w:tcBorders>
              <w:top w:val="single" w:sz="4" w:space="0" w:color="auto"/>
              <w:left w:val="single" w:sz="4" w:space="0" w:color="auto"/>
              <w:bottom w:val="nil"/>
              <w:right w:val="single" w:sz="4" w:space="0" w:color="auto"/>
            </w:tcBorders>
            <w:hideMark/>
          </w:tcPr>
          <w:p w14:paraId="029F2607" w14:textId="77777777" w:rsidR="00421FA4" w:rsidRPr="00421FA4" w:rsidRDefault="00421FA4">
            <w:pPr>
              <w:jc w:val="center"/>
            </w:pPr>
            <w:r w:rsidRPr="00421FA4">
              <w:t>3/5</w:t>
            </w:r>
          </w:p>
          <w:p w14:paraId="2E82828E" w14:textId="77777777" w:rsidR="00421FA4" w:rsidRPr="00421FA4" w:rsidRDefault="00421FA4">
            <w:pPr>
              <w:widowControl w:val="0"/>
              <w:autoSpaceDE w:val="0"/>
              <w:autoSpaceDN w:val="0"/>
              <w:adjustRightInd w:val="0"/>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5FD75B47" w14:textId="77777777" w:rsidR="00421FA4" w:rsidRPr="00421FA4" w:rsidRDefault="00421FA4">
            <w:pPr>
              <w:widowControl w:val="0"/>
              <w:autoSpaceDE w:val="0"/>
              <w:autoSpaceDN w:val="0"/>
              <w:adjustRightInd w:val="0"/>
              <w:jc w:val="center"/>
            </w:pPr>
            <w:r w:rsidRPr="00421FA4">
              <w:rPr>
                <w:rFonts w:eastAsia="Calibri"/>
              </w:rPr>
              <w:t>12</w:t>
            </w:r>
          </w:p>
        </w:tc>
        <w:tc>
          <w:tcPr>
            <w:tcW w:w="1612" w:type="dxa"/>
            <w:tcBorders>
              <w:top w:val="single" w:sz="4" w:space="0" w:color="auto"/>
              <w:left w:val="single" w:sz="4" w:space="0" w:color="auto"/>
              <w:bottom w:val="nil"/>
              <w:right w:val="single" w:sz="4" w:space="0" w:color="auto"/>
            </w:tcBorders>
            <w:hideMark/>
          </w:tcPr>
          <w:p w14:paraId="63D58D87" w14:textId="77777777" w:rsidR="00421FA4" w:rsidRPr="00421FA4" w:rsidRDefault="00421FA4">
            <w:pPr>
              <w:jc w:val="center"/>
            </w:pPr>
            <w:r w:rsidRPr="00421FA4">
              <w:t>Не менее</w:t>
            </w:r>
          </w:p>
          <w:p w14:paraId="12A372F9" w14:textId="77777777" w:rsidR="00421FA4" w:rsidRPr="00421FA4" w:rsidRDefault="00421FA4">
            <w:pPr>
              <w:widowControl w:val="0"/>
              <w:autoSpaceDE w:val="0"/>
              <w:autoSpaceDN w:val="0"/>
              <w:adjustRightInd w:val="0"/>
              <w:jc w:val="center"/>
            </w:pPr>
            <w:r w:rsidRPr="00421FA4">
              <w:t>10% (п. 4.9)</w:t>
            </w:r>
          </w:p>
        </w:tc>
      </w:tr>
      <w:tr w:rsidR="00421FA4" w:rsidRPr="00421FA4" w14:paraId="02AB7D1C" w14:textId="77777777" w:rsidTr="005F3256">
        <w:trPr>
          <w:trHeight w:val="20"/>
        </w:trPr>
        <w:tc>
          <w:tcPr>
            <w:tcW w:w="363" w:type="dxa"/>
            <w:tcBorders>
              <w:top w:val="single" w:sz="4" w:space="0" w:color="auto"/>
              <w:left w:val="single" w:sz="4" w:space="0" w:color="auto"/>
              <w:bottom w:val="nil"/>
              <w:right w:val="single" w:sz="4" w:space="0" w:color="auto"/>
            </w:tcBorders>
          </w:tcPr>
          <w:p w14:paraId="48514D32" w14:textId="77777777" w:rsidR="00421FA4" w:rsidRPr="00421FA4" w:rsidRDefault="00421FA4">
            <w:pPr>
              <w:autoSpaceDE w:val="0"/>
              <w:autoSpaceDN w:val="0"/>
              <w:adjustRightInd w:val="0"/>
              <w:jc w:val="center"/>
              <w:rPr>
                <w:rFonts w:eastAsia="Calibri"/>
              </w:rPr>
            </w:pPr>
            <w:r w:rsidRPr="00421FA4">
              <w:t>10</w:t>
            </w:r>
          </w:p>
          <w:p w14:paraId="720B6561" w14:textId="77777777" w:rsidR="00421FA4" w:rsidRPr="00421FA4" w:rsidRDefault="00421FA4">
            <w:pPr>
              <w:autoSpaceDE w:val="0"/>
              <w:autoSpaceDN w:val="0"/>
              <w:adjustRightInd w:val="0"/>
              <w:jc w:val="center"/>
              <w:rPr>
                <w:rFonts w:eastAsia="Calibri"/>
              </w:rPr>
            </w:pPr>
          </w:p>
        </w:tc>
        <w:tc>
          <w:tcPr>
            <w:tcW w:w="2297" w:type="dxa"/>
            <w:tcBorders>
              <w:top w:val="single" w:sz="4" w:space="0" w:color="auto"/>
              <w:left w:val="single" w:sz="4" w:space="0" w:color="auto"/>
              <w:bottom w:val="single" w:sz="4" w:space="0" w:color="auto"/>
              <w:right w:val="single" w:sz="4" w:space="0" w:color="auto"/>
            </w:tcBorders>
            <w:hideMark/>
          </w:tcPr>
          <w:p w14:paraId="3A3D41DC" w14:textId="77777777" w:rsidR="00421FA4" w:rsidRPr="00421FA4" w:rsidRDefault="00421FA4">
            <w:pPr>
              <w:autoSpaceDE w:val="0"/>
              <w:autoSpaceDN w:val="0"/>
              <w:adjustRightInd w:val="0"/>
              <w:jc w:val="center"/>
              <w:rPr>
                <w:rFonts w:eastAsia="Calibri"/>
                <w:lang w:eastAsia="en-US"/>
              </w:rPr>
            </w:pPr>
            <w:r w:rsidRPr="00421FA4">
              <w:t>Осуществление религиозных обрядов</w:t>
            </w:r>
          </w:p>
        </w:tc>
        <w:tc>
          <w:tcPr>
            <w:tcW w:w="2552" w:type="dxa"/>
            <w:tcBorders>
              <w:top w:val="single" w:sz="4" w:space="0" w:color="auto"/>
              <w:left w:val="single" w:sz="4" w:space="0" w:color="auto"/>
              <w:bottom w:val="single" w:sz="4" w:space="0" w:color="auto"/>
              <w:right w:val="single" w:sz="4" w:space="0" w:color="auto"/>
            </w:tcBorders>
            <w:hideMark/>
          </w:tcPr>
          <w:p w14:paraId="5B146611" w14:textId="77777777" w:rsidR="00421FA4" w:rsidRPr="00421FA4" w:rsidRDefault="00421FA4">
            <w:pPr>
              <w:jc w:val="center"/>
              <w:rPr>
                <w:lang w:eastAsia="ar-SA"/>
              </w:rPr>
            </w:pPr>
            <w:r w:rsidRPr="00421FA4">
              <w:t xml:space="preserve">Размещение зданий и сооружений, предназначенных для совершения </w:t>
            </w:r>
            <w:r w:rsidRPr="00421FA4">
              <w:lastRenderedPageBreak/>
              <w:t>религиозных обрядов и церемоний (в том числе церкви, соборы, храмы, часовни, мечети, молельные дома, синагоги)</w:t>
            </w:r>
          </w:p>
        </w:tc>
        <w:tc>
          <w:tcPr>
            <w:tcW w:w="622" w:type="dxa"/>
            <w:tcBorders>
              <w:top w:val="single" w:sz="4" w:space="0" w:color="auto"/>
              <w:left w:val="single" w:sz="4" w:space="0" w:color="auto"/>
              <w:bottom w:val="single" w:sz="4" w:space="0" w:color="auto"/>
              <w:right w:val="single" w:sz="4" w:space="0" w:color="auto"/>
            </w:tcBorders>
            <w:hideMark/>
          </w:tcPr>
          <w:p w14:paraId="389C8F84" w14:textId="77777777" w:rsidR="00421FA4" w:rsidRPr="00421FA4" w:rsidRDefault="00421FA4">
            <w:pPr>
              <w:autoSpaceDE w:val="0"/>
              <w:autoSpaceDN w:val="0"/>
              <w:adjustRightInd w:val="0"/>
              <w:jc w:val="center"/>
            </w:pPr>
            <w:r w:rsidRPr="00421FA4">
              <w:lastRenderedPageBreak/>
              <w:t>3.7.1</w:t>
            </w:r>
          </w:p>
        </w:tc>
        <w:tc>
          <w:tcPr>
            <w:tcW w:w="1436" w:type="dxa"/>
            <w:tcBorders>
              <w:top w:val="single" w:sz="4" w:space="0" w:color="auto"/>
              <w:left w:val="single" w:sz="4" w:space="0" w:color="auto"/>
              <w:bottom w:val="single" w:sz="4" w:space="0" w:color="auto"/>
              <w:right w:val="single" w:sz="4" w:space="0" w:color="auto"/>
            </w:tcBorders>
            <w:hideMark/>
          </w:tcPr>
          <w:p w14:paraId="693A7FA9" w14:textId="77777777" w:rsidR="00421FA4" w:rsidRPr="00421FA4" w:rsidRDefault="00421FA4">
            <w:pPr>
              <w:widowControl w:val="0"/>
              <w:autoSpaceDE w:val="0"/>
              <w:autoSpaceDN w:val="0"/>
              <w:adjustRightInd w:val="0"/>
              <w:jc w:val="center"/>
            </w:pPr>
            <w:r w:rsidRPr="00421FA4">
              <w:t>100</w:t>
            </w:r>
          </w:p>
        </w:tc>
        <w:tc>
          <w:tcPr>
            <w:tcW w:w="1547" w:type="dxa"/>
            <w:tcBorders>
              <w:top w:val="single" w:sz="4" w:space="0" w:color="auto"/>
              <w:left w:val="single" w:sz="4" w:space="0" w:color="auto"/>
              <w:bottom w:val="single" w:sz="4" w:space="0" w:color="auto"/>
              <w:right w:val="single" w:sz="4" w:space="0" w:color="auto"/>
            </w:tcBorders>
            <w:hideMark/>
          </w:tcPr>
          <w:p w14:paraId="044065E4"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single" w:sz="4" w:space="0" w:color="auto"/>
              <w:right w:val="single" w:sz="4" w:space="0" w:color="auto"/>
            </w:tcBorders>
            <w:hideMark/>
          </w:tcPr>
          <w:p w14:paraId="35919A18" w14:textId="77777777" w:rsidR="00421FA4" w:rsidRPr="00421FA4" w:rsidRDefault="00421FA4">
            <w:pPr>
              <w:widowControl w:val="0"/>
              <w:autoSpaceDE w:val="0"/>
              <w:autoSpaceDN w:val="0"/>
              <w:adjustRightInd w:val="0"/>
              <w:jc w:val="center"/>
            </w:pPr>
            <w:r w:rsidRPr="00421FA4">
              <w:t>50 %</w:t>
            </w:r>
          </w:p>
        </w:tc>
        <w:tc>
          <w:tcPr>
            <w:tcW w:w="1436" w:type="dxa"/>
            <w:tcBorders>
              <w:top w:val="single" w:sz="4" w:space="0" w:color="auto"/>
              <w:left w:val="single" w:sz="4" w:space="0" w:color="auto"/>
              <w:bottom w:val="single" w:sz="4" w:space="0" w:color="auto"/>
              <w:right w:val="single" w:sz="4" w:space="0" w:color="auto"/>
            </w:tcBorders>
            <w:hideMark/>
          </w:tcPr>
          <w:p w14:paraId="2DD16263" w14:textId="77777777" w:rsidR="00421FA4" w:rsidRPr="00421FA4" w:rsidRDefault="00421FA4">
            <w:pPr>
              <w:jc w:val="center"/>
            </w:pPr>
            <w:r w:rsidRPr="00421FA4">
              <w:t>3/5</w:t>
            </w:r>
          </w:p>
          <w:p w14:paraId="54B8375F" w14:textId="77777777" w:rsidR="00421FA4" w:rsidRPr="00421FA4" w:rsidRDefault="00421FA4">
            <w:pPr>
              <w:widowControl w:val="0"/>
              <w:autoSpaceDE w:val="0"/>
              <w:autoSpaceDN w:val="0"/>
              <w:adjustRightInd w:val="0"/>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3A311553" w14:textId="77777777" w:rsidR="00421FA4" w:rsidRPr="00421FA4" w:rsidRDefault="00421FA4">
            <w:pPr>
              <w:widowControl w:val="0"/>
              <w:autoSpaceDE w:val="0"/>
              <w:autoSpaceDN w:val="0"/>
              <w:adjustRightInd w:val="0"/>
              <w:jc w:val="center"/>
            </w:pPr>
            <w:r w:rsidRPr="00421FA4">
              <w:t>Не подлежит установлению</w:t>
            </w:r>
          </w:p>
        </w:tc>
        <w:tc>
          <w:tcPr>
            <w:tcW w:w="1612" w:type="dxa"/>
            <w:tcBorders>
              <w:top w:val="single" w:sz="4" w:space="0" w:color="auto"/>
              <w:left w:val="single" w:sz="4" w:space="0" w:color="auto"/>
              <w:bottom w:val="single" w:sz="4" w:space="0" w:color="auto"/>
              <w:right w:val="single" w:sz="4" w:space="0" w:color="auto"/>
            </w:tcBorders>
            <w:hideMark/>
          </w:tcPr>
          <w:p w14:paraId="080BD484" w14:textId="77777777" w:rsidR="00421FA4" w:rsidRPr="00421FA4" w:rsidRDefault="00421FA4">
            <w:pPr>
              <w:jc w:val="center"/>
            </w:pPr>
            <w:r w:rsidRPr="00421FA4">
              <w:t>Не менее</w:t>
            </w:r>
          </w:p>
          <w:p w14:paraId="48E48ABE" w14:textId="77777777" w:rsidR="00421FA4" w:rsidRPr="00421FA4" w:rsidRDefault="00421FA4">
            <w:pPr>
              <w:widowControl w:val="0"/>
              <w:autoSpaceDE w:val="0"/>
              <w:autoSpaceDN w:val="0"/>
              <w:adjustRightInd w:val="0"/>
              <w:jc w:val="center"/>
            </w:pPr>
            <w:r w:rsidRPr="00421FA4">
              <w:t>10% (п. 4.9)</w:t>
            </w:r>
          </w:p>
        </w:tc>
      </w:tr>
      <w:tr w:rsidR="00421FA4" w:rsidRPr="00421FA4" w14:paraId="2202CD9E" w14:textId="77777777" w:rsidTr="005F3256">
        <w:trPr>
          <w:trHeight w:val="20"/>
        </w:trPr>
        <w:tc>
          <w:tcPr>
            <w:tcW w:w="363" w:type="dxa"/>
            <w:tcBorders>
              <w:top w:val="single" w:sz="4" w:space="0" w:color="auto"/>
              <w:left w:val="single" w:sz="4" w:space="0" w:color="auto"/>
              <w:bottom w:val="nil"/>
              <w:right w:val="single" w:sz="4" w:space="0" w:color="auto"/>
            </w:tcBorders>
            <w:hideMark/>
          </w:tcPr>
          <w:p w14:paraId="07EB45BC" w14:textId="77777777" w:rsidR="00421FA4" w:rsidRPr="00421FA4" w:rsidRDefault="00421FA4">
            <w:pPr>
              <w:autoSpaceDE w:val="0"/>
              <w:autoSpaceDN w:val="0"/>
              <w:adjustRightInd w:val="0"/>
              <w:jc w:val="center"/>
              <w:rPr>
                <w:rFonts w:eastAsia="Calibri"/>
              </w:rPr>
            </w:pPr>
            <w:r w:rsidRPr="00421FA4">
              <w:t>11</w:t>
            </w:r>
          </w:p>
        </w:tc>
        <w:tc>
          <w:tcPr>
            <w:tcW w:w="2297" w:type="dxa"/>
            <w:tcBorders>
              <w:top w:val="single" w:sz="4" w:space="0" w:color="auto"/>
              <w:left w:val="single" w:sz="4" w:space="0" w:color="auto"/>
              <w:bottom w:val="single" w:sz="4" w:space="0" w:color="auto"/>
              <w:right w:val="single" w:sz="4" w:space="0" w:color="auto"/>
            </w:tcBorders>
            <w:hideMark/>
          </w:tcPr>
          <w:p w14:paraId="67DEF75E" w14:textId="77777777" w:rsidR="00421FA4" w:rsidRPr="00421FA4" w:rsidRDefault="00421FA4">
            <w:pPr>
              <w:autoSpaceDE w:val="0"/>
              <w:autoSpaceDN w:val="0"/>
              <w:adjustRightInd w:val="0"/>
              <w:jc w:val="center"/>
              <w:rPr>
                <w:lang w:eastAsia="en-US"/>
              </w:rPr>
            </w:pPr>
            <w:r w:rsidRPr="00421FA4">
              <w:t>***Государственное управление</w:t>
            </w:r>
          </w:p>
        </w:tc>
        <w:tc>
          <w:tcPr>
            <w:tcW w:w="2552" w:type="dxa"/>
            <w:tcBorders>
              <w:top w:val="single" w:sz="4" w:space="0" w:color="auto"/>
              <w:left w:val="single" w:sz="4" w:space="0" w:color="auto"/>
              <w:bottom w:val="single" w:sz="4" w:space="0" w:color="auto"/>
              <w:right w:val="single" w:sz="4" w:space="0" w:color="auto"/>
            </w:tcBorders>
            <w:hideMark/>
          </w:tcPr>
          <w:p w14:paraId="6FC4B936" w14:textId="77777777" w:rsidR="00421FA4" w:rsidRPr="00421FA4" w:rsidRDefault="00421FA4">
            <w:pPr>
              <w:jc w:val="center"/>
              <w:rPr>
                <w:lang w:eastAsia="ar-SA"/>
              </w:rPr>
            </w:pPr>
            <w:r w:rsidRPr="00421FA4">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22" w:type="dxa"/>
            <w:tcBorders>
              <w:top w:val="single" w:sz="4" w:space="0" w:color="auto"/>
              <w:left w:val="single" w:sz="4" w:space="0" w:color="auto"/>
              <w:bottom w:val="single" w:sz="4" w:space="0" w:color="auto"/>
              <w:right w:val="single" w:sz="4" w:space="0" w:color="auto"/>
            </w:tcBorders>
            <w:hideMark/>
          </w:tcPr>
          <w:p w14:paraId="690248FF" w14:textId="77777777" w:rsidR="00421FA4" w:rsidRPr="00421FA4" w:rsidRDefault="00421FA4">
            <w:pPr>
              <w:autoSpaceDE w:val="0"/>
              <w:autoSpaceDN w:val="0"/>
              <w:adjustRightInd w:val="0"/>
              <w:jc w:val="center"/>
            </w:pPr>
            <w:r w:rsidRPr="00421FA4">
              <w:t>3.8.1</w:t>
            </w:r>
          </w:p>
        </w:tc>
        <w:tc>
          <w:tcPr>
            <w:tcW w:w="1436" w:type="dxa"/>
            <w:tcBorders>
              <w:top w:val="single" w:sz="4" w:space="0" w:color="auto"/>
              <w:left w:val="single" w:sz="4" w:space="0" w:color="auto"/>
              <w:bottom w:val="single" w:sz="4" w:space="0" w:color="auto"/>
              <w:right w:val="single" w:sz="4" w:space="0" w:color="auto"/>
            </w:tcBorders>
            <w:hideMark/>
          </w:tcPr>
          <w:p w14:paraId="17B74C8F" w14:textId="77777777" w:rsidR="00421FA4" w:rsidRPr="00421FA4" w:rsidRDefault="00421FA4">
            <w:pPr>
              <w:widowControl w:val="0"/>
              <w:autoSpaceDE w:val="0"/>
              <w:autoSpaceDN w:val="0"/>
              <w:adjustRightInd w:val="0"/>
              <w:jc w:val="center"/>
            </w:pPr>
            <w:r w:rsidRPr="00421FA4">
              <w:t>300</w:t>
            </w:r>
          </w:p>
        </w:tc>
        <w:tc>
          <w:tcPr>
            <w:tcW w:w="1547" w:type="dxa"/>
            <w:tcBorders>
              <w:top w:val="single" w:sz="4" w:space="0" w:color="auto"/>
              <w:left w:val="single" w:sz="4" w:space="0" w:color="auto"/>
              <w:bottom w:val="single" w:sz="4" w:space="0" w:color="auto"/>
              <w:right w:val="single" w:sz="4" w:space="0" w:color="auto"/>
            </w:tcBorders>
            <w:hideMark/>
          </w:tcPr>
          <w:p w14:paraId="6E00CF55"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single" w:sz="4" w:space="0" w:color="auto"/>
              <w:right w:val="single" w:sz="4" w:space="0" w:color="auto"/>
            </w:tcBorders>
            <w:hideMark/>
          </w:tcPr>
          <w:p w14:paraId="301ED15D" w14:textId="77777777" w:rsidR="00421FA4" w:rsidRPr="00421FA4" w:rsidRDefault="00421FA4">
            <w:pPr>
              <w:widowControl w:val="0"/>
              <w:autoSpaceDE w:val="0"/>
              <w:autoSpaceDN w:val="0"/>
              <w:adjustRightInd w:val="0"/>
              <w:jc w:val="center"/>
            </w:pPr>
            <w:r w:rsidRPr="00421FA4">
              <w:t>50 %</w:t>
            </w:r>
          </w:p>
        </w:tc>
        <w:tc>
          <w:tcPr>
            <w:tcW w:w="1436" w:type="dxa"/>
            <w:tcBorders>
              <w:top w:val="single" w:sz="4" w:space="0" w:color="auto"/>
              <w:left w:val="single" w:sz="4" w:space="0" w:color="auto"/>
              <w:bottom w:val="single" w:sz="4" w:space="0" w:color="auto"/>
              <w:right w:val="single" w:sz="4" w:space="0" w:color="auto"/>
            </w:tcBorders>
            <w:hideMark/>
          </w:tcPr>
          <w:p w14:paraId="29529C67" w14:textId="77777777" w:rsidR="00421FA4" w:rsidRPr="00421FA4" w:rsidRDefault="00421FA4">
            <w:pPr>
              <w:jc w:val="center"/>
            </w:pPr>
            <w:r w:rsidRPr="00421FA4">
              <w:t>3/5</w:t>
            </w:r>
          </w:p>
          <w:p w14:paraId="6146D70F" w14:textId="77777777" w:rsidR="00421FA4" w:rsidRPr="00421FA4" w:rsidRDefault="00421FA4">
            <w:pPr>
              <w:widowControl w:val="0"/>
              <w:autoSpaceDE w:val="0"/>
              <w:autoSpaceDN w:val="0"/>
              <w:adjustRightInd w:val="0"/>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75B54AC4" w14:textId="77777777" w:rsidR="00421FA4" w:rsidRPr="00421FA4" w:rsidRDefault="00421FA4">
            <w:pPr>
              <w:widowControl w:val="0"/>
              <w:autoSpaceDE w:val="0"/>
              <w:autoSpaceDN w:val="0"/>
              <w:adjustRightInd w:val="0"/>
              <w:jc w:val="center"/>
            </w:pPr>
            <w:r w:rsidRPr="00421FA4">
              <w:t>12</w:t>
            </w:r>
          </w:p>
        </w:tc>
        <w:tc>
          <w:tcPr>
            <w:tcW w:w="1612" w:type="dxa"/>
            <w:tcBorders>
              <w:top w:val="single" w:sz="4" w:space="0" w:color="auto"/>
              <w:left w:val="single" w:sz="4" w:space="0" w:color="auto"/>
              <w:bottom w:val="single" w:sz="4" w:space="0" w:color="auto"/>
              <w:right w:val="single" w:sz="4" w:space="0" w:color="auto"/>
            </w:tcBorders>
            <w:hideMark/>
          </w:tcPr>
          <w:p w14:paraId="470225C2" w14:textId="77777777" w:rsidR="00421FA4" w:rsidRPr="00421FA4" w:rsidRDefault="00421FA4">
            <w:pPr>
              <w:jc w:val="center"/>
            </w:pPr>
            <w:r w:rsidRPr="00421FA4">
              <w:t>Не менее</w:t>
            </w:r>
          </w:p>
          <w:p w14:paraId="386F5453" w14:textId="77777777" w:rsidR="00421FA4" w:rsidRPr="00421FA4" w:rsidRDefault="00421FA4">
            <w:pPr>
              <w:widowControl w:val="0"/>
              <w:autoSpaceDE w:val="0"/>
              <w:autoSpaceDN w:val="0"/>
              <w:adjustRightInd w:val="0"/>
              <w:jc w:val="center"/>
            </w:pPr>
            <w:r w:rsidRPr="00421FA4">
              <w:t>10% (п. 4.9)</w:t>
            </w:r>
          </w:p>
        </w:tc>
      </w:tr>
      <w:tr w:rsidR="00421FA4" w:rsidRPr="00421FA4" w14:paraId="4B05C55A"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6096FB97" w14:textId="77777777" w:rsidR="00421FA4" w:rsidRPr="00421FA4" w:rsidRDefault="00421FA4">
            <w:pPr>
              <w:autoSpaceDE w:val="0"/>
              <w:autoSpaceDN w:val="0"/>
              <w:adjustRightInd w:val="0"/>
              <w:jc w:val="center"/>
              <w:rPr>
                <w:rFonts w:eastAsia="Calibri"/>
              </w:rPr>
            </w:pPr>
            <w:r w:rsidRPr="00421FA4">
              <w:t>12</w:t>
            </w:r>
          </w:p>
        </w:tc>
        <w:tc>
          <w:tcPr>
            <w:tcW w:w="2297" w:type="dxa"/>
            <w:tcBorders>
              <w:top w:val="single" w:sz="4" w:space="0" w:color="auto"/>
              <w:left w:val="single" w:sz="4" w:space="0" w:color="auto"/>
              <w:bottom w:val="single" w:sz="4" w:space="0" w:color="auto"/>
              <w:right w:val="single" w:sz="4" w:space="0" w:color="auto"/>
            </w:tcBorders>
            <w:hideMark/>
          </w:tcPr>
          <w:p w14:paraId="1B3EBDDA" w14:textId="77777777" w:rsidR="00421FA4" w:rsidRPr="00421FA4" w:rsidRDefault="00421FA4">
            <w:pPr>
              <w:autoSpaceDE w:val="0"/>
              <w:autoSpaceDN w:val="0"/>
              <w:adjustRightInd w:val="0"/>
              <w:jc w:val="center"/>
              <w:rPr>
                <w:rFonts w:eastAsia="Calibri"/>
                <w:lang w:eastAsia="en-US"/>
              </w:rPr>
            </w:pPr>
            <w:r w:rsidRPr="00421FA4">
              <w:t xml:space="preserve">Обеспечение деятельности в области </w:t>
            </w:r>
            <w:r w:rsidRPr="00421FA4">
              <w:lastRenderedPageBreak/>
              <w:t>гидрометеорологии и смежных с ней областях</w:t>
            </w:r>
          </w:p>
        </w:tc>
        <w:tc>
          <w:tcPr>
            <w:tcW w:w="2552" w:type="dxa"/>
            <w:tcBorders>
              <w:top w:val="single" w:sz="4" w:space="0" w:color="auto"/>
              <w:left w:val="single" w:sz="4" w:space="0" w:color="auto"/>
              <w:bottom w:val="single" w:sz="4" w:space="0" w:color="auto"/>
              <w:right w:val="single" w:sz="4" w:space="0" w:color="auto"/>
            </w:tcBorders>
            <w:hideMark/>
          </w:tcPr>
          <w:p w14:paraId="5106208C" w14:textId="77777777" w:rsidR="00421FA4" w:rsidRPr="00421FA4" w:rsidRDefault="00421FA4">
            <w:pPr>
              <w:jc w:val="center"/>
              <w:rPr>
                <w:lang w:eastAsia="ar-SA"/>
              </w:rPr>
            </w:pPr>
            <w:r w:rsidRPr="00421FA4">
              <w:lastRenderedPageBreak/>
              <w:t xml:space="preserve">Размещение объектов капитального строительства, </w:t>
            </w:r>
            <w:r w:rsidRPr="00421FA4">
              <w:lastRenderedPageBreak/>
              <w:t xml:space="preserve">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w:t>
            </w:r>
            <w:r w:rsidRPr="00421FA4">
              <w:lastRenderedPageBreak/>
              <w:t>областях (доплеровские метеорологические радиолокаторы, гидрологические посты и другие)</w:t>
            </w:r>
          </w:p>
        </w:tc>
        <w:tc>
          <w:tcPr>
            <w:tcW w:w="622" w:type="dxa"/>
            <w:tcBorders>
              <w:top w:val="single" w:sz="4" w:space="0" w:color="auto"/>
              <w:left w:val="single" w:sz="4" w:space="0" w:color="auto"/>
              <w:bottom w:val="single" w:sz="4" w:space="0" w:color="auto"/>
              <w:right w:val="single" w:sz="4" w:space="0" w:color="auto"/>
            </w:tcBorders>
            <w:hideMark/>
          </w:tcPr>
          <w:p w14:paraId="731B7838" w14:textId="77777777" w:rsidR="00421FA4" w:rsidRPr="00421FA4" w:rsidRDefault="00723F18">
            <w:pPr>
              <w:autoSpaceDE w:val="0"/>
              <w:autoSpaceDN w:val="0"/>
              <w:adjustRightInd w:val="0"/>
              <w:jc w:val="center"/>
            </w:pPr>
            <w:hyperlink r:id="rId7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8792" w:type="dxa"/>
            <w:gridSpan w:val="6"/>
            <w:tcBorders>
              <w:top w:val="single" w:sz="4" w:space="0" w:color="auto"/>
              <w:left w:val="single" w:sz="4" w:space="0" w:color="auto"/>
              <w:bottom w:val="single" w:sz="4" w:space="0" w:color="auto"/>
              <w:right w:val="single" w:sz="4" w:space="0" w:color="auto"/>
            </w:tcBorders>
            <w:hideMark/>
          </w:tcPr>
          <w:p w14:paraId="7FDFE29E"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01B0B020"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3770F493" w14:textId="77777777" w:rsidR="00421FA4" w:rsidRPr="00421FA4" w:rsidRDefault="00421FA4">
            <w:pPr>
              <w:autoSpaceDE w:val="0"/>
              <w:autoSpaceDN w:val="0"/>
              <w:adjustRightInd w:val="0"/>
              <w:jc w:val="center"/>
              <w:rPr>
                <w:rFonts w:eastAsia="Calibri"/>
              </w:rPr>
            </w:pPr>
            <w:r w:rsidRPr="00421FA4">
              <w:lastRenderedPageBreak/>
              <w:t>13</w:t>
            </w:r>
          </w:p>
        </w:tc>
        <w:tc>
          <w:tcPr>
            <w:tcW w:w="2297" w:type="dxa"/>
            <w:tcBorders>
              <w:top w:val="single" w:sz="4" w:space="0" w:color="auto"/>
              <w:left w:val="single" w:sz="4" w:space="0" w:color="auto"/>
              <w:bottom w:val="single" w:sz="4" w:space="0" w:color="auto"/>
              <w:right w:val="single" w:sz="4" w:space="0" w:color="auto"/>
            </w:tcBorders>
            <w:hideMark/>
          </w:tcPr>
          <w:p w14:paraId="03636DF1" w14:textId="77777777" w:rsidR="00421FA4" w:rsidRPr="00421FA4" w:rsidRDefault="00421FA4">
            <w:pPr>
              <w:autoSpaceDE w:val="0"/>
              <w:autoSpaceDN w:val="0"/>
              <w:adjustRightInd w:val="0"/>
              <w:jc w:val="center"/>
              <w:rPr>
                <w:rFonts w:eastAsia="Calibri"/>
                <w:lang w:eastAsia="en-US"/>
              </w:rPr>
            </w:pPr>
            <w:r w:rsidRPr="00421FA4">
              <w:t>***Амбулаторное ветеринарное обслуживание</w:t>
            </w:r>
          </w:p>
        </w:tc>
        <w:tc>
          <w:tcPr>
            <w:tcW w:w="2552" w:type="dxa"/>
            <w:tcBorders>
              <w:top w:val="single" w:sz="4" w:space="0" w:color="auto"/>
              <w:left w:val="single" w:sz="4" w:space="0" w:color="auto"/>
              <w:bottom w:val="single" w:sz="4" w:space="0" w:color="auto"/>
              <w:right w:val="single" w:sz="4" w:space="0" w:color="auto"/>
            </w:tcBorders>
            <w:hideMark/>
          </w:tcPr>
          <w:p w14:paraId="187D756B" w14:textId="77777777" w:rsidR="00421FA4" w:rsidRPr="00421FA4" w:rsidRDefault="00421FA4">
            <w:pPr>
              <w:jc w:val="center"/>
              <w:rPr>
                <w:lang w:eastAsia="ar-SA"/>
              </w:rPr>
            </w:pPr>
            <w:r w:rsidRPr="00421FA4">
              <w:t>Размещение объектов капитального строительства, предназначенных для оказания ветеринарных услуг без содержания животных</w:t>
            </w:r>
          </w:p>
        </w:tc>
        <w:tc>
          <w:tcPr>
            <w:tcW w:w="622" w:type="dxa"/>
            <w:tcBorders>
              <w:top w:val="single" w:sz="4" w:space="0" w:color="auto"/>
              <w:left w:val="single" w:sz="4" w:space="0" w:color="auto"/>
              <w:bottom w:val="single" w:sz="4" w:space="0" w:color="auto"/>
              <w:right w:val="single" w:sz="4" w:space="0" w:color="auto"/>
            </w:tcBorders>
            <w:hideMark/>
          </w:tcPr>
          <w:p w14:paraId="200E4C8F" w14:textId="77777777" w:rsidR="00421FA4" w:rsidRPr="00421FA4" w:rsidRDefault="00723F18">
            <w:pPr>
              <w:autoSpaceDE w:val="0"/>
              <w:autoSpaceDN w:val="0"/>
              <w:adjustRightInd w:val="0"/>
              <w:jc w:val="center"/>
            </w:pPr>
            <w:hyperlink r:id="rId7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3.10.1</w:t>
              </w:r>
            </w:hyperlink>
          </w:p>
        </w:tc>
        <w:tc>
          <w:tcPr>
            <w:tcW w:w="1436" w:type="dxa"/>
            <w:tcBorders>
              <w:top w:val="single" w:sz="4" w:space="0" w:color="auto"/>
              <w:left w:val="single" w:sz="4" w:space="0" w:color="auto"/>
              <w:bottom w:val="single" w:sz="4" w:space="0" w:color="auto"/>
              <w:right w:val="single" w:sz="4" w:space="0" w:color="auto"/>
            </w:tcBorders>
            <w:hideMark/>
          </w:tcPr>
          <w:p w14:paraId="5F9BD6C0" w14:textId="77777777" w:rsidR="00421FA4" w:rsidRPr="00421FA4" w:rsidRDefault="00421FA4">
            <w:pPr>
              <w:widowControl w:val="0"/>
              <w:autoSpaceDE w:val="0"/>
              <w:autoSpaceDN w:val="0"/>
              <w:adjustRightInd w:val="0"/>
              <w:jc w:val="center"/>
            </w:pPr>
            <w:r w:rsidRPr="00421FA4">
              <w:t>300</w:t>
            </w:r>
          </w:p>
        </w:tc>
        <w:tc>
          <w:tcPr>
            <w:tcW w:w="1547" w:type="dxa"/>
            <w:tcBorders>
              <w:top w:val="single" w:sz="4" w:space="0" w:color="auto"/>
              <w:left w:val="single" w:sz="4" w:space="0" w:color="auto"/>
              <w:bottom w:val="single" w:sz="4" w:space="0" w:color="auto"/>
              <w:right w:val="single" w:sz="4" w:space="0" w:color="auto"/>
            </w:tcBorders>
            <w:hideMark/>
          </w:tcPr>
          <w:p w14:paraId="788A648E"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single" w:sz="4" w:space="0" w:color="auto"/>
              <w:right w:val="single" w:sz="4" w:space="0" w:color="auto"/>
            </w:tcBorders>
            <w:hideMark/>
          </w:tcPr>
          <w:p w14:paraId="70408F7F" w14:textId="77777777" w:rsidR="00421FA4" w:rsidRPr="00421FA4" w:rsidRDefault="00421FA4">
            <w:pPr>
              <w:widowControl w:val="0"/>
              <w:autoSpaceDE w:val="0"/>
              <w:autoSpaceDN w:val="0"/>
              <w:adjustRightInd w:val="0"/>
              <w:jc w:val="center"/>
            </w:pPr>
            <w:r w:rsidRPr="00421FA4">
              <w:t>50 %</w:t>
            </w:r>
          </w:p>
        </w:tc>
        <w:tc>
          <w:tcPr>
            <w:tcW w:w="1436" w:type="dxa"/>
            <w:tcBorders>
              <w:top w:val="single" w:sz="4" w:space="0" w:color="auto"/>
              <w:left w:val="single" w:sz="4" w:space="0" w:color="auto"/>
              <w:bottom w:val="single" w:sz="4" w:space="0" w:color="auto"/>
              <w:right w:val="single" w:sz="4" w:space="0" w:color="auto"/>
            </w:tcBorders>
            <w:hideMark/>
          </w:tcPr>
          <w:p w14:paraId="77CDFB56" w14:textId="77777777" w:rsidR="00421FA4" w:rsidRPr="00421FA4" w:rsidRDefault="00421FA4">
            <w:pPr>
              <w:jc w:val="center"/>
            </w:pPr>
            <w:r w:rsidRPr="00421FA4">
              <w:t>3/5</w:t>
            </w:r>
          </w:p>
          <w:p w14:paraId="34300A5A" w14:textId="77777777" w:rsidR="00421FA4" w:rsidRPr="00421FA4" w:rsidRDefault="00421FA4">
            <w:pPr>
              <w:widowControl w:val="0"/>
              <w:autoSpaceDE w:val="0"/>
              <w:autoSpaceDN w:val="0"/>
              <w:adjustRightInd w:val="0"/>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3209FF21" w14:textId="77777777" w:rsidR="00421FA4" w:rsidRPr="00421FA4" w:rsidRDefault="00421FA4">
            <w:pPr>
              <w:widowControl w:val="0"/>
              <w:autoSpaceDE w:val="0"/>
              <w:autoSpaceDN w:val="0"/>
              <w:adjustRightInd w:val="0"/>
              <w:jc w:val="center"/>
            </w:pPr>
            <w:r w:rsidRPr="00421FA4">
              <w:t>12</w:t>
            </w:r>
          </w:p>
        </w:tc>
        <w:tc>
          <w:tcPr>
            <w:tcW w:w="1612" w:type="dxa"/>
            <w:tcBorders>
              <w:top w:val="single" w:sz="4" w:space="0" w:color="auto"/>
              <w:left w:val="single" w:sz="4" w:space="0" w:color="auto"/>
              <w:bottom w:val="single" w:sz="4" w:space="0" w:color="auto"/>
              <w:right w:val="single" w:sz="4" w:space="0" w:color="auto"/>
            </w:tcBorders>
            <w:hideMark/>
          </w:tcPr>
          <w:p w14:paraId="448D6610" w14:textId="77777777" w:rsidR="00421FA4" w:rsidRPr="00421FA4" w:rsidRDefault="00421FA4">
            <w:pPr>
              <w:jc w:val="center"/>
            </w:pPr>
            <w:r w:rsidRPr="00421FA4">
              <w:t>Не менее</w:t>
            </w:r>
          </w:p>
          <w:p w14:paraId="7F913BD1" w14:textId="77777777" w:rsidR="00421FA4" w:rsidRPr="00421FA4" w:rsidRDefault="00421FA4">
            <w:pPr>
              <w:widowControl w:val="0"/>
              <w:autoSpaceDE w:val="0"/>
              <w:autoSpaceDN w:val="0"/>
              <w:adjustRightInd w:val="0"/>
              <w:jc w:val="center"/>
            </w:pPr>
            <w:r w:rsidRPr="00421FA4">
              <w:t>10% (п. 4.9)</w:t>
            </w:r>
          </w:p>
        </w:tc>
      </w:tr>
      <w:tr w:rsidR="00421FA4" w:rsidRPr="00421FA4" w14:paraId="26795DAF"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72615E04" w14:textId="77777777" w:rsidR="00421FA4" w:rsidRPr="00421FA4" w:rsidRDefault="00421FA4">
            <w:pPr>
              <w:autoSpaceDE w:val="0"/>
              <w:autoSpaceDN w:val="0"/>
              <w:adjustRightInd w:val="0"/>
              <w:jc w:val="center"/>
              <w:rPr>
                <w:rFonts w:eastAsia="Calibri"/>
              </w:rPr>
            </w:pPr>
            <w:r w:rsidRPr="00421FA4">
              <w:t>14</w:t>
            </w:r>
          </w:p>
        </w:tc>
        <w:tc>
          <w:tcPr>
            <w:tcW w:w="2297" w:type="dxa"/>
            <w:tcBorders>
              <w:top w:val="single" w:sz="4" w:space="0" w:color="auto"/>
              <w:left w:val="single" w:sz="4" w:space="0" w:color="auto"/>
              <w:bottom w:val="nil"/>
              <w:right w:val="single" w:sz="4" w:space="0" w:color="auto"/>
            </w:tcBorders>
            <w:hideMark/>
          </w:tcPr>
          <w:p w14:paraId="1C60A79C" w14:textId="77777777" w:rsidR="00421FA4" w:rsidRPr="00421FA4" w:rsidRDefault="00421FA4">
            <w:pPr>
              <w:autoSpaceDE w:val="0"/>
              <w:autoSpaceDN w:val="0"/>
              <w:adjustRightInd w:val="0"/>
              <w:jc w:val="center"/>
              <w:rPr>
                <w:rFonts w:eastAsia="Calibri"/>
                <w:lang w:eastAsia="en-US"/>
              </w:rPr>
            </w:pPr>
            <w:r w:rsidRPr="00421FA4">
              <w:t>***Деловое управление</w:t>
            </w:r>
          </w:p>
        </w:tc>
        <w:tc>
          <w:tcPr>
            <w:tcW w:w="2552" w:type="dxa"/>
            <w:tcBorders>
              <w:top w:val="single" w:sz="4" w:space="0" w:color="auto"/>
              <w:left w:val="single" w:sz="4" w:space="0" w:color="auto"/>
              <w:bottom w:val="nil"/>
              <w:right w:val="single" w:sz="4" w:space="0" w:color="auto"/>
            </w:tcBorders>
            <w:hideMark/>
          </w:tcPr>
          <w:p w14:paraId="430AC24B" w14:textId="77777777" w:rsidR="00421FA4" w:rsidRPr="00421FA4" w:rsidRDefault="00421FA4">
            <w:pPr>
              <w:jc w:val="center"/>
              <w:rPr>
                <w:lang w:eastAsia="ar-SA"/>
              </w:rPr>
            </w:pPr>
            <w:r w:rsidRPr="00421FA4">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421FA4">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22" w:type="dxa"/>
            <w:tcBorders>
              <w:top w:val="single" w:sz="4" w:space="0" w:color="auto"/>
              <w:left w:val="single" w:sz="4" w:space="0" w:color="auto"/>
              <w:bottom w:val="nil"/>
              <w:right w:val="single" w:sz="4" w:space="0" w:color="auto"/>
            </w:tcBorders>
            <w:hideMark/>
          </w:tcPr>
          <w:p w14:paraId="0ECCA10C" w14:textId="77777777" w:rsidR="00421FA4" w:rsidRPr="00421FA4" w:rsidRDefault="00723F18">
            <w:pPr>
              <w:autoSpaceDE w:val="0"/>
              <w:autoSpaceDN w:val="0"/>
              <w:adjustRightInd w:val="0"/>
              <w:jc w:val="center"/>
            </w:pPr>
            <w:hyperlink r:id="rId7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4.1</w:t>
              </w:r>
            </w:hyperlink>
          </w:p>
        </w:tc>
        <w:tc>
          <w:tcPr>
            <w:tcW w:w="1436" w:type="dxa"/>
            <w:tcBorders>
              <w:top w:val="single" w:sz="4" w:space="0" w:color="auto"/>
              <w:left w:val="single" w:sz="4" w:space="0" w:color="auto"/>
              <w:bottom w:val="nil"/>
              <w:right w:val="single" w:sz="4" w:space="0" w:color="auto"/>
            </w:tcBorders>
            <w:hideMark/>
          </w:tcPr>
          <w:p w14:paraId="5B4B0F1E" w14:textId="77777777" w:rsidR="00421FA4" w:rsidRPr="00421FA4" w:rsidRDefault="00421FA4">
            <w:pPr>
              <w:widowControl w:val="0"/>
              <w:autoSpaceDE w:val="0"/>
              <w:autoSpaceDN w:val="0"/>
              <w:adjustRightInd w:val="0"/>
              <w:jc w:val="center"/>
            </w:pPr>
            <w:r w:rsidRPr="00421FA4">
              <w:t>300</w:t>
            </w:r>
          </w:p>
        </w:tc>
        <w:tc>
          <w:tcPr>
            <w:tcW w:w="1547" w:type="dxa"/>
            <w:tcBorders>
              <w:top w:val="single" w:sz="4" w:space="0" w:color="auto"/>
              <w:left w:val="single" w:sz="4" w:space="0" w:color="auto"/>
              <w:bottom w:val="nil"/>
              <w:right w:val="single" w:sz="4" w:space="0" w:color="auto"/>
            </w:tcBorders>
            <w:hideMark/>
          </w:tcPr>
          <w:p w14:paraId="698FCFDB"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nil"/>
              <w:right w:val="single" w:sz="4" w:space="0" w:color="auto"/>
            </w:tcBorders>
            <w:hideMark/>
          </w:tcPr>
          <w:p w14:paraId="4D25FC38" w14:textId="77777777" w:rsidR="00421FA4" w:rsidRPr="00421FA4" w:rsidRDefault="00421FA4">
            <w:pPr>
              <w:widowControl w:val="0"/>
              <w:autoSpaceDE w:val="0"/>
              <w:autoSpaceDN w:val="0"/>
              <w:adjustRightInd w:val="0"/>
              <w:jc w:val="center"/>
            </w:pPr>
            <w:r w:rsidRPr="00421FA4">
              <w:t>50 %</w:t>
            </w:r>
          </w:p>
        </w:tc>
        <w:tc>
          <w:tcPr>
            <w:tcW w:w="1436" w:type="dxa"/>
            <w:tcBorders>
              <w:top w:val="single" w:sz="4" w:space="0" w:color="auto"/>
              <w:left w:val="single" w:sz="4" w:space="0" w:color="auto"/>
              <w:bottom w:val="nil"/>
              <w:right w:val="single" w:sz="4" w:space="0" w:color="auto"/>
            </w:tcBorders>
            <w:hideMark/>
          </w:tcPr>
          <w:p w14:paraId="4549CD41" w14:textId="77777777" w:rsidR="00421FA4" w:rsidRPr="00421FA4" w:rsidRDefault="00421FA4">
            <w:pPr>
              <w:jc w:val="center"/>
            </w:pPr>
            <w:r w:rsidRPr="00421FA4">
              <w:t>3/5</w:t>
            </w:r>
          </w:p>
          <w:p w14:paraId="3B541972" w14:textId="77777777" w:rsidR="00421FA4" w:rsidRPr="00421FA4" w:rsidRDefault="00421FA4">
            <w:pPr>
              <w:widowControl w:val="0"/>
              <w:autoSpaceDE w:val="0"/>
              <w:autoSpaceDN w:val="0"/>
              <w:adjustRightInd w:val="0"/>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2460F44C" w14:textId="77777777" w:rsidR="00421FA4" w:rsidRPr="00421FA4" w:rsidRDefault="00421FA4">
            <w:pPr>
              <w:widowControl w:val="0"/>
              <w:autoSpaceDE w:val="0"/>
              <w:autoSpaceDN w:val="0"/>
              <w:adjustRightInd w:val="0"/>
              <w:jc w:val="center"/>
            </w:pPr>
            <w:r w:rsidRPr="00421FA4">
              <w:t>12</w:t>
            </w:r>
          </w:p>
        </w:tc>
        <w:tc>
          <w:tcPr>
            <w:tcW w:w="1612" w:type="dxa"/>
            <w:tcBorders>
              <w:top w:val="single" w:sz="4" w:space="0" w:color="auto"/>
              <w:left w:val="single" w:sz="4" w:space="0" w:color="auto"/>
              <w:bottom w:val="nil"/>
              <w:right w:val="single" w:sz="4" w:space="0" w:color="auto"/>
            </w:tcBorders>
            <w:hideMark/>
          </w:tcPr>
          <w:p w14:paraId="3688BED5" w14:textId="77777777" w:rsidR="00421FA4" w:rsidRPr="00421FA4" w:rsidRDefault="00421FA4">
            <w:pPr>
              <w:jc w:val="center"/>
            </w:pPr>
            <w:r w:rsidRPr="00421FA4">
              <w:t>Не менее</w:t>
            </w:r>
          </w:p>
          <w:p w14:paraId="370DC633" w14:textId="77777777" w:rsidR="00421FA4" w:rsidRPr="00421FA4" w:rsidRDefault="00421FA4">
            <w:pPr>
              <w:widowControl w:val="0"/>
              <w:autoSpaceDE w:val="0"/>
              <w:autoSpaceDN w:val="0"/>
              <w:adjustRightInd w:val="0"/>
              <w:jc w:val="center"/>
            </w:pPr>
            <w:r w:rsidRPr="00421FA4">
              <w:t>10% (п. 4.9)</w:t>
            </w:r>
          </w:p>
        </w:tc>
      </w:tr>
      <w:tr w:rsidR="00421FA4" w:rsidRPr="00421FA4" w14:paraId="24E7F18E"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190BBD2C" w14:textId="77777777" w:rsidR="00421FA4" w:rsidRPr="00421FA4" w:rsidRDefault="00421FA4">
            <w:pPr>
              <w:autoSpaceDE w:val="0"/>
              <w:autoSpaceDN w:val="0"/>
              <w:adjustRightInd w:val="0"/>
              <w:jc w:val="center"/>
              <w:rPr>
                <w:rFonts w:eastAsia="Calibri"/>
              </w:rPr>
            </w:pPr>
            <w:r w:rsidRPr="00421FA4">
              <w:t>15</w:t>
            </w:r>
          </w:p>
        </w:tc>
        <w:tc>
          <w:tcPr>
            <w:tcW w:w="2297" w:type="dxa"/>
            <w:tcBorders>
              <w:top w:val="single" w:sz="4" w:space="0" w:color="auto"/>
              <w:left w:val="single" w:sz="4" w:space="0" w:color="auto"/>
              <w:bottom w:val="single" w:sz="4" w:space="0" w:color="auto"/>
              <w:right w:val="single" w:sz="4" w:space="0" w:color="auto"/>
            </w:tcBorders>
            <w:hideMark/>
          </w:tcPr>
          <w:p w14:paraId="7264F61B" w14:textId="77777777" w:rsidR="00421FA4" w:rsidRPr="00421FA4" w:rsidRDefault="00421FA4">
            <w:pPr>
              <w:autoSpaceDE w:val="0"/>
              <w:autoSpaceDN w:val="0"/>
              <w:adjustRightInd w:val="0"/>
              <w:jc w:val="center"/>
              <w:rPr>
                <w:rFonts w:eastAsia="Calibri"/>
                <w:lang w:eastAsia="en-US"/>
              </w:rPr>
            </w:pPr>
            <w:r w:rsidRPr="00421FA4">
              <w:t>***Рынки</w:t>
            </w:r>
          </w:p>
        </w:tc>
        <w:tc>
          <w:tcPr>
            <w:tcW w:w="2552" w:type="dxa"/>
            <w:tcBorders>
              <w:top w:val="single" w:sz="4" w:space="0" w:color="auto"/>
              <w:left w:val="single" w:sz="4" w:space="0" w:color="auto"/>
              <w:bottom w:val="single" w:sz="4" w:space="0" w:color="auto"/>
              <w:right w:val="single" w:sz="4" w:space="0" w:color="auto"/>
            </w:tcBorders>
            <w:hideMark/>
          </w:tcPr>
          <w:p w14:paraId="264261B2" w14:textId="77777777" w:rsidR="00421FA4" w:rsidRPr="00421FA4" w:rsidRDefault="00421FA4">
            <w:pPr>
              <w:jc w:val="center"/>
              <w:rPr>
                <w:lang w:eastAsia="ar-SA"/>
              </w:rPr>
            </w:pPr>
            <w:r w:rsidRPr="00421FA4">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proofErr w:type="gramStart"/>
            <w:r w:rsidRPr="00421FA4">
              <w:t>кв.м</w:t>
            </w:r>
            <w:proofErr w:type="spellEnd"/>
            <w:proofErr w:type="gramEnd"/>
            <w:r w:rsidRPr="00421FA4">
              <w:t xml:space="preserve">; размещение гаражей и (или) стоянок для автомобилей </w:t>
            </w:r>
            <w:r w:rsidRPr="00421FA4">
              <w:lastRenderedPageBreak/>
              <w:t>сотрудников и посетителей рынка</w:t>
            </w:r>
          </w:p>
        </w:tc>
        <w:tc>
          <w:tcPr>
            <w:tcW w:w="622" w:type="dxa"/>
            <w:tcBorders>
              <w:top w:val="single" w:sz="4" w:space="0" w:color="auto"/>
              <w:left w:val="single" w:sz="4" w:space="0" w:color="auto"/>
              <w:bottom w:val="single" w:sz="4" w:space="0" w:color="auto"/>
              <w:right w:val="single" w:sz="4" w:space="0" w:color="auto"/>
            </w:tcBorders>
            <w:hideMark/>
          </w:tcPr>
          <w:p w14:paraId="5BAAB51E" w14:textId="77777777" w:rsidR="00421FA4" w:rsidRPr="00421FA4" w:rsidRDefault="00723F18">
            <w:pPr>
              <w:autoSpaceDE w:val="0"/>
              <w:autoSpaceDN w:val="0"/>
              <w:adjustRightInd w:val="0"/>
              <w:jc w:val="center"/>
            </w:pPr>
            <w:hyperlink r:id="rId7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4.3</w:t>
              </w:r>
            </w:hyperlink>
          </w:p>
        </w:tc>
        <w:tc>
          <w:tcPr>
            <w:tcW w:w="1436" w:type="dxa"/>
            <w:tcBorders>
              <w:top w:val="single" w:sz="4" w:space="0" w:color="auto"/>
              <w:left w:val="single" w:sz="4" w:space="0" w:color="auto"/>
              <w:bottom w:val="single" w:sz="4" w:space="0" w:color="auto"/>
              <w:right w:val="single" w:sz="4" w:space="0" w:color="auto"/>
            </w:tcBorders>
            <w:hideMark/>
          </w:tcPr>
          <w:p w14:paraId="3EF3165E" w14:textId="77777777" w:rsidR="00421FA4" w:rsidRPr="00421FA4" w:rsidRDefault="00421FA4">
            <w:pPr>
              <w:widowControl w:val="0"/>
              <w:autoSpaceDE w:val="0"/>
              <w:autoSpaceDN w:val="0"/>
              <w:adjustRightInd w:val="0"/>
              <w:jc w:val="center"/>
            </w:pPr>
            <w:r w:rsidRPr="00421FA4">
              <w:t>300</w:t>
            </w:r>
          </w:p>
        </w:tc>
        <w:tc>
          <w:tcPr>
            <w:tcW w:w="1547" w:type="dxa"/>
            <w:tcBorders>
              <w:top w:val="single" w:sz="4" w:space="0" w:color="auto"/>
              <w:left w:val="single" w:sz="4" w:space="0" w:color="auto"/>
              <w:bottom w:val="single" w:sz="4" w:space="0" w:color="auto"/>
              <w:right w:val="single" w:sz="4" w:space="0" w:color="auto"/>
            </w:tcBorders>
            <w:hideMark/>
          </w:tcPr>
          <w:p w14:paraId="0EADDF28"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single" w:sz="4" w:space="0" w:color="auto"/>
              <w:right w:val="single" w:sz="4" w:space="0" w:color="auto"/>
            </w:tcBorders>
            <w:hideMark/>
          </w:tcPr>
          <w:p w14:paraId="3F56AE30" w14:textId="77777777" w:rsidR="00421FA4" w:rsidRPr="00421FA4" w:rsidRDefault="00421FA4">
            <w:pPr>
              <w:widowControl w:val="0"/>
              <w:autoSpaceDE w:val="0"/>
              <w:autoSpaceDN w:val="0"/>
              <w:adjustRightInd w:val="0"/>
              <w:jc w:val="center"/>
            </w:pPr>
            <w:r w:rsidRPr="00421FA4">
              <w:t>50 %</w:t>
            </w:r>
          </w:p>
        </w:tc>
        <w:tc>
          <w:tcPr>
            <w:tcW w:w="1436" w:type="dxa"/>
            <w:tcBorders>
              <w:top w:val="single" w:sz="4" w:space="0" w:color="auto"/>
              <w:left w:val="single" w:sz="4" w:space="0" w:color="auto"/>
              <w:bottom w:val="single" w:sz="4" w:space="0" w:color="auto"/>
              <w:right w:val="single" w:sz="4" w:space="0" w:color="auto"/>
            </w:tcBorders>
            <w:hideMark/>
          </w:tcPr>
          <w:p w14:paraId="7B654B2A" w14:textId="77777777" w:rsidR="00421FA4" w:rsidRPr="00421FA4" w:rsidRDefault="00421FA4">
            <w:pPr>
              <w:jc w:val="center"/>
            </w:pPr>
            <w:r w:rsidRPr="00421FA4">
              <w:t>3/5</w:t>
            </w:r>
          </w:p>
          <w:p w14:paraId="78018164" w14:textId="77777777" w:rsidR="00421FA4" w:rsidRPr="00421FA4" w:rsidRDefault="00421FA4">
            <w:pPr>
              <w:widowControl w:val="0"/>
              <w:autoSpaceDE w:val="0"/>
              <w:autoSpaceDN w:val="0"/>
              <w:adjustRightInd w:val="0"/>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6CCDD256" w14:textId="77777777" w:rsidR="00421FA4" w:rsidRPr="00421FA4" w:rsidRDefault="00421FA4">
            <w:pPr>
              <w:widowControl w:val="0"/>
              <w:autoSpaceDE w:val="0"/>
              <w:autoSpaceDN w:val="0"/>
              <w:adjustRightInd w:val="0"/>
              <w:jc w:val="center"/>
            </w:pPr>
            <w:r w:rsidRPr="00421FA4">
              <w:t>12</w:t>
            </w:r>
          </w:p>
        </w:tc>
        <w:tc>
          <w:tcPr>
            <w:tcW w:w="1612" w:type="dxa"/>
            <w:tcBorders>
              <w:top w:val="single" w:sz="4" w:space="0" w:color="auto"/>
              <w:left w:val="single" w:sz="4" w:space="0" w:color="auto"/>
              <w:bottom w:val="single" w:sz="4" w:space="0" w:color="auto"/>
              <w:right w:val="single" w:sz="4" w:space="0" w:color="auto"/>
            </w:tcBorders>
            <w:hideMark/>
          </w:tcPr>
          <w:p w14:paraId="2F0B1492" w14:textId="77777777" w:rsidR="00421FA4" w:rsidRPr="00421FA4" w:rsidRDefault="00421FA4">
            <w:pPr>
              <w:jc w:val="center"/>
            </w:pPr>
            <w:r w:rsidRPr="00421FA4">
              <w:t>Не менее</w:t>
            </w:r>
          </w:p>
          <w:p w14:paraId="5720EB19" w14:textId="77777777" w:rsidR="00421FA4" w:rsidRPr="00421FA4" w:rsidRDefault="00421FA4">
            <w:pPr>
              <w:widowControl w:val="0"/>
              <w:autoSpaceDE w:val="0"/>
              <w:autoSpaceDN w:val="0"/>
              <w:adjustRightInd w:val="0"/>
              <w:jc w:val="center"/>
            </w:pPr>
            <w:r w:rsidRPr="00421FA4">
              <w:t>10% (п. 4.9)</w:t>
            </w:r>
          </w:p>
        </w:tc>
      </w:tr>
      <w:tr w:rsidR="00421FA4" w:rsidRPr="00421FA4" w14:paraId="62B84021" w14:textId="77777777" w:rsidTr="005F3256">
        <w:trPr>
          <w:trHeight w:val="20"/>
        </w:trPr>
        <w:tc>
          <w:tcPr>
            <w:tcW w:w="363" w:type="dxa"/>
            <w:tcBorders>
              <w:top w:val="single" w:sz="4" w:space="0" w:color="auto"/>
              <w:left w:val="single" w:sz="4" w:space="0" w:color="auto"/>
              <w:bottom w:val="nil"/>
              <w:right w:val="single" w:sz="4" w:space="0" w:color="auto"/>
            </w:tcBorders>
            <w:hideMark/>
          </w:tcPr>
          <w:p w14:paraId="712A9565" w14:textId="77777777" w:rsidR="00421FA4" w:rsidRPr="00421FA4" w:rsidRDefault="00421FA4">
            <w:pPr>
              <w:autoSpaceDE w:val="0"/>
              <w:autoSpaceDN w:val="0"/>
              <w:adjustRightInd w:val="0"/>
              <w:jc w:val="center"/>
              <w:rPr>
                <w:rFonts w:eastAsia="Calibri"/>
              </w:rPr>
            </w:pPr>
            <w:r w:rsidRPr="00421FA4">
              <w:t>16</w:t>
            </w:r>
          </w:p>
        </w:tc>
        <w:tc>
          <w:tcPr>
            <w:tcW w:w="2297" w:type="dxa"/>
            <w:tcBorders>
              <w:top w:val="single" w:sz="4" w:space="0" w:color="auto"/>
              <w:left w:val="single" w:sz="4" w:space="0" w:color="auto"/>
              <w:bottom w:val="single" w:sz="4" w:space="0" w:color="auto"/>
              <w:right w:val="single" w:sz="4" w:space="0" w:color="auto"/>
            </w:tcBorders>
            <w:hideMark/>
          </w:tcPr>
          <w:p w14:paraId="09B24878" w14:textId="77777777" w:rsidR="00421FA4" w:rsidRPr="00421FA4" w:rsidRDefault="00421FA4">
            <w:pPr>
              <w:autoSpaceDE w:val="0"/>
              <w:autoSpaceDN w:val="0"/>
              <w:adjustRightInd w:val="0"/>
              <w:jc w:val="center"/>
              <w:rPr>
                <w:rFonts w:eastAsia="Calibri"/>
                <w:lang w:eastAsia="en-US"/>
              </w:rPr>
            </w:pPr>
            <w:r w:rsidRPr="00421FA4">
              <w:t>***Магазины</w:t>
            </w:r>
          </w:p>
        </w:tc>
        <w:tc>
          <w:tcPr>
            <w:tcW w:w="2552" w:type="dxa"/>
            <w:tcBorders>
              <w:top w:val="single" w:sz="4" w:space="0" w:color="auto"/>
              <w:left w:val="single" w:sz="4" w:space="0" w:color="auto"/>
              <w:bottom w:val="single" w:sz="4" w:space="0" w:color="auto"/>
              <w:right w:val="single" w:sz="4" w:space="0" w:color="auto"/>
            </w:tcBorders>
            <w:hideMark/>
          </w:tcPr>
          <w:p w14:paraId="1792D1FA" w14:textId="77777777" w:rsidR="00421FA4" w:rsidRPr="00421FA4" w:rsidRDefault="00421FA4">
            <w:pPr>
              <w:jc w:val="center"/>
              <w:rPr>
                <w:lang w:eastAsia="ar-SA"/>
              </w:rPr>
            </w:pPr>
            <w:r w:rsidRPr="00421FA4">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proofErr w:type="gramStart"/>
            <w:r w:rsidRPr="00421FA4">
              <w:t>кв.м</w:t>
            </w:r>
            <w:proofErr w:type="spellEnd"/>
            <w:proofErr w:type="gramEnd"/>
          </w:p>
        </w:tc>
        <w:tc>
          <w:tcPr>
            <w:tcW w:w="622" w:type="dxa"/>
            <w:tcBorders>
              <w:top w:val="single" w:sz="4" w:space="0" w:color="auto"/>
              <w:left w:val="single" w:sz="4" w:space="0" w:color="auto"/>
              <w:bottom w:val="single" w:sz="4" w:space="0" w:color="auto"/>
              <w:right w:val="single" w:sz="4" w:space="0" w:color="auto"/>
            </w:tcBorders>
            <w:hideMark/>
          </w:tcPr>
          <w:p w14:paraId="768E2801" w14:textId="77777777" w:rsidR="00421FA4" w:rsidRPr="00421FA4" w:rsidRDefault="00723F18">
            <w:pPr>
              <w:autoSpaceDE w:val="0"/>
              <w:autoSpaceDN w:val="0"/>
              <w:adjustRightInd w:val="0"/>
              <w:jc w:val="center"/>
            </w:pPr>
            <w:hyperlink r:id="rId7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4.4</w:t>
              </w:r>
            </w:hyperlink>
          </w:p>
        </w:tc>
        <w:tc>
          <w:tcPr>
            <w:tcW w:w="1436" w:type="dxa"/>
            <w:tcBorders>
              <w:top w:val="single" w:sz="4" w:space="0" w:color="auto"/>
              <w:left w:val="single" w:sz="4" w:space="0" w:color="auto"/>
              <w:bottom w:val="single" w:sz="4" w:space="0" w:color="auto"/>
              <w:right w:val="single" w:sz="4" w:space="0" w:color="auto"/>
            </w:tcBorders>
            <w:hideMark/>
          </w:tcPr>
          <w:p w14:paraId="46A19371"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6834D9">
              <w:t>-</w:t>
            </w:r>
            <w:r w:rsidRPr="00421FA4">
              <w:t>лению</w:t>
            </w:r>
            <w:proofErr w:type="spellEnd"/>
          </w:p>
        </w:tc>
        <w:tc>
          <w:tcPr>
            <w:tcW w:w="1547" w:type="dxa"/>
            <w:tcBorders>
              <w:top w:val="single" w:sz="4" w:space="0" w:color="auto"/>
              <w:left w:val="single" w:sz="4" w:space="0" w:color="auto"/>
              <w:bottom w:val="single" w:sz="4" w:space="0" w:color="auto"/>
              <w:right w:val="single" w:sz="4" w:space="0" w:color="auto"/>
            </w:tcBorders>
            <w:hideMark/>
          </w:tcPr>
          <w:p w14:paraId="3FA2313D"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single" w:sz="4" w:space="0" w:color="auto"/>
              <w:right w:val="single" w:sz="4" w:space="0" w:color="auto"/>
            </w:tcBorders>
            <w:hideMark/>
          </w:tcPr>
          <w:p w14:paraId="4C47CD2C" w14:textId="77777777" w:rsidR="00421FA4" w:rsidRPr="00421FA4" w:rsidRDefault="00421FA4">
            <w:pPr>
              <w:widowControl w:val="0"/>
              <w:autoSpaceDE w:val="0"/>
              <w:autoSpaceDN w:val="0"/>
              <w:adjustRightInd w:val="0"/>
              <w:jc w:val="center"/>
            </w:pPr>
            <w:r w:rsidRPr="00421FA4">
              <w:t>50 %</w:t>
            </w:r>
          </w:p>
        </w:tc>
        <w:tc>
          <w:tcPr>
            <w:tcW w:w="1436" w:type="dxa"/>
            <w:tcBorders>
              <w:top w:val="single" w:sz="4" w:space="0" w:color="auto"/>
              <w:left w:val="single" w:sz="4" w:space="0" w:color="auto"/>
              <w:bottom w:val="single" w:sz="4" w:space="0" w:color="auto"/>
              <w:right w:val="single" w:sz="4" w:space="0" w:color="auto"/>
            </w:tcBorders>
            <w:hideMark/>
          </w:tcPr>
          <w:p w14:paraId="7996ECEB" w14:textId="77777777" w:rsidR="00421FA4" w:rsidRPr="00421FA4" w:rsidRDefault="00421FA4">
            <w:pPr>
              <w:jc w:val="center"/>
            </w:pPr>
            <w:r w:rsidRPr="00421FA4">
              <w:t>3/5</w:t>
            </w:r>
          </w:p>
          <w:p w14:paraId="2E0BEEB4" w14:textId="77777777" w:rsidR="00421FA4" w:rsidRPr="00421FA4" w:rsidRDefault="00421FA4">
            <w:pPr>
              <w:widowControl w:val="0"/>
              <w:autoSpaceDE w:val="0"/>
              <w:autoSpaceDN w:val="0"/>
              <w:adjustRightInd w:val="0"/>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1AD148A2" w14:textId="77777777" w:rsidR="00421FA4" w:rsidRPr="00421FA4" w:rsidRDefault="00421FA4">
            <w:pPr>
              <w:widowControl w:val="0"/>
              <w:autoSpaceDE w:val="0"/>
              <w:autoSpaceDN w:val="0"/>
              <w:adjustRightInd w:val="0"/>
              <w:jc w:val="center"/>
            </w:pPr>
            <w:r w:rsidRPr="00421FA4">
              <w:t>12</w:t>
            </w:r>
          </w:p>
        </w:tc>
        <w:tc>
          <w:tcPr>
            <w:tcW w:w="1612" w:type="dxa"/>
            <w:tcBorders>
              <w:top w:val="single" w:sz="4" w:space="0" w:color="auto"/>
              <w:left w:val="single" w:sz="4" w:space="0" w:color="auto"/>
              <w:bottom w:val="single" w:sz="4" w:space="0" w:color="auto"/>
              <w:right w:val="single" w:sz="4" w:space="0" w:color="auto"/>
            </w:tcBorders>
            <w:hideMark/>
          </w:tcPr>
          <w:p w14:paraId="69DC2F23" w14:textId="77777777" w:rsidR="00421FA4" w:rsidRPr="00421FA4" w:rsidRDefault="00421FA4">
            <w:pPr>
              <w:jc w:val="center"/>
            </w:pPr>
            <w:r w:rsidRPr="00421FA4">
              <w:t>Не менее</w:t>
            </w:r>
          </w:p>
          <w:p w14:paraId="3F094C13" w14:textId="77777777" w:rsidR="00421FA4" w:rsidRPr="00421FA4" w:rsidRDefault="00421FA4">
            <w:pPr>
              <w:widowControl w:val="0"/>
              <w:autoSpaceDE w:val="0"/>
              <w:autoSpaceDN w:val="0"/>
              <w:adjustRightInd w:val="0"/>
              <w:jc w:val="center"/>
            </w:pPr>
            <w:r w:rsidRPr="00421FA4">
              <w:t>10% (п. 4.9)</w:t>
            </w:r>
          </w:p>
        </w:tc>
      </w:tr>
      <w:tr w:rsidR="00421FA4" w:rsidRPr="00421FA4" w14:paraId="43489D3F"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518119EA" w14:textId="77777777" w:rsidR="00421FA4" w:rsidRPr="00421FA4" w:rsidRDefault="00421FA4">
            <w:pPr>
              <w:autoSpaceDE w:val="0"/>
              <w:autoSpaceDN w:val="0"/>
              <w:adjustRightInd w:val="0"/>
              <w:jc w:val="center"/>
              <w:rPr>
                <w:rFonts w:eastAsia="Calibri"/>
              </w:rPr>
            </w:pPr>
            <w:r w:rsidRPr="00421FA4">
              <w:t>17</w:t>
            </w:r>
          </w:p>
        </w:tc>
        <w:tc>
          <w:tcPr>
            <w:tcW w:w="2297" w:type="dxa"/>
            <w:tcBorders>
              <w:top w:val="single" w:sz="4" w:space="0" w:color="auto"/>
              <w:left w:val="single" w:sz="4" w:space="0" w:color="auto"/>
              <w:bottom w:val="single" w:sz="4" w:space="0" w:color="auto"/>
              <w:right w:val="single" w:sz="4" w:space="0" w:color="auto"/>
            </w:tcBorders>
            <w:hideMark/>
          </w:tcPr>
          <w:p w14:paraId="60CBFD5F" w14:textId="77777777" w:rsidR="00421FA4" w:rsidRPr="00421FA4" w:rsidRDefault="00421FA4">
            <w:pPr>
              <w:autoSpaceDE w:val="0"/>
              <w:autoSpaceDN w:val="0"/>
              <w:adjustRightInd w:val="0"/>
              <w:jc w:val="center"/>
              <w:rPr>
                <w:rFonts w:eastAsia="Calibri"/>
                <w:lang w:eastAsia="en-US"/>
              </w:rPr>
            </w:pPr>
            <w:r w:rsidRPr="00421FA4">
              <w:t>***Банковская и страховая деятельность</w:t>
            </w:r>
          </w:p>
        </w:tc>
        <w:tc>
          <w:tcPr>
            <w:tcW w:w="2552" w:type="dxa"/>
            <w:tcBorders>
              <w:top w:val="single" w:sz="4" w:space="0" w:color="auto"/>
              <w:left w:val="single" w:sz="4" w:space="0" w:color="auto"/>
              <w:bottom w:val="single" w:sz="4" w:space="0" w:color="auto"/>
              <w:right w:val="single" w:sz="4" w:space="0" w:color="auto"/>
            </w:tcBorders>
            <w:hideMark/>
          </w:tcPr>
          <w:p w14:paraId="0CC41DC6" w14:textId="77777777" w:rsidR="00421FA4" w:rsidRPr="00421FA4" w:rsidRDefault="00421FA4">
            <w:pPr>
              <w:jc w:val="center"/>
              <w:rPr>
                <w:lang w:eastAsia="ar-SA"/>
              </w:rPr>
            </w:pPr>
            <w:r w:rsidRPr="00421FA4">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22" w:type="dxa"/>
            <w:tcBorders>
              <w:top w:val="single" w:sz="4" w:space="0" w:color="auto"/>
              <w:left w:val="single" w:sz="4" w:space="0" w:color="auto"/>
              <w:bottom w:val="single" w:sz="4" w:space="0" w:color="auto"/>
              <w:right w:val="single" w:sz="4" w:space="0" w:color="auto"/>
            </w:tcBorders>
            <w:hideMark/>
          </w:tcPr>
          <w:p w14:paraId="5AB6FCDC" w14:textId="77777777" w:rsidR="00421FA4" w:rsidRPr="00421FA4" w:rsidRDefault="00723F18">
            <w:pPr>
              <w:autoSpaceDE w:val="0"/>
              <w:autoSpaceDN w:val="0"/>
              <w:adjustRightInd w:val="0"/>
              <w:jc w:val="center"/>
            </w:pPr>
            <w:hyperlink r:id="rId7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4.5</w:t>
              </w:r>
            </w:hyperlink>
          </w:p>
        </w:tc>
        <w:tc>
          <w:tcPr>
            <w:tcW w:w="1436" w:type="dxa"/>
            <w:tcBorders>
              <w:top w:val="single" w:sz="4" w:space="0" w:color="auto"/>
              <w:left w:val="single" w:sz="4" w:space="0" w:color="auto"/>
              <w:bottom w:val="single" w:sz="4" w:space="0" w:color="auto"/>
              <w:right w:val="single" w:sz="4" w:space="0" w:color="auto"/>
            </w:tcBorders>
            <w:hideMark/>
          </w:tcPr>
          <w:p w14:paraId="390F6C26" w14:textId="77777777" w:rsidR="00421FA4" w:rsidRPr="00421FA4" w:rsidRDefault="00421FA4">
            <w:pPr>
              <w:widowControl w:val="0"/>
              <w:autoSpaceDE w:val="0"/>
              <w:autoSpaceDN w:val="0"/>
              <w:adjustRightInd w:val="0"/>
              <w:jc w:val="center"/>
            </w:pPr>
            <w:r w:rsidRPr="00421FA4">
              <w:t>300</w:t>
            </w:r>
          </w:p>
        </w:tc>
        <w:tc>
          <w:tcPr>
            <w:tcW w:w="1547" w:type="dxa"/>
            <w:tcBorders>
              <w:top w:val="single" w:sz="4" w:space="0" w:color="auto"/>
              <w:left w:val="single" w:sz="4" w:space="0" w:color="auto"/>
              <w:bottom w:val="single" w:sz="4" w:space="0" w:color="auto"/>
              <w:right w:val="single" w:sz="4" w:space="0" w:color="auto"/>
            </w:tcBorders>
            <w:hideMark/>
          </w:tcPr>
          <w:p w14:paraId="1FB4BAAF"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single" w:sz="4" w:space="0" w:color="auto"/>
              <w:right w:val="single" w:sz="4" w:space="0" w:color="auto"/>
            </w:tcBorders>
            <w:hideMark/>
          </w:tcPr>
          <w:p w14:paraId="736A8CFC" w14:textId="77777777" w:rsidR="00421FA4" w:rsidRPr="00421FA4" w:rsidRDefault="00421FA4">
            <w:pPr>
              <w:widowControl w:val="0"/>
              <w:autoSpaceDE w:val="0"/>
              <w:autoSpaceDN w:val="0"/>
              <w:adjustRightInd w:val="0"/>
              <w:jc w:val="center"/>
            </w:pPr>
            <w:r w:rsidRPr="00421FA4">
              <w:t>50 %</w:t>
            </w:r>
          </w:p>
        </w:tc>
        <w:tc>
          <w:tcPr>
            <w:tcW w:w="1436" w:type="dxa"/>
            <w:tcBorders>
              <w:top w:val="single" w:sz="4" w:space="0" w:color="auto"/>
              <w:left w:val="single" w:sz="4" w:space="0" w:color="auto"/>
              <w:bottom w:val="single" w:sz="4" w:space="0" w:color="auto"/>
              <w:right w:val="single" w:sz="4" w:space="0" w:color="auto"/>
            </w:tcBorders>
            <w:hideMark/>
          </w:tcPr>
          <w:p w14:paraId="59AF8F57" w14:textId="77777777" w:rsidR="00421FA4" w:rsidRPr="00421FA4" w:rsidRDefault="00421FA4">
            <w:pPr>
              <w:jc w:val="center"/>
            </w:pPr>
            <w:r w:rsidRPr="00421FA4">
              <w:t>3/5</w:t>
            </w:r>
          </w:p>
          <w:p w14:paraId="3F1AD6BF" w14:textId="77777777" w:rsidR="00421FA4" w:rsidRPr="00421FA4" w:rsidRDefault="00421FA4">
            <w:pPr>
              <w:widowControl w:val="0"/>
              <w:autoSpaceDE w:val="0"/>
              <w:autoSpaceDN w:val="0"/>
              <w:adjustRightInd w:val="0"/>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03AD2493" w14:textId="77777777" w:rsidR="00421FA4" w:rsidRPr="00421FA4" w:rsidRDefault="00421FA4">
            <w:pPr>
              <w:widowControl w:val="0"/>
              <w:autoSpaceDE w:val="0"/>
              <w:autoSpaceDN w:val="0"/>
              <w:adjustRightInd w:val="0"/>
              <w:jc w:val="center"/>
            </w:pPr>
            <w:r w:rsidRPr="00421FA4">
              <w:t>12</w:t>
            </w:r>
          </w:p>
        </w:tc>
        <w:tc>
          <w:tcPr>
            <w:tcW w:w="1612" w:type="dxa"/>
            <w:tcBorders>
              <w:top w:val="single" w:sz="4" w:space="0" w:color="auto"/>
              <w:left w:val="single" w:sz="4" w:space="0" w:color="auto"/>
              <w:bottom w:val="single" w:sz="4" w:space="0" w:color="auto"/>
              <w:right w:val="single" w:sz="4" w:space="0" w:color="auto"/>
            </w:tcBorders>
            <w:hideMark/>
          </w:tcPr>
          <w:p w14:paraId="2460BDF2" w14:textId="77777777" w:rsidR="00421FA4" w:rsidRPr="00421FA4" w:rsidRDefault="00421FA4">
            <w:pPr>
              <w:jc w:val="center"/>
            </w:pPr>
            <w:r w:rsidRPr="00421FA4">
              <w:t>Не менее</w:t>
            </w:r>
          </w:p>
          <w:p w14:paraId="2E63BCA4" w14:textId="77777777" w:rsidR="00421FA4" w:rsidRPr="00421FA4" w:rsidRDefault="00421FA4">
            <w:pPr>
              <w:widowControl w:val="0"/>
              <w:autoSpaceDE w:val="0"/>
              <w:autoSpaceDN w:val="0"/>
              <w:adjustRightInd w:val="0"/>
              <w:jc w:val="center"/>
            </w:pPr>
            <w:r w:rsidRPr="00421FA4">
              <w:t>10% (п. 4.9)</w:t>
            </w:r>
          </w:p>
        </w:tc>
      </w:tr>
      <w:tr w:rsidR="00421FA4" w:rsidRPr="00421FA4" w14:paraId="2A2DCFD5"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53C5402B" w14:textId="77777777" w:rsidR="00421FA4" w:rsidRPr="00421FA4" w:rsidRDefault="00421FA4">
            <w:pPr>
              <w:autoSpaceDE w:val="0"/>
              <w:autoSpaceDN w:val="0"/>
              <w:adjustRightInd w:val="0"/>
              <w:jc w:val="center"/>
              <w:rPr>
                <w:rFonts w:eastAsia="Calibri"/>
              </w:rPr>
            </w:pPr>
            <w:r w:rsidRPr="00421FA4">
              <w:t>18</w:t>
            </w:r>
          </w:p>
        </w:tc>
        <w:tc>
          <w:tcPr>
            <w:tcW w:w="2297" w:type="dxa"/>
            <w:tcBorders>
              <w:top w:val="single" w:sz="4" w:space="0" w:color="auto"/>
              <w:left w:val="single" w:sz="4" w:space="0" w:color="auto"/>
              <w:bottom w:val="single" w:sz="4" w:space="0" w:color="auto"/>
              <w:right w:val="single" w:sz="4" w:space="0" w:color="auto"/>
            </w:tcBorders>
            <w:hideMark/>
          </w:tcPr>
          <w:p w14:paraId="513B99FF" w14:textId="77777777" w:rsidR="00421FA4" w:rsidRPr="00421FA4" w:rsidRDefault="00421FA4">
            <w:pPr>
              <w:autoSpaceDE w:val="0"/>
              <w:autoSpaceDN w:val="0"/>
              <w:adjustRightInd w:val="0"/>
              <w:jc w:val="center"/>
              <w:rPr>
                <w:rFonts w:eastAsia="Calibri"/>
                <w:lang w:eastAsia="en-US"/>
              </w:rPr>
            </w:pPr>
            <w:r w:rsidRPr="00421FA4">
              <w:t>***Общественное питание</w:t>
            </w:r>
          </w:p>
        </w:tc>
        <w:tc>
          <w:tcPr>
            <w:tcW w:w="2552" w:type="dxa"/>
            <w:tcBorders>
              <w:top w:val="single" w:sz="4" w:space="0" w:color="auto"/>
              <w:left w:val="single" w:sz="4" w:space="0" w:color="auto"/>
              <w:bottom w:val="single" w:sz="4" w:space="0" w:color="auto"/>
              <w:right w:val="single" w:sz="4" w:space="0" w:color="auto"/>
            </w:tcBorders>
            <w:hideMark/>
          </w:tcPr>
          <w:p w14:paraId="768FA672" w14:textId="77777777" w:rsidR="00421FA4" w:rsidRPr="00421FA4" w:rsidRDefault="00421FA4">
            <w:pPr>
              <w:jc w:val="center"/>
              <w:rPr>
                <w:lang w:eastAsia="ar-SA"/>
              </w:rPr>
            </w:pPr>
            <w:r w:rsidRPr="00421FA4">
              <w:rPr>
                <w:rFonts w:eastAsia="Calibri"/>
              </w:rPr>
              <w:t xml:space="preserve">Размещение объектов капитального строительства в целях устройства мест общественного питания (рестораны, кафе, </w:t>
            </w:r>
            <w:r w:rsidRPr="00421FA4">
              <w:rPr>
                <w:rFonts w:eastAsia="Calibri"/>
              </w:rPr>
              <w:lastRenderedPageBreak/>
              <w:t>столовые, закусочные, бары)</w:t>
            </w:r>
          </w:p>
        </w:tc>
        <w:tc>
          <w:tcPr>
            <w:tcW w:w="622" w:type="dxa"/>
            <w:tcBorders>
              <w:top w:val="single" w:sz="4" w:space="0" w:color="auto"/>
              <w:left w:val="single" w:sz="4" w:space="0" w:color="auto"/>
              <w:bottom w:val="single" w:sz="4" w:space="0" w:color="auto"/>
              <w:right w:val="single" w:sz="4" w:space="0" w:color="auto"/>
            </w:tcBorders>
            <w:hideMark/>
          </w:tcPr>
          <w:p w14:paraId="7FF1694F" w14:textId="77777777" w:rsidR="00421FA4" w:rsidRPr="00421FA4" w:rsidRDefault="00723F18">
            <w:pPr>
              <w:autoSpaceDE w:val="0"/>
              <w:autoSpaceDN w:val="0"/>
              <w:adjustRightInd w:val="0"/>
              <w:jc w:val="center"/>
            </w:pPr>
            <w:hyperlink r:id="rId7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4.6</w:t>
              </w:r>
            </w:hyperlink>
          </w:p>
        </w:tc>
        <w:tc>
          <w:tcPr>
            <w:tcW w:w="1436" w:type="dxa"/>
            <w:tcBorders>
              <w:top w:val="single" w:sz="4" w:space="0" w:color="auto"/>
              <w:left w:val="single" w:sz="4" w:space="0" w:color="auto"/>
              <w:bottom w:val="single" w:sz="4" w:space="0" w:color="auto"/>
              <w:right w:val="single" w:sz="4" w:space="0" w:color="auto"/>
            </w:tcBorders>
            <w:hideMark/>
          </w:tcPr>
          <w:p w14:paraId="6B61EC50"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6834D9">
              <w:t>-</w:t>
            </w:r>
            <w:r w:rsidRPr="00421FA4">
              <w:t>лению</w:t>
            </w:r>
            <w:proofErr w:type="spellEnd"/>
          </w:p>
        </w:tc>
        <w:tc>
          <w:tcPr>
            <w:tcW w:w="1547" w:type="dxa"/>
            <w:tcBorders>
              <w:top w:val="single" w:sz="4" w:space="0" w:color="auto"/>
              <w:left w:val="single" w:sz="4" w:space="0" w:color="auto"/>
              <w:bottom w:val="single" w:sz="4" w:space="0" w:color="auto"/>
              <w:right w:val="single" w:sz="4" w:space="0" w:color="auto"/>
            </w:tcBorders>
            <w:hideMark/>
          </w:tcPr>
          <w:p w14:paraId="26B3B991"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single" w:sz="4" w:space="0" w:color="auto"/>
              <w:right w:val="single" w:sz="4" w:space="0" w:color="auto"/>
            </w:tcBorders>
            <w:hideMark/>
          </w:tcPr>
          <w:p w14:paraId="57E2B6EE" w14:textId="77777777" w:rsidR="00421FA4" w:rsidRPr="00421FA4" w:rsidRDefault="00421FA4">
            <w:pPr>
              <w:widowControl w:val="0"/>
              <w:autoSpaceDE w:val="0"/>
              <w:autoSpaceDN w:val="0"/>
              <w:adjustRightInd w:val="0"/>
              <w:jc w:val="center"/>
            </w:pPr>
            <w:r w:rsidRPr="00421FA4">
              <w:t>50 %</w:t>
            </w:r>
          </w:p>
        </w:tc>
        <w:tc>
          <w:tcPr>
            <w:tcW w:w="1436" w:type="dxa"/>
            <w:tcBorders>
              <w:top w:val="single" w:sz="4" w:space="0" w:color="auto"/>
              <w:left w:val="single" w:sz="4" w:space="0" w:color="auto"/>
              <w:bottom w:val="single" w:sz="4" w:space="0" w:color="auto"/>
              <w:right w:val="single" w:sz="4" w:space="0" w:color="auto"/>
            </w:tcBorders>
            <w:hideMark/>
          </w:tcPr>
          <w:p w14:paraId="2F90BEB3" w14:textId="77777777" w:rsidR="00421FA4" w:rsidRPr="00421FA4" w:rsidRDefault="00421FA4">
            <w:pPr>
              <w:jc w:val="center"/>
            </w:pPr>
            <w:r w:rsidRPr="00421FA4">
              <w:t>3/5</w:t>
            </w:r>
          </w:p>
          <w:p w14:paraId="5EF0A4A1" w14:textId="77777777" w:rsidR="00421FA4" w:rsidRPr="00421FA4" w:rsidRDefault="00421FA4">
            <w:pPr>
              <w:widowControl w:val="0"/>
              <w:autoSpaceDE w:val="0"/>
              <w:autoSpaceDN w:val="0"/>
              <w:adjustRightInd w:val="0"/>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50E898E4" w14:textId="77777777" w:rsidR="00421FA4" w:rsidRPr="00421FA4" w:rsidRDefault="00421FA4">
            <w:pPr>
              <w:widowControl w:val="0"/>
              <w:autoSpaceDE w:val="0"/>
              <w:autoSpaceDN w:val="0"/>
              <w:adjustRightInd w:val="0"/>
              <w:jc w:val="center"/>
            </w:pPr>
            <w:r w:rsidRPr="00421FA4">
              <w:t>12</w:t>
            </w:r>
          </w:p>
        </w:tc>
        <w:tc>
          <w:tcPr>
            <w:tcW w:w="1612" w:type="dxa"/>
            <w:tcBorders>
              <w:top w:val="single" w:sz="4" w:space="0" w:color="auto"/>
              <w:left w:val="single" w:sz="4" w:space="0" w:color="auto"/>
              <w:bottom w:val="single" w:sz="4" w:space="0" w:color="auto"/>
              <w:right w:val="single" w:sz="4" w:space="0" w:color="auto"/>
            </w:tcBorders>
            <w:hideMark/>
          </w:tcPr>
          <w:p w14:paraId="063E4BF5" w14:textId="77777777" w:rsidR="00421FA4" w:rsidRPr="00421FA4" w:rsidRDefault="00421FA4">
            <w:pPr>
              <w:jc w:val="center"/>
            </w:pPr>
            <w:r w:rsidRPr="00421FA4">
              <w:t>Не менее</w:t>
            </w:r>
          </w:p>
          <w:p w14:paraId="1EF4A36A" w14:textId="77777777" w:rsidR="00421FA4" w:rsidRPr="00421FA4" w:rsidRDefault="00421FA4">
            <w:pPr>
              <w:widowControl w:val="0"/>
              <w:autoSpaceDE w:val="0"/>
              <w:autoSpaceDN w:val="0"/>
              <w:adjustRightInd w:val="0"/>
              <w:jc w:val="center"/>
            </w:pPr>
            <w:r w:rsidRPr="00421FA4">
              <w:t>10% (п. 4.9)</w:t>
            </w:r>
          </w:p>
        </w:tc>
      </w:tr>
      <w:tr w:rsidR="00421FA4" w:rsidRPr="00421FA4" w14:paraId="03D235CD" w14:textId="77777777" w:rsidTr="005F3256">
        <w:trPr>
          <w:trHeight w:val="20"/>
        </w:trPr>
        <w:tc>
          <w:tcPr>
            <w:tcW w:w="363" w:type="dxa"/>
            <w:tcBorders>
              <w:top w:val="single" w:sz="4" w:space="0" w:color="auto"/>
              <w:left w:val="single" w:sz="4" w:space="0" w:color="auto"/>
              <w:bottom w:val="single" w:sz="4" w:space="0" w:color="auto"/>
              <w:right w:val="single" w:sz="4" w:space="0" w:color="auto"/>
            </w:tcBorders>
            <w:hideMark/>
          </w:tcPr>
          <w:p w14:paraId="3A8AEC4E" w14:textId="77777777" w:rsidR="00421FA4" w:rsidRPr="00421FA4" w:rsidRDefault="00421FA4">
            <w:pPr>
              <w:autoSpaceDE w:val="0"/>
              <w:autoSpaceDN w:val="0"/>
              <w:adjustRightInd w:val="0"/>
              <w:jc w:val="center"/>
            </w:pPr>
            <w:r w:rsidRPr="00421FA4">
              <w:t>19</w:t>
            </w:r>
          </w:p>
        </w:tc>
        <w:tc>
          <w:tcPr>
            <w:tcW w:w="2297" w:type="dxa"/>
            <w:tcBorders>
              <w:top w:val="single" w:sz="4" w:space="0" w:color="auto"/>
              <w:left w:val="nil"/>
              <w:bottom w:val="single" w:sz="4" w:space="0" w:color="auto"/>
              <w:right w:val="single" w:sz="4" w:space="0" w:color="auto"/>
            </w:tcBorders>
            <w:hideMark/>
          </w:tcPr>
          <w:p w14:paraId="7E984293" w14:textId="77777777" w:rsidR="00421FA4" w:rsidRPr="00421FA4" w:rsidRDefault="00421FA4">
            <w:pPr>
              <w:autoSpaceDE w:val="0"/>
              <w:autoSpaceDN w:val="0"/>
              <w:adjustRightInd w:val="0"/>
              <w:jc w:val="center"/>
            </w:pPr>
            <w:r w:rsidRPr="00421FA4">
              <w:t xml:space="preserve">***Гостиничное обслуживание </w:t>
            </w:r>
            <w:r w:rsidRPr="00421FA4">
              <w:rPr>
                <w:rFonts w:eastAsia="Calibri"/>
              </w:rPr>
              <w:t>(п.5)</w:t>
            </w:r>
          </w:p>
        </w:tc>
        <w:tc>
          <w:tcPr>
            <w:tcW w:w="2552" w:type="dxa"/>
            <w:tcBorders>
              <w:top w:val="single" w:sz="4" w:space="0" w:color="auto"/>
              <w:left w:val="single" w:sz="4" w:space="0" w:color="auto"/>
              <w:bottom w:val="single" w:sz="4" w:space="0" w:color="auto"/>
              <w:right w:val="single" w:sz="4" w:space="0" w:color="auto"/>
            </w:tcBorders>
            <w:hideMark/>
          </w:tcPr>
          <w:p w14:paraId="323F043A" w14:textId="77777777" w:rsidR="00421FA4" w:rsidRPr="00421FA4" w:rsidRDefault="00421FA4">
            <w:pPr>
              <w:jc w:val="center"/>
              <w:rPr>
                <w:rFonts w:eastAsia="Calibri"/>
              </w:rPr>
            </w:pPr>
            <w:r w:rsidRPr="00421FA4">
              <w:t>Размещение гостиниц</w:t>
            </w:r>
          </w:p>
        </w:tc>
        <w:tc>
          <w:tcPr>
            <w:tcW w:w="622" w:type="dxa"/>
            <w:tcBorders>
              <w:top w:val="single" w:sz="4" w:space="0" w:color="auto"/>
              <w:left w:val="single" w:sz="4" w:space="0" w:color="auto"/>
              <w:bottom w:val="single" w:sz="4" w:space="0" w:color="auto"/>
              <w:right w:val="single" w:sz="4" w:space="0" w:color="auto"/>
            </w:tcBorders>
            <w:hideMark/>
          </w:tcPr>
          <w:p w14:paraId="3692049B" w14:textId="77777777" w:rsidR="00421FA4" w:rsidRPr="00421FA4" w:rsidRDefault="00723F18">
            <w:pPr>
              <w:autoSpaceDE w:val="0"/>
              <w:autoSpaceDN w:val="0"/>
              <w:adjustRightInd w:val="0"/>
              <w:jc w:val="center"/>
              <w:rPr>
                <w:rFonts w:ascii="Calibri" w:eastAsia="Calibri" w:hAnsi="Calibri"/>
                <w:sz w:val="22"/>
                <w:szCs w:val="22"/>
              </w:rPr>
            </w:pPr>
            <w:hyperlink r:id="rId8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4.7</w:t>
              </w:r>
            </w:hyperlink>
          </w:p>
        </w:tc>
        <w:tc>
          <w:tcPr>
            <w:tcW w:w="2983" w:type="dxa"/>
            <w:gridSpan w:val="2"/>
            <w:tcBorders>
              <w:top w:val="single" w:sz="4" w:space="0" w:color="auto"/>
              <w:left w:val="single" w:sz="4" w:space="0" w:color="auto"/>
              <w:bottom w:val="single" w:sz="4" w:space="0" w:color="auto"/>
              <w:right w:val="single" w:sz="4" w:space="0" w:color="auto"/>
            </w:tcBorders>
            <w:hideMark/>
          </w:tcPr>
          <w:p w14:paraId="1AC7787D"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c>
          <w:tcPr>
            <w:tcW w:w="1325" w:type="dxa"/>
            <w:tcBorders>
              <w:top w:val="single" w:sz="4" w:space="0" w:color="auto"/>
              <w:left w:val="single" w:sz="4" w:space="0" w:color="auto"/>
              <w:bottom w:val="single" w:sz="4" w:space="0" w:color="auto"/>
              <w:right w:val="single" w:sz="4" w:space="0" w:color="auto"/>
            </w:tcBorders>
            <w:hideMark/>
          </w:tcPr>
          <w:p w14:paraId="71662681" w14:textId="77777777" w:rsidR="00421FA4" w:rsidRPr="00421FA4" w:rsidRDefault="00421FA4">
            <w:pPr>
              <w:widowControl w:val="0"/>
              <w:autoSpaceDE w:val="0"/>
              <w:autoSpaceDN w:val="0"/>
              <w:adjustRightInd w:val="0"/>
              <w:jc w:val="center"/>
            </w:pPr>
            <w:r w:rsidRPr="00421FA4">
              <w:t>50 %</w:t>
            </w:r>
          </w:p>
        </w:tc>
        <w:tc>
          <w:tcPr>
            <w:tcW w:w="1436" w:type="dxa"/>
            <w:tcBorders>
              <w:top w:val="single" w:sz="4" w:space="0" w:color="auto"/>
              <w:left w:val="single" w:sz="4" w:space="0" w:color="auto"/>
              <w:bottom w:val="single" w:sz="4" w:space="0" w:color="auto"/>
              <w:right w:val="single" w:sz="4" w:space="0" w:color="auto"/>
            </w:tcBorders>
            <w:hideMark/>
          </w:tcPr>
          <w:p w14:paraId="76E00D8F" w14:textId="77777777" w:rsidR="00421FA4" w:rsidRPr="00421FA4" w:rsidRDefault="00421FA4">
            <w:pPr>
              <w:jc w:val="center"/>
              <w:rPr>
                <w:lang w:eastAsia="en-US"/>
              </w:rPr>
            </w:pPr>
            <w:r w:rsidRPr="00421FA4">
              <w:t>3/5</w:t>
            </w:r>
          </w:p>
          <w:p w14:paraId="0C7519F8" w14:textId="77777777" w:rsidR="00421FA4" w:rsidRPr="00421FA4" w:rsidRDefault="00421FA4">
            <w:pPr>
              <w:jc w:val="center"/>
              <w:rPr>
                <w:lang w:eastAsia="ar-SA"/>
              </w:rP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0371EBAE" w14:textId="77777777" w:rsidR="00421FA4" w:rsidRPr="00421FA4" w:rsidRDefault="00421FA4">
            <w:pPr>
              <w:widowControl w:val="0"/>
              <w:autoSpaceDE w:val="0"/>
              <w:autoSpaceDN w:val="0"/>
              <w:adjustRightInd w:val="0"/>
              <w:jc w:val="center"/>
            </w:pPr>
            <w:r w:rsidRPr="00421FA4">
              <w:t>12</w:t>
            </w:r>
          </w:p>
        </w:tc>
        <w:tc>
          <w:tcPr>
            <w:tcW w:w="1612" w:type="dxa"/>
            <w:tcBorders>
              <w:top w:val="single" w:sz="4" w:space="0" w:color="auto"/>
              <w:left w:val="single" w:sz="4" w:space="0" w:color="auto"/>
              <w:bottom w:val="single" w:sz="4" w:space="0" w:color="auto"/>
              <w:right w:val="single" w:sz="4" w:space="0" w:color="auto"/>
            </w:tcBorders>
            <w:hideMark/>
          </w:tcPr>
          <w:p w14:paraId="446B289C" w14:textId="77777777" w:rsidR="00421FA4" w:rsidRPr="00421FA4" w:rsidRDefault="00421FA4">
            <w:pPr>
              <w:jc w:val="center"/>
            </w:pPr>
            <w:r w:rsidRPr="00421FA4">
              <w:t>Не менее</w:t>
            </w:r>
          </w:p>
          <w:p w14:paraId="5E01BD90" w14:textId="77777777" w:rsidR="00421FA4" w:rsidRPr="00421FA4" w:rsidRDefault="00421FA4">
            <w:pPr>
              <w:jc w:val="center"/>
            </w:pPr>
            <w:r w:rsidRPr="00421FA4">
              <w:t>15% (п. 4.9)</w:t>
            </w:r>
          </w:p>
        </w:tc>
      </w:tr>
      <w:tr w:rsidR="00421FA4" w:rsidRPr="00421FA4" w14:paraId="6919A5CB" w14:textId="77777777" w:rsidTr="005F3256">
        <w:trPr>
          <w:trHeight w:val="480"/>
        </w:trPr>
        <w:tc>
          <w:tcPr>
            <w:tcW w:w="363" w:type="dxa"/>
            <w:tcBorders>
              <w:top w:val="single" w:sz="4" w:space="0" w:color="auto"/>
              <w:left w:val="single" w:sz="4" w:space="0" w:color="auto"/>
              <w:bottom w:val="single" w:sz="4" w:space="0" w:color="auto"/>
              <w:right w:val="single" w:sz="4" w:space="0" w:color="auto"/>
            </w:tcBorders>
            <w:hideMark/>
          </w:tcPr>
          <w:p w14:paraId="3266AFF2" w14:textId="77777777" w:rsidR="00421FA4" w:rsidRPr="00421FA4" w:rsidRDefault="00421FA4">
            <w:pPr>
              <w:autoSpaceDE w:val="0"/>
              <w:autoSpaceDN w:val="0"/>
              <w:adjustRightInd w:val="0"/>
              <w:jc w:val="center"/>
              <w:rPr>
                <w:rFonts w:eastAsia="Calibri"/>
              </w:rPr>
            </w:pPr>
            <w:r w:rsidRPr="00421FA4">
              <w:rPr>
                <w:rFonts w:eastAsia="Calibri"/>
              </w:rPr>
              <w:t>20</w:t>
            </w:r>
          </w:p>
        </w:tc>
        <w:tc>
          <w:tcPr>
            <w:tcW w:w="2297" w:type="dxa"/>
            <w:tcBorders>
              <w:top w:val="single" w:sz="4" w:space="0" w:color="auto"/>
              <w:left w:val="single" w:sz="4" w:space="0" w:color="auto"/>
              <w:bottom w:val="single" w:sz="4" w:space="0" w:color="auto"/>
              <w:right w:val="single" w:sz="4" w:space="0" w:color="auto"/>
            </w:tcBorders>
            <w:hideMark/>
          </w:tcPr>
          <w:p w14:paraId="2878B2C7" w14:textId="77777777" w:rsidR="00421FA4" w:rsidRPr="00421FA4" w:rsidRDefault="00421FA4">
            <w:pPr>
              <w:autoSpaceDE w:val="0"/>
              <w:autoSpaceDN w:val="0"/>
              <w:adjustRightInd w:val="0"/>
              <w:jc w:val="center"/>
              <w:rPr>
                <w:rFonts w:eastAsia="Calibri"/>
                <w:lang w:eastAsia="en-US"/>
              </w:rPr>
            </w:pPr>
            <w:r w:rsidRPr="00421FA4">
              <w:t>***Обеспечение занятий спортом в помещениях</w:t>
            </w:r>
          </w:p>
        </w:tc>
        <w:tc>
          <w:tcPr>
            <w:tcW w:w="2552" w:type="dxa"/>
            <w:tcBorders>
              <w:top w:val="single" w:sz="4" w:space="0" w:color="auto"/>
              <w:left w:val="single" w:sz="4" w:space="0" w:color="auto"/>
              <w:bottom w:val="single" w:sz="4" w:space="0" w:color="auto"/>
              <w:right w:val="single" w:sz="4" w:space="0" w:color="auto"/>
            </w:tcBorders>
            <w:hideMark/>
          </w:tcPr>
          <w:p w14:paraId="396F4A4B" w14:textId="77777777" w:rsidR="00421FA4" w:rsidRPr="00421FA4" w:rsidRDefault="00421FA4">
            <w:pPr>
              <w:jc w:val="center"/>
              <w:rPr>
                <w:lang w:eastAsia="ar-SA"/>
              </w:rPr>
            </w:pPr>
            <w:r w:rsidRPr="00421FA4">
              <w:t>Размещение спортивных клубов, спортивных залов, бассейнов, физкультурно-оздоровительных комплексов в зданиях и сооружениях</w:t>
            </w:r>
          </w:p>
        </w:tc>
        <w:tc>
          <w:tcPr>
            <w:tcW w:w="622" w:type="dxa"/>
            <w:tcBorders>
              <w:top w:val="single" w:sz="4" w:space="0" w:color="auto"/>
              <w:left w:val="single" w:sz="4" w:space="0" w:color="auto"/>
              <w:bottom w:val="single" w:sz="4" w:space="0" w:color="auto"/>
              <w:right w:val="single" w:sz="4" w:space="0" w:color="auto"/>
            </w:tcBorders>
            <w:hideMark/>
          </w:tcPr>
          <w:p w14:paraId="7D81FC74" w14:textId="77777777" w:rsidR="00421FA4" w:rsidRPr="00421FA4" w:rsidRDefault="00723F18">
            <w:pPr>
              <w:autoSpaceDE w:val="0"/>
              <w:autoSpaceDN w:val="0"/>
              <w:adjustRightInd w:val="0"/>
              <w:jc w:val="center"/>
              <w:rPr>
                <w:rFonts w:eastAsia="Calibri"/>
              </w:rPr>
            </w:pPr>
            <w:hyperlink r:id="rId8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5.1</w:t>
              </w:r>
            </w:hyperlink>
            <w:r w:rsidR="00421FA4" w:rsidRPr="00421FA4">
              <w:t>.2</w:t>
            </w:r>
          </w:p>
        </w:tc>
        <w:tc>
          <w:tcPr>
            <w:tcW w:w="1436" w:type="dxa"/>
            <w:tcBorders>
              <w:top w:val="single" w:sz="4" w:space="0" w:color="auto"/>
              <w:left w:val="single" w:sz="4" w:space="0" w:color="auto"/>
              <w:bottom w:val="single" w:sz="4" w:space="0" w:color="auto"/>
              <w:right w:val="single" w:sz="4" w:space="0" w:color="auto"/>
            </w:tcBorders>
            <w:hideMark/>
          </w:tcPr>
          <w:p w14:paraId="7EBEECD7" w14:textId="77777777" w:rsidR="00421FA4" w:rsidRPr="00421FA4" w:rsidRDefault="00421FA4">
            <w:pPr>
              <w:widowControl w:val="0"/>
              <w:autoSpaceDE w:val="0"/>
              <w:autoSpaceDN w:val="0"/>
              <w:adjustRightInd w:val="0"/>
              <w:jc w:val="center"/>
            </w:pPr>
            <w:r w:rsidRPr="00421FA4">
              <w:t>400</w:t>
            </w:r>
          </w:p>
        </w:tc>
        <w:tc>
          <w:tcPr>
            <w:tcW w:w="1547" w:type="dxa"/>
            <w:tcBorders>
              <w:top w:val="single" w:sz="4" w:space="0" w:color="auto"/>
              <w:left w:val="single" w:sz="4" w:space="0" w:color="auto"/>
              <w:bottom w:val="single" w:sz="4" w:space="0" w:color="auto"/>
              <w:right w:val="single" w:sz="4" w:space="0" w:color="auto"/>
            </w:tcBorders>
            <w:hideMark/>
          </w:tcPr>
          <w:p w14:paraId="7D90FA4C"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single" w:sz="4" w:space="0" w:color="auto"/>
              <w:right w:val="single" w:sz="4" w:space="0" w:color="auto"/>
            </w:tcBorders>
            <w:hideMark/>
          </w:tcPr>
          <w:p w14:paraId="3DDF421A" w14:textId="77777777" w:rsidR="00421FA4" w:rsidRPr="00421FA4" w:rsidRDefault="00421FA4">
            <w:pPr>
              <w:widowControl w:val="0"/>
              <w:autoSpaceDE w:val="0"/>
              <w:autoSpaceDN w:val="0"/>
              <w:adjustRightInd w:val="0"/>
              <w:jc w:val="center"/>
            </w:pPr>
            <w:r w:rsidRPr="00421FA4">
              <w:t>50 %</w:t>
            </w:r>
          </w:p>
        </w:tc>
        <w:tc>
          <w:tcPr>
            <w:tcW w:w="1436" w:type="dxa"/>
            <w:tcBorders>
              <w:top w:val="single" w:sz="4" w:space="0" w:color="auto"/>
              <w:left w:val="single" w:sz="4" w:space="0" w:color="auto"/>
              <w:bottom w:val="single" w:sz="4" w:space="0" w:color="auto"/>
              <w:right w:val="single" w:sz="4" w:space="0" w:color="auto"/>
            </w:tcBorders>
            <w:hideMark/>
          </w:tcPr>
          <w:p w14:paraId="38F7A91A" w14:textId="77777777" w:rsidR="00421FA4" w:rsidRPr="00421FA4" w:rsidRDefault="00421FA4">
            <w:pPr>
              <w:jc w:val="center"/>
            </w:pPr>
            <w:r w:rsidRPr="00421FA4">
              <w:t>3/5</w:t>
            </w:r>
          </w:p>
          <w:p w14:paraId="101F1321" w14:textId="77777777" w:rsidR="00421FA4" w:rsidRPr="00421FA4" w:rsidRDefault="00421FA4">
            <w:pPr>
              <w:widowControl w:val="0"/>
              <w:autoSpaceDE w:val="0"/>
              <w:autoSpaceDN w:val="0"/>
              <w:adjustRightInd w:val="0"/>
              <w:jc w:val="center"/>
            </w:pPr>
            <w:r w:rsidRPr="00421FA4">
              <w:t>(п.4.1)</w:t>
            </w:r>
          </w:p>
        </w:tc>
        <w:tc>
          <w:tcPr>
            <w:tcW w:w="1436" w:type="dxa"/>
            <w:tcBorders>
              <w:top w:val="single" w:sz="4" w:space="0" w:color="auto"/>
              <w:left w:val="single" w:sz="4" w:space="0" w:color="auto"/>
              <w:bottom w:val="single" w:sz="4" w:space="0" w:color="auto"/>
              <w:right w:val="single" w:sz="4" w:space="0" w:color="auto"/>
            </w:tcBorders>
            <w:hideMark/>
          </w:tcPr>
          <w:p w14:paraId="132D93CF" w14:textId="77777777" w:rsidR="00421FA4" w:rsidRPr="00421FA4" w:rsidRDefault="00421FA4">
            <w:pPr>
              <w:widowControl w:val="0"/>
              <w:autoSpaceDE w:val="0"/>
              <w:autoSpaceDN w:val="0"/>
              <w:adjustRightInd w:val="0"/>
              <w:jc w:val="center"/>
            </w:pPr>
            <w:r w:rsidRPr="00421FA4">
              <w:t>12</w:t>
            </w:r>
          </w:p>
        </w:tc>
        <w:tc>
          <w:tcPr>
            <w:tcW w:w="1612" w:type="dxa"/>
            <w:tcBorders>
              <w:top w:val="single" w:sz="4" w:space="0" w:color="auto"/>
              <w:left w:val="single" w:sz="4" w:space="0" w:color="auto"/>
              <w:bottom w:val="single" w:sz="4" w:space="0" w:color="auto"/>
              <w:right w:val="single" w:sz="4" w:space="0" w:color="auto"/>
            </w:tcBorders>
            <w:hideMark/>
          </w:tcPr>
          <w:p w14:paraId="568C363A" w14:textId="77777777" w:rsidR="00421FA4" w:rsidRPr="00421FA4" w:rsidRDefault="00421FA4">
            <w:pPr>
              <w:jc w:val="center"/>
            </w:pPr>
            <w:r w:rsidRPr="00421FA4">
              <w:t>Не менее</w:t>
            </w:r>
          </w:p>
          <w:p w14:paraId="5C093A97" w14:textId="77777777" w:rsidR="00421FA4" w:rsidRPr="00421FA4" w:rsidRDefault="00421FA4">
            <w:pPr>
              <w:widowControl w:val="0"/>
              <w:autoSpaceDE w:val="0"/>
              <w:autoSpaceDN w:val="0"/>
              <w:adjustRightInd w:val="0"/>
              <w:jc w:val="center"/>
            </w:pPr>
            <w:r w:rsidRPr="00421FA4">
              <w:t>10% (п. 4.9)</w:t>
            </w:r>
          </w:p>
        </w:tc>
      </w:tr>
      <w:tr w:rsidR="00421FA4" w:rsidRPr="00421FA4" w14:paraId="208D2323" w14:textId="77777777" w:rsidTr="005F3256">
        <w:trPr>
          <w:trHeight w:val="480"/>
        </w:trPr>
        <w:tc>
          <w:tcPr>
            <w:tcW w:w="363" w:type="dxa"/>
            <w:tcBorders>
              <w:top w:val="single" w:sz="4" w:space="0" w:color="auto"/>
              <w:left w:val="single" w:sz="4" w:space="0" w:color="auto"/>
              <w:bottom w:val="single" w:sz="4" w:space="0" w:color="auto"/>
              <w:right w:val="single" w:sz="4" w:space="0" w:color="auto"/>
            </w:tcBorders>
            <w:hideMark/>
          </w:tcPr>
          <w:p w14:paraId="17FA4F04" w14:textId="77777777" w:rsidR="00421FA4" w:rsidRPr="00421FA4" w:rsidRDefault="00421FA4">
            <w:pPr>
              <w:autoSpaceDE w:val="0"/>
              <w:autoSpaceDN w:val="0"/>
              <w:adjustRightInd w:val="0"/>
              <w:jc w:val="center"/>
              <w:rPr>
                <w:rFonts w:eastAsia="Calibri"/>
              </w:rPr>
            </w:pPr>
            <w:r w:rsidRPr="00421FA4">
              <w:rPr>
                <w:rFonts w:eastAsia="Calibri"/>
              </w:rPr>
              <w:t>21</w:t>
            </w:r>
          </w:p>
        </w:tc>
        <w:tc>
          <w:tcPr>
            <w:tcW w:w="2297" w:type="dxa"/>
            <w:tcBorders>
              <w:top w:val="single" w:sz="4" w:space="0" w:color="auto"/>
              <w:left w:val="single" w:sz="4" w:space="0" w:color="auto"/>
              <w:bottom w:val="single" w:sz="4" w:space="0" w:color="auto"/>
              <w:right w:val="single" w:sz="4" w:space="0" w:color="auto"/>
            </w:tcBorders>
            <w:hideMark/>
          </w:tcPr>
          <w:p w14:paraId="78B60000" w14:textId="77777777" w:rsidR="00421FA4" w:rsidRPr="00421FA4" w:rsidRDefault="00421FA4">
            <w:pPr>
              <w:autoSpaceDE w:val="0"/>
              <w:autoSpaceDN w:val="0"/>
              <w:adjustRightInd w:val="0"/>
              <w:jc w:val="center"/>
              <w:rPr>
                <w:lang w:eastAsia="en-US"/>
              </w:rPr>
            </w:pPr>
            <w:r w:rsidRPr="00421FA4">
              <w:rPr>
                <w:rFonts w:eastAsia="Calibri"/>
              </w:rPr>
              <w:t>Историко-культурная деятельность</w:t>
            </w:r>
          </w:p>
        </w:tc>
        <w:tc>
          <w:tcPr>
            <w:tcW w:w="2552" w:type="dxa"/>
            <w:tcBorders>
              <w:top w:val="single" w:sz="4" w:space="0" w:color="auto"/>
              <w:left w:val="single" w:sz="4" w:space="0" w:color="auto"/>
              <w:bottom w:val="single" w:sz="4" w:space="0" w:color="auto"/>
              <w:right w:val="single" w:sz="4" w:space="0" w:color="auto"/>
            </w:tcBorders>
            <w:hideMark/>
          </w:tcPr>
          <w:p w14:paraId="792AFF00" w14:textId="77777777" w:rsidR="00421FA4" w:rsidRPr="00421FA4" w:rsidRDefault="00421FA4">
            <w:pPr>
              <w:jc w:val="center"/>
              <w:rPr>
                <w:lang w:eastAsia="ar-SA"/>
              </w:rPr>
            </w:pPr>
            <w:r w:rsidRPr="00421FA4">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br/>
              <w:t xml:space="preserve">достопримечательных мест, мест бытования исторических промыслов, </w:t>
            </w:r>
            <w:r w:rsidRPr="00421FA4">
              <w:lastRenderedPageBreak/>
              <w:t>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22" w:type="dxa"/>
            <w:tcBorders>
              <w:top w:val="single" w:sz="4" w:space="0" w:color="auto"/>
              <w:left w:val="single" w:sz="4" w:space="0" w:color="auto"/>
              <w:bottom w:val="single" w:sz="4" w:space="0" w:color="auto"/>
              <w:right w:val="single" w:sz="4" w:space="0" w:color="auto"/>
            </w:tcBorders>
            <w:hideMark/>
          </w:tcPr>
          <w:p w14:paraId="01859EB6" w14:textId="77777777" w:rsidR="00421FA4" w:rsidRPr="00421FA4" w:rsidRDefault="00723F18">
            <w:pPr>
              <w:autoSpaceDE w:val="0"/>
              <w:autoSpaceDN w:val="0"/>
              <w:adjustRightInd w:val="0"/>
              <w:jc w:val="center"/>
              <w:rPr>
                <w:rFonts w:ascii="Calibri" w:eastAsia="Calibri" w:hAnsi="Calibri"/>
                <w:sz w:val="22"/>
                <w:szCs w:val="22"/>
              </w:rPr>
            </w:pPr>
            <w:hyperlink r:id="rId8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8792" w:type="dxa"/>
            <w:gridSpan w:val="6"/>
            <w:tcBorders>
              <w:top w:val="single" w:sz="4" w:space="0" w:color="auto"/>
              <w:left w:val="single" w:sz="4" w:space="0" w:color="auto"/>
              <w:bottom w:val="single" w:sz="4" w:space="0" w:color="auto"/>
              <w:right w:val="single" w:sz="4" w:space="0" w:color="auto"/>
            </w:tcBorders>
            <w:hideMark/>
          </w:tcPr>
          <w:p w14:paraId="7E265B65" w14:textId="77777777" w:rsidR="00421FA4" w:rsidRPr="00421FA4" w:rsidRDefault="00421FA4">
            <w:pPr>
              <w:jc w:val="center"/>
              <w:rPr>
                <w:sz w:val="20"/>
                <w:szCs w:val="20"/>
              </w:rPr>
            </w:pPr>
            <w:r w:rsidRPr="00421FA4">
              <w:t>Не подлежит установлению</w:t>
            </w:r>
          </w:p>
        </w:tc>
      </w:tr>
      <w:tr w:rsidR="00421FA4" w:rsidRPr="00421FA4" w14:paraId="7FECE706" w14:textId="77777777" w:rsidTr="005F3256">
        <w:trPr>
          <w:trHeight w:val="480"/>
        </w:trPr>
        <w:tc>
          <w:tcPr>
            <w:tcW w:w="363" w:type="dxa"/>
            <w:tcBorders>
              <w:top w:val="single" w:sz="4" w:space="0" w:color="auto"/>
              <w:left w:val="single" w:sz="4" w:space="0" w:color="auto"/>
              <w:bottom w:val="single" w:sz="4" w:space="0" w:color="auto"/>
              <w:right w:val="single" w:sz="4" w:space="0" w:color="auto"/>
            </w:tcBorders>
            <w:hideMark/>
          </w:tcPr>
          <w:p w14:paraId="6189B4E1" w14:textId="77777777" w:rsidR="00421FA4" w:rsidRPr="00421FA4" w:rsidRDefault="00421FA4">
            <w:pPr>
              <w:autoSpaceDE w:val="0"/>
              <w:autoSpaceDN w:val="0"/>
              <w:adjustRightInd w:val="0"/>
              <w:jc w:val="center"/>
              <w:rPr>
                <w:rFonts w:eastAsia="Calibri"/>
              </w:rPr>
            </w:pPr>
            <w:r w:rsidRPr="00421FA4">
              <w:rPr>
                <w:rFonts w:eastAsia="Calibri"/>
              </w:rPr>
              <w:t>22</w:t>
            </w:r>
          </w:p>
        </w:tc>
        <w:tc>
          <w:tcPr>
            <w:tcW w:w="2297" w:type="dxa"/>
            <w:tcBorders>
              <w:top w:val="single" w:sz="4" w:space="0" w:color="auto"/>
              <w:left w:val="single" w:sz="4" w:space="0" w:color="auto"/>
              <w:bottom w:val="single" w:sz="4" w:space="0" w:color="auto"/>
              <w:right w:val="single" w:sz="4" w:space="0" w:color="auto"/>
            </w:tcBorders>
            <w:hideMark/>
          </w:tcPr>
          <w:p w14:paraId="7AECFA4B" w14:textId="77777777" w:rsidR="00421FA4" w:rsidRPr="00421FA4" w:rsidRDefault="00421FA4">
            <w:pPr>
              <w:autoSpaceDE w:val="0"/>
              <w:autoSpaceDN w:val="0"/>
              <w:adjustRightInd w:val="0"/>
              <w:ind w:right="-159"/>
              <w:jc w:val="center"/>
              <w:rPr>
                <w:rFonts w:eastAsia="Calibri"/>
                <w:lang w:eastAsia="en-US"/>
              </w:rPr>
            </w:pPr>
            <w:r w:rsidRPr="00421FA4">
              <w:rPr>
                <w:rFonts w:eastAsia="Calibri"/>
              </w:rPr>
              <w:t>Стоянки</w:t>
            </w:r>
          </w:p>
          <w:p w14:paraId="704B184A" w14:textId="77777777" w:rsidR="00421FA4" w:rsidRPr="00421FA4" w:rsidRDefault="00421FA4">
            <w:pPr>
              <w:autoSpaceDE w:val="0"/>
              <w:autoSpaceDN w:val="0"/>
              <w:adjustRightInd w:val="0"/>
              <w:ind w:right="-159"/>
              <w:jc w:val="center"/>
              <w:rPr>
                <w:rFonts w:eastAsia="Calibri"/>
                <w:lang w:eastAsia="ar-SA"/>
              </w:rPr>
            </w:pPr>
            <w:r w:rsidRPr="00421FA4">
              <w:rPr>
                <w:rFonts w:eastAsia="Calibri"/>
              </w:rPr>
              <w:t>транспортных</w:t>
            </w:r>
          </w:p>
          <w:p w14:paraId="0BEFB144" w14:textId="77777777" w:rsidR="00421FA4" w:rsidRPr="00421FA4" w:rsidRDefault="00421FA4">
            <w:pPr>
              <w:autoSpaceDE w:val="0"/>
              <w:autoSpaceDN w:val="0"/>
              <w:adjustRightInd w:val="0"/>
              <w:jc w:val="center"/>
            </w:pPr>
            <w:r w:rsidRPr="00421FA4">
              <w:rPr>
                <w:rFonts w:eastAsia="Calibri"/>
              </w:rPr>
              <w:t>средств</w:t>
            </w:r>
          </w:p>
        </w:tc>
        <w:tc>
          <w:tcPr>
            <w:tcW w:w="2552" w:type="dxa"/>
            <w:tcBorders>
              <w:top w:val="single" w:sz="4" w:space="0" w:color="auto"/>
              <w:left w:val="single" w:sz="4" w:space="0" w:color="auto"/>
              <w:bottom w:val="single" w:sz="4" w:space="0" w:color="auto"/>
              <w:right w:val="single" w:sz="4" w:space="0" w:color="auto"/>
            </w:tcBorders>
            <w:hideMark/>
          </w:tcPr>
          <w:p w14:paraId="05704437" w14:textId="77777777" w:rsidR="00421FA4" w:rsidRPr="00421FA4" w:rsidRDefault="00421FA4">
            <w:pPr>
              <w:jc w:val="center"/>
              <w:rPr>
                <w:rFonts w:eastAsia="Calibri"/>
              </w:rPr>
            </w:pPr>
            <w:r w:rsidRPr="00421FA4">
              <w:t>Размещение стоянок (парковок) легковых автомобилей и</w:t>
            </w:r>
          </w:p>
          <w:p w14:paraId="3EF5A289" w14:textId="77777777" w:rsidR="00421FA4" w:rsidRPr="00421FA4" w:rsidRDefault="00421FA4">
            <w:pPr>
              <w:jc w:val="center"/>
            </w:pPr>
            <w:r w:rsidRPr="00421FA4">
              <w:t xml:space="preserve">других </w:t>
            </w:r>
            <w:proofErr w:type="spellStart"/>
            <w:r w:rsidRPr="00421FA4">
              <w:t>мототранспортных</w:t>
            </w:r>
            <w:proofErr w:type="spellEnd"/>
          </w:p>
          <w:p w14:paraId="70693038" w14:textId="77777777" w:rsidR="00421FA4" w:rsidRPr="00421FA4" w:rsidRDefault="00421FA4">
            <w:pPr>
              <w:jc w:val="center"/>
            </w:pPr>
            <w:r w:rsidRPr="00421FA4">
              <w:t>средств, в том числе</w:t>
            </w:r>
          </w:p>
          <w:p w14:paraId="0E6BB501" w14:textId="77777777" w:rsidR="00421FA4" w:rsidRPr="00421FA4" w:rsidRDefault="00421FA4">
            <w:pPr>
              <w:jc w:val="center"/>
            </w:pPr>
            <w:r w:rsidRPr="00421FA4">
              <w:t xml:space="preserve">мотоциклов, мотороллеров, </w:t>
            </w:r>
            <w:r w:rsidRPr="00421FA4">
              <w:lastRenderedPageBreak/>
              <w:t>мотоколясок, мопедов, скутеров,</w:t>
            </w:r>
          </w:p>
          <w:p w14:paraId="550BA720" w14:textId="77777777" w:rsidR="00421FA4" w:rsidRPr="00421FA4" w:rsidRDefault="00421FA4">
            <w:pPr>
              <w:jc w:val="center"/>
            </w:pPr>
            <w:r w:rsidRPr="00421FA4">
              <w:t>за исключением встроенных,</w:t>
            </w:r>
          </w:p>
          <w:p w14:paraId="3B176692" w14:textId="77777777" w:rsidR="00421FA4" w:rsidRPr="00421FA4" w:rsidRDefault="00421FA4">
            <w:pPr>
              <w:jc w:val="center"/>
            </w:pPr>
            <w:r w:rsidRPr="00421FA4">
              <w:t>пристроенных</w:t>
            </w:r>
          </w:p>
          <w:p w14:paraId="0BC6B0C1" w14:textId="77777777" w:rsidR="00421FA4" w:rsidRPr="00421FA4" w:rsidRDefault="00421FA4">
            <w:pPr>
              <w:jc w:val="center"/>
            </w:pPr>
            <w:r w:rsidRPr="00421FA4">
              <w:t>и встроенно-пристроенных стоянок</w:t>
            </w:r>
          </w:p>
        </w:tc>
        <w:tc>
          <w:tcPr>
            <w:tcW w:w="622" w:type="dxa"/>
            <w:tcBorders>
              <w:top w:val="single" w:sz="4" w:space="0" w:color="auto"/>
              <w:left w:val="single" w:sz="4" w:space="0" w:color="auto"/>
              <w:bottom w:val="single" w:sz="4" w:space="0" w:color="auto"/>
              <w:right w:val="single" w:sz="4" w:space="0" w:color="auto"/>
            </w:tcBorders>
            <w:hideMark/>
          </w:tcPr>
          <w:p w14:paraId="60779B0D" w14:textId="77777777" w:rsidR="00421FA4" w:rsidRPr="00421FA4" w:rsidRDefault="00421FA4">
            <w:pPr>
              <w:autoSpaceDE w:val="0"/>
              <w:autoSpaceDN w:val="0"/>
              <w:adjustRightInd w:val="0"/>
              <w:jc w:val="center"/>
              <w:rPr>
                <w:rFonts w:eastAsia="Calibri"/>
              </w:rPr>
            </w:pPr>
            <w:r w:rsidRPr="00421FA4">
              <w:lastRenderedPageBreak/>
              <w:t>4.9.2</w:t>
            </w:r>
          </w:p>
        </w:tc>
        <w:tc>
          <w:tcPr>
            <w:tcW w:w="1436" w:type="dxa"/>
            <w:tcBorders>
              <w:top w:val="single" w:sz="4" w:space="0" w:color="auto"/>
              <w:left w:val="single" w:sz="4" w:space="0" w:color="auto"/>
              <w:bottom w:val="single" w:sz="4" w:space="0" w:color="auto"/>
              <w:right w:val="single" w:sz="4" w:space="0" w:color="auto"/>
            </w:tcBorders>
            <w:hideMark/>
          </w:tcPr>
          <w:p w14:paraId="678431BD" w14:textId="77777777" w:rsidR="00421FA4" w:rsidRPr="00421FA4" w:rsidRDefault="00421FA4">
            <w:pPr>
              <w:widowControl w:val="0"/>
              <w:autoSpaceDE w:val="0"/>
              <w:autoSpaceDN w:val="0"/>
              <w:adjustRightInd w:val="0"/>
              <w:ind w:right="-24"/>
              <w:jc w:val="center"/>
            </w:pPr>
            <w:r w:rsidRPr="00421FA4">
              <w:t xml:space="preserve">Не подлежит </w:t>
            </w:r>
            <w:proofErr w:type="spellStart"/>
            <w:r w:rsidRPr="00421FA4">
              <w:t>установ</w:t>
            </w:r>
            <w:r w:rsidR="006834D9">
              <w:t>-</w:t>
            </w:r>
            <w:r w:rsidRPr="00421FA4">
              <w:t>лению</w:t>
            </w:r>
            <w:proofErr w:type="spellEnd"/>
          </w:p>
        </w:tc>
        <w:tc>
          <w:tcPr>
            <w:tcW w:w="1547" w:type="dxa"/>
            <w:tcBorders>
              <w:top w:val="single" w:sz="4" w:space="0" w:color="auto"/>
              <w:left w:val="single" w:sz="4" w:space="0" w:color="auto"/>
              <w:bottom w:val="single" w:sz="4" w:space="0" w:color="auto"/>
              <w:right w:val="single" w:sz="4" w:space="0" w:color="auto"/>
            </w:tcBorders>
            <w:hideMark/>
          </w:tcPr>
          <w:p w14:paraId="55750EB4" w14:textId="77777777" w:rsidR="00421FA4" w:rsidRPr="00421FA4" w:rsidRDefault="00421FA4">
            <w:pPr>
              <w:widowControl w:val="0"/>
              <w:autoSpaceDE w:val="0"/>
              <w:autoSpaceDN w:val="0"/>
              <w:adjustRightInd w:val="0"/>
              <w:jc w:val="center"/>
            </w:pPr>
            <w:r w:rsidRPr="00421FA4">
              <w:t>Не подлежит установлению</w:t>
            </w:r>
          </w:p>
        </w:tc>
        <w:tc>
          <w:tcPr>
            <w:tcW w:w="1325" w:type="dxa"/>
            <w:tcBorders>
              <w:top w:val="single" w:sz="4" w:space="0" w:color="auto"/>
              <w:left w:val="single" w:sz="4" w:space="0" w:color="auto"/>
              <w:bottom w:val="single" w:sz="4" w:space="0" w:color="auto"/>
              <w:right w:val="single" w:sz="4" w:space="0" w:color="auto"/>
            </w:tcBorders>
            <w:hideMark/>
          </w:tcPr>
          <w:p w14:paraId="06C1F094"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6834D9">
              <w:t>-</w:t>
            </w:r>
            <w:r w:rsidRPr="00421FA4">
              <w:t>лению</w:t>
            </w:r>
            <w:proofErr w:type="spellEnd"/>
          </w:p>
        </w:tc>
        <w:tc>
          <w:tcPr>
            <w:tcW w:w="1436" w:type="dxa"/>
            <w:tcBorders>
              <w:top w:val="single" w:sz="4" w:space="0" w:color="auto"/>
              <w:left w:val="single" w:sz="4" w:space="0" w:color="auto"/>
              <w:bottom w:val="single" w:sz="4" w:space="0" w:color="auto"/>
              <w:right w:val="single" w:sz="4" w:space="0" w:color="auto"/>
            </w:tcBorders>
            <w:hideMark/>
          </w:tcPr>
          <w:p w14:paraId="5937016E" w14:textId="77777777" w:rsidR="00421FA4" w:rsidRPr="00421FA4" w:rsidRDefault="00421FA4">
            <w:pPr>
              <w:jc w:val="center"/>
            </w:pPr>
            <w:r w:rsidRPr="00421FA4">
              <w:t xml:space="preserve">Не подлежит </w:t>
            </w:r>
            <w:proofErr w:type="spellStart"/>
            <w:r w:rsidRPr="00421FA4">
              <w:t>установ</w:t>
            </w:r>
            <w:r w:rsidR="006834D9">
              <w:t>-</w:t>
            </w:r>
            <w:r w:rsidRPr="00421FA4">
              <w:t>лению</w:t>
            </w:r>
            <w:proofErr w:type="spellEnd"/>
          </w:p>
        </w:tc>
        <w:tc>
          <w:tcPr>
            <w:tcW w:w="1436" w:type="dxa"/>
            <w:tcBorders>
              <w:top w:val="single" w:sz="4" w:space="0" w:color="auto"/>
              <w:left w:val="single" w:sz="4" w:space="0" w:color="auto"/>
              <w:bottom w:val="single" w:sz="4" w:space="0" w:color="auto"/>
              <w:right w:val="single" w:sz="4" w:space="0" w:color="auto"/>
            </w:tcBorders>
            <w:hideMark/>
          </w:tcPr>
          <w:p w14:paraId="2E3EC47C"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6834D9">
              <w:t>-</w:t>
            </w:r>
            <w:r w:rsidRPr="00421FA4">
              <w:t>лению</w:t>
            </w:r>
            <w:proofErr w:type="spellEnd"/>
          </w:p>
        </w:tc>
        <w:tc>
          <w:tcPr>
            <w:tcW w:w="1612" w:type="dxa"/>
            <w:tcBorders>
              <w:top w:val="single" w:sz="4" w:space="0" w:color="auto"/>
              <w:left w:val="single" w:sz="4" w:space="0" w:color="auto"/>
              <w:bottom w:val="single" w:sz="4" w:space="0" w:color="auto"/>
              <w:right w:val="single" w:sz="4" w:space="0" w:color="auto"/>
            </w:tcBorders>
            <w:hideMark/>
          </w:tcPr>
          <w:p w14:paraId="390495A0" w14:textId="77777777" w:rsidR="00421FA4" w:rsidRPr="00421FA4" w:rsidRDefault="00421FA4">
            <w:pPr>
              <w:jc w:val="center"/>
            </w:pPr>
            <w:r w:rsidRPr="00421FA4">
              <w:t>Не подлежит установлению</w:t>
            </w:r>
          </w:p>
        </w:tc>
      </w:tr>
      <w:bookmarkEnd w:id="59"/>
    </w:tbl>
    <w:p w14:paraId="3E67D175" w14:textId="77777777" w:rsidR="00421FA4" w:rsidRDefault="00421FA4" w:rsidP="00421FA4">
      <w:pPr>
        <w:rPr>
          <w:rFonts w:eastAsia="Calibri"/>
          <w:lang w:eastAsia="ar-SA"/>
        </w:rPr>
      </w:pPr>
    </w:p>
    <w:p w14:paraId="2FDB4E25" w14:textId="77777777" w:rsidR="006834D9" w:rsidRPr="00421FA4" w:rsidRDefault="006834D9" w:rsidP="00421FA4">
      <w:pPr>
        <w:rPr>
          <w:rFonts w:eastAsia="Calibri"/>
          <w:lang w:eastAsia="ar-SA"/>
        </w:rPr>
      </w:pPr>
    </w:p>
    <w:p w14:paraId="0B51B6B7" w14:textId="77777777" w:rsidR="00421FA4" w:rsidRPr="006834D9" w:rsidRDefault="00421FA4" w:rsidP="00421FA4">
      <w:pPr>
        <w:rPr>
          <w:rFonts w:eastAsia="Calibri"/>
          <w:sz w:val="16"/>
          <w:szCs w:val="16"/>
          <w:lang w:eastAsia="en-US"/>
        </w:rPr>
      </w:pPr>
      <w:r w:rsidRPr="00421FA4">
        <w:rPr>
          <w:rFonts w:eastAsia="Calibri"/>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16"/>
        <w:gridCol w:w="2411"/>
        <w:gridCol w:w="10602"/>
      </w:tblGrid>
      <w:tr w:rsidR="00421FA4" w:rsidRPr="00421FA4" w14:paraId="75B572E4"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8DB32B7" w14:textId="77777777" w:rsidR="00421FA4" w:rsidRPr="006834D9" w:rsidRDefault="00421FA4">
            <w:pPr>
              <w:ind w:left="-110" w:right="-106"/>
              <w:jc w:val="center"/>
              <w:rPr>
                <w:rFonts w:eastAsia="Calibri"/>
                <w:sz w:val="23"/>
                <w:szCs w:val="23"/>
              </w:rPr>
            </w:pPr>
            <w:r w:rsidRPr="006834D9">
              <w:rPr>
                <w:rFonts w:eastAsia="Calibri"/>
                <w:sz w:val="23"/>
                <w:szCs w:val="23"/>
              </w:rPr>
              <w:t>№</w:t>
            </w:r>
          </w:p>
          <w:p w14:paraId="6C358512" w14:textId="77777777" w:rsidR="00421FA4" w:rsidRPr="006834D9" w:rsidRDefault="00421FA4">
            <w:pPr>
              <w:ind w:left="-110" w:right="-106"/>
              <w:jc w:val="center"/>
              <w:rPr>
                <w:rFonts w:eastAsia="Calibri"/>
                <w:sz w:val="23"/>
                <w:szCs w:val="23"/>
              </w:rPr>
            </w:pPr>
            <w:r w:rsidRPr="006834D9">
              <w:rPr>
                <w:rFonts w:eastAsia="Calibri"/>
                <w:sz w:val="23"/>
                <w:szCs w:val="23"/>
              </w:rPr>
              <w:t>п/п</w:t>
            </w:r>
          </w:p>
        </w:tc>
        <w:tc>
          <w:tcPr>
            <w:tcW w:w="1416" w:type="dxa"/>
            <w:tcBorders>
              <w:top w:val="single" w:sz="4" w:space="0" w:color="auto"/>
              <w:left w:val="single" w:sz="4" w:space="0" w:color="auto"/>
              <w:bottom w:val="single" w:sz="4" w:space="0" w:color="auto"/>
              <w:right w:val="single" w:sz="4" w:space="0" w:color="auto"/>
            </w:tcBorders>
            <w:hideMark/>
          </w:tcPr>
          <w:p w14:paraId="5C3F07A3" w14:textId="77777777" w:rsidR="00421FA4" w:rsidRPr="006834D9" w:rsidRDefault="00421FA4">
            <w:pPr>
              <w:jc w:val="center"/>
              <w:rPr>
                <w:rFonts w:eastAsia="Calibri"/>
                <w:sz w:val="23"/>
                <w:szCs w:val="23"/>
              </w:rPr>
            </w:pPr>
            <w:r w:rsidRPr="006834D9">
              <w:rPr>
                <w:rFonts w:eastAsia="Calibri"/>
                <w:sz w:val="23"/>
                <w:szCs w:val="23"/>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7914DB0B" w14:textId="77777777" w:rsidR="00421FA4" w:rsidRPr="006834D9" w:rsidRDefault="00421FA4">
            <w:pPr>
              <w:jc w:val="center"/>
              <w:rPr>
                <w:rFonts w:eastAsia="Calibri"/>
                <w:sz w:val="23"/>
                <w:szCs w:val="23"/>
              </w:rPr>
            </w:pPr>
            <w:r w:rsidRPr="006834D9">
              <w:rPr>
                <w:rFonts w:eastAsia="Calibri"/>
                <w:sz w:val="23"/>
                <w:szCs w:val="23"/>
              </w:rPr>
              <w:t>Наименование ВРИ</w:t>
            </w:r>
          </w:p>
        </w:tc>
        <w:tc>
          <w:tcPr>
            <w:tcW w:w="10602" w:type="dxa"/>
            <w:tcBorders>
              <w:top w:val="single" w:sz="4" w:space="0" w:color="auto"/>
              <w:left w:val="single" w:sz="4" w:space="0" w:color="auto"/>
              <w:bottom w:val="single" w:sz="4" w:space="0" w:color="auto"/>
              <w:right w:val="single" w:sz="4" w:space="0" w:color="auto"/>
            </w:tcBorders>
            <w:hideMark/>
          </w:tcPr>
          <w:p w14:paraId="3024253D" w14:textId="77777777" w:rsidR="00421FA4" w:rsidRPr="006834D9" w:rsidRDefault="00421FA4">
            <w:pPr>
              <w:jc w:val="center"/>
              <w:rPr>
                <w:rFonts w:eastAsia="Calibri"/>
                <w:sz w:val="23"/>
                <w:szCs w:val="23"/>
              </w:rPr>
            </w:pPr>
            <w:r w:rsidRPr="006834D9">
              <w:rPr>
                <w:rFonts w:eastAsia="Calibri"/>
                <w:sz w:val="23"/>
                <w:szCs w:val="23"/>
              </w:rPr>
              <w:t>Описание ВРИ</w:t>
            </w:r>
          </w:p>
        </w:tc>
      </w:tr>
      <w:tr w:rsidR="00421FA4" w:rsidRPr="00421FA4" w14:paraId="413BAF49"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D059DF2" w14:textId="77777777" w:rsidR="00421FA4" w:rsidRPr="006834D9" w:rsidRDefault="00421FA4">
            <w:pPr>
              <w:jc w:val="center"/>
              <w:rPr>
                <w:rFonts w:eastAsia="Calibri"/>
                <w:sz w:val="23"/>
                <w:szCs w:val="23"/>
              </w:rPr>
            </w:pPr>
            <w:r w:rsidRPr="006834D9">
              <w:rPr>
                <w:rFonts w:eastAsia="Calibri"/>
                <w:sz w:val="23"/>
                <w:szCs w:val="23"/>
              </w:rPr>
              <w:t>1</w:t>
            </w:r>
          </w:p>
        </w:tc>
        <w:tc>
          <w:tcPr>
            <w:tcW w:w="1416" w:type="dxa"/>
            <w:tcBorders>
              <w:top w:val="single" w:sz="4" w:space="0" w:color="auto"/>
              <w:left w:val="single" w:sz="4" w:space="0" w:color="auto"/>
              <w:bottom w:val="single" w:sz="4" w:space="0" w:color="auto"/>
              <w:right w:val="single" w:sz="4" w:space="0" w:color="auto"/>
            </w:tcBorders>
            <w:hideMark/>
          </w:tcPr>
          <w:p w14:paraId="6B893656" w14:textId="77777777" w:rsidR="00421FA4" w:rsidRPr="006834D9" w:rsidRDefault="00421FA4">
            <w:pPr>
              <w:autoSpaceDE w:val="0"/>
              <w:autoSpaceDN w:val="0"/>
              <w:adjustRightInd w:val="0"/>
              <w:jc w:val="center"/>
              <w:rPr>
                <w:rFonts w:eastAsia="Calibri"/>
                <w:sz w:val="23"/>
                <w:szCs w:val="23"/>
              </w:rPr>
            </w:pPr>
            <w:r w:rsidRPr="006834D9">
              <w:rPr>
                <w:rFonts w:eastAsia="Calibri"/>
                <w:sz w:val="23"/>
                <w:szCs w:val="23"/>
              </w:rPr>
              <w:t>2.7.2</w:t>
            </w:r>
          </w:p>
        </w:tc>
        <w:tc>
          <w:tcPr>
            <w:tcW w:w="2411" w:type="dxa"/>
            <w:tcBorders>
              <w:top w:val="single" w:sz="4" w:space="0" w:color="auto"/>
              <w:left w:val="single" w:sz="4" w:space="0" w:color="auto"/>
              <w:bottom w:val="single" w:sz="4" w:space="0" w:color="auto"/>
              <w:right w:val="single" w:sz="4" w:space="0" w:color="auto"/>
            </w:tcBorders>
            <w:hideMark/>
          </w:tcPr>
          <w:p w14:paraId="09F670E4" w14:textId="77777777" w:rsidR="00421FA4" w:rsidRPr="006834D9" w:rsidRDefault="00421FA4">
            <w:pPr>
              <w:autoSpaceDE w:val="0"/>
              <w:autoSpaceDN w:val="0"/>
              <w:adjustRightInd w:val="0"/>
              <w:jc w:val="center"/>
              <w:rPr>
                <w:rFonts w:eastAsia="Calibri"/>
                <w:sz w:val="23"/>
                <w:szCs w:val="23"/>
              </w:rPr>
            </w:pPr>
            <w:r w:rsidRPr="006834D9">
              <w:rPr>
                <w:rFonts w:eastAsia="Calibri"/>
                <w:sz w:val="23"/>
                <w:szCs w:val="23"/>
              </w:rPr>
              <w:t>Размещение гаражей для собственных нужд</w:t>
            </w:r>
          </w:p>
        </w:tc>
        <w:tc>
          <w:tcPr>
            <w:tcW w:w="10602" w:type="dxa"/>
            <w:tcBorders>
              <w:top w:val="single" w:sz="4" w:space="0" w:color="auto"/>
              <w:left w:val="single" w:sz="4" w:space="0" w:color="auto"/>
              <w:bottom w:val="single" w:sz="4" w:space="0" w:color="auto"/>
              <w:right w:val="single" w:sz="4" w:space="0" w:color="auto"/>
            </w:tcBorders>
            <w:hideMark/>
          </w:tcPr>
          <w:p w14:paraId="4E5580D1" w14:textId="77777777" w:rsidR="00421FA4" w:rsidRPr="006834D9" w:rsidRDefault="00421FA4">
            <w:pPr>
              <w:jc w:val="center"/>
              <w:rPr>
                <w:rFonts w:eastAsia="Calibri"/>
                <w:sz w:val="23"/>
                <w:szCs w:val="23"/>
              </w:rPr>
            </w:pPr>
            <w:r w:rsidRPr="006834D9">
              <w:rPr>
                <w:rFonts w:eastAsia="Calibri"/>
                <w:sz w:val="23"/>
                <w:szCs w:val="23"/>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21FA4" w:rsidRPr="00421FA4" w14:paraId="61BC320F"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29C069CC" w14:textId="77777777" w:rsidR="00421FA4" w:rsidRPr="006834D9" w:rsidRDefault="00421FA4">
            <w:pPr>
              <w:jc w:val="center"/>
              <w:rPr>
                <w:rFonts w:eastAsia="Calibri"/>
                <w:sz w:val="23"/>
                <w:szCs w:val="23"/>
              </w:rPr>
            </w:pPr>
            <w:r w:rsidRPr="006834D9">
              <w:rPr>
                <w:rFonts w:eastAsia="Calibri"/>
                <w:sz w:val="23"/>
                <w:szCs w:val="23"/>
              </w:rPr>
              <w:t>2</w:t>
            </w:r>
          </w:p>
        </w:tc>
        <w:tc>
          <w:tcPr>
            <w:tcW w:w="1416" w:type="dxa"/>
            <w:tcBorders>
              <w:top w:val="single" w:sz="4" w:space="0" w:color="auto"/>
              <w:left w:val="single" w:sz="4" w:space="0" w:color="auto"/>
              <w:bottom w:val="single" w:sz="4" w:space="0" w:color="auto"/>
              <w:right w:val="single" w:sz="4" w:space="0" w:color="auto"/>
            </w:tcBorders>
            <w:hideMark/>
          </w:tcPr>
          <w:p w14:paraId="55A78EA0" w14:textId="77777777" w:rsidR="00421FA4" w:rsidRPr="006834D9" w:rsidRDefault="00421FA4">
            <w:pPr>
              <w:autoSpaceDE w:val="0"/>
              <w:autoSpaceDN w:val="0"/>
              <w:adjustRightInd w:val="0"/>
              <w:jc w:val="center"/>
              <w:rPr>
                <w:rFonts w:eastAsia="Calibri"/>
                <w:sz w:val="23"/>
                <w:szCs w:val="23"/>
              </w:rPr>
            </w:pPr>
            <w:r w:rsidRPr="006834D9">
              <w:rPr>
                <w:rFonts w:eastAsia="Calibri"/>
                <w:sz w:val="23"/>
                <w:szCs w:val="23"/>
              </w:rPr>
              <w:t>4.9</w:t>
            </w:r>
          </w:p>
        </w:tc>
        <w:tc>
          <w:tcPr>
            <w:tcW w:w="2411" w:type="dxa"/>
            <w:tcBorders>
              <w:top w:val="single" w:sz="4" w:space="0" w:color="auto"/>
              <w:left w:val="single" w:sz="4" w:space="0" w:color="auto"/>
              <w:bottom w:val="single" w:sz="4" w:space="0" w:color="auto"/>
              <w:right w:val="single" w:sz="4" w:space="0" w:color="auto"/>
            </w:tcBorders>
            <w:hideMark/>
          </w:tcPr>
          <w:p w14:paraId="18176FF6" w14:textId="77777777" w:rsidR="00421FA4" w:rsidRPr="006834D9" w:rsidRDefault="00421FA4">
            <w:pPr>
              <w:autoSpaceDE w:val="0"/>
              <w:autoSpaceDN w:val="0"/>
              <w:adjustRightInd w:val="0"/>
              <w:jc w:val="center"/>
              <w:rPr>
                <w:rFonts w:eastAsia="Calibri"/>
                <w:sz w:val="23"/>
                <w:szCs w:val="23"/>
              </w:rPr>
            </w:pPr>
            <w:r w:rsidRPr="006834D9">
              <w:rPr>
                <w:rFonts w:eastAsia="Calibri"/>
                <w:sz w:val="23"/>
                <w:szCs w:val="23"/>
              </w:rPr>
              <w:t>Служебные гаражи</w:t>
            </w:r>
          </w:p>
        </w:tc>
        <w:tc>
          <w:tcPr>
            <w:tcW w:w="10602" w:type="dxa"/>
            <w:tcBorders>
              <w:top w:val="single" w:sz="4" w:space="0" w:color="auto"/>
              <w:left w:val="single" w:sz="4" w:space="0" w:color="auto"/>
              <w:bottom w:val="single" w:sz="4" w:space="0" w:color="auto"/>
              <w:right w:val="single" w:sz="4" w:space="0" w:color="auto"/>
            </w:tcBorders>
            <w:hideMark/>
          </w:tcPr>
          <w:p w14:paraId="562EF00E" w14:textId="77777777" w:rsidR="00421FA4" w:rsidRPr="006834D9" w:rsidRDefault="00421FA4">
            <w:pPr>
              <w:jc w:val="center"/>
              <w:rPr>
                <w:rFonts w:eastAsia="Calibri"/>
                <w:sz w:val="23"/>
                <w:szCs w:val="23"/>
              </w:rPr>
            </w:pPr>
            <w:r w:rsidRPr="006834D9">
              <w:rPr>
                <w:rFonts w:eastAsia="Calibri"/>
                <w:sz w:val="23"/>
                <w:szCs w:val="23"/>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421FA4" w:rsidRPr="00421FA4" w14:paraId="0CF52185"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0BD955A6" w14:textId="77777777" w:rsidR="00421FA4" w:rsidRPr="006834D9" w:rsidRDefault="00421FA4">
            <w:pPr>
              <w:jc w:val="center"/>
              <w:rPr>
                <w:rFonts w:eastAsia="Calibri"/>
                <w:sz w:val="23"/>
                <w:szCs w:val="23"/>
              </w:rPr>
            </w:pPr>
            <w:r w:rsidRPr="006834D9">
              <w:rPr>
                <w:rFonts w:eastAsia="Calibri"/>
                <w:sz w:val="23"/>
                <w:szCs w:val="23"/>
              </w:rPr>
              <w:t>3</w:t>
            </w:r>
          </w:p>
        </w:tc>
        <w:tc>
          <w:tcPr>
            <w:tcW w:w="1416" w:type="dxa"/>
            <w:tcBorders>
              <w:top w:val="single" w:sz="4" w:space="0" w:color="auto"/>
              <w:left w:val="single" w:sz="4" w:space="0" w:color="auto"/>
              <w:bottom w:val="single" w:sz="4" w:space="0" w:color="auto"/>
              <w:right w:val="single" w:sz="4" w:space="0" w:color="auto"/>
            </w:tcBorders>
            <w:hideMark/>
          </w:tcPr>
          <w:p w14:paraId="2BB77FDF" w14:textId="77777777" w:rsidR="00421FA4" w:rsidRPr="006834D9" w:rsidRDefault="00421FA4">
            <w:pPr>
              <w:autoSpaceDE w:val="0"/>
              <w:autoSpaceDN w:val="0"/>
              <w:adjustRightInd w:val="0"/>
              <w:jc w:val="center"/>
              <w:rPr>
                <w:rFonts w:eastAsia="Calibri"/>
                <w:sz w:val="23"/>
                <w:szCs w:val="23"/>
              </w:rPr>
            </w:pPr>
            <w:r w:rsidRPr="006834D9">
              <w:rPr>
                <w:rFonts w:eastAsia="Calibri"/>
                <w:sz w:val="23"/>
                <w:szCs w:val="23"/>
              </w:rPr>
              <w:t>7.2.3</w:t>
            </w:r>
          </w:p>
        </w:tc>
        <w:tc>
          <w:tcPr>
            <w:tcW w:w="2411" w:type="dxa"/>
            <w:tcBorders>
              <w:top w:val="single" w:sz="4" w:space="0" w:color="auto"/>
              <w:left w:val="single" w:sz="4" w:space="0" w:color="auto"/>
              <w:bottom w:val="single" w:sz="4" w:space="0" w:color="auto"/>
              <w:right w:val="single" w:sz="4" w:space="0" w:color="auto"/>
            </w:tcBorders>
            <w:hideMark/>
          </w:tcPr>
          <w:p w14:paraId="39B15B30" w14:textId="77777777" w:rsidR="00421FA4" w:rsidRPr="006834D9" w:rsidRDefault="00421FA4">
            <w:pPr>
              <w:autoSpaceDE w:val="0"/>
              <w:autoSpaceDN w:val="0"/>
              <w:adjustRightInd w:val="0"/>
              <w:jc w:val="center"/>
              <w:rPr>
                <w:rFonts w:eastAsia="Calibri"/>
                <w:sz w:val="23"/>
                <w:szCs w:val="23"/>
              </w:rPr>
            </w:pPr>
            <w:r w:rsidRPr="006834D9">
              <w:rPr>
                <w:rFonts w:eastAsia="Calibri"/>
                <w:sz w:val="23"/>
                <w:szCs w:val="23"/>
              </w:rPr>
              <w:t>Стоянки транспорта общего пользования</w:t>
            </w:r>
          </w:p>
        </w:tc>
        <w:tc>
          <w:tcPr>
            <w:tcW w:w="10602" w:type="dxa"/>
            <w:tcBorders>
              <w:top w:val="single" w:sz="4" w:space="0" w:color="auto"/>
              <w:left w:val="single" w:sz="4" w:space="0" w:color="auto"/>
              <w:bottom w:val="single" w:sz="4" w:space="0" w:color="auto"/>
              <w:right w:val="single" w:sz="4" w:space="0" w:color="auto"/>
            </w:tcBorders>
            <w:hideMark/>
          </w:tcPr>
          <w:p w14:paraId="64041DB9" w14:textId="77777777" w:rsidR="00421FA4" w:rsidRPr="006834D9" w:rsidRDefault="00421FA4">
            <w:pPr>
              <w:jc w:val="center"/>
              <w:rPr>
                <w:rFonts w:eastAsia="Calibri"/>
                <w:sz w:val="23"/>
                <w:szCs w:val="23"/>
              </w:rPr>
            </w:pPr>
            <w:r w:rsidRPr="006834D9">
              <w:rPr>
                <w:rFonts w:eastAsia="Calibri"/>
                <w:sz w:val="23"/>
                <w:szCs w:val="23"/>
              </w:rPr>
              <w:t>Размещение стоянок транспортных средств, осуществляющих перевозки людей по установленному маршруту</w:t>
            </w:r>
          </w:p>
        </w:tc>
      </w:tr>
    </w:tbl>
    <w:p w14:paraId="3313A097" w14:textId="77777777" w:rsidR="00421FA4" w:rsidRPr="006834D9" w:rsidRDefault="00421FA4" w:rsidP="00421FA4">
      <w:pPr>
        <w:ind w:firstLine="709"/>
        <w:rPr>
          <w:rFonts w:eastAsia="Calibri"/>
          <w:sz w:val="16"/>
          <w:szCs w:val="16"/>
          <w:lang w:eastAsia="en-US"/>
        </w:rPr>
      </w:pPr>
    </w:p>
    <w:p w14:paraId="1304A051" w14:textId="77777777" w:rsidR="00421FA4" w:rsidRPr="00421FA4" w:rsidRDefault="00421FA4" w:rsidP="00421FA4">
      <w:pPr>
        <w:widowControl w:val="0"/>
        <w:autoSpaceDE w:val="0"/>
        <w:autoSpaceDN w:val="0"/>
        <w:adjustRightInd w:val="0"/>
        <w:ind w:right="-598" w:firstLine="709"/>
        <w:jc w:val="both"/>
        <w:rPr>
          <w:rFonts w:eastAsia="Calibri"/>
          <w:lang w:eastAsia="ar-SA"/>
        </w:rPr>
      </w:pPr>
      <w:r w:rsidRPr="00421FA4">
        <w:rPr>
          <w:szCs w:val="28"/>
        </w:rPr>
        <w:t xml:space="preserve">** </w:t>
      </w:r>
      <w:r w:rsidRPr="00421FA4">
        <w:rPr>
          <w:rFonts w:eastAsia="Calibri"/>
        </w:rPr>
        <w:t xml:space="preserve">Только для существующих малоэтажных многоквартирных жилых домов, построенных до 2018 года, год постройки которых подтверждается техническим паспортом, </w:t>
      </w:r>
      <w:r w:rsidRPr="00421FA4">
        <w:t xml:space="preserve">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w:t>
      </w:r>
      <w:r w:rsidRPr="00421FA4">
        <w:lastRenderedPageBreak/>
        <w:t>учету и (или) технической инвентаризации.</w:t>
      </w:r>
    </w:p>
    <w:p w14:paraId="338706A3" w14:textId="77777777" w:rsidR="00421FA4" w:rsidRPr="00421FA4" w:rsidRDefault="00421FA4" w:rsidP="00421FA4">
      <w:pPr>
        <w:ind w:right="-598" w:firstLine="709"/>
        <w:jc w:val="both"/>
        <w:rPr>
          <w:rFonts w:eastAsia="Calibri"/>
        </w:rPr>
      </w:pPr>
      <w:r w:rsidRPr="00421FA4">
        <w:rPr>
          <w:rFonts w:eastAsia="Calibri"/>
        </w:rPr>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5E16726E"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4. Иные предельные параметры. </w:t>
      </w:r>
    </w:p>
    <w:p w14:paraId="1E30D049" w14:textId="77777777" w:rsidR="00421FA4" w:rsidRPr="00421FA4" w:rsidRDefault="00421FA4" w:rsidP="00421FA4">
      <w:pPr>
        <w:widowControl w:val="0"/>
        <w:autoSpaceDE w:val="0"/>
        <w:autoSpaceDN w:val="0"/>
        <w:adjustRightInd w:val="0"/>
        <w:ind w:right="-598" w:firstLine="709"/>
        <w:jc w:val="both"/>
        <w:rPr>
          <w:sz w:val="28"/>
          <w:szCs w:val="28"/>
        </w:rPr>
      </w:pPr>
      <w:bookmarkStart w:id="60" w:name="_Hlk100234255"/>
      <w:r w:rsidRPr="00421FA4">
        <w:rPr>
          <w:sz w:val="28"/>
          <w:szCs w:val="28"/>
        </w:rPr>
        <w:t>4.1.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1B350B1"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672B7DC6"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0A850F37"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2DA5753E"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4.2. Допускается блокировка зданий, строений и сооружений, расположенных на смежных земельных участках, по письменному согласию правообладателей смежных земельных участков и (или) объектов капитального строительства, подпись которых должна быть удостоверена нотариально, с учетом предоставления разрешения на отклонение от предельных параметров разрешенного строительства, реконструкции объектов капитального строительства в установленном законодательством порядке.</w:t>
      </w:r>
    </w:p>
    <w:p w14:paraId="3F8F913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4.3. Расстоянием между зданиями и сооружениями считается расстояние в свету между наружными стенами или другими конструкциями. При наличии выступающих более чем на 1 метр конструкций зданий или сооружений принимается расстояние между этими конструкциями.</w:t>
      </w:r>
    </w:p>
    <w:p w14:paraId="01C2754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4.4. Максимальная высота ограждения между земельными участками, а также между земельными участками и территориями общего пользования: 1,8 метров.</w:t>
      </w:r>
    </w:p>
    <w:p w14:paraId="1C18C74F"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4.5. </w:t>
      </w:r>
      <w:r w:rsidRPr="00421FA4">
        <w:rPr>
          <w:rFonts w:eastAsia="Calibri"/>
          <w:sz w:val="28"/>
          <w:szCs w:val="28"/>
        </w:rPr>
        <w:t>Процент застройки подземной части не регламентируется. При этом минимальный отступ подземной части здания от границ смежных земельных участков и от границы, отделяющей земельный участок от территории общего пользования, – 1 метр</w:t>
      </w:r>
      <w:r w:rsidRPr="00421FA4">
        <w:rPr>
          <w:sz w:val="28"/>
          <w:szCs w:val="28"/>
          <w:lang w:eastAsia="zh-CN"/>
        </w:rPr>
        <w:t>.</w:t>
      </w:r>
    </w:p>
    <w:p w14:paraId="7DA2D7DF"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4.6.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Российской Федерации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6B40835D"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4.7. При перераспределении смежных земельных участков площадь увеличиваемого земельного участка для размещения домов индивидуальной жилой застройки может составлять менее 400 кв. м, при условии, что площадь уменьшаемого в </w:t>
      </w:r>
      <w:r w:rsidRPr="00421FA4">
        <w:rPr>
          <w:sz w:val="28"/>
          <w:szCs w:val="28"/>
        </w:rPr>
        <w:lastRenderedPageBreak/>
        <w:t>результате перераспределения земельного участка не будет менее 400 кв. м. Площадь увеличиваемого земельного участка не должна превышать 1500 кв. м.</w:t>
      </w:r>
    </w:p>
    <w:p w14:paraId="24FC82A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4.8.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062CB129" w14:textId="77777777" w:rsidR="00421FA4" w:rsidRPr="00421FA4" w:rsidRDefault="00421FA4" w:rsidP="00421FA4">
      <w:pPr>
        <w:widowControl w:val="0"/>
        <w:autoSpaceDE w:val="0"/>
        <w:autoSpaceDN w:val="0"/>
        <w:adjustRightInd w:val="0"/>
        <w:ind w:right="-598" w:firstLine="709"/>
        <w:jc w:val="both"/>
        <w:rPr>
          <w:sz w:val="28"/>
          <w:szCs w:val="28"/>
        </w:rPr>
      </w:pPr>
      <w:bookmarkStart w:id="61" w:name="_Hlk100218855"/>
      <w:r w:rsidRPr="00421FA4">
        <w:rPr>
          <w:sz w:val="28"/>
          <w:szCs w:val="28"/>
        </w:rPr>
        <w:t xml:space="preserve">4.9. </w:t>
      </w:r>
      <w:bookmarkStart w:id="62" w:name="_Hlk100234078"/>
      <w:r w:rsidRPr="00421FA4">
        <w:rPr>
          <w:sz w:val="28"/>
          <w:szCs w:val="28"/>
        </w:rPr>
        <w:t>Минимальный процент озеленения принимается в зависимости от площади земельного участка:</w:t>
      </w:r>
    </w:p>
    <w:p w14:paraId="7B9534BA"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до 1500 кв. м – 10 %;</w:t>
      </w:r>
    </w:p>
    <w:p w14:paraId="2614C4AC"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от 1500 кв. м до 3000 кв. м – 20 %;</w:t>
      </w:r>
    </w:p>
    <w:p w14:paraId="05C9D321"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свыше 3000 кв. м – 30 %.</w:t>
      </w:r>
    </w:p>
    <w:bookmarkEnd w:id="61"/>
    <w:bookmarkEnd w:id="62"/>
    <w:p w14:paraId="2AB547E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4.10. Прочие параметры разрешенного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14:paraId="0793EACC"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4.11. 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50A335FA" w14:textId="77777777" w:rsidR="00421FA4" w:rsidRPr="00421FA4" w:rsidRDefault="00421FA4" w:rsidP="00421FA4">
      <w:pPr>
        <w:widowControl w:val="0"/>
        <w:autoSpaceDE w:val="0"/>
        <w:autoSpaceDN w:val="0"/>
        <w:adjustRightInd w:val="0"/>
        <w:ind w:right="-598" w:firstLine="709"/>
        <w:jc w:val="both"/>
        <w:rPr>
          <w:sz w:val="28"/>
          <w:szCs w:val="28"/>
        </w:rPr>
      </w:pPr>
      <w:bookmarkStart w:id="63" w:name="_Hlk106654625"/>
      <w:r w:rsidRPr="00421FA4">
        <w:rPr>
          <w:sz w:val="28"/>
          <w:szCs w:val="28"/>
        </w:rPr>
        <w:t xml:space="preserve">4.12. </w:t>
      </w:r>
      <w:bookmarkStart w:id="64" w:name="_Hlk106652080"/>
      <w:r w:rsidRPr="00421FA4">
        <w:rPr>
          <w:sz w:val="28"/>
          <w:szCs w:val="28"/>
        </w:rPr>
        <w:t>Вспомогательные строения и сооружения, размещаемые на земельных участках с видами разрешенного использования 2.1 «Для индивидуального жилищного строительства», 2.2 «Для ведения личного подсобного хозяйства (приусадебный земельный участок)»:</w:t>
      </w:r>
    </w:p>
    <w:p w14:paraId="205A958F" w14:textId="77777777" w:rsidR="00421FA4" w:rsidRPr="00421FA4" w:rsidRDefault="00421FA4" w:rsidP="00421FA4">
      <w:pPr>
        <w:ind w:right="-598" w:firstLine="709"/>
        <w:jc w:val="both"/>
        <w:rPr>
          <w:sz w:val="28"/>
          <w:szCs w:val="28"/>
        </w:rPr>
      </w:pPr>
      <w:r w:rsidRPr="00421FA4">
        <w:rPr>
          <w:sz w:val="28"/>
          <w:szCs w:val="28"/>
        </w:rPr>
        <w:t xml:space="preserve">Размещение вспомогательных построек (включая гараж, беседки, навес и бассейн) возможно на расстоянии 5 метров со стороны улицы, 3 метра со стороны проезда, переулка </w:t>
      </w:r>
    </w:p>
    <w:p w14:paraId="4E284B57" w14:textId="77777777" w:rsidR="00421FA4" w:rsidRPr="00421FA4" w:rsidRDefault="00421FA4" w:rsidP="00421FA4">
      <w:pPr>
        <w:ind w:right="-598" w:firstLine="709"/>
        <w:jc w:val="both"/>
        <w:rPr>
          <w:sz w:val="28"/>
          <w:szCs w:val="28"/>
        </w:rPr>
      </w:pPr>
      <w:r w:rsidRPr="00421FA4">
        <w:rPr>
          <w:sz w:val="28"/>
          <w:szCs w:val="28"/>
        </w:rPr>
        <w:t>Не допускается размещение вспомогательных строений (за исключением гаража и открытого бассейна) перед основным строением со стороны улиц и проездов.</w:t>
      </w:r>
    </w:p>
    <w:p w14:paraId="7ADF31E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максимальное количество надземных этажей строений и сооружений вспомогательного использования - 1;</w:t>
      </w:r>
    </w:p>
    <w:p w14:paraId="5F896671"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максимальная высота строений и сооружений вспомогательного использования - 4 метра;</w:t>
      </w:r>
    </w:p>
    <w:p w14:paraId="352BF7DC"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максимальная площадь строений и сооружений вспомогательного использования - 60 кв. м.</w:t>
      </w:r>
    </w:p>
    <w:bookmarkEnd w:id="64"/>
    <w:p w14:paraId="72D08198"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Допускается блокировка строений и сооружений вспомогательного использования на смежных земельных участках по взаимному (удостоверенному) согласию правообладателей при новом строительстве с учетом противопожарных требований.</w:t>
      </w:r>
    </w:p>
    <w:p w14:paraId="440899C8" w14:textId="77777777" w:rsidR="00421FA4" w:rsidRPr="00421FA4" w:rsidRDefault="00421FA4" w:rsidP="00421FA4">
      <w:pPr>
        <w:ind w:right="-598" w:firstLine="709"/>
        <w:jc w:val="both"/>
        <w:rPr>
          <w:sz w:val="28"/>
          <w:szCs w:val="28"/>
        </w:rPr>
      </w:pPr>
      <w:r w:rsidRPr="00421FA4">
        <w:rPr>
          <w:sz w:val="28"/>
          <w:szCs w:val="28"/>
        </w:rPr>
        <w:t xml:space="preserve">4.13. Для земельного участка с видом разрешенного использования 2.1 «Для индивидуального жилищного строительства», 2.2 «Для ведения личного подсобного хозяйства (приусадебный земельный участок)» не допускается </w:t>
      </w:r>
      <w:r w:rsidRPr="00421FA4">
        <w:rPr>
          <w:sz w:val="28"/>
          <w:szCs w:val="28"/>
        </w:rPr>
        <w:lastRenderedPageBreak/>
        <w:t>образование земельных участков в том числе путем раздела, выдела, перераспределения шириной менее 12 метров по фасадам, выходящим на территории общего пользования.</w:t>
      </w:r>
    </w:p>
    <w:p w14:paraId="19006759" w14:textId="77777777" w:rsidR="00421FA4" w:rsidRPr="00421FA4" w:rsidRDefault="00421FA4" w:rsidP="00421FA4">
      <w:pPr>
        <w:ind w:right="-598" w:firstLine="709"/>
        <w:jc w:val="both"/>
        <w:rPr>
          <w:sz w:val="28"/>
          <w:szCs w:val="28"/>
          <w:lang w:eastAsia="zh-CN"/>
        </w:rPr>
      </w:pPr>
      <w:r w:rsidRPr="00421FA4">
        <w:rPr>
          <w:sz w:val="28"/>
          <w:szCs w:val="28"/>
          <w:lang w:eastAsia="zh-CN"/>
        </w:rPr>
        <w:t>4.14. На земельном участке</w:t>
      </w:r>
      <w:r w:rsidRPr="00421FA4">
        <w:rPr>
          <w:sz w:val="28"/>
          <w:szCs w:val="28"/>
        </w:rPr>
        <w:t xml:space="preserve"> с видом разрешенного использования 2.1 «Для индивидуального жилищного строительства», 2.2 «Для ведения личного подсобного хозяйства (приусадебный земельный участок)» </w:t>
      </w:r>
      <w:r w:rsidRPr="00421FA4">
        <w:rPr>
          <w:sz w:val="28"/>
          <w:szCs w:val="28"/>
          <w:lang w:eastAsia="zh-CN"/>
        </w:rPr>
        <w:t>разрешается размещать не более одного объекта индивидуального жилищного строительства.</w:t>
      </w:r>
    </w:p>
    <w:p w14:paraId="3F898511" w14:textId="77777777" w:rsidR="00421FA4" w:rsidRPr="00421FA4" w:rsidRDefault="00421FA4" w:rsidP="00421FA4">
      <w:pPr>
        <w:ind w:right="-598" w:firstLine="709"/>
        <w:jc w:val="both"/>
        <w:rPr>
          <w:rFonts w:eastAsia="Calibri"/>
          <w:sz w:val="28"/>
          <w:szCs w:val="28"/>
          <w:lang w:eastAsia="zh-CN"/>
        </w:rPr>
      </w:pPr>
      <w:r w:rsidRPr="00421FA4">
        <w:rPr>
          <w:rFonts w:eastAsia="Calibri"/>
          <w:sz w:val="28"/>
          <w:szCs w:val="28"/>
        </w:rPr>
        <w:t>4.15. Максимальная площадь возводимого индивидуального жилого дома с количеством</w:t>
      </w:r>
      <w:r w:rsidRPr="00421FA4">
        <w:rPr>
          <w:sz w:val="28"/>
          <w:szCs w:val="28"/>
        </w:rPr>
        <w:t xml:space="preserve"> надземных</w:t>
      </w:r>
      <w:r w:rsidRPr="00421FA4">
        <w:rPr>
          <w:rFonts w:eastAsia="Calibri"/>
          <w:sz w:val="28"/>
          <w:szCs w:val="28"/>
        </w:rPr>
        <w:t xml:space="preserve"> этажей не более, чем три (включая мансардный) не должна превышать общей площади 550 кв. м.</w:t>
      </w:r>
    </w:p>
    <w:bookmarkEnd w:id="63"/>
    <w:p w14:paraId="19C2BECF" w14:textId="77777777" w:rsidR="00421FA4" w:rsidRPr="00421FA4" w:rsidRDefault="00421FA4" w:rsidP="00421FA4">
      <w:pPr>
        <w:ind w:right="-598" w:firstLine="709"/>
        <w:jc w:val="both"/>
        <w:rPr>
          <w:rFonts w:eastAsia="Calibri"/>
          <w:sz w:val="28"/>
          <w:szCs w:val="28"/>
          <w:lang w:eastAsia="zh-CN"/>
        </w:rPr>
      </w:pPr>
      <w:r w:rsidRPr="00421FA4">
        <w:rPr>
          <w:rFonts w:eastAsia="Calibri"/>
          <w:sz w:val="28"/>
          <w:szCs w:val="28"/>
          <w:lang w:eastAsia="zh-CN"/>
        </w:rPr>
        <w:t>4.16.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F1ED8AC" w14:textId="77777777" w:rsidR="00421FA4" w:rsidRPr="00421FA4" w:rsidRDefault="00421FA4" w:rsidP="00421FA4">
      <w:pPr>
        <w:ind w:right="-598" w:firstLine="709"/>
        <w:jc w:val="both"/>
        <w:rPr>
          <w:sz w:val="28"/>
          <w:szCs w:val="28"/>
          <w:lang w:eastAsia="en-US"/>
        </w:rPr>
      </w:pPr>
      <w:r w:rsidRPr="00421FA4">
        <w:rPr>
          <w:sz w:val="28"/>
          <w:szCs w:val="28"/>
        </w:rPr>
        <w:t>4.17.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3D6B37A5" w14:textId="77777777" w:rsidR="00421FA4" w:rsidRPr="00421FA4" w:rsidRDefault="00421FA4" w:rsidP="00421FA4">
      <w:pPr>
        <w:ind w:right="-598" w:firstLine="709"/>
        <w:jc w:val="both"/>
        <w:rPr>
          <w:sz w:val="28"/>
          <w:szCs w:val="28"/>
          <w:lang w:eastAsia="ar-SA"/>
        </w:rPr>
      </w:pPr>
      <w:r w:rsidRPr="00421FA4">
        <w:rPr>
          <w:sz w:val="28"/>
          <w:szCs w:val="28"/>
        </w:rPr>
        <w:t>4.18. Отмостка должна располагаться в пределах отведенного (предоставленного) земельного участка. Ширина отмостки зданий должна быть не менее 0,8 метра. Уклон отмостки рекомендуется принимать не менее 10 % в сторону от здания.</w:t>
      </w:r>
    </w:p>
    <w:p w14:paraId="554283C4" w14:textId="77777777" w:rsidR="00421FA4" w:rsidRPr="00421FA4" w:rsidRDefault="00421FA4" w:rsidP="00421FA4">
      <w:pPr>
        <w:ind w:right="-598" w:firstLine="709"/>
        <w:jc w:val="both"/>
        <w:rPr>
          <w:sz w:val="28"/>
          <w:szCs w:val="28"/>
        </w:rPr>
      </w:pPr>
      <w:r w:rsidRPr="00421FA4">
        <w:rPr>
          <w:sz w:val="28"/>
          <w:szCs w:val="28"/>
        </w:rPr>
        <w:t>4.19. 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73C5D356" w14:textId="77777777" w:rsidR="00421FA4" w:rsidRPr="00421FA4" w:rsidRDefault="00421FA4" w:rsidP="00421FA4">
      <w:pPr>
        <w:ind w:right="-598" w:firstLine="709"/>
        <w:jc w:val="both"/>
        <w:rPr>
          <w:sz w:val="28"/>
          <w:szCs w:val="28"/>
        </w:rPr>
      </w:pPr>
      <w:r w:rsidRPr="005F3256">
        <w:rPr>
          <w:sz w:val="28"/>
          <w:szCs w:val="28"/>
        </w:rPr>
        <w:t>4.20. Раздел земельных участков в целях строительства объектов капитального строительства жилого, социального и общественно-делового назначения площадью 0,5 га и более осуществляется в соответствии с утвержденной документацией по планировке территории.</w:t>
      </w:r>
    </w:p>
    <w:p w14:paraId="074981FB" w14:textId="77777777" w:rsidR="00421FA4" w:rsidRPr="00421FA4" w:rsidRDefault="00421FA4" w:rsidP="00421FA4">
      <w:pPr>
        <w:widowControl w:val="0"/>
        <w:autoSpaceDE w:val="0"/>
        <w:autoSpaceDN w:val="0"/>
        <w:adjustRightInd w:val="0"/>
        <w:ind w:right="-598" w:firstLine="709"/>
        <w:jc w:val="both"/>
        <w:rPr>
          <w:rFonts w:eastAsia="Calibri"/>
          <w:sz w:val="28"/>
          <w:szCs w:val="28"/>
        </w:rPr>
      </w:pPr>
      <w:bookmarkStart w:id="65" w:name="_Hlk107515220"/>
      <w:r w:rsidRPr="00421FA4">
        <w:rPr>
          <w:rFonts w:eastAsia="Calibri"/>
          <w:sz w:val="28"/>
          <w:szCs w:val="28"/>
        </w:rPr>
        <w:t xml:space="preserve">5. Для вида разрешенного использования земельных участков с </w:t>
      </w:r>
      <w:hyperlink r:id="rId8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Pr="00421FA4">
          <w:rPr>
            <w:rStyle w:val="a5"/>
            <w:rFonts w:eastAsia="Calibri"/>
            <w:color w:val="auto"/>
            <w:sz w:val="28"/>
            <w:szCs w:val="28"/>
            <w:u w:val="none"/>
          </w:rPr>
          <w:t>кодом 4.7</w:t>
        </w:r>
      </w:hyperlink>
      <w:r w:rsidRPr="00421FA4">
        <w:rPr>
          <w:rFonts w:eastAsia="Calibri"/>
          <w:sz w:val="28"/>
          <w:szCs w:val="28"/>
        </w:rPr>
        <w:t xml:space="preserve"> «Гостиничное обслуживание» строительство апарт-отелей и комплексов апартаментов запрещено.</w:t>
      </w:r>
    </w:p>
    <w:p w14:paraId="2A0C37DA" w14:textId="77777777" w:rsidR="00421FA4" w:rsidRPr="00421FA4" w:rsidRDefault="00421FA4" w:rsidP="00421FA4">
      <w:pPr>
        <w:widowControl w:val="0"/>
        <w:autoSpaceDE w:val="0"/>
        <w:autoSpaceDN w:val="0"/>
        <w:adjustRightInd w:val="0"/>
        <w:ind w:right="-598" w:firstLine="709"/>
        <w:jc w:val="both"/>
        <w:rPr>
          <w:sz w:val="28"/>
          <w:szCs w:val="28"/>
          <w:lang w:eastAsia="en-US"/>
        </w:rPr>
      </w:pPr>
      <w:r w:rsidRPr="00421FA4">
        <w:rPr>
          <w:sz w:val="28"/>
          <w:szCs w:val="28"/>
        </w:rPr>
        <w:t>6. В границах зон высотного регулирования на расстоянии 500 метров от береговой линии Черного моря не допускается строительство многоквартирной жилой застройки.</w:t>
      </w:r>
    </w:p>
    <w:bookmarkEnd w:id="65"/>
    <w:p w14:paraId="31C76C7B" w14:textId="77777777" w:rsidR="00421FA4" w:rsidRPr="00421FA4" w:rsidRDefault="00421FA4" w:rsidP="00421FA4">
      <w:pPr>
        <w:ind w:right="-598" w:firstLine="709"/>
        <w:jc w:val="both"/>
        <w:rPr>
          <w:sz w:val="28"/>
          <w:szCs w:val="28"/>
          <w:lang w:eastAsia="ar-SA"/>
        </w:rPr>
      </w:pPr>
      <w:r w:rsidRPr="00421FA4">
        <w:rPr>
          <w:sz w:val="28"/>
          <w:szCs w:val="28"/>
        </w:rPr>
        <w:t>7.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4A996CB2" w14:textId="77777777" w:rsidR="00421FA4" w:rsidRPr="00421FA4" w:rsidRDefault="00421FA4" w:rsidP="00421FA4">
      <w:pPr>
        <w:ind w:right="-598" w:firstLine="709"/>
        <w:jc w:val="both"/>
        <w:rPr>
          <w:rFonts w:eastAsia="Calibri"/>
          <w:sz w:val="28"/>
          <w:szCs w:val="28"/>
        </w:rPr>
      </w:pPr>
      <w:r w:rsidRPr="00421FA4">
        <w:rPr>
          <w:sz w:val="28"/>
          <w:szCs w:val="28"/>
        </w:rPr>
        <w:lastRenderedPageBreak/>
        <w:t>8. В границах территориальной зоны Ж1.1,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нормативам градостроительного проектирования (далее – НГП).</w:t>
      </w:r>
    </w:p>
    <w:bookmarkEnd w:id="60"/>
    <w:p w14:paraId="7AEBC379" w14:textId="77777777" w:rsidR="00421FA4" w:rsidRPr="00421FA4" w:rsidRDefault="00421FA4" w:rsidP="00421FA4">
      <w:pPr>
        <w:ind w:right="-598" w:firstLine="709"/>
        <w:jc w:val="center"/>
        <w:rPr>
          <w:b/>
          <w:sz w:val="28"/>
          <w:szCs w:val="28"/>
        </w:rPr>
      </w:pPr>
    </w:p>
    <w:bookmarkEnd w:id="58"/>
    <w:p w14:paraId="41B6FEDB" w14:textId="77777777" w:rsidR="00421FA4" w:rsidRPr="00421FA4" w:rsidRDefault="00421FA4" w:rsidP="00421FA4">
      <w:pPr>
        <w:ind w:right="-598" w:firstLine="709"/>
        <w:jc w:val="center"/>
        <w:outlineLvl w:val="0"/>
        <w:rPr>
          <w:sz w:val="28"/>
          <w:szCs w:val="28"/>
        </w:rPr>
      </w:pPr>
      <w:r w:rsidRPr="00421FA4">
        <w:rPr>
          <w:sz w:val="28"/>
          <w:szCs w:val="28"/>
        </w:rPr>
        <w:t>Статья 32. Ж1.2 Зона застройки индивидуальными жилыми домами</w:t>
      </w:r>
    </w:p>
    <w:p w14:paraId="245BE1D1" w14:textId="77777777" w:rsidR="00421FA4" w:rsidRPr="00421FA4" w:rsidRDefault="00421FA4" w:rsidP="00421FA4">
      <w:pPr>
        <w:ind w:right="-598" w:firstLine="709"/>
        <w:jc w:val="center"/>
        <w:rPr>
          <w:b/>
          <w:sz w:val="28"/>
          <w:szCs w:val="28"/>
        </w:rPr>
      </w:pPr>
    </w:p>
    <w:p w14:paraId="73F2C2A0" w14:textId="77777777" w:rsidR="00421FA4" w:rsidRPr="00421FA4" w:rsidRDefault="00421FA4" w:rsidP="00421FA4">
      <w:pPr>
        <w:widowControl w:val="0"/>
        <w:autoSpaceDE w:val="0"/>
        <w:autoSpaceDN w:val="0"/>
        <w:adjustRightInd w:val="0"/>
        <w:ind w:right="-598" w:firstLine="709"/>
        <w:jc w:val="both"/>
        <w:rPr>
          <w:sz w:val="28"/>
          <w:szCs w:val="28"/>
        </w:rPr>
      </w:pPr>
      <w:bookmarkStart w:id="66" w:name="_Hlk97806607"/>
      <w:r w:rsidRPr="00421FA4">
        <w:rPr>
          <w:sz w:val="28"/>
          <w:szCs w:val="28"/>
        </w:rPr>
        <w:t>1. Территориальная зона Ж1.2 предназначена для размещения индивидуальных жилых домов, домов блокированной застройки, объектов обслуживания жилой застройки, объектов дошкольного, начального и среднего общего образования, культурно-досуговой деятельности, спорта, территорий общего пользования.</w:t>
      </w:r>
    </w:p>
    <w:p w14:paraId="43215AB4"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2. При размещении объектов капитально строительства в зоне Ж1.2 предельное количество этажей следует принимать не более 3-х надземных этажей для всех видов разрешенного использования.</w:t>
      </w:r>
    </w:p>
    <w:p w14:paraId="71A1787D"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Ж1.2:</w:t>
      </w:r>
    </w:p>
    <w:p w14:paraId="5A985017" w14:textId="77777777" w:rsidR="00421FA4" w:rsidRPr="00421FA4" w:rsidRDefault="00421FA4" w:rsidP="00421FA4">
      <w:pPr>
        <w:widowControl w:val="0"/>
        <w:autoSpaceDE w:val="0"/>
        <w:autoSpaceDN w:val="0"/>
        <w:adjustRightInd w:val="0"/>
        <w:ind w:right="-598" w:firstLine="709"/>
        <w:jc w:val="both"/>
        <w:rPr>
          <w:sz w:val="28"/>
          <w:szCs w:val="28"/>
        </w:rPr>
      </w:pPr>
    </w:p>
    <w:p w14:paraId="204565CA" w14:textId="77777777" w:rsidR="00421FA4" w:rsidRPr="00421FA4" w:rsidRDefault="00421FA4" w:rsidP="00421FA4">
      <w:pPr>
        <w:widowControl w:val="0"/>
        <w:autoSpaceDE w:val="0"/>
        <w:autoSpaceDN w:val="0"/>
        <w:adjustRightInd w:val="0"/>
        <w:ind w:firstLine="709"/>
        <w:jc w:val="both"/>
        <w:rPr>
          <w:szCs w:val="28"/>
        </w:rPr>
      </w:pPr>
    </w:p>
    <w:tbl>
      <w:tblPr>
        <w:tblpPr w:leftFromText="180" w:rightFromText="180" w:vertAnchor="text" w:tblpY="1"/>
        <w:tblOverlap w:val="never"/>
        <w:tblW w:w="0" w:type="auto"/>
        <w:tblCellMar>
          <w:top w:w="57" w:type="dxa"/>
          <w:left w:w="28" w:type="dxa"/>
          <w:bottom w:w="57" w:type="dxa"/>
          <w:right w:w="28" w:type="dxa"/>
        </w:tblCellMar>
        <w:tblLook w:val="04A0" w:firstRow="1" w:lastRow="0" w:firstColumn="1" w:lastColumn="0" w:noHBand="0" w:noVBand="1"/>
      </w:tblPr>
      <w:tblGrid>
        <w:gridCol w:w="346"/>
        <w:gridCol w:w="2188"/>
        <w:gridCol w:w="2431"/>
        <w:gridCol w:w="1208"/>
        <w:gridCol w:w="1370"/>
        <w:gridCol w:w="1370"/>
        <w:gridCol w:w="1370"/>
        <w:gridCol w:w="1370"/>
        <w:gridCol w:w="1370"/>
        <w:gridCol w:w="1537"/>
      </w:tblGrid>
      <w:tr w:rsidR="00421FA4" w:rsidRPr="00421FA4" w14:paraId="6BD86B0B" w14:textId="77777777" w:rsidTr="005F3256">
        <w:trPr>
          <w:trHeight w:val="861"/>
          <w:tblHeader/>
        </w:trPr>
        <w:tc>
          <w:tcPr>
            <w:tcW w:w="0" w:type="auto"/>
            <w:vMerge w:val="restart"/>
            <w:tcBorders>
              <w:top w:val="single" w:sz="4" w:space="0" w:color="auto"/>
              <w:left w:val="single" w:sz="4" w:space="0" w:color="auto"/>
              <w:bottom w:val="single" w:sz="4" w:space="0" w:color="auto"/>
              <w:right w:val="single" w:sz="4" w:space="0" w:color="auto"/>
            </w:tcBorders>
            <w:hideMark/>
          </w:tcPr>
          <w:bookmarkEnd w:id="66"/>
          <w:p w14:paraId="215EAB49" w14:textId="77777777" w:rsidR="00421FA4" w:rsidRPr="00421FA4" w:rsidRDefault="00421FA4">
            <w:pPr>
              <w:jc w:val="center"/>
              <w:rPr>
                <w:sz w:val="20"/>
                <w:szCs w:val="20"/>
              </w:rPr>
            </w:pPr>
            <w:r w:rsidRPr="00421FA4">
              <w:t>№ п/п</w:t>
            </w:r>
          </w:p>
        </w:tc>
        <w:tc>
          <w:tcPr>
            <w:tcW w:w="2198" w:type="dxa"/>
            <w:vMerge w:val="restart"/>
            <w:tcBorders>
              <w:top w:val="single" w:sz="4" w:space="0" w:color="auto"/>
              <w:left w:val="single" w:sz="4" w:space="0" w:color="auto"/>
              <w:bottom w:val="single" w:sz="4" w:space="0" w:color="auto"/>
              <w:right w:val="single" w:sz="4" w:space="0" w:color="auto"/>
            </w:tcBorders>
            <w:hideMark/>
          </w:tcPr>
          <w:p w14:paraId="47DDCC23" w14:textId="77777777" w:rsidR="00421FA4" w:rsidRPr="00421FA4" w:rsidRDefault="00421FA4">
            <w:pPr>
              <w:jc w:val="center"/>
            </w:pPr>
            <w:r w:rsidRPr="00421FA4">
              <w:t>Наименование ВРИ</w:t>
            </w:r>
          </w:p>
        </w:tc>
        <w:tc>
          <w:tcPr>
            <w:tcW w:w="2442" w:type="dxa"/>
            <w:vMerge w:val="restart"/>
            <w:tcBorders>
              <w:top w:val="single" w:sz="4" w:space="0" w:color="auto"/>
              <w:left w:val="single" w:sz="4" w:space="0" w:color="auto"/>
              <w:bottom w:val="nil"/>
              <w:right w:val="single" w:sz="4" w:space="0" w:color="auto"/>
            </w:tcBorders>
            <w:hideMark/>
          </w:tcPr>
          <w:p w14:paraId="22ED3288" w14:textId="77777777" w:rsidR="00421FA4" w:rsidRPr="00421FA4" w:rsidRDefault="00421FA4">
            <w:pPr>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00B860C1" w14:textId="77777777" w:rsidR="00421FA4" w:rsidRPr="00421FA4" w:rsidRDefault="00421FA4">
            <w:pPr>
              <w:jc w:val="center"/>
            </w:pPr>
            <w:r w:rsidRPr="00421FA4">
              <w:t>Код (числовое обозначение ВРИ)</w:t>
            </w:r>
          </w:p>
        </w:tc>
        <w:tc>
          <w:tcPr>
            <w:tcW w:w="2752" w:type="dxa"/>
            <w:gridSpan w:val="2"/>
            <w:tcBorders>
              <w:top w:val="single" w:sz="4" w:space="0" w:color="auto"/>
              <w:left w:val="single" w:sz="4" w:space="0" w:color="auto"/>
              <w:bottom w:val="single" w:sz="4" w:space="0" w:color="auto"/>
              <w:right w:val="single" w:sz="4" w:space="0" w:color="auto"/>
            </w:tcBorders>
            <w:hideMark/>
          </w:tcPr>
          <w:p w14:paraId="3C647B52" w14:textId="77777777" w:rsidR="00421FA4" w:rsidRPr="00421FA4" w:rsidRDefault="00421FA4">
            <w:pPr>
              <w:jc w:val="center"/>
            </w:pPr>
            <w:r w:rsidRPr="00421FA4">
              <w:t>Предельные размеры земельных участков (кв. м)</w:t>
            </w:r>
          </w:p>
        </w:tc>
        <w:tc>
          <w:tcPr>
            <w:tcW w:w="1376" w:type="dxa"/>
            <w:vMerge w:val="restart"/>
            <w:tcBorders>
              <w:top w:val="single" w:sz="4" w:space="0" w:color="auto"/>
              <w:left w:val="single" w:sz="4" w:space="0" w:color="auto"/>
              <w:bottom w:val="single" w:sz="4" w:space="0" w:color="auto"/>
              <w:right w:val="single" w:sz="4" w:space="0" w:color="auto"/>
            </w:tcBorders>
            <w:hideMark/>
          </w:tcPr>
          <w:p w14:paraId="75DBBCE6" w14:textId="77777777" w:rsidR="00421FA4" w:rsidRPr="00421FA4" w:rsidRDefault="00421FA4">
            <w:pPr>
              <w:jc w:val="center"/>
            </w:pPr>
            <w:proofErr w:type="spellStart"/>
            <w:r w:rsidRPr="00421FA4">
              <w:t>Максималь</w:t>
            </w:r>
            <w:r w:rsidR="00A800C2">
              <w:t>-</w:t>
            </w:r>
            <w:r w:rsidRPr="00421FA4">
              <w:t>ный</w:t>
            </w:r>
            <w:proofErr w:type="spellEnd"/>
            <w:r w:rsidRPr="00421FA4">
              <w:t xml:space="preserve"> процент застройки в границах земельного участка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09EAAD22" w14:textId="77777777" w:rsidR="00421FA4" w:rsidRPr="00421FA4" w:rsidRDefault="00421FA4">
            <w:pPr>
              <w:jc w:val="center"/>
            </w:pPr>
            <w:proofErr w:type="spellStart"/>
            <w:r w:rsidRPr="00421FA4">
              <w:t>Минималь</w:t>
            </w:r>
            <w:r w:rsidR="00A800C2">
              <w:t>-</w:t>
            </w:r>
            <w:r w:rsidRPr="00421FA4">
              <w:t>ные</w:t>
            </w:r>
            <w:proofErr w:type="spellEnd"/>
            <w:r w:rsidRPr="00421FA4">
              <w:t xml:space="preserve"> отступы от границ земельного участка (м)</w:t>
            </w:r>
          </w:p>
        </w:tc>
        <w:tc>
          <w:tcPr>
            <w:tcW w:w="1505" w:type="dxa"/>
            <w:vMerge w:val="restart"/>
            <w:tcBorders>
              <w:top w:val="single" w:sz="4" w:space="0" w:color="auto"/>
              <w:left w:val="single" w:sz="4" w:space="0" w:color="auto"/>
              <w:bottom w:val="single" w:sz="4" w:space="0" w:color="auto"/>
              <w:right w:val="single" w:sz="4" w:space="0" w:color="auto"/>
            </w:tcBorders>
            <w:hideMark/>
          </w:tcPr>
          <w:p w14:paraId="0B00A249" w14:textId="77777777" w:rsidR="00421FA4" w:rsidRPr="00421FA4" w:rsidRDefault="00421FA4">
            <w:pPr>
              <w:jc w:val="center"/>
            </w:pPr>
            <w:r w:rsidRPr="00421FA4">
              <w:t>Предельная высота зданий (м)</w:t>
            </w:r>
          </w:p>
        </w:tc>
        <w:tc>
          <w:tcPr>
            <w:tcW w:w="1415" w:type="dxa"/>
            <w:vMerge w:val="restart"/>
            <w:tcBorders>
              <w:top w:val="single" w:sz="4" w:space="0" w:color="auto"/>
              <w:left w:val="single" w:sz="4" w:space="0" w:color="auto"/>
              <w:bottom w:val="nil"/>
              <w:right w:val="single" w:sz="4" w:space="0" w:color="auto"/>
            </w:tcBorders>
            <w:hideMark/>
          </w:tcPr>
          <w:p w14:paraId="325E6F16" w14:textId="77777777" w:rsidR="00421FA4" w:rsidRPr="00421FA4" w:rsidRDefault="00421FA4">
            <w:pPr>
              <w:jc w:val="center"/>
            </w:pPr>
            <w:proofErr w:type="spellStart"/>
            <w:r w:rsidRPr="00421FA4">
              <w:t>Минималь</w:t>
            </w:r>
            <w:r w:rsidR="00A800C2">
              <w:t>-</w:t>
            </w:r>
            <w:r w:rsidRPr="00421FA4">
              <w:t>ный</w:t>
            </w:r>
            <w:proofErr w:type="spellEnd"/>
            <w:r w:rsidRPr="00421FA4">
              <w:t xml:space="preserve"> процент озеленения земельного участка</w:t>
            </w:r>
          </w:p>
        </w:tc>
      </w:tr>
      <w:tr w:rsidR="00421FA4" w:rsidRPr="00421FA4" w14:paraId="09BFEFCA" w14:textId="77777777" w:rsidTr="005F3256">
        <w:trPr>
          <w:trHeight w:val="38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8F6CD8"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4F9161" w14:textId="77777777" w:rsidR="00421FA4" w:rsidRPr="00421FA4" w:rsidRDefault="00421FA4">
            <w:pPr>
              <w:rPr>
                <w:lang w:eastAsia="ar-SA"/>
              </w:rPr>
            </w:pPr>
          </w:p>
        </w:tc>
        <w:tc>
          <w:tcPr>
            <w:tcW w:w="0" w:type="auto"/>
            <w:vMerge/>
            <w:tcBorders>
              <w:top w:val="single" w:sz="4" w:space="0" w:color="auto"/>
              <w:left w:val="single" w:sz="4" w:space="0" w:color="auto"/>
              <w:bottom w:val="nil"/>
              <w:right w:val="single" w:sz="4" w:space="0" w:color="auto"/>
            </w:tcBorders>
            <w:vAlign w:val="center"/>
            <w:hideMark/>
          </w:tcPr>
          <w:p w14:paraId="44891A31"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EAF7A" w14:textId="77777777" w:rsidR="00421FA4" w:rsidRPr="00421FA4" w:rsidRDefault="00421FA4">
            <w:pPr>
              <w:rPr>
                <w:lang w:eastAsia="ar-SA"/>
              </w:rPr>
            </w:pPr>
          </w:p>
        </w:tc>
        <w:tc>
          <w:tcPr>
            <w:tcW w:w="0" w:type="auto"/>
            <w:tcBorders>
              <w:top w:val="single" w:sz="4" w:space="0" w:color="auto"/>
              <w:left w:val="single" w:sz="4" w:space="0" w:color="auto"/>
              <w:bottom w:val="single" w:sz="4" w:space="0" w:color="auto"/>
              <w:right w:val="single" w:sz="4" w:space="0" w:color="auto"/>
            </w:tcBorders>
            <w:hideMark/>
          </w:tcPr>
          <w:p w14:paraId="605EC7D1" w14:textId="77777777" w:rsidR="00421FA4" w:rsidRPr="00421FA4" w:rsidRDefault="00421FA4">
            <w:pPr>
              <w:jc w:val="center"/>
            </w:pPr>
            <w:r w:rsidRPr="00421FA4">
              <w:rPr>
                <w:lang w:val="en-US"/>
              </w:rPr>
              <w:t>min</w:t>
            </w:r>
          </w:p>
        </w:tc>
        <w:tc>
          <w:tcPr>
            <w:tcW w:w="1376" w:type="dxa"/>
            <w:tcBorders>
              <w:top w:val="single" w:sz="4" w:space="0" w:color="auto"/>
              <w:left w:val="single" w:sz="4" w:space="0" w:color="auto"/>
              <w:bottom w:val="single" w:sz="4" w:space="0" w:color="auto"/>
              <w:right w:val="single" w:sz="4" w:space="0" w:color="auto"/>
            </w:tcBorders>
            <w:hideMark/>
          </w:tcPr>
          <w:p w14:paraId="2F24775E" w14:textId="77777777" w:rsidR="00421FA4" w:rsidRPr="00421FA4" w:rsidRDefault="00421FA4">
            <w:pPr>
              <w:jc w:val="center"/>
            </w:pPr>
            <w:r w:rsidRPr="00421FA4">
              <w:rPr>
                <w:lang w:val="en-US"/>
              </w:rPr>
              <w:t>max</w:t>
            </w: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25040DD8"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93CFE4" w14:textId="77777777" w:rsidR="00421FA4" w:rsidRPr="00421FA4" w:rsidRDefault="00421FA4">
            <w:pPr>
              <w:rPr>
                <w:lang w:eastAsia="ar-SA"/>
              </w:rPr>
            </w:pPr>
          </w:p>
        </w:tc>
        <w:tc>
          <w:tcPr>
            <w:tcW w:w="1505" w:type="dxa"/>
            <w:vMerge/>
            <w:tcBorders>
              <w:top w:val="single" w:sz="4" w:space="0" w:color="auto"/>
              <w:left w:val="single" w:sz="4" w:space="0" w:color="auto"/>
              <w:bottom w:val="single" w:sz="4" w:space="0" w:color="auto"/>
              <w:right w:val="single" w:sz="4" w:space="0" w:color="auto"/>
            </w:tcBorders>
            <w:vAlign w:val="center"/>
            <w:hideMark/>
          </w:tcPr>
          <w:p w14:paraId="6C9B2F0C" w14:textId="77777777" w:rsidR="00421FA4" w:rsidRPr="00421FA4" w:rsidRDefault="00421FA4">
            <w:pPr>
              <w:rPr>
                <w:lang w:eastAsia="ar-SA"/>
              </w:rPr>
            </w:pPr>
          </w:p>
        </w:tc>
        <w:tc>
          <w:tcPr>
            <w:tcW w:w="1415" w:type="dxa"/>
            <w:vMerge/>
            <w:tcBorders>
              <w:top w:val="single" w:sz="4" w:space="0" w:color="auto"/>
              <w:left w:val="single" w:sz="4" w:space="0" w:color="auto"/>
              <w:bottom w:val="nil"/>
              <w:right w:val="single" w:sz="4" w:space="0" w:color="auto"/>
            </w:tcBorders>
            <w:vAlign w:val="center"/>
            <w:hideMark/>
          </w:tcPr>
          <w:p w14:paraId="1868DBAB" w14:textId="77777777" w:rsidR="00421FA4" w:rsidRPr="00421FA4" w:rsidRDefault="00421FA4">
            <w:pPr>
              <w:rPr>
                <w:lang w:eastAsia="ar-SA"/>
              </w:rPr>
            </w:pPr>
          </w:p>
        </w:tc>
      </w:tr>
      <w:tr w:rsidR="00421FA4" w:rsidRPr="00421FA4" w14:paraId="055838C3"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235EC27F" w14:textId="77777777" w:rsidR="00421FA4" w:rsidRPr="00421FA4" w:rsidRDefault="00421FA4">
            <w:pPr>
              <w:jc w:val="center"/>
            </w:pPr>
            <w:r w:rsidRPr="00421FA4">
              <w:rPr>
                <w:b/>
              </w:rPr>
              <w:t>Основные виды разрешенного использования зоны Ж1.2</w:t>
            </w:r>
          </w:p>
        </w:tc>
      </w:tr>
      <w:tr w:rsidR="00421FA4" w:rsidRPr="00421FA4" w14:paraId="7878EE96" w14:textId="77777777" w:rsidTr="005F3256">
        <w:trPr>
          <w:trHeight w:val="3343"/>
        </w:trPr>
        <w:tc>
          <w:tcPr>
            <w:tcW w:w="0" w:type="auto"/>
            <w:tcBorders>
              <w:top w:val="single" w:sz="4" w:space="0" w:color="auto"/>
              <w:left w:val="single" w:sz="4" w:space="0" w:color="auto"/>
              <w:bottom w:val="nil"/>
              <w:right w:val="single" w:sz="4" w:space="0" w:color="auto"/>
            </w:tcBorders>
            <w:hideMark/>
          </w:tcPr>
          <w:p w14:paraId="24865447" w14:textId="77777777" w:rsidR="00421FA4" w:rsidRPr="00421FA4" w:rsidRDefault="00421FA4">
            <w:pPr>
              <w:jc w:val="center"/>
            </w:pPr>
            <w:r w:rsidRPr="00421FA4">
              <w:lastRenderedPageBreak/>
              <w:t>1</w:t>
            </w:r>
          </w:p>
        </w:tc>
        <w:tc>
          <w:tcPr>
            <w:tcW w:w="2198" w:type="dxa"/>
            <w:tcBorders>
              <w:top w:val="single" w:sz="4" w:space="0" w:color="auto"/>
              <w:left w:val="single" w:sz="4" w:space="0" w:color="auto"/>
              <w:bottom w:val="nil"/>
              <w:right w:val="single" w:sz="4" w:space="0" w:color="auto"/>
            </w:tcBorders>
            <w:hideMark/>
          </w:tcPr>
          <w:p w14:paraId="505BED8D" w14:textId="77777777" w:rsidR="00421FA4" w:rsidRPr="00421FA4" w:rsidRDefault="00421FA4">
            <w:pPr>
              <w:jc w:val="center"/>
            </w:pPr>
            <w:r w:rsidRPr="00421FA4">
              <w:t>***Для индивидуального жилищного строительства</w:t>
            </w:r>
          </w:p>
        </w:tc>
        <w:tc>
          <w:tcPr>
            <w:tcW w:w="2442" w:type="dxa"/>
            <w:tcBorders>
              <w:top w:val="single" w:sz="4" w:space="0" w:color="auto"/>
              <w:left w:val="single" w:sz="4" w:space="0" w:color="auto"/>
              <w:bottom w:val="nil"/>
              <w:right w:val="single" w:sz="4" w:space="0" w:color="auto"/>
            </w:tcBorders>
            <w:hideMark/>
          </w:tcPr>
          <w:p w14:paraId="71B5182E" w14:textId="77777777" w:rsidR="00421FA4" w:rsidRPr="00421FA4" w:rsidRDefault="00421FA4">
            <w:pPr>
              <w:autoSpaceDE w:val="0"/>
              <w:autoSpaceDN w:val="0"/>
              <w:adjustRightInd w:val="0"/>
              <w:jc w:val="center"/>
              <w:rPr>
                <w:rFonts w:eastAsia="Calibri"/>
              </w:rPr>
            </w:pPr>
            <w:r w:rsidRPr="00421FA4">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0" w:type="auto"/>
            <w:tcBorders>
              <w:top w:val="single" w:sz="4" w:space="0" w:color="auto"/>
              <w:left w:val="single" w:sz="4" w:space="0" w:color="auto"/>
              <w:bottom w:val="nil"/>
              <w:right w:val="single" w:sz="4" w:space="0" w:color="auto"/>
            </w:tcBorders>
            <w:hideMark/>
          </w:tcPr>
          <w:p w14:paraId="4B6D945F" w14:textId="77777777" w:rsidR="00421FA4" w:rsidRPr="00421FA4" w:rsidRDefault="00723F18">
            <w:pPr>
              <w:jc w:val="center"/>
            </w:pPr>
            <w:hyperlink r:id="rId8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2.1</w:t>
              </w:r>
            </w:hyperlink>
          </w:p>
        </w:tc>
        <w:tc>
          <w:tcPr>
            <w:tcW w:w="0" w:type="auto"/>
            <w:tcBorders>
              <w:top w:val="single" w:sz="4" w:space="0" w:color="auto"/>
              <w:left w:val="single" w:sz="4" w:space="0" w:color="auto"/>
              <w:bottom w:val="nil"/>
              <w:right w:val="single" w:sz="4" w:space="0" w:color="auto"/>
            </w:tcBorders>
            <w:hideMark/>
          </w:tcPr>
          <w:p w14:paraId="45E1DD7F" w14:textId="77777777" w:rsidR="00421FA4" w:rsidRPr="00421FA4" w:rsidRDefault="00421FA4">
            <w:pPr>
              <w:jc w:val="center"/>
            </w:pPr>
            <w:r w:rsidRPr="00421FA4">
              <w:t>300</w:t>
            </w:r>
          </w:p>
          <w:p w14:paraId="04FB3AF0" w14:textId="77777777" w:rsidR="00421FA4" w:rsidRPr="00421FA4" w:rsidRDefault="00421FA4">
            <w:pPr>
              <w:jc w:val="center"/>
            </w:pPr>
            <w:r w:rsidRPr="00421FA4">
              <w:t>(400 для вновь образуемых)</w:t>
            </w:r>
          </w:p>
        </w:tc>
        <w:tc>
          <w:tcPr>
            <w:tcW w:w="1376" w:type="dxa"/>
            <w:tcBorders>
              <w:top w:val="single" w:sz="4" w:space="0" w:color="auto"/>
              <w:left w:val="single" w:sz="4" w:space="0" w:color="auto"/>
              <w:bottom w:val="nil"/>
              <w:right w:val="single" w:sz="4" w:space="0" w:color="auto"/>
            </w:tcBorders>
            <w:hideMark/>
          </w:tcPr>
          <w:p w14:paraId="3510CEF2" w14:textId="77777777" w:rsidR="00421FA4" w:rsidRPr="00421FA4" w:rsidRDefault="00421FA4">
            <w:pPr>
              <w:jc w:val="center"/>
            </w:pPr>
            <w:r w:rsidRPr="00421FA4">
              <w:t>1500</w:t>
            </w:r>
          </w:p>
        </w:tc>
        <w:tc>
          <w:tcPr>
            <w:tcW w:w="1376" w:type="dxa"/>
            <w:tcBorders>
              <w:top w:val="single" w:sz="4" w:space="0" w:color="auto"/>
              <w:left w:val="single" w:sz="4" w:space="0" w:color="auto"/>
              <w:bottom w:val="nil"/>
              <w:right w:val="single" w:sz="4" w:space="0" w:color="auto"/>
            </w:tcBorders>
            <w:hideMark/>
          </w:tcPr>
          <w:p w14:paraId="60DFF7DF" w14:textId="77777777" w:rsidR="00421FA4" w:rsidRPr="00421FA4" w:rsidRDefault="00421FA4">
            <w:pPr>
              <w:jc w:val="center"/>
            </w:pPr>
            <w:r w:rsidRPr="00421FA4">
              <w:t>50 %</w:t>
            </w:r>
          </w:p>
        </w:tc>
        <w:tc>
          <w:tcPr>
            <w:tcW w:w="0" w:type="auto"/>
            <w:tcBorders>
              <w:top w:val="single" w:sz="4" w:space="0" w:color="auto"/>
              <w:left w:val="single" w:sz="4" w:space="0" w:color="auto"/>
              <w:bottom w:val="nil"/>
              <w:right w:val="single" w:sz="4" w:space="0" w:color="auto"/>
            </w:tcBorders>
            <w:hideMark/>
          </w:tcPr>
          <w:p w14:paraId="0B351DAD" w14:textId="77777777" w:rsidR="00421FA4" w:rsidRPr="00421FA4" w:rsidRDefault="00421FA4">
            <w:pPr>
              <w:jc w:val="center"/>
            </w:pPr>
            <w:r w:rsidRPr="00421FA4">
              <w:t>3/5</w:t>
            </w:r>
          </w:p>
          <w:p w14:paraId="0FC02C66" w14:textId="77777777" w:rsidR="00421FA4" w:rsidRPr="00421FA4" w:rsidRDefault="00421FA4">
            <w:pPr>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5A740185" w14:textId="77777777" w:rsidR="00421FA4" w:rsidRPr="00421FA4" w:rsidRDefault="00421FA4">
            <w:pPr>
              <w:jc w:val="center"/>
            </w:pPr>
            <w:r w:rsidRPr="00421FA4">
              <w:t>20</w:t>
            </w:r>
          </w:p>
          <w:p w14:paraId="2F6B3B8F" w14:textId="77777777" w:rsidR="00421FA4" w:rsidRPr="00421FA4" w:rsidRDefault="00421FA4">
            <w:pPr>
              <w:jc w:val="center"/>
            </w:pPr>
            <w:r w:rsidRPr="00421FA4">
              <w:t>3 надземных этажа</w:t>
            </w:r>
          </w:p>
        </w:tc>
        <w:tc>
          <w:tcPr>
            <w:tcW w:w="1415" w:type="dxa"/>
            <w:tcBorders>
              <w:top w:val="single" w:sz="4" w:space="0" w:color="auto"/>
              <w:left w:val="single" w:sz="4" w:space="0" w:color="auto"/>
              <w:bottom w:val="nil"/>
              <w:right w:val="single" w:sz="4" w:space="0" w:color="auto"/>
            </w:tcBorders>
            <w:hideMark/>
          </w:tcPr>
          <w:p w14:paraId="3FD8BA89" w14:textId="77777777" w:rsidR="00421FA4" w:rsidRPr="00421FA4" w:rsidRDefault="00421FA4">
            <w:pPr>
              <w:jc w:val="center"/>
            </w:pPr>
            <w:r w:rsidRPr="00421FA4">
              <w:t>Не подлежит установлению</w:t>
            </w:r>
          </w:p>
        </w:tc>
      </w:tr>
      <w:tr w:rsidR="00421FA4" w:rsidRPr="00421FA4" w14:paraId="65D2FF5E"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hideMark/>
          </w:tcPr>
          <w:p w14:paraId="5265E202" w14:textId="77777777" w:rsidR="00421FA4" w:rsidRPr="00421FA4" w:rsidRDefault="00421FA4">
            <w:pPr>
              <w:jc w:val="center"/>
              <w:rPr>
                <w:lang w:val="en-US"/>
              </w:rPr>
            </w:pPr>
            <w:r w:rsidRPr="00421FA4">
              <w:t>2</w:t>
            </w:r>
          </w:p>
        </w:tc>
        <w:tc>
          <w:tcPr>
            <w:tcW w:w="2198" w:type="dxa"/>
            <w:tcBorders>
              <w:top w:val="single" w:sz="4" w:space="0" w:color="auto"/>
              <w:left w:val="single" w:sz="4" w:space="0" w:color="auto"/>
              <w:bottom w:val="single" w:sz="4" w:space="0" w:color="auto"/>
              <w:right w:val="single" w:sz="4" w:space="0" w:color="auto"/>
            </w:tcBorders>
            <w:hideMark/>
          </w:tcPr>
          <w:p w14:paraId="299C47C3" w14:textId="77777777" w:rsidR="00421FA4" w:rsidRPr="00421FA4" w:rsidRDefault="00421FA4">
            <w:pPr>
              <w:jc w:val="center"/>
            </w:pPr>
            <w:r w:rsidRPr="00421FA4">
              <w:t>Предоставление коммунальных услуг</w:t>
            </w:r>
          </w:p>
        </w:tc>
        <w:tc>
          <w:tcPr>
            <w:tcW w:w="2442" w:type="dxa"/>
            <w:tcBorders>
              <w:top w:val="single" w:sz="4" w:space="0" w:color="auto"/>
              <w:left w:val="single" w:sz="4" w:space="0" w:color="auto"/>
              <w:bottom w:val="single" w:sz="4" w:space="0" w:color="auto"/>
              <w:right w:val="single" w:sz="4" w:space="0" w:color="auto"/>
            </w:tcBorders>
            <w:hideMark/>
          </w:tcPr>
          <w:p w14:paraId="6B79BFEE" w14:textId="77777777" w:rsidR="00421FA4" w:rsidRPr="00421FA4" w:rsidRDefault="00421FA4">
            <w:pPr>
              <w:autoSpaceDE w:val="0"/>
              <w:autoSpaceDN w:val="0"/>
              <w:adjustRightInd w:val="0"/>
              <w:jc w:val="center"/>
              <w:rPr>
                <w:rFonts w:eastAsia="Calibri"/>
              </w:rPr>
            </w:pPr>
            <w:r w:rsidRPr="00421FA4">
              <w:rPr>
                <w:rFonts w:eastAsia="Calibri"/>
              </w:rPr>
              <w:t xml:space="preserve">Размещение зданий и сооружений, обеспечивающих поставку воды, тепла, </w:t>
            </w:r>
            <w:r w:rsidRPr="00421FA4">
              <w:rPr>
                <w:rFonts w:eastAsia="Calibri"/>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38C5013A" w14:textId="77777777" w:rsidR="00421FA4" w:rsidRPr="00421FA4" w:rsidRDefault="00723F18">
            <w:pPr>
              <w:jc w:val="center"/>
            </w:pPr>
            <w:hyperlink r:id="rId8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6"/>
            <w:tcBorders>
              <w:top w:val="single" w:sz="4" w:space="0" w:color="auto"/>
              <w:left w:val="single" w:sz="4" w:space="0" w:color="auto"/>
              <w:bottom w:val="single" w:sz="4" w:space="0" w:color="auto"/>
              <w:right w:val="single" w:sz="4" w:space="0" w:color="auto"/>
            </w:tcBorders>
            <w:hideMark/>
          </w:tcPr>
          <w:p w14:paraId="78CCD9F8" w14:textId="77777777" w:rsidR="00421FA4" w:rsidRPr="00421FA4" w:rsidRDefault="00421FA4">
            <w:pPr>
              <w:jc w:val="center"/>
            </w:pPr>
            <w:r w:rsidRPr="00421FA4">
              <w:t>Не подлежит установлению</w:t>
            </w:r>
          </w:p>
        </w:tc>
      </w:tr>
      <w:tr w:rsidR="00421FA4" w:rsidRPr="00421FA4" w14:paraId="4588AF00"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hideMark/>
          </w:tcPr>
          <w:p w14:paraId="6A9BB826" w14:textId="77777777" w:rsidR="00421FA4" w:rsidRPr="00421FA4" w:rsidRDefault="00421FA4">
            <w:pPr>
              <w:jc w:val="center"/>
            </w:pPr>
            <w:r w:rsidRPr="00421FA4">
              <w:rPr>
                <w:lang w:val="en-US"/>
              </w:rPr>
              <w:t>3</w:t>
            </w:r>
          </w:p>
        </w:tc>
        <w:tc>
          <w:tcPr>
            <w:tcW w:w="2198" w:type="dxa"/>
            <w:tcBorders>
              <w:top w:val="single" w:sz="4" w:space="0" w:color="auto"/>
              <w:left w:val="single" w:sz="4" w:space="0" w:color="auto"/>
              <w:bottom w:val="single" w:sz="4" w:space="0" w:color="auto"/>
              <w:right w:val="single" w:sz="4" w:space="0" w:color="auto"/>
            </w:tcBorders>
            <w:hideMark/>
          </w:tcPr>
          <w:p w14:paraId="72F4856F" w14:textId="77777777" w:rsidR="00421FA4" w:rsidRPr="00421FA4" w:rsidRDefault="00421FA4">
            <w:pPr>
              <w:jc w:val="center"/>
            </w:pPr>
            <w:r w:rsidRPr="00421FA4">
              <w:t>***Оказание услуг связи</w:t>
            </w:r>
          </w:p>
        </w:tc>
        <w:tc>
          <w:tcPr>
            <w:tcW w:w="2442" w:type="dxa"/>
            <w:tcBorders>
              <w:top w:val="single" w:sz="4" w:space="0" w:color="auto"/>
              <w:left w:val="single" w:sz="4" w:space="0" w:color="auto"/>
              <w:bottom w:val="single" w:sz="4" w:space="0" w:color="auto"/>
              <w:right w:val="single" w:sz="4" w:space="0" w:color="auto"/>
            </w:tcBorders>
            <w:hideMark/>
          </w:tcPr>
          <w:p w14:paraId="29AFE84A" w14:textId="77777777" w:rsidR="00421FA4" w:rsidRPr="00421FA4" w:rsidRDefault="00421FA4">
            <w:pPr>
              <w:autoSpaceDE w:val="0"/>
              <w:autoSpaceDN w:val="0"/>
              <w:adjustRightInd w:val="0"/>
              <w:jc w:val="cente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Borders>
              <w:top w:val="single" w:sz="4" w:space="0" w:color="auto"/>
              <w:left w:val="single" w:sz="4" w:space="0" w:color="auto"/>
              <w:bottom w:val="single" w:sz="4" w:space="0" w:color="auto"/>
              <w:right w:val="single" w:sz="4" w:space="0" w:color="auto"/>
            </w:tcBorders>
            <w:hideMark/>
          </w:tcPr>
          <w:p w14:paraId="5C6F2730" w14:textId="77777777" w:rsidR="00421FA4" w:rsidRPr="00421FA4" w:rsidRDefault="00421FA4">
            <w:pPr>
              <w:jc w:val="center"/>
              <w:rPr>
                <w:rFonts w:ascii="Calibri" w:eastAsia="Calibri" w:hAnsi="Calibri"/>
              </w:rPr>
            </w:pPr>
            <w:r w:rsidRPr="00421FA4">
              <w:t>3.2.3</w:t>
            </w:r>
          </w:p>
        </w:tc>
        <w:tc>
          <w:tcPr>
            <w:tcW w:w="0" w:type="auto"/>
            <w:tcBorders>
              <w:top w:val="single" w:sz="4" w:space="0" w:color="auto"/>
              <w:left w:val="single" w:sz="4" w:space="0" w:color="auto"/>
              <w:bottom w:val="single" w:sz="4" w:space="0" w:color="auto"/>
              <w:right w:val="single" w:sz="4" w:space="0" w:color="auto"/>
            </w:tcBorders>
            <w:hideMark/>
          </w:tcPr>
          <w:p w14:paraId="2F3F4124" w14:textId="77777777" w:rsidR="00421FA4" w:rsidRPr="00421FA4" w:rsidRDefault="00421FA4">
            <w:pPr>
              <w:jc w:val="center"/>
            </w:pPr>
            <w:r w:rsidRPr="00421FA4">
              <w:t>300</w:t>
            </w:r>
          </w:p>
        </w:tc>
        <w:tc>
          <w:tcPr>
            <w:tcW w:w="1376" w:type="dxa"/>
            <w:tcBorders>
              <w:top w:val="single" w:sz="4" w:space="0" w:color="auto"/>
              <w:left w:val="single" w:sz="4" w:space="0" w:color="auto"/>
              <w:bottom w:val="single" w:sz="4" w:space="0" w:color="auto"/>
              <w:right w:val="single" w:sz="4" w:space="0" w:color="auto"/>
            </w:tcBorders>
            <w:hideMark/>
          </w:tcPr>
          <w:p w14:paraId="28B2E0B7" w14:textId="77777777" w:rsidR="00421FA4" w:rsidRPr="00421FA4" w:rsidRDefault="00421FA4">
            <w:pPr>
              <w:jc w:val="center"/>
            </w:pPr>
            <w:r w:rsidRPr="00421FA4">
              <w:t>Не подлежит установлению</w:t>
            </w:r>
          </w:p>
        </w:tc>
        <w:tc>
          <w:tcPr>
            <w:tcW w:w="1376" w:type="dxa"/>
            <w:tcBorders>
              <w:top w:val="single" w:sz="4" w:space="0" w:color="auto"/>
              <w:left w:val="single" w:sz="4" w:space="0" w:color="auto"/>
              <w:bottom w:val="single" w:sz="4" w:space="0" w:color="auto"/>
              <w:right w:val="single" w:sz="4" w:space="0" w:color="auto"/>
            </w:tcBorders>
            <w:hideMark/>
          </w:tcPr>
          <w:p w14:paraId="71638FC3"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138F3064" w14:textId="77777777" w:rsidR="00421FA4" w:rsidRPr="00421FA4" w:rsidRDefault="00421FA4">
            <w:pPr>
              <w:jc w:val="center"/>
            </w:pPr>
            <w:r w:rsidRPr="00421FA4">
              <w:t>3/5</w:t>
            </w:r>
          </w:p>
          <w:p w14:paraId="77402C3D" w14:textId="77777777" w:rsidR="00421FA4" w:rsidRPr="00421FA4" w:rsidRDefault="00421FA4">
            <w:pPr>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73EE1E09" w14:textId="77777777" w:rsidR="00421FA4" w:rsidRPr="00421FA4" w:rsidRDefault="00421FA4">
            <w:pPr>
              <w:jc w:val="center"/>
            </w:pPr>
            <w:r w:rsidRPr="00421FA4">
              <w:t>12</w:t>
            </w:r>
          </w:p>
        </w:tc>
        <w:tc>
          <w:tcPr>
            <w:tcW w:w="1415" w:type="dxa"/>
            <w:tcBorders>
              <w:top w:val="single" w:sz="4" w:space="0" w:color="auto"/>
              <w:left w:val="single" w:sz="4" w:space="0" w:color="auto"/>
              <w:bottom w:val="single" w:sz="4" w:space="0" w:color="auto"/>
              <w:right w:val="single" w:sz="4" w:space="0" w:color="auto"/>
            </w:tcBorders>
            <w:hideMark/>
          </w:tcPr>
          <w:p w14:paraId="11034578" w14:textId="77777777" w:rsidR="00421FA4" w:rsidRPr="00421FA4" w:rsidRDefault="00421FA4">
            <w:pPr>
              <w:jc w:val="center"/>
            </w:pPr>
            <w:r w:rsidRPr="00421FA4">
              <w:t xml:space="preserve">Не менее </w:t>
            </w:r>
          </w:p>
          <w:p w14:paraId="458CCC5C" w14:textId="77777777" w:rsidR="00421FA4" w:rsidRPr="00421FA4" w:rsidRDefault="00421FA4">
            <w:pPr>
              <w:jc w:val="center"/>
            </w:pPr>
            <w:r w:rsidRPr="00421FA4">
              <w:t xml:space="preserve">10% (п. 4.9) </w:t>
            </w:r>
          </w:p>
        </w:tc>
      </w:tr>
      <w:tr w:rsidR="00421FA4" w:rsidRPr="00421FA4" w14:paraId="6A0ACE4A"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tcPr>
          <w:p w14:paraId="27AE7B14" w14:textId="77777777" w:rsidR="00421FA4" w:rsidRPr="00421FA4" w:rsidRDefault="00421FA4">
            <w:pPr>
              <w:jc w:val="center"/>
            </w:pPr>
            <w:r w:rsidRPr="00421FA4">
              <w:lastRenderedPageBreak/>
              <w:t>4</w:t>
            </w:r>
          </w:p>
          <w:p w14:paraId="6BB46D34" w14:textId="77777777" w:rsidR="00421FA4" w:rsidRPr="00421FA4" w:rsidRDefault="00421FA4">
            <w:pPr>
              <w:jc w:val="center"/>
            </w:pPr>
          </w:p>
        </w:tc>
        <w:tc>
          <w:tcPr>
            <w:tcW w:w="2198" w:type="dxa"/>
            <w:tcBorders>
              <w:top w:val="single" w:sz="4" w:space="0" w:color="auto"/>
              <w:left w:val="single" w:sz="4" w:space="0" w:color="auto"/>
              <w:bottom w:val="single" w:sz="4" w:space="0" w:color="auto"/>
              <w:right w:val="single" w:sz="4" w:space="0" w:color="auto"/>
            </w:tcBorders>
            <w:hideMark/>
          </w:tcPr>
          <w:p w14:paraId="03CE53EA" w14:textId="77777777" w:rsidR="00421FA4" w:rsidRPr="00421FA4" w:rsidRDefault="00421FA4">
            <w:pPr>
              <w:jc w:val="center"/>
            </w:pPr>
            <w:r w:rsidRPr="00421FA4">
              <w:t>Дошкольное, начальное и среднее общее образование</w:t>
            </w:r>
          </w:p>
        </w:tc>
        <w:tc>
          <w:tcPr>
            <w:tcW w:w="2442" w:type="dxa"/>
            <w:tcBorders>
              <w:top w:val="single" w:sz="4" w:space="0" w:color="auto"/>
              <w:left w:val="single" w:sz="4" w:space="0" w:color="auto"/>
              <w:bottom w:val="single" w:sz="4" w:space="0" w:color="auto"/>
              <w:right w:val="single" w:sz="4" w:space="0" w:color="auto"/>
            </w:tcBorders>
            <w:hideMark/>
          </w:tcPr>
          <w:p w14:paraId="1D75DA67" w14:textId="77777777" w:rsidR="00421FA4" w:rsidRPr="00421FA4" w:rsidRDefault="00421FA4">
            <w:pPr>
              <w:autoSpaceDE w:val="0"/>
              <w:autoSpaceDN w:val="0"/>
              <w:adjustRightInd w:val="0"/>
              <w:jc w:val="center"/>
              <w:rPr>
                <w:rFonts w:eastAsia="Calibri"/>
              </w:rPr>
            </w:pPr>
            <w:r w:rsidRPr="00421FA4">
              <w:rPr>
                <w:rFonts w:eastAsia="Calibri"/>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Borders>
              <w:top w:val="single" w:sz="4" w:space="0" w:color="auto"/>
              <w:left w:val="single" w:sz="4" w:space="0" w:color="auto"/>
              <w:bottom w:val="single" w:sz="4" w:space="0" w:color="auto"/>
              <w:right w:val="single" w:sz="4" w:space="0" w:color="auto"/>
            </w:tcBorders>
            <w:hideMark/>
          </w:tcPr>
          <w:p w14:paraId="4D486334" w14:textId="77777777" w:rsidR="00421FA4" w:rsidRPr="00421FA4" w:rsidRDefault="00723F18">
            <w:pPr>
              <w:jc w:val="center"/>
            </w:pPr>
            <w:hyperlink r:id="rId8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3.5.1</w:t>
              </w:r>
            </w:hyperlink>
          </w:p>
        </w:tc>
        <w:tc>
          <w:tcPr>
            <w:tcW w:w="2752" w:type="dxa"/>
            <w:gridSpan w:val="2"/>
            <w:tcBorders>
              <w:top w:val="single" w:sz="4" w:space="0" w:color="auto"/>
              <w:left w:val="single" w:sz="4" w:space="0" w:color="auto"/>
              <w:bottom w:val="single" w:sz="4" w:space="0" w:color="auto"/>
              <w:right w:val="single" w:sz="4" w:space="0" w:color="auto"/>
            </w:tcBorders>
            <w:hideMark/>
          </w:tcPr>
          <w:p w14:paraId="6D12AE29" w14:textId="77777777" w:rsidR="00421FA4" w:rsidRPr="00421FA4" w:rsidRDefault="00421FA4">
            <w:pPr>
              <w:jc w:val="center"/>
              <w:rPr>
                <w:shd w:val="clear" w:color="auto" w:fill="FFFF00"/>
              </w:rPr>
            </w:pPr>
            <w:r w:rsidRPr="00421FA4">
              <w:t>Не подлежит установлению</w:t>
            </w:r>
          </w:p>
        </w:tc>
        <w:tc>
          <w:tcPr>
            <w:tcW w:w="1376" w:type="dxa"/>
            <w:tcBorders>
              <w:top w:val="single" w:sz="4" w:space="0" w:color="auto"/>
              <w:left w:val="single" w:sz="4" w:space="0" w:color="auto"/>
              <w:bottom w:val="single" w:sz="4" w:space="0" w:color="auto"/>
              <w:right w:val="single" w:sz="4" w:space="0" w:color="auto"/>
            </w:tcBorders>
            <w:hideMark/>
          </w:tcPr>
          <w:p w14:paraId="00B046CC"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0598A2CE" w14:textId="77777777" w:rsidR="00421FA4" w:rsidRPr="00421FA4" w:rsidRDefault="00421FA4">
            <w:pPr>
              <w:jc w:val="center"/>
            </w:pPr>
            <w:r w:rsidRPr="00421FA4">
              <w:t>3/5</w:t>
            </w:r>
          </w:p>
          <w:p w14:paraId="4BAA7022" w14:textId="77777777" w:rsidR="00421FA4" w:rsidRPr="00421FA4" w:rsidRDefault="00421FA4">
            <w:pPr>
              <w:jc w:val="center"/>
            </w:pPr>
            <w:r w:rsidRPr="00421FA4">
              <w:t>(п.4.1)</w:t>
            </w:r>
          </w:p>
        </w:tc>
        <w:tc>
          <w:tcPr>
            <w:tcW w:w="0" w:type="auto"/>
            <w:gridSpan w:val="2"/>
            <w:tcBorders>
              <w:top w:val="single" w:sz="4" w:space="0" w:color="auto"/>
              <w:left w:val="single" w:sz="4" w:space="0" w:color="auto"/>
              <w:bottom w:val="single" w:sz="4" w:space="0" w:color="auto"/>
              <w:right w:val="single" w:sz="4" w:space="0" w:color="auto"/>
            </w:tcBorders>
            <w:hideMark/>
          </w:tcPr>
          <w:p w14:paraId="649CAFA2" w14:textId="77777777" w:rsidR="00421FA4" w:rsidRPr="00421FA4" w:rsidRDefault="00421FA4">
            <w:pPr>
              <w:jc w:val="center"/>
            </w:pPr>
            <w:r w:rsidRPr="00421FA4">
              <w:t>по расчету согласно заданию на проектирование</w:t>
            </w:r>
          </w:p>
        </w:tc>
      </w:tr>
      <w:tr w:rsidR="00421FA4" w:rsidRPr="00421FA4" w14:paraId="25CDA5D5"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hideMark/>
          </w:tcPr>
          <w:p w14:paraId="3B98D110" w14:textId="77777777" w:rsidR="00421FA4" w:rsidRPr="00421FA4" w:rsidRDefault="00421FA4">
            <w:pPr>
              <w:jc w:val="center"/>
            </w:pPr>
            <w:r w:rsidRPr="00421FA4">
              <w:t>5</w:t>
            </w:r>
          </w:p>
        </w:tc>
        <w:tc>
          <w:tcPr>
            <w:tcW w:w="2198" w:type="dxa"/>
            <w:tcBorders>
              <w:top w:val="single" w:sz="4" w:space="0" w:color="auto"/>
              <w:left w:val="single" w:sz="4" w:space="0" w:color="auto"/>
              <w:bottom w:val="single" w:sz="4" w:space="0" w:color="auto"/>
              <w:right w:val="single" w:sz="4" w:space="0" w:color="auto"/>
            </w:tcBorders>
            <w:hideMark/>
          </w:tcPr>
          <w:p w14:paraId="70992707" w14:textId="77777777" w:rsidR="00421FA4" w:rsidRPr="00421FA4" w:rsidRDefault="00421FA4">
            <w:pPr>
              <w:jc w:val="center"/>
            </w:pPr>
            <w:r w:rsidRPr="00421FA4">
              <w:rPr>
                <w:rFonts w:eastAsia="Calibri"/>
              </w:rPr>
              <w:t>Парки культуры и отдыха</w:t>
            </w:r>
          </w:p>
        </w:tc>
        <w:tc>
          <w:tcPr>
            <w:tcW w:w="2442" w:type="dxa"/>
            <w:tcBorders>
              <w:top w:val="single" w:sz="4" w:space="0" w:color="auto"/>
              <w:left w:val="single" w:sz="4" w:space="0" w:color="auto"/>
              <w:bottom w:val="single" w:sz="4" w:space="0" w:color="auto"/>
              <w:right w:val="single" w:sz="4" w:space="0" w:color="auto"/>
            </w:tcBorders>
            <w:hideMark/>
          </w:tcPr>
          <w:p w14:paraId="3E7B3E0A" w14:textId="77777777" w:rsidR="00421FA4" w:rsidRPr="00421FA4" w:rsidRDefault="00421FA4">
            <w:pPr>
              <w:autoSpaceDE w:val="0"/>
              <w:autoSpaceDN w:val="0"/>
              <w:adjustRightInd w:val="0"/>
              <w:jc w:val="center"/>
              <w:rPr>
                <w:rFonts w:eastAsia="Calibri"/>
              </w:rPr>
            </w:pPr>
            <w:r w:rsidRPr="00421FA4">
              <w:rPr>
                <w:rFonts w:eastAsia="Calibri"/>
              </w:rPr>
              <w:t>Размещение парков культуры и отдыха</w:t>
            </w:r>
          </w:p>
        </w:tc>
        <w:tc>
          <w:tcPr>
            <w:tcW w:w="0" w:type="auto"/>
            <w:tcBorders>
              <w:top w:val="single" w:sz="4" w:space="0" w:color="auto"/>
              <w:left w:val="single" w:sz="4" w:space="0" w:color="auto"/>
              <w:bottom w:val="single" w:sz="4" w:space="0" w:color="auto"/>
              <w:right w:val="single" w:sz="4" w:space="0" w:color="auto"/>
            </w:tcBorders>
            <w:hideMark/>
          </w:tcPr>
          <w:p w14:paraId="1907E146" w14:textId="77777777" w:rsidR="00421FA4" w:rsidRPr="00421FA4" w:rsidRDefault="00421FA4">
            <w:pPr>
              <w:jc w:val="center"/>
              <w:rPr>
                <w:rFonts w:ascii="Calibri" w:eastAsia="Calibri" w:hAnsi="Calibri"/>
              </w:rPr>
            </w:pPr>
            <w:r w:rsidRPr="00421FA4">
              <w:t>3.6.2</w:t>
            </w:r>
          </w:p>
        </w:tc>
        <w:tc>
          <w:tcPr>
            <w:tcW w:w="7009" w:type="dxa"/>
            <w:gridSpan w:val="5"/>
            <w:tcBorders>
              <w:top w:val="single" w:sz="4" w:space="0" w:color="auto"/>
              <w:left w:val="single" w:sz="4" w:space="0" w:color="auto"/>
              <w:bottom w:val="single" w:sz="4" w:space="0" w:color="auto"/>
              <w:right w:val="single" w:sz="4" w:space="0" w:color="auto"/>
            </w:tcBorders>
            <w:hideMark/>
          </w:tcPr>
          <w:p w14:paraId="5E59F386" w14:textId="77777777" w:rsidR="00421FA4" w:rsidRPr="00421FA4" w:rsidRDefault="00421FA4">
            <w:pPr>
              <w:jc w:val="center"/>
            </w:pPr>
            <w:r w:rsidRPr="00421FA4">
              <w:t>Не подлежит установлению</w:t>
            </w:r>
          </w:p>
        </w:tc>
        <w:tc>
          <w:tcPr>
            <w:tcW w:w="1415" w:type="dxa"/>
            <w:tcBorders>
              <w:top w:val="single" w:sz="4" w:space="0" w:color="auto"/>
              <w:left w:val="single" w:sz="4" w:space="0" w:color="auto"/>
              <w:bottom w:val="single" w:sz="4" w:space="0" w:color="auto"/>
              <w:right w:val="single" w:sz="4" w:space="0" w:color="auto"/>
            </w:tcBorders>
            <w:hideMark/>
          </w:tcPr>
          <w:p w14:paraId="3BE04541" w14:textId="77777777" w:rsidR="00421FA4" w:rsidRPr="00421FA4" w:rsidRDefault="00421FA4">
            <w:pPr>
              <w:jc w:val="center"/>
            </w:pPr>
            <w:r w:rsidRPr="00421FA4">
              <w:t>50 %</w:t>
            </w:r>
          </w:p>
        </w:tc>
      </w:tr>
      <w:tr w:rsidR="00421FA4" w:rsidRPr="00421FA4" w14:paraId="1634763F"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hideMark/>
          </w:tcPr>
          <w:p w14:paraId="5D5FA056" w14:textId="77777777" w:rsidR="00421FA4" w:rsidRPr="00421FA4" w:rsidRDefault="00421FA4">
            <w:pPr>
              <w:jc w:val="center"/>
              <w:rPr>
                <w:rFonts w:eastAsia="Calibri"/>
              </w:rPr>
            </w:pPr>
            <w:r w:rsidRPr="00421FA4">
              <w:t>6</w:t>
            </w:r>
          </w:p>
        </w:tc>
        <w:tc>
          <w:tcPr>
            <w:tcW w:w="2198" w:type="dxa"/>
            <w:tcBorders>
              <w:top w:val="single" w:sz="4" w:space="0" w:color="auto"/>
              <w:left w:val="single" w:sz="4" w:space="0" w:color="auto"/>
              <w:bottom w:val="single" w:sz="4" w:space="0" w:color="auto"/>
              <w:right w:val="single" w:sz="4" w:space="0" w:color="auto"/>
            </w:tcBorders>
            <w:hideMark/>
          </w:tcPr>
          <w:p w14:paraId="3896F9C8" w14:textId="77777777" w:rsidR="00421FA4" w:rsidRPr="00421FA4" w:rsidRDefault="00421FA4">
            <w:pPr>
              <w:jc w:val="center"/>
              <w:rPr>
                <w:lang w:eastAsia="en-US"/>
              </w:rPr>
            </w:pPr>
            <w:r w:rsidRPr="00421FA4">
              <w:t>Площадки для занятий спортом</w:t>
            </w:r>
          </w:p>
        </w:tc>
        <w:tc>
          <w:tcPr>
            <w:tcW w:w="2442" w:type="dxa"/>
            <w:tcBorders>
              <w:top w:val="single" w:sz="4" w:space="0" w:color="auto"/>
              <w:left w:val="single" w:sz="4" w:space="0" w:color="auto"/>
              <w:bottom w:val="single" w:sz="4" w:space="0" w:color="auto"/>
              <w:right w:val="single" w:sz="4" w:space="0" w:color="auto"/>
            </w:tcBorders>
            <w:hideMark/>
          </w:tcPr>
          <w:p w14:paraId="12F92EC6" w14:textId="77777777" w:rsidR="00421FA4" w:rsidRPr="00421FA4" w:rsidRDefault="00421FA4">
            <w:pPr>
              <w:autoSpaceDE w:val="0"/>
              <w:autoSpaceDN w:val="0"/>
              <w:adjustRightInd w:val="0"/>
              <w:jc w:val="center"/>
              <w:rPr>
                <w:rFonts w:eastAsia="Calibri"/>
                <w:lang w:eastAsia="ar-SA"/>
              </w:rPr>
            </w:pPr>
            <w:r w:rsidRPr="00421FA4">
              <w:rPr>
                <w:rFonts w:eastAsia="Calibri"/>
              </w:rPr>
              <w:t xml:space="preserve">Размещение площадок для занятия спортом и физкультурой на открытом воздухе </w:t>
            </w:r>
            <w:r w:rsidRPr="00421FA4">
              <w:rPr>
                <w:rFonts w:eastAsia="Calibri"/>
              </w:rPr>
              <w:lastRenderedPageBreak/>
              <w:t>(физкультурные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right w:val="single" w:sz="4" w:space="0" w:color="auto"/>
            </w:tcBorders>
            <w:hideMark/>
          </w:tcPr>
          <w:p w14:paraId="7C840F7C" w14:textId="77777777" w:rsidR="00421FA4" w:rsidRPr="00421FA4" w:rsidRDefault="00421FA4">
            <w:pPr>
              <w:jc w:val="center"/>
              <w:rPr>
                <w:rFonts w:ascii="Calibri" w:eastAsia="Calibri" w:hAnsi="Calibri"/>
              </w:rPr>
            </w:pPr>
            <w:r w:rsidRPr="00421FA4">
              <w:lastRenderedPageBreak/>
              <w:t>5.1.3</w:t>
            </w:r>
          </w:p>
        </w:tc>
        <w:tc>
          <w:tcPr>
            <w:tcW w:w="0" w:type="auto"/>
            <w:gridSpan w:val="6"/>
            <w:tcBorders>
              <w:top w:val="single" w:sz="4" w:space="0" w:color="auto"/>
              <w:left w:val="single" w:sz="4" w:space="0" w:color="auto"/>
              <w:bottom w:val="single" w:sz="4" w:space="0" w:color="auto"/>
              <w:right w:val="single" w:sz="4" w:space="0" w:color="auto"/>
            </w:tcBorders>
            <w:hideMark/>
          </w:tcPr>
          <w:p w14:paraId="7152F2AB" w14:textId="77777777" w:rsidR="00421FA4" w:rsidRPr="00421FA4" w:rsidRDefault="00421FA4">
            <w:pPr>
              <w:jc w:val="center"/>
            </w:pPr>
            <w:r w:rsidRPr="00421FA4">
              <w:t>Не подлежит установлению</w:t>
            </w:r>
          </w:p>
        </w:tc>
      </w:tr>
      <w:tr w:rsidR="00421FA4" w:rsidRPr="00421FA4" w14:paraId="3EE342E9"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tcPr>
          <w:p w14:paraId="75A9068E" w14:textId="77777777" w:rsidR="00421FA4" w:rsidRPr="00421FA4" w:rsidRDefault="00421FA4">
            <w:pPr>
              <w:autoSpaceDE w:val="0"/>
              <w:autoSpaceDN w:val="0"/>
              <w:adjustRightInd w:val="0"/>
              <w:jc w:val="center"/>
              <w:rPr>
                <w:rFonts w:eastAsia="Calibri"/>
              </w:rPr>
            </w:pPr>
          </w:p>
          <w:p w14:paraId="706D7436" w14:textId="77777777" w:rsidR="00421FA4" w:rsidRPr="00421FA4" w:rsidRDefault="00421FA4">
            <w:pPr>
              <w:jc w:val="center"/>
              <w:rPr>
                <w:lang w:eastAsia="en-US"/>
              </w:rPr>
            </w:pPr>
            <w:r w:rsidRPr="00421FA4">
              <w:t>7</w:t>
            </w:r>
          </w:p>
          <w:p w14:paraId="32103AEC" w14:textId="77777777" w:rsidR="00421FA4" w:rsidRPr="00421FA4" w:rsidRDefault="00421FA4">
            <w:pPr>
              <w:jc w:val="center"/>
              <w:rPr>
                <w:lang w:eastAsia="ar-SA"/>
              </w:rPr>
            </w:pPr>
          </w:p>
        </w:tc>
        <w:tc>
          <w:tcPr>
            <w:tcW w:w="2198" w:type="dxa"/>
            <w:tcBorders>
              <w:top w:val="single" w:sz="4" w:space="0" w:color="auto"/>
              <w:left w:val="nil"/>
              <w:bottom w:val="single" w:sz="4" w:space="0" w:color="auto"/>
              <w:right w:val="single" w:sz="4" w:space="0" w:color="auto"/>
            </w:tcBorders>
            <w:hideMark/>
          </w:tcPr>
          <w:p w14:paraId="33B13A97" w14:textId="77777777" w:rsidR="00421FA4" w:rsidRPr="00421FA4" w:rsidRDefault="00421FA4">
            <w:pPr>
              <w:jc w:val="center"/>
            </w:pPr>
            <w:r w:rsidRPr="00421FA4">
              <w:rPr>
                <w:rFonts w:eastAsia="Calibri"/>
              </w:rPr>
              <w:t>Связь</w:t>
            </w:r>
          </w:p>
        </w:tc>
        <w:tc>
          <w:tcPr>
            <w:tcW w:w="2442" w:type="dxa"/>
            <w:tcBorders>
              <w:top w:val="single" w:sz="4" w:space="0" w:color="auto"/>
              <w:left w:val="single" w:sz="4" w:space="0" w:color="auto"/>
              <w:bottom w:val="single" w:sz="4" w:space="0" w:color="auto"/>
              <w:right w:val="single" w:sz="4" w:space="0" w:color="auto"/>
            </w:tcBorders>
            <w:hideMark/>
          </w:tcPr>
          <w:p w14:paraId="312177F1" w14:textId="77777777" w:rsidR="00421FA4" w:rsidRPr="00421FA4" w:rsidRDefault="00421FA4">
            <w:pPr>
              <w:autoSpaceDE w:val="0"/>
              <w:autoSpaceDN w:val="0"/>
              <w:adjustRightInd w:val="0"/>
              <w:jc w:val="center"/>
              <w:rPr>
                <w:rFonts w:eastAsia="Calibri"/>
              </w:rPr>
            </w:pPr>
            <w:r w:rsidRPr="00421FA4">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6C031E28" w14:textId="77777777" w:rsidR="00421FA4" w:rsidRPr="00421FA4" w:rsidRDefault="00723F18">
            <w:pPr>
              <w:jc w:val="center"/>
            </w:pPr>
            <w:hyperlink r:id="rId87" w:history="1">
              <w:r w:rsidR="00421FA4" w:rsidRPr="00421FA4">
                <w:rPr>
                  <w:rStyle w:val="a5"/>
                  <w:rFonts w:eastAsia="Calibri"/>
                  <w:color w:val="auto"/>
                  <w:u w:val="none"/>
                </w:rPr>
                <w:t>6.8</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4EA8DAEB" w14:textId="77777777" w:rsidR="00421FA4" w:rsidRPr="00421FA4" w:rsidRDefault="00421FA4">
            <w:pPr>
              <w:jc w:val="center"/>
            </w:pPr>
            <w:r w:rsidRPr="00421FA4">
              <w:t>Не подлежит установлению</w:t>
            </w:r>
          </w:p>
        </w:tc>
      </w:tr>
      <w:tr w:rsidR="00421FA4" w:rsidRPr="00421FA4" w14:paraId="6980EC8C"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hideMark/>
          </w:tcPr>
          <w:p w14:paraId="2F8AC0CF" w14:textId="77777777" w:rsidR="00421FA4" w:rsidRPr="00421FA4" w:rsidRDefault="00421FA4">
            <w:pPr>
              <w:autoSpaceDE w:val="0"/>
              <w:autoSpaceDN w:val="0"/>
              <w:adjustRightInd w:val="0"/>
              <w:jc w:val="center"/>
              <w:rPr>
                <w:rFonts w:eastAsia="Calibri"/>
              </w:rPr>
            </w:pPr>
            <w:r w:rsidRPr="00421FA4">
              <w:t>8</w:t>
            </w:r>
          </w:p>
        </w:tc>
        <w:tc>
          <w:tcPr>
            <w:tcW w:w="2198" w:type="dxa"/>
            <w:tcBorders>
              <w:top w:val="single" w:sz="4" w:space="0" w:color="auto"/>
              <w:left w:val="single" w:sz="4" w:space="0" w:color="auto"/>
              <w:bottom w:val="nil"/>
              <w:right w:val="single" w:sz="4" w:space="0" w:color="auto"/>
            </w:tcBorders>
            <w:hideMark/>
          </w:tcPr>
          <w:p w14:paraId="791388B5" w14:textId="77777777" w:rsidR="00421FA4" w:rsidRPr="00421FA4" w:rsidRDefault="00421FA4">
            <w:pPr>
              <w:autoSpaceDE w:val="0"/>
              <w:autoSpaceDN w:val="0"/>
              <w:adjustRightInd w:val="0"/>
              <w:jc w:val="center"/>
              <w:rPr>
                <w:rFonts w:eastAsia="Calibri"/>
              </w:rPr>
            </w:pPr>
            <w:r w:rsidRPr="00421FA4">
              <w:rPr>
                <w:rFonts w:eastAsia="Calibri"/>
              </w:rPr>
              <w:t>***Обеспечение внутреннего правопорядка</w:t>
            </w:r>
          </w:p>
        </w:tc>
        <w:tc>
          <w:tcPr>
            <w:tcW w:w="2442" w:type="dxa"/>
            <w:tcBorders>
              <w:top w:val="single" w:sz="4" w:space="0" w:color="auto"/>
              <w:left w:val="single" w:sz="4" w:space="0" w:color="auto"/>
              <w:bottom w:val="nil"/>
              <w:right w:val="single" w:sz="4" w:space="0" w:color="auto"/>
            </w:tcBorders>
            <w:hideMark/>
          </w:tcPr>
          <w:p w14:paraId="7D707AD7" w14:textId="77777777" w:rsidR="00421FA4" w:rsidRPr="00421FA4" w:rsidRDefault="00421FA4">
            <w:pPr>
              <w:autoSpaceDE w:val="0"/>
              <w:autoSpaceDN w:val="0"/>
              <w:adjustRightInd w:val="0"/>
              <w:jc w:val="center"/>
              <w:rPr>
                <w:rFonts w:eastAsia="Calibri"/>
                <w:lang w:eastAsia="en-US"/>
              </w:rPr>
            </w:pPr>
            <w:r w:rsidRPr="00421FA4">
              <w:rPr>
                <w:rFonts w:eastAsia="Calibri"/>
              </w:rPr>
              <w:t xml:space="preserve">Размещение объектов капитального строительства, необходимых для подготовки и поддержания в готовности органов </w:t>
            </w:r>
            <w:r w:rsidRPr="00421FA4">
              <w:rPr>
                <w:rFonts w:eastAsia="Calibri"/>
              </w:rPr>
              <w:lastRenderedPageBreak/>
              <w:t xml:space="preserve">внутренних дел, </w:t>
            </w:r>
            <w:proofErr w:type="spellStart"/>
            <w:r w:rsidRPr="00421FA4">
              <w:rPr>
                <w:rFonts w:eastAsia="Calibri"/>
              </w:rPr>
              <w:t>Росгвардии</w:t>
            </w:r>
            <w:proofErr w:type="spellEnd"/>
            <w:r w:rsidRPr="00421FA4">
              <w:rPr>
                <w:rFonts w:eastAsia="Calibri"/>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nil"/>
              <w:right w:val="single" w:sz="4" w:space="0" w:color="auto"/>
            </w:tcBorders>
            <w:hideMark/>
          </w:tcPr>
          <w:p w14:paraId="5F258A4E" w14:textId="77777777" w:rsidR="00421FA4" w:rsidRPr="00421FA4" w:rsidRDefault="00421FA4">
            <w:pPr>
              <w:autoSpaceDE w:val="0"/>
              <w:autoSpaceDN w:val="0"/>
              <w:adjustRightInd w:val="0"/>
              <w:jc w:val="center"/>
              <w:rPr>
                <w:rFonts w:eastAsia="Calibri"/>
              </w:rPr>
            </w:pPr>
            <w:r w:rsidRPr="00421FA4">
              <w:lastRenderedPageBreak/>
              <w:t>8.3</w:t>
            </w:r>
          </w:p>
        </w:tc>
        <w:tc>
          <w:tcPr>
            <w:tcW w:w="2752" w:type="dxa"/>
            <w:gridSpan w:val="2"/>
            <w:tcBorders>
              <w:top w:val="single" w:sz="4" w:space="0" w:color="auto"/>
              <w:left w:val="single" w:sz="4" w:space="0" w:color="auto"/>
              <w:bottom w:val="nil"/>
              <w:right w:val="single" w:sz="4" w:space="0" w:color="auto"/>
            </w:tcBorders>
            <w:hideMark/>
          </w:tcPr>
          <w:p w14:paraId="3E37CA72" w14:textId="77777777" w:rsidR="00421FA4" w:rsidRPr="00421FA4" w:rsidRDefault="00421FA4">
            <w:pPr>
              <w:widowControl w:val="0"/>
              <w:autoSpaceDE w:val="0"/>
              <w:autoSpaceDN w:val="0"/>
              <w:adjustRightInd w:val="0"/>
              <w:jc w:val="center"/>
            </w:pPr>
            <w:r w:rsidRPr="00421FA4">
              <w:t>Не подлежит установлению</w:t>
            </w:r>
          </w:p>
        </w:tc>
        <w:tc>
          <w:tcPr>
            <w:tcW w:w="1376" w:type="dxa"/>
            <w:tcBorders>
              <w:top w:val="single" w:sz="4" w:space="0" w:color="auto"/>
              <w:left w:val="single" w:sz="4" w:space="0" w:color="auto"/>
              <w:bottom w:val="nil"/>
              <w:right w:val="single" w:sz="4" w:space="0" w:color="auto"/>
            </w:tcBorders>
            <w:hideMark/>
          </w:tcPr>
          <w:p w14:paraId="7D5E57C5"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nil"/>
              <w:right w:val="single" w:sz="4" w:space="0" w:color="auto"/>
            </w:tcBorders>
            <w:hideMark/>
          </w:tcPr>
          <w:p w14:paraId="275A1109" w14:textId="77777777" w:rsidR="00421FA4" w:rsidRPr="00421FA4" w:rsidRDefault="00421FA4">
            <w:pPr>
              <w:jc w:val="center"/>
              <w:rPr>
                <w:lang w:eastAsia="en-US"/>
              </w:rPr>
            </w:pPr>
            <w:r w:rsidRPr="00421FA4">
              <w:t>3/5</w:t>
            </w:r>
          </w:p>
          <w:p w14:paraId="454C5279" w14:textId="77777777" w:rsidR="00421FA4" w:rsidRPr="00421FA4" w:rsidRDefault="00421FA4">
            <w:pPr>
              <w:widowControl w:val="0"/>
              <w:autoSpaceDE w:val="0"/>
              <w:autoSpaceDN w:val="0"/>
              <w:adjustRightInd w:val="0"/>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1C04BB62" w14:textId="77777777" w:rsidR="00421FA4" w:rsidRPr="00421FA4" w:rsidRDefault="00421FA4">
            <w:pPr>
              <w:widowControl w:val="0"/>
              <w:autoSpaceDE w:val="0"/>
              <w:autoSpaceDN w:val="0"/>
              <w:adjustRightInd w:val="0"/>
              <w:jc w:val="center"/>
            </w:pPr>
            <w:r w:rsidRPr="00421FA4">
              <w:t>12</w:t>
            </w:r>
          </w:p>
        </w:tc>
        <w:tc>
          <w:tcPr>
            <w:tcW w:w="1415" w:type="dxa"/>
            <w:tcBorders>
              <w:top w:val="single" w:sz="4" w:space="0" w:color="auto"/>
              <w:left w:val="single" w:sz="4" w:space="0" w:color="auto"/>
              <w:bottom w:val="nil"/>
              <w:right w:val="single" w:sz="4" w:space="0" w:color="auto"/>
            </w:tcBorders>
            <w:hideMark/>
          </w:tcPr>
          <w:p w14:paraId="7C9566C1" w14:textId="77777777" w:rsidR="00421FA4" w:rsidRPr="00421FA4" w:rsidRDefault="00421FA4">
            <w:pPr>
              <w:jc w:val="center"/>
              <w:rPr>
                <w:lang w:eastAsia="en-US"/>
              </w:rPr>
            </w:pPr>
            <w:r w:rsidRPr="00421FA4">
              <w:t xml:space="preserve">Не менее </w:t>
            </w:r>
          </w:p>
          <w:p w14:paraId="0A93F73F" w14:textId="77777777" w:rsidR="00421FA4" w:rsidRPr="00421FA4" w:rsidRDefault="00421FA4">
            <w:pPr>
              <w:widowControl w:val="0"/>
              <w:autoSpaceDE w:val="0"/>
              <w:autoSpaceDN w:val="0"/>
              <w:adjustRightInd w:val="0"/>
              <w:jc w:val="center"/>
              <w:rPr>
                <w:lang w:eastAsia="ar-SA"/>
              </w:rPr>
            </w:pPr>
            <w:r w:rsidRPr="00421FA4">
              <w:t>10% (п. 4.9)</w:t>
            </w:r>
          </w:p>
        </w:tc>
      </w:tr>
      <w:tr w:rsidR="00421FA4" w:rsidRPr="00421FA4" w14:paraId="747983A9"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hideMark/>
          </w:tcPr>
          <w:p w14:paraId="11FFADB3" w14:textId="77777777" w:rsidR="00421FA4" w:rsidRPr="00421FA4" w:rsidRDefault="00421FA4">
            <w:pPr>
              <w:autoSpaceDE w:val="0"/>
              <w:autoSpaceDN w:val="0"/>
              <w:adjustRightInd w:val="0"/>
              <w:jc w:val="center"/>
              <w:rPr>
                <w:rFonts w:eastAsia="Calibri"/>
              </w:rPr>
            </w:pPr>
            <w:r w:rsidRPr="00421FA4">
              <w:rPr>
                <w:rFonts w:eastAsia="Calibri"/>
              </w:rPr>
              <w:t>9</w:t>
            </w:r>
          </w:p>
        </w:tc>
        <w:tc>
          <w:tcPr>
            <w:tcW w:w="2198" w:type="dxa"/>
            <w:tcBorders>
              <w:top w:val="single" w:sz="4" w:space="0" w:color="auto"/>
              <w:left w:val="single" w:sz="4" w:space="0" w:color="auto"/>
              <w:bottom w:val="single" w:sz="4" w:space="0" w:color="auto"/>
              <w:right w:val="single" w:sz="4" w:space="0" w:color="auto"/>
            </w:tcBorders>
            <w:shd w:val="clear" w:color="auto" w:fill="FFFFFF"/>
            <w:hideMark/>
          </w:tcPr>
          <w:p w14:paraId="18B762A7" w14:textId="77777777" w:rsidR="00421FA4" w:rsidRPr="00421FA4" w:rsidRDefault="00421FA4">
            <w:pPr>
              <w:autoSpaceDE w:val="0"/>
              <w:autoSpaceDN w:val="0"/>
              <w:adjustRightInd w:val="0"/>
              <w:jc w:val="center"/>
              <w:rPr>
                <w:rFonts w:eastAsia="Calibri"/>
                <w:lang w:eastAsia="en-US"/>
              </w:rPr>
            </w:pPr>
            <w:r w:rsidRPr="00421FA4">
              <w:rPr>
                <w:rFonts w:eastAsia="Calibri"/>
              </w:rPr>
              <w:t>Курортная деятельность</w:t>
            </w:r>
          </w:p>
        </w:tc>
        <w:tc>
          <w:tcPr>
            <w:tcW w:w="2442" w:type="dxa"/>
            <w:tcBorders>
              <w:top w:val="single" w:sz="4" w:space="0" w:color="auto"/>
              <w:left w:val="single" w:sz="4" w:space="0" w:color="auto"/>
              <w:bottom w:val="single" w:sz="4" w:space="0" w:color="auto"/>
              <w:right w:val="single" w:sz="4" w:space="0" w:color="auto"/>
            </w:tcBorders>
            <w:shd w:val="clear" w:color="auto" w:fill="FFFFFF"/>
            <w:hideMark/>
          </w:tcPr>
          <w:p w14:paraId="4E50641A" w14:textId="77777777" w:rsidR="00421FA4" w:rsidRPr="00421FA4" w:rsidRDefault="00421FA4">
            <w:pPr>
              <w:autoSpaceDE w:val="0"/>
              <w:autoSpaceDN w:val="0"/>
              <w:adjustRightInd w:val="0"/>
              <w:jc w:val="center"/>
              <w:rPr>
                <w:rFonts w:eastAsia="Calibri"/>
                <w:lang w:eastAsia="ar-SA"/>
              </w:rPr>
            </w:pPr>
            <w:r w:rsidRPr="00421FA4">
              <w:rPr>
                <w:rFonts w:eastAsia="Calibri"/>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w:t>
            </w:r>
            <w:r w:rsidRPr="00421FA4">
              <w:rPr>
                <w:rFonts w:eastAsia="Calibri"/>
              </w:rPr>
              <w:lastRenderedPageBreak/>
              <w:t>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D1D2590" w14:textId="77777777" w:rsidR="00421FA4" w:rsidRPr="00421FA4" w:rsidRDefault="00421FA4">
            <w:pPr>
              <w:autoSpaceDE w:val="0"/>
              <w:autoSpaceDN w:val="0"/>
              <w:adjustRightInd w:val="0"/>
              <w:jc w:val="center"/>
              <w:rPr>
                <w:rFonts w:ascii="Calibri" w:eastAsia="Calibri" w:hAnsi="Calibri"/>
                <w:sz w:val="22"/>
                <w:szCs w:val="22"/>
              </w:rPr>
            </w:pPr>
            <w:r w:rsidRPr="00421FA4">
              <w:lastRenderedPageBreak/>
              <w:t>9.2</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623709A2"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r>
      <w:tr w:rsidR="00421FA4" w:rsidRPr="00421FA4" w14:paraId="703D0354"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hideMark/>
          </w:tcPr>
          <w:p w14:paraId="74BCD53D" w14:textId="77777777" w:rsidR="00421FA4" w:rsidRPr="00421FA4" w:rsidRDefault="00421FA4">
            <w:pPr>
              <w:autoSpaceDE w:val="0"/>
              <w:autoSpaceDN w:val="0"/>
              <w:adjustRightInd w:val="0"/>
              <w:jc w:val="center"/>
              <w:rPr>
                <w:rFonts w:eastAsia="Calibri"/>
              </w:rPr>
            </w:pPr>
            <w:r w:rsidRPr="00421FA4">
              <w:rPr>
                <w:rFonts w:eastAsia="Calibri"/>
              </w:rPr>
              <w:t>10</w:t>
            </w:r>
          </w:p>
        </w:tc>
        <w:tc>
          <w:tcPr>
            <w:tcW w:w="2198" w:type="dxa"/>
            <w:tcBorders>
              <w:top w:val="single" w:sz="4" w:space="0" w:color="auto"/>
              <w:left w:val="single" w:sz="4" w:space="0" w:color="auto"/>
              <w:bottom w:val="single" w:sz="4" w:space="0" w:color="auto"/>
              <w:right w:val="single" w:sz="4" w:space="0" w:color="auto"/>
            </w:tcBorders>
            <w:hideMark/>
          </w:tcPr>
          <w:p w14:paraId="0B4D8644" w14:textId="77777777" w:rsidR="00421FA4" w:rsidRPr="00421FA4" w:rsidRDefault="00421FA4">
            <w:pPr>
              <w:autoSpaceDE w:val="0"/>
              <w:autoSpaceDN w:val="0"/>
              <w:adjustRightInd w:val="0"/>
              <w:jc w:val="center"/>
              <w:rPr>
                <w:rFonts w:eastAsia="Calibri"/>
                <w:lang w:eastAsia="en-US"/>
              </w:rPr>
            </w:pPr>
            <w:r w:rsidRPr="00421FA4">
              <w:t>Земельные участки (территории) общего пользования</w:t>
            </w:r>
          </w:p>
        </w:tc>
        <w:tc>
          <w:tcPr>
            <w:tcW w:w="2442" w:type="dxa"/>
            <w:tcBorders>
              <w:top w:val="single" w:sz="4" w:space="0" w:color="auto"/>
              <w:left w:val="single" w:sz="4" w:space="0" w:color="auto"/>
              <w:bottom w:val="single" w:sz="4" w:space="0" w:color="auto"/>
              <w:right w:val="single" w:sz="4" w:space="0" w:color="auto"/>
            </w:tcBorders>
            <w:hideMark/>
          </w:tcPr>
          <w:p w14:paraId="382490FB" w14:textId="77777777" w:rsidR="00421FA4" w:rsidRPr="00421FA4" w:rsidRDefault="00421FA4">
            <w:pPr>
              <w:autoSpaceDE w:val="0"/>
              <w:autoSpaceDN w:val="0"/>
              <w:adjustRightInd w:val="0"/>
              <w:jc w:val="center"/>
              <w:rPr>
                <w:rFonts w:eastAsia="Calibri"/>
                <w:lang w:eastAsia="ar-SA"/>
              </w:rPr>
            </w:pPr>
            <w:r w:rsidRPr="00421FA4">
              <w:rPr>
                <w:rFonts w:eastAsia="Calibri"/>
              </w:rPr>
              <w:t xml:space="preserve">Земельные участки общего пользования. Содержание данного вида разрешенного использования включает в себя содержание видов разрешенного </w:t>
            </w:r>
            <w:proofErr w:type="spellStart"/>
            <w:r w:rsidRPr="00421FA4">
              <w:rPr>
                <w:rFonts w:eastAsia="Calibri"/>
              </w:rPr>
              <w:t>использованияс</w:t>
            </w:r>
            <w:proofErr w:type="spellEnd"/>
            <w:r w:rsidRPr="00421FA4">
              <w:rPr>
                <w:rFonts w:eastAsia="Calibri"/>
              </w:rPr>
              <w:t xml:space="preserve"> кодами 12.0.1-12.0.2</w:t>
            </w:r>
          </w:p>
        </w:tc>
        <w:tc>
          <w:tcPr>
            <w:tcW w:w="0" w:type="auto"/>
            <w:tcBorders>
              <w:top w:val="single" w:sz="4" w:space="0" w:color="auto"/>
              <w:left w:val="single" w:sz="4" w:space="0" w:color="auto"/>
              <w:bottom w:val="single" w:sz="4" w:space="0" w:color="auto"/>
              <w:right w:val="single" w:sz="4" w:space="0" w:color="auto"/>
            </w:tcBorders>
            <w:hideMark/>
          </w:tcPr>
          <w:p w14:paraId="6DDAC273" w14:textId="77777777" w:rsidR="00421FA4" w:rsidRPr="00421FA4" w:rsidRDefault="00421FA4">
            <w:pPr>
              <w:autoSpaceDE w:val="0"/>
              <w:autoSpaceDN w:val="0"/>
              <w:adjustRightInd w:val="0"/>
              <w:jc w:val="center"/>
            </w:pPr>
            <w:r w:rsidRPr="00421FA4">
              <w:t>12.0</w:t>
            </w:r>
          </w:p>
        </w:tc>
        <w:tc>
          <w:tcPr>
            <w:tcW w:w="0" w:type="auto"/>
            <w:gridSpan w:val="6"/>
            <w:tcBorders>
              <w:top w:val="single" w:sz="4" w:space="0" w:color="auto"/>
              <w:left w:val="single" w:sz="4" w:space="0" w:color="auto"/>
              <w:bottom w:val="single" w:sz="4" w:space="0" w:color="auto"/>
              <w:right w:val="single" w:sz="4" w:space="0" w:color="auto"/>
            </w:tcBorders>
            <w:hideMark/>
          </w:tcPr>
          <w:p w14:paraId="7C62AABD"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06EA683E"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hideMark/>
          </w:tcPr>
          <w:p w14:paraId="6FB5924B" w14:textId="77777777" w:rsidR="00421FA4" w:rsidRPr="00421FA4" w:rsidRDefault="00421FA4">
            <w:pPr>
              <w:autoSpaceDE w:val="0"/>
              <w:autoSpaceDN w:val="0"/>
              <w:adjustRightInd w:val="0"/>
              <w:jc w:val="center"/>
              <w:rPr>
                <w:rFonts w:eastAsia="Calibri"/>
              </w:rPr>
            </w:pPr>
            <w:r w:rsidRPr="00421FA4">
              <w:rPr>
                <w:rFonts w:eastAsia="Calibri"/>
              </w:rPr>
              <w:t>11</w:t>
            </w:r>
          </w:p>
        </w:tc>
        <w:tc>
          <w:tcPr>
            <w:tcW w:w="2198" w:type="dxa"/>
            <w:tcBorders>
              <w:top w:val="single" w:sz="4" w:space="0" w:color="auto"/>
              <w:left w:val="single" w:sz="4" w:space="0" w:color="auto"/>
              <w:bottom w:val="single" w:sz="4" w:space="0" w:color="auto"/>
              <w:right w:val="single" w:sz="4" w:space="0" w:color="auto"/>
            </w:tcBorders>
            <w:hideMark/>
          </w:tcPr>
          <w:p w14:paraId="23BA2CED" w14:textId="77777777" w:rsidR="00421FA4" w:rsidRPr="00421FA4" w:rsidRDefault="00421FA4">
            <w:pPr>
              <w:autoSpaceDE w:val="0"/>
              <w:autoSpaceDN w:val="0"/>
              <w:adjustRightInd w:val="0"/>
              <w:jc w:val="center"/>
              <w:rPr>
                <w:rFonts w:eastAsia="Calibri"/>
                <w:lang w:eastAsia="en-US"/>
              </w:rPr>
            </w:pPr>
            <w:r w:rsidRPr="00421FA4">
              <w:t>Улично-дорожная сеть</w:t>
            </w:r>
          </w:p>
        </w:tc>
        <w:tc>
          <w:tcPr>
            <w:tcW w:w="2442" w:type="dxa"/>
            <w:tcBorders>
              <w:top w:val="single" w:sz="4" w:space="0" w:color="auto"/>
              <w:left w:val="single" w:sz="4" w:space="0" w:color="auto"/>
              <w:bottom w:val="single" w:sz="4" w:space="0" w:color="auto"/>
              <w:right w:val="single" w:sz="4" w:space="0" w:color="auto"/>
            </w:tcBorders>
            <w:hideMark/>
          </w:tcPr>
          <w:p w14:paraId="385A464E" w14:textId="77777777" w:rsidR="00421FA4" w:rsidRPr="00421FA4" w:rsidRDefault="00421FA4">
            <w:pPr>
              <w:autoSpaceDE w:val="0"/>
              <w:autoSpaceDN w:val="0"/>
              <w:adjustRightInd w:val="0"/>
              <w:jc w:val="center"/>
              <w:rPr>
                <w:rFonts w:eastAsia="Calibri"/>
                <w:lang w:eastAsia="ar-SA"/>
              </w:rPr>
            </w:pPr>
            <w:r w:rsidRPr="00421FA4">
              <w:rPr>
                <w:rFonts w:eastAsia="Calibri"/>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21FA4">
              <w:rPr>
                <w:rFonts w:eastAsia="Calibri"/>
              </w:rPr>
              <w:t>велотранспортной</w:t>
            </w:r>
            <w:proofErr w:type="spellEnd"/>
            <w:r w:rsidRPr="00421FA4">
              <w:rPr>
                <w:rFonts w:eastAsia="Calibri"/>
              </w:rPr>
              <w:t xml:space="preserve"> и инженерной инфраструктуры; </w:t>
            </w:r>
            <w:r w:rsidRPr="00421FA4">
              <w:rPr>
                <w:rFonts w:eastAsia="Calibri"/>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hideMark/>
          </w:tcPr>
          <w:p w14:paraId="7A47FFBD" w14:textId="77777777" w:rsidR="00421FA4" w:rsidRPr="00421FA4" w:rsidRDefault="00421FA4">
            <w:pPr>
              <w:autoSpaceDE w:val="0"/>
              <w:autoSpaceDN w:val="0"/>
              <w:adjustRightInd w:val="0"/>
              <w:jc w:val="center"/>
            </w:pPr>
            <w:r w:rsidRPr="00421FA4">
              <w:lastRenderedPageBreak/>
              <w:t>12.0.1</w:t>
            </w:r>
          </w:p>
        </w:tc>
        <w:tc>
          <w:tcPr>
            <w:tcW w:w="0" w:type="auto"/>
            <w:gridSpan w:val="6"/>
            <w:tcBorders>
              <w:top w:val="single" w:sz="4" w:space="0" w:color="auto"/>
              <w:left w:val="single" w:sz="4" w:space="0" w:color="auto"/>
              <w:bottom w:val="single" w:sz="4" w:space="0" w:color="auto"/>
              <w:right w:val="single" w:sz="4" w:space="0" w:color="auto"/>
            </w:tcBorders>
            <w:hideMark/>
          </w:tcPr>
          <w:p w14:paraId="372AFAF5" w14:textId="77777777" w:rsidR="00421FA4" w:rsidRPr="00421FA4" w:rsidRDefault="00421FA4">
            <w:pPr>
              <w:widowControl w:val="0"/>
              <w:autoSpaceDE w:val="0"/>
              <w:autoSpaceDN w:val="0"/>
              <w:adjustRightInd w:val="0"/>
              <w:jc w:val="center"/>
            </w:pPr>
            <w:r w:rsidRPr="00421FA4">
              <w:t>Устанавливаются НГП</w:t>
            </w:r>
          </w:p>
        </w:tc>
      </w:tr>
      <w:tr w:rsidR="00421FA4" w:rsidRPr="00421FA4" w14:paraId="61143A9C"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hideMark/>
          </w:tcPr>
          <w:p w14:paraId="69ADC0D4" w14:textId="77777777" w:rsidR="00421FA4" w:rsidRPr="00421FA4" w:rsidRDefault="00421FA4">
            <w:pPr>
              <w:autoSpaceDE w:val="0"/>
              <w:autoSpaceDN w:val="0"/>
              <w:adjustRightInd w:val="0"/>
              <w:jc w:val="center"/>
              <w:rPr>
                <w:rFonts w:eastAsia="Calibri"/>
              </w:rPr>
            </w:pPr>
            <w:r w:rsidRPr="00421FA4">
              <w:rPr>
                <w:rFonts w:eastAsia="Calibri"/>
              </w:rPr>
              <w:t>12</w:t>
            </w:r>
          </w:p>
        </w:tc>
        <w:tc>
          <w:tcPr>
            <w:tcW w:w="2198" w:type="dxa"/>
            <w:tcBorders>
              <w:top w:val="single" w:sz="4" w:space="0" w:color="auto"/>
              <w:left w:val="single" w:sz="4" w:space="0" w:color="auto"/>
              <w:bottom w:val="single" w:sz="4" w:space="0" w:color="auto"/>
              <w:right w:val="single" w:sz="4" w:space="0" w:color="auto"/>
            </w:tcBorders>
            <w:hideMark/>
          </w:tcPr>
          <w:p w14:paraId="49CB6898"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2442" w:type="dxa"/>
            <w:tcBorders>
              <w:top w:val="single" w:sz="4" w:space="0" w:color="auto"/>
              <w:left w:val="single" w:sz="4" w:space="0" w:color="auto"/>
              <w:bottom w:val="single" w:sz="4" w:space="0" w:color="auto"/>
              <w:right w:val="single" w:sz="4" w:space="0" w:color="auto"/>
            </w:tcBorders>
            <w:hideMark/>
          </w:tcPr>
          <w:p w14:paraId="1B78786C" w14:textId="77777777" w:rsidR="00421FA4" w:rsidRPr="00421FA4" w:rsidRDefault="00421FA4">
            <w:pPr>
              <w:autoSpaceDE w:val="0"/>
              <w:autoSpaceDN w:val="0"/>
              <w:adjustRightInd w:val="0"/>
              <w:jc w:val="center"/>
              <w:rPr>
                <w:rFonts w:eastAsia="Calibri"/>
                <w:lang w:eastAsia="ar-SA"/>
              </w:rPr>
            </w:pPr>
            <w:r w:rsidRPr="00421FA4">
              <w:rPr>
                <w:rFonts w:eastAsia="Calibri"/>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421FA4">
              <w:rPr>
                <w:rFonts w:eastAsia="Calibri"/>
              </w:rPr>
              <w:lastRenderedPageBreak/>
              <w:t>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77B07B9B" w14:textId="77777777" w:rsidR="00421FA4" w:rsidRPr="00421FA4" w:rsidRDefault="00421FA4">
            <w:pPr>
              <w:autoSpaceDE w:val="0"/>
              <w:autoSpaceDN w:val="0"/>
              <w:adjustRightInd w:val="0"/>
              <w:jc w:val="center"/>
            </w:pPr>
            <w:r w:rsidRPr="00421FA4">
              <w:lastRenderedPageBreak/>
              <w:t>12.0.2</w:t>
            </w:r>
          </w:p>
        </w:tc>
        <w:tc>
          <w:tcPr>
            <w:tcW w:w="0" w:type="auto"/>
            <w:gridSpan w:val="6"/>
            <w:tcBorders>
              <w:top w:val="single" w:sz="4" w:space="0" w:color="auto"/>
              <w:left w:val="single" w:sz="4" w:space="0" w:color="auto"/>
              <w:bottom w:val="single" w:sz="4" w:space="0" w:color="auto"/>
              <w:right w:val="single" w:sz="4" w:space="0" w:color="auto"/>
            </w:tcBorders>
            <w:hideMark/>
          </w:tcPr>
          <w:p w14:paraId="4882E83D"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469EA37E"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60195354" w14:textId="77777777" w:rsidR="00421FA4" w:rsidRPr="00421FA4" w:rsidRDefault="00421FA4">
            <w:pPr>
              <w:jc w:val="center"/>
              <w:rPr>
                <w:b/>
              </w:rPr>
            </w:pPr>
            <w:r w:rsidRPr="00421FA4">
              <w:rPr>
                <w:b/>
              </w:rPr>
              <w:t>Вспомогательные виды разрешенного использования зоны Ж1.2 не устанавливаются</w:t>
            </w:r>
          </w:p>
        </w:tc>
      </w:tr>
      <w:tr w:rsidR="00421FA4" w:rsidRPr="00421FA4" w14:paraId="5A8B949C"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4EF2FAC7"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Ж1.2</w:t>
            </w:r>
          </w:p>
        </w:tc>
      </w:tr>
      <w:tr w:rsidR="00421FA4" w:rsidRPr="00421FA4" w14:paraId="0C741E77" w14:textId="77777777" w:rsidTr="005F3256">
        <w:trPr>
          <w:trHeight w:val="135"/>
        </w:trPr>
        <w:tc>
          <w:tcPr>
            <w:tcW w:w="0" w:type="auto"/>
            <w:tcBorders>
              <w:top w:val="single" w:sz="4" w:space="0" w:color="auto"/>
              <w:left w:val="single" w:sz="4" w:space="0" w:color="auto"/>
              <w:bottom w:val="single" w:sz="4" w:space="0" w:color="auto"/>
              <w:right w:val="single" w:sz="4" w:space="0" w:color="auto"/>
            </w:tcBorders>
            <w:hideMark/>
          </w:tcPr>
          <w:p w14:paraId="37D1093A" w14:textId="77777777" w:rsidR="00421FA4" w:rsidRPr="00421FA4" w:rsidRDefault="00421FA4">
            <w:pPr>
              <w:autoSpaceDE w:val="0"/>
              <w:autoSpaceDN w:val="0"/>
              <w:adjustRightInd w:val="0"/>
              <w:jc w:val="center"/>
            </w:pPr>
            <w:r w:rsidRPr="00421FA4">
              <w:t>1</w:t>
            </w:r>
          </w:p>
        </w:tc>
        <w:tc>
          <w:tcPr>
            <w:tcW w:w="2198" w:type="dxa"/>
            <w:tcBorders>
              <w:top w:val="single" w:sz="4" w:space="0" w:color="auto"/>
              <w:left w:val="nil"/>
              <w:bottom w:val="single" w:sz="4" w:space="0" w:color="auto"/>
              <w:right w:val="single" w:sz="4" w:space="0" w:color="auto"/>
            </w:tcBorders>
            <w:hideMark/>
          </w:tcPr>
          <w:p w14:paraId="695BC6C4" w14:textId="77777777" w:rsidR="00421FA4" w:rsidRPr="00421FA4" w:rsidRDefault="00421FA4">
            <w:pPr>
              <w:jc w:val="center"/>
              <w:rPr>
                <w:rFonts w:eastAsia="Calibri"/>
              </w:rPr>
            </w:pPr>
            <w:r w:rsidRPr="00421FA4">
              <w:rPr>
                <w:rFonts w:eastAsia="Calibri"/>
              </w:rPr>
              <w:t>Малоэтажная многоквартирная жилая застройка**</w:t>
            </w:r>
          </w:p>
          <w:p w14:paraId="00E53F19" w14:textId="77777777" w:rsidR="00421FA4" w:rsidRPr="00421FA4" w:rsidRDefault="00421FA4">
            <w:pPr>
              <w:autoSpaceDE w:val="0"/>
              <w:autoSpaceDN w:val="0"/>
              <w:adjustRightInd w:val="0"/>
              <w:jc w:val="center"/>
              <w:rPr>
                <w:lang w:eastAsia="en-US"/>
              </w:rPr>
            </w:pPr>
            <w:r w:rsidRPr="00421FA4">
              <w:rPr>
                <w:rFonts w:eastAsia="Calibri"/>
              </w:rPr>
              <w:t>(п.6)</w:t>
            </w:r>
          </w:p>
        </w:tc>
        <w:tc>
          <w:tcPr>
            <w:tcW w:w="2442" w:type="dxa"/>
            <w:tcBorders>
              <w:top w:val="single" w:sz="4" w:space="0" w:color="auto"/>
              <w:left w:val="single" w:sz="4" w:space="0" w:color="auto"/>
              <w:bottom w:val="single" w:sz="4" w:space="0" w:color="auto"/>
              <w:right w:val="single" w:sz="4" w:space="0" w:color="auto"/>
            </w:tcBorders>
            <w:hideMark/>
          </w:tcPr>
          <w:p w14:paraId="75B25927" w14:textId="77777777" w:rsidR="00421FA4" w:rsidRPr="00421FA4" w:rsidRDefault="00421FA4">
            <w:pPr>
              <w:autoSpaceDE w:val="0"/>
              <w:autoSpaceDN w:val="0"/>
              <w:adjustRightInd w:val="0"/>
              <w:jc w:val="center"/>
              <w:rPr>
                <w:rFonts w:eastAsia="Calibri"/>
                <w:lang w:eastAsia="ar-SA"/>
              </w:rPr>
            </w:pPr>
            <w:r w:rsidRPr="00421FA4">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w:t>
            </w:r>
            <w:r w:rsidRPr="00421FA4">
              <w:lastRenderedPageBreak/>
              <w:t>более 15% общей площади помещений дома</w:t>
            </w:r>
          </w:p>
        </w:tc>
        <w:tc>
          <w:tcPr>
            <w:tcW w:w="0" w:type="auto"/>
            <w:tcBorders>
              <w:top w:val="single" w:sz="4" w:space="0" w:color="auto"/>
              <w:left w:val="single" w:sz="4" w:space="0" w:color="auto"/>
              <w:bottom w:val="single" w:sz="4" w:space="0" w:color="auto"/>
              <w:right w:val="single" w:sz="4" w:space="0" w:color="auto"/>
            </w:tcBorders>
            <w:hideMark/>
          </w:tcPr>
          <w:p w14:paraId="56131A6A" w14:textId="77777777" w:rsidR="00421FA4" w:rsidRPr="00421FA4" w:rsidRDefault="00723F18">
            <w:pPr>
              <w:autoSpaceDE w:val="0"/>
              <w:autoSpaceDN w:val="0"/>
              <w:adjustRightInd w:val="0"/>
              <w:jc w:val="center"/>
              <w:rPr>
                <w:rFonts w:ascii="Calibri" w:eastAsia="Calibri" w:hAnsi="Calibri"/>
                <w:sz w:val="22"/>
                <w:szCs w:val="22"/>
              </w:rPr>
            </w:pPr>
            <w:hyperlink r:id="rId8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2.1</w:t>
              </w:r>
            </w:hyperlink>
            <w:r w:rsidR="00421FA4" w:rsidRPr="00421FA4">
              <w:t>.1</w:t>
            </w:r>
          </w:p>
        </w:tc>
        <w:tc>
          <w:tcPr>
            <w:tcW w:w="0" w:type="auto"/>
            <w:tcBorders>
              <w:top w:val="single" w:sz="4" w:space="0" w:color="auto"/>
              <w:left w:val="single" w:sz="4" w:space="0" w:color="auto"/>
              <w:bottom w:val="single" w:sz="4" w:space="0" w:color="auto"/>
              <w:right w:val="single" w:sz="4" w:space="0" w:color="auto"/>
            </w:tcBorders>
          </w:tcPr>
          <w:p w14:paraId="35E93371" w14:textId="77777777" w:rsidR="00421FA4" w:rsidRPr="00421FA4" w:rsidRDefault="00421FA4">
            <w:pPr>
              <w:jc w:val="center"/>
              <w:rPr>
                <w:sz w:val="20"/>
                <w:szCs w:val="20"/>
              </w:rPr>
            </w:pPr>
            <w:r w:rsidRPr="00421FA4">
              <w:t>600</w:t>
            </w:r>
          </w:p>
          <w:p w14:paraId="4E675536" w14:textId="77777777" w:rsidR="00421FA4" w:rsidRPr="00421FA4" w:rsidRDefault="00421FA4">
            <w:pPr>
              <w:jc w:val="center"/>
            </w:pPr>
          </w:p>
        </w:tc>
        <w:tc>
          <w:tcPr>
            <w:tcW w:w="1376" w:type="dxa"/>
            <w:tcBorders>
              <w:top w:val="single" w:sz="4" w:space="0" w:color="auto"/>
              <w:left w:val="single" w:sz="4" w:space="0" w:color="auto"/>
              <w:bottom w:val="single" w:sz="4" w:space="0" w:color="auto"/>
              <w:right w:val="single" w:sz="4" w:space="0" w:color="auto"/>
            </w:tcBorders>
            <w:hideMark/>
          </w:tcPr>
          <w:p w14:paraId="6D3CC651"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376" w:type="dxa"/>
            <w:tcBorders>
              <w:top w:val="single" w:sz="4" w:space="0" w:color="auto"/>
              <w:left w:val="single" w:sz="4" w:space="0" w:color="auto"/>
              <w:bottom w:val="single" w:sz="4" w:space="0" w:color="auto"/>
              <w:right w:val="single" w:sz="4" w:space="0" w:color="auto"/>
            </w:tcBorders>
            <w:hideMark/>
          </w:tcPr>
          <w:p w14:paraId="4F90F920"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07B22974" w14:textId="77777777" w:rsidR="00421FA4" w:rsidRPr="00421FA4" w:rsidRDefault="00421FA4">
            <w:pPr>
              <w:jc w:val="center"/>
            </w:pPr>
            <w:r w:rsidRPr="00421FA4">
              <w:t>3/5</w:t>
            </w:r>
          </w:p>
          <w:p w14:paraId="58ECFF09" w14:textId="77777777" w:rsidR="00421FA4" w:rsidRPr="00421FA4" w:rsidRDefault="00421FA4">
            <w:pPr>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1700E971" w14:textId="77777777" w:rsidR="00421FA4" w:rsidRPr="00421FA4" w:rsidRDefault="00421FA4">
            <w:pPr>
              <w:jc w:val="center"/>
            </w:pPr>
            <w:r w:rsidRPr="00421FA4">
              <w:t>12</w:t>
            </w:r>
          </w:p>
          <w:p w14:paraId="1908607B" w14:textId="77777777" w:rsidR="00421FA4" w:rsidRPr="00421FA4" w:rsidRDefault="00421FA4">
            <w:pPr>
              <w:jc w:val="center"/>
            </w:pPr>
            <w:r w:rsidRPr="00421FA4">
              <w:t>3 надземных этажа</w:t>
            </w:r>
          </w:p>
        </w:tc>
        <w:tc>
          <w:tcPr>
            <w:tcW w:w="1415" w:type="dxa"/>
            <w:tcBorders>
              <w:top w:val="single" w:sz="4" w:space="0" w:color="auto"/>
              <w:left w:val="single" w:sz="4" w:space="0" w:color="auto"/>
              <w:bottom w:val="single" w:sz="4" w:space="0" w:color="auto"/>
              <w:right w:val="single" w:sz="4" w:space="0" w:color="auto"/>
            </w:tcBorders>
            <w:hideMark/>
          </w:tcPr>
          <w:p w14:paraId="716A0CA6" w14:textId="77777777" w:rsidR="00421FA4" w:rsidRPr="00421FA4" w:rsidRDefault="00421FA4">
            <w:pPr>
              <w:widowControl w:val="0"/>
              <w:autoSpaceDE w:val="0"/>
              <w:autoSpaceDN w:val="0"/>
              <w:adjustRightInd w:val="0"/>
              <w:jc w:val="center"/>
            </w:pPr>
            <w:r w:rsidRPr="00421FA4">
              <w:t>15 %</w:t>
            </w:r>
          </w:p>
        </w:tc>
      </w:tr>
      <w:tr w:rsidR="00421FA4" w:rsidRPr="00421FA4" w14:paraId="276A6606" w14:textId="77777777" w:rsidTr="005F3256">
        <w:trPr>
          <w:trHeight w:val="135"/>
        </w:trPr>
        <w:tc>
          <w:tcPr>
            <w:tcW w:w="0" w:type="auto"/>
            <w:tcBorders>
              <w:top w:val="single" w:sz="4" w:space="0" w:color="auto"/>
              <w:left w:val="single" w:sz="4" w:space="0" w:color="auto"/>
              <w:bottom w:val="single" w:sz="4" w:space="0" w:color="auto"/>
              <w:right w:val="single" w:sz="4" w:space="0" w:color="auto"/>
            </w:tcBorders>
            <w:hideMark/>
          </w:tcPr>
          <w:p w14:paraId="5DC16CE8" w14:textId="77777777" w:rsidR="00421FA4" w:rsidRPr="00421FA4" w:rsidRDefault="00421FA4">
            <w:pPr>
              <w:autoSpaceDE w:val="0"/>
              <w:autoSpaceDN w:val="0"/>
              <w:adjustRightInd w:val="0"/>
              <w:jc w:val="center"/>
            </w:pPr>
            <w:r w:rsidRPr="00421FA4">
              <w:t>2</w:t>
            </w:r>
          </w:p>
        </w:tc>
        <w:tc>
          <w:tcPr>
            <w:tcW w:w="2198" w:type="dxa"/>
            <w:tcBorders>
              <w:top w:val="single" w:sz="4" w:space="0" w:color="auto"/>
              <w:left w:val="single" w:sz="4" w:space="0" w:color="auto"/>
              <w:bottom w:val="single" w:sz="4" w:space="0" w:color="auto"/>
              <w:right w:val="single" w:sz="4" w:space="0" w:color="auto"/>
            </w:tcBorders>
            <w:hideMark/>
          </w:tcPr>
          <w:p w14:paraId="607BEA87" w14:textId="77777777" w:rsidR="00421FA4" w:rsidRPr="00421FA4" w:rsidRDefault="00421FA4">
            <w:pPr>
              <w:autoSpaceDE w:val="0"/>
              <w:autoSpaceDN w:val="0"/>
              <w:adjustRightInd w:val="0"/>
              <w:jc w:val="center"/>
              <w:rPr>
                <w:rFonts w:eastAsia="Calibri"/>
              </w:rPr>
            </w:pPr>
            <w:r w:rsidRPr="00421FA4">
              <w:t>***Блокированная жилая застройка</w:t>
            </w:r>
          </w:p>
        </w:tc>
        <w:tc>
          <w:tcPr>
            <w:tcW w:w="2442" w:type="dxa"/>
            <w:tcBorders>
              <w:top w:val="single" w:sz="4" w:space="0" w:color="auto"/>
              <w:left w:val="single" w:sz="4" w:space="0" w:color="auto"/>
              <w:bottom w:val="single" w:sz="4" w:space="0" w:color="auto"/>
              <w:right w:val="single" w:sz="4" w:space="0" w:color="auto"/>
            </w:tcBorders>
            <w:hideMark/>
          </w:tcPr>
          <w:p w14:paraId="0CE12C9D" w14:textId="77777777" w:rsidR="00421FA4" w:rsidRPr="00421FA4" w:rsidRDefault="00421FA4">
            <w:pPr>
              <w:autoSpaceDE w:val="0"/>
              <w:autoSpaceDN w:val="0"/>
              <w:adjustRightInd w:val="0"/>
              <w:jc w:val="center"/>
              <w:rPr>
                <w:rFonts w:eastAsia="Calibri"/>
                <w:lang w:eastAsia="en-US"/>
              </w:rPr>
            </w:pPr>
            <w:r w:rsidRPr="00421FA4">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0" w:type="auto"/>
            <w:tcBorders>
              <w:top w:val="single" w:sz="4" w:space="0" w:color="auto"/>
              <w:left w:val="single" w:sz="4" w:space="0" w:color="auto"/>
              <w:bottom w:val="single" w:sz="4" w:space="0" w:color="auto"/>
              <w:right w:val="single" w:sz="4" w:space="0" w:color="auto"/>
            </w:tcBorders>
            <w:hideMark/>
          </w:tcPr>
          <w:p w14:paraId="35794845" w14:textId="77777777" w:rsidR="00421FA4" w:rsidRPr="00421FA4" w:rsidRDefault="00723F18">
            <w:pPr>
              <w:autoSpaceDE w:val="0"/>
              <w:autoSpaceDN w:val="0"/>
              <w:adjustRightInd w:val="0"/>
              <w:jc w:val="center"/>
              <w:rPr>
                <w:rFonts w:ascii="Calibri" w:eastAsia="Calibri" w:hAnsi="Calibri"/>
                <w:sz w:val="22"/>
                <w:szCs w:val="22"/>
                <w:lang w:eastAsia="ar-SA"/>
              </w:rPr>
            </w:pPr>
            <w:hyperlink r:id="rId8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w:t>
              </w:r>
            </w:hyperlink>
            <w:r w:rsidR="00421FA4" w:rsidRPr="00421FA4">
              <w:t>3</w:t>
            </w:r>
          </w:p>
        </w:tc>
        <w:tc>
          <w:tcPr>
            <w:tcW w:w="0" w:type="auto"/>
            <w:tcBorders>
              <w:top w:val="single" w:sz="4" w:space="0" w:color="auto"/>
              <w:left w:val="single" w:sz="4" w:space="0" w:color="auto"/>
              <w:bottom w:val="single" w:sz="4" w:space="0" w:color="auto"/>
              <w:right w:val="single" w:sz="4" w:space="0" w:color="auto"/>
            </w:tcBorders>
            <w:hideMark/>
          </w:tcPr>
          <w:p w14:paraId="08D6529D" w14:textId="77777777" w:rsidR="00421FA4" w:rsidRPr="00421FA4" w:rsidRDefault="00421FA4">
            <w:pPr>
              <w:jc w:val="center"/>
              <w:rPr>
                <w:sz w:val="20"/>
                <w:szCs w:val="20"/>
              </w:rPr>
            </w:pPr>
            <w:r w:rsidRPr="00421FA4">
              <w:t>200</w:t>
            </w:r>
          </w:p>
          <w:p w14:paraId="212C18D2" w14:textId="77777777" w:rsidR="00421FA4" w:rsidRPr="00421FA4" w:rsidRDefault="00421FA4">
            <w:pPr>
              <w:jc w:val="center"/>
            </w:pPr>
            <w:r w:rsidRPr="00421FA4">
              <w:t>(на один блок)</w:t>
            </w:r>
          </w:p>
        </w:tc>
        <w:tc>
          <w:tcPr>
            <w:tcW w:w="1376" w:type="dxa"/>
            <w:tcBorders>
              <w:top w:val="single" w:sz="4" w:space="0" w:color="auto"/>
              <w:left w:val="single" w:sz="4" w:space="0" w:color="auto"/>
              <w:bottom w:val="single" w:sz="4" w:space="0" w:color="auto"/>
              <w:right w:val="single" w:sz="4" w:space="0" w:color="auto"/>
            </w:tcBorders>
            <w:hideMark/>
          </w:tcPr>
          <w:p w14:paraId="33C0E437" w14:textId="77777777" w:rsidR="00421FA4" w:rsidRPr="00421FA4" w:rsidRDefault="00421FA4">
            <w:pPr>
              <w:widowControl w:val="0"/>
              <w:autoSpaceDE w:val="0"/>
              <w:autoSpaceDN w:val="0"/>
              <w:adjustRightInd w:val="0"/>
              <w:jc w:val="center"/>
            </w:pPr>
            <w:r w:rsidRPr="00421FA4">
              <w:t>20000</w:t>
            </w:r>
          </w:p>
        </w:tc>
        <w:tc>
          <w:tcPr>
            <w:tcW w:w="1376" w:type="dxa"/>
            <w:tcBorders>
              <w:top w:val="single" w:sz="4" w:space="0" w:color="auto"/>
              <w:left w:val="single" w:sz="4" w:space="0" w:color="auto"/>
              <w:bottom w:val="single" w:sz="4" w:space="0" w:color="auto"/>
              <w:right w:val="single" w:sz="4" w:space="0" w:color="auto"/>
            </w:tcBorders>
            <w:hideMark/>
          </w:tcPr>
          <w:p w14:paraId="09FFE71A"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3951911C" w14:textId="77777777" w:rsidR="00421FA4" w:rsidRPr="00421FA4" w:rsidRDefault="00421FA4">
            <w:pPr>
              <w:jc w:val="center"/>
            </w:pPr>
            <w:r w:rsidRPr="00421FA4">
              <w:t>3/5</w:t>
            </w:r>
          </w:p>
          <w:p w14:paraId="0938AFA6" w14:textId="77777777" w:rsidR="00421FA4" w:rsidRPr="00421FA4" w:rsidRDefault="00421FA4">
            <w:pPr>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5EB729ED" w14:textId="77777777" w:rsidR="00421FA4" w:rsidRPr="00421FA4" w:rsidRDefault="00421FA4">
            <w:pPr>
              <w:jc w:val="center"/>
            </w:pPr>
            <w:r w:rsidRPr="00421FA4">
              <w:t>12</w:t>
            </w:r>
          </w:p>
          <w:p w14:paraId="33D052E6" w14:textId="77777777" w:rsidR="00421FA4" w:rsidRPr="00421FA4" w:rsidRDefault="00421FA4">
            <w:pPr>
              <w:jc w:val="center"/>
            </w:pPr>
            <w:r w:rsidRPr="00421FA4">
              <w:t>3 надземных этажа</w:t>
            </w:r>
          </w:p>
        </w:tc>
        <w:tc>
          <w:tcPr>
            <w:tcW w:w="1415" w:type="dxa"/>
            <w:tcBorders>
              <w:top w:val="single" w:sz="4" w:space="0" w:color="auto"/>
              <w:left w:val="single" w:sz="4" w:space="0" w:color="auto"/>
              <w:bottom w:val="single" w:sz="4" w:space="0" w:color="auto"/>
              <w:right w:val="single" w:sz="4" w:space="0" w:color="auto"/>
            </w:tcBorders>
            <w:hideMark/>
          </w:tcPr>
          <w:p w14:paraId="5A090750" w14:textId="77777777" w:rsidR="00421FA4" w:rsidRPr="00421FA4" w:rsidRDefault="00421FA4">
            <w:pPr>
              <w:widowControl w:val="0"/>
              <w:autoSpaceDE w:val="0"/>
              <w:autoSpaceDN w:val="0"/>
              <w:adjustRightInd w:val="0"/>
              <w:jc w:val="center"/>
            </w:pPr>
            <w:r w:rsidRPr="00421FA4">
              <w:t>10%</w:t>
            </w:r>
          </w:p>
        </w:tc>
      </w:tr>
      <w:tr w:rsidR="00421FA4" w:rsidRPr="00421FA4" w14:paraId="6C7244E1" w14:textId="77777777" w:rsidTr="005F3256">
        <w:trPr>
          <w:trHeight w:val="2049"/>
        </w:trPr>
        <w:tc>
          <w:tcPr>
            <w:tcW w:w="0" w:type="auto"/>
            <w:tcBorders>
              <w:top w:val="single" w:sz="4" w:space="0" w:color="auto"/>
              <w:left w:val="single" w:sz="4" w:space="0" w:color="auto"/>
              <w:bottom w:val="single" w:sz="4" w:space="0" w:color="auto"/>
              <w:right w:val="single" w:sz="4" w:space="0" w:color="auto"/>
            </w:tcBorders>
            <w:hideMark/>
          </w:tcPr>
          <w:p w14:paraId="37D8C57A" w14:textId="77777777" w:rsidR="00421FA4" w:rsidRPr="00421FA4" w:rsidRDefault="00421FA4">
            <w:pPr>
              <w:autoSpaceDE w:val="0"/>
              <w:autoSpaceDN w:val="0"/>
              <w:adjustRightInd w:val="0"/>
              <w:jc w:val="center"/>
            </w:pPr>
            <w:r w:rsidRPr="00421FA4">
              <w:lastRenderedPageBreak/>
              <w:t>3</w:t>
            </w:r>
          </w:p>
        </w:tc>
        <w:tc>
          <w:tcPr>
            <w:tcW w:w="2198" w:type="dxa"/>
            <w:tcBorders>
              <w:top w:val="single" w:sz="4" w:space="0" w:color="auto"/>
              <w:left w:val="single" w:sz="4" w:space="0" w:color="auto"/>
              <w:bottom w:val="nil"/>
              <w:right w:val="single" w:sz="4" w:space="0" w:color="auto"/>
            </w:tcBorders>
            <w:hideMark/>
          </w:tcPr>
          <w:p w14:paraId="121CB63C" w14:textId="77777777" w:rsidR="00421FA4" w:rsidRPr="00421FA4" w:rsidRDefault="00421FA4">
            <w:pPr>
              <w:autoSpaceDE w:val="0"/>
              <w:autoSpaceDN w:val="0"/>
              <w:adjustRightInd w:val="0"/>
              <w:jc w:val="center"/>
              <w:rPr>
                <w:rFonts w:eastAsia="Calibri"/>
              </w:rPr>
            </w:pPr>
            <w:r w:rsidRPr="00421FA4">
              <w:t>***Хранение автотранспорта</w:t>
            </w:r>
          </w:p>
        </w:tc>
        <w:tc>
          <w:tcPr>
            <w:tcW w:w="2442" w:type="dxa"/>
            <w:tcBorders>
              <w:top w:val="single" w:sz="4" w:space="0" w:color="auto"/>
              <w:left w:val="single" w:sz="4" w:space="0" w:color="auto"/>
              <w:bottom w:val="nil"/>
              <w:right w:val="single" w:sz="4" w:space="0" w:color="auto"/>
            </w:tcBorders>
            <w:hideMark/>
          </w:tcPr>
          <w:p w14:paraId="7287D843" w14:textId="77777777" w:rsidR="00421FA4" w:rsidRPr="00421FA4" w:rsidRDefault="00421FA4">
            <w:pPr>
              <w:autoSpaceDE w:val="0"/>
              <w:autoSpaceDN w:val="0"/>
              <w:adjustRightInd w:val="0"/>
              <w:jc w:val="center"/>
              <w:rPr>
                <w:rFonts w:eastAsia="Calibri"/>
                <w:lang w:eastAsia="en-US"/>
              </w:rPr>
            </w:pPr>
            <w:r w:rsidRPr="00421FA4">
              <w:rPr>
                <w:rFonts w:eastAsia="Calibri"/>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rPr>
                <w:rFonts w:eastAsia="Calibri"/>
              </w:rPr>
              <w:t>машино</w:t>
            </w:r>
            <w:proofErr w:type="spellEnd"/>
            <w:r w:rsidRPr="00421FA4">
              <w:rPr>
                <w:rFonts w:eastAsia="Calibri"/>
              </w:rPr>
              <w:t>-места, за исключением гаражей, размещение которых предусмотрено содержанием видов разрешенного использования с кодами 2.7.2*, 4.9*</w:t>
            </w:r>
          </w:p>
        </w:tc>
        <w:tc>
          <w:tcPr>
            <w:tcW w:w="0" w:type="auto"/>
            <w:tcBorders>
              <w:top w:val="single" w:sz="4" w:space="0" w:color="auto"/>
              <w:left w:val="single" w:sz="4" w:space="0" w:color="auto"/>
              <w:bottom w:val="nil"/>
              <w:right w:val="single" w:sz="4" w:space="0" w:color="auto"/>
            </w:tcBorders>
            <w:hideMark/>
          </w:tcPr>
          <w:p w14:paraId="60807295" w14:textId="77777777" w:rsidR="00421FA4" w:rsidRPr="00421FA4" w:rsidRDefault="00723F18">
            <w:pPr>
              <w:autoSpaceDE w:val="0"/>
              <w:autoSpaceDN w:val="0"/>
              <w:adjustRightInd w:val="0"/>
              <w:jc w:val="center"/>
              <w:rPr>
                <w:rFonts w:ascii="Calibri" w:eastAsia="Calibri" w:hAnsi="Calibri"/>
                <w:sz w:val="22"/>
                <w:szCs w:val="22"/>
                <w:lang w:eastAsia="ar-SA"/>
              </w:rPr>
            </w:pPr>
            <w:hyperlink r:id="rId9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2.7.1</w:t>
              </w:r>
            </w:hyperlink>
          </w:p>
        </w:tc>
        <w:tc>
          <w:tcPr>
            <w:tcW w:w="0" w:type="auto"/>
            <w:tcBorders>
              <w:top w:val="single" w:sz="4" w:space="0" w:color="auto"/>
              <w:left w:val="single" w:sz="4" w:space="0" w:color="auto"/>
              <w:bottom w:val="nil"/>
              <w:right w:val="single" w:sz="4" w:space="0" w:color="auto"/>
            </w:tcBorders>
            <w:hideMark/>
          </w:tcPr>
          <w:p w14:paraId="3AB89BDD" w14:textId="77777777" w:rsidR="00421FA4" w:rsidRPr="00421FA4" w:rsidRDefault="00421FA4">
            <w:pPr>
              <w:jc w:val="center"/>
              <w:rPr>
                <w:sz w:val="20"/>
                <w:szCs w:val="20"/>
              </w:rPr>
            </w:pPr>
            <w:r w:rsidRPr="00421FA4">
              <w:t>100</w:t>
            </w:r>
          </w:p>
        </w:tc>
        <w:tc>
          <w:tcPr>
            <w:tcW w:w="1376" w:type="dxa"/>
            <w:tcBorders>
              <w:top w:val="single" w:sz="4" w:space="0" w:color="auto"/>
              <w:left w:val="single" w:sz="4" w:space="0" w:color="auto"/>
              <w:bottom w:val="nil"/>
              <w:right w:val="single" w:sz="4" w:space="0" w:color="auto"/>
            </w:tcBorders>
            <w:hideMark/>
          </w:tcPr>
          <w:p w14:paraId="5740500A"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376" w:type="dxa"/>
            <w:tcBorders>
              <w:top w:val="single" w:sz="4" w:space="0" w:color="auto"/>
              <w:left w:val="single" w:sz="4" w:space="0" w:color="auto"/>
              <w:bottom w:val="nil"/>
              <w:right w:val="single" w:sz="4" w:space="0" w:color="auto"/>
            </w:tcBorders>
            <w:hideMark/>
          </w:tcPr>
          <w:p w14:paraId="594B78E8" w14:textId="77777777" w:rsidR="00421FA4" w:rsidRPr="00421FA4" w:rsidRDefault="00421FA4">
            <w:pPr>
              <w:widowControl w:val="0"/>
              <w:autoSpaceDE w:val="0"/>
              <w:autoSpaceDN w:val="0"/>
              <w:adjustRightInd w:val="0"/>
              <w:jc w:val="center"/>
            </w:pPr>
            <w:r w:rsidRPr="00421FA4">
              <w:t>75 %</w:t>
            </w:r>
          </w:p>
        </w:tc>
        <w:tc>
          <w:tcPr>
            <w:tcW w:w="0" w:type="auto"/>
            <w:tcBorders>
              <w:top w:val="single" w:sz="4" w:space="0" w:color="auto"/>
              <w:left w:val="single" w:sz="4" w:space="0" w:color="auto"/>
              <w:bottom w:val="nil"/>
              <w:right w:val="single" w:sz="4" w:space="0" w:color="auto"/>
            </w:tcBorders>
            <w:hideMark/>
          </w:tcPr>
          <w:p w14:paraId="3F6A3DFD" w14:textId="77777777" w:rsidR="00421FA4" w:rsidRPr="00421FA4" w:rsidRDefault="00421FA4">
            <w:pPr>
              <w:jc w:val="center"/>
            </w:pPr>
            <w:r w:rsidRPr="00421FA4">
              <w:t>3/5</w:t>
            </w:r>
          </w:p>
          <w:p w14:paraId="69D8E75A" w14:textId="77777777" w:rsidR="00421FA4" w:rsidRPr="00421FA4" w:rsidRDefault="00421FA4">
            <w:pPr>
              <w:widowControl w:val="0"/>
              <w:autoSpaceDE w:val="0"/>
              <w:autoSpaceDN w:val="0"/>
              <w:adjustRightInd w:val="0"/>
              <w:jc w:val="center"/>
            </w:pPr>
            <w:r w:rsidRPr="00421FA4">
              <w:t>(п.4.1)</w:t>
            </w:r>
          </w:p>
        </w:tc>
        <w:tc>
          <w:tcPr>
            <w:tcW w:w="1505" w:type="dxa"/>
            <w:tcBorders>
              <w:top w:val="single" w:sz="4" w:space="0" w:color="auto"/>
              <w:left w:val="single" w:sz="4" w:space="0" w:color="auto"/>
              <w:bottom w:val="nil"/>
              <w:right w:val="single" w:sz="4" w:space="0" w:color="auto"/>
            </w:tcBorders>
            <w:hideMark/>
          </w:tcPr>
          <w:p w14:paraId="41305CBC" w14:textId="77777777" w:rsidR="00421FA4" w:rsidRPr="00421FA4" w:rsidRDefault="00421FA4">
            <w:pPr>
              <w:jc w:val="center"/>
            </w:pPr>
            <w:r w:rsidRPr="00421FA4">
              <w:t>12</w:t>
            </w:r>
          </w:p>
        </w:tc>
        <w:tc>
          <w:tcPr>
            <w:tcW w:w="1415" w:type="dxa"/>
            <w:tcBorders>
              <w:top w:val="single" w:sz="4" w:space="0" w:color="auto"/>
              <w:left w:val="single" w:sz="4" w:space="0" w:color="auto"/>
              <w:bottom w:val="nil"/>
              <w:right w:val="single" w:sz="4" w:space="0" w:color="auto"/>
            </w:tcBorders>
            <w:hideMark/>
          </w:tcPr>
          <w:p w14:paraId="7762677E" w14:textId="77777777" w:rsidR="00421FA4" w:rsidRPr="00421FA4" w:rsidRDefault="00421FA4">
            <w:pPr>
              <w:jc w:val="center"/>
            </w:pPr>
            <w:r w:rsidRPr="00421FA4">
              <w:t xml:space="preserve">Не менее </w:t>
            </w:r>
          </w:p>
          <w:p w14:paraId="15294CC1" w14:textId="77777777" w:rsidR="00421FA4" w:rsidRPr="00421FA4" w:rsidRDefault="00421FA4">
            <w:pPr>
              <w:widowControl w:val="0"/>
              <w:autoSpaceDE w:val="0"/>
              <w:autoSpaceDN w:val="0"/>
              <w:adjustRightInd w:val="0"/>
              <w:jc w:val="center"/>
            </w:pPr>
            <w:r w:rsidRPr="00421FA4">
              <w:t>10% (п. 4.9)</w:t>
            </w:r>
          </w:p>
        </w:tc>
      </w:tr>
      <w:tr w:rsidR="00421FA4" w:rsidRPr="00421FA4" w14:paraId="48125058"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hideMark/>
          </w:tcPr>
          <w:p w14:paraId="76C9517D" w14:textId="77777777" w:rsidR="00421FA4" w:rsidRPr="00421FA4" w:rsidRDefault="00421FA4">
            <w:pPr>
              <w:autoSpaceDE w:val="0"/>
              <w:autoSpaceDN w:val="0"/>
              <w:adjustRightInd w:val="0"/>
              <w:jc w:val="center"/>
              <w:rPr>
                <w:rFonts w:eastAsia="Calibri"/>
              </w:rPr>
            </w:pPr>
            <w:r w:rsidRPr="00421FA4">
              <w:t>4</w:t>
            </w:r>
          </w:p>
        </w:tc>
        <w:tc>
          <w:tcPr>
            <w:tcW w:w="2198" w:type="dxa"/>
            <w:tcBorders>
              <w:top w:val="single" w:sz="4" w:space="0" w:color="auto"/>
              <w:left w:val="single" w:sz="4" w:space="0" w:color="auto"/>
              <w:bottom w:val="single" w:sz="4" w:space="0" w:color="auto"/>
              <w:right w:val="single" w:sz="4" w:space="0" w:color="auto"/>
            </w:tcBorders>
            <w:hideMark/>
          </w:tcPr>
          <w:p w14:paraId="24481C07" w14:textId="77777777" w:rsidR="00421FA4" w:rsidRPr="00421FA4" w:rsidRDefault="00421FA4">
            <w:pPr>
              <w:autoSpaceDE w:val="0"/>
              <w:autoSpaceDN w:val="0"/>
              <w:adjustRightInd w:val="0"/>
              <w:jc w:val="center"/>
              <w:rPr>
                <w:rFonts w:eastAsia="Calibri"/>
                <w:lang w:eastAsia="en-US"/>
              </w:rPr>
            </w:pPr>
            <w:r w:rsidRPr="00421FA4">
              <w:t>***Административные здания организаций, обеспечивающих предоставление коммунальных услуг</w:t>
            </w:r>
          </w:p>
        </w:tc>
        <w:tc>
          <w:tcPr>
            <w:tcW w:w="2442" w:type="dxa"/>
            <w:tcBorders>
              <w:top w:val="single" w:sz="4" w:space="0" w:color="auto"/>
              <w:left w:val="single" w:sz="4" w:space="0" w:color="auto"/>
              <w:bottom w:val="single" w:sz="4" w:space="0" w:color="auto"/>
              <w:right w:val="single" w:sz="4" w:space="0" w:color="auto"/>
            </w:tcBorders>
            <w:hideMark/>
          </w:tcPr>
          <w:p w14:paraId="7D67F681" w14:textId="77777777" w:rsidR="00421FA4" w:rsidRPr="00421FA4" w:rsidRDefault="00421FA4">
            <w:pPr>
              <w:autoSpaceDE w:val="0"/>
              <w:autoSpaceDN w:val="0"/>
              <w:adjustRightInd w:val="0"/>
              <w:jc w:val="center"/>
              <w:rPr>
                <w:rFonts w:eastAsia="Calibri"/>
                <w:lang w:eastAsia="ar-SA"/>
              </w:rPr>
            </w:pPr>
            <w:r w:rsidRPr="00421FA4">
              <w:rPr>
                <w:rFonts w:eastAsia="Calibri"/>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1868BB63" w14:textId="77777777" w:rsidR="00421FA4" w:rsidRPr="00421FA4" w:rsidRDefault="00723F18">
            <w:pPr>
              <w:autoSpaceDE w:val="0"/>
              <w:autoSpaceDN w:val="0"/>
              <w:adjustRightInd w:val="0"/>
              <w:jc w:val="center"/>
            </w:pPr>
            <w:hyperlink r:id="rId9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.2</w:t>
            </w:r>
          </w:p>
        </w:tc>
        <w:tc>
          <w:tcPr>
            <w:tcW w:w="0" w:type="auto"/>
            <w:tcBorders>
              <w:top w:val="single" w:sz="4" w:space="0" w:color="auto"/>
              <w:left w:val="single" w:sz="4" w:space="0" w:color="auto"/>
              <w:bottom w:val="single" w:sz="4" w:space="0" w:color="auto"/>
              <w:right w:val="single" w:sz="4" w:space="0" w:color="auto"/>
            </w:tcBorders>
            <w:hideMark/>
          </w:tcPr>
          <w:p w14:paraId="04E976A5" w14:textId="77777777" w:rsidR="00421FA4" w:rsidRPr="00421FA4" w:rsidRDefault="00421FA4">
            <w:pPr>
              <w:widowControl w:val="0"/>
              <w:autoSpaceDE w:val="0"/>
              <w:autoSpaceDN w:val="0"/>
              <w:adjustRightInd w:val="0"/>
              <w:jc w:val="center"/>
            </w:pPr>
            <w:r w:rsidRPr="00421FA4">
              <w:t>300</w:t>
            </w:r>
          </w:p>
        </w:tc>
        <w:tc>
          <w:tcPr>
            <w:tcW w:w="1376" w:type="dxa"/>
            <w:tcBorders>
              <w:top w:val="single" w:sz="4" w:space="0" w:color="auto"/>
              <w:left w:val="single" w:sz="4" w:space="0" w:color="auto"/>
              <w:bottom w:val="single" w:sz="4" w:space="0" w:color="auto"/>
              <w:right w:val="single" w:sz="4" w:space="0" w:color="auto"/>
            </w:tcBorders>
            <w:hideMark/>
          </w:tcPr>
          <w:p w14:paraId="0B795BD4"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376" w:type="dxa"/>
            <w:tcBorders>
              <w:top w:val="single" w:sz="4" w:space="0" w:color="auto"/>
              <w:left w:val="single" w:sz="4" w:space="0" w:color="auto"/>
              <w:bottom w:val="single" w:sz="4" w:space="0" w:color="auto"/>
              <w:right w:val="single" w:sz="4" w:space="0" w:color="auto"/>
            </w:tcBorders>
            <w:hideMark/>
          </w:tcPr>
          <w:p w14:paraId="49C49D38"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16D058F2" w14:textId="77777777" w:rsidR="00421FA4" w:rsidRPr="00421FA4" w:rsidRDefault="00421FA4">
            <w:pPr>
              <w:jc w:val="center"/>
            </w:pPr>
            <w:r w:rsidRPr="00421FA4">
              <w:t>3/5</w:t>
            </w:r>
          </w:p>
          <w:p w14:paraId="51F0E918" w14:textId="77777777" w:rsidR="00421FA4" w:rsidRPr="00421FA4" w:rsidRDefault="00421FA4">
            <w:pPr>
              <w:widowControl w:val="0"/>
              <w:autoSpaceDE w:val="0"/>
              <w:autoSpaceDN w:val="0"/>
              <w:adjustRightInd w:val="0"/>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222B2BDE" w14:textId="77777777" w:rsidR="00421FA4" w:rsidRPr="00421FA4" w:rsidRDefault="00421FA4">
            <w:pPr>
              <w:widowControl w:val="0"/>
              <w:autoSpaceDE w:val="0"/>
              <w:autoSpaceDN w:val="0"/>
              <w:adjustRightInd w:val="0"/>
              <w:jc w:val="center"/>
            </w:pPr>
            <w:r w:rsidRPr="00421FA4">
              <w:t>12</w:t>
            </w:r>
          </w:p>
        </w:tc>
        <w:tc>
          <w:tcPr>
            <w:tcW w:w="1415" w:type="dxa"/>
            <w:tcBorders>
              <w:top w:val="single" w:sz="4" w:space="0" w:color="auto"/>
              <w:left w:val="single" w:sz="4" w:space="0" w:color="auto"/>
              <w:bottom w:val="single" w:sz="4" w:space="0" w:color="auto"/>
              <w:right w:val="single" w:sz="4" w:space="0" w:color="auto"/>
            </w:tcBorders>
            <w:hideMark/>
          </w:tcPr>
          <w:p w14:paraId="6D3E9792" w14:textId="77777777" w:rsidR="00421FA4" w:rsidRPr="00421FA4" w:rsidRDefault="00421FA4">
            <w:pPr>
              <w:jc w:val="center"/>
            </w:pPr>
            <w:r w:rsidRPr="00421FA4">
              <w:t xml:space="preserve">Не менее </w:t>
            </w:r>
          </w:p>
          <w:p w14:paraId="1549B786" w14:textId="77777777" w:rsidR="00421FA4" w:rsidRPr="00421FA4" w:rsidRDefault="00421FA4">
            <w:pPr>
              <w:widowControl w:val="0"/>
              <w:autoSpaceDE w:val="0"/>
              <w:autoSpaceDN w:val="0"/>
              <w:adjustRightInd w:val="0"/>
              <w:jc w:val="center"/>
            </w:pPr>
            <w:r w:rsidRPr="00421FA4">
              <w:t>10% (п. 4.9)</w:t>
            </w:r>
          </w:p>
        </w:tc>
      </w:tr>
      <w:tr w:rsidR="00421FA4" w:rsidRPr="00421FA4" w14:paraId="1B74085D" w14:textId="77777777" w:rsidTr="005F3256">
        <w:trPr>
          <w:trHeight w:val="20"/>
        </w:trPr>
        <w:tc>
          <w:tcPr>
            <w:tcW w:w="0" w:type="auto"/>
            <w:tcBorders>
              <w:top w:val="single" w:sz="4" w:space="0" w:color="auto"/>
              <w:left w:val="single" w:sz="4" w:space="0" w:color="auto"/>
              <w:bottom w:val="nil"/>
              <w:right w:val="single" w:sz="4" w:space="0" w:color="auto"/>
            </w:tcBorders>
            <w:hideMark/>
          </w:tcPr>
          <w:p w14:paraId="01A11072" w14:textId="77777777" w:rsidR="00421FA4" w:rsidRPr="00421FA4" w:rsidRDefault="00421FA4">
            <w:pPr>
              <w:autoSpaceDE w:val="0"/>
              <w:autoSpaceDN w:val="0"/>
              <w:adjustRightInd w:val="0"/>
              <w:jc w:val="center"/>
            </w:pPr>
            <w:r w:rsidRPr="00421FA4">
              <w:t>5</w:t>
            </w:r>
          </w:p>
        </w:tc>
        <w:tc>
          <w:tcPr>
            <w:tcW w:w="2198" w:type="dxa"/>
            <w:tcBorders>
              <w:top w:val="single" w:sz="4" w:space="0" w:color="auto"/>
              <w:left w:val="nil"/>
              <w:bottom w:val="single" w:sz="4" w:space="0" w:color="auto"/>
              <w:right w:val="single" w:sz="4" w:space="0" w:color="auto"/>
            </w:tcBorders>
            <w:hideMark/>
          </w:tcPr>
          <w:p w14:paraId="1B009C0A" w14:textId="77777777" w:rsidR="00421FA4" w:rsidRPr="00421FA4" w:rsidRDefault="00421FA4">
            <w:pPr>
              <w:autoSpaceDE w:val="0"/>
              <w:autoSpaceDN w:val="0"/>
              <w:adjustRightInd w:val="0"/>
              <w:jc w:val="center"/>
            </w:pPr>
            <w:r w:rsidRPr="00421FA4">
              <w:t>***Дома социального обслуживания</w:t>
            </w:r>
          </w:p>
        </w:tc>
        <w:tc>
          <w:tcPr>
            <w:tcW w:w="2442" w:type="dxa"/>
            <w:tcBorders>
              <w:top w:val="single" w:sz="4" w:space="0" w:color="auto"/>
              <w:left w:val="single" w:sz="4" w:space="0" w:color="auto"/>
              <w:bottom w:val="single" w:sz="4" w:space="0" w:color="auto"/>
              <w:right w:val="single" w:sz="4" w:space="0" w:color="auto"/>
            </w:tcBorders>
            <w:hideMark/>
          </w:tcPr>
          <w:p w14:paraId="016EEF13" w14:textId="77777777" w:rsidR="00421FA4" w:rsidRPr="00421FA4" w:rsidRDefault="00421FA4">
            <w:pPr>
              <w:autoSpaceDE w:val="0"/>
              <w:autoSpaceDN w:val="0"/>
              <w:adjustRightInd w:val="0"/>
              <w:jc w:val="center"/>
              <w:rPr>
                <w:rFonts w:eastAsia="Calibri"/>
              </w:rPr>
            </w:pPr>
            <w:r w:rsidRPr="00421FA4">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w:t>
            </w:r>
            <w:r w:rsidRPr="00421FA4">
              <w:lastRenderedPageBreak/>
              <w:t>строительства для временного размещения вынужденных переселенцев, лиц, признанных беженцами</w:t>
            </w:r>
          </w:p>
        </w:tc>
        <w:tc>
          <w:tcPr>
            <w:tcW w:w="0" w:type="auto"/>
            <w:tcBorders>
              <w:top w:val="single" w:sz="4" w:space="0" w:color="auto"/>
              <w:left w:val="single" w:sz="4" w:space="0" w:color="auto"/>
              <w:bottom w:val="single" w:sz="4" w:space="0" w:color="auto"/>
              <w:right w:val="single" w:sz="4" w:space="0" w:color="auto"/>
            </w:tcBorders>
            <w:hideMark/>
          </w:tcPr>
          <w:p w14:paraId="17D656CD" w14:textId="77777777" w:rsidR="00421FA4" w:rsidRPr="00421FA4" w:rsidRDefault="00421FA4">
            <w:pPr>
              <w:autoSpaceDE w:val="0"/>
              <w:autoSpaceDN w:val="0"/>
              <w:adjustRightInd w:val="0"/>
              <w:jc w:val="center"/>
              <w:rPr>
                <w:rFonts w:ascii="Calibri" w:eastAsia="Calibri" w:hAnsi="Calibri"/>
                <w:sz w:val="22"/>
                <w:szCs w:val="22"/>
              </w:rPr>
            </w:pPr>
            <w:r w:rsidRPr="00421FA4">
              <w:lastRenderedPageBreak/>
              <w:t>3.2.1</w:t>
            </w:r>
          </w:p>
        </w:tc>
        <w:tc>
          <w:tcPr>
            <w:tcW w:w="0" w:type="auto"/>
            <w:tcBorders>
              <w:top w:val="single" w:sz="4" w:space="0" w:color="auto"/>
              <w:left w:val="single" w:sz="4" w:space="0" w:color="auto"/>
              <w:bottom w:val="single" w:sz="4" w:space="0" w:color="auto"/>
              <w:right w:val="single" w:sz="4" w:space="0" w:color="auto"/>
            </w:tcBorders>
            <w:hideMark/>
          </w:tcPr>
          <w:p w14:paraId="14CCBCB9" w14:textId="77777777" w:rsidR="00421FA4" w:rsidRPr="00421FA4" w:rsidRDefault="00421FA4">
            <w:pPr>
              <w:widowControl w:val="0"/>
              <w:autoSpaceDE w:val="0"/>
              <w:autoSpaceDN w:val="0"/>
              <w:adjustRightInd w:val="0"/>
              <w:jc w:val="center"/>
              <w:rPr>
                <w:sz w:val="20"/>
                <w:szCs w:val="20"/>
              </w:rPr>
            </w:pPr>
            <w:r w:rsidRPr="00421FA4">
              <w:t>300</w:t>
            </w:r>
          </w:p>
        </w:tc>
        <w:tc>
          <w:tcPr>
            <w:tcW w:w="1376" w:type="dxa"/>
            <w:tcBorders>
              <w:top w:val="single" w:sz="4" w:space="0" w:color="auto"/>
              <w:left w:val="single" w:sz="4" w:space="0" w:color="auto"/>
              <w:bottom w:val="single" w:sz="4" w:space="0" w:color="auto"/>
              <w:right w:val="single" w:sz="4" w:space="0" w:color="auto"/>
            </w:tcBorders>
            <w:hideMark/>
          </w:tcPr>
          <w:p w14:paraId="0D70BC0F"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376" w:type="dxa"/>
            <w:tcBorders>
              <w:top w:val="single" w:sz="4" w:space="0" w:color="auto"/>
              <w:left w:val="single" w:sz="4" w:space="0" w:color="auto"/>
              <w:bottom w:val="single" w:sz="4" w:space="0" w:color="auto"/>
              <w:right w:val="single" w:sz="4" w:space="0" w:color="auto"/>
            </w:tcBorders>
            <w:hideMark/>
          </w:tcPr>
          <w:p w14:paraId="38EB3D6D"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33A05E5B" w14:textId="77777777" w:rsidR="00421FA4" w:rsidRPr="00421FA4" w:rsidRDefault="00421FA4">
            <w:pPr>
              <w:jc w:val="center"/>
            </w:pPr>
            <w:r w:rsidRPr="00421FA4">
              <w:t>3/5</w:t>
            </w:r>
          </w:p>
        </w:tc>
        <w:tc>
          <w:tcPr>
            <w:tcW w:w="1505" w:type="dxa"/>
            <w:tcBorders>
              <w:top w:val="single" w:sz="4" w:space="0" w:color="auto"/>
              <w:left w:val="single" w:sz="4" w:space="0" w:color="auto"/>
              <w:bottom w:val="single" w:sz="4" w:space="0" w:color="auto"/>
              <w:right w:val="single" w:sz="4" w:space="0" w:color="auto"/>
            </w:tcBorders>
            <w:hideMark/>
          </w:tcPr>
          <w:p w14:paraId="2A50A825" w14:textId="77777777" w:rsidR="00421FA4" w:rsidRPr="00421FA4" w:rsidRDefault="00421FA4">
            <w:pPr>
              <w:widowControl w:val="0"/>
              <w:autoSpaceDE w:val="0"/>
              <w:autoSpaceDN w:val="0"/>
              <w:adjustRightInd w:val="0"/>
              <w:jc w:val="center"/>
              <w:rPr>
                <w:lang w:val="en-US"/>
              </w:rPr>
            </w:pPr>
            <w:r w:rsidRPr="00421FA4">
              <w:rPr>
                <w:lang w:val="en-US"/>
              </w:rPr>
              <w:t>12</w:t>
            </w:r>
          </w:p>
        </w:tc>
        <w:tc>
          <w:tcPr>
            <w:tcW w:w="1415" w:type="dxa"/>
            <w:tcBorders>
              <w:top w:val="single" w:sz="4" w:space="0" w:color="auto"/>
              <w:left w:val="single" w:sz="4" w:space="0" w:color="auto"/>
              <w:bottom w:val="single" w:sz="4" w:space="0" w:color="auto"/>
              <w:right w:val="single" w:sz="4" w:space="0" w:color="auto"/>
            </w:tcBorders>
            <w:hideMark/>
          </w:tcPr>
          <w:p w14:paraId="734F5A2C" w14:textId="77777777" w:rsidR="00421FA4" w:rsidRPr="00421FA4" w:rsidRDefault="00421FA4">
            <w:pPr>
              <w:jc w:val="center"/>
            </w:pPr>
            <w:r w:rsidRPr="00421FA4">
              <w:t xml:space="preserve">Не менее </w:t>
            </w:r>
          </w:p>
          <w:p w14:paraId="464335CE" w14:textId="77777777" w:rsidR="00421FA4" w:rsidRPr="00421FA4" w:rsidRDefault="00421FA4">
            <w:pPr>
              <w:jc w:val="center"/>
            </w:pPr>
            <w:r w:rsidRPr="00421FA4">
              <w:t>10% (п.4.9)</w:t>
            </w:r>
          </w:p>
        </w:tc>
      </w:tr>
      <w:tr w:rsidR="00421FA4" w:rsidRPr="00421FA4" w14:paraId="4FB6636E" w14:textId="77777777" w:rsidTr="005F3256">
        <w:trPr>
          <w:trHeight w:val="20"/>
        </w:trPr>
        <w:tc>
          <w:tcPr>
            <w:tcW w:w="0" w:type="auto"/>
            <w:tcBorders>
              <w:top w:val="single" w:sz="4" w:space="0" w:color="auto"/>
              <w:left w:val="single" w:sz="4" w:space="0" w:color="auto"/>
              <w:bottom w:val="nil"/>
              <w:right w:val="single" w:sz="4" w:space="0" w:color="auto"/>
            </w:tcBorders>
            <w:hideMark/>
          </w:tcPr>
          <w:p w14:paraId="4D719A2C" w14:textId="77777777" w:rsidR="00421FA4" w:rsidRPr="00421FA4" w:rsidRDefault="00421FA4">
            <w:pPr>
              <w:autoSpaceDE w:val="0"/>
              <w:autoSpaceDN w:val="0"/>
              <w:adjustRightInd w:val="0"/>
              <w:jc w:val="center"/>
              <w:rPr>
                <w:rFonts w:eastAsia="Calibri"/>
              </w:rPr>
            </w:pPr>
            <w:r w:rsidRPr="00421FA4">
              <w:t>6</w:t>
            </w:r>
          </w:p>
        </w:tc>
        <w:tc>
          <w:tcPr>
            <w:tcW w:w="2198" w:type="dxa"/>
            <w:tcBorders>
              <w:top w:val="single" w:sz="4" w:space="0" w:color="auto"/>
              <w:left w:val="single" w:sz="4" w:space="0" w:color="auto"/>
              <w:bottom w:val="single" w:sz="4" w:space="0" w:color="auto"/>
              <w:right w:val="single" w:sz="4" w:space="0" w:color="auto"/>
            </w:tcBorders>
            <w:hideMark/>
          </w:tcPr>
          <w:p w14:paraId="1A346147" w14:textId="77777777" w:rsidR="00421FA4" w:rsidRPr="00421FA4" w:rsidRDefault="00421FA4">
            <w:pPr>
              <w:autoSpaceDE w:val="0"/>
              <w:autoSpaceDN w:val="0"/>
              <w:adjustRightInd w:val="0"/>
              <w:jc w:val="center"/>
              <w:rPr>
                <w:rFonts w:eastAsia="Calibri"/>
                <w:lang w:eastAsia="en-US"/>
              </w:rPr>
            </w:pPr>
            <w:r w:rsidRPr="00421FA4">
              <w:t>***Оказание социальной помощи населению</w:t>
            </w:r>
          </w:p>
        </w:tc>
        <w:tc>
          <w:tcPr>
            <w:tcW w:w="2442" w:type="dxa"/>
            <w:tcBorders>
              <w:top w:val="single" w:sz="4" w:space="0" w:color="auto"/>
              <w:left w:val="single" w:sz="4" w:space="0" w:color="auto"/>
              <w:bottom w:val="single" w:sz="4" w:space="0" w:color="auto"/>
              <w:right w:val="single" w:sz="4" w:space="0" w:color="auto"/>
            </w:tcBorders>
            <w:hideMark/>
          </w:tcPr>
          <w:p w14:paraId="6684ABB8" w14:textId="77777777" w:rsidR="00421FA4" w:rsidRPr="00421FA4" w:rsidRDefault="00421FA4">
            <w:pPr>
              <w:autoSpaceDE w:val="0"/>
              <w:autoSpaceDN w:val="0"/>
              <w:adjustRightInd w:val="0"/>
              <w:jc w:val="center"/>
              <w:rPr>
                <w:rFonts w:eastAsia="Calibri"/>
                <w:lang w:eastAsia="ar-SA"/>
              </w:rPr>
            </w:pPr>
            <w:r w:rsidRPr="00421FA4">
              <w:rPr>
                <w:rFonts w:eastAsia="Calibri"/>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Borders>
              <w:top w:val="single" w:sz="4" w:space="0" w:color="auto"/>
              <w:left w:val="single" w:sz="4" w:space="0" w:color="auto"/>
              <w:bottom w:val="single" w:sz="4" w:space="0" w:color="auto"/>
              <w:right w:val="single" w:sz="4" w:space="0" w:color="auto"/>
            </w:tcBorders>
            <w:hideMark/>
          </w:tcPr>
          <w:p w14:paraId="0ABCA443" w14:textId="77777777" w:rsidR="00421FA4" w:rsidRPr="00421FA4" w:rsidRDefault="00723F18">
            <w:pPr>
              <w:autoSpaceDE w:val="0"/>
              <w:autoSpaceDN w:val="0"/>
              <w:adjustRightInd w:val="0"/>
              <w:jc w:val="center"/>
            </w:pPr>
            <w:hyperlink r:id="rId9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3.2</w:t>
              </w:r>
            </w:hyperlink>
            <w:r w:rsidR="00421FA4" w:rsidRPr="00421FA4">
              <w:t>.2</w:t>
            </w:r>
          </w:p>
        </w:tc>
        <w:tc>
          <w:tcPr>
            <w:tcW w:w="0" w:type="auto"/>
            <w:tcBorders>
              <w:top w:val="single" w:sz="4" w:space="0" w:color="auto"/>
              <w:left w:val="single" w:sz="4" w:space="0" w:color="auto"/>
              <w:bottom w:val="single" w:sz="4" w:space="0" w:color="auto"/>
              <w:right w:val="single" w:sz="4" w:space="0" w:color="auto"/>
            </w:tcBorders>
            <w:hideMark/>
          </w:tcPr>
          <w:p w14:paraId="01F65FD5" w14:textId="77777777" w:rsidR="00421FA4" w:rsidRPr="00421FA4" w:rsidRDefault="00421FA4">
            <w:pPr>
              <w:widowControl w:val="0"/>
              <w:autoSpaceDE w:val="0"/>
              <w:autoSpaceDN w:val="0"/>
              <w:adjustRightInd w:val="0"/>
              <w:jc w:val="center"/>
            </w:pPr>
            <w:r w:rsidRPr="00421FA4">
              <w:t>300</w:t>
            </w:r>
          </w:p>
        </w:tc>
        <w:tc>
          <w:tcPr>
            <w:tcW w:w="1376" w:type="dxa"/>
            <w:tcBorders>
              <w:top w:val="single" w:sz="4" w:space="0" w:color="auto"/>
              <w:left w:val="single" w:sz="4" w:space="0" w:color="auto"/>
              <w:bottom w:val="single" w:sz="4" w:space="0" w:color="auto"/>
              <w:right w:val="single" w:sz="4" w:space="0" w:color="auto"/>
            </w:tcBorders>
            <w:hideMark/>
          </w:tcPr>
          <w:p w14:paraId="63C71869"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376" w:type="dxa"/>
            <w:tcBorders>
              <w:top w:val="single" w:sz="4" w:space="0" w:color="auto"/>
              <w:left w:val="single" w:sz="4" w:space="0" w:color="auto"/>
              <w:bottom w:val="single" w:sz="4" w:space="0" w:color="auto"/>
              <w:right w:val="single" w:sz="4" w:space="0" w:color="auto"/>
            </w:tcBorders>
            <w:hideMark/>
          </w:tcPr>
          <w:p w14:paraId="68007087"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73E9C99A" w14:textId="77777777" w:rsidR="00421FA4" w:rsidRPr="00421FA4" w:rsidRDefault="00421FA4">
            <w:pPr>
              <w:jc w:val="center"/>
            </w:pPr>
            <w:r w:rsidRPr="00421FA4">
              <w:t>3/5</w:t>
            </w:r>
          </w:p>
          <w:p w14:paraId="6AE7FBA0" w14:textId="77777777" w:rsidR="00421FA4" w:rsidRPr="00421FA4" w:rsidRDefault="00421FA4">
            <w:pPr>
              <w:widowControl w:val="0"/>
              <w:autoSpaceDE w:val="0"/>
              <w:autoSpaceDN w:val="0"/>
              <w:adjustRightInd w:val="0"/>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60AD0B81" w14:textId="77777777" w:rsidR="00421FA4" w:rsidRPr="00421FA4" w:rsidRDefault="00421FA4">
            <w:pPr>
              <w:widowControl w:val="0"/>
              <w:autoSpaceDE w:val="0"/>
              <w:autoSpaceDN w:val="0"/>
              <w:adjustRightInd w:val="0"/>
              <w:jc w:val="center"/>
            </w:pPr>
            <w:r w:rsidRPr="00421FA4">
              <w:t>12</w:t>
            </w:r>
          </w:p>
        </w:tc>
        <w:tc>
          <w:tcPr>
            <w:tcW w:w="1415" w:type="dxa"/>
            <w:tcBorders>
              <w:top w:val="single" w:sz="4" w:space="0" w:color="auto"/>
              <w:left w:val="single" w:sz="4" w:space="0" w:color="auto"/>
              <w:bottom w:val="single" w:sz="4" w:space="0" w:color="auto"/>
              <w:right w:val="single" w:sz="4" w:space="0" w:color="auto"/>
            </w:tcBorders>
            <w:hideMark/>
          </w:tcPr>
          <w:p w14:paraId="699F40BB" w14:textId="77777777" w:rsidR="00421FA4" w:rsidRPr="00421FA4" w:rsidRDefault="00421FA4">
            <w:pPr>
              <w:jc w:val="center"/>
            </w:pPr>
            <w:r w:rsidRPr="00421FA4">
              <w:t xml:space="preserve">Не менее </w:t>
            </w:r>
          </w:p>
          <w:p w14:paraId="1D834337" w14:textId="77777777" w:rsidR="00421FA4" w:rsidRPr="00421FA4" w:rsidRDefault="00421FA4">
            <w:pPr>
              <w:widowControl w:val="0"/>
              <w:autoSpaceDE w:val="0"/>
              <w:autoSpaceDN w:val="0"/>
              <w:adjustRightInd w:val="0"/>
              <w:jc w:val="center"/>
            </w:pPr>
            <w:r w:rsidRPr="00421FA4">
              <w:t>10% (п. 4.9)</w:t>
            </w:r>
          </w:p>
        </w:tc>
      </w:tr>
      <w:tr w:rsidR="00421FA4" w:rsidRPr="00421FA4" w14:paraId="71BC4EF8" w14:textId="77777777" w:rsidTr="005F3256">
        <w:trPr>
          <w:trHeight w:val="20"/>
        </w:trPr>
        <w:tc>
          <w:tcPr>
            <w:tcW w:w="0" w:type="auto"/>
            <w:tcBorders>
              <w:top w:val="single" w:sz="4" w:space="0" w:color="auto"/>
              <w:left w:val="single" w:sz="4" w:space="0" w:color="auto"/>
              <w:bottom w:val="nil"/>
              <w:right w:val="single" w:sz="4" w:space="0" w:color="auto"/>
            </w:tcBorders>
            <w:hideMark/>
          </w:tcPr>
          <w:p w14:paraId="2311539F" w14:textId="77777777" w:rsidR="00421FA4" w:rsidRPr="00421FA4" w:rsidRDefault="00421FA4">
            <w:pPr>
              <w:autoSpaceDE w:val="0"/>
              <w:autoSpaceDN w:val="0"/>
              <w:adjustRightInd w:val="0"/>
              <w:jc w:val="center"/>
              <w:rPr>
                <w:rFonts w:eastAsia="Calibri"/>
              </w:rPr>
            </w:pPr>
            <w:r w:rsidRPr="00421FA4">
              <w:lastRenderedPageBreak/>
              <w:t>7</w:t>
            </w:r>
          </w:p>
        </w:tc>
        <w:tc>
          <w:tcPr>
            <w:tcW w:w="2198" w:type="dxa"/>
            <w:tcBorders>
              <w:top w:val="single" w:sz="4" w:space="0" w:color="auto"/>
              <w:left w:val="single" w:sz="4" w:space="0" w:color="auto"/>
              <w:bottom w:val="single" w:sz="4" w:space="0" w:color="auto"/>
              <w:right w:val="single" w:sz="4" w:space="0" w:color="auto"/>
            </w:tcBorders>
            <w:hideMark/>
          </w:tcPr>
          <w:p w14:paraId="6AC1BA60" w14:textId="77777777" w:rsidR="00421FA4" w:rsidRPr="00421FA4" w:rsidRDefault="00421FA4">
            <w:pPr>
              <w:autoSpaceDE w:val="0"/>
              <w:autoSpaceDN w:val="0"/>
              <w:adjustRightInd w:val="0"/>
              <w:jc w:val="center"/>
              <w:rPr>
                <w:rFonts w:eastAsia="Calibri"/>
                <w:lang w:eastAsia="en-US"/>
              </w:rPr>
            </w:pPr>
            <w:r w:rsidRPr="00421FA4">
              <w:t>***Бытовое обслуживание</w:t>
            </w:r>
          </w:p>
        </w:tc>
        <w:tc>
          <w:tcPr>
            <w:tcW w:w="2442" w:type="dxa"/>
            <w:tcBorders>
              <w:top w:val="single" w:sz="4" w:space="0" w:color="auto"/>
              <w:left w:val="single" w:sz="4" w:space="0" w:color="auto"/>
              <w:bottom w:val="single" w:sz="4" w:space="0" w:color="auto"/>
              <w:right w:val="single" w:sz="4" w:space="0" w:color="auto"/>
            </w:tcBorders>
            <w:hideMark/>
          </w:tcPr>
          <w:p w14:paraId="2517D6E2" w14:textId="77777777" w:rsidR="00421FA4" w:rsidRPr="00421FA4" w:rsidRDefault="00421FA4">
            <w:pPr>
              <w:autoSpaceDE w:val="0"/>
              <w:autoSpaceDN w:val="0"/>
              <w:adjustRightInd w:val="0"/>
              <w:jc w:val="center"/>
              <w:rPr>
                <w:rFonts w:eastAsia="Calibri"/>
                <w:lang w:eastAsia="ar-SA"/>
              </w:rPr>
            </w:pPr>
            <w:r w:rsidRPr="00421FA4">
              <w:rPr>
                <w:rFonts w:eastAsia="Calibri"/>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auto"/>
              <w:left w:val="single" w:sz="4" w:space="0" w:color="auto"/>
              <w:bottom w:val="single" w:sz="4" w:space="0" w:color="auto"/>
              <w:right w:val="single" w:sz="4" w:space="0" w:color="auto"/>
            </w:tcBorders>
            <w:hideMark/>
          </w:tcPr>
          <w:p w14:paraId="1E9B660F" w14:textId="77777777" w:rsidR="00421FA4" w:rsidRPr="00421FA4" w:rsidRDefault="00723F18">
            <w:pPr>
              <w:autoSpaceDE w:val="0"/>
              <w:autoSpaceDN w:val="0"/>
              <w:adjustRightInd w:val="0"/>
              <w:jc w:val="center"/>
            </w:pPr>
            <w:hyperlink r:id="rId9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3.3</w:t>
              </w:r>
            </w:hyperlink>
          </w:p>
        </w:tc>
        <w:tc>
          <w:tcPr>
            <w:tcW w:w="0" w:type="auto"/>
            <w:tcBorders>
              <w:top w:val="single" w:sz="4" w:space="0" w:color="auto"/>
              <w:left w:val="single" w:sz="4" w:space="0" w:color="auto"/>
              <w:bottom w:val="single" w:sz="4" w:space="0" w:color="auto"/>
              <w:right w:val="single" w:sz="4" w:space="0" w:color="auto"/>
            </w:tcBorders>
            <w:hideMark/>
          </w:tcPr>
          <w:p w14:paraId="4AA70BA4" w14:textId="77777777" w:rsidR="00421FA4" w:rsidRPr="00421FA4" w:rsidRDefault="00421FA4">
            <w:pPr>
              <w:widowControl w:val="0"/>
              <w:autoSpaceDE w:val="0"/>
              <w:autoSpaceDN w:val="0"/>
              <w:adjustRightInd w:val="0"/>
              <w:jc w:val="center"/>
            </w:pPr>
            <w:r w:rsidRPr="00421FA4">
              <w:t>300</w:t>
            </w:r>
          </w:p>
        </w:tc>
        <w:tc>
          <w:tcPr>
            <w:tcW w:w="1376" w:type="dxa"/>
            <w:tcBorders>
              <w:top w:val="single" w:sz="4" w:space="0" w:color="auto"/>
              <w:left w:val="single" w:sz="4" w:space="0" w:color="auto"/>
              <w:bottom w:val="single" w:sz="4" w:space="0" w:color="auto"/>
              <w:right w:val="single" w:sz="4" w:space="0" w:color="auto"/>
            </w:tcBorders>
            <w:hideMark/>
          </w:tcPr>
          <w:p w14:paraId="05766348"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376" w:type="dxa"/>
            <w:tcBorders>
              <w:top w:val="single" w:sz="4" w:space="0" w:color="auto"/>
              <w:left w:val="single" w:sz="4" w:space="0" w:color="auto"/>
              <w:bottom w:val="single" w:sz="4" w:space="0" w:color="auto"/>
              <w:right w:val="single" w:sz="4" w:space="0" w:color="auto"/>
            </w:tcBorders>
            <w:hideMark/>
          </w:tcPr>
          <w:p w14:paraId="29CB6653"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7B213539" w14:textId="77777777" w:rsidR="00421FA4" w:rsidRPr="00421FA4" w:rsidRDefault="00421FA4">
            <w:pPr>
              <w:jc w:val="center"/>
            </w:pPr>
            <w:r w:rsidRPr="00421FA4">
              <w:t>3/5</w:t>
            </w:r>
          </w:p>
          <w:p w14:paraId="4403B8F4" w14:textId="77777777" w:rsidR="00421FA4" w:rsidRPr="00421FA4" w:rsidRDefault="00421FA4">
            <w:pPr>
              <w:widowControl w:val="0"/>
              <w:autoSpaceDE w:val="0"/>
              <w:autoSpaceDN w:val="0"/>
              <w:adjustRightInd w:val="0"/>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5DDB3C2F" w14:textId="77777777" w:rsidR="00421FA4" w:rsidRPr="00421FA4" w:rsidRDefault="00421FA4">
            <w:pPr>
              <w:widowControl w:val="0"/>
              <w:autoSpaceDE w:val="0"/>
              <w:autoSpaceDN w:val="0"/>
              <w:adjustRightInd w:val="0"/>
              <w:jc w:val="center"/>
            </w:pPr>
            <w:r w:rsidRPr="00421FA4">
              <w:t>12</w:t>
            </w:r>
          </w:p>
        </w:tc>
        <w:tc>
          <w:tcPr>
            <w:tcW w:w="1415" w:type="dxa"/>
            <w:tcBorders>
              <w:top w:val="single" w:sz="4" w:space="0" w:color="auto"/>
              <w:left w:val="single" w:sz="4" w:space="0" w:color="auto"/>
              <w:bottom w:val="single" w:sz="4" w:space="0" w:color="auto"/>
              <w:right w:val="single" w:sz="4" w:space="0" w:color="auto"/>
            </w:tcBorders>
            <w:hideMark/>
          </w:tcPr>
          <w:p w14:paraId="3EA0C538" w14:textId="77777777" w:rsidR="00421FA4" w:rsidRPr="00421FA4" w:rsidRDefault="00421FA4">
            <w:pPr>
              <w:jc w:val="center"/>
            </w:pPr>
            <w:r w:rsidRPr="00421FA4">
              <w:t xml:space="preserve">Не менее </w:t>
            </w:r>
          </w:p>
          <w:p w14:paraId="38BACFA2" w14:textId="77777777" w:rsidR="00421FA4" w:rsidRPr="00421FA4" w:rsidRDefault="00421FA4">
            <w:pPr>
              <w:widowControl w:val="0"/>
              <w:autoSpaceDE w:val="0"/>
              <w:autoSpaceDN w:val="0"/>
              <w:adjustRightInd w:val="0"/>
              <w:jc w:val="center"/>
            </w:pPr>
            <w:r w:rsidRPr="00421FA4">
              <w:t>10% (п. 4.9)</w:t>
            </w:r>
          </w:p>
        </w:tc>
      </w:tr>
      <w:tr w:rsidR="00421FA4" w:rsidRPr="00421FA4" w14:paraId="7F3C899F"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tcPr>
          <w:p w14:paraId="602E671E" w14:textId="77777777" w:rsidR="00421FA4" w:rsidRPr="00421FA4" w:rsidRDefault="00421FA4">
            <w:pPr>
              <w:autoSpaceDE w:val="0"/>
              <w:autoSpaceDN w:val="0"/>
              <w:adjustRightInd w:val="0"/>
              <w:jc w:val="center"/>
              <w:rPr>
                <w:rFonts w:eastAsia="Calibri"/>
              </w:rPr>
            </w:pPr>
            <w:r w:rsidRPr="00421FA4">
              <w:t>8</w:t>
            </w:r>
          </w:p>
          <w:p w14:paraId="6F36E0CF" w14:textId="77777777" w:rsidR="00421FA4" w:rsidRPr="00421FA4" w:rsidRDefault="00421FA4">
            <w:pPr>
              <w:autoSpaceDE w:val="0"/>
              <w:autoSpaceDN w:val="0"/>
              <w:adjustRightInd w:val="0"/>
              <w:jc w:val="center"/>
              <w:rPr>
                <w:rFonts w:eastAsia="Calibri"/>
              </w:rPr>
            </w:pPr>
          </w:p>
        </w:tc>
        <w:tc>
          <w:tcPr>
            <w:tcW w:w="2198" w:type="dxa"/>
            <w:tcBorders>
              <w:top w:val="single" w:sz="4" w:space="0" w:color="auto"/>
              <w:left w:val="single" w:sz="4" w:space="0" w:color="auto"/>
              <w:bottom w:val="single" w:sz="4" w:space="0" w:color="auto"/>
              <w:right w:val="single" w:sz="4" w:space="0" w:color="auto"/>
            </w:tcBorders>
            <w:hideMark/>
          </w:tcPr>
          <w:p w14:paraId="275B4928" w14:textId="77777777" w:rsidR="00421FA4" w:rsidRPr="00421FA4" w:rsidRDefault="00421FA4">
            <w:pPr>
              <w:autoSpaceDE w:val="0"/>
              <w:autoSpaceDN w:val="0"/>
              <w:adjustRightInd w:val="0"/>
              <w:jc w:val="center"/>
              <w:rPr>
                <w:rFonts w:eastAsia="Calibri"/>
                <w:lang w:eastAsia="en-US"/>
              </w:rPr>
            </w:pPr>
            <w:r w:rsidRPr="00421FA4">
              <w:t>***Амбулаторно-поликлиническое обслуживание</w:t>
            </w:r>
          </w:p>
        </w:tc>
        <w:tc>
          <w:tcPr>
            <w:tcW w:w="2442" w:type="dxa"/>
            <w:tcBorders>
              <w:top w:val="single" w:sz="4" w:space="0" w:color="auto"/>
              <w:left w:val="single" w:sz="4" w:space="0" w:color="auto"/>
              <w:bottom w:val="single" w:sz="4" w:space="0" w:color="auto"/>
              <w:right w:val="single" w:sz="4" w:space="0" w:color="auto"/>
            </w:tcBorders>
            <w:hideMark/>
          </w:tcPr>
          <w:p w14:paraId="741242FE" w14:textId="77777777" w:rsidR="00421FA4" w:rsidRPr="00421FA4" w:rsidRDefault="00421FA4">
            <w:pPr>
              <w:autoSpaceDE w:val="0"/>
              <w:autoSpaceDN w:val="0"/>
              <w:adjustRightInd w:val="0"/>
              <w:jc w:val="center"/>
              <w:rPr>
                <w:rFonts w:eastAsia="Calibri"/>
                <w:lang w:eastAsia="ar-SA"/>
              </w:rPr>
            </w:pPr>
            <w:r w:rsidRPr="00421FA4">
              <w:rPr>
                <w:rFonts w:eastAsia="Calibri"/>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Borders>
              <w:top w:val="single" w:sz="4" w:space="0" w:color="auto"/>
              <w:left w:val="single" w:sz="4" w:space="0" w:color="auto"/>
              <w:bottom w:val="single" w:sz="4" w:space="0" w:color="auto"/>
              <w:right w:val="single" w:sz="4" w:space="0" w:color="auto"/>
            </w:tcBorders>
            <w:hideMark/>
          </w:tcPr>
          <w:p w14:paraId="7BA104B4" w14:textId="77777777" w:rsidR="00421FA4" w:rsidRPr="00421FA4" w:rsidRDefault="00723F18">
            <w:pPr>
              <w:autoSpaceDE w:val="0"/>
              <w:autoSpaceDN w:val="0"/>
              <w:adjustRightInd w:val="0"/>
              <w:jc w:val="center"/>
            </w:pPr>
            <w:hyperlink r:id="rId9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3.4.1</w:t>
              </w:r>
            </w:hyperlink>
          </w:p>
        </w:tc>
        <w:tc>
          <w:tcPr>
            <w:tcW w:w="0" w:type="auto"/>
            <w:tcBorders>
              <w:top w:val="single" w:sz="4" w:space="0" w:color="auto"/>
              <w:left w:val="single" w:sz="4" w:space="0" w:color="auto"/>
              <w:bottom w:val="single" w:sz="4" w:space="0" w:color="auto"/>
              <w:right w:val="single" w:sz="4" w:space="0" w:color="auto"/>
            </w:tcBorders>
            <w:hideMark/>
          </w:tcPr>
          <w:p w14:paraId="6B3E6619" w14:textId="77777777" w:rsidR="00421FA4" w:rsidRPr="00421FA4" w:rsidRDefault="009D70FD">
            <w:pPr>
              <w:widowControl w:val="0"/>
              <w:autoSpaceDE w:val="0"/>
              <w:autoSpaceDN w:val="0"/>
              <w:adjustRightInd w:val="0"/>
              <w:jc w:val="center"/>
            </w:pPr>
            <w:r w:rsidRPr="005F3256">
              <w:t xml:space="preserve">Не подлежит </w:t>
            </w:r>
            <w:proofErr w:type="spellStart"/>
            <w:r w:rsidRPr="005F3256">
              <w:t>установле-нию</w:t>
            </w:r>
            <w:proofErr w:type="spellEnd"/>
          </w:p>
        </w:tc>
        <w:tc>
          <w:tcPr>
            <w:tcW w:w="1376" w:type="dxa"/>
            <w:tcBorders>
              <w:top w:val="single" w:sz="4" w:space="0" w:color="auto"/>
              <w:left w:val="single" w:sz="4" w:space="0" w:color="auto"/>
              <w:bottom w:val="single" w:sz="4" w:space="0" w:color="auto"/>
              <w:right w:val="single" w:sz="4" w:space="0" w:color="auto"/>
            </w:tcBorders>
            <w:hideMark/>
          </w:tcPr>
          <w:p w14:paraId="53DFBEE6"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установле</w:t>
            </w:r>
            <w:r w:rsidR="009D70FD">
              <w:t>-</w:t>
            </w:r>
            <w:r w:rsidRPr="00421FA4">
              <w:t>нию</w:t>
            </w:r>
            <w:proofErr w:type="spellEnd"/>
          </w:p>
        </w:tc>
        <w:tc>
          <w:tcPr>
            <w:tcW w:w="1376" w:type="dxa"/>
            <w:tcBorders>
              <w:top w:val="single" w:sz="4" w:space="0" w:color="auto"/>
              <w:left w:val="single" w:sz="4" w:space="0" w:color="auto"/>
              <w:bottom w:val="single" w:sz="4" w:space="0" w:color="auto"/>
              <w:right w:val="single" w:sz="4" w:space="0" w:color="auto"/>
            </w:tcBorders>
            <w:hideMark/>
          </w:tcPr>
          <w:p w14:paraId="49AB5419"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4CC6150E" w14:textId="77777777" w:rsidR="00421FA4" w:rsidRPr="00421FA4" w:rsidRDefault="00421FA4">
            <w:pPr>
              <w:jc w:val="center"/>
            </w:pPr>
            <w:r w:rsidRPr="00421FA4">
              <w:t>3/5</w:t>
            </w:r>
          </w:p>
          <w:p w14:paraId="662288FC" w14:textId="77777777" w:rsidR="00421FA4" w:rsidRPr="00421FA4" w:rsidRDefault="00421FA4">
            <w:pPr>
              <w:widowControl w:val="0"/>
              <w:autoSpaceDE w:val="0"/>
              <w:autoSpaceDN w:val="0"/>
              <w:adjustRightInd w:val="0"/>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55EE0FA6" w14:textId="77777777" w:rsidR="00421FA4" w:rsidRPr="00421FA4" w:rsidRDefault="00421FA4">
            <w:pPr>
              <w:widowControl w:val="0"/>
              <w:autoSpaceDE w:val="0"/>
              <w:autoSpaceDN w:val="0"/>
              <w:adjustRightInd w:val="0"/>
              <w:jc w:val="center"/>
            </w:pPr>
            <w:r w:rsidRPr="00421FA4">
              <w:t>12</w:t>
            </w:r>
          </w:p>
        </w:tc>
        <w:tc>
          <w:tcPr>
            <w:tcW w:w="1415" w:type="dxa"/>
            <w:tcBorders>
              <w:top w:val="single" w:sz="4" w:space="0" w:color="auto"/>
              <w:left w:val="single" w:sz="4" w:space="0" w:color="auto"/>
              <w:bottom w:val="nil"/>
              <w:right w:val="single" w:sz="4" w:space="0" w:color="auto"/>
            </w:tcBorders>
            <w:hideMark/>
          </w:tcPr>
          <w:p w14:paraId="28DB46EC" w14:textId="77777777" w:rsidR="00421FA4" w:rsidRPr="00421FA4" w:rsidRDefault="00421FA4">
            <w:pPr>
              <w:widowControl w:val="0"/>
              <w:autoSpaceDE w:val="0"/>
              <w:autoSpaceDN w:val="0"/>
              <w:adjustRightInd w:val="0"/>
              <w:jc w:val="center"/>
            </w:pPr>
            <w:r w:rsidRPr="00421FA4">
              <w:t>по расчету согласно заданию на проектирование</w:t>
            </w:r>
          </w:p>
        </w:tc>
      </w:tr>
      <w:tr w:rsidR="00421FA4" w:rsidRPr="00421FA4" w14:paraId="6DFAF319"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hideMark/>
          </w:tcPr>
          <w:p w14:paraId="50789A50" w14:textId="77777777" w:rsidR="00421FA4" w:rsidRPr="00421FA4" w:rsidRDefault="00421FA4">
            <w:pPr>
              <w:autoSpaceDE w:val="0"/>
              <w:autoSpaceDN w:val="0"/>
              <w:adjustRightInd w:val="0"/>
              <w:jc w:val="center"/>
              <w:rPr>
                <w:rFonts w:eastAsia="Calibri"/>
              </w:rPr>
            </w:pPr>
            <w:r w:rsidRPr="00421FA4">
              <w:lastRenderedPageBreak/>
              <w:t>9</w:t>
            </w:r>
          </w:p>
        </w:tc>
        <w:tc>
          <w:tcPr>
            <w:tcW w:w="2198" w:type="dxa"/>
            <w:tcBorders>
              <w:top w:val="single" w:sz="4" w:space="0" w:color="auto"/>
              <w:left w:val="single" w:sz="4" w:space="0" w:color="auto"/>
              <w:bottom w:val="single" w:sz="4" w:space="0" w:color="auto"/>
              <w:right w:val="single" w:sz="4" w:space="0" w:color="auto"/>
            </w:tcBorders>
            <w:hideMark/>
          </w:tcPr>
          <w:p w14:paraId="3DC4CB26" w14:textId="77777777" w:rsidR="00421FA4" w:rsidRPr="00421FA4" w:rsidRDefault="00421FA4">
            <w:pPr>
              <w:autoSpaceDE w:val="0"/>
              <w:autoSpaceDN w:val="0"/>
              <w:adjustRightInd w:val="0"/>
              <w:jc w:val="center"/>
              <w:rPr>
                <w:rFonts w:eastAsia="Calibri"/>
                <w:lang w:eastAsia="en-US"/>
              </w:rPr>
            </w:pPr>
            <w:r w:rsidRPr="00421FA4">
              <w:rPr>
                <w:rFonts w:eastAsia="Calibri"/>
              </w:rPr>
              <w:t>***Объекты культурно-досуговой деятельности</w:t>
            </w:r>
          </w:p>
        </w:tc>
        <w:tc>
          <w:tcPr>
            <w:tcW w:w="2442" w:type="dxa"/>
            <w:tcBorders>
              <w:top w:val="single" w:sz="4" w:space="0" w:color="auto"/>
              <w:left w:val="single" w:sz="4" w:space="0" w:color="auto"/>
              <w:bottom w:val="single" w:sz="4" w:space="0" w:color="auto"/>
              <w:right w:val="single" w:sz="4" w:space="0" w:color="auto"/>
            </w:tcBorders>
            <w:hideMark/>
          </w:tcPr>
          <w:p w14:paraId="41B253B6" w14:textId="77777777" w:rsidR="00421FA4" w:rsidRPr="00421FA4" w:rsidRDefault="00421FA4">
            <w:pPr>
              <w:autoSpaceDE w:val="0"/>
              <w:autoSpaceDN w:val="0"/>
              <w:adjustRightInd w:val="0"/>
              <w:jc w:val="center"/>
              <w:rPr>
                <w:rFonts w:eastAsia="Calibri"/>
                <w:lang w:eastAsia="ar-SA"/>
              </w:rPr>
            </w:pPr>
            <w:r w:rsidRPr="00421FA4">
              <w:rPr>
                <w:rFonts w:eastAsia="Calibri"/>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Borders>
              <w:top w:val="single" w:sz="4" w:space="0" w:color="auto"/>
              <w:left w:val="single" w:sz="4" w:space="0" w:color="auto"/>
              <w:bottom w:val="single" w:sz="4" w:space="0" w:color="auto"/>
              <w:right w:val="single" w:sz="4" w:space="0" w:color="auto"/>
            </w:tcBorders>
            <w:hideMark/>
          </w:tcPr>
          <w:p w14:paraId="71423DF6" w14:textId="77777777" w:rsidR="00421FA4" w:rsidRPr="00421FA4" w:rsidRDefault="00421FA4">
            <w:pPr>
              <w:autoSpaceDE w:val="0"/>
              <w:autoSpaceDN w:val="0"/>
              <w:adjustRightInd w:val="0"/>
              <w:jc w:val="center"/>
            </w:pPr>
            <w:r w:rsidRPr="00421FA4">
              <w:rPr>
                <w:rFonts w:eastAsia="Calibri"/>
              </w:rPr>
              <w:t>3.6.1</w:t>
            </w:r>
          </w:p>
        </w:tc>
        <w:tc>
          <w:tcPr>
            <w:tcW w:w="0" w:type="auto"/>
            <w:tcBorders>
              <w:top w:val="single" w:sz="4" w:space="0" w:color="auto"/>
              <w:left w:val="single" w:sz="4" w:space="0" w:color="auto"/>
              <w:bottom w:val="single" w:sz="4" w:space="0" w:color="auto"/>
              <w:right w:val="single" w:sz="4" w:space="0" w:color="auto"/>
            </w:tcBorders>
            <w:hideMark/>
          </w:tcPr>
          <w:p w14:paraId="15500633" w14:textId="77777777" w:rsidR="00421FA4" w:rsidRPr="00421FA4" w:rsidRDefault="00421FA4">
            <w:pPr>
              <w:widowControl w:val="0"/>
              <w:autoSpaceDE w:val="0"/>
              <w:autoSpaceDN w:val="0"/>
              <w:adjustRightInd w:val="0"/>
              <w:jc w:val="center"/>
            </w:pPr>
            <w:r w:rsidRPr="00421FA4">
              <w:rPr>
                <w:rFonts w:eastAsia="Calibri"/>
              </w:rPr>
              <w:t>600</w:t>
            </w:r>
          </w:p>
        </w:tc>
        <w:tc>
          <w:tcPr>
            <w:tcW w:w="1376" w:type="dxa"/>
            <w:tcBorders>
              <w:top w:val="single" w:sz="4" w:space="0" w:color="auto"/>
              <w:left w:val="single" w:sz="4" w:space="0" w:color="auto"/>
              <w:bottom w:val="single" w:sz="4" w:space="0" w:color="auto"/>
              <w:right w:val="single" w:sz="4" w:space="0" w:color="auto"/>
            </w:tcBorders>
            <w:hideMark/>
          </w:tcPr>
          <w:p w14:paraId="3A0A8182"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376" w:type="dxa"/>
            <w:tcBorders>
              <w:top w:val="single" w:sz="4" w:space="0" w:color="auto"/>
              <w:left w:val="single" w:sz="4" w:space="0" w:color="auto"/>
              <w:bottom w:val="single" w:sz="4" w:space="0" w:color="auto"/>
              <w:right w:val="single" w:sz="4" w:space="0" w:color="auto"/>
            </w:tcBorders>
            <w:hideMark/>
          </w:tcPr>
          <w:p w14:paraId="40172DCC" w14:textId="77777777" w:rsidR="00421FA4" w:rsidRPr="00421FA4" w:rsidRDefault="00421FA4">
            <w:pPr>
              <w:widowControl w:val="0"/>
              <w:autoSpaceDE w:val="0"/>
              <w:autoSpaceDN w:val="0"/>
              <w:adjustRightInd w:val="0"/>
              <w:jc w:val="center"/>
            </w:pPr>
            <w:r w:rsidRPr="00421FA4">
              <w:rPr>
                <w:rFonts w:eastAsia="Calibri"/>
              </w:rPr>
              <w:t>50 %</w:t>
            </w:r>
          </w:p>
        </w:tc>
        <w:tc>
          <w:tcPr>
            <w:tcW w:w="0" w:type="auto"/>
            <w:tcBorders>
              <w:top w:val="single" w:sz="4" w:space="0" w:color="auto"/>
              <w:left w:val="single" w:sz="4" w:space="0" w:color="auto"/>
              <w:bottom w:val="single" w:sz="4" w:space="0" w:color="auto"/>
              <w:right w:val="single" w:sz="4" w:space="0" w:color="auto"/>
            </w:tcBorders>
            <w:hideMark/>
          </w:tcPr>
          <w:p w14:paraId="5444AF38" w14:textId="77777777" w:rsidR="00421FA4" w:rsidRPr="00421FA4" w:rsidRDefault="00421FA4">
            <w:pPr>
              <w:jc w:val="center"/>
            </w:pPr>
            <w:r w:rsidRPr="00421FA4">
              <w:t>3/5</w:t>
            </w:r>
          </w:p>
          <w:p w14:paraId="6A02D574" w14:textId="77777777" w:rsidR="00421FA4" w:rsidRPr="00421FA4" w:rsidRDefault="00421FA4">
            <w:pPr>
              <w:widowControl w:val="0"/>
              <w:autoSpaceDE w:val="0"/>
              <w:autoSpaceDN w:val="0"/>
              <w:adjustRightInd w:val="0"/>
              <w:jc w:val="center"/>
            </w:pPr>
            <w:r w:rsidRPr="00421FA4">
              <w:t>(п.4.1)</w:t>
            </w:r>
          </w:p>
        </w:tc>
        <w:tc>
          <w:tcPr>
            <w:tcW w:w="1505" w:type="dxa"/>
            <w:tcBorders>
              <w:top w:val="single" w:sz="4" w:space="0" w:color="auto"/>
              <w:left w:val="single" w:sz="4" w:space="0" w:color="auto"/>
              <w:bottom w:val="single" w:sz="4" w:space="0" w:color="auto"/>
              <w:right w:val="nil"/>
            </w:tcBorders>
            <w:hideMark/>
          </w:tcPr>
          <w:p w14:paraId="09C3A261" w14:textId="77777777" w:rsidR="00421FA4" w:rsidRPr="00421FA4" w:rsidRDefault="00421FA4">
            <w:pPr>
              <w:widowControl w:val="0"/>
              <w:autoSpaceDE w:val="0"/>
              <w:autoSpaceDN w:val="0"/>
              <w:adjustRightInd w:val="0"/>
              <w:jc w:val="center"/>
            </w:pPr>
            <w:r w:rsidRPr="00421FA4">
              <w:rPr>
                <w:rFonts w:eastAsia="Calibri"/>
              </w:rPr>
              <w:t>12</w:t>
            </w:r>
          </w:p>
        </w:tc>
        <w:tc>
          <w:tcPr>
            <w:tcW w:w="1415" w:type="dxa"/>
            <w:hideMark/>
          </w:tcPr>
          <w:p w14:paraId="3139118C" w14:textId="77777777" w:rsidR="00421FA4" w:rsidRPr="00421FA4" w:rsidRDefault="00421FA4">
            <w:pPr>
              <w:jc w:val="center"/>
            </w:pPr>
            <w:r w:rsidRPr="00421FA4">
              <w:t xml:space="preserve">Не менее </w:t>
            </w:r>
          </w:p>
          <w:p w14:paraId="7562E513" w14:textId="77777777" w:rsidR="00421FA4" w:rsidRPr="00421FA4" w:rsidRDefault="00421FA4">
            <w:pPr>
              <w:widowControl w:val="0"/>
              <w:autoSpaceDE w:val="0"/>
              <w:autoSpaceDN w:val="0"/>
              <w:adjustRightInd w:val="0"/>
              <w:jc w:val="center"/>
            </w:pPr>
            <w:r w:rsidRPr="00421FA4">
              <w:t>10% (п. 4.9)</w:t>
            </w:r>
          </w:p>
        </w:tc>
      </w:tr>
      <w:tr w:rsidR="00421FA4" w:rsidRPr="00421FA4" w14:paraId="3FAAEAF4"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tcPr>
          <w:p w14:paraId="4F4D072F" w14:textId="77777777" w:rsidR="00421FA4" w:rsidRPr="00421FA4" w:rsidRDefault="00421FA4">
            <w:pPr>
              <w:autoSpaceDE w:val="0"/>
              <w:autoSpaceDN w:val="0"/>
              <w:adjustRightInd w:val="0"/>
              <w:jc w:val="center"/>
              <w:rPr>
                <w:rFonts w:eastAsia="Calibri"/>
              </w:rPr>
            </w:pPr>
            <w:r w:rsidRPr="00421FA4">
              <w:t>10</w:t>
            </w:r>
          </w:p>
          <w:p w14:paraId="59196EB7" w14:textId="77777777" w:rsidR="00421FA4" w:rsidRPr="00421FA4" w:rsidRDefault="00421FA4">
            <w:pPr>
              <w:autoSpaceDE w:val="0"/>
              <w:autoSpaceDN w:val="0"/>
              <w:adjustRightInd w:val="0"/>
              <w:jc w:val="center"/>
              <w:rPr>
                <w:rFonts w:eastAsia="Calibri"/>
              </w:rPr>
            </w:pPr>
          </w:p>
        </w:tc>
        <w:tc>
          <w:tcPr>
            <w:tcW w:w="2198" w:type="dxa"/>
            <w:tcBorders>
              <w:top w:val="single" w:sz="4" w:space="0" w:color="auto"/>
              <w:left w:val="single" w:sz="4" w:space="0" w:color="auto"/>
              <w:bottom w:val="single" w:sz="4" w:space="0" w:color="auto"/>
              <w:right w:val="single" w:sz="4" w:space="0" w:color="auto"/>
            </w:tcBorders>
            <w:hideMark/>
          </w:tcPr>
          <w:p w14:paraId="3FB937C0" w14:textId="77777777" w:rsidR="00421FA4" w:rsidRPr="00421FA4" w:rsidRDefault="00421FA4">
            <w:pPr>
              <w:autoSpaceDE w:val="0"/>
              <w:autoSpaceDN w:val="0"/>
              <w:adjustRightInd w:val="0"/>
              <w:jc w:val="center"/>
              <w:rPr>
                <w:rFonts w:eastAsia="Calibri"/>
                <w:lang w:eastAsia="en-US"/>
              </w:rPr>
            </w:pPr>
            <w:r w:rsidRPr="00421FA4">
              <w:t>Осуществление религиозных обрядов</w:t>
            </w:r>
          </w:p>
        </w:tc>
        <w:tc>
          <w:tcPr>
            <w:tcW w:w="2442" w:type="dxa"/>
            <w:tcBorders>
              <w:top w:val="single" w:sz="4" w:space="0" w:color="auto"/>
              <w:left w:val="single" w:sz="4" w:space="0" w:color="auto"/>
              <w:bottom w:val="single" w:sz="4" w:space="0" w:color="auto"/>
              <w:right w:val="single" w:sz="4" w:space="0" w:color="auto"/>
            </w:tcBorders>
            <w:hideMark/>
          </w:tcPr>
          <w:p w14:paraId="3F9C8F5A" w14:textId="77777777" w:rsidR="00421FA4" w:rsidRPr="00421FA4" w:rsidRDefault="00421FA4">
            <w:pPr>
              <w:autoSpaceDE w:val="0"/>
              <w:autoSpaceDN w:val="0"/>
              <w:adjustRightInd w:val="0"/>
              <w:jc w:val="center"/>
              <w:rPr>
                <w:rFonts w:eastAsia="Calibri"/>
                <w:lang w:eastAsia="ar-SA"/>
              </w:rPr>
            </w:pPr>
            <w:r w:rsidRPr="00421FA4">
              <w:rPr>
                <w:rFonts w:eastAsia="Calibri"/>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hideMark/>
          </w:tcPr>
          <w:p w14:paraId="743437EC" w14:textId="77777777" w:rsidR="00421FA4" w:rsidRPr="00421FA4" w:rsidRDefault="00421FA4">
            <w:pPr>
              <w:autoSpaceDE w:val="0"/>
              <w:autoSpaceDN w:val="0"/>
              <w:adjustRightInd w:val="0"/>
              <w:jc w:val="center"/>
            </w:pPr>
            <w:r w:rsidRPr="00421FA4">
              <w:t>3.7.1</w:t>
            </w:r>
          </w:p>
        </w:tc>
        <w:tc>
          <w:tcPr>
            <w:tcW w:w="0" w:type="auto"/>
            <w:tcBorders>
              <w:top w:val="single" w:sz="4" w:space="0" w:color="auto"/>
              <w:left w:val="single" w:sz="4" w:space="0" w:color="auto"/>
              <w:bottom w:val="single" w:sz="4" w:space="0" w:color="auto"/>
              <w:right w:val="single" w:sz="4" w:space="0" w:color="auto"/>
            </w:tcBorders>
            <w:hideMark/>
          </w:tcPr>
          <w:p w14:paraId="12525CD6" w14:textId="77777777" w:rsidR="00421FA4" w:rsidRPr="00421FA4" w:rsidRDefault="00421FA4">
            <w:pPr>
              <w:widowControl w:val="0"/>
              <w:autoSpaceDE w:val="0"/>
              <w:autoSpaceDN w:val="0"/>
              <w:adjustRightInd w:val="0"/>
              <w:jc w:val="center"/>
            </w:pPr>
            <w:r w:rsidRPr="00421FA4">
              <w:t>100</w:t>
            </w:r>
          </w:p>
        </w:tc>
        <w:tc>
          <w:tcPr>
            <w:tcW w:w="1376" w:type="dxa"/>
            <w:tcBorders>
              <w:top w:val="single" w:sz="4" w:space="0" w:color="auto"/>
              <w:left w:val="single" w:sz="4" w:space="0" w:color="auto"/>
              <w:bottom w:val="single" w:sz="4" w:space="0" w:color="auto"/>
              <w:right w:val="single" w:sz="4" w:space="0" w:color="auto"/>
            </w:tcBorders>
            <w:hideMark/>
          </w:tcPr>
          <w:p w14:paraId="7CC03A35"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376" w:type="dxa"/>
            <w:tcBorders>
              <w:top w:val="single" w:sz="4" w:space="0" w:color="auto"/>
              <w:left w:val="single" w:sz="4" w:space="0" w:color="auto"/>
              <w:bottom w:val="single" w:sz="4" w:space="0" w:color="auto"/>
              <w:right w:val="single" w:sz="4" w:space="0" w:color="auto"/>
            </w:tcBorders>
            <w:hideMark/>
          </w:tcPr>
          <w:p w14:paraId="7585F37E"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2EDB2CE0" w14:textId="77777777" w:rsidR="00421FA4" w:rsidRPr="00421FA4" w:rsidRDefault="00421FA4">
            <w:pPr>
              <w:jc w:val="center"/>
            </w:pPr>
            <w:r w:rsidRPr="00421FA4">
              <w:t>3/5</w:t>
            </w:r>
          </w:p>
          <w:p w14:paraId="295549D8" w14:textId="77777777" w:rsidR="00421FA4" w:rsidRPr="00421FA4" w:rsidRDefault="00421FA4">
            <w:pPr>
              <w:widowControl w:val="0"/>
              <w:autoSpaceDE w:val="0"/>
              <w:autoSpaceDN w:val="0"/>
              <w:adjustRightInd w:val="0"/>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47FEAD59"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5F3256">
              <w:t>-</w:t>
            </w:r>
            <w:r w:rsidRPr="00421FA4">
              <w:t>лению</w:t>
            </w:r>
            <w:proofErr w:type="spellEnd"/>
          </w:p>
        </w:tc>
        <w:tc>
          <w:tcPr>
            <w:tcW w:w="1415" w:type="dxa"/>
            <w:tcBorders>
              <w:top w:val="single" w:sz="4" w:space="0" w:color="auto"/>
              <w:left w:val="single" w:sz="4" w:space="0" w:color="auto"/>
              <w:bottom w:val="single" w:sz="4" w:space="0" w:color="auto"/>
              <w:right w:val="single" w:sz="4" w:space="0" w:color="auto"/>
            </w:tcBorders>
            <w:hideMark/>
          </w:tcPr>
          <w:p w14:paraId="104D0CEC" w14:textId="77777777" w:rsidR="00421FA4" w:rsidRPr="00421FA4" w:rsidRDefault="00421FA4">
            <w:pPr>
              <w:jc w:val="center"/>
            </w:pPr>
            <w:r w:rsidRPr="00421FA4">
              <w:t xml:space="preserve">Не менее </w:t>
            </w:r>
          </w:p>
          <w:p w14:paraId="76F56830" w14:textId="77777777" w:rsidR="00421FA4" w:rsidRPr="00421FA4" w:rsidRDefault="00421FA4">
            <w:pPr>
              <w:widowControl w:val="0"/>
              <w:autoSpaceDE w:val="0"/>
              <w:autoSpaceDN w:val="0"/>
              <w:adjustRightInd w:val="0"/>
              <w:jc w:val="center"/>
            </w:pPr>
            <w:r w:rsidRPr="00421FA4">
              <w:t>10% (п.4.9)</w:t>
            </w:r>
          </w:p>
        </w:tc>
      </w:tr>
      <w:tr w:rsidR="00421FA4" w:rsidRPr="00421FA4" w14:paraId="25C1F67B"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hideMark/>
          </w:tcPr>
          <w:p w14:paraId="1B0473AD" w14:textId="77777777" w:rsidR="00421FA4" w:rsidRPr="00421FA4" w:rsidRDefault="00421FA4">
            <w:pPr>
              <w:autoSpaceDE w:val="0"/>
              <w:autoSpaceDN w:val="0"/>
              <w:adjustRightInd w:val="0"/>
              <w:jc w:val="center"/>
              <w:rPr>
                <w:rFonts w:eastAsia="Calibri"/>
              </w:rPr>
            </w:pPr>
            <w:r w:rsidRPr="00421FA4">
              <w:rPr>
                <w:lang w:val="en-US"/>
              </w:rPr>
              <w:t>1</w:t>
            </w:r>
            <w:r w:rsidRPr="00421FA4">
              <w:t>1</w:t>
            </w:r>
          </w:p>
        </w:tc>
        <w:tc>
          <w:tcPr>
            <w:tcW w:w="2198" w:type="dxa"/>
            <w:tcBorders>
              <w:top w:val="single" w:sz="4" w:space="0" w:color="auto"/>
              <w:left w:val="single" w:sz="4" w:space="0" w:color="auto"/>
              <w:bottom w:val="nil"/>
              <w:right w:val="single" w:sz="4" w:space="0" w:color="auto"/>
            </w:tcBorders>
            <w:hideMark/>
          </w:tcPr>
          <w:p w14:paraId="14D66FF1" w14:textId="77777777" w:rsidR="00421FA4" w:rsidRPr="00421FA4" w:rsidRDefault="00421FA4">
            <w:pPr>
              <w:autoSpaceDE w:val="0"/>
              <w:autoSpaceDN w:val="0"/>
              <w:adjustRightInd w:val="0"/>
              <w:jc w:val="center"/>
              <w:rPr>
                <w:lang w:eastAsia="en-US"/>
              </w:rPr>
            </w:pPr>
            <w:r w:rsidRPr="00421FA4">
              <w:t>***Государственное управление</w:t>
            </w:r>
          </w:p>
        </w:tc>
        <w:tc>
          <w:tcPr>
            <w:tcW w:w="2442" w:type="dxa"/>
            <w:tcBorders>
              <w:top w:val="single" w:sz="4" w:space="0" w:color="auto"/>
              <w:left w:val="single" w:sz="4" w:space="0" w:color="auto"/>
              <w:bottom w:val="nil"/>
              <w:right w:val="single" w:sz="4" w:space="0" w:color="auto"/>
            </w:tcBorders>
            <w:hideMark/>
          </w:tcPr>
          <w:p w14:paraId="01913DF5" w14:textId="77777777" w:rsidR="00421FA4" w:rsidRPr="00421FA4" w:rsidRDefault="00421FA4">
            <w:pPr>
              <w:autoSpaceDE w:val="0"/>
              <w:autoSpaceDN w:val="0"/>
              <w:adjustRightInd w:val="0"/>
              <w:jc w:val="center"/>
              <w:rPr>
                <w:rFonts w:eastAsia="Calibri"/>
                <w:lang w:eastAsia="ar-SA"/>
              </w:rPr>
            </w:pPr>
            <w:r w:rsidRPr="00421FA4">
              <w:rPr>
                <w:rFonts w:eastAsia="Calibri"/>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sidRPr="00421FA4">
              <w:rPr>
                <w:rFonts w:eastAsia="Calibri"/>
              </w:rPr>
              <w:lastRenderedPageBreak/>
              <w:t xml:space="preserve">обеспечивающих их деятельность или оказывающих государственные </w:t>
            </w:r>
          </w:p>
          <w:p w14:paraId="3C028578" w14:textId="77777777" w:rsidR="00421FA4" w:rsidRPr="00421FA4" w:rsidRDefault="00421FA4">
            <w:pPr>
              <w:autoSpaceDE w:val="0"/>
              <w:autoSpaceDN w:val="0"/>
              <w:adjustRightInd w:val="0"/>
              <w:jc w:val="center"/>
              <w:rPr>
                <w:rFonts w:eastAsia="Calibri"/>
              </w:rPr>
            </w:pPr>
            <w:r w:rsidRPr="00421FA4">
              <w:rPr>
                <w:rFonts w:eastAsia="Calibri"/>
              </w:rPr>
              <w:t>и (или) муниципальные услуги</w:t>
            </w:r>
          </w:p>
        </w:tc>
        <w:tc>
          <w:tcPr>
            <w:tcW w:w="0" w:type="auto"/>
            <w:tcBorders>
              <w:top w:val="single" w:sz="4" w:space="0" w:color="auto"/>
              <w:left w:val="single" w:sz="4" w:space="0" w:color="auto"/>
              <w:bottom w:val="nil"/>
              <w:right w:val="single" w:sz="4" w:space="0" w:color="auto"/>
            </w:tcBorders>
            <w:hideMark/>
          </w:tcPr>
          <w:p w14:paraId="47C71F8A" w14:textId="77777777" w:rsidR="00421FA4" w:rsidRPr="00421FA4" w:rsidRDefault="00421FA4">
            <w:pPr>
              <w:autoSpaceDE w:val="0"/>
              <w:autoSpaceDN w:val="0"/>
              <w:adjustRightInd w:val="0"/>
              <w:jc w:val="center"/>
            </w:pPr>
            <w:r w:rsidRPr="00421FA4">
              <w:lastRenderedPageBreak/>
              <w:t>3.8.1</w:t>
            </w:r>
          </w:p>
        </w:tc>
        <w:tc>
          <w:tcPr>
            <w:tcW w:w="0" w:type="auto"/>
            <w:tcBorders>
              <w:top w:val="single" w:sz="4" w:space="0" w:color="auto"/>
              <w:left w:val="single" w:sz="4" w:space="0" w:color="auto"/>
              <w:bottom w:val="nil"/>
              <w:right w:val="single" w:sz="4" w:space="0" w:color="auto"/>
            </w:tcBorders>
            <w:hideMark/>
          </w:tcPr>
          <w:p w14:paraId="3D11D95C" w14:textId="77777777" w:rsidR="00421FA4" w:rsidRPr="00421FA4" w:rsidRDefault="00421FA4">
            <w:pPr>
              <w:widowControl w:val="0"/>
              <w:autoSpaceDE w:val="0"/>
              <w:autoSpaceDN w:val="0"/>
              <w:adjustRightInd w:val="0"/>
              <w:jc w:val="center"/>
            </w:pPr>
            <w:r w:rsidRPr="00421FA4">
              <w:t>300</w:t>
            </w:r>
          </w:p>
        </w:tc>
        <w:tc>
          <w:tcPr>
            <w:tcW w:w="1376" w:type="dxa"/>
            <w:tcBorders>
              <w:top w:val="single" w:sz="4" w:space="0" w:color="auto"/>
              <w:left w:val="single" w:sz="4" w:space="0" w:color="auto"/>
              <w:bottom w:val="nil"/>
              <w:right w:val="single" w:sz="4" w:space="0" w:color="auto"/>
            </w:tcBorders>
            <w:hideMark/>
          </w:tcPr>
          <w:p w14:paraId="70CC6B4C"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376" w:type="dxa"/>
            <w:tcBorders>
              <w:top w:val="single" w:sz="4" w:space="0" w:color="auto"/>
              <w:left w:val="single" w:sz="4" w:space="0" w:color="auto"/>
              <w:bottom w:val="nil"/>
              <w:right w:val="single" w:sz="4" w:space="0" w:color="auto"/>
            </w:tcBorders>
            <w:hideMark/>
          </w:tcPr>
          <w:p w14:paraId="6D3D2A62"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nil"/>
              <w:right w:val="single" w:sz="4" w:space="0" w:color="auto"/>
            </w:tcBorders>
            <w:hideMark/>
          </w:tcPr>
          <w:p w14:paraId="5E8FE178" w14:textId="77777777" w:rsidR="00421FA4" w:rsidRPr="00421FA4" w:rsidRDefault="00421FA4">
            <w:pPr>
              <w:jc w:val="center"/>
            </w:pPr>
            <w:r w:rsidRPr="00421FA4">
              <w:t>3/5</w:t>
            </w:r>
          </w:p>
          <w:p w14:paraId="50C999C6" w14:textId="77777777" w:rsidR="00421FA4" w:rsidRPr="00421FA4" w:rsidRDefault="00421FA4">
            <w:pPr>
              <w:widowControl w:val="0"/>
              <w:autoSpaceDE w:val="0"/>
              <w:autoSpaceDN w:val="0"/>
              <w:adjustRightInd w:val="0"/>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611D3152" w14:textId="77777777" w:rsidR="00421FA4" w:rsidRPr="00421FA4" w:rsidRDefault="00421FA4">
            <w:pPr>
              <w:widowControl w:val="0"/>
              <w:autoSpaceDE w:val="0"/>
              <w:autoSpaceDN w:val="0"/>
              <w:adjustRightInd w:val="0"/>
              <w:jc w:val="center"/>
            </w:pPr>
            <w:r w:rsidRPr="00421FA4">
              <w:t>12</w:t>
            </w:r>
          </w:p>
        </w:tc>
        <w:tc>
          <w:tcPr>
            <w:tcW w:w="1415" w:type="dxa"/>
            <w:tcBorders>
              <w:top w:val="single" w:sz="4" w:space="0" w:color="auto"/>
              <w:left w:val="single" w:sz="4" w:space="0" w:color="auto"/>
              <w:bottom w:val="nil"/>
              <w:right w:val="single" w:sz="4" w:space="0" w:color="auto"/>
            </w:tcBorders>
            <w:hideMark/>
          </w:tcPr>
          <w:p w14:paraId="37FA0250" w14:textId="77777777" w:rsidR="00421FA4" w:rsidRPr="00421FA4" w:rsidRDefault="00421FA4">
            <w:pPr>
              <w:jc w:val="center"/>
            </w:pPr>
            <w:r w:rsidRPr="00421FA4">
              <w:t xml:space="preserve">Не менее </w:t>
            </w:r>
          </w:p>
          <w:p w14:paraId="0D3783A5" w14:textId="77777777" w:rsidR="00421FA4" w:rsidRPr="00421FA4" w:rsidRDefault="00421FA4">
            <w:pPr>
              <w:widowControl w:val="0"/>
              <w:autoSpaceDE w:val="0"/>
              <w:autoSpaceDN w:val="0"/>
              <w:adjustRightInd w:val="0"/>
              <w:jc w:val="center"/>
            </w:pPr>
            <w:r w:rsidRPr="00421FA4">
              <w:t>10% (п. 4.9)</w:t>
            </w:r>
          </w:p>
        </w:tc>
      </w:tr>
      <w:tr w:rsidR="00421FA4" w:rsidRPr="00421FA4" w14:paraId="7E6C9DE5" w14:textId="77777777" w:rsidTr="005F3256">
        <w:trPr>
          <w:trHeight w:val="20"/>
        </w:trPr>
        <w:tc>
          <w:tcPr>
            <w:tcW w:w="0" w:type="auto"/>
            <w:tcBorders>
              <w:top w:val="single" w:sz="4" w:space="0" w:color="auto"/>
              <w:left w:val="single" w:sz="4" w:space="0" w:color="auto"/>
              <w:bottom w:val="nil"/>
              <w:right w:val="single" w:sz="4" w:space="0" w:color="auto"/>
            </w:tcBorders>
            <w:hideMark/>
          </w:tcPr>
          <w:p w14:paraId="1D19A69A" w14:textId="77777777" w:rsidR="00421FA4" w:rsidRPr="00421FA4" w:rsidRDefault="00421FA4">
            <w:pPr>
              <w:autoSpaceDE w:val="0"/>
              <w:autoSpaceDN w:val="0"/>
              <w:adjustRightInd w:val="0"/>
              <w:jc w:val="center"/>
              <w:rPr>
                <w:rFonts w:eastAsia="Calibri"/>
              </w:rPr>
            </w:pPr>
            <w:r w:rsidRPr="00421FA4">
              <w:t>12</w:t>
            </w:r>
          </w:p>
        </w:tc>
        <w:tc>
          <w:tcPr>
            <w:tcW w:w="2198" w:type="dxa"/>
            <w:tcBorders>
              <w:top w:val="single" w:sz="4" w:space="0" w:color="auto"/>
              <w:left w:val="single" w:sz="4" w:space="0" w:color="auto"/>
              <w:bottom w:val="single" w:sz="4" w:space="0" w:color="auto"/>
              <w:right w:val="single" w:sz="4" w:space="0" w:color="auto"/>
            </w:tcBorders>
            <w:hideMark/>
          </w:tcPr>
          <w:p w14:paraId="7C191438" w14:textId="77777777" w:rsidR="00421FA4" w:rsidRPr="00421FA4" w:rsidRDefault="00421FA4">
            <w:pPr>
              <w:autoSpaceDE w:val="0"/>
              <w:autoSpaceDN w:val="0"/>
              <w:adjustRightInd w:val="0"/>
              <w:jc w:val="center"/>
              <w:rPr>
                <w:rFonts w:eastAsia="Calibri"/>
                <w:lang w:eastAsia="en-US"/>
              </w:rPr>
            </w:pPr>
            <w:r w:rsidRPr="00421FA4">
              <w:t>Обеспечение деятельности в области гидрометеорологии и смежных с ней областях</w:t>
            </w:r>
          </w:p>
        </w:tc>
        <w:tc>
          <w:tcPr>
            <w:tcW w:w="2442" w:type="dxa"/>
            <w:tcBorders>
              <w:top w:val="single" w:sz="4" w:space="0" w:color="auto"/>
              <w:left w:val="single" w:sz="4" w:space="0" w:color="auto"/>
              <w:bottom w:val="single" w:sz="4" w:space="0" w:color="auto"/>
              <w:right w:val="single" w:sz="4" w:space="0" w:color="auto"/>
            </w:tcBorders>
            <w:hideMark/>
          </w:tcPr>
          <w:p w14:paraId="6929A3F9" w14:textId="77777777" w:rsidR="00421FA4" w:rsidRPr="00421FA4" w:rsidRDefault="00421FA4">
            <w:pPr>
              <w:autoSpaceDE w:val="0"/>
              <w:autoSpaceDN w:val="0"/>
              <w:adjustRightInd w:val="0"/>
              <w:jc w:val="center"/>
              <w:rPr>
                <w:rFonts w:eastAsia="Calibri"/>
                <w:lang w:eastAsia="ar-SA"/>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w:t>
            </w:r>
            <w:r w:rsidRPr="00421FA4">
              <w:rPr>
                <w:rFonts w:eastAsia="Calibri"/>
              </w:rPr>
              <w:lastRenderedPageBreak/>
              <w:t>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7D847C91" w14:textId="77777777" w:rsidR="00421FA4" w:rsidRPr="00421FA4" w:rsidRDefault="00723F18">
            <w:pPr>
              <w:autoSpaceDE w:val="0"/>
              <w:autoSpaceDN w:val="0"/>
              <w:adjustRightInd w:val="0"/>
              <w:jc w:val="center"/>
            </w:pPr>
            <w:hyperlink r:id="rId9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5EABC334"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7B2C0033"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hideMark/>
          </w:tcPr>
          <w:p w14:paraId="27F24BA2" w14:textId="77777777" w:rsidR="00421FA4" w:rsidRPr="00421FA4" w:rsidRDefault="00421FA4">
            <w:pPr>
              <w:autoSpaceDE w:val="0"/>
              <w:autoSpaceDN w:val="0"/>
              <w:adjustRightInd w:val="0"/>
              <w:jc w:val="center"/>
              <w:rPr>
                <w:rFonts w:eastAsia="Calibri"/>
              </w:rPr>
            </w:pPr>
            <w:r w:rsidRPr="00421FA4">
              <w:t>13</w:t>
            </w:r>
          </w:p>
        </w:tc>
        <w:tc>
          <w:tcPr>
            <w:tcW w:w="2198" w:type="dxa"/>
            <w:tcBorders>
              <w:top w:val="single" w:sz="4" w:space="0" w:color="auto"/>
              <w:left w:val="single" w:sz="4" w:space="0" w:color="auto"/>
              <w:bottom w:val="single" w:sz="4" w:space="0" w:color="auto"/>
              <w:right w:val="single" w:sz="4" w:space="0" w:color="auto"/>
            </w:tcBorders>
            <w:hideMark/>
          </w:tcPr>
          <w:p w14:paraId="154C5FFE" w14:textId="77777777" w:rsidR="00421FA4" w:rsidRPr="00421FA4" w:rsidRDefault="00421FA4">
            <w:pPr>
              <w:autoSpaceDE w:val="0"/>
              <w:autoSpaceDN w:val="0"/>
              <w:adjustRightInd w:val="0"/>
              <w:jc w:val="center"/>
              <w:rPr>
                <w:rFonts w:eastAsia="Calibri"/>
                <w:lang w:eastAsia="en-US"/>
              </w:rPr>
            </w:pPr>
            <w:r w:rsidRPr="00421FA4">
              <w:t>***Амбулаторное ветеринарное обслуживание</w:t>
            </w:r>
          </w:p>
        </w:tc>
        <w:tc>
          <w:tcPr>
            <w:tcW w:w="2442" w:type="dxa"/>
            <w:tcBorders>
              <w:top w:val="single" w:sz="4" w:space="0" w:color="auto"/>
              <w:left w:val="single" w:sz="4" w:space="0" w:color="auto"/>
              <w:bottom w:val="single" w:sz="4" w:space="0" w:color="auto"/>
              <w:right w:val="single" w:sz="4" w:space="0" w:color="auto"/>
            </w:tcBorders>
            <w:hideMark/>
          </w:tcPr>
          <w:p w14:paraId="2E0B5A75" w14:textId="77777777" w:rsidR="00421FA4" w:rsidRPr="00421FA4" w:rsidRDefault="00421FA4">
            <w:pPr>
              <w:autoSpaceDE w:val="0"/>
              <w:autoSpaceDN w:val="0"/>
              <w:adjustRightInd w:val="0"/>
              <w:jc w:val="center"/>
              <w:rPr>
                <w:rFonts w:eastAsia="Calibri"/>
                <w:lang w:eastAsia="ar-SA"/>
              </w:rPr>
            </w:pPr>
            <w:r w:rsidRPr="00421FA4">
              <w:rPr>
                <w:rFonts w:eastAsia="Calibri"/>
              </w:rPr>
              <w:t>Размещение объектов капитального строительства, предназначенных для оказания ветеринарных услуг без содержания животных</w:t>
            </w:r>
          </w:p>
        </w:tc>
        <w:tc>
          <w:tcPr>
            <w:tcW w:w="0" w:type="auto"/>
            <w:tcBorders>
              <w:top w:val="single" w:sz="4" w:space="0" w:color="auto"/>
              <w:left w:val="single" w:sz="4" w:space="0" w:color="auto"/>
              <w:bottom w:val="single" w:sz="4" w:space="0" w:color="auto"/>
              <w:right w:val="single" w:sz="4" w:space="0" w:color="auto"/>
            </w:tcBorders>
            <w:hideMark/>
          </w:tcPr>
          <w:p w14:paraId="049A036A" w14:textId="77777777" w:rsidR="00421FA4" w:rsidRPr="00421FA4" w:rsidRDefault="00723F18">
            <w:pPr>
              <w:autoSpaceDE w:val="0"/>
              <w:autoSpaceDN w:val="0"/>
              <w:adjustRightInd w:val="0"/>
              <w:jc w:val="center"/>
            </w:pPr>
            <w:hyperlink r:id="rId9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3.10.1</w:t>
              </w:r>
            </w:hyperlink>
          </w:p>
        </w:tc>
        <w:tc>
          <w:tcPr>
            <w:tcW w:w="0" w:type="auto"/>
            <w:tcBorders>
              <w:top w:val="single" w:sz="4" w:space="0" w:color="auto"/>
              <w:left w:val="single" w:sz="4" w:space="0" w:color="auto"/>
              <w:bottom w:val="single" w:sz="4" w:space="0" w:color="auto"/>
              <w:right w:val="single" w:sz="4" w:space="0" w:color="auto"/>
            </w:tcBorders>
            <w:hideMark/>
          </w:tcPr>
          <w:p w14:paraId="2381A2DF" w14:textId="77777777" w:rsidR="00421FA4" w:rsidRPr="00421FA4" w:rsidRDefault="00421FA4">
            <w:pPr>
              <w:widowControl w:val="0"/>
              <w:autoSpaceDE w:val="0"/>
              <w:autoSpaceDN w:val="0"/>
              <w:adjustRightInd w:val="0"/>
              <w:jc w:val="center"/>
            </w:pPr>
            <w:r w:rsidRPr="00421FA4">
              <w:t>300</w:t>
            </w:r>
          </w:p>
        </w:tc>
        <w:tc>
          <w:tcPr>
            <w:tcW w:w="1376" w:type="dxa"/>
            <w:tcBorders>
              <w:top w:val="single" w:sz="4" w:space="0" w:color="auto"/>
              <w:left w:val="single" w:sz="4" w:space="0" w:color="auto"/>
              <w:bottom w:val="single" w:sz="4" w:space="0" w:color="auto"/>
              <w:right w:val="single" w:sz="4" w:space="0" w:color="auto"/>
            </w:tcBorders>
            <w:hideMark/>
          </w:tcPr>
          <w:p w14:paraId="3F5202AE"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376" w:type="dxa"/>
            <w:tcBorders>
              <w:top w:val="single" w:sz="4" w:space="0" w:color="auto"/>
              <w:left w:val="single" w:sz="4" w:space="0" w:color="auto"/>
              <w:bottom w:val="single" w:sz="4" w:space="0" w:color="auto"/>
              <w:right w:val="single" w:sz="4" w:space="0" w:color="auto"/>
            </w:tcBorders>
            <w:hideMark/>
          </w:tcPr>
          <w:p w14:paraId="483D937E"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7D503125" w14:textId="77777777" w:rsidR="00421FA4" w:rsidRPr="00421FA4" w:rsidRDefault="00421FA4">
            <w:pPr>
              <w:jc w:val="center"/>
            </w:pPr>
            <w:r w:rsidRPr="00421FA4">
              <w:t>3/5</w:t>
            </w:r>
          </w:p>
          <w:p w14:paraId="087A599F" w14:textId="77777777" w:rsidR="00421FA4" w:rsidRPr="00421FA4" w:rsidRDefault="00421FA4">
            <w:pPr>
              <w:widowControl w:val="0"/>
              <w:autoSpaceDE w:val="0"/>
              <w:autoSpaceDN w:val="0"/>
              <w:adjustRightInd w:val="0"/>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58CCE1EE" w14:textId="77777777" w:rsidR="00421FA4" w:rsidRPr="00421FA4" w:rsidRDefault="00421FA4">
            <w:pPr>
              <w:widowControl w:val="0"/>
              <w:autoSpaceDE w:val="0"/>
              <w:autoSpaceDN w:val="0"/>
              <w:adjustRightInd w:val="0"/>
              <w:jc w:val="center"/>
            </w:pPr>
            <w:r w:rsidRPr="00421FA4">
              <w:t>12</w:t>
            </w:r>
          </w:p>
        </w:tc>
        <w:tc>
          <w:tcPr>
            <w:tcW w:w="1415" w:type="dxa"/>
            <w:tcBorders>
              <w:top w:val="single" w:sz="4" w:space="0" w:color="auto"/>
              <w:left w:val="single" w:sz="4" w:space="0" w:color="auto"/>
              <w:bottom w:val="single" w:sz="4" w:space="0" w:color="auto"/>
              <w:right w:val="single" w:sz="4" w:space="0" w:color="auto"/>
            </w:tcBorders>
            <w:hideMark/>
          </w:tcPr>
          <w:p w14:paraId="47045801" w14:textId="77777777" w:rsidR="00421FA4" w:rsidRPr="00421FA4" w:rsidRDefault="00421FA4">
            <w:pPr>
              <w:jc w:val="center"/>
            </w:pPr>
            <w:r w:rsidRPr="00421FA4">
              <w:t xml:space="preserve">Не менее </w:t>
            </w:r>
          </w:p>
          <w:p w14:paraId="0CB0F176" w14:textId="77777777" w:rsidR="00421FA4" w:rsidRPr="00421FA4" w:rsidRDefault="00421FA4">
            <w:pPr>
              <w:widowControl w:val="0"/>
              <w:autoSpaceDE w:val="0"/>
              <w:autoSpaceDN w:val="0"/>
              <w:adjustRightInd w:val="0"/>
              <w:jc w:val="center"/>
            </w:pPr>
            <w:r w:rsidRPr="00421FA4">
              <w:t>10% (п. 4.9)</w:t>
            </w:r>
          </w:p>
        </w:tc>
      </w:tr>
      <w:tr w:rsidR="00421FA4" w:rsidRPr="00421FA4" w14:paraId="4C5C0DAD" w14:textId="77777777" w:rsidTr="005F3256">
        <w:trPr>
          <w:trHeight w:val="20"/>
        </w:trPr>
        <w:tc>
          <w:tcPr>
            <w:tcW w:w="0" w:type="auto"/>
            <w:tcBorders>
              <w:top w:val="single" w:sz="4" w:space="0" w:color="auto"/>
              <w:left w:val="single" w:sz="4" w:space="0" w:color="auto"/>
              <w:bottom w:val="nil"/>
              <w:right w:val="single" w:sz="4" w:space="0" w:color="auto"/>
            </w:tcBorders>
            <w:hideMark/>
          </w:tcPr>
          <w:p w14:paraId="6210978A" w14:textId="77777777" w:rsidR="00421FA4" w:rsidRPr="00421FA4" w:rsidRDefault="00421FA4">
            <w:pPr>
              <w:autoSpaceDE w:val="0"/>
              <w:autoSpaceDN w:val="0"/>
              <w:adjustRightInd w:val="0"/>
              <w:jc w:val="center"/>
              <w:rPr>
                <w:rFonts w:eastAsia="Calibri"/>
              </w:rPr>
            </w:pPr>
            <w:r w:rsidRPr="00421FA4">
              <w:t>14</w:t>
            </w:r>
          </w:p>
        </w:tc>
        <w:tc>
          <w:tcPr>
            <w:tcW w:w="2198" w:type="dxa"/>
            <w:tcBorders>
              <w:top w:val="single" w:sz="4" w:space="0" w:color="auto"/>
              <w:left w:val="single" w:sz="4" w:space="0" w:color="auto"/>
              <w:bottom w:val="single" w:sz="4" w:space="0" w:color="auto"/>
              <w:right w:val="single" w:sz="4" w:space="0" w:color="auto"/>
            </w:tcBorders>
            <w:hideMark/>
          </w:tcPr>
          <w:p w14:paraId="31928271" w14:textId="77777777" w:rsidR="00421FA4" w:rsidRPr="00421FA4" w:rsidRDefault="00421FA4">
            <w:pPr>
              <w:autoSpaceDE w:val="0"/>
              <w:autoSpaceDN w:val="0"/>
              <w:adjustRightInd w:val="0"/>
              <w:jc w:val="center"/>
              <w:rPr>
                <w:rFonts w:eastAsia="Calibri"/>
                <w:lang w:eastAsia="en-US"/>
              </w:rPr>
            </w:pPr>
            <w:r w:rsidRPr="00421FA4">
              <w:t>***Деловое управление</w:t>
            </w:r>
          </w:p>
        </w:tc>
        <w:tc>
          <w:tcPr>
            <w:tcW w:w="2442" w:type="dxa"/>
            <w:tcBorders>
              <w:top w:val="single" w:sz="4" w:space="0" w:color="auto"/>
              <w:left w:val="single" w:sz="4" w:space="0" w:color="auto"/>
              <w:bottom w:val="single" w:sz="4" w:space="0" w:color="auto"/>
              <w:right w:val="single" w:sz="4" w:space="0" w:color="auto"/>
            </w:tcBorders>
            <w:hideMark/>
          </w:tcPr>
          <w:p w14:paraId="5CA305D0" w14:textId="77777777" w:rsidR="00421FA4" w:rsidRPr="00421FA4" w:rsidRDefault="00421FA4">
            <w:pPr>
              <w:autoSpaceDE w:val="0"/>
              <w:autoSpaceDN w:val="0"/>
              <w:adjustRightInd w:val="0"/>
              <w:jc w:val="center"/>
              <w:rPr>
                <w:rFonts w:eastAsia="Calibri"/>
                <w:lang w:eastAsia="ar-SA"/>
              </w:rPr>
            </w:pPr>
            <w:r w:rsidRPr="00421FA4">
              <w:rPr>
                <w:rFonts w:eastAsia="Calibri"/>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w:t>
            </w:r>
          </w:p>
          <w:p w14:paraId="7522D174" w14:textId="77777777" w:rsidR="00421FA4" w:rsidRPr="00421FA4" w:rsidRDefault="00421FA4">
            <w:pPr>
              <w:autoSpaceDE w:val="0"/>
              <w:autoSpaceDN w:val="0"/>
              <w:adjustRightInd w:val="0"/>
              <w:jc w:val="center"/>
              <w:rPr>
                <w:rFonts w:eastAsia="Calibri"/>
              </w:rPr>
            </w:pPr>
            <w:r w:rsidRPr="00421FA4">
              <w:rPr>
                <w:rFonts w:eastAsia="Calibri"/>
              </w:rPr>
              <w:t xml:space="preserve">оказанием услуг, а также с целью обеспечения совершения сделок, не требующих передачи </w:t>
            </w:r>
            <w:r w:rsidRPr="00421FA4">
              <w:rPr>
                <w:rFonts w:eastAsia="Calibri"/>
              </w:rPr>
              <w:lastRenderedPageBreak/>
              <w:t>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53CA47A0" w14:textId="77777777" w:rsidR="00421FA4" w:rsidRPr="00421FA4" w:rsidRDefault="00723F18">
            <w:pPr>
              <w:autoSpaceDE w:val="0"/>
              <w:autoSpaceDN w:val="0"/>
              <w:adjustRightInd w:val="0"/>
              <w:jc w:val="center"/>
            </w:pPr>
            <w:hyperlink r:id="rId9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4.1</w:t>
              </w:r>
            </w:hyperlink>
          </w:p>
        </w:tc>
        <w:tc>
          <w:tcPr>
            <w:tcW w:w="0" w:type="auto"/>
            <w:tcBorders>
              <w:top w:val="single" w:sz="4" w:space="0" w:color="auto"/>
              <w:left w:val="single" w:sz="4" w:space="0" w:color="auto"/>
              <w:bottom w:val="single" w:sz="4" w:space="0" w:color="auto"/>
              <w:right w:val="single" w:sz="4" w:space="0" w:color="auto"/>
            </w:tcBorders>
            <w:hideMark/>
          </w:tcPr>
          <w:p w14:paraId="122AA1F7" w14:textId="77777777" w:rsidR="00421FA4" w:rsidRPr="00421FA4" w:rsidRDefault="00421FA4">
            <w:pPr>
              <w:widowControl w:val="0"/>
              <w:autoSpaceDE w:val="0"/>
              <w:autoSpaceDN w:val="0"/>
              <w:adjustRightInd w:val="0"/>
              <w:jc w:val="center"/>
            </w:pPr>
            <w:r w:rsidRPr="00421FA4">
              <w:t>300</w:t>
            </w:r>
          </w:p>
        </w:tc>
        <w:tc>
          <w:tcPr>
            <w:tcW w:w="1376" w:type="dxa"/>
            <w:tcBorders>
              <w:top w:val="single" w:sz="4" w:space="0" w:color="auto"/>
              <w:left w:val="single" w:sz="4" w:space="0" w:color="auto"/>
              <w:bottom w:val="single" w:sz="4" w:space="0" w:color="auto"/>
              <w:right w:val="single" w:sz="4" w:space="0" w:color="auto"/>
            </w:tcBorders>
            <w:hideMark/>
          </w:tcPr>
          <w:p w14:paraId="0894363C"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376" w:type="dxa"/>
            <w:tcBorders>
              <w:top w:val="single" w:sz="4" w:space="0" w:color="auto"/>
              <w:left w:val="single" w:sz="4" w:space="0" w:color="auto"/>
              <w:bottom w:val="single" w:sz="4" w:space="0" w:color="auto"/>
              <w:right w:val="single" w:sz="4" w:space="0" w:color="auto"/>
            </w:tcBorders>
            <w:hideMark/>
          </w:tcPr>
          <w:p w14:paraId="38F1436F"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1AB4D68A" w14:textId="77777777" w:rsidR="00421FA4" w:rsidRPr="00421FA4" w:rsidRDefault="00421FA4">
            <w:pPr>
              <w:jc w:val="center"/>
            </w:pPr>
            <w:r w:rsidRPr="00421FA4">
              <w:t>3/5</w:t>
            </w:r>
          </w:p>
          <w:p w14:paraId="26971E1D" w14:textId="77777777" w:rsidR="00421FA4" w:rsidRPr="00421FA4" w:rsidRDefault="00421FA4">
            <w:pPr>
              <w:widowControl w:val="0"/>
              <w:autoSpaceDE w:val="0"/>
              <w:autoSpaceDN w:val="0"/>
              <w:adjustRightInd w:val="0"/>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0E6AF7EF" w14:textId="77777777" w:rsidR="00421FA4" w:rsidRPr="00421FA4" w:rsidRDefault="00421FA4">
            <w:pPr>
              <w:widowControl w:val="0"/>
              <w:autoSpaceDE w:val="0"/>
              <w:autoSpaceDN w:val="0"/>
              <w:adjustRightInd w:val="0"/>
              <w:jc w:val="center"/>
            </w:pPr>
            <w:r w:rsidRPr="00421FA4">
              <w:t>12</w:t>
            </w:r>
          </w:p>
        </w:tc>
        <w:tc>
          <w:tcPr>
            <w:tcW w:w="1415" w:type="dxa"/>
            <w:tcBorders>
              <w:top w:val="single" w:sz="4" w:space="0" w:color="auto"/>
              <w:left w:val="single" w:sz="4" w:space="0" w:color="auto"/>
              <w:bottom w:val="single" w:sz="4" w:space="0" w:color="auto"/>
              <w:right w:val="single" w:sz="4" w:space="0" w:color="auto"/>
            </w:tcBorders>
            <w:hideMark/>
          </w:tcPr>
          <w:p w14:paraId="38B6448C" w14:textId="77777777" w:rsidR="00421FA4" w:rsidRPr="00421FA4" w:rsidRDefault="00421FA4">
            <w:pPr>
              <w:jc w:val="center"/>
            </w:pPr>
            <w:r w:rsidRPr="00421FA4">
              <w:t xml:space="preserve">Не менее </w:t>
            </w:r>
          </w:p>
          <w:p w14:paraId="43707598" w14:textId="77777777" w:rsidR="00421FA4" w:rsidRPr="00421FA4" w:rsidRDefault="00421FA4">
            <w:pPr>
              <w:widowControl w:val="0"/>
              <w:autoSpaceDE w:val="0"/>
              <w:autoSpaceDN w:val="0"/>
              <w:adjustRightInd w:val="0"/>
              <w:jc w:val="center"/>
            </w:pPr>
            <w:r w:rsidRPr="00421FA4">
              <w:t>10% (п. 4.9)</w:t>
            </w:r>
          </w:p>
        </w:tc>
      </w:tr>
      <w:tr w:rsidR="00421FA4" w:rsidRPr="00421FA4" w14:paraId="2FCE1D8E"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hideMark/>
          </w:tcPr>
          <w:p w14:paraId="02858E4D" w14:textId="77777777" w:rsidR="00421FA4" w:rsidRPr="00421FA4" w:rsidRDefault="00421FA4">
            <w:pPr>
              <w:autoSpaceDE w:val="0"/>
              <w:autoSpaceDN w:val="0"/>
              <w:adjustRightInd w:val="0"/>
              <w:jc w:val="center"/>
              <w:rPr>
                <w:rFonts w:eastAsia="Calibri"/>
              </w:rPr>
            </w:pPr>
            <w:r w:rsidRPr="00421FA4">
              <w:t>15</w:t>
            </w:r>
          </w:p>
        </w:tc>
        <w:tc>
          <w:tcPr>
            <w:tcW w:w="2198" w:type="dxa"/>
            <w:tcBorders>
              <w:top w:val="single" w:sz="4" w:space="0" w:color="auto"/>
              <w:left w:val="single" w:sz="4" w:space="0" w:color="auto"/>
              <w:bottom w:val="single" w:sz="4" w:space="0" w:color="auto"/>
              <w:right w:val="single" w:sz="4" w:space="0" w:color="auto"/>
            </w:tcBorders>
            <w:hideMark/>
          </w:tcPr>
          <w:p w14:paraId="58B0DB64" w14:textId="77777777" w:rsidR="00421FA4" w:rsidRPr="00421FA4" w:rsidRDefault="00421FA4">
            <w:pPr>
              <w:autoSpaceDE w:val="0"/>
              <w:autoSpaceDN w:val="0"/>
              <w:adjustRightInd w:val="0"/>
              <w:jc w:val="center"/>
              <w:rPr>
                <w:rFonts w:eastAsia="Calibri"/>
                <w:lang w:eastAsia="en-US"/>
              </w:rPr>
            </w:pPr>
            <w:r w:rsidRPr="00421FA4">
              <w:t>***Рынки</w:t>
            </w:r>
          </w:p>
        </w:tc>
        <w:tc>
          <w:tcPr>
            <w:tcW w:w="2442" w:type="dxa"/>
            <w:tcBorders>
              <w:top w:val="single" w:sz="4" w:space="0" w:color="auto"/>
              <w:left w:val="single" w:sz="4" w:space="0" w:color="auto"/>
              <w:bottom w:val="single" w:sz="4" w:space="0" w:color="auto"/>
              <w:right w:val="single" w:sz="4" w:space="0" w:color="auto"/>
            </w:tcBorders>
            <w:hideMark/>
          </w:tcPr>
          <w:p w14:paraId="13DD66BF" w14:textId="77777777" w:rsidR="00421FA4" w:rsidRPr="00421FA4" w:rsidRDefault="00421FA4">
            <w:pPr>
              <w:tabs>
                <w:tab w:val="left" w:pos="811"/>
              </w:tabs>
              <w:autoSpaceDE w:val="0"/>
              <w:autoSpaceDN w:val="0"/>
              <w:adjustRightInd w:val="0"/>
              <w:jc w:val="center"/>
              <w:rPr>
                <w:rFonts w:eastAsia="Calibri"/>
                <w:lang w:eastAsia="ar-SA"/>
              </w:rPr>
            </w:pPr>
            <w:r w:rsidRPr="00421FA4">
              <w:rPr>
                <w:rFonts w:eastAsia="Calibri"/>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proofErr w:type="gramStart"/>
            <w:r w:rsidRPr="00421FA4">
              <w:rPr>
                <w:rFonts w:eastAsia="Calibri"/>
              </w:rPr>
              <w:t>кв.м</w:t>
            </w:r>
            <w:proofErr w:type="spellEnd"/>
            <w:proofErr w:type="gramEnd"/>
            <w:r w:rsidRPr="00421FA4">
              <w:rPr>
                <w:rFonts w:eastAsia="Calibri"/>
              </w:rPr>
              <w:t>; размещение гаражей и (или) стоянок для автомобилей сотрудников и посетителей рынка</w:t>
            </w:r>
          </w:p>
        </w:tc>
        <w:tc>
          <w:tcPr>
            <w:tcW w:w="0" w:type="auto"/>
            <w:tcBorders>
              <w:top w:val="single" w:sz="4" w:space="0" w:color="auto"/>
              <w:left w:val="single" w:sz="4" w:space="0" w:color="auto"/>
              <w:bottom w:val="single" w:sz="4" w:space="0" w:color="auto"/>
              <w:right w:val="single" w:sz="4" w:space="0" w:color="auto"/>
            </w:tcBorders>
            <w:hideMark/>
          </w:tcPr>
          <w:p w14:paraId="2FBB6895" w14:textId="77777777" w:rsidR="00421FA4" w:rsidRPr="00421FA4" w:rsidRDefault="00723F18">
            <w:pPr>
              <w:autoSpaceDE w:val="0"/>
              <w:autoSpaceDN w:val="0"/>
              <w:adjustRightInd w:val="0"/>
              <w:jc w:val="center"/>
            </w:pPr>
            <w:hyperlink r:id="rId9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4.3</w:t>
              </w:r>
            </w:hyperlink>
          </w:p>
        </w:tc>
        <w:tc>
          <w:tcPr>
            <w:tcW w:w="0" w:type="auto"/>
            <w:tcBorders>
              <w:top w:val="single" w:sz="4" w:space="0" w:color="auto"/>
              <w:left w:val="single" w:sz="4" w:space="0" w:color="auto"/>
              <w:bottom w:val="single" w:sz="4" w:space="0" w:color="auto"/>
              <w:right w:val="single" w:sz="4" w:space="0" w:color="auto"/>
            </w:tcBorders>
            <w:hideMark/>
          </w:tcPr>
          <w:p w14:paraId="43A7E2A3" w14:textId="77777777" w:rsidR="00421FA4" w:rsidRPr="00421FA4" w:rsidRDefault="00421FA4">
            <w:pPr>
              <w:widowControl w:val="0"/>
              <w:autoSpaceDE w:val="0"/>
              <w:autoSpaceDN w:val="0"/>
              <w:adjustRightInd w:val="0"/>
              <w:jc w:val="center"/>
            </w:pPr>
            <w:r w:rsidRPr="00421FA4">
              <w:t>300</w:t>
            </w:r>
          </w:p>
        </w:tc>
        <w:tc>
          <w:tcPr>
            <w:tcW w:w="1376" w:type="dxa"/>
            <w:tcBorders>
              <w:top w:val="single" w:sz="4" w:space="0" w:color="auto"/>
              <w:left w:val="single" w:sz="4" w:space="0" w:color="auto"/>
              <w:bottom w:val="single" w:sz="4" w:space="0" w:color="auto"/>
              <w:right w:val="single" w:sz="4" w:space="0" w:color="auto"/>
            </w:tcBorders>
            <w:hideMark/>
          </w:tcPr>
          <w:p w14:paraId="1AAE5E22"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376" w:type="dxa"/>
            <w:tcBorders>
              <w:top w:val="single" w:sz="4" w:space="0" w:color="auto"/>
              <w:left w:val="single" w:sz="4" w:space="0" w:color="auto"/>
              <w:bottom w:val="single" w:sz="4" w:space="0" w:color="auto"/>
              <w:right w:val="single" w:sz="4" w:space="0" w:color="auto"/>
            </w:tcBorders>
            <w:hideMark/>
          </w:tcPr>
          <w:p w14:paraId="2E5E0CCE"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691DF521" w14:textId="77777777" w:rsidR="00421FA4" w:rsidRPr="00421FA4" w:rsidRDefault="00421FA4">
            <w:pPr>
              <w:jc w:val="center"/>
            </w:pPr>
            <w:r w:rsidRPr="00421FA4">
              <w:t>3/5</w:t>
            </w:r>
          </w:p>
          <w:p w14:paraId="3D51D8F7" w14:textId="77777777" w:rsidR="00421FA4" w:rsidRPr="00421FA4" w:rsidRDefault="00421FA4">
            <w:pPr>
              <w:widowControl w:val="0"/>
              <w:autoSpaceDE w:val="0"/>
              <w:autoSpaceDN w:val="0"/>
              <w:adjustRightInd w:val="0"/>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07FD5DBE" w14:textId="77777777" w:rsidR="00421FA4" w:rsidRPr="00421FA4" w:rsidRDefault="00421FA4">
            <w:pPr>
              <w:widowControl w:val="0"/>
              <w:autoSpaceDE w:val="0"/>
              <w:autoSpaceDN w:val="0"/>
              <w:adjustRightInd w:val="0"/>
              <w:jc w:val="center"/>
            </w:pPr>
            <w:r w:rsidRPr="00421FA4">
              <w:t>12</w:t>
            </w:r>
          </w:p>
        </w:tc>
        <w:tc>
          <w:tcPr>
            <w:tcW w:w="1415" w:type="dxa"/>
            <w:tcBorders>
              <w:top w:val="single" w:sz="4" w:space="0" w:color="auto"/>
              <w:left w:val="single" w:sz="4" w:space="0" w:color="auto"/>
              <w:bottom w:val="single" w:sz="4" w:space="0" w:color="auto"/>
              <w:right w:val="single" w:sz="4" w:space="0" w:color="auto"/>
            </w:tcBorders>
            <w:hideMark/>
          </w:tcPr>
          <w:p w14:paraId="1E01E59E" w14:textId="77777777" w:rsidR="00421FA4" w:rsidRPr="00421FA4" w:rsidRDefault="00421FA4">
            <w:pPr>
              <w:jc w:val="center"/>
            </w:pPr>
            <w:r w:rsidRPr="00421FA4">
              <w:t xml:space="preserve">Не менее </w:t>
            </w:r>
          </w:p>
          <w:p w14:paraId="49D29C97" w14:textId="77777777" w:rsidR="00421FA4" w:rsidRPr="00421FA4" w:rsidRDefault="00421FA4">
            <w:pPr>
              <w:widowControl w:val="0"/>
              <w:autoSpaceDE w:val="0"/>
              <w:autoSpaceDN w:val="0"/>
              <w:adjustRightInd w:val="0"/>
              <w:jc w:val="center"/>
            </w:pPr>
            <w:r w:rsidRPr="00421FA4">
              <w:t>10% (п. 4.9)</w:t>
            </w:r>
          </w:p>
        </w:tc>
      </w:tr>
      <w:tr w:rsidR="00421FA4" w:rsidRPr="00421FA4" w14:paraId="5C098AA4"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hideMark/>
          </w:tcPr>
          <w:p w14:paraId="11509C1E" w14:textId="77777777" w:rsidR="00421FA4" w:rsidRPr="00421FA4" w:rsidRDefault="00421FA4">
            <w:pPr>
              <w:autoSpaceDE w:val="0"/>
              <w:autoSpaceDN w:val="0"/>
              <w:adjustRightInd w:val="0"/>
              <w:jc w:val="center"/>
              <w:rPr>
                <w:rFonts w:eastAsia="Calibri"/>
              </w:rPr>
            </w:pPr>
            <w:r w:rsidRPr="00421FA4">
              <w:t>16</w:t>
            </w:r>
          </w:p>
        </w:tc>
        <w:tc>
          <w:tcPr>
            <w:tcW w:w="2198" w:type="dxa"/>
            <w:tcBorders>
              <w:top w:val="single" w:sz="4" w:space="0" w:color="auto"/>
              <w:left w:val="single" w:sz="4" w:space="0" w:color="auto"/>
              <w:bottom w:val="nil"/>
              <w:right w:val="single" w:sz="4" w:space="0" w:color="auto"/>
            </w:tcBorders>
            <w:hideMark/>
          </w:tcPr>
          <w:p w14:paraId="5C81E1F8" w14:textId="77777777" w:rsidR="00421FA4" w:rsidRPr="00421FA4" w:rsidRDefault="00421FA4">
            <w:pPr>
              <w:autoSpaceDE w:val="0"/>
              <w:autoSpaceDN w:val="0"/>
              <w:adjustRightInd w:val="0"/>
              <w:jc w:val="center"/>
              <w:rPr>
                <w:rFonts w:eastAsia="Calibri"/>
                <w:lang w:eastAsia="en-US"/>
              </w:rPr>
            </w:pPr>
            <w:r w:rsidRPr="00421FA4">
              <w:t>***Магазины</w:t>
            </w:r>
          </w:p>
        </w:tc>
        <w:tc>
          <w:tcPr>
            <w:tcW w:w="2442" w:type="dxa"/>
            <w:tcBorders>
              <w:top w:val="single" w:sz="4" w:space="0" w:color="auto"/>
              <w:left w:val="single" w:sz="4" w:space="0" w:color="auto"/>
              <w:bottom w:val="nil"/>
              <w:right w:val="single" w:sz="4" w:space="0" w:color="auto"/>
            </w:tcBorders>
            <w:hideMark/>
          </w:tcPr>
          <w:p w14:paraId="7DC6D456" w14:textId="77777777" w:rsidR="00421FA4" w:rsidRPr="00421FA4" w:rsidRDefault="00421FA4">
            <w:pPr>
              <w:widowControl w:val="0"/>
              <w:autoSpaceDE w:val="0"/>
              <w:autoSpaceDN w:val="0"/>
              <w:adjustRightInd w:val="0"/>
              <w:ind w:right="-4"/>
              <w:jc w:val="center"/>
              <w:rPr>
                <w:rFonts w:eastAsia="Calibri"/>
                <w:lang w:eastAsia="ar-SA"/>
              </w:rPr>
            </w:pPr>
            <w:r w:rsidRPr="00421FA4">
              <w:rPr>
                <w:rFonts w:eastAsia="Calibri"/>
              </w:rPr>
              <w:t>Размещение объектов капитального</w:t>
            </w:r>
          </w:p>
          <w:p w14:paraId="4FCCE100" w14:textId="77777777" w:rsidR="00421FA4" w:rsidRPr="00421FA4" w:rsidRDefault="00421FA4">
            <w:pPr>
              <w:widowControl w:val="0"/>
              <w:autoSpaceDE w:val="0"/>
              <w:autoSpaceDN w:val="0"/>
              <w:adjustRightInd w:val="0"/>
              <w:ind w:right="-4"/>
              <w:jc w:val="center"/>
              <w:rPr>
                <w:rFonts w:eastAsia="Calibri"/>
              </w:rPr>
            </w:pPr>
            <w:r w:rsidRPr="00421FA4">
              <w:rPr>
                <w:rFonts w:eastAsia="Calibri"/>
              </w:rPr>
              <w:t>строительства, предназначенных</w:t>
            </w:r>
          </w:p>
          <w:p w14:paraId="01E09D49" w14:textId="77777777" w:rsidR="00421FA4" w:rsidRPr="00421FA4" w:rsidRDefault="00421FA4">
            <w:pPr>
              <w:widowControl w:val="0"/>
              <w:autoSpaceDE w:val="0"/>
              <w:autoSpaceDN w:val="0"/>
              <w:adjustRightInd w:val="0"/>
              <w:ind w:right="-4"/>
              <w:jc w:val="center"/>
              <w:rPr>
                <w:rFonts w:eastAsia="Calibri"/>
              </w:rPr>
            </w:pPr>
            <w:r w:rsidRPr="00421FA4">
              <w:rPr>
                <w:rFonts w:eastAsia="Calibri"/>
              </w:rPr>
              <w:t xml:space="preserve">для продажи товаров, </w:t>
            </w:r>
            <w:r w:rsidRPr="00421FA4">
              <w:rPr>
                <w:rFonts w:eastAsia="Calibri"/>
              </w:rPr>
              <w:lastRenderedPageBreak/>
              <w:t>торговая</w:t>
            </w:r>
          </w:p>
          <w:p w14:paraId="20FEBCA8" w14:textId="77777777" w:rsidR="00421FA4" w:rsidRPr="00421FA4" w:rsidRDefault="00421FA4">
            <w:pPr>
              <w:widowControl w:val="0"/>
              <w:autoSpaceDE w:val="0"/>
              <w:autoSpaceDN w:val="0"/>
              <w:adjustRightInd w:val="0"/>
              <w:ind w:right="-4"/>
              <w:jc w:val="center"/>
              <w:rPr>
                <w:rFonts w:eastAsia="Calibri"/>
              </w:rPr>
            </w:pPr>
            <w:r w:rsidRPr="00421FA4">
              <w:rPr>
                <w:rFonts w:eastAsia="Calibri"/>
              </w:rPr>
              <w:t>площадь которых составляет</w:t>
            </w:r>
          </w:p>
          <w:p w14:paraId="67984948" w14:textId="77777777" w:rsidR="00421FA4" w:rsidRPr="00421FA4" w:rsidRDefault="00421FA4">
            <w:pPr>
              <w:autoSpaceDE w:val="0"/>
              <w:autoSpaceDN w:val="0"/>
              <w:adjustRightInd w:val="0"/>
              <w:ind w:right="-4"/>
              <w:jc w:val="center"/>
              <w:rPr>
                <w:rFonts w:eastAsia="Calibri"/>
              </w:rPr>
            </w:pPr>
            <w:r w:rsidRPr="00421FA4">
              <w:rPr>
                <w:rFonts w:eastAsia="Calibri"/>
              </w:rPr>
              <w:t xml:space="preserve">до 5000 </w:t>
            </w:r>
            <w:proofErr w:type="spellStart"/>
            <w:proofErr w:type="gramStart"/>
            <w:r w:rsidRPr="00421FA4">
              <w:rPr>
                <w:rFonts w:eastAsia="Calibri"/>
              </w:rPr>
              <w:t>кв.м</w:t>
            </w:r>
            <w:proofErr w:type="spellEnd"/>
            <w:proofErr w:type="gramEnd"/>
          </w:p>
        </w:tc>
        <w:tc>
          <w:tcPr>
            <w:tcW w:w="0" w:type="auto"/>
            <w:tcBorders>
              <w:top w:val="single" w:sz="4" w:space="0" w:color="auto"/>
              <w:left w:val="single" w:sz="4" w:space="0" w:color="auto"/>
              <w:bottom w:val="nil"/>
              <w:right w:val="single" w:sz="4" w:space="0" w:color="auto"/>
            </w:tcBorders>
            <w:hideMark/>
          </w:tcPr>
          <w:p w14:paraId="58402E3D" w14:textId="77777777" w:rsidR="00421FA4" w:rsidRPr="00421FA4" w:rsidRDefault="00723F18">
            <w:pPr>
              <w:autoSpaceDE w:val="0"/>
              <w:autoSpaceDN w:val="0"/>
              <w:adjustRightInd w:val="0"/>
              <w:jc w:val="center"/>
            </w:pPr>
            <w:hyperlink r:id="rId9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4.4</w:t>
              </w:r>
            </w:hyperlink>
          </w:p>
        </w:tc>
        <w:tc>
          <w:tcPr>
            <w:tcW w:w="2752" w:type="dxa"/>
            <w:gridSpan w:val="2"/>
            <w:tcBorders>
              <w:top w:val="single" w:sz="4" w:space="0" w:color="auto"/>
              <w:left w:val="single" w:sz="4" w:space="0" w:color="auto"/>
              <w:bottom w:val="nil"/>
              <w:right w:val="single" w:sz="4" w:space="0" w:color="auto"/>
            </w:tcBorders>
            <w:hideMark/>
          </w:tcPr>
          <w:p w14:paraId="313AC742" w14:textId="77777777" w:rsidR="00421FA4" w:rsidRPr="00421FA4" w:rsidRDefault="00421FA4">
            <w:pPr>
              <w:widowControl w:val="0"/>
              <w:autoSpaceDE w:val="0"/>
              <w:autoSpaceDN w:val="0"/>
              <w:adjustRightInd w:val="0"/>
              <w:jc w:val="center"/>
            </w:pPr>
            <w:r w:rsidRPr="00421FA4">
              <w:t>Не подлежит установлению</w:t>
            </w:r>
          </w:p>
        </w:tc>
        <w:tc>
          <w:tcPr>
            <w:tcW w:w="1376" w:type="dxa"/>
            <w:tcBorders>
              <w:top w:val="single" w:sz="4" w:space="0" w:color="auto"/>
              <w:left w:val="single" w:sz="4" w:space="0" w:color="auto"/>
              <w:bottom w:val="nil"/>
              <w:right w:val="single" w:sz="4" w:space="0" w:color="auto"/>
            </w:tcBorders>
            <w:hideMark/>
          </w:tcPr>
          <w:p w14:paraId="36FAF470" w14:textId="77777777" w:rsidR="00421FA4" w:rsidRPr="00421FA4" w:rsidRDefault="00421FA4">
            <w:pPr>
              <w:widowControl w:val="0"/>
              <w:autoSpaceDE w:val="0"/>
              <w:autoSpaceDN w:val="0"/>
              <w:adjustRightInd w:val="0"/>
              <w:jc w:val="center"/>
            </w:pPr>
            <w:r w:rsidRPr="00421FA4">
              <w:t>60 %</w:t>
            </w:r>
          </w:p>
        </w:tc>
        <w:tc>
          <w:tcPr>
            <w:tcW w:w="0" w:type="auto"/>
            <w:tcBorders>
              <w:top w:val="single" w:sz="4" w:space="0" w:color="auto"/>
              <w:left w:val="single" w:sz="4" w:space="0" w:color="auto"/>
              <w:bottom w:val="nil"/>
              <w:right w:val="single" w:sz="4" w:space="0" w:color="auto"/>
            </w:tcBorders>
            <w:hideMark/>
          </w:tcPr>
          <w:p w14:paraId="54802EC6" w14:textId="77777777" w:rsidR="00421FA4" w:rsidRPr="00421FA4" w:rsidRDefault="00421FA4">
            <w:pPr>
              <w:jc w:val="center"/>
            </w:pPr>
            <w:r w:rsidRPr="00421FA4">
              <w:t>3/5</w:t>
            </w:r>
          </w:p>
          <w:p w14:paraId="548F43B6" w14:textId="77777777" w:rsidR="00421FA4" w:rsidRPr="00421FA4" w:rsidRDefault="00421FA4">
            <w:pPr>
              <w:widowControl w:val="0"/>
              <w:autoSpaceDE w:val="0"/>
              <w:autoSpaceDN w:val="0"/>
              <w:adjustRightInd w:val="0"/>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17257888" w14:textId="77777777" w:rsidR="00421FA4" w:rsidRPr="00421FA4" w:rsidRDefault="00421FA4">
            <w:pPr>
              <w:widowControl w:val="0"/>
              <w:autoSpaceDE w:val="0"/>
              <w:autoSpaceDN w:val="0"/>
              <w:adjustRightInd w:val="0"/>
              <w:jc w:val="center"/>
            </w:pPr>
            <w:r w:rsidRPr="00421FA4">
              <w:t>12</w:t>
            </w:r>
          </w:p>
        </w:tc>
        <w:tc>
          <w:tcPr>
            <w:tcW w:w="1415" w:type="dxa"/>
            <w:tcBorders>
              <w:top w:val="single" w:sz="4" w:space="0" w:color="auto"/>
              <w:left w:val="single" w:sz="4" w:space="0" w:color="auto"/>
              <w:bottom w:val="nil"/>
              <w:right w:val="single" w:sz="4" w:space="0" w:color="auto"/>
            </w:tcBorders>
            <w:hideMark/>
          </w:tcPr>
          <w:p w14:paraId="138DC3F7" w14:textId="77777777" w:rsidR="00421FA4" w:rsidRPr="00421FA4" w:rsidRDefault="00421FA4">
            <w:pPr>
              <w:jc w:val="center"/>
            </w:pPr>
            <w:r w:rsidRPr="00421FA4">
              <w:t xml:space="preserve">Не менее </w:t>
            </w:r>
          </w:p>
          <w:p w14:paraId="40A383F1" w14:textId="77777777" w:rsidR="00421FA4" w:rsidRPr="00421FA4" w:rsidRDefault="00421FA4">
            <w:pPr>
              <w:widowControl w:val="0"/>
              <w:autoSpaceDE w:val="0"/>
              <w:autoSpaceDN w:val="0"/>
              <w:adjustRightInd w:val="0"/>
              <w:jc w:val="center"/>
            </w:pPr>
            <w:r w:rsidRPr="00421FA4">
              <w:t>10% (п. 4.9)</w:t>
            </w:r>
          </w:p>
        </w:tc>
      </w:tr>
      <w:tr w:rsidR="00421FA4" w:rsidRPr="00421FA4" w14:paraId="389CC7B8"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hideMark/>
          </w:tcPr>
          <w:p w14:paraId="7518AA77" w14:textId="77777777" w:rsidR="00421FA4" w:rsidRPr="00421FA4" w:rsidRDefault="00421FA4">
            <w:pPr>
              <w:autoSpaceDE w:val="0"/>
              <w:autoSpaceDN w:val="0"/>
              <w:adjustRightInd w:val="0"/>
              <w:jc w:val="center"/>
              <w:rPr>
                <w:rFonts w:eastAsia="Calibri"/>
              </w:rPr>
            </w:pPr>
            <w:r w:rsidRPr="00421FA4">
              <w:t>17</w:t>
            </w:r>
          </w:p>
        </w:tc>
        <w:tc>
          <w:tcPr>
            <w:tcW w:w="2198" w:type="dxa"/>
            <w:tcBorders>
              <w:top w:val="single" w:sz="4" w:space="0" w:color="auto"/>
              <w:left w:val="single" w:sz="4" w:space="0" w:color="auto"/>
              <w:bottom w:val="nil"/>
              <w:right w:val="single" w:sz="4" w:space="0" w:color="auto"/>
            </w:tcBorders>
            <w:hideMark/>
          </w:tcPr>
          <w:p w14:paraId="4E507EDB" w14:textId="77777777" w:rsidR="00421FA4" w:rsidRPr="00421FA4" w:rsidRDefault="00421FA4">
            <w:pPr>
              <w:autoSpaceDE w:val="0"/>
              <w:autoSpaceDN w:val="0"/>
              <w:adjustRightInd w:val="0"/>
              <w:jc w:val="center"/>
              <w:rPr>
                <w:rFonts w:eastAsia="Calibri"/>
                <w:lang w:eastAsia="en-US"/>
              </w:rPr>
            </w:pPr>
            <w:r w:rsidRPr="00421FA4">
              <w:t>***Банковская и страховая деятельность</w:t>
            </w:r>
          </w:p>
        </w:tc>
        <w:tc>
          <w:tcPr>
            <w:tcW w:w="2442" w:type="dxa"/>
            <w:tcBorders>
              <w:top w:val="single" w:sz="4" w:space="0" w:color="auto"/>
              <w:left w:val="single" w:sz="4" w:space="0" w:color="auto"/>
              <w:bottom w:val="nil"/>
              <w:right w:val="single" w:sz="4" w:space="0" w:color="auto"/>
            </w:tcBorders>
            <w:hideMark/>
          </w:tcPr>
          <w:p w14:paraId="011F797E" w14:textId="77777777" w:rsidR="00421FA4" w:rsidRPr="00421FA4" w:rsidRDefault="00421FA4">
            <w:pPr>
              <w:autoSpaceDE w:val="0"/>
              <w:autoSpaceDN w:val="0"/>
              <w:adjustRightInd w:val="0"/>
              <w:jc w:val="center"/>
              <w:rPr>
                <w:rFonts w:eastAsia="Calibri"/>
                <w:lang w:eastAsia="ar-SA"/>
              </w:rPr>
            </w:pPr>
            <w:r w:rsidRPr="00421FA4">
              <w:rPr>
                <w:rFonts w:eastAsia="Calibri"/>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Borders>
              <w:top w:val="single" w:sz="4" w:space="0" w:color="auto"/>
              <w:left w:val="single" w:sz="4" w:space="0" w:color="auto"/>
              <w:bottom w:val="nil"/>
              <w:right w:val="single" w:sz="4" w:space="0" w:color="auto"/>
            </w:tcBorders>
            <w:hideMark/>
          </w:tcPr>
          <w:p w14:paraId="2F8499C3" w14:textId="77777777" w:rsidR="00421FA4" w:rsidRPr="00421FA4" w:rsidRDefault="00723F18">
            <w:pPr>
              <w:autoSpaceDE w:val="0"/>
              <w:autoSpaceDN w:val="0"/>
              <w:adjustRightInd w:val="0"/>
              <w:jc w:val="center"/>
            </w:pPr>
            <w:hyperlink r:id="rId10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4.5</w:t>
              </w:r>
            </w:hyperlink>
          </w:p>
        </w:tc>
        <w:tc>
          <w:tcPr>
            <w:tcW w:w="0" w:type="auto"/>
            <w:tcBorders>
              <w:top w:val="single" w:sz="4" w:space="0" w:color="auto"/>
              <w:left w:val="single" w:sz="4" w:space="0" w:color="auto"/>
              <w:bottom w:val="nil"/>
              <w:right w:val="single" w:sz="4" w:space="0" w:color="auto"/>
            </w:tcBorders>
            <w:hideMark/>
          </w:tcPr>
          <w:p w14:paraId="0D0B9028" w14:textId="77777777" w:rsidR="00421FA4" w:rsidRPr="00421FA4" w:rsidRDefault="00421FA4">
            <w:pPr>
              <w:widowControl w:val="0"/>
              <w:autoSpaceDE w:val="0"/>
              <w:autoSpaceDN w:val="0"/>
              <w:adjustRightInd w:val="0"/>
              <w:jc w:val="center"/>
            </w:pPr>
            <w:r w:rsidRPr="00421FA4">
              <w:t>300</w:t>
            </w:r>
          </w:p>
        </w:tc>
        <w:tc>
          <w:tcPr>
            <w:tcW w:w="1376" w:type="dxa"/>
            <w:tcBorders>
              <w:top w:val="single" w:sz="4" w:space="0" w:color="auto"/>
              <w:left w:val="single" w:sz="4" w:space="0" w:color="auto"/>
              <w:bottom w:val="nil"/>
              <w:right w:val="single" w:sz="4" w:space="0" w:color="auto"/>
            </w:tcBorders>
            <w:hideMark/>
          </w:tcPr>
          <w:p w14:paraId="0FA603FF"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376" w:type="dxa"/>
            <w:tcBorders>
              <w:top w:val="single" w:sz="4" w:space="0" w:color="auto"/>
              <w:left w:val="single" w:sz="4" w:space="0" w:color="auto"/>
              <w:bottom w:val="nil"/>
              <w:right w:val="single" w:sz="4" w:space="0" w:color="auto"/>
            </w:tcBorders>
            <w:hideMark/>
          </w:tcPr>
          <w:p w14:paraId="6EF404F8"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nil"/>
              <w:right w:val="single" w:sz="4" w:space="0" w:color="auto"/>
            </w:tcBorders>
            <w:hideMark/>
          </w:tcPr>
          <w:p w14:paraId="226F908D" w14:textId="77777777" w:rsidR="00421FA4" w:rsidRPr="00421FA4" w:rsidRDefault="00421FA4">
            <w:pPr>
              <w:jc w:val="center"/>
            </w:pPr>
            <w:r w:rsidRPr="00421FA4">
              <w:t>3/5</w:t>
            </w:r>
          </w:p>
          <w:p w14:paraId="2D09230D" w14:textId="77777777" w:rsidR="00421FA4" w:rsidRPr="00421FA4" w:rsidRDefault="00421FA4">
            <w:pPr>
              <w:widowControl w:val="0"/>
              <w:autoSpaceDE w:val="0"/>
              <w:autoSpaceDN w:val="0"/>
              <w:adjustRightInd w:val="0"/>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52927B8B" w14:textId="77777777" w:rsidR="00421FA4" w:rsidRPr="00421FA4" w:rsidRDefault="00421FA4">
            <w:pPr>
              <w:widowControl w:val="0"/>
              <w:autoSpaceDE w:val="0"/>
              <w:autoSpaceDN w:val="0"/>
              <w:adjustRightInd w:val="0"/>
              <w:jc w:val="center"/>
            </w:pPr>
            <w:r w:rsidRPr="00421FA4">
              <w:t>12</w:t>
            </w:r>
          </w:p>
        </w:tc>
        <w:tc>
          <w:tcPr>
            <w:tcW w:w="1415" w:type="dxa"/>
            <w:tcBorders>
              <w:top w:val="single" w:sz="4" w:space="0" w:color="auto"/>
              <w:left w:val="single" w:sz="4" w:space="0" w:color="auto"/>
              <w:bottom w:val="nil"/>
              <w:right w:val="single" w:sz="4" w:space="0" w:color="auto"/>
            </w:tcBorders>
            <w:hideMark/>
          </w:tcPr>
          <w:p w14:paraId="589A6AD2" w14:textId="77777777" w:rsidR="00421FA4" w:rsidRPr="00421FA4" w:rsidRDefault="00421FA4">
            <w:pPr>
              <w:jc w:val="center"/>
            </w:pPr>
            <w:r w:rsidRPr="00421FA4">
              <w:t xml:space="preserve">Не менее </w:t>
            </w:r>
          </w:p>
          <w:p w14:paraId="3700E6A3" w14:textId="77777777" w:rsidR="00421FA4" w:rsidRPr="00421FA4" w:rsidRDefault="00421FA4">
            <w:pPr>
              <w:widowControl w:val="0"/>
              <w:autoSpaceDE w:val="0"/>
              <w:autoSpaceDN w:val="0"/>
              <w:adjustRightInd w:val="0"/>
              <w:jc w:val="center"/>
            </w:pPr>
            <w:r w:rsidRPr="00421FA4">
              <w:t>10% (п. 4.9)</w:t>
            </w:r>
          </w:p>
        </w:tc>
      </w:tr>
      <w:tr w:rsidR="00421FA4" w:rsidRPr="00421FA4" w14:paraId="45309D57" w14:textId="77777777" w:rsidTr="005F3256">
        <w:trPr>
          <w:trHeight w:val="20"/>
        </w:trPr>
        <w:tc>
          <w:tcPr>
            <w:tcW w:w="0" w:type="auto"/>
            <w:tcBorders>
              <w:top w:val="single" w:sz="4" w:space="0" w:color="auto"/>
              <w:left w:val="single" w:sz="4" w:space="0" w:color="auto"/>
              <w:bottom w:val="single" w:sz="4" w:space="0" w:color="auto"/>
              <w:right w:val="single" w:sz="4" w:space="0" w:color="auto"/>
            </w:tcBorders>
            <w:hideMark/>
          </w:tcPr>
          <w:p w14:paraId="71A6A2C6" w14:textId="77777777" w:rsidR="00421FA4" w:rsidRPr="00421FA4" w:rsidRDefault="00421FA4">
            <w:pPr>
              <w:autoSpaceDE w:val="0"/>
              <w:autoSpaceDN w:val="0"/>
              <w:adjustRightInd w:val="0"/>
              <w:jc w:val="center"/>
              <w:rPr>
                <w:rFonts w:eastAsia="Calibri"/>
              </w:rPr>
            </w:pPr>
            <w:r w:rsidRPr="00421FA4">
              <w:t>18</w:t>
            </w:r>
          </w:p>
        </w:tc>
        <w:tc>
          <w:tcPr>
            <w:tcW w:w="2198" w:type="dxa"/>
            <w:tcBorders>
              <w:top w:val="single" w:sz="4" w:space="0" w:color="auto"/>
              <w:left w:val="single" w:sz="4" w:space="0" w:color="auto"/>
              <w:bottom w:val="single" w:sz="4" w:space="0" w:color="auto"/>
              <w:right w:val="single" w:sz="4" w:space="0" w:color="auto"/>
            </w:tcBorders>
            <w:hideMark/>
          </w:tcPr>
          <w:p w14:paraId="20BF8A55" w14:textId="77777777" w:rsidR="00421FA4" w:rsidRPr="00421FA4" w:rsidRDefault="00421FA4">
            <w:pPr>
              <w:autoSpaceDE w:val="0"/>
              <w:autoSpaceDN w:val="0"/>
              <w:adjustRightInd w:val="0"/>
              <w:jc w:val="center"/>
              <w:rPr>
                <w:rFonts w:eastAsia="Calibri"/>
                <w:lang w:eastAsia="en-US"/>
              </w:rPr>
            </w:pPr>
            <w:r w:rsidRPr="00421FA4">
              <w:t>***Общественное питание</w:t>
            </w:r>
          </w:p>
        </w:tc>
        <w:tc>
          <w:tcPr>
            <w:tcW w:w="2442" w:type="dxa"/>
            <w:tcBorders>
              <w:top w:val="single" w:sz="4" w:space="0" w:color="auto"/>
              <w:left w:val="single" w:sz="4" w:space="0" w:color="auto"/>
              <w:bottom w:val="single" w:sz="4" w:space="0" w:color="auto"/>
              <w:right w:val="single" w:sz="4" w:space="0" w:color="auto"/>
            </w:tcBorders>
            <w:hideMark/>
          </w:tcPr>
          <w:p w14:paraId="6F2A90DB" w14:textId="77777777" w:rsidR="00421FA4" w:rsidRPr="00421FA4" w:rsidRDefault="00421FA4">
            <w:pPr>
              <w:autoSpaceDE w:val="0"/>
              <w:autoSpaceDN w:val="0"/>
              <w:adjustRightInd w:val="0"/>
              <w:jc w:val="center"/>
              <w:rPr>
                <w:rFonts w:eastAsia="Calibri"/>
                <w:lang w:eastAsia="ar-SA"/>
              </w:rPr>
            </w:pPr>
            <w:r w:rsidRPr="00421FA4">
              <w:rPr>
                <w:rFonts w:eastAsia="Calibri"/>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4" w:space="0" w:color="auto"/>
              <w:left w:val="single" w:sz="4" w:space="0" w:color="auto"/>
              <w:bottom w:val="single" w:sz="4" w:space="0" w:color="auto"/>
              <w:right w:val="single" w:sz="4" w:space="0" w:color="auto"/>
            </w:tcBorders>
            <w:hideMark/>
          </w:tcPr>
          <w:p w14:paraId="4F040151" w14:textId="77777777" w:rsidR="00421FA4" w:rsidRPr="00421FA4" w:rsidRDefault="00723F18">
            <w:pPr>
              <w:autoSpaceDE w:val="0"/>
              <w:autoSpaceDN w:val="0"/>
              <w:adjustRightInd w:val="0"/>
              <w:jc w:val="center"/>
            </w:pPr>
            <w:hyperlink r:id="rId10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4.6</w:t>
              </w:r>
            </w:hyperlink>
          </w:p>
        </w:tc>
        <w:tc>
          <w:tcPr>
            <w:tcW w:w="2752" w:type="dxa"/>
            <w:gridSpan w:val="2"/>
            <w:tcBorders>
              <w:top w:val="single" w:sz="4" w:space="0" w:color="auto"/>
              <w:left w:val="single" w:sz="4" w:space="0" w:color="auto"/>
              <w:bottom w:val="single" w:sz="4" w:space="0" w:color="auto"/>
              <w:right w:val="single" w:sz="4" w:space="0" w:color="auto"/>
            </w:tcBorders>
            <w:hideMark/>
          </w:tcPr>
          <w:p w14:paraId="67B35FA8" w14:textId="77777777" w:rsidR="00421FA4" w:rsidRPr="00421FA4" w:rsidRDefault="00421FA4">
            <w:pPr>
              <w:widowControl w:val="0"/>
              <w:autoSpaceDE w:val="0"/>
              <w:autoSpaceDN w:val="0"/>
              <w:adjustRightInd w:val="0"/>
              <w:jc w:val="center"/>
            </w:pPr>
            <w:r w:rsidRPr="00421FA4">
              <w:t>Не подлежит установлению</w:t>
            </w:r>
          </w:p>
        </w:tc>
        <w:tc>
          <w:tcPr>
            <w:tcW w:w="1376" w:type="dxa"/>
            <w:tcBorders>
              <w:top w:val="single" w:sz="4" w:space="0" w:color="auto"/>
              <w:left w:val="single" w:sz="4" w:space="0" w:color="auto"/>
              <w:bottom w:val="single" w:sz="4" w:space="0" w:color="auto"/>
              <w:right w:val="single" w:sz="4" w:space="0" w:color="auto"/>
            </w:tcBorders>
            <w:hideMark/>
          </w:tcPr>
          <w:p w14:paraId="6769AB10"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5BD46864" w14:textId="77777777" w:rsidR="00421FA4" w:rsidRPr="00421FA4" w:rsidRDefault="00421FA4">
            <w:pPr>
              <w:jc w:val="center"/>
            </w:pPr>
            <w:r w:rsidRPr="00421FA4">
              <w:t>3/5</w:t>
            </w:r>
          </w:p>
          <w:p w14:paraId="7EB5AD86" w14:textId="77777777" w:rsidR="00421FA4" w:rsidRPr="00421FA4" w:rsidRDefault="00421FA4">
            <w:pPr>
              <w:widowControl w:val="0"/>
              <w:autoSpaceDE w:val="0"/>
              <w:autoSpaceDN w:val="0"/>
              <w:adjustRightInd w:val="0"/>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1ACEEEC9" w14:textId="77777777" w:rsidR="00421FA4" w:rsidRPr="00421FA4" w:rsidRDefault="00421FA4">
            <w:pPr>
              <w:widowControl w:val="0"/>
              <w:autoSpaceDE w:val="0"/>
              <w:autoSpaceDN w:val="0"/>
              <w:adjustRightInd w:val="0"/>
              <w:jc w:val="center"/>
            </w:pPr>
            <w:r w:rsidRPr="00421FA4">
              <w:t>12</w:t>
            </w:r>
          </w:p>
        </w:tc>
        <w:tc>
          <w:tcPr>
            <w:tcW w:w="1415" w:type="dxa"/>
            <w:tcBorders>
              <w:top w:val="single" w:sz="4" w:space="0" w:color="auto"/>
              <w:left w:val="single" w:sz="4" w:space="0" w:color="auto"/>
              <w:bottom w:val="single" w:sz="4" w:space="0" w:color="auto"/>
              <w:right w:val="single" w:sz="4" w:space="0" w:color="auto"/>
            </w:tcBorders>
            <w:hideMark/>
          </w:tcPr>
          <w:p w14:paraId="0FAB474D" w14:textId="77777777" w:rsidR="00421FA4" w:rsidRPr="00421FA4" w:rsidRDefault="00421FA4">
            <w:pPr>
              <w:jc w:val="center"/>
            </w:pPr>
            <w:r w:rsidRPr="00421FA4">
              <w:t xml:space="preserve">Не менее </w:t>
            </w:r>
          </w:p>
          <w:p w14:paraId="38DB03E1" w14:textId="77777777" w:rsidR="00421FA4" w:rsidRPr="00421FA4" w:rsidRDefault="00421FA4">
            <w:pPr>
              <w:widowControl w:val="0"/>
              <w:autoSpaceDE w:val="0"/>
              <w:autoSpaceDN w:val="0"/>
              <w:adjustRightInd w:val="0"/>
              <w:jc w:val="center"/>
            </w:pPr>
            <w:r w:rsidRPr="00421FA4">
              <w:t>10% (п. 4.9)</w:t>
            </w:r>
          </w:p>
        </w:tc>
      </w:tr>
      <w:tr w:rsidR="00421FA4" w:rsidRPr="00421FA4" w14:paraId="6DEEB68A" w14:textId="77777777" w:rsidTr="005F3256">
        <w:trPr>
          <w:trHeight w:val="480"/>
        </w:trPr>
        <w:tc>
          <w:tcPr>
            <w:tcW w:w="0" w:type="auto"/>
            <w:tcBorders>
              <w:top w:val="single" w:sz="4" w:space="0" w:color="auto"/>
              <w:left w:val="single" w:sz="4" w:space="0" w:color="auto"/>
              <w:bottom w:val="single" w:sz="4" w:space="0" w:color="auto"/>
              <w:right w:val="single" w:sz="4" w:space="0" w:color="auto"/>
            </w:tcBorders>
            <w:hideMark/>
          </w:tcPr>
          <w:p w14:paraId="7510DAD5" w14:textId="77777777" w:rsidR="00421FA4" w:rsidRPr="00421FA4" w:rsidRDefault="00421FA4">
            <w:pPr>
              <w:autoSpaceDE w:val="0"/>
              <w:autoSpaceDN w:val="0"/>
              <w:adjustRightInd w:val="0"/>
              <w:jc w:val="center"/>
            </w:pPr>
            <w:r w:rsidRPr="00421FA4">
              <w:rPr>
                <w:rFonts w:eastAsia="Calibri"/>
              </w:rPr>
              <w:t>19</w:t>
            </w:r>
          </w:p>
        </w:tc>
        <w:tc>
          <w:tcPr>
            <w:tcW w:w="2198" w:type="dxa"/>
            <w:tcBorders>
              <w:top w:val="single" w:sz="4" w:space="0" w:color="auto"/>
              <w:left w:val="nil"/>
              <w:bottom w:val="single" w:sz="4" w:space="0" w:color="auto"/>
              <w:right w:val="single" w:sz="4" w:space="0" w:color="auto"/>
            </w:tcBorders>
            <w:hideMark/>
          </w:tcPr>
          <w:p w14:paraId="22A8217B" w14:textId="77777777" w:rsidR="00421FA4" w:rsidRPr="00421FA4" w:rsidRDefault="00421FA4">
            <w:pPr>
              <w:autoSpaceDE w:val="0"/>
              <w:autoSpaceDN w:val="0"/>
              <w:adjustRightInd w:val="0"/>
              <w:jc w:val="center"/>
            </w:pPr>
            <w:r w:rsidRPr="00421FA4">
              <w:t>***Гостиничное обслуживание</w:t>
            </w:r>
          </w:p>
          <w:p w14:paraId="27192827" w14:textId="77777777" w:rsidR="00421FA4" w:rsidRPr="00421FA4" w:rsidRDefault="00421FA4">
            <w:pPr>
              <w:autoSpaceDE w:val="0"/>
              <w:autoSpaceDN w:val="0"/>
              <w:adjustRightInd w:val="0"/>
              <w:jc w:val="center"/>
            </w:pPr>
            <w:r w:rsidRPr="00421FA4">
              <w:rPr>
                <w:rFonts w:eastAsia="Calibri"/>
              </w:rPr>
              <w:t>(п.5)</w:t>
            </w:r>
          </w:p>
        </w:tc>
        <w:tc>
          <w:tcPr>
            <w:tcW w:w="2442" w:type="dxa"/>
            <w:tcBorders>
              <w:top w:val="single" w:sz="4" w:space="0" w:color="auto"/>
              <w:left w:val="single" w:sz="4" w:space="0" w:color="auto"/>
              <w:bottom w:val="single" w:sz="4" w:space="0" w:color="auto"/>
              <w:right w:val="single" w:sz="4" w:space="0" w:color="auto"/>
            </w:tcBorders>
            <w:hideMark/>
          </w:tcPr>
          <w:p w14:paraId="0B262A0D" w14:textId="77777777" w:rsidR="00421FA4" w:rsidRPr="00421FA4" w:rsidRDefault="00421FA4">
            <w:pPr>
              <w:autoSpaceDE w:val="0"/>
              <w:autoSpaceDN w:val="0"/>
              <w:adjustRightInd w:val="0"/>
              <w:jc w:val="center"/>
              <w:rPr>
                <w:rFonts w:eastAsia="Calibri"/>
              </w:rPr>
            </w:pPr>
            <w:r w:rsidRPr="00421FA4">
              <w:t>Размещение гостиниц</w:t>
            </w:r>
          </w:p>
        </w:tc>
        <w:tc>
          <w:tcPr>
            <w:tcW w:w="0" w:type="auto"/>
            <w:tcBorders>
              <w:top w:val="single" w:sz="4" w:space="0" w:color="auto"/>
              <w:left w:val="single" w:sz="4" w:space="0" w:color="auto"/>
              <w:bottom w:val="single" w:sz="4" w:space="0" w:color="auto"/>
              <w:right w:val="single" w:sz="4" w:space="0" w:color="auto"/>
            </w:tcBorders>
            <w:hideMark/>
          </w:tcPr>
          <w:p w14:paraId="5227EBF2" w14:textId="77777777" w:rsidR="00421FA4" w:rsidRPr="00421FA4" w:rsidRDefault="00723F18">
            <w:pPr>
              <w:autoSpaceDE w:val="0"/>
              <w:autoSpaceDN w:val="0"/>
              <w:adjustRightInd w:val="0"/>
              <w:jc w:val="center"/>
              <w:rPr>
                <w:rFonts w:ascii="Calibri" w:eastAsia="Calibri" w:hAnsi="Calibri"/>
                <w:sz w:val="22"/>
                <w:szCs w:val="22"/>
              </w:rPr>
            </w:pPr>
            <w:hyperlink r:id="rId10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4.7</w:t>
              </w:r>
            </w:hyperlink>
          </w:p>
        </w:tc>
        <w:tc>
          <w:tcPr>
            <w:tcW w:w="2752" w:type="dxa"/>
            <w:gridSpan w:val="2"/>
            <w:tcBorders>
              <w:top w:val="single" w:sz="4" w:space="0" w:color="auto"/>
              <w:left w:val="single" w:sz="4" w:space="0" w:color="auto"/>
              <w:bottom w:val="single" w:sz="4" w:space="0" w:color="auto"/>
              <w:right w:val="single" w:sz="4" w:space="0" w:color="auto"/>
            </w:tcBorders>
            <w:hideMark/>
          </w:tcPr>
          <w:p w14:paraId="609377BB"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c>
          <w:tcPr>
            <w:tcW w:w="1376" w:type="dxa"/>
            <w:tcBorders>
              <w:top w:val="single" w:sz="4" w:space="0" w:color="auto"/>
              <w:left w:val="single" w:sz="4" w:space="0" w:color="auto"/>
              <w:bottom w:val="single" w:sz="4" w:space="0" w:color="auto"/>
              <w:right w:val="single" w:sz="4" w:space="0" w:color="auto"/>
            </w:tcBorders>
            <w:hideMark/>
          </w:tcPr>
          <w:p w14:paraId="14653274"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094D46BD" w14:textId="77777777" w:rsidR="00421FA4" w:rsidRPr="00421FA4" w:rsidRDefault="00421FA4">
            <w:pPr>
              <w:jc w:val="center"/>
            </w:pPr>
            <w:r w:rsidRPr="00421FA4">
              <w:t>3/5</w:t>
            </w:r>
          </w:p>
          <w:p w14:paraId="749F75C8" w14:textId="77777777" w:rsidR="00421FA4" w:rsidRPr="00421FA4" w:rsidRDefault="00421FA4">
            <w:pPr>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2476718B" w14:textId="77777777" w:rsidR="00421FA4" w:rsidRPr="00421FA4" w:rsidRDefault="00421FA4">
            <w:pPr>
              <w:widowControl w:val="0"/>
              <w:autoSpaceDE w:val="0"/>
              <w:autoSpaceDN w:val="0"/>
              <w:adjustRightInd w:val="0"/>
              <w:jc w:val="center"/>
            </w:pPr>
            <w:r w:rsidRPr="00421FA4">
              <w:t>12</w:t>
            </w:r>
          </w:p>
        </w:tc>
        <w:tc>
          <w:tcPr>
            <w:tcW w:w="1415" w:type="dxa"/>
            <w:tcBorders>
              <w:top w:val="single" w:sz="4" w:space="0" w:color="auto"/>
              <w:left w:val="single" w:sz="4" w:space="0" w:color="auto"/>
              <w:bottom w:val="single" w:sz="4" w:space="0" w:color="auto"/>
              <w:right w:val="single" w:sz="4" w:space="0" w:color="auto"/>
            </w:tcBorders>
            <w:hideMark/>
          </w:tcPr>
          <w:p w14:paraId="6EEEACF2" w14:textId="77777777" w:rsidR="00421FA4" w:rsidRPr="00421FA4" w:rsidRDefault="00421FA4">
            <w:pPr>
              <w:jc w:val="center"/>
            </w:pPr>
            <w:r w:rsidRPr="00421FA4">
              <w:t xml:space="preserve">Не менее </w:t>
            </w:r>
          </w:p>
          <w:p w14:paraId="556DBCBE" w14:textId="77777777" w:rsidR="00421FA4" w:rsidRPr="00421FA4" w:rsidRDefault="00421FA4">
            <w:pPr>
              <w:jc w:val="center"/>
            </w:pPr>
            <w:r w:rsidRPr="00421FA4">
              <w:t>15% (п. 4.9)</w:t>
            </w:r>
          </w:p>
        </w:tc>
      </w:tr>
      <w:tr w:rsidR="00421FA4" w:rsidRPr="00421FA4" w14:paraId="33DA6F32" w14:textId="77777777" w:rsidTr="005F3256">
        <w:trPr>
          <w:trHeight w:val="480"/>
        </w:trPr>
        <w:tc>
          <w:tcPr>
            <w:tcW w:w="0" w:type="auto"/>
            <w:tcBorders>
              <w:top w:val="single" w:sz="4" w:space="0" w:color="auto"/>
              <w:left w:val="single" w:sz="4" w:space="0" w:color="auto"/>
              <w:bottom w:val="single" w:sz="4" w:space="0" w:color="auto"/>
              <w:right w:val="single" w:sz="4" w:space="0" w:color="auto"/>
            </w:tcBorders>
            <w:hideMark/>
          </w:tcPr>
          <w:p w14:paraId="79DDAD16" w14:textId="77777777" w:rsidR="00421FA4" w:rsidRPr="00421FA4" w:rsidRDefault="00421FA4">
            <w:pPr>
              <w:autoSpaceDE w:val="0"/>
              <w:autoSpaceDN w:val="0"/>
              <w:adjustRightInd w:val="0"/>
              <w:jc w:val="center"/>
              <w:rPr>
                <w:rFonts w:eastAsia="Calibri"/>
              </w:rPr>
            </w:pPr>
            <w:r w:rsidRPr="00421FA4">
              <w:rPr>
                <w:rFonts w:eastAsia="Calibri"/>
              </w:rPr>
              <w:t>20</w:t>
            </w:r>
          </w:p>
        </w:tc>
        <w:tc>
          <w:tcPr>
            <w:tcW w:w="2198" w:type="dxa"/>
            <w:tcBorders>
              <w:top w:val="single" w:sz="4" w:space="0" w:color="auto"/>
              <w:left w:val="single" w:sz="4" w:space="0" w:color="auto"/>
              <w:bottom w:val="single" w:sz="4" w:space="0" w:color="auto"/>
              <w:right w:val="single" w:sz="4" w:space="0" w:color="auto"/>
            </w:tcBorders>
            <w:hideMark/>
          </w:tcPr>
          <w:p w14:paraId="484626FE" w14:textId="77777777" w:rsidR="00421FA4" w:rsidRPr="00421FA4" w:rsidRDefault="00421FA4">
            <w:pPr>
              <w:autoSpaceDE w:val="0"/>
              <w:autoSpaceDN w:val="0"/>
              <w:adjustRightInd w:val="0"/>
              <w:jc w:val="center"/>
              <w:rPr>
                <w:rFonts w:eastAsia="Calibri"/>
                <w:lang w:eastAsia="en-US"/>
              </w:rPr>
            </w:pPr>
            <w:r w:rsidRPr="00421FA4">
              <w:t>***Обеспечение занятий спортом в помещениях</w:t>
            </w:r>
          </w:p>
        </w:tc>
        <w:tc>
          <w:tcPr>
            <w:tcW w:w="2442" w:type="dxa"/>
            <w:tcBorders>
              <w:top w:val="single" w:sz="4" w:space="0" w:color="auto"/>
              <w:left w:val="single" w:sz="4" w:space="0" w:color="auto"/>
              <w:bottom w:val="single" w:sz="4" w:space="0" w:color="auto"/>
              <w:right w:val="single" w:sz="4" w:space="0" w:color="auto"/>
            </w:tcBorders>
            <w:hideMark/>
          </w:tcPr>
          <w:p w14:paraId="4652BDCF" w14:textId="77777777" w:rsidR="00421FA4" w:rsidRPr="00421FA4" w:rsidRDefault="00421FA4">
            <w:pPr>
              <w:autoSpaceDE w:val="0"/>
              <w:autoSpaceDN w:val="0"/>
              <w:adjustRightInd w:val="0"/>
              <w:jc w:val="center"/>
              <w:rPr>
                <w:rFonts w:eastAsia="Calibri"/>
                <w:lang w:eastAsia="ar-SA"/>
              </w:rPr>
            </w:pPr>
            <w:r w:rsidRPr="00421FA4">
              <w:rPr>
                <w:rFonts w:eastAsia="Calibri"/>
              </w:rPr>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auto"/>
              <w:left w:val="single" w:sz="4" w:space="0" w:color="auto"/>
              <w:bottom w:val="nil"/>
              <w:right w:val="single" w:sz="4" w:space="0" w:color="auto"/>
            </w:tcBorders>
            <w:hideMark/>
          </w:tcPr>
          <w:p w14:paraId="6F487860" w14:textId="77777777" w:rsidR="00421FA4" w:rsidRPr="00421FA4" w:rsidRDefault="00723F18">
            <w:pPr>
              <w:autoSpaceDE w:val="0"/>
              <w:autoSpaceDN w:val="0"/>
              <w:adjustRightInd w:val="0"/>
              <w:jc w:val="center"/>
              <w:rPr>
                <w:rFonts w:eastAsia="Calibri"/>
              </w:rPr>
            </w:pPr>
            <w:hyperlink r:id="rId10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5.1</w:t>
              </w:r>
            </w:hyperlink>
            <w:r w:rsidR="00421FA4" w:rsidRPr="00421FA4">
              <w:t>.2</w:t>
            </w:r>
          </w:p>
        </w:tc>
        <w:tc>
          <w:tcPr>
            <w:tcW w:w="0" w:type="auto"/>
            <w:tcBorders>
              <w:top w:val="single" w:sz="4" w:space="0" w:color="auto"/>
              <w:left w:val="single" w:sz="4" w:space="0" w:color="auto"/>
              <w:bottom w:val="nil"/>
              <w:right w:val="single" w:sz="4" w:space="0" w:color="auto"/>
            </w:tcBorders>
            <w:hideMark/>
          </w:tcPr>
          <w:p w14:paraId="4A3EF455" w14:textId="77777777" w:rsidR="00421FA4" w:rsidRPr="00421FA4" w:rsidRDefault="00421FA4">
            <w:pPr>
              <w:widowControl w:val="0"/>
              <w:autoSpaceDE w:val="0"/>
              <w:autoSpaceDN w:val="0"/>
              <w:adjustRightInd w:val="0"/>
              <w:jc w:val="center"/>
            </w:pPr>
            <w:r w:rsidRPr="00421FA4">
              <w:t>400</w:t>
            </w:r>
          </w:p>
        </w:tc>
        <w:tc>
          <w:tcPr>
            <w:tcW w:w="1376" w:type="dxa"/>
            <w:tcBorders>
              <w:top w:val="single" w:sz="4" w:space="0" w:color="auto"/>
              <w:left w:val="single" w:sz="4" w:space="0" w:color="auto"/>
              <w:bottom w:val="nil"/>
              <w:right w:val="single" w:sz="4" w:space="0" w:color="auto"/>
            </w:tcBorders>
            <w:hideMark/>
          </w:tcPr>
          <w:p w14:paraId="6C304BA6"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376" w:type="dxa"/>
            <w:tcBorders>
              <w:top w:val="single" w:sz="4" w:space="0" w:color="auto"/>
              <w:left w:val="single" w:sz="4" w:space="0" w:color="auto"/>
              <w:bottom w:val="nil"/>
              <w:right w:val="single" w:sz="4" w:space="0" w:color="auto"/>
            </w:tcBorders>
            <w:hideMark/>
          </w:tcPr>
          <w:p w14:paraId="13D3194A"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nil"/>
              <w:right w:val="single" w:sz="4" w:space="0" w:color="auto"/>
            </w:tcBorders>
            <w:hideMark/>
          </w:tcPr>
          <w:p w14:paraId="247DFAA2" w14:textId="77777777" w:rsidR="00421FA4" w:rsidRPr="00421FA4" w:rsidRDefault="00421FA4">
            <w:pPr>
              <w:jc w:val="center"/>
            </w:pPr>
            <w:r w:rsidRPr="00421FA4">
              <w:t>3/5</w:t>
            </w:r>
          </w:p>
          <w:p w14:paraId="1004EF06" w14:textId="77777777" w:rsidR="00421FA4" w:rsidRPr="00421FA4" w:rsidRDefault="00421FA4">
            <w:pPr>
              <w:widowControl w:val="0"/>
              <w:autoSpaceDE w:val="0"/>
              <w:autoSpaceDN w:val="0"/>
              <w:adjustRightInd w:val="0"/>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28526850" w14:textId="77777777" w:rsidR="00421FA4" w:rsidRPr="00421FA4" w:rsidRDefault="00421FA4">
            <w:pPr>
              <w:widowControl w:val="0"/>
              <w:autoSpaceDE w:val="0"/>
              <w:autoSpaceDN w:val="0"/>
              <w:adjustRightInd w:val="0"/>
              <w:jc w:val="center"/>
            </w:pPr>
            <w:r w:rsidRPr="00421FA4">
              <w:t>12</w:t>
            </w:r>
          </w:p>
        </w:tc>
        <w:tc>
          <w:tcPr>
            <w:tcW w:w="1415" w:type="dxa"/>
            <w:tcBorders>
              <w:top w:val="single" w:sz="4" w:space="0" w:color="auto"/>
              <w:left w:val="single" w:sz="4" w:space="0" w:color="auto"/>
              <w:bottom w:val="nil"/>
              <w:right w:val="single" w:sz="4" w:space="0" w:color="auto"/>
            </w:tcBorders>
            <w:hideMark/>
          </w:tcPr>
          <w:p w14:paraId="7C788233" w14:textId="77777777" w:rsidR="00421FA4" w:rsidRPr="00421FA4" w:rsidRDefault="00421FA4">
            <w:pPr>
              <w:jc w:val="center"/>
            </w:pPr>
            <w:r w:rsidRPr="00421FA4">
              <w:t xml:space="preserve">Не менее </w:t>
            </w:r>
          </w:p>
          <w:p w14:paraId="3627E71F" w14:textId="77777777" w:rsidR="00421FA4" w:rsidRPr="00421FA4" w:rsidRDefault="00421FA4">
            <w:pPr>
              <w:widowControl w:val="0"/>
              <w:autoSpaceDE w:val="0"/>
              <w:autoSpaceDN w:val="0"/>
              <w:adjustRightInd w:val="0"/>
              <w:jc w:val="center"/>
            </w:pPr>
            <w:r w:rsidRPr="00421FA4">
              <w:t>10% (п. 4.9)</w:t>
            </w:r>
          </w:p>
        </w:tc>
      </w:tr>
      <w:tr w:rsidR="00421FA4" w:rsidRPr="00421FA4" w14:paraId="3B618F4A" w14:textId="77777777" w:rsidTr="005F3256">
        <w:trPr>
          <w:trHeight w:val="480"/>
        </w:trPr>
        <w:tc>
          <w:tcPr>
            <w:tcW w:w="0" w:type="auto"/>
            <w:tcBorders>
              <w:top w:val="single" w:sz="4" w:space="0" w:color="auto"/>
              <w:left w:val="single" w:sz="4" w:space="0" w:color="auto"/>
              <w:bottom w:val="single" w:sz="4" w:space="0" w:color="auto"/>
              <w:right w:val="single" w:sz="4" w:space="0" w:color="auto"/>
            </w:tcBorders>
            <w:hideMark/>
          </w:tcPr>
          <w:p w14:paraId="5DE8B052" w14:textId="77777777" w:rsidR="00421FA4" w:rsidRPr="00421FA4" w:rsidRDefault="00421FA4">
            <w:pPr>
              <w:autoSpaceDE w:val="0"/>
              <w:autoSpaceDN w:val="0"/>
              <w:adjustRightInd w:val="0"/>
              <w:jc w:val="center"/>
              <w:rPr>
                <w:rFonts w:eastAsia="Calibri"/>
              </w:rPr>
            </w:pPr>
            <w:r w:rsidRPr="00421FA4">
              <w:rPr>
                <w:rFonts w:eastAsia="Calibri"/>
              </w:rPr>
              <w:lastRenderedPageBreak/>
              <w:t>21</w:t>
            </w:r>
          </w:p>
        </w:tc>
        <w:tc>
          <w:tcPr>
            <w:tcW w:w="2198" w:type="dxa"/>
            <w:tcBorders>
              <w:top w:val="single" w:sz="4" w:space="0" w:color="auto"/>
              <w:left w:val="single" w:sz="4" w:space="0" w:color="auto"/>
              <w:bottom w:val="single" w:sz="4" w:space="0" w:color="auto"/>
              <w:right w:val="single" w:sz="4" w:space="0" w:color="auto"/>
            </w:tcBorders>
            <w:hideMark/>
          </w:tcPr>
          <w:p w14:paraId="42C12DDA" w14:textId="77777777" w:rsidR="00421FA4" w:rsidRPr="00421FA4" w:rsidRDefault="00421FA4">
            <w:pPr>
              <w:autoSpaceDE w:val="0"/>
              <w:autoSpaceDN w:val="0"/>
              <w:adjustRightInd w:val="0"/>
              <w:jc w:val="center"/>
              <w:rPr>
                <w:lang w:eastAsia="en-US"/>
              </w:rPr>
            </w:pPr>
            <w:r w:rsidRPr="00421FA4">
              <w:rPr>
                <w:rFonts w:eastAsia="Calibri"/>
              </w:rPr>
              <w:t>Историко-культурная деятельность</w:t>
            </w:r>
          </w:p>
        </w:tc>
        <w:tc>
          <w:tcPr>
            <w:tcW w:w="2442" w:type="dxa"/>
            <w:tcBorders>
              <w:top w:val="single" w:sz="4" w:space="0" w:color="auto"/>
              <w:left w:val="single" w:sz="4" w:space="0" w:color="auto"/>
              <w:bottom w:val="single" w:sz="4" w:space="0" w:color="auto"/>
              <w:right w:val="single" w:sz="4" w:space="0" w:color="auto"/>
            </w:tcBorders>
            <w:hideMark/>
          </w:tcPr>
          <w:p w14:paraId="0808EBE6" w14:textId="77777777" w:rsidR="00421FA4" w:rsidRPr="00421FA4" w:rsidRDefault="00421FA4">
            <w:pPr>
              <w:autoSpaceDE w:val="0"/>
              <w:autoSpaceDN w:val="0"/>
              <w:adjustRightInd w:val="0"/>
              <w:jc w:val="center"/>
              <w:rPr>
                <w:rFonts w:eastAsia="Calibri"/>
                <w:lang w:eastAsia="ar-SA"/>
              </w:rPr>
            </w:pPr>
            <w:r w:rsidRPr="00421FA4">
              <w:rPr>
                <w:rFonts w:eastAsia="Calibri"/>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rPr>
                <w:rFonts w:eastAsia="Calibri"/>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nil"/>
              <w:right w:val="single" w:sz="4" w:space="0" w:color="auto"/>
            </w:tcBorders>
            <w:hideMark/>
          </w:tcPr>
          <w:p w14:paraId="594E9904" w14:textId="77777777" w:rsidR="00421FA4" w:rsidRPr="00421FA4" w:rsidRDefault="00723F18">
            <w:pPr>
              <w:autoSpaceDE w:val="0"/>
              <w:autoSpaceDN w:val="0"/>
              <w:adjustRightInd w:val="0"/>
              <w:jc w:val="center"/>
              <w:rPr>
                <w:rFonts w:ascii="Calibri" w:eastAsia="Calibri" w:hAnsi="Calibri"/>
                <w:sz w:val="22"/>
                <w:szCs w:val="22"/>
              </w:rPr>
            </w:pPr>
            <w:hyperlink r:id="rId10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6"/>
            <w:tcBorders>
              <w:top w:val="single" w:sz="4" w:space="0" w:color="auto"/>
              <w:left w:val="single" w:sz="4" w:space="0" w:color="auto"/>
              <w:bottom w:val="nil"/>
              <w:right w:val="single" w:sz="4" w:space="0" w:color="auto"/>
            </w:tcBorders>
            <w:hideMark/>
          </w:tcPr>
          <w:p w14:paraId="37510CB7" w14:textId="77777777" w:rsidR="00421FA4" w:rsidRPr="00421FA4" w:rsidRDefault="00421FA4">
            <w:pPr>
              <w:jc w:val="center"/>
              <w:rPr>
                <w:sz w:val="20"/>
                <w:szCs w:val="20"/>
              </w:rPr>
            </w:pPr>
            <w:r w:rsidRPr="00421FA4">
              <w:t>Не подлежит установлению</w:t>
            </w:r>
          </w:p>
        </w:tc>
      </w:tr>
      <w:tr w:rsidR="00421FA4" w:rsidRPr="00421FA4" w14:paraId="2044CD3C" w14:textId="77777777" w:rsidTr="005F3256">
        <w:trPr>
          <w:trHeight w:val="480"/>
        </w:trPr>
        <w:tc>
          <w:tcPr>
            <w:tcW w:w="0" w:type="auto"/>
            <w:tcBorders>
              <w:top w:val="single" w:sz="4" w:space="0" w:color="auto"/>
              <w:left w:val="single" w:sz="4" w:space="0" w:color="auto"/>
              <w:bottom w:val="single" w:sz="4" w:space="0" w:color="auto"/>
              <w:right w:val="single" w:sz="4" w:space="0" w:color="auto"/>
            </w:tcBorders>
            <w:hideMark/>
          </w:tcPr>
          <w:p w14:paraId="28C2D650" w14:textId="77777777" w:rsidR="00421FA4" w:rsidRPr="00421FA4" w:rsidRDefault="00421FA4">
            <w:pPr>
              <w:autoSpaceDE w:val="0"/>
              <w:autoSpaceDN w:val="0"/>
              <w:adjustRightInd w:val="0"/>
              <w:jc w:val="center"/>
              <w:rPr>
                <w:rFonts w:eastAsia="Calibri"/>
              </w:rPr>
            </w:pPr>
            <w:r w:rsidRPr="00421FA4">
              <w:rPr>
                <w:rFonts w:eastAsia="Calibri"/>
              </w:rPr>
              <w:lastRenderedPageBreak/>
              <w:t>22</w:t>
            </w:r>
          </w:p>
        </w:tc>
        <w:tc>
          <w:tcPr>
            <w:tcW w:w="2198" w:type="dxa"/>
            <w:tcBorders>
              <w:top w:val="single" w:sz="4" w:space="0" w:color="auto"/>
              <w:left w:val="single" w:sz="4" w:space="0" w:color="auto"/>
              <w:bottom w:val="single" w:sz="4" w:space="0" w:color="auto"/>
              <w:right w:val="single" w:sz="4" w:space="0" w:color="auto"/>
            </w:tcBorders>
            <w:hideMark/>
          </w:tcPr>
          <w:p w14:paraId="55A47907" w14:textId="77777777" w:rsidR="00421FA4" w:rsidRPr="00421FA4" w:rsidRDefault="00421FA4">
            <w:pPr>
              <w:autoSpaceDE w:val="0"/>
              <w:autoSpaceDN w:val="0"/>
              <w:adjustRightInd w:val="0"/>
              <w:ind w:right="-30"/>
              <w:jc w:val="center"/>
              <w:rPr>
                <w:rFonts w:eastAsia="Calibri"/>
                <w:lang w:eastAsia="en-US"/>
              </w:rPr>
            </w:pPr>
            <w:r w:rsidRPr="00421FA4">
              <w:rPr>
                <w:rFonts w:eastAsia="Calibri"/>
              </w:rPr>
              <w:t>Стоянки транспортных</w:t>
            </w:r>
          </w:p>
          <w:p w14:paraId="21C3E3B4" w14:textId="77777777" w:rsidR="00421FA4" w:rsidRPr="00421FA4" w:rsidRDefault="00421FA4">
            <w:pPr>
              <w:autoSpaceDE w:val="0"/>
              <w:autoSpaceDN w:val="0"/>
              <w:adjustRightInd w:val="0"/>
              <w:ind w:right="-30"/>
              <w:jc w:val="center"/>
              <w:rPr>
                <w:lang w:eastAsia="ar-SA"/>
              </w:rPr>
            </w:pPr>
            <w:r w:rsidRPr="00421FA4">
              <w:rPr>
                <w:rFonts w:eastAsia="Calibri"/>
              </w:rPr>
              <w:t>средств</w:t>
            </w:r>
          </w:p>
        </w:tc>
        <w:tc>
          <w:tcPr>
            <w:tcW w:w="2442" w:type="dxa"/>
            <w:tcBorders>
              <w:top w:val="single" w:sz="4" w:space="0" w:color="auto"/>
              <w:left w:val="single" w:sz="4" w:space="0" w:color="auto"/>
              <w:bottom w:val="single" w:sz="4" w:space="0" w:color="auto"/>
              <w:right w:val="single" w:sz="4" w:space="0" w:color="auto"/>
            </w:tcBorders>
            <w:hideMark/>
          </w:tcPr>
          <w:p w14:paraId="730321EA" w14:textId="77777777" w:rsidR="00421FA4" w:rsidRPr="00421FA4" w:rsidRDefault="00421FA4">
            <w:pPr>
              <w:jc w:val="center"/>
              <w:rPr>
                <w:rFonts w:eastAsia="Calibri"/>
              </w:rPr>
            </w:pPr>
            <w:r w:rsidRPr="00421FA4">
              <w:t>Размещение стоянок (парковок) легковых автомобилей и</w:t>
            </w:r>
          </w:p>
          <w:p w14:paraId="5A3910AE" w14:textId="77777777" w:rsidR="00421FA4" w:rsidRPr="00421FA4" w:rsidRDefault="00421FA4">
            <w:pPr>
              <w:jc w:val="center"/>
            </w:pPr>
            <w:r w:rsidRPr="00421FA4">
              <w:t xml:space="preserve">других </w:t>
            </w:r>
            <w:proofErr w:type="spellStart"/>
            <w:r w:rsidRPr="00421FA4">
              <w:t>мототранспортных</w:t>
            </w:r>
            <w:proofErr w:type="spellEnd"/>
            <w:r w:rsidRPr="00421FA4">
              <w:t xml:space="preserve"> средств, </w:t>
            </w:r>
          </w:p>
          <w:p w14:paraId="5A41DB05" w14:textId="77777777" w:rsidR="00421FA4" w:rsidRPr="00421FA4" w:rsidRDefault="00421FA4">
            <w:pPr>
              <w:jc w:val="center"/>
            </w:pPr>
            <w:r w:rsidRPr="00421FA4">
              <w:t>в том числе мотоциклов, мотороллеров, мотоколясок, мопедов, скутеров, за исключением встроенных, пристроенных</w:t>
            </w:r>
          </w:p>
          <w:p w14:paraId="2B7C39AA" w14:textId="77777777" w:rsidR="00421FA4" w:rsidRPr="00421FA4" w:rsidRDefault="00421FA4">
            <w:pPr>
              <w:autoSpaceDE w:val="0"/>
              <w:autoSpaceDN w:val="0"/>
              <w:adjustRightInd w:val="0"/>
              <w:jc w:val="center"/>
              <w:rPr>
                <w:rFonts w:eastAsia="Calibri"/>
              </w:rPr>
            </w:pPr>
            <w:r w:rsidRPr="00421FA4">
              <w:t>и встроенно-пристроенных стоянок</w:t>
            </w:r>
          </w:p>
        </w:tc>
        <w:tc>
          <w:tcPr>
            <w:tcW w:w="0" w:type="auto"/>
            <w:tcBorders>
              <w:top w:val="single" w:sz="4" w:space="0" w:color="auto"/>
              <w:left w:val="single" w:sz="4" w:space="0" w:color="auto"/>
              <w:bottom w:val="single" w:sz="4" w:space="0" w:color="auto"/>
              <w:right w:val="single" w:sz="4" w:space="0" w:color="auto"/>
            </w:tcBorders>
            <w:hideMark/>
          </w:tcPr>
          <w:p w14:paraId="57BD0958" w14:textId="77777777" w:rsidR="00421FA4" w:rsidRPr="00421FA4" w:rsidRDefault="00421FA4">
            <w:pPr>
              <w:autoSpaceDE w:val="0"/>
              <w:autoSpaceDN w:val="0"/>
              <w:adjustRightInd w:val="0"/>
              <w:jc w:val="center"/>
              <w:rPr>
                <w:rFonts w:eastAsia="Calibri"/>
              </w:rPr>
            </w:pPr>
            <w:r w:rsidRPr="00421FA4">
              <w:t>4.9.2</w:t>
            </w:r>
          </w:p>
        </w:tc>
        <w:tc>
          <w:tcPr>
            <w:tcW w:w="0" w:type="auto"/>
            <w:tcBorders>
              <w:top w:val="single" w:sz="4" w:space="0" w:color="auto"/>
              <w:left w:val="single" w:sz="4" w:space="0" w:color="auto"/>
              <w:bottom w:val="single" w:sz="4" w:space="0" w:color="auto"/>
              <w:right w:val="single" w:sz="4" w:space="0" w:color="auto"/>
            </w:tcBorders>
            <w:hideMark/>
          </w:tcPr>
          <w:p w14:paraId="0A1C65F7" w14:textId="77777777" w:rsidR="00421FA4" w:rsidRPr="00421FA4" w:rsidRDefault="00421FA4">
            <w:pPr>
              <w:widowControl w:val="0"/>
              <w:autoSpaceDE w:val="0"/>
              <w:autoSpaceDN w:val="0"/>
              <w:adjustRightInd w:val="0"/>
              <w:jc w:val="center"/>
            </w:pPr>
            <w:r w:rsidRPr="00421FA4">
              <w:t>Не подлежит установлению</w:t>
            </w:r>
          </w:p>
        </w:tc>
        <w:tc>
          <w:tcPr>
            <w:tcW w:w="1376" w:type="dxa"/>
            <w:tcBorders>
              <w:top w:val="single" w:sz="4" w:space="0" w:color="auto"/>
              <w:left w:val="single" w:sz="4" w:space="0" w:color="auto"/>
              <w:bottom w:val="single" w:sz="4" w:space="0" w:color="auto"/>
              <w:right w:val="single" w:sz="4" w:space="0" w:color="auto"/>
            </w:tcBorders>
            <w:hideMark/>
          </w:tcPr>
          <w:p w14:paraId="7E8064E8"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376" w:type="dxa"/>
            <w:tcBorders>
              <w:top w:val="single" w:sz="4" w:space="0" w:color="auto"/>
              <w:left w:val="single" w:sz="4" w:space="0" w:color="auto"/>
              <w:bottom w:val="single" w:sz="4" w:space="0" w:color="auto"/>
              <w:right w:val="single" w:sz="4" w:space="0" w:color="auto"/>
            </w:tcBorders>
            <w:hideMark/>
          </w:tcPr>
          <w:p w14:paraId="1EAC109E" w14:textId="77777777" w:rsidR="00957105" w:rsidRDefault="00421FA4">
            <w:pPr>
              <w:widowControl w:val="0"/>
              <w:autoSpaceDE w:val="0"/>
              <w:autoSpaceDN w:val="0"/>
              <w:adjustRightInd w:val="0"/>
              <w:jc w:val="center"/>
            </w:pPr>
            <w:r w:rsidRPr="00421FA4">
              <w:t xml:space="preserve">Не </w:t>
            </w:r>
          </w:p>
          <w:p w14:paraId="4A064C73" w14:textId="77777777" w:rsidR="00421FA4" w:rsidRPr="00421FA4" w:rsidRDefault="00421FA4">
            <w:pPr>
              <w:widowControl w:val="0"/>
              <w:autoSpaceDE w:val="0"/>
              <w:autoSpaceDN w:val="0"/>
              <w:adjustRightInd w:val="0"/>
              <w:jc w:val="center"/>
            </w:pPr>
            <w:r w:rsidRPr="00421FA4">
              <w:t>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6EAFA374" w14:textId="77777777" w:rsidR="00421FA4" w:rsidRPr="00421FA4" w:rsidRDefault="00421FA4">
            <w:pPr>
              <w:jc w:val="center"/>
            </w:pPr>
            <w:r w:rsidRPr="00421FA4">
              <w:t>Не подлежит установлению</w:t>
            </w:r>
          </w:p>
        </w:tc>
        <w:tc>
          <w:tcPr>
            <w:tcW w:w="1505" w:type="dxa"/>
            <w:tcBorders>
              <w:top w:val="single" w:sz="4" w:space="0" w:color="auto"/>
              <w:left w:val="single" w:sz="4" w:space="0" w:color="auto"/>
              <w:bottom w:val="single" w:sz="4" w:space="0" w:color="auto"/>
              <w:right w:val="single" w:sz="4" w:space="0" w:color="auto"/>
            </w:tcBorders>
            <w:hideMark/>
          </w:tcPr>
          <w:p w14:paraId="631E8483" w14:textId="77777777" w:rsidR="00421FA4" w:rsidRPr="00421FA4" w:rsidRDefault="00421FA4">
            <w:pPr>
              <w:widowControl w:val="0"/>
              <w:autoSpaceDE w:val="0"/>
              <w:autoSpaceDN w:val="0"/>
              <w:adjustRightInd w:val="0"/>
              <w:jc w:val="center"/>
            </w:pPr>
            <w:r w:rsidRPr="00421FA4">
              <w:t>Не подлежит установлению</w:t>
            </w:r>
          </w:p>
        </w:tc>
        <w:tc>
          <w:tcPr>
            <w:tcW w:w="1415" w:type="dxa"/>
            <w:tcBorders>
              <w:top w:val="single" w:sz="4" w:space="0" w:color="auto"/>
              <w:left w:val="single" w:sz="4" w:space="0" w:color="auto"/>
              <w:bottom w:val="single" w:sz="4" w:space="0" w:color="auto"/>
              <w:right w:val="single" w:sz="4" w:space="0" w:color="auto"/>
            </w:tcBorders>
            <w:hideMark/>
          </w:tcPr>
          <w:p w14:paraId="24CE7AAC" w14:textId="77777777" w:rsidR="00421FA4" w:rsidRPr="00421FA4" w:rsidRDefault="00421FA4">
            <w:pPr>
              <w:jc w:val="center"/>
            </w:pPr>
            <w:r w:rsidRPr="00421FA4">
              <w:t>Не подлежит установлению</w:t>
            </w:r>
          </w:p>
        </w:tc>
      </w:tr>
      <w:tr w:rsidR="00421FA4" w:rsidRPr="00421FA4" w14:paraId="034A599C" w14:textId="77777777" w:rsidTr="005F3256">
        <w:trPr>
          <w:trHeight w:val="480"/>
        </w:trPr>
        <w:tc>
          <w:tcPr>
            <w:tcW w:w="0" w:type="auto"/>
            <w:tcBorders>
              <w:top w:val="single" w:sz="4" w:space="0" w:color="auto"/>
              <w:left w:val="single" w:sz="4" w:space="0" w:color="auto"/>
              <w:bottom w:val="single" w:sz="4" w:space="0" w:color="auto"/>
              <w:right w:val="single" w:sz="4" w:space="0" w:color="auto"/>
            </w:tcBorders>
            <w:hideMark/>
          </w:tcPr>
          <w:p w14:paraId="0A824BD8" w14:textId="77777777" w:rsidR="00421FA4" w:rsidRPr="00421FA4" w:rsidRDefault="00421FA4">
            <w:pPr>
              <w:autoSpaceDE w:val="0"/>
              <w:autoSpaceDN w:val="0"/>
              <w:adjustRightInd w:val="0"/>
              <w:jc w:val="center"/>
              <w:rPr>
                <w:rFonts w:eastAsia="Calibri"/>
              </w:rPr>
            </w:pPr>
            <w:r w:rsidRPr="00421FA4">
              <w:rPr>
                <w:rFonts w:eastAsia="Calibri"/>
              </w:rPr>
              <w:t>23</w:t>
            </w:r>
          </w:p>
        </w:tc>
        <w:tc>
          <w:tcPr>
            <w:tcW w:w="2198" w:type="dxa"/>
            <w:tcBorders>
              <w:top w:val="single" w:sz="4" w:space="0" w:color="auto"/>
              <w:left w:val="single" w:sz="4" w:space="0" w:color="auto"/>
              <w:bottom w:val="single" w:sz="4" w:space="0" w:color="auto"/>
              <w:right w:val="single" w:sz="4" w:space="0" w:color="auto"/>
            </w:tcBorders>
            <w:hideMark/>
          </w:tcPr>
          <w:p w14:paraId="43A4572A" w14:textId="77777777" w:rsidR="00421FA4" w:rsidRPr="00421FA4" w:rsidRDefault="00421FA4">
            <w:pPr>
              <w:autoSpaceDE w:val="0"/>
              <w:autoSpaceDN w:val="0"/>
              <w:adjustRightInd w:val="0"/>
              <w:jc w:val="center"/>
              <w:rPr>
                <w:lang w:eastAsia="en-US"/>
              </w:rPr>
            </w:pPr>
            <w:r w:rsidRPr="00421FA4">
              <w:t>Религиозное управление и образование</w:t>
            </w:r>
          </w:p>
        </w:tc>
        <w:tc>
          <w:tcPr>
            <w:tcW w:w="2442" w:type="dxa"/>
            <w:tcBorders>
              <w:top w:val="single" w:sz="4" w:space="0" w:color="auto"/>
              <w:left w:val="single" w:sz="4" w:space="0" w:color="auto"/>
              <w:bottom w:val="single" w:sz="4" w:space="0" w:color="auto"/>
              <w:right w:val="single" w:sz="4" w:space="0" w:color="auto"/>
            </w:tcBorders>
            <w:hideMark/>
          </w:tcPr>
          <w:p w14:paraId="12B0BADB" w14:textId="77777777" w:rsidR="00421FA4" w:rsidRPr="00421FA4" w:rsidRDefault="00421FA4">
            <w:pPr>
              <w:jc w:val="center"/>
              <w:rPr>
                <w:rFonts w:eastAsia="Calibri"/>
                <w:lang w:eastAsia="ar-SA"/>
              </w:rPr>
            </w:pPr>
            <w:r w:rsidRPr="00421FA4">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w:t>
            </w:r>
            <w:r w:rsidRPr="00421FA4">
              <w:lastRenderedPageBreak/>
              <w:t>религиозные школы, семинарии, духовные училища)</w:t>
            </w:r>
          </w:p>
        </w:tc>
        <w:tc>
          <w:tcPr>
            <w:tcW w:w="0" w:type="auto"/>
            <w:tcBorders>
              <w:top w:val="single" w:sz="4" w:space="0" w:color="auto"/>
              <w:left w:val="single" w:sz="4" w:space="0" w:color="auto"/>
              <w:bottom w:val="single" w:sz="4" w:space="0" w:color="auto"/>
              <w:right w:val="single" w:sz="4" w:space="0" w:color="auto"/>
            </w:tcBorders>
            <w:hideMark/>
          </w:tcPr>
          <w:p w14:paraId="20FD19CF" w14:textId="77777777" w:rsidR="00421FA4" w:rsidRPr="00421FA4" w:rsidRDefault="00421FA4">
            <w:pPr>
              <w:autoSpaceDE w:val="0"/>
              <w:autoSpaceDN w:val="0"/>
              <w:adjustRightInd w:val="0"/>
              <w:jc w:val="center"/>
            </w:pPr>
            <w:r w:rsidRPr="00421FA4">
              <w:lastRenderedPageBreak/>
              <w:t>3.7.2</w:t>
            </w:r>
          </w:p>
        </w:tc>
        <w:tc>
          <w:tcPr>
            <w:tcW w:w="0" w:type="auto"/>
            <w:tcBorders>
              <w:top w:val="single" w:sz="4" w:space="0" w:color="auto"/>
              <w:left w:val="single" w:sz="4" w:space="0" w:color="auto"/>
              <w:bottom w:val="single" w:sz="4" w:space="0" w:color="auto"/>
              <w:right w:val="single" w:sz="4" w:space="0" w:color="auto"/>
            </w:tcBorders>
            <w:hideMark/>
          </w:tcPr>
          <w:p w14:paraId="28D3E128" w14:textId="77777777" w:rsidR="00421FA4" w:rsidRPr="00421FA4" w:rsidRDefault="00421FA4">
            <w:pPr>
              <w:widowControl w:val="0"/>
              <w:autoSpaceDE w:val="0"/>
              <w:autoSpaceDN w:val="0"/>
              <w:adjustRightInd w:val="0"/>
              <w:jc w:val="center"/>
            </w:pPr>
            <w:r w:rsidRPr="00421FA4">
              <w:t>600</w:t>
            </w:r>
          </w:p>
        </w:tc>
        <w:tc>
          <w:tcPr>
            <w:tcW w:w="1376" w:type="dxa"/>
            <w:tcBorders>
              <w:top w:val="single" w:sz="4" w:space="0" w:color="auto"/>
              <w:left w:val="single" w:sz="4" w:space="0" w:color="auto"/>
              <w:bottom w:val="single" w:sz="4" w:space="0" w:color="auto"/>
              <w:right w:val="single" w:sz="4" w:space="0" w:color="auto"/>
            </w:tcBorders>
            <w:hideMark/>
          </w:tcPr>
          <w:p w14:paraId="637195E5"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376" w:type="dxa"/>
            <w:tcBorders>
              <w:top w:val="single" w:sz="4" w:space="0" w:color="auto"/>
              <w:left w:val="single" w:sz="4" w:space="0" w:color="auto"/>
              <w:bottom w:val="single" w:sz="4" w:space="0" w:color="auto"/>
              <w:right w:val="single" w:sz="4" w:space="0" w:color="auto"/>
            </w:tcBorders>
            <w:hideMark/>
          </w:tcPr>
          <w:p w14:paraId="17904E48" w14:textId="77777777" w:rsidR="00421FA4" w:rsidRPr="00421FA4" w:rsidRDefault="00421FA4">
            <w:pPr>
              <w:widowControl w:val="0"/>
              <w:autoSpaceDE w:val="0"/>
              <w:autoSpaceDN w:val="0"/>
              <w:adjustRightInd w:val="0"/>
              <w:jc w:val="center"/>
            </w:pPr>
            <w:r w:rsidRPr="00421FA4">
              <w:t>50%</w:t>
            </w:r>
          </w:p>
        </w:tc>
        <w:tc>
          <w:tcPr>
            <w:tcW w:w="0" w:type="auto"/>
            <w:tcBorders>
              <w:top w:val="single" w:sz="4" w:space="0" w:color="auto"/>
              <w:left w:val="single" w:sz="4" w:space="0" w:color="auto"/>
              <w:bottom w:val="single" w:sz="4" w:space="0" w:color="auto"/>
              <w:right w:val="single" w:sz="4" w:space="0" w:color="auto"/>
            </w:tcBorders>
            <w:hideMark/>
          </w:tcPr>
          <w:p w14:paraId="1617DCB4" w14:textId="77777777" w:rsidR="00421FA4" w:rsidRPr="00421FA4" w:rsidRDefault="00421FA4">
            <w:pPr>
              <w:jc w:val="center"/>
              <w:rPr>
                <w:rFonts w:eastAsia="Calibri"/>
              </w:rPr>
            </w:pPr>
            <w:r w:rsidRPr="00421FA4">
              <w:t>3/5</w:t>
            </w:r>
          </w:p>
          <w:p w14:paraId="2C7A8FE0" w14:textId="77777777" w:rsidR="00421FA4" w:rsidRPr="00421FA4" w:rsidRDefault="00421FA4">
            <w:pPr>
              <w:jc w:val="center"/>
            </w:pPr>
            <w:r w:rsidRPr="00421FA4">
              <w:t>(п.4.1)</w:t>
            </w:r>
          </w:p>
        </w:tc>
        <w:tc>
          <w:tcPr>
            <w:tcW w:w="1505" w:type="dxa"/>
            <w:tcBorders>
              <w:top w:val="single" w:sz="4" w:space="0" w:color="auto"/>
              <w:left w:val="single" w:sz="4" w:space="0" w:color="auto"/>
              <w:bottom w:val="single" w:sz="4" w:space="0" w:color="auto"/>
              <w:right w:val="single" w:sz="4" w:space="0" w:color="auto"/>
            </w:tcBorders>
            <w:hideMark/>
          </w:tcPr>
          <w:p w14:paraId="74EE5DD6" w14:textId="77777777" w:rsidR="00421FA4" w:rsidRPr="00421FA4" w:rsidRDefault="00421FA4">
            <w:pPr>
              <w:widowControl w:val="0"/>
              <w:autoSpaceDE w:val="0"/>
              <w:autoSpaceDN w:val="0"/>
              <w:adjustRightInd w:val="0"/>
              <w:jc w:val="center"/>
            </w:pPr>
            <w:r w:rsidRPr="00421FA4">
              <w:t>12</w:t>
            </w:r>
          </w:p>
        </w:tc>
        <w:tc>
          <w:tcPr>
            <w:tcW w:w="1415" w:type="dxa"/>
            <w:tcBorders>
              <w:top w:val="single" w:sz="4" w:space="0" w:color="auto"/>
              <w:left w:val="single" w:sz="4" w:space="0" w:color="auto"/>
              <w:bottom w:val="single" w:sz="4" w:space="0" w:color="auto"/>
              <w:right w:val="single" w:sz="4" w:space="0" w:color="auto"/>
            </w:tcBorders>
            <w:hideMark/>
          </w:tcPr>
          <w:p w14:paraId="7792D64C" w14:textId="77777777" w:rsidR="00421FA4" w:rsidRPr="00421FA4" w:rsidRDefault="00421FA4">
            <w:pPr>
              <w:jc w:val="center"/>
            </w:pPr>
            <w:r w:rsidRPr="00421FA4">
              <w:t>Не менее</w:t>
            </w:r>
          </w:p>
          <w:p w14:paraId="57340FAE" w14:textId="77777777" w:rsidR="00421FA4" w:rsidRPr="00421FA4" w:rsidRDefault="00421FA4">
            <w:pPr>
              <w:widowControl w:val="0"/>
              <w:autoSpaceDE w:val="0"/>
              <w:autoSpaceDN w:val="0"/>
              <w:adjustRightInd w:val="0"/>
              <w:jc w:val="center"/>
            </w:pPr>
            <w:r w:rsidRPr="00421FA4">
              <w:t>10% (п. 4.9)</w:t>
            </w:r>
          </w:p>
        </w:tc>
      </w:tr>
      <w:tr w:rsidR="001D071E" w:rsidRPr="00421FA4" w14:paraId="4B0CF721" w14:textId="77777777" w:rsidTr="005F3256">
        <w:trPr>
          <w:trHeight w:val="480"/>
        </w:trPr>
        <w:tc>
          <w:tcPr>
            <w:tcW w:w="0" w:type="auto"/>
            <w:tcBorders>
              <w:top w:val="single" w:sz="4" w:space="0" w:color="auto"/>
              <w:left w:val="single" w:sz="4" w:space="0" w:color="auto"/>
              <w:bottom w:val="single" w:sz="4" w:space="0" w:color="auto"/>
              <w:right w:val="single" w:sz="4" w:space="0" w:color="auto"/>
            </w:tcBorders>
          </w:tcPr>
          <w:p w14:paraId="565C6F84" w14:textId="77777777" w:rsidR="001D071E" w:rsidRPr="005F3256" w:rsidRDefault="001D071E" w:rsidP="001D071E">
            <w:pPr>
              <w:autoSpaceDE w:val="0"/>
              <w:autoSpaceDN w:val="0"/>
              <w:adjustRightInd w:val="0"/>
              <w:jc w:val="center"/>
              <w:rPr>
                <w:rFonts w:eastAsia="Calibri"/>
              </w:rPr>
            </w:pPr>
            <w:r w:rsidRPr="005F3256">
              <w:rPr>
                <w:rFonts w:eastAsia="Calibri"/>
              </w:rPr>
              <w:t>24</w:t>
            </w:r>
          </w:p>
        </w:tc>
        <w:tc>
          <w:tcPr>
            <w:tcW w:w="2198" w:type="dxa"/>
            <w:tcBorders>
              <w:top w:val="single" w:sz="4" w:space="0" w:color="auto"/>
              <w:left w:val="single" w:sz="4" w:space="0" w:color="auto"/>
              <w:bottom w:val="single" w:sz="4" w:space="0" w:color="auto"/>
              <w:right w:val="single" w:sz="4" w:space="0" w:color="auto"/>
            </w:tcBorders>
          </w:tcPr>
          <w:p w14:paraId="332EFD7D" w14:textId="77777777" w:rsidR="001D071E" w:rsidRPr="005F3256" w:rsidRDefault="001D071E" w:rsidP="001D071E">
            <w:pPr>
              <w:jc w:val="center"/>
              <w:rPr>
                <w:lang w:eastAsia="en-US"/>
              </w:rPr>
            </w:pPr>
            <w:proofErr w:type="spellStart"/>
            <w:r w:rsidRPr="005F3256">
              <w:t>Среднеэтажная</w:t>
            </w:r>
            <w:proofErr w:type="spellEnd"/>
            <w:r w:rsidRPr="005F3256">
              <w:t xml:space="preserve"> жилая застройка</w:t>
            </w:r>
          </w:p>
          <w:p w14:paraId="2CBF696C" w14:textId="77777777" w:rsidR="001D071E" w:rsidRPr="005F3256" w:rsidRDefault="001D071E" w:rsidP="001D071E">
            <w:pPr>
              <w:autoSpaceDE w:val="0"/>
              <w:autoSpaceDN w:val="0"/>
              <w:adjustRightInd w:val="0"/>
              <w:ind w:right="-31"/>
              <w:jc w:val="center"/>
              <w:rPr>
                <w:rFonts w:eastAsia="Calibri"/>
                <w:lang w:eastAsia="ar-SA"/>
              </w:rPr>
            </w:pPr>
            <w:r w:rsidRPr="005F3256">
              <w:t>(</w:t>
            </w:r>
            <w:proofErr w:type="gramStart"/>
            <w:r w:rsidRPr="005F3256">
              <w:t>п.6)*</w:t>
            </w:r>
            <w:proofErr w:type="gramEnd"/>
            <w:r w:rsidRPr="005F3256">
              <w:t>*</w:t>
            </w:r>
          </w:p>
        </w:tc>
        <w:tc>
          <w:tcPr>
            <w:tcW w:w="2442" w:type="dxa"/>
            <w:tcBorders>
              <w:top w:val="single" w:sz="4" w:space="0" w:color="auto"/>
              <w:left w:val="single" w:sz="4" w:space="0" w:color="auto"/>
              <w:bottom w:val="single" w:sz="4" w:space="0" w:color="auto"/>
              <w:right w:val="single" w:sz="4" w:space="0" w:color="auto"/>
            </w:tcBorders>
          </w:tcPr>
          <w:p w14:paraId="463C12E0" w14:textId="77777777" w:rsidR="001D071E" w:rsidRPr="005F3256" w:rsidRDefault="001D071E" w:rsidP="001D071E">
            <w:pPr>
              <w:ind w:right="-4"/>
              <w:jc w:val="center"/>
              <w:rPr>
                <w:rFonts w:eastAsia="Calibri"/>
              </w:rPr>
            </w:pPr>
            <w:r w:rsidRPr="005F3256">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tcBorders>
              <w:top w:val="single" w:sz="4" w:space="0" w:color="auto"/>
              <w:left w:val="single" w:sz="4" w:space="0" w:color="auto"/>
              <w:bottom w:val="single" w:sz="4" w:space="0" w:color="auto"/>
              <w:right w:val="single" w:sz="4" w:space="0" w:color="auto"/>
            </w:tcBorders>
          </w:tcPr>
          <w:p w14:paraId="09ACEF86" w14:textId="77777777" w:rsidR="001D071E" w:rsidRPr="005F3256" w:rsidRDefault="001D071E" w:rsidP="001D071E">
            <w:pPr>
              <w:autoSpaceDE w:val="0"/>
              <w:autoSpaceDN w:val="0"/>
              <w:adjustRightInd w:val="0"/>
              <w:jc w:val="center"/>
              <w:rPr>
                <w:rFonts w:ascii="Calibri" w:hAnsi="Calibri"/>
                <w:sz w:val="22"/>
                <w:szCs w:val="22"/>
              </w:rPr>
            </w:pPr>
            <w:r w:rsidRPr="005F3256">
              <w:t>2.5</w:t>
            </w:r>
          </w:p>
        </w:tc>
        <w:tc>
          <w:tcPr>
            <w:tcW w:w="0" w:type="auto"/>
            <w:tcBorders>
              <w:top w:val="single" w:sz="4" w:space="0" w:color="auto"/>
              <w:left w:val="single" w:sz="4" w:space="0" w:color="auto"/>
              <w:bottom w:val="single" w:sz="4" w:space="0" w:color="auto"/>
              <w:right w:val="single" w:sz="4" w:space="0" w:color="auto"/>
            </w:tcBorders>
          </w:tcPr>
          <w:p w14:paraId="4A6D9A7B" w14:textId="77777777" w:rsidR="001D071E" w:rsidRPr="005F3256" w:rsidRDefault="001D071E" w:rsidP="001D071E">
            <w:pPr>
              <w:widowControl w:val="0"/>
              <w:autoSpaceDE w:val="0"/>
              <w:autoSpaceDN w:val="0"/>
              <w:adjustRightInd w:val="0"/>
              <w:jc w:val="center"/>
              <w:rPr>
                <w:sz w:val="20"/>
                <w:szCs w:val="20"/>
              </w:rPr>
            </w:pPr>
            <w:r w:rsidRPr="005F3256">
              <w:t xml:space="preserve">2000     </w:t>
            </w:r>
          </w:p>
        </w:tc>
        <w:tc>
          <w:tcPr>
            <w:tcW w:w="1376" w:type="dxa"/>
            <w:tcBorders>
              <w:top w:val="single" w:sz="4" w:space="0" w:color="auto"/>
              <w:left w:val="single" w:sz="4" w:space="0" w:color="auto"/>
              <w:bottom w:val="single" w:sz="4" w:space="0" w:color="auto"/>
              <w:right w:val="single" w:sz="4" w:space="0" w:color="auto"/>
            </w:tcBorders>
          </w:tcPr>
          <w:p w14:paraId="69CC405D" w14:textId="77777777" w:rsidR="001D071E" w:rsidRPr="005F3256" w:rsidRDefault="001D071E" w:rsidP="001D071E">
            <w:pPr>
              <w:widowControl w:val="0"/>
              <w:autoSpaceDE w:val="0"/>
              <w:autoSpaceDN w:val="0"/>
              <w:adjustRightInd w:val="0"/>
              <w:jc w:val="center"/>
            </w:pPr>
            <w:r w:rsidRPr="005F3256">
              <w:t xml:space="preserve">Не подлежит    </w:t>
            </w:r>
            <w:proofErr w:type="spellStart"/>
            <w:r w:rsidRPr="005F3256">
              <w:t>установ</w:t>
            </w:r>
            <w:r w:rsidR="00A800C2" w:rsidRPr="005F3256">
              <w:t>-</w:t>
            </w:r>
            <w:r w:rsidRPr="005F3256">
              <w:t>лению</w:t>
            </w:r>
            <w:proofErr w:type="spellEnd"/>
          </w:p>
        </w:tc>
        <w:tc>
          <w:tcPr>
            <w:tcW w:w="1376" w:type="dxa"/>
            <w:tcBorders>
              <w:top w:val="single" w:sz="4" w:space="0" w:color="auto"/>
              <w:left w:val="single" w:sz="4" w:space="0" w:color="auto"/>
              <w:bottom w:val="single" w:sz="4" w:space="0" w:color="auto"/>
              <w:right w:val="single" w:sz="4" w:space="0" w:color="auto"/>
            </w:tcBorders>
          </w:tcPr>
          <w:p w14:paraId="5BCE2E43" w14:textId="77777777" w:rsidR="001D071E" w:rsidRPr="005F3256" w:rsidRDefault="001D071E" w:rsidP="001D071E">
            <w:pPr>
              <w:widowControl w:val="0"/>
              <w:autoSpaceDE w:val="0"/>
              <w:autoSpaceDN w:val="0"/>
              <w:adjustRightInd w:val="0"/>
              <w:jc w:val="center"/>
            </w:pPr>
            <w:r w:rsidRPr="005F3256">
              <w:t>40%</w:t>
            </w:r>
          </w:p>
        </w:tc>
        <w:tc>
          <w:tcPr>
            <w:tcW w:w="0" w:type="auto"/>
            <w:tcBorders>
              <w:top w:val="single" w:sz="4" w:space="0" w:color="auto"/>
              <w:left w:val="single" w:sz="4" w:space="0" w:color="auto"/>
              <w:bottom w:val="single" w:sz="4" w:space="0" w:color="auto"/>
              <w:right w:val="single" w:sz="4" w:space="0" w:color="auto"/>
            </w:tcBorders>
          </w:tcPr>
          <w:p w14:paraId="0FD1B18F" w14:textId="77777777" w:rsidR="001D071E" w:rsidRPr="005F3256" w:rsidRDefault="001D071E" w:rsidP="001D071E">
            <w:pPr>
              <w:jc w:val="center"/>
            </w:pPr>
            <w:r w:rsidRPr="005F3256">
              <w:t>3/5</w:t>
            </w:r>
          </w:p>
          <w:p w14:paraId="7A958008" w14:textId="77777777" w:rsidR="001D071E" w:rsidRPr="005F3256" w:rsidRDefault="001D071E" w:rsidP="001D071E">
            <w:pPr>
              <w:jc w:val="center"/>
            </w:pPr>
            <w:r w:rsidRPr="005F3256">
              <w:t>(п. 4.1)</w:t>
            </w:r>
          </w:p>
        </w:tc>
        <w:tc>
          <w:tcPr>
            <w:tcW w:w="1505" w:type="dxa"/>
            <w:tcBorders>
              <w:top w:val="single" w:sz="4" w:space="0" w:color="auto"/>
              <w:left w:val="single" w:sz="4" w:space="0" w:color="auto"/>
              <w:bottom w:val="single" w:sz="4" w:space="0" w:color="auto"/>
              <w:right w:val="single" w:sz="4" w:space="0" w:color="auto"/>
            </w:tcBorders>
          </w:tcPr>
          <w:p w14:paraId="545D9EE1" w14:textId="77777777" w:rsidR="001D071E" w:rsidRPr="005F3256" w:rsidRDefault="001D071E" w:rsidP="001D071E">
            <w:pPr>
              <w:jc w:val="center"/>
            </w:pPr>
            <w:r w:rsidRPr="005F3256">
              <w:t>28</w:t>
            </w:r>
          </w:p>
          <w:p w14:paraId="26A4EDD7" w14:textId="77777777" w:rsidR="001D071E" w:rsidRPr="005F3256" w:rsidRDefault="001D071E" w:rsidP="001D071E">
            <w:pPr>
              <w:jc w:val="center"/>
            </w:pPr>
            <w:r w:rsidRPr="005F3256">
              <w:t>8 надземных этажей</w:t>
            </w:r>
          </w:p>
          <w:p w14:paraId="20450B41" w14:textId="77777777" w:rsidR="001D071E" w:rsidRPr="005F3256" w:rsidRDefault="001D071E" w:rsidP="001D071E">
            <w:pPr>
              <w:jc w:val="center"/>
            </w:pPr>
          </w:p>
        </w:tc>
        <w:tc>
          <w:tcPr>
            <w:tcW w:w="1415" w:type="dxa"/>
            <w:tcBorders>
              <w:top w:val="single" w:sz="4" w:space="0" w:color="auto"/>
              <w:left w:val="single" w:sz="4" w:space="0" w:color="auto"/>
              <w:bottom w:val="single" w:sz="4" w:space="0" w:color="auto"/>
              <w:right w:val="single" w:sz="4" w:space="0" w:color="auto"/>
            </w:tcBorders>
          </w:tcPr>
          <w:p w14:paraId="13CD6E4B" w14:textId="77777777" w:rsidR="001D071E" w:rsidRPr="005F3256" w:rsidRDefault="001D071E" w:rsidP="001D071E">
            <w:pPr>
              <w:jc w:val="center"/>
            </w:pPr>
            <w:r w:rsidRPr="005F3256">
              <w:t>15%</w:t>
            </w:r>
          </w:p>
        </w:tc>
      </w:tr>
    </w:tbl>
    <w:p w14:paraId="4B719C8E" w14:textId="77777777" w:rsidR="00421FA4" w:rsidRPr="00421FA4" w:rsidRDefault="00421FA4" w:rsidP="00421FA4">
      <w:pPr>
        <w:rPr>
          <w:rFonts w:eastAsia="Calibri"/>
          <w:sz w:val="20"/>
          <w:szCs w:val="20"/>
          <w:lang w:eastAsia="ar-SA"/>
        </w:rPr>
      </w:pPr>
    </w:p>
    <w:p w14:paraId="608FDF2E" w14:textId="77777777" w:rsidR="00421FA4" w:rsidRPr="00421FA4" w:rsidRDefault="00421FA4" w:rsidP="00421FA4">
      <w:pPr>
        <w:rPr>
          <w:rFonts w:eastAsia="Calibri"/>
          <w:lang w:eastAsia="en-US"/>
        </w:rPr>
      </w:pPr>
      <w:r w:rsidRPr="00421FA4">
        <w:rPr>
          <w:rFonts w:eastAsia="Calibri"/>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16"/>
        <w:gridCol w:w="2411"/>
        <w:gridCol w:w="10461"/>
      </w:tblGrid>
      <w:tr w:rsidR="00421FA4" w:rsidRPr="00421FA4" w14:paraId="311B1FBE"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0A71E19F" w14:textId="77777777" w:rsidR="00421FA4" w:rsidRPr="00421FA4" w:rsidRDefault="00421FA4">
            <w:pPr>
              <w:ind w:left="-110" w:right="-106"/>
              <w:jc w:val="center"/>
              <w:rPr>
                <w:rFonts w:eastAsia="Calibri"/>
              </w:rPr>
            </w:pPr>
            <w:r w:rsidRPr="00421FA4">
              <w:rPr>
                <w:rFonts w:eastAsia="Calibri"/>
              </w:rPr>
              <w:lastRenderedPageBreak/>
              <w:t>№ п/п</w:t>
            </w:r>
          </w:p>
        </w:tc>
        <w:tc>
          <w:tcPr>
            <w:tcW w:w="1416" w:type="dxa"/>
            <w:tcBorders>
              <w:top w:val="single" w:sz="4" w:space="0" w:color="auto"/>
              <w:left w:val="single" w:sz="4" w:space="0" w:color="auto"/>
              <w:bottom w:val="single" w:sz="4" w:space="0" w:color="auto"/>
              <w:right w:val="single" w:sz="4" w:space="0" w:color="auto"/>
            </w:tcBorders>
            <w:hideMark/>
          </w:tcPr>
          <w:p w14:paraId="4DE9588B" w14:textId="77777777" w:rsidR="00421FA4" w:rsidRPr="00421FA4" w:rsidRDefault="00421FA4">
            <w:pPr>
              <w:jc w:val="center"/>
              <w:rPr>
                <w:rFonts w:eastAsia="Calibri"/>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0BF6A6CA" w14:textId="77777777" w:rsidR="00421FA4" w:rsidRPr="00421FA4" w:rsidRDefault="00421FA4">
            <w:pPr>
              <w:jc w:val="center"/>
              <w:rPr>
                <w:rFonts w:eastAsia="Calibri"/>
              </w:rPr>
            </w:pPr>
            <w:r w:rsidRPr="00421FA4">
              <w:rPr>
                <w:rFonts w:eastAsia="Calibri"/>
              </w:rPr>
              <w:t>Наименование ВРИ</w:t>
            </w:r>
          </w:p>
        </w:tc>
        <w:tc>
          <w:tcPr>
            <w:tcW w:w="10461" w:type="dxa"/>
            <w:tcBorders>
              <w:top w:val="single" w:sz="4" w:space="0" w:color="auto"/>
              <w:left w:val="single" w:sz="4" w:space="0" w:color="auto"/>
              <w:bottom w:val="single" w:sz="4" w:space="0" w:color="auto"/>
              <w:right w:val="single" w:sz="4" w:space="0" w:color="auto"/>
            </w:tcBorders>
            <w:hideMark/>
          </w:tcPr>
          <w:p w14:paraId="10694224" w14:textId="77777777" w:rsidR="00421FA4" w:rsidRPr="00421FA4" w:rsidRDefault="00421FA4">
            <w:pPr>
              <w:jc w:val="center"/>
              <w:rPr>
                <w:rFonts w:eastAsia="Calibri"/>
              </w:rPr>
            </w:pPr>
            <w:r w:rsidRPr="00421FA4">
              <w:rPr>
                <w:rFonts w:eastAsia="Calibri"/>
              </w:rPr>
              <w:t>Описание ВРИ</w:t>
            </w:r>
          </w:p>
        </w:tc>
      </w:tr>
      <w:tr w:rsidR="00421FA4" w:rsidRPr="00421FA4" w14:paraId="1424D3E5"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789D8C7E" w14:textId="77777777" w:rsidR="00421FA4" w:rsidRPr="00421FA4" w:rsidRDefault="00421FA4">
            <w:pPr>
              <w:jc w:val="cente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4F23C11F" w14:textId="77777777" w:rsidR="00421FA4" w:rsidRPr="00421FA4" w:rsidRDefault="00421FA4">
            <w:pPr>
              <w:autoSpaceDE w:val="0"/>
              <w:autoSpaceDN w:val="0"/>
              <w:adjustRightInd w:val="0"/>
              <w:jc w:val="center"/>
              <w:rPr>
                <w:rFonts w:eastAsia="Calibri"/>
              </w:rPr>
            </w:pPr>
            <w:r w:rsidRPr="00421FA4">
              <w:rPr>
                <w:rFonts w:eastAsia="Calibri"/>
              </w:rPr>
              <w:t>2.7.2</w:t>
            </w:r>
          </w:p>
        </w:tc>
        <w:tc>
          <w:tcPr>
            <w:tcW w:w="2411" w:type="dxa"/>
            <w:tcBorders>
              <w:top w:val="single" w:sz="4" w:space="0" w:color="auto"/>
              <w:left w:val="single" w:sz="4" w:space="0" w:color="auto"/>
              <w:bottom w:val="single" w:sz="4" w:space="0" w:color="auto"/>
              <w:right w:val="single" w:sz="4" w:space="0" w:color="auto"/>
            </w:tcBorders>
            <w:hideMark/>
          </w:tcPr>
          <w:p w14:paraId="29B4AC23" w14:textId="77777777" w:rsidR="00421FA4" w:rsidRPr="00421FA4" w:rsidRDefault="00421FA4">
            <w:pPr>
              <w:autoSpaceDE w:val="0"/>
              <w:autoSpaceDN w:val="0"/>
              <w:adjustRightInd w:val="0"/>
              <w:jc w:val="center"/>
              <w:rPr>
                <w:rFonts w:eastAsia="Calibri"/>
              </w:rPr>
            </w:pPr>
            <w:r w:rsidRPr="00421FA4">
              <w:rPr>
                <w:rFonts w:eastAsia="Calibri"/>
              </w:rPr>
              <w:t>Размещение гаражей для собственных нужд</w:t>
            </w:r>
          </w:p>
        </w:tc>
        <w:tc>
          <w:tcPr>
            <w:tcW w:w="10461" w:type="dxa"/>
            <w:tcBorders>
              <w:top w:val="single" w:sz="4" w:space="0" w:color="auto"/>
              <w:left w:val="single" w:sz="4" w:space="0" w:color="auto"/>
              <w:bottom w:val="single" w:sz="4" w:space="0" w:color="auto"/>
              <w:right w:val="single" w:sz="4" w:space="0" w:color="auto"/>
            </w:tcBorders>
            <w:hideMark/>
          </w:tcPr>
          <w:p w14:paraId="133C8772" w14:textId="77777777" w:rsidR="00421FA4" w:rsidRPr="00421FA4" w:rsidRDefault="00421FA4">
            <w:pPr>
              <w:jc w:val="center"/>
              <w:rPr>
                <w:rFonts w:eastAsia="Calibri"/>
              </w:rPr>
            </w:pPr>
            <w:r w:rsidRPr="00421FA4">
              <w:rPr>
                <w:rFonts w:eastAsia="Calibri"/>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21FA4" w:rsidRPr="00421FA4" w14:paraId="78078F14"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3E1A380" w14:textId="77777777" w:rsidR="00421FA4" w:rsidRPr="00421FA4" w:rsidRDefault="00421FA4">
            <w:pPr>
              <w:jc w:val="center"/>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hideMark/>
          </w:tcPr>
          <w:p w14:paraId="624A3EE3" w14:textId="77777777" w:rsidR="00421FA4" w:rsidRPr="00421FA4" w:rsidRDefault="00421FA4">
            <w:pPr>
              <w:autoSpaceDE w:val="0"/>
              <w:autoSpaceDN w:val="0"/>
              <w:adjustRightInd w:val="0"/>
              <w:jc w:val="center"/>
              <w:rPr>
                <w:rFonts w:eastAsia="Calibri"/>
              </w:rPr>
            </w:pPr>
            <w:r w:rsidRPr="00421FA4">
              <w:rPr>
                <w:rFonts w:eastAsia="Calibri"/>
              </w:rPr>
              <w:t>4.9</w:t>
            </w:r>
          </w:p>
        </w:tc>
        <w:tc>
          <w:tcPr>
            <w:tcW w:w="2411" w:type="dxa"/>
            <w:tcBorders>
              <w:top w:val="single" w:sz="4" w:space="0" w:color="auto"/>
              <w:left w:val="single" w:sz="4" w:space="0" w:color="auto"/>
              <w:bottom w:val="single" w:sz="4" w:space="0" w:color="auto"/>
              <w:right w:val="single" w:sz="4" w:space="0" w:color="auto"/>
            </w:tcBorders>
            <w:hideMark/>
          </w:tcPr>
          <w:p w14:paraId="555B7F0D" w14:textId="77777777" w:rsidR="00421FA4" w:rsidRPr="00421FA4" w:rsidRDefault="00421FA4">
            <w:pPr>
              <w:autoSpaceDE w:val="0"/>
              <w:autoSpaceDN w:val="0"/>
              <w:adjustRightInd w:val="0"/>
              <w:jc w:val="center"/>
              <w:rPr>
                <w:rFonts w:eastAsia="Calibri"/>
              </w:rPr>
            </w:pPr>
            <w:r w:rsidRPr="00421FA4">
              <w:rPr>
                <w:rFonts w:eastAsia="Calibri"/>
              </w:rPr>
              <w:t>Служебные гаражи</w:t>
            </w:r>
          </w:p>
        </w:tc>
        <w:tc>
          <w:tcPr>
            <w:tcW w:w="10461" w:type="dxa"/>
            <w:tcBorders>
              <w:top w:val="single" w:sz="4" w:space="0" w:color="auto"/>
              <w:left w:val="single" w:sz="4" w:space="0" w:color="auto"/>
              <w:bottom w:val="single" w:sz="4" w:space="0" w:color="auto"/>
              <w:right w:val="single" w:sz="4" w:space="0" w:color="auto"/>
            </w:tcBorders>
            <w:hideMark/>
          </w:tcPr>
          <w:p w14:paraId="322607D7" w14:textId="77777777" w:rsidR="00421FA4" w:rsidRPr="00421FA4" w:rsidRDefault="00421FA4">
            <w:pPr>
              <w:jc w:val="center"/>
              <w:rPr>
                <w:rFonts w:eastAsia="Calibri"/>
              </w:rPr>
            </w:pPr>
            <w:r w:rsidRPr="00421FA4">
              <w:rPr>
                <w:rFonts w:eastAsia="Calibri"/>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421FA4">
              <w:rPr>
                <w:rFonts w:eastAsia="Calibri"/>
              </w:rPr>
              <w:br/>
              <w:t>а также для стоянки и хранения транспортных средств общего пользования, в том числе в депо</w:t>
            </w:r>
          </w:p>
        </w:tc>
      </w:tr>
      <w:tr w:rsidR="00421FA4" w:rsidRPr="00421FA4" w14:paraId="638BEFA1"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508F983" w14:textId="77777777" w:rsidR="00421FA4" w:rsidRPr="00421FA4" w:rsidRDefault="00421FA4">
            <w:pPr>
              <w:jc w:val="center"/>
              <w:rPr>
                <w:rFonts w:eastAsia="Calibri"/>
              </w:rPr>
            </w:pPr>
            <w:r w:rsidRPr="00421FA4">
              <w:rPr>
                <w:rFonts w:eastAsia="Calibri"/>
              </w:rPr>
              <w:t>3</w:t>
            </w:r>
          </w:p>
        </w:tc>
        <w:tc>
          <w:tcPr>
            <w:tcW w:w="1416" w:type="dxa"/>
            <w:tcBorders>
              <w:top w:val="single" w:sz="4" w:space="0" w:color="auto"/>
              <w:left w:val="single" w:sz="4" w:space="0" w:color="auto"/>
              <w:bottom w:val="single" w:sz="4" w:space="0" w:color="auto"/>
              <w:right w:val="single" w:sz="4" w:space="0" w:color="auto"/>
            </w:tcBorders>
            <w:hideMark/>
          </w:tcPr>
          <w:p w14:paraId="5458EB2F" w14:textId="77777777" w:rsidR="00421FA4" w:rsidRPr="00421FA4" w:rsidRDefault="00421FA4">
            <w:pPr>
              <w:autoSpaceDE w:val="0"/>
              <w:autoSpaceDN w:val="0"/>
              <w:adjustRightInd w:val="0"/>
              <w:jc w:val="center"/>
              <w:rPr>
                <w:rFonts w:eastAsia="Calibri"/>
              </w:rPr>
            </w:pPr>
            <w:r w:rsidRPr="00421FA4">
              <w:rPr>
                <w:rFonts w:eastAsia="Calibri"/>
              </w:rPr>
              <w:t>7.2.3</w:t>
            </w:r>
          </w:p>
        </w:tc>
        <w:tc>
          <w:tcPr>
            <w:tcW w:w="2411" w:type="dxa"/>
            <w:tcBorders>
              <w:top w:val="single" w:sz="4" w:space="0" w:color="auto"/>
              <w:left w:val="single" w:sz="4" w:space="0" w:color="auto"/>
              <w:bottom w:val="single" w:sz="4" w:space="0" w:color="auto"/>
              <w:right w:val="single" w:sz="4" w:space="0" w:color="auto"/>
            </w:tcBorders>
            <w:hideMark/>
          </w:tcPr>
          <w:p w14:paraId="724346AF" w14:textId="77777777" w:rsidR="00421FA4" w:rsidRPr="00421FA4" w:rsidRDefault="00421FA4">
            <w:pPr>
              <w:autoSpaceDE w:val="0"/>
              <w:autoSpaceDN w:val="0"/>
              <w:adjustRightInd w:val="0"/>
              <w:jc w:val="center"/>
              <w:rPr>
                <w:rFonts w:eastAsia="Calibri"/>
              </w:rPr>
            </w:pPr>
            <w:r w:rsidRPr="00421FA4">
              <w:rPr>
                <w:rFonts w:eastAsia="Calibri"/>
              </w:rPr>
              <w:t>Стоянки транспорта общего пользования</w:t>
            </w:r>
          </w:p>
        </w:tc>
        <w:tc>
          <w:tcPr>
            <w:tcW w:w="10461" w:type="dxa"/>
            <w:tcBorders>
              <w:top w:val="single" w:sz="4" w:space="0" w:color="auto"/>
              <w:left w:val="single" w:sz="4" w:space="0" w:color="auto"/>
              <w:bottom w:val="single" w:sz="4" w:space="0" w:color="auto"/>
              <w:right w:val="single" w:sz="4" w:space="0" w:color="auto"/>
            </w:tcBorders>
            <w:hideMark/>
          </w:tcPr>
          <w:p w14:paraId="19FB94E6" w14:textId="77777777" w:rsidR="00421FA4" w:rsidRPr="00421FA4" w:rsidRDefault="00421FA4">
            <w:pPr>
              <w:jc w:val="center"/>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r>
    </w:tbl>
    <w:p w14:paraId="0A74D68C" w14:textId="77777777" w:rsidR="00421FA4" w:rsidRPr="00421FA4" w:rsidRDefault="00421FA4" w:rsidP="00421FA4">
      <w:pPr>
        <w:widowControl w:val="0"/>
        <w:autoSpaceDE w:val="0"/>
        <w:autoSpaceDN w:val="0"/>
        <w:adjustRightInd w:val="0"/>
        <w:ind w:firstLine="709"/>
        <w:jc w:val="both"/>
        <w:rPr>
          <w:szCs w:val="28"/>
          <w:lang w:eastAsia="en-US"/>
        </w:rPr>
      </w:pPr>
    </w:p>
    <w:p w14:paraId="3F577148" w14:textId="77777777" w:rsidR="00421FA4" w:rsidRPr="00421FA4" w:rsidRDefault="00421FA4" w:rsidP="00421FA4">
      <w:pPr>
        <w:widowControl w:val="0"/>
        <w:autoSpaceDE w:val="0"/>
        <w:autoSpaceDN w:val="0"/>
        <w:adjustRightInd w:val="0"/>
        <w:ind w:right="-598" w:firstLine="709"/>
        <w:jc w:val="both"/>
        <w:rPr>
          <w:rFonts w:eastAsia="Calibri"/>
          <w:lang w:eastAsia="ar-SA"/>
        </w:rPr>
      </w:pPr>
      <w:r w:rsidRPr="005F3256">
        <w:rPr>
          <w:szCs w:val="28"/>
        </w:rPr>
        <w:t xml:space="preserve">** </w:t>
      </w:r>
      <w:r w:rsidR="00A1744B" w:rsidRPr="005F3256">
        <w:rPr>
          <w:rFonts w:eastAsia="Calibri"/>
        </w:rPr>
        <w:t>Т</w:t>
      </w:r>
      <w:r w:rsidRPr="005F3256">
        <w:rPr>
          <w:rFonts w:eastAsia="Calibri"/>
        </w:rPr>
        <w:t>ол</w:t>
      </w:r>
      <w:r w:rsidR="008E7AD4" w:rsidRPr="005F3256">
        <w:rPr>
          <w:rFonts w:eastAsia="Calibri"/>
        </w:rPr>
        <w:t xml:space="preserve">ько для существующих </w:t>
      </w:r>
      <w:proofErr w:type="spellStart"/>
      <w:r w:rsidR="008E7AD4" w:rsidRPr="005F3256">
        <w:rPr>
          <w:rFonts w:eastAsia="Calibri"/>
        </w:rPr>
        <w:t>среднеэтажных</w:t>
      </w:r>
      <w:proofErr w:type="spellEnd"/>
      <w:r w:rsidRPr="005F3256">
        <w:rPr>
          <w:rFonts w:eastAsia="Calibri"/>
        </w:rPr>
        <w:t xml:space="preserve"> многоквартирных жилых домов, построенных до 2018 года, год постройки которых подтверждается техническим паспортом, </w:t>
      </w:r>
      <w:r w:rsidRPr="005F3256">
        <w:t>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w:t>
      </w:r>
    </w:p>
    <w:p w14:paraId="18A1A862" w14:textId="77777777" w:rsidR="00421FA4" w:rsidRPr="00421FA4" w:rsidRDefault="00421FA4" w:rsidP="00421FA4">
      <w:pPr>
        <w:ind w:right="-598" w:firstLine="709"/>
        <w:jc w:val="both"/>
        <w:rPr>
          <w:rFonts w:eastAsia="Calibri"/>
        </w:rPr>
      </w:pPr>
      <w:r w:rsidRPr="00421FA4">
        <w:t>***</w:t>
      </w:r>
      <w:r w:rsidRPr="00421FA4">
        <w:rPr>
          <w:rFonts w:eastAsia="Calibri"/>
          <w:spacing w:val="2"/>
        </w:rPr>
        <w:t>Параметры принимать согласно статье 19 «Требования к архитектурно-градостроительному облику объекта капитального строительства».</w:t>
      </w:r>
    </w:p>
    <w:p w14:paraId="0CC5672F"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4. Иные предельные параметры. </w:t>
      </w:r>
    </w:p>
    <w:p w14:paraId="0C1436AA"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4.1.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E81E142"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57ABA872"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6F6A06D6"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51952F62"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4.2. Допускается блокировка зданий, строений и сооружений, расположенных на смежных земельных участках, по письменному согласию правообладателей смежных земельных участков и (или) объектов капитального строительства, подпись которых должна быть удостоверена нотариально, с учетом предоставления разрешения на отклонение от предельных параметров разрешенного строительства, реконструкции объектов капитального строительства в установленном законодательством порядке.</w:t>
      </w:r>
    </w:p>
    <w:p w14:paraId="6347B551"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lastRenderedPageBreak/>
        <w:t>4.3. Расстоянием между зданиями и сооружениями считается расстояние в свету между наружными стенами или другими конструкциями. При наличии выступающих более чем на 1 метр конструкций зданий или сооружений принимается расстояние между этими конструкциями.</w:t>
      </w:r>
    </w:p>
    <w:p w14:paraId="5103C1C9"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4.4. Максимальная высота ограждения между земельными участками, а также между земельными участками и территориями общего пользования: 1,8 метра.</w:t>
      </w:r>
    </w:p>
    <w:p w14:paraId="182E224D" w14:textId="77777777" w:rsidR="00421FA4" w:rsidRPr="00421FA4" w:rsidRDefault="00421FA4" w:rsidP="00421FA4">
      <w:pPr>
        <w:widowControl w:val="0"/>
        <w:autoSpaceDE w:val="0"/>
        <w:autoSpaceDN w:val="0"/>
        <w:adjustRightInd w:val="0"/>
        <w:ind w:right="-598" w:firstLine="709"/>
        <w:jc w:val="both"/>
        <w:rPr>
          <w:sz w:val="28"/>
          <w:szCs w:val="28"/>
          <w:lang w:eastAsia="zh-CN"/>
        </w:rPr>
      </w:pPr>
      <w:r w:rsidRPr="00421FA4">
        <w:rPr>
          <w:sz w:val="28"/>
          <w:szCs w:val="28"/>
        </w:rPr>
        <w:t xml:space="preserve">4.5. </w:t>
      </w:r>
      <w:r w:rsidRPr="00421FA4">
        <w:rPr>
          <w:rFonts w:eastAsia="Calibri"/>
          <w:sz w:val="28"/>
          <w:szCs w:val="28"/>
        </w:rPr>
        <w:t>Процент застройки подземной части не регламентируется. При этом минимальный отступ подземной части здания от границ смежных земельных участков и от границы, отделяющей земельный участок от территории общего пользования, – 1 метр</w:t>
      </w:r>
      <w:r w:rsidRPr="00421FA4">
        <w:rPr>
          <w:sz w:val="28"/>
          <w:szCs w:val="28"/>
          <w:lang w:eastAsia="zh-CN"/>
        </w:rPr>
        <w:t>.</w:t>
      </w:r>
    </w:p>
    <w:p w14:paraId="3CE69520" w14:textId="77777777" w:rsidR="00421FA4" w:rsidRPr="00421FA4" w:rsidRDefault="00421FA4" w:rsidP="00421FA4">
      <w:pPr>
        <w:ind w:right="-598" w:firstLine="709"/>
        <w:jc w:val="both"/>
        <w:rPr>
          <w:sz w:val="28"/>
          <w:szCs w:val="28"/>
          <w:lang w:eastAsia="ar-SA"/>
        </w:rPr>
      </w:pPr>
      <w:r w:rsidRPr="00421FA4">
        <w:rPr>
          <w:sz w:val="28"/>
          <w:szCs w:val="28"/>
        </w:rPr>
        <w:t xml:space="preserve">4.6.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Российской Федерации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 </w:t>
      </w:r>
    </w:p>
    <w:p w14:paraId="74F3CC7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4.7. При перераспределении смежных земельных участков площадь увеличиваемого земельного участка для размещения домов индивидуальной жилой застройки может составлять менее 400 кв. м, при условии, что площадь уменьшаемого в результате перераспределения земельного участка не будет менее 400 кв. м. Площадь увеличиваемого земельного участка не должна превышать 1500 кв. м.</w:t>
      </w:r>
    </w:p>
    <w:p w14:paraId="47F78A8E"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4.8.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7E8B52B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4.9. Минимальный процент озеленения принимается в зависимости от площади земельного участка:</w:t>
      </w:r>
    </w:p>
    <w:p w14:paraId="41F0E3E3"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до 1500 кв. м -10 %;</w:t>
      </w:r>
    </w:p>
    <w:p w14:paraId="5163584D"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от 1500 кв. м до 3000 кв. м – 20 %;</w:t>
      </w:r>
    </w:p>
    <w:p w14:paraId="6B3F5DD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свыше 3000 кв. м – 30 %.</w:t>
      </w:r>
    </w:p>
    <w:p w14:paraId="78FFA8BD"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4.10. Прочие параметры разрешенного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14:paraId="02F95E5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4.11. 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33A3DC16"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lastRenderedPageBreak/>
        <w:t>4.12. Вспомогательные строения и сооружения, размещаемые на земельных участках с видами разрешенного использования 2.1 «Для индивидуального жилищного строительства»:</w:t>
      </w:r>
    </w:p>
    <w:p w14:paraId="303EF43D" w14:textId="77777777" w:rsidR="00421FA4" w:rsidRPr="00421FA4" w:rsidRDefault="00421FA4" w:rsidP="00421FA4">
      <w:pPr>
        <w:ind w:right="-598" w:firstLine="709"/>
        <w:jc w:val="both"/>
        <w:rPr>
          <w:sz w:val="28"/>
          <w:szCs w:val="28"/>
        </w:rPr>
      </w:pPr>
      <w:r w:rsidRPr="00421FA4">
        <w:rPr>
          <w:sz w:val="28"/>
          <w:szCs w:val="28"/>
        </w:rPr>
        <w:t xml:space="preserve">Размещение вспомогательных построек (включая гараж, беседки, навес и бассейн) возможно на расстоянии 5 метров со стороны улицы, 3 метра со стороны проезда, переулка. </w:t>
      </w:r>
    </w:p>
    <w:p w14:paraId="7A2C9422" w14:textId="77777777" w:rsidR="00421FA4" w:rsidRPr="00421FA4" w:rsidRDefault="00421FA4" w:rsidP="00421FA4">
      <w:pPr>
        <w:ind w:right="-598" w:firstLine="709"/>
        <w:jc w:val="both"/>
        <w:rPr>
          <w:sz w:val="28"/>
          <w:szCs w:val="28"/>
        </w:rPr>
      </w:pPr>
      <w:r w:rsidRPr="00421FA4">
        <w:rPr>
          <w:sz w:val="28"/>
          <w:szCs w:val="28"/>
        </w:rPr>
        <w:t>Не допускается размещение вспомогательных строений (за исключением гаража и открытого бассейна) перед основным строением со стороны улиц и проездов.</w:t>
      </w:r>
    </w:p>
    <w:p w14:paraId="1B3BE39A"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максимальное количество надземных этажей строений и сооружений вспомогательного использования - 1;</w:t>
      </w:r>
    </w:p>
    <w:p w14:paraId="6397392D"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максимальная высота строений и сооружений вспомогательного использования - 4 метра;</w:t>
      </w:r>
    </w:p>
    <w:p w14:paraId="3B794FF6"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максимальная площадь строений и сооружений вспомогательного использования - 60 кв. м.</w:t>
      </w:r>
    </w:p>
    <w:p w14:paraId="37FD5753"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Допускается блокировка строений и сооружений вспомогательного использования на смежных земельных </w:t>
      </w:r>
    </w:p>
    <w:p w14:paraId="0D0BE585" w14:textId="77777777" w:rsidR="00421FA4" w:rsidRPr="00421FA4" w:rsidRDefault="00421FA4" w:rsidP="00421FA4">
      <w:pPr>
        <w:widowControl w:val="0"/>
        <w:autoSpaceDE w:val="0"/>
        <w:autoSpaceDN w:val="0"/>
        <w:adjustRightInd w:val="0"/>
        <w:ind w:right="-598"/>
        <w:jc w:val="both"/>
        <w:rPr>
          <w:sz w:val="28"/>
          <w:szCs w:val="28"/>
        </w:rPr>
      </w:pPr>
      <w:r w:rsidRPr="00421FA4">
        <w:rPr>
          <w:sz w:val="28"/>
          <w:szCs w:val="28"/>
        </w:rPr>
        <w:t>участках по взаимному (удостоверенному) согласию правообладателей при новом строительстве с учетом противопожарных требований.</w:t>
      </w:r>
    </w:p>
    <w:p w14:paraId="1C70D50B" w14:textId="77777777" w:rsidR="00421FA4" w:rsidRPr="00421FA4" w:rsidRDefault="00421FA4" w:rsidP="00421FA4">
      <w:pPr>
        <w:ind w:right="-598" w:firstLine="709"/>
        <w:jc w:val="both"/>
        <w:rPr>
          <w:sz w:val="28"/>
          <w:szCs w:val="28"/>
        </w:rPr>
      </w:pPr>
      <w:r w:rsidRPr="00421FA4">
        <w:rPr>
          <w:sz w:val="28"/>
          <w:szCs w:val="28"/>
        </w:rPr>
        <w:t>4.13. Для земельного участка с видом разрешенного использования 2.1 «Для индивидуального жилищного строительства» не допускается образование земельных участков в том числе путем раздела, выдела, перераспределения шириной менее 12 м по фасадам, выходящим на территории общего пользования.</w:t>
      </w:r>
    </w:p>
    <w:p w14:paraId="2FA9C38A" w14:textId="77777777" w:rsidR="00421FA4" w:rsidRPr="00421FA4" w:rsidRDefault="00421FA4" w:rsidP="00421FA4">
      <w:pPr>
        <w:ind w:right="-598" w:firstLine="709"/>
        <w:jc w:val="both"/>
        <w:rPr>
          <w:sz w:val="28"/>
          <w:szCs w:val="28"/>
          <w:lang w:eastAsia="zh-CN"/>
        </w:rPr>
      </w:pPr>
      <w:r w:rsidRPr="00421FA4">
        <w:rPr>
          <w:sz w:val="28"/>
          <w:szCs w:val="28"/>
          <w:lang w:eastAsia="zh-CN"/>
        </w:rPr>
        <w:t>4.14. На земельном участке</w:t>
      </w:r>
      <w:r w:rsidRPr="00421FA4">
        <w:rPr>
          <w:sz w:val="28"/>
          <w:szCs w:val="28"/>
        </w:rPr>
        <w:t xml:space="preserve"> с видом разрешенного использования 2.1 «Для индивидуального жилищного строительства» </w:t>
      </w:r>
      <w:r w:rsidRPr="00421FA4">
        <w:rPr>
          <w:sz w:val="28"/>
          <w:szCs w:val="28"/>
          <w:lang w:eastAsia="zh-CN"/>
        </w:rPr>
        <w:t>разрешается размещать не более одного объекта индивидуального жилищного строительства.</w:t>
      </w:r>
    </w:p>
    <w:p w14:paraId="1EBF55FC" w14:textId="77777777" w:rsidR="00421FA4" w:rsidRPr="00421FA4" w:rsidRDefault="00421FA4" w:rsidP="00421FA4">
      <w:pPr>
        <w:ind w:right="-598" w:firstLine="709"/>
        <w:jc w:val="both"/>
        <w:rPr>
          <w:rFonts w:eastAsia="Calibri"/>
          <w:sz w:val="28"/>
          <w:szCs w:val="28"/>
          <w:lang w:eastAsia="zh-CN"/>
        </w:rPr>
      </w:pPr>
      <w:r w:rsidRPr="00421FA4">
        <w:rPr>
          <w:rFonts w:eastAsia="Calibri"/>
          <w:sz w:val="28"/>
          <w:szCs w:val="28"/>
        </w:rPr>
        <w:t>4.15. Максимальная площадь возводимого индивидуального жилого дома с количеством</w:t>
      </w:r>
      <w:r w:rsidRPr="00421FA4">
        <w:rPr>
          <w:sz w:val="28"/>
          <w:szCs w:val="28"/>
        </w:rPr>
        <w:t xml:space="preserve"> надземных</w:t>
      </w:r>
      <w:r w:rsidRPr="00421FA4">
        <w:rPr>
          <w:rFonts w:eastAsia="Calibri"/>
          <w:sz w:val="28"/>
          <w:szCs w:val="28"/>
        </w:rPr>
        <w:t xml:space="preserve"> этажей не более, чем три (включая мансардный) не должна превышать общей площади 550 кв. м.</w:t>
      </w:r>
    </w:p>
    <w:p w14:paraId="2D5257A6" w14:textId="77777777" w:rsidR="00421FA4" w:rsidRPr="00421FA4" w:rsidRDefault="00421FA4" w:rsidP="00421FA4">
      <w:pPr>
        <w:ind w:right="-598" w:firstLine="709"/>
        <w:jc w:val="both"/>
        <w:rPr>
          <w:rFonts w:eastAsia="Calibri"/>
          <w:sz w:val="28"/>
          <w:szCs w:val="28"/>
          <w:lang w:eastAsia="zh-CN"/>
        </w:rPr>
      </w:pPr>
      <w:r w:rsidRPr="00421FA4">
        <w:rPr>
          <w:rFonts w:eastAsia="Calibri"/>
          <w:sz w:val="28"/>
          <w:szCs w:val="28"/>
          <w:lang w:eastAsia="zh-CN"/>
        </w:rPr>
        <w:t>4.16.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AF9507F" w14:textId="77777777" w:rsidR="00421FA4" w:rsidRPr="00421FA4" w:rsidRDefault="00421FA4" w:rsidP="00421FA4">
      <w:pPr>
        <w:ind w:right="-598" w:firstLine="709"/>
        <w:jc w:val="both"/>
        <w:rPr>
          <w:sz w:val="28"/>
          <w:szCs w:val="28"/>
          <w:lang w:eastAsia="en-US"/>
        </w:rPr>
      </w:pPr>
      <w:r w:rsidRPr="00421FA4">
        <w:rPr>
          <w:sz w:val="28"/>
          <w:szCs w:val="28"/>
        </w:rPr>
        <w:t>4.17.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59920621" w14:textId="77777777" w:rsidR="00421FA4" w:rsidRPr="00421FA4" w:rsidRDefault="00421FA4" w:rsidP="00421FA4">
      <w:pPr>
        <w:ind w:right="-598" w:firstLine="709"/>
        <w:jc w:val="both"/>
        <w:rPr>
          <w:sz w:val="28"/>
          <w:szCs w:val="28"/>
          <w:lang w:eastAsia="ar-SA"/>
        </w:rPr>
      </w:pPr>
      <w:r w:rsidRPr="00421FA4">
        <w:rPr>
          <w:sz w:val="28"/>
          <w:szCs w:val="28"/>
        </w:rPr>
        <w:t>4.18. Отмостка должна располагаться в пределах отведенного (предоставленного) земельного участка. Ширина отмостки зданий должна быть не менее 0,8 метра. Уклон отмостки рекомендуется принимать не менее 10 % в сторону от здания.</w:t>
      </w:r>
    </w:p>
    <w:p w14:paraId="520212B4" w14:textId="77777777" w:rsidR="00421FA4" w:rsidRPr="00421FA4" w:rsidRDefault="00421FA4" w:rsidP="00421FA4">
      <w:pPr>
        <w:ind w:right="-598" w:firstLine="709"/>
        <w:jc w:val="both"/>
        <w:rPr>
          <w:sz w:val="28"/>
          <w:szCs w:val="28"/>
        </w:rPr>
      </w:pPr>
      <w:r w:rsidRPr="00421FA4">
        <w:rPr>
          <w:sz w:val="28"/>
          <w:szCs w:val="28"/>
        </w:rPr>
        <w:lastRenderedPageBreak/>
        <w:t>4.19. 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349460C1" w14:textId="77777777" w:rsidR="00421FA4" w:rsidRPr="00421FA4" w:rsidRDefault="00421FA4" w:rsidP="00421FA4">
      <w:pPr>
        <w:ind w:right="-598" w:firstLine="709"/>
        <w:jc w:val="both"/>
        <w:rPr>
          <w:sz w:val="28"/>
          <w:szCs w:val="28"/>
        </w:rPr>
      </w:pPr>
      <w:r w:rsidRPr="005F3256">
        <w:rPr>
          <w:sz w:val="28"/>
          <w:szCs w:val="28"/>
        </w:rPr>
        <w:t>4.20. Раздел земельных участков в целях строительства объектов капитального строительства жилого, социального и общественно-делового назначения площадью 0,5 га и более осуществляется в соответствии с утвержденной документацией по планировке территории.</w:t>
      </w:r>
    </w:p>
    <w:p w14:paraId="3B508C07" w14:textId="77777777" w:rsidR="00421FA4" w:rsidRPr="00421FA4" w:rsidRDefault="00421FA4" w:rsidP="00421FA4">
      <w:pPr>
        <w:widowControl w:val="0"/>
        <w:autoSpaceDE w:val="0"/>
        <w:autoSpaceDN w:val="0"/>
        <w:adjustRightInd w:val="0"/>
        <w:ind w:right="-598" w:firstLine="709"/>
        <w:jc w:val="both"/>
        <w:rPr>
          <w:rFonts w:eastAsia="Calibri"/>
          <w:sz w:val="28"/>
          <w:szCs w:val="28"/>
        </w:rPr>
      </w:pPr>
      <w:r w:rsidRPr="00421FA4">
        <w:rPr>
          <w:rFonts w:eastAsia="Calibri"/>
          <w:sz w:val="28"/>
          <w:szCs w:val="28"/>
        </w:rPr>
        <w:t xml:space="preserve">5. Для вида разрешенного использования земельных участков с </w:t>
      </w:r>
      <w:hyperlink r:id="rId10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Pr="00421FA4">
          <w:rPr>
            <w:rStyle w:val="a5"/>
            <w:rFonts w:eastAsia="Calibri"/>
            <w:color w:val="auto"/>
            <w:sz w:val="28"/>
            <w:szCs w:val="28"/>
            <w:u w:val="none"/>
          </w:rPr>
          <w:t>кодом 4.7</w:t>
        </w:r>
      </w:hyperlink>
      <w:r w:rsidRPr="00421FA4">
        <w:rPr>
          <w:rFonts w:eastAsia="Calibri"/>
          <w:sz w:val="28"/>
          <w:szCs w:val="28"/>
        </w:rPr>
        <w:t xml:space="preserve"> «Гостиничное обслуживание» строительство апарт-отелей и комплексов апартаментов запрещено.</w:t>
      </w:r>
    </w:p>
    <w:p w14:paraId="1C18C010" w14:textId="77777777" w:rsidR="00421FA4" w:rsidRPr="00421FA4" w:rsidRDefault="00421FA4" w:rsidP="00421FA4">
      <w:pPr>
        <w:widowControl w:val="0"/>
        <w:autoSpaceDE w:val="0"/>
        <w:autoSpaceDN w:val="0"/>
        <w:adjustRightInd w:val="0"/>
        <w:ind w:right="-598" w:firstLine="709"/>
        <w:jc w:val="both"/>
        <w:rPr>
          <w:sz w:val="28"/>
          <w:szCs w:val="28"/>
          <w:lang w:eastAsia="en-US"/>
        </w:rPr>
      </w:pPr>
      <w:r w:rsidRPr="00421FA4">
        <w:rPr>
          <w:sz w:val="28"/>
          <w:szCs w:val="28"/>
        </w:rPr>
        <w:t>6. В границах зон высотного регулирования на расстоянии 500 метров от береговой линии Черного моря не допускается строительство многоквартирной жилой застройки.</w:t>
      </w:r>
    </w:p>
    <w:p w14:paraId="7C8CDF47" w14:textId="77777777" w:rsidR="00421FA4" w:rsidRPr="00421FA4" w:rsidRDefault="00421FA4" w:rsidP="00421FA4">
      <w:pPr>
        <w:ind w:right="-598" w:firstLine="709"/>
        <w:jc w:val="both"/>
        <w:rPr>
          <w:sz w:val="28"/>
          <w:szCs w:val="28"/>
          <w:lang w:eastAsia="ar-SA"/>
        </w:rPr>
      </w:pPr>
      <w:r w:rsidRPr="00421FA4">
        <w:rPr>
          <w:sz w:val="28"/>
          <w:szCs w:val="28"/>
        </w:rPr>
        <w:t>7.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435EB335" w14:textId="77777777" w:rsidR="00421FA4" w:rsidRDefault="00421FA4" w:rsidP="00421FA4">
      <w:pPr>
        <w:ind w:right="-598" w:firstLine="709"/>
        <w:jc w:val="both"/>
        <w:rPr>
          <w:rFonts w:eastAsia="Calibri"/>
          <w:sz w:val="28"/>
          <w:szCs w:val="28"/>
        </w:rPr>
      </w:pPr>
    </w:p>
    <w:p w14:paraId="230DE161" w14:textId="77777777" w:rsidR="005F3256" w:rsidRDefault="005F3256" w:rsidP="00421FA4">
      <w:pPr>
        <w:ind w:right="-598" w:firstLine="709"/>
        <w:jc w:val="both"/>
        <w:rPr>
          <w:rFonts w:eastAsia="Calibri"/>
          <w:sz w:val="28"/>
          <w:szCs w:val="28"/>
        </w:rPr>
      </w:pPr>
    </w:p>
    <w:p w14:paraId="668C1A02" w14:textId="77777777" w:rsidR="005F3256" w:rsidRDefault="005F3256" w:rsidP="00421FA4">
      <w:pPr>
        <w:ind w:right="-598" w:firstLine="709"/>
        <w:jc w:val="both"/>
        <w:rPr>
          <w:rFonts w:eastAsia="Calibri"/>
          <w:sz w:val="28"/>
          <w:szCs w:val="28"/>
        </w:rPr>
      </w:pPr>
    </w:p>
    <w:p w14:paraId="27CE9B6A" w14:textId="77777777" w:rsidR="005F3256" w:rsidRPr="00421FA4" w:rsidRDefault="005F3256" w:rsidP="00421FA4">
      <w:pPr>
        <w:ind w:right="-598" w:firstLine="709"/>
        <w:jc w:val="both"/>
        <w:rPr>
          <w:rFonts w:eastAsia="Calibri"/>
          <w:sz w:val="28"/>
          <w:szCs w:val="28"/>
        </w:rPr>
      </w:pPr>
    </w:p>
    <w:p w14:paraId="3C2CFF6F" w14:textId="77777777" w:rsidR="00421FA4" w:rsidRPr="00421FA4" w:rsidRDefault="00421FA4" w:rsidP="00421FA4">
      <w:pPr>
        <w:ind w:right="-598" w:firstLine="709"/>
        <w:jc w:val="center"/>
        <w:outlineLvl w:val="0"/>
        <w:rPr>
          <w:sz w:val="28"/>
          <w:szCs w:val="28"/>
        </w:rPr>
      </w:pPr>
      <w:r w:rsidRPr="00421FA4">
        <w:rPr>
          <w:sz w:val="28"/>
          <w:szCs w:val="28"/>
        </w:rPr>
        <w:t>Статья 33. Ж2. Зона застройки малоэтажными жилыми домами</w:t>
      </w:r>
    </w:p>
    <w:p w14:paraId="25501B92" w14:textId="77777777" w:rsidR="00421FA4" w:rsidRPr="00421FA4" w:rsidRDefault="00421FA4" w:rsidP="00421FA4">
      <w:pPr>
        <w:ind w:right="-598" w:firstLine="709"/>
        <w:jc w:val="center"/>
        <w:rPr>
          <w:sz w:val="28"/>
          <w:szCs w:val="28"/>
        </w:rPr>
      </w:pPr>
    </w:p>
    <w:p w14:paraId="0D3E6624" w14:textId="77777777" w:rsidR="00421FA4" w:rsidRPr="00421FA4" w:rsidRDefault="00421FA4" w:rsidP="00421FA4">
      <w:pPr>
        <w:ind w:right="-598" w:firstLine="709"/>
        <w:jc w:val="both"/>
        <w:rPr>
          <w:rFonts w:eastAsia="Calibri"/>
          <w:sz w:val="28"/>
          <w:szCs w:val="28"/>
        </w:rPr>
      </w:pPr>
      <w:bookmarkStart w:id="67" w:name="_Hlk88577789"/>
      <w:bookmarkStart w:id="68" w:name="_Hlk97812505"/>
      <w:r w:rsidRPr="00421FA4">
        <w:rPr>
          <w:sz w:val="28"/>
          <w:szCs w:val="28"/>
        </w:rPr>
        <w:t>1. Территориальная зона Ж2 выделена для формирования жилых районов с размещением малоэтажных многоквартирных жилых домов, объектов обслуживания жилой застройки, объектов дошкольного, начального и среднего общего образования, культурно-досуговой деятельности, спорта, хранения автотранспорта, территорий общего пользования</w:t>
      </w:r>
    </w:p>
    <w:p w14:paraId="2DE12C1A" w14:textId="77777777" w:rsidR="00421FA4" w:rsidRPr="00421FA4" w:rsidRDefault="00421FA4" w:rsidP="00421FA4">
      <w:pPr>
        <w:ind w:right="-598" w:firstLine="709"/>
        <w:jc w:val="both"/>
        <w:rPr>
          <w:sz w:val="28"/>
          <w:szCs w:val="28"/>
        </w:rPr>
      </w:pPr>
      <w:r w:rsidRPr="00421FA4">
        <w:rPr>
          <w:sz w:val="28"/>
          <w:szCs w:val="28"/>
        </w:rPr>
        <w:t>2. При размещении объектов капитально строительства в зоне Ж2 предельное количество этажей следует принимать не более 4-х надземных этажей для всех видов разрешенного использования.</w:t>
      </w:r>
    </w:p>
    <w:p w14:paraId="32659DB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Ж2:</w:t>
      </w:r>
    </w:p>
    <w:p w14:paraId="7F5F4446" w14:textId="77777777" w:rsidR="00421FA4" w:rsidRPr="00421FA4" w:rsidRDefault="00421FA4" w:rsidP="00421FA4">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379"/>
        <w:gridCol w:w="2429"/>
        <w:gridCol w:w="2700"/>
        <w:gridCol w:w="656"/>
        <w:gridCol w:w="615"/>
        <w:gridCol w:w="1519"/>
        <w:gridCol w:w="1519"/>
        <w:gridCol w:w="1519"/>
        <w:gridCol w:w="1519"/>
        <w:gridCol w:w="1705"/>
      </w:tblGrid>
      <w:tr w:rsidR="00421FA4" w:rsidRPr="00421FA4" w14:paraId="2526D37D" w14:textId="77777777" w:rsidTr="00421FA4">
        <w:trPr>
          <w:trHeight w:val="861"/>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04CB1B62" w14:textId="77777777" w:rsidR="00421FA4" w:rsidRPr="00421FA4" w:rsidRDefault="00421FA4">
            <w:pPr>
              <w:jc w:val="center"/>
              <w:rPr>
                <w:sz w:val="20"/>
                <w:szCs w:val="20"/>
              </w:rPr>
            </w:pPr>
            <w:r w:rsidRPr="00421FA4">
              <w:lastRenderedPageBreak/>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7EE62C14" w14:textId="77777777" w:rsidR="00421FA4" w:rsidRPr="00421FA4" w:rsidRDefault="00421FA4">
            <w:pPr>
              <w:jc w:val="center"/>
            </w:pPr>
            <w:r w:rsidRPr="00421FA4">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5F360548" w14:textId="77777777" w:rsidR="00421FA4" w:rsidRPr="00421FA4" w:rsidRDefault="00421FA4">
            <w:pPr>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36758B7A" w14:textId="77777777" w:rsidR="00421FA4" w:rsidRPr="00421FA4" w:rsidRDefault="00421FA4">
            <w:pPr>
              <w:jc w:val="center"/>
            </w:pPr>
            <w:r w:rsidRPr="00421FA4">
              <w:t>Код (</w:t>
            </w:r>
            <w:proofErr w:type="spellStart"/>
            <w:proofErr w:type="gramStart"/>
            <w:r w:rsidRPr="00421FA4">
              <w:t>чис</w:t>
            </w:r>
            <w:proofErr w:type="spellEnd"/>
            <w:r w:rsidR="00A800C2">
              <w:t>-</w:t>
            </w:r>
            <w:proofErr w:type="spellStart"/>
            <w:r w:rsidRPr="00421FA4">
              <w:t>ло</w:t>
            </w:r>
            <w:proofErr w:type="spellEnd"/>
            <w:r w:rsidR="00A800C2">
              <w:t>-</w:t>
            </w:r>
            <w:r w:rsidRPr="00421FA4">
              <w:t>вое</w:t>
            </w:r>
            <w:proofErr w:type="gramEnd"/>
            <w:r w:rsidRPr="00421FA4">
              <w:t xml:space="preserve"> обо</w:t>
            </w:r>
            <w:r w:rsidR="00A800C2">
              <w:t>-</w:t>
            </w:r>
            <w:proofErr w:type="spellStart"/>
            <w:r w:rsidRPr="00421FA4">
              <w:t>зна</w:t>
            </w:r>
            <w:proofErr w:type="spellEnd"/>
            <w:r w:rsidR="00A800C2">
              <w:t>-</w:t>
            </w:r>
            <w:proofErr w:type="spellStart"/>
            <w:r w:rsidRPr="00421FA4">
              <w:t>чение</w:t>
            </w:r>
            <w:proofErr w:type="spellEnd"/>
            <w:r w:rsidRPr="00421FA4">
              <w:t xml:space="preserve">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56748582" w14:textId="77777777" w:rsidR="00421FA4" w:rsidRPr="00421FA4" w:rsidRDefault="00421FA4">
            <w:pPr>
              <w:jc w:val="center"/>
            </w:pPr>
            <w:r w:rsidRPr="00421FA4">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4F32C349" w14:textId="77777777" w:rsidR="00421FA4" w:rsidRPr="00421FA4" w:rsidRDefault="00421FA4">
            <w:pPr>
              <w:jc w:val="center"/>
            </w:pPr>
            <w:proofErr w:type="spellStart"/>
            <w:r w:rsidRPr="00421FA4">
              <w:t>Максималь</w:t>
            </w:r>
            <w:r w:rsidR="00A800C2">
              <w:t>-</w:t>
            </w:r>
            <w:r w:rsidRPr="00421FA4">
              <w:t>ный</w:t>
            </w:r>
            <w:proofErr w:type="spellEnd"/>
            <w:r w:rsidRPr="00421FA4">
              <w:t xml:space="preserve"> процент застройки в границах земельного участка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697AB969" w14:textId="77777777" w:rsidR="00421FA4" w:rsidRPr="00421FA4" w:rsidRDefault="00421FA4">
            <w:pPr>
              <w:jc w:val="center"/>
            </w:pPr>
            <w:proofErr w:type="spellStart"/>
            <w:r w:rsidRPr="00421FA4">
              <w:t>Минималь</w:t>
            </w:r>
            <w:r w:rsidR="00A800C2">
              <w:t>-</w:t>
            </w:r>
            <w:r w:rsidRPr="00421FA4">
              <w:t>ные</w:t>
            </w:r>
            <w:proofErr w:type="spellEnd"/>
            <w:r w:rsidRPr="00421FA4">
              <w:t xml:space="preserve">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2427CE95" w14:textId="77777777" w:rsidR="00421FA4" w:rsidRPr="00421FA4" w:rsidRDefault="00421FA4">
            <w:pPr>
              <w:jc w:val="center"/>
            </w:pPr>
            <w:r w:rsidRPr="00421FA4">
              <w:t>Предельная высота зданий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262CF103" w14:textId="77777777" w:rsidR="00421FA4" w:rsidRPr="00421FA4" w:rsidRDefault="00421FA4">
            <w:pPr>
              <w:jc w:val="center"/>
            </w:pPr>
            <w:r w:rsidRPr="00421FA4">
              <w:t>Минимальный процент озеленения земельного участка</w:t>
            </w:r>
          </w:p>
        </w:tc>
      </w:tr>
      <w:tr w:rsidR="00421FA4" w:rsidRPr="00421FA4" w14:paraId="7BB34B76" w14:textId="77777777" w:rsidTr="00421FA4">
        <w:trPr>
          <w:trHeight w:val="40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8C1C41"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24CC24"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87BD0"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72A244" w14:textId="77777777" w:rsidR="00421FA4" w:rsidRPr="00421FA4" w:rsidRDefault="00421FA4">
            <w:pPr>
              <w:rPr>
                <w:lang w:eastAsia="ar-SA"/>
              </w:rPr>
            </w:pPr>
          </w:p>
        </w:tc>
        <w:tc>
          <w:tcPr>
            <w:tcW w:w="0" w:type="auto"/>
            <w:tcBorders>
              <w:top w:val="single" w:sz="4" w:space="0" w:color="auto"/>
              <w:left w:val="single" w:sz="4" w:space="0" w:color="auto"/>
              <w:bottom w:val="single" w:sz="4" w:space="0" w:color="auto"/>
              <w:right w:val="single" w:sz="4" w:space="0" w:color="auto"/>
            </w:tcBorders>
            <w:hideMark/>
          </w:tcPr>
          <w:p w14:paraId="05C80464" w14:textId="77777777" w:rsidR="00421FA4" w:rsidRPr="00421FA4" w:rsidRDefault="00421FA4">
            <w:pPr>
              <w:jc w:val="center"/>
            </w:pPr>
            <w:r w:rsidRPr="00421FA4">
              <w:rPr>
                <w:lang w:val="en-US"/>
              </w:rPr>
              <w:t>min</w:t>
            </w:r>
          </w:p>
        </w:tc>
        <w:tc>
          <w:tcPr>
            <w:tcW w:w="0" w:type="auto"/>
            <w:tcBorders>
              <w:top w:val="single" w:sz="4" w:space="0" w:color="auto"/>
              <w:left w:val="single" w:sz="4" w:space="0" w:color="auto"/>
              <w:bottom w:val="single" w:sz="4" w:space="0" w:color="auto"/>
              <w:right w:val="single" w:sz="4" w:space="0" w:color="auto"/>
            </w:tcBorders>
            <w:hideMark/>
          </w:tcPr>
          <w:p w14:paraId="655D2334" w14:textId="77777777" w:rsidR="00421FA4" w:rsidRPr="00421FA4" w:rsidRDefault="00421FA4">
            <w:pPr>
              <w:jc w:val="center"/>
            </w:pPr>
            <w:r w:rsidRPr="00421FA4">
              <w:rPr>
                <w:lang w:val="en-US"/>
              </w:rPr>
              <w:t>max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1C688B"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E3707D"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F5D01"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7FB0ED" w14:textId="77777777" w:rsidR="00421FA4" w:rsidRPr="00421FA4" w:rsidRDefault="00421FA4">
            <w:pPr>
              <w:rPr>
                <w:lang w:eastAsia="ar-SA"/>
              </w:rPr>
            </w:pPr>
          </w:p>
        </w:tc>
      </w:tr>
      <w:tr w:rsidR="00421FA4" w:rsidRPr="00421FA4" w14:paraId="752347FE"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2862E621" w14:textId="77777777" w:rsidR="00421FA4" w:rsidRPr="00421FA4" w:rsidRDefault="00421FA4">
            <w:pPr>
              <w:jc w:val="center"/>
            </w:pPr>
            <w:r w:rsidRPr="00421FA4">
              <w:rPr>
                <w:b/>
              </w:rPr>
              <w:t>Основные виды разрешенного использования зоны Ж2</w:t>
            </w:r>
          </w:p>
        </w:tc>
      </w:tr>
      <w:tr w:rsidR="00421FA4" w:rsidRPr="00421FA4" w14:paraId="0BB5EEE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58DCA77" w14:textId="77777777" w:rsidR="00421FA4" w:rsidRPr="00421FA4" w:rsidRDefault="00421FA4">
            <w:pPr>
              <w:jc w:val="center"/>
            </w:pPr>
            <w:r w:rsidRPr="00421FA4">
              <w:t>1</w:t>
            </w:r>
          </w:p>
        </w:tc>
        <w:tc>
          <w:tcPr>
            <w:tcW w:w="0" w:type="auto"/>
            <w:tcBorders>
              <w:top w:val="single" w:sz="4" w:space="0" w:color="auto"/>
              <w:left w:val="single" w:sz="4" w:space="0" w:color="auto"/>
              <w:bottom w:val="single" w:sz="4" w:space="0" w:color="auto"/>
              <w:right w:val="single" w:sz="4" w:space="0" w:color="auto"/>
            </w:tcBorders>
            <w:hideMark/>
          </w:tcPr>
          <w:p w14:paraId="0B9D265A" w14:textId="77777777" w:rsidR="00421FA4" w:rsidRPr="00421FA4" w:rsidRDefault="00421FA4">
            <w:pPr>
              <w:jc w:val="center"/>
              <w:rPr>
                <w:rFonts w:eastAsia="Calibri"/>
              </w:rPr>
            </w:pPr>
            <w:r w:rsidRPr="00421FA4">
              <w:rPr>
                <w:rFonts w:eastAsia="Calibri"/>
              </w:rPr>
              <w:t>***Малоэтажная многоквартирная жилая застройка</w:t>
            </w:r>
          </w:p>
          <w:p w14:paraId="26D50C7C" w14:textId="77777777" w:rsidR="00421FA4" w:rsidRPr="00421FA4" w:rsidRDefault="00421FA4">
            <w:pPr>
              <w:jc w:val="center"/>
              <w:rPr>
                <w:lang w:eastAsia="en-US"/>
              </w:rPr>
            </w:pPr>
            <w:r w:rsidRPr="00421FA4">
              <w:rPr>
                <w:rFonts w:eastAsia="Calibri"/>
              </w:rPr>
              <w:t>(п.6)</w:t>
            </w:r>
          </w:p>
        </w:tc>
        <w:tc>
          <w:tcPr>
            <w:tcW w:w="0" w:type="auto"/>
            <w:tcBorders>
              <w:top w:val="single" w:sz="4" w:space="0" w:color="auto"/>
              <w:left w:val="single" w:sz="4" w:space="0" w:color="auto"/>
              <w:bottom w:val="single" w:sz="4" w:space="0" w:color="auto"/>
              <w:right w:val="single" w:sz="4" w:space="0" w:color="auto"/>
            </w:tcBorders>
            <w:hideMark/>
          </w:tcPr>
          <w:p w14:paraId="564CB6F4" w14:textId="77777777" w:rsidR="00421FA4" w:rsidRPr="00421FA4" w:rsidRDefault="00421FA4">
            <w:pPr>
              <w:autoSpaceDE w:val="0"/>
              <w:autoSpaceDN w:val="0"/>
              <w:adjustRightInd w:val="0"/>
              <w:jc w:val="center"/>
              <w:rPr>
                <w:lang w:eastAsia="ar-SA"/>
              </w:rPr>
            </w:pPr>
            <w:r w:rsidRPr="00421FA4">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Borders>
              <w:top w:val="single" w:sz="4" w:space="0" w:color="auto"/>
              <w:left w:val="single" w:sz="4" w:space="0" w:color="auto"/>
              <w:bottom w:val="single" w:sz="4" w:space="0" w:color="auto"/>
              <w:right w:val="single" w:sz="4" w:space="0" w:color="auto"/>
            </w:tcBorders>
            <w:hideMark/>
          </w:tcPr>
          <w:p w14:paraId="58139A89" w14:textId="77777777" w:rsidR="00421FA4" w:rsidRPr="00421FA4" w:rsidRDefault="00723F18">
            <w:pPr>
              <w:jc w:val="center"/>
              <w:rPr>
                <w:rFonts w:ascii="Calibri" w:eastAsia="Calibri" w:hAnsi="Calibri"/>
                <w:sz w:val="22"/>
                <w:szCs w:val="22"/>
              </w:rPr>
            </w:pPr>
            <w:hyperlink r:id="rId10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2.1</w:t>
              </w:r>
            </w:hyperlink>
            <w:r w:rsidR="00421FA4" w:rsidRPr="00421FA4">
              <w:t>.1</w:t>
            </w:r>
          </w:p>
        </w:tc>
        <w:tc>
          <w:tcPr>
            <w:tcW w:w="0" w:type="auto"/>
            <w:tcBorders>
              <w:top w:val="single" w:sz="4" w:space="0" w:color="auto"/>
              <w:left w:val="single" w:sz="4" w:space="0" w:color="auto"/>
              <w:bottom w:val="single" w:sz="4" w:space="0" w:color="auto"/>
              <w:right w:val="single" w:sz="4" w:space="0" w:color="auto"/>
            </w:tcBorders>
          </w:tcPr>
          <w:p w14:paraId="031C6931" w14:textId="77777777" w:rsidR="00421FA4" w:rsidRPr="00421FA4" w:rsidRDefault="00421FA4">
            <w:pPr>
              <w:jc w:val="center"/>
              <w:rPr>
                <w:sz w:val="20"/>
                <w:szCs w:val="20"/>
              </w:rPr>
            </w:pPr>
            <w:r w:rsidRPr="00421FA4">
              <w:t>1000</w:t>
            </w:r>
          </w:p>
          <w:p w14:paraId="73FC3418" w14:textId="77777777" w:rsidR="00421FA4" w:rsidRPr="00421FA4" w:rsidRDefault="00421FA4">
            <w:pPr>
              <w:jc w:val="center"/>
            </w:pPr>
          </w:p>
        </w:tc>
        <w:tc>
          <w:tcPr>
            <w:tcW w:w="0" w:type="auto"/>
            <w:tcBorders>
              <w:top w:val="single" w:sz="4" w:space="0" w:color="auto"/>
              <w:left w:val="single" w:sz="4" w:space="0" w:color="auto"/>
              <w:bottom w:val="single" w:sz="4" w:space="0" w:color="auto"/>
              <w:right w:val="single" w:sz="4" w:space="0" w:color="auto"/>
            </w:tcBorders>
            <w:hideMark/>
          </w:tcPr>
          <w:p w14:paraId="2D677EDF"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67B0F0B"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69FD179F" w14:textId="77777777" w:rsidR="00421FA4" w:rsidRPr="00421FA4" w:rsidRDefault="00421FA4">
            <w:pPr>
              <w:jc w:val="center"/>
            </w:pPr>
            <w:r w:rsidRPr="00421FA4">
              <w:t>3/5</w:t>
            </w:r>
          </w:p>
          <w:p w14:paraId="2D802E11"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29740CF5" w14:textId="77777777" w:rsidR="00421FA4" w:rsidRPr="00421FA4" w:rsidRDefault="00421FA4">
            <w:pPr>
              <w:jc w:val="center"/>
            </w:pPr>
            <w:r w:rsidRPr="00421FA4">
              <w:t>16</w:t>
            </w:r>
          </w:p>
          <w:p w14:paraId="6421D11E" w14:textId="77777777" w:rsidR="00421FA4" w:rsidRPr="00421FA4" w:rsidRDefault="00421FA4">
            <w:pPr>
              <w:jc w:val="center"/>
            </w:pPr>
            <w:r w:rsidRPr="00421FA4">
              <w:t>4 надземных этажа</w:t>
            </w:r>
          </w:p>
        </w:tc>
        <w:tc>
          <w:tcPr>
            <w:tcW w:w="0" w:type="auto"/>
            <w:tcBorders>
              <w:top w:val="single" w:sz="4" w:space="0" w:color="auto"/>
              <w:left w:val="single" w:sz="4" w:space="0" w:color="auto"/>
              <w:bottom w:val="single" w:sz="4" w:space="0" w:color="auto"/>
              <w:right w:val="single" w:sz="4" w:space="0" w:color="auto"/>
            </w:tcBorders>
            <w:hideMark/>
          </w:tcPr>
          <w:p w14:paraId="00605BFF" w14:textId="77777777" w:rsidR="00421FA4" w:rsidRPr="00421FA4" w:rsidRDefault="00421FA4">
            <w:pPr>
              <w:jc w:val="center"/>
            </w:pPr>
            <w:r w:rsidRPr="00421FA4">
              <w:t>15%</w:t>
            </w:r>
          </w:p>
        </w:tc>
      </w:tr>
      <w:tr w:rsidR="00421FA4" w:rsidRPr="00421FA4" w14:paraId="60346103" w14:textId="77777777" w:rsidTr="00421FA4">
        <w:trPr>
          <w:trHeight w:val="2715"/>
        </w:trPr>
        <w:tc>
          <w:tcPr>
            <w:tcW w:w="0" w:type="auto"/>
            <w:vMerge w:val="restart"/>
            <w:tcBorders>
              <w:top w:val="single" w:sz="4" w:space="0" w:color="auto"/>
              <w:left w:val="single" w:sz="4" w:space="0" w:color="auto"/>
              <w:bottom w:val="single" w:sz="4" w:space="0" w:color="auto"/>
              <w:right w:val="single" w:sz="4" w:space="0" w:color="auto"/>
            </w:tcBorders>
            <w:hideMark/>
          </w:tcPr>
          <w:p w14:paraId="5D9BB0CC" w14:textId="77777777" w:rsidR="00421FA4" w:rsidRPr="00421FA4" w:rsidRDefault="00421FA4">
            <w:pPr>
              <w:jc w:val="center"/>
            </w:pPr>
            <w:r w:rsidRPr="00421FA4">
              <w:lastRenderedPageBreak/>
              <w:t>2</w:t>
            </w:r>
          </w:p>
        </w:tc>
        <w:tc>
          <w:tcPr>
            <w:tcW w:w="0" w:type="auto"/>
            <w:vMerge w:val="restart"/>
            <w:tcBorders>
              <w:top w:val="single" w:sz="4" w:space="0" w:color="auto"/>
              <w:left w:val="single" w:sz="4" w:space="0" w:color="auto"/>
              <w:bottom w:val="single" w:sz="4" w:space="0" w:color="auto"/>
              <w:right w:val="single" w:sz="4" w:space="0" w:color="auto"/>
            </w:tcBorders>
            <w:hideMark/>
          </w:tcPr>
          <w:p w14:paraId="38DA5AE4" w14:textId="77777777" w:rsidR="00421FA4" w:rsidRPr="00421FA4" w:rsidRDefault="00421FA4">
            <w:pPr>
              <w:jc w:val="center"/>
            </w:pPr>
            <w:r w:rsidRPr="00421FA4">
              <w:t>***Блокированная жилая застройка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2BDDB0C0" w14:textId="77777777" w:rsidR="00421FA4" w:rsidRPr="00421FA4" w:rsidRDefault="00421FA4">
            <w:pPr>
              <w:autoSpaceDE w:val="0"/>
              <w:autoSpaceDN w:val="0"/>
              <w:adjustRightInd w:val="0"/>
              <w:jc w:val="center"/>
            </w:pPr>
            <w:r w:rsidRPr="00421FA4">
              <w:t xml:space="preserve">Размещение жилого дома, блокированного с другим жилым домом (другими жилыми </w:t>
            </w:r>
          </w:p>
          <w:p w14:paraId="72D27A02" w14:textId="77777777" w:rsidR="00421FA4" w:rsidRPr="00421FA4" w:rsidRDefault="00421FA4">
            <w:pPr>
              <w:autoSpaceDE w:val="0"/>
              <w:autoSpaceDN w:val="0"/>
              <w:adjustRightInd w:val="0"/>
              <w:jc w:val="center"/>
            </w:pPr>
            <w:r w:rsidRPr="00421FA4">
              <w:t xml:space="preserve">домами) в одном ряду общей боковой стеной (общими боковыми стенами) без проемов и </w:t>
            </w:r>
          </w:p>
          <w:p w14:paraId="0F9F8AC7" w14:textId="77777777" w:rsidR="00421FA4" w:rsidRPr="00421FA4" w:rsidRDefault="00421FA4">
            <w:pPr>
              <w:autoSpaceDE w:val="0"/>
              <w:autoSpaceDN w:val="0"/>
              <w:adjustRightInd w:val="0"/>
              <w:jc w:val="center"/>
            </w:pPr>
            <w:r w:rsidRPr="00421FA4">
              <w:t xml:space="preserve">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w:t>
            </w:r>
          </w:p>
          <w:p w14:paraId="769BA511" w14:textId="77777777" w:rsidR="00421FA4" w:rsidRPr="00421FA4" w:rsidRDefault="00421FA4">
            <w:pPr>
              <w:autoSpaceDE w:val="0"/>
              <w:autoSpaceDN w:val="0"/>
              <w:adjustRightInd w:val="0"/>
              <w:jc w:val="center"/>
            </w:pPr>
            <w:r w:rsidRPr="00421FA4">
              <w:t>сооружений; обустройство спортивных и детских площадок, площадок для отдыха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4C1886E5" w14:textId="77777777" w:rsidR="00421FA4" w:rsidRPr="00421FA4" w:rsidRDefault="00723F18">
            <w:pPr>
              <w:jc w:val="center"/>
              <w:rPr>
                <w:rFonts w:ascii="Calibri" w:eastAsia="Calibri" w:hAnsi="Calibri"/>
              </w:rPr>
            </w:pPr>
            <w:hyperlink r:id="rId10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w:t>
              </w:r>
            </w:hyperlink>
            <w:r w:rsidR="00421FA4" w:rsidRPr="00421FA4">
              <w:t>3</w:t>
            </w:r>
          </w:p>
        </w:tc>
        <w:tc>
          <w:tcPr>
            <w:tcW w:w="0" w:type="auto"/>
            <w:vMerge w:val="restart"/>
            <w:tcBorders>
              <w:top w:val="single" w:sz="4" w:space="0" w:color="auto"/>
              <w:left w:val="single" w:sz="4" w:space="0" w:color="auto"/>
              <w:bottom w:val="single" w:sz="4" w:space="0" w:color="auto"/>
              <w:right w:val="single" w:sz="4" w:space="0" w:color="auto"/>
            </w:tcBorders>
            <w:hideMark/>
          </w:tcPr>
          <w:p w14:paraId="63FBD3A2" w14:textId="77777777" w:rsidR="00421FA4" w:rsidRPr="00421FA4" w:rsidRDefault="00421FA4">
            <w:pPr>
              <w:jc w:val="center"/>
            </w:pPr>
            <w:r w:rsidRPr="00421FA4">
              <w:t>200</w:t>
            </w:r>
          </w:p>
          <w:p w14:paraId="4EF2E2E4" w14:textId="77777777" w:rsidR="00421FA4" w:rsidRPr="00421FA4" w:rsidRDefault="00421FA4">
            <w:pPr>
              <w:jc w:val="center"/>
            </w:pPr>
            <w:r w:rsidRPr="00421FA4">
              <w:t>(на один блок)</w:t>
            </w:r>
          </w:p>
        </w:tc>
        <w:tc>
          <w:tcPr>
            <w:tcW w:w="0" w:type="auto"/>
            <w:vMerge w:val="restart"/>
            <w:tcBorders>
              <w:top w:val="single" w:sz="4" w:space="0" w:color="auto"/>
              <w:left w:val="single" w:sz="4" w:space="0" w:color="auto"/>
              <w:bottom w:val="single" w:sz="4" w:space="0" w:color="auto"/>
              <w:right w:val="single" w:sz="4" w:space="0" w:color="auto"/>
            </w:tcBorders>
            <w:hideMark/>
          </w:tcPr>
          <w:p w14:paraId="56F71407"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vMerge w:val="restart"/>
            <w:tcBorders>
              <w:top w:val="single" w:sz="4" w:space="0" w:color="auto"/>
              <w:left w:val="single" w:sz="4" w:space="0" w:color="auto"/>
              <w:bottom w:val="single" w:sz="4" w:space="0" w:color="auto"/>
              <w:right w:val="single" w:sz="4" w:space="0" w:color="auto"/>
            </w:tcBorders>
            <w:hideMark/>
          </w:tcPr>
          <w:p w14:paraId="5FC82A28" w14:textId="77777777" w:rsidR="00421FA4" w:rsidRPr="00421FA4" w:rsidRDefault="00421FA4">
            <w:pPr>
              <w:jc w:val="center"/>
            </w:pPr>
            <w:r w:rsidRPr="00421FA4">
              <w:t>50 %</w:t>
            </w:r>
          </w:p>
        </w:tc>
        <w:tc>
          <w:tcPr>
            <w:tcW w:w="0" w:type="auto"/>
            <w:vMerge w:val="restart"/>
            <w:tcBorders>
              <w:top w:val="single" w:sz="4" w:space="0" w:color="auto"/>
              <w:left w:val="single" w:sz="4" w:space="0" w:color="auto"/>
              <w:bottom w:val="single" w:sz="4" w:space="0" w:color="auto"/>
              <w:right w:val="single" w:sz="4" w:space="0" w:color="auto"/>
            </w:tcBorders>
            <w:hideMark/>
          </w:tcPr>
          <w:p w14:paraId="1D0623AA" w14:textId="77777777" w:rsidR="00421FA4" w:rsidRPr="00421FA4" w:rsidRDefault="00421FA4">
            <w:pPr>
              <w:jc w:val="center"/>
            </w:pPr>
            <w:r w:rsidRPr="00421FA4">
              <w:t>3/5</w:t>
            </w:r>
          </w:p>
          <w:p w14:paraId="0F92F027"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1313AEE9" w14:textId="77777777" w:rsidR="00421FA4" w:rsidRPr="00421FA4" w:rsidRDefault="00421FA4">
            <w:pPr>
              <w:jc w:val="center"/>
            </w:pPr>
            <w:r w:rsidRPr="00421FA4">
              <w:t>12</w:t>
            </w:r>
          </w:p>
        </w:tc>
        <w:tc>
          <w:tcPr>
            <w:tcW w:w="0" w:type="auto"/>
            <w:vMerge w:val="restart"/>
            <w:tcBorders>
              <w:top w:val="single" w:sz="4" w:space="0" w:color="auto"/>
              <w:left w:val="single" w:sz="4" w:space="0" w:color="auto"/>
              <w:bottom w:val="single" w:sz="4" w:space="0" w:color="auto"/>
              <w:right w:val="single" w:sz="4" w:space="0" w:color="auto"/>
            </w:tcBorders>
            <w:hideMark/>
          </w:tcPr>
          <w:p w14:paraId="7529D099" w14:textId="77777777" w:rsidR="00421FA4" w:rsidRPr="00421FA4" w:rsidRDefault="00421FA4">
            <w:pPr>
              <w:jc w:val="center"/>
            </w:pPr>
            <w:r w:rsidRPr="00421FA4">
              <w:t>10%</w:t>
            </w:r>
          </w:p>
        </w:tc>
      </w:tr>
      <w:tr w:rsidR="00421FA4" w:rsidRPr="00421FA4" w14:paraId="196313A7" w14:textId="77777777" w:rsidTr="00421FA4">
        <w:trPr>
          <w:trHeight w:val="28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A8B6D"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3BE8B"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1D48E"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742161" w14:textId="77777777" w:rsidR="00421FA4" w:rsidRPr="00421FA4" w:rsidRDefault="00421FA4">
            <w:pPr>
              <w:rPr>
                <w:rFonts w:ascii="Calibri" w:eastAsia="Calibri" w:hAnsi="Calibri"/>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315F40"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20125C"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6D33DA"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6B29A2" w14:textId="77777777" w:rsidR="00421FA4" w:rsidRPr="00421FA4" w:rsidRDefault="00421FA4">
            <w:pPr>
              <w:rPr>
                <w:lang w:eastAsia="ar-SA"/>
              </w:rPr>
            </w:pPr>
          </w:p>
        </w:tc>
        <w:tc>
          <w:tcPr>
            <w:tcW w:w="0" w:type="auto"/>
            <w:tcBorders>
              <w:top w:val="single" w:sz="4" w:space="0" w:color="auto"/>
              <w:left w:val="single" w:sz="4" w:space="0" w:color="auto"/>
              <w:bottom w:val="single" w:sz="4" w:space="0" w:color="auto"/>
              <w:right w:val="single" w:sz="4" w:space="0" w:color="auto"/>
            </w:tcBorders>
            <w:hideMark/>
          </w:tcPr>
          <w:p w14:paraId="5728F402" w14:textId="77777777" w:rsidR="00421FA4" w:rsidRPr="00421FA4" w:rsidRDefault="00421FA4">
            <w:pPr>
              <w:jc w:val="center"/>
            </w:pPr>
            <w:r w:rsidRPr="00421FA4">
              <w:t>3 надземных этажа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25C77E" w14:textId="77777777" w:rsidR="00421FA4" w:rsidRPr="00421FA4" w:rsidRDefault="00421FA4">
            <w:pPr>
              <w:rPr>
                <w:lang w:eastAsia="ar-SA"/>
              </w:rPr>
            </w:pPr>
          </w:p>
        </w:tc>
      </w:tr>
      <w:tr w:rsidR="00421FA4" w:rsidRPr="00421FA4" w14:paraId="01B4FBF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8F5B035" w14:textId="77777777" w:rsidR="00421FA4" w:rsidRPr="00421FA4" w:rsidRDefault="00421FA4">
            <w:pPr>
              <w:jc w:val="center"/>
            </w:pPr>
            <w:r w:rsidRPr="00421FA4">
              <w:t>3</w:t>
            </w:r>
          </w:p>
        </w:tc>
        <w:tc>
          <w:tcPr>
            <w:tcW w:w="0" w:type="auto"/>
            <w:tcBorders>
              <w:top w:val="single" w:sz="4" w:space="0" w:color="auto"/>
              <w:left w:val="single" w:sz="4" w:space="0" w:color="auto"/>
              <w:bottom w:val="single" w:sz="4" w:space="0" w:color="auto"/>
              <w:right w:val="single" w:sz="4" w:space="0" w:color="auto"/>
            </w:tcBorders>
            <w:hideMark/>
          </w:tcPr>
          <w:p w14:paraId="5475A01E" w14:textId="77777777" w:rsidR="00421FA4" w:rsidRPr="00421FA4" w:rsidRDefault="00421FA4">
            <w:pPr>
              <w:jc w:val="center"/>
            </w:pPr>
            <w:r w:rsidRPr="00421FA4">
              <w:t>***Хранение автотранспорта</w:t>
            </w:r>
          </w:p>
        </w:tc>
        <w:tc>
          <w:tcPr>
            <w:tcW w:w="0" w:type="auto"/>
            <w:tcBorders>
              <w:top w:val="single" w:sz="4" w:space="0" w:color="auto"/>
              <w:left w:val="single" w:sz="4" w:space="0" w:color="auto"/>
              <w:bottom w:val="single" w:sz="4" w:space="0" w:color="auto"/>
              <w:right w:val="single" w:sz="4" w:space="0" w:color="auto"/>
            </w:tcBorders>
            <w:hideMark/>
          </w:tcPr>
          <w:p w14:paraId="3F8C87F3" w14:textId="77777777" w:rsidR="00421FA4" w:rsidRPr="00421FA4" w:rsidRDefault="00421FA4">
            <w:pPr>
              <w:autoSpaceDE w:val="0"/>
              <w:autoSpaceDN w:val="0"/>
              <w:adjustRightInd w:val="0"/>
              <w:jc w:val="center"/>
            </w:pPr>
            <w:r w:rsidRPr="00421FA4">
              <w:t xml:space="preserve">Размещение отдельно стоящих и пристроенных гаражей, в том числе </w:t>
            </w:r>
            <w:r w:rsidRPr="00421FA4">
              <w:lastRenderedPageBreak/>
              <w:t xml:space="preserve">подземных, предназначенных для хранения автотранспорта, в том числе с разделением на </w:t>
            </w:r>
            <w:proofErr w:type="spellStart"/>
            <w:r w:rsidRPr="00421FA4">
              <w:t>машино</w:t>
            </w:r>
            <w:proofErr w:type="spellEnd"/>
            <w:r w:rsidRPr="00421FA4">
              <w:t>-места, за исключением гаражей, размещение которых предусмотрено содержанием видов разрешенного использования с кодами 2.7.2*, 4.9*</w:t>
            </w:r>
          </w:p>
        </w:tc>
        <w:tc>
          <w:tcPr>
            <w:tcW w:w="0" w:type="auto"/>
            <w:tcBorders>
              <w:top w:val="single" w:sz="4" w:space="0" w:color="auto"/>
              <w:left w:val="single" w:sz="4" w:space="0" w:color="auto"/>
              <w:bottom w:val="single" w:sz="4" w:space="0" w:color="auto"/>
              <w:right w:val="single" w:sz="4" w:space="0" w:color="auto"/>
            </w:tcBorders>
            <w:hideMark/>
          </w:tcPr>
          <w:p w14:paraId="0D484215" w14:textId="77777777" w:rsidR="00421FA4" w:rsidRPr="00421FA4" w:rsidRDefault="00723F18">
            <w:pPr>
              <w:jc w:val="center"/>
              <w:rPr>
                <w:rFonts w:ascii="Calibri" w:eastAsia="Calibri" w:hAnsi="Calibri"/>
              </w:rPr>
            </w:pPr>
            <w:hyperlink r:id="rId10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2.7.1</w:t>
              </w:r>
            </w:hyperlink>
          </w:p>
        </w:tc>
        <w:tc>
          <w:tcPr>
            <w:tcW w:w="0" w:type="auto"/>
            <w:tcBorders>
              <w:top w:val="single" w:sz="4" w:space="0" w:color="auto"/>
              <w:left w:val="single" w:sz="4" w:space="0" w:color="auto"/>
              <w:bottom w:val="single" w:sz="4" w:space="0" w:color="auto"/>
              <w:right w:val="single" w:sz="4" w:space="0" w:color="auto"/>
            </w:tcBorders>
            <w:hideMark/>
          </w:tcPr>
          <w:p w14:paraId="281BDA13" w14:textId="77777777" w:rsidR="00421FA4" w:rsidRPr="00421FA4" w:rsidRDefault="00421FA4">
            <w:pPr>
              <w:jc w:val="cente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4F89D874"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641B3E7" w14:textId="77777777" w:rsidR="00421FA4" w:rsidRPr="00421FA4" w:rsidRDefault="00421FA4">
            <w:pPr>
              <w:jc w:val="center"/>
            </w:pPr>
            <w:r w:rsidRPr="00421FA4">
              <w:t>75 %</w:t>
            </w:r>
          </w:p>
        </w:tc>
        <w:tc>
          <w:tcPr>
            <w:tcW w:w="0" w:type="auto"/>
            <w:tcBorders>
              <w:top w:val="single" w:sz="4" w:space="0" w:color="auto"/>
              <w:left w:val="single" w:sz="4" w:space="0" w:color="auto"/>
              <w:bottom w:val="single" w:sz="4" w:space="0" w:color="auto"/>
              <w:right w:val="single" w:sz="4" w:space="0" w:color="auto"/>
            </w:tcBorders>
            <w:hideMark/>
          </w:tcPr>
          <w:p w14:paraId="519F95FC" w14:textId="77777777" w:rsidR="00421FA4" w:rsidRPr="00421FA4" w:rsidRDefault="00421FA4">
            <w:pPr>
              <w:jc w:val="center"/>
            </w:pPr>
            <w:r w:rsidRPr="00421FA4">
              <w:t>3/5</w:t>
            </w:r>
          </w:p>
          <w:p w14:paraId="7249C221"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12A9672C" w14:textId="77777777" w:rsidR="00421FA4" w:rsidRPr="00421FA4" w:rsidRDefault="00421FA4">
            <w:pPr>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07E7CE24" w14:textId="77777777" w:rsidR="00421FA4" w:rsidRPr="00421FA4" w:rsidRDefault="00421FA4">
            <w:pPr>
              <w:jc w:val="center"/>
            </w:pPr>
            <w:r w:rsidRPr="00421FA4">
              <w:t xml:space="preserve">Не менее </w:t>
            </w:r>
          </w:p>
          <w:p w14:paraId="62DBF5AC" w14:textId="77777777" w:rsidR="00421FA4" w:rsidRPr="00421FA4" w:rsidRDefault="00421FA4">
            <w:pPr>
              <w:jc w:val="center"/>
            </w:pPr>
            <w:r w:rsidRPr="00421FA4">
              <w:t>10%</w:t>
            </w:r>
          </w:p>
          <w:p w14:paraId="2B6CA2F9" w14:textId="77777777" w:rsidR="00421FA4" w:rsidRPr="00421FA4" w:rsidRDefault="00421FA4">
            <w:pPr>
              <w:jc w:val="center"/>
            </w:pPr>
            <w:r w:rsidRPr="00421FA4">
              <w:t xml:space="preserve"> (п. 4.9)</w:t>
            </w:r>
          </w:p>
        </w:tc>
      </w:tr>
      <w:tr w:rsidR="00421FA4" w:rsidRPr="00421FA4" w14:paraId="4C01F0A4"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73397A4" w14:textId="77777777" w:rsidR="00421FA4" w:rsidRPr="00421FA4" w:rsidRDefault="00421FA4">
            <w:pPr>
              <w:jc w:val="center"/>
            </w:pPr>
            <w:r w:rsidRPr="00421FA4">
              <w:t>4</w:t>
            </w:r>
          </w:p>
        </w:tc>
        <w:tc>
          <w:tcPr>
            <w:tcW w:w="0" w:type="auto"/>
            <w:tcBorders>
              <w:top w:val="single" w:sz="4" w:space="0" w:color="auto"/>
              <w:left w:val="single" w:sz="4" w:space="0" w:color="auto"/>
              <w:bottom w:val="single" w:sz="4" w:space="0" w:color="auto"/>
              <w:right w:val="single" w:sz="4" w:space="0" w:color="auto"/>
            </w:tcBorders>
            <w:hideMark/>
          </w:tcPr>
          <w:p w14:paraId="314D1EB0" w14:textId="77777777" w:rsidR="00421FA4" w:rsidRPr="00421FA4" w:rsidRDefault="00421FA4">
            <w:pPr>
              <w:jc w:val="cente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769F0194" w14:textId="77777777" w:rsidR="00421FA4" w:rsidRPr="00421FA4" w:rsidRDefault="00421FA4">
            <w:pPr>
              <w:autoSpaceDE w:val="0"/>
              <w:autoSpaceDN w:val="0"/>
              <w:adjustRightInd w:val="0"/>
              <w:jc w:val="center"/>
            </w:pPr>
            <w:r w:rsidRPr="00421FA4">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421FA4">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4D0C7B15" w14:textId="77777777" w:rsidR="00421FA4" w:rsidRPr="00421FA4" w:rsidRDefault="00723F18">
            <w:pPr>
              <w:jc w:val="center"/>
            </w:pPr>
            <w:hyperlink r:id="rId10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6"/>
            <w:tcBorders>
              <w:top w:val="single" w:sz="4" w:space="0" w:color="auto"/>
              <w:left w:val="single" w:sz="4" w:space="0" w:color="auto"/>
              <w:bottom w:val="single" w:sz="4" w:space="0" w:color="auto"/>
              <w:right w:val="single" w:sz="4" w:space="0" w:color="auto"/>
            </w:tcBorders>
            <w:hideMark/>
          </w:tcPr>
          <w:p w14:paraId="72DAB941" w14:textId="77777777" w:rsidR="00421FA4" w:rsidRPr="00421FA4" w:rsidRDefault="00421FA4">
            <w:pPr>
              <w:jc w:val="center"/>
            </w:pPr>
            <w:r w:rsidRPr="00421FA4">
              <w:t>Не подлежит установлению</w:t>
            </w:r>
          </w:p>
        </w:tc>
      </w:tr>
      <w:tr w:rsidR="00421FA4" w:rsidRPr="00421FA4" w14:paraId="0BA05AC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179B181" w14:textId="77777777" w:rsidR="00421FA4" w:rsidRPr="00421FA4" w:rsidRDefault="00421FA4">
            <w:pPr>
              <w:jc w:val="center"/>
            </w:pPr>
            <w:r w:rsidRPr="00421FA4">
              <w:t>5</w:t>
            </w:r>
          </w:p>
        </w:tc>
        <w:tc>
          <w:tcPr>
            <w:tcW w:w="0" w:type="auto"/>
            <w:tcBorders>
              <w:top w:val="single" w:sz="4" w:space="0" w:color="auto"/>
              <w:left w:val="single" w:sz="4" w:space="0" w:color="auto"/>
              <w:bottom w:val="single" w:sz="4" w:space="0" w:color="auto"/>
              <w:right w:val="single" w:sz="4" w:space="0" w:color="auto"/>
            </w:tcBorders>
            <w:hideMark/>
          </w:tcPr>
          <w:p w14:paraId="349B40E2" w14:textId="77777777" w:rsidR="00421FA4" w:rsidRPr="00421FA4" w:rsidRDefault="00421FA4">
            <w:pPr>
              <w:jc w:val="center"/>
            </w:pPr>
            <w:r w:rsidRPr="00421FA4">
              <w:t>***Оказание услуг связи</w:t>
            </w:r>
          </w:p>
        </w:tc>
        <w:tc>
          <w:tcPr>
            <w:tcW w:w="0" w:type="auto"/>
            <w:tcBorders>
              <w:top w:val="single" w:sz="4" w:space="0" w:color="auto"/>
              <w:left w:val="single" w:sz="4" w:space="0" w:color="auto"/>
              <w:bottom w:val="single" w:sz="4" w:space="0" w:color="auto"/>
              <w:right w:val="single" w:sz="4" w:space="0" w:color="auto"/>
            </w:tcBorders>
            <w:hideMark/>
          </w:tcPr>
          <w:p w14:paraId="4314FF96" w14:textId="77777777" w:rsidR="00421FA4" w:rsidRPr="00421FA4" w:rsidRDefault="00421FA4">
            <w:pPr>
              <w:autoSpaceDE w:val="0"/>
              <w:autoSpaceDN w:val="0"/>
              <w:adjustRightInd w:val="0"/>
              <w:jc w:val="center"/>
            </w:pPr>
            <w:r w:rsidRPr="00421FA4">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Borders>
              <w:top w:val="single" w:sz="4" w:space="0" w:color="auto"/>
              <w:left w:val="single" w:sz="4" w:space="0" w:color="auto"/>
              <w:bottom w:val="single" w:sz="4" w:space="0" w:color="auto"/>
              <w:right w:val="single" w:sz="4" w:space="0" w:color="auto"/>
            </w:tcBorders>
            <w:hideMark/>
          </w:tcPr>
          <w:p w14:paraId="179DE889" w14:textId="77777777" w:rsidR="00421FA4" w:rsidRPr="00421FA4" w:rsidRDefault="00421FA4">
            <w:pPr>
              <w:jc w:val="center"/>
              <w:rPr>
                <w:rFonts w:ascii="Calibri" w:eastAsia="Calibri" w:hAnsi="Calibri"/>
              </w:rPr>
            </w:pPr>
            <w:r w:rsidRPr="00421FA4">
              <w:t>3.2.3</w:t>
            </w:r>
          </w:p>
        </w:tc>
        <w:tc>
          <w:tcPr>
            <w:tcW w:w="0" w:type="auto"/>
            <w:tcBorders>
              <w:top w:val="single" w:sz="4" w:space="0" w:color="auto"/>
              <w:left w:val="single" w:sz="4" w:space="0" w:color="auto"/>
              <w:bottom w:val="single" w:sz="4" w:space="0" w:color="auto"/>
              <w:right w:val="single" w:sz="4" w:space="0" w:color="auto"/>
            </w:tcBorders>
            <w:hideMark/>
          </w:tcPr>
          <w:p w14:paraId="1FEE930F" w14:textId="77777777" w:rsidR="00421FA4" w:rsidRPr="00421FA4" w:rsidRDefault="00421FA4">
            <w:pPr>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1E8C5E46"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A096346"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25321E9E" w14:textId="77777777" w:rsidR="00421FA4" w:rsidRPr="00421FA4" w:rsidRDefault="00421FA4">
            <w:pPr>
              <w:jc w:val="center"/>
            </w:pPr>
            <w:r w:rsidRPr="00421FA4">
              <w:t>3/5</w:t>
            </w:r>
          </w:p>
          <w:p w14:paraId="0ECD50FE"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75A8DF96" w14:textId="77777777" w:rsidR="00421FA4" w:rsidRPr="00421FA4" w:rsidRDefault="00421FA4">
            <w:pPr>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6A9669FC" w14:textId="77777777" w:rsidR="00421FA4" w:rsidRPr="00421FA4" w:rsidRDefault="00421FA4">
            <w:pPr>
              <w:jc w:val="center"/>
            </w:pPr>
            <w:r w:rsidRPr="00421FA4">
              <w:t xml:space="preserve">Не менее </w:t>
            </w:r>
          </w:p>
          <w:p w14:paraId="276CE95A" w14:textId="77777777" w:rsidR="00421FA4" w:rsidRPr="00421FA4" w:rsidRDefault="00421FA4">
            <w:pPr>
              <w:jc w:val="center"/>
            </w:pPr>
            <w:r w:rsidRPr="00421FA4">
              <w:t>10%</w:t>
            </w:r>
          </w:p>
          <w:p w14:paraId="1840DE64" w14:textId="77777777" w:rsidR="00421FA4" w:rsidRPr="00421FA4" w:rsidRDefault="00421FA4">
            <w:pPr>
              <w:jc w:val="center"/>
            </w:pPr>
            <w:r w:rsidRPr="00421FA4">
              <w:t xml:space="preserve"> (п. 4.9)</w:t>
            </w:r>
          </w:p>
        </w:tc>
      </w:tr>
      <w:tr w:rsidR="00421FA4" w:rsidRPr="00421FA4" w14:paraId="326D51F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1C648F9" w14:textId="77777777" w:rsidR="00421FA4" w:rsidRPr="00421FA4" w:rsidRDefault="00421FA4">
            <w:pPr>
              <w:jc w:val="center"/>
            </w:pPr>
            <w:r w:rsidRPr="00421FA4">
              <w:t>6</w:t>
            </w:r>
          </w:p>
        </w:tc>
        <w:tc>
          <w:tcPr>
            <w:tcW w:w="0" w:type="auto"/>
            <w:tcBorders>
              <w:top w:val="single" w:sz="4" w:space="0" w:color="auto"/>
              <w:left w:val="single" w:sz="4" w:space="0" w:color="auto"/>
              <w:bottom w:val="single" w:sz="4" w:space="0" w:color="auto"/>
              <w:right w:val="single" w:sz="4" w:space="0" w:color="auto"/>
            </w:tcBorders>
            <w:hideMark/>
          </w:tcPr>
          <w:p w14:paraId="4EEA4E66" w14:textId="77777777" w:rsidR="00421FA4" w:rsidRPr="00421FA4" w:rsidRDefault="00421FA4">
            <w:pPr>
              <w:jc w:val="center"/>
            </w:pPr>
            <w:r w:rsidRPr="00421FA4">
              <w:t>***Бытовое обслуживание</w:t>
            </w:r>
          </w:p>
        </w:tc>
        <w:tc>
          <w:tcPr>
            <w:tcW w:w="0" w:type="auto"/>
            <w:tcBorders>
              <w:top w:val="single" w:sz="4" w:space="0" w:color="auto"/>
              <w:left w:val="single" w:sz="4" w:space="0" w:color="auto"/>
              <w:bottom w:val="single" w:sz="4" w:space="0" w:color="auto"/>
              <w:right w:val="single" w:sz="4" w:space="0" w:color="auto"/>
            </w:tcBorders>
            <w:hideMark/>
          </w:tcPr>
          <w:p w14:paraId="0DCE8602" w14:textId="77777777" w:rsidR="00421FA4" w:rsidRPr="00421FA4" w:rsidRDefault="00421FA4">
            <w:pPr>
              <w:autoSpaceDE w:val="0"/>
              <w:autoSpaceDN w:val="0"/>
              <w:adjustRightInd w:val="0"/>
              <w:jc w:val="center"/>
              <w:rPr>
                <w:lang w:eastAsia="en-US"/>
              </w:rPr>
            </w:pPr>
            <w:r w:rsidRPr="00421FA4">
              <w:t xml:space="preserve">Размещение объектов капитального строительства, предназначенных для оказания населению или организациям бытовых </w:t>
            </w:r>
            <w:r w:rsidRPr="00421FA4">
              <w:lastRenderedPageBreak/>
              <w:t>услуг (мастерские мелкого ремонта, ателье, бани, парикмахерские, прачечные, химчистки, похоронные бюро)</w:t>
            </w:r>
          </w:p>
        </w:tc>
        <w:tc>
          <w:tcPr>
            <w:tcW w:w="0" w:type="auto"/>
            <w:tcBorders>
              <w:top w:val="single" w:sz="4" w:space="0" w:color="auto"/>
              <w:left w:val="single" w:sz="4" w:space="0" w:color="auto"/>
              <w:bottom w:val="single" w:sz="4" w:space="0" w:color="auto"/>
              <w:right w:val="single" w:sz="4" w:space="0" w:color="auto"/>
            </w:tcBorders>
            <w:hideMark/>
          </w:tcPr>
          <w:p w14:paraId="46F7C43B" w14:textId="77777777" w:rsidR="00421FA4" w:rsidRPr="00421FA4" w:rsidRDefault="00723F18">
            <w:pPr>
              <w:jc w:val="center"/>
            </w:pPr>
            <w:hyperlink r:id="rId11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3.3</w:t>
              </w:r>
            </w:hyperlink>
          </w:p>
        </w:tc>
        <w:tc>
          <w:tcPr>
            <w:tcW w:w="0" w:type="auto"/>
            <w:tcBorders>
              <w:top w:val="single" w:sz="4" w:space="0" w:color="auto"/>
              <w:left w:val="single" w:sz="4" w:space="0" w:color="auto"/>
              <w:bottom w:val="single" w:sz="4" w:space="0" w:color="auto"/>
              <w:right w:val="single" w:sz="4" w:space="0" w:color="auto"/>
            </w:tcBorders>
            <w:hideMark/>
          </w:tcPr>
          <w:p w14:paraId="2A2FEC8B" w14:textId="77777777" w:rsidR="00421FA4" w:rsidRPr="00421FA4" w:rsidRDefault="00421FA4">
            <w:pPr>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0B92538F"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79C5E3C" w14:textId="77777777" w:rsidR="00421FA4" w:rsidRPr="00421FA4" w:rsidRDefault="00421FA4">
            <w:pPr>
              <w:jc w:val="center"/>
              <w:rPr>
                <w:lang w:eastAsia="en-US"/>
              </w:rP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14D7C9A3" w14:textId="77777777" w:rsidR="00421FA4" w:rsidRPr="00421FA4" w:rsidRDefault="00421FA4">
            <w:pPr>
              <w:jc w:val="center"/>
              <w:rPr>
                <w:lang w:eastAsia="ar-SA"/>
              </w:rPr>
            </w:pPr>
            <w:r w:rsidRPr="00421FA4">
              <w:t>3/5</w:t>
            </w:r>
          </w:p>
          <w:p w14:paraId="355F41A4"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2265F8BC" w14:textId="77777777" w:rsidR="00421FA4" w:rsidRPr="00421FA4" w:rsidRDefault="00421FA4">
            <w:pPr>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3D041B10" w14:textId="77777777" w:rsidR="00421FA4" w:rsidRPr="00421FA4" w:rsidRDefault="00421FA4">
            <w:pPr>
              <w:jc w:val="center"/>
            </w:pPr>
            <w:r w:rsidRPr="00421FA4">
              <w:t xml:space="preserve">Не менее </w:t>
            </w:r>
          </w:p>
          <w:p w14:paraId="618F1BB0" w14:textId="77777777" w:rsidR="00421FA4" w:rsidRPr="00421FA4" w:rsidRDefault="00421FA4">
            <w:pPr>
              <w:jc w:val="center"/>
            </w:pPr>
            <w:r w:rsidRPr="00421FA4">
              <w:t xml:space="preserve">10% </w:t>
            </w:r>
          </w:p>
          <w:p w14:paraId="4A2617D6" w14:textId="77777777" w:rsidR="00421FA4" w:rsidRPr="00421FA4" w:rsidRDefault="00421FA4">
            <w:pPr>
              <w:jc w:val="center"/>
            </w:pPr>
            <w:r w:rsidRPr="00421FA4">
              <w:t>(п. 4.9)</w:t>
            </w:r>
          </w:p>
        </w:tc>
      </w:tr>
      <w:tr w:rsidR="00421FA4" w:rsidRPr="00421FA4" w14:paraId="52707E93"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6EE8025" w14:textId="77777777" w:rsidR="00421FA4" w:rsidRPr="00421FA4" w:rsidRDefault="00421FA4">
            <w:pPr>
              <w:jc w:val="center"/>
            </w:pPr>
            <w:r w:rsidRPr="00421FA4">
              <w:t>7</w:t>
            </w:r>
          </w:p>
        </w:tc>
        <w:tc>
          <w:tcPr>
            <w:tcW w:w="0" w:type="auto"/>
            <w:tcBorders>
              <w:top w:val="single" w:sz="4" w:space="0" w:color="auto"/>
              <w:left w:val="single" w:sz="4" w:space="0" w:color="auto"/>
              <w:bottom w:val="single" w:sz="4" w:space="0" w:color="auto"/>
              <w:right w:val="single" w:sz="4" w:space="0" w:color="auto"/>
            </w:tcBorders>
            <w:hideMark/>
          </w:tcPr>
          <w:p w14:paraId="26B6D83F" w14:textId="77777777" w:rsidR="00421FA4" w:rsidRPr="00421FA4" w:rsidRDefault="00421FA4">
            <w:pPr>
              <w:jc w:val="center"/>
            </w:pPr>
            <w:r w:rsidRPr="00421FA4">
              <w:t>***Амбулаторно-поликлиническое обслуживание</w:t>
            </w:r>
          </w:p>
        </w:tc>
        <w:tc>
          <w:tcPr>
            <w:tcW w:w="0" w:type="auto"/>
            <w:tcBorders>
              <w:top w:val="single" w:sz="4" w:space="0" w:color="auto"/>
              <w:left w:val="single" w:sz="4" w:space="0" w:color="auto"/>
              <w:bottom w:val="single" w:sz="4" w:space="0" w:color="auto"/>
              <w:right w:val="single" w:sz="4" w:space="0" w:color="auto"/>
            </w:tcBorders>
            <w:hideMark/>
          </w:tcPr>
          <w:p w14:paraId="4F92A355" w14:textId="77777777" w:rsidR="00421FA4" w:rsidRPr="00421FA4" w:rsidRDefault="00421FA4">
            <w:pPr>
              <w:autoSpaceDE w:val="0"/>
              <w:autoSpaceDN w:val="0"/>
              <w:adjustRightInd w:val="0"/>
              <w:jc w:val="center"/>
            </w:pPr>
            <w:r w:rsidRPr="00421FA4">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Borders>
              <w:top w:val="single" w:sz="4" w:space="0" w:color="auto"/>
              <w:left w:val="single" w:sz="4" w:space="0" w:color="auto"/>
              <w:bottom w:val="single" w:sz="4" w:space="0" w:color="auto"/>
              <w:right w:val="single" w:sz="4" w:space="0" w:color="auto"/>
            </w:tcBorders>
            <w:hideMark/>
          </w:tcPr>
          <w:p w14:paraId="4790C16E" w14:textId="77777777" w:rsidR="00421FA4" w:rsidRPr="00421FA4" w:rsidRDefault="00723F18">
            <w:pPr>
              <w:jc w:val="center"/>
              <w:rPr>
                <w:rFonts w:ascii="Calibri" w:eastAsia="Calibri" w:hAnsi="Calibri"/>
                <w:sz w:val="22"/>
                <w:szCs w:val="22"/>
              </w:rPr>
            </w:pPr>
            <w:hyperlink r:id="rId11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3.4.1</w:t>
              </w:r>
            </w:hyperlink>
          </w:p>
        </w:tc>
        <w:tc>
          <w:tcPr>
            <w:tcW w:w="0" w:type="auto"/>
            <w:tcBorders>
              <w:top w:val="single" w:sz="4" w:space="0" w:color="auto"/>
              <w:left w:val="single" w:sz="4" w:space="0" w:color="auto"/>
              <w:bottom w:val="single" w:sz="4" w:space="0" w:color="auto"/>
              <w:right w:val="single" w:sz="4" w:space="0" w:color="auto"/>
            </w:tcBorders>
            <w:hideMark/>
          </w:tcPr>
          <w:p w14:paraId="175972BA" w14:textId="77777777" w:rsidR="00421FA4" w:rsidRPr="00421FA4" w:rsidRDefault="00421FA4">
            <w:pPr>
              <w:jc w:val="center"/>
              <w:rPr>
                <w:sz w:val="18"/>
                <w:szCs w:val="18"/>
              </w:rP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5D931446" w14:textId="77777777" w:rsidR="00421FA4" w:rsidRPr="00421FA4" w:rsidRDefault="00421FA4">
            <w:pPr>
              <w:jc w:val="center"/>
              <w:rPr>
                <w:sz w:val="20"/>
                <w:szCs w:val="20"/>
              </w:rP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E7D9EF0"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64475166" w14:textId="77777777" w:rsidR="00421FA4" w:rsidRPr="00421FA4" w:rsidRDefault="00421FA4">
            <w:pPr>
              <w:jc w:val="center"/>
            </w:pPr>
            <w:r w:rsidRPr="00421FA4">
              <w:t>3/5</w:t>
            </w:r>
          </w:p>
          <w:p w14:paraId="1F0AABC5"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776C65C0" w14:textId="77777777" w:rsidR="00421FA4" w:rsidRPr="00421FA4" w:rsidRDefault="00421FA4">
            <w:pPr>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14887801" w14:textId="77777777" w:rsidR="00421FA4" w:rsidRPr="00421FA4" w:rsidRDefault="00421FA4">
            <w:pPr>
              <w:jc w:val="center"/>
            </w:pPr>
            <w:r w:rsidRPr="00421FA4">
              <w:t>по расчету согласно заданию на проектирование</w:t>
            </w:r>
          </w:p>
        </w:tc>
      </w:tr>
      <w:tr w:rsidR="00421FA4" w:rsidRPr="00421FA4" w14:paraId="2FBBAC86"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0B4C0CB" w14:textId="77777777" w:rsidR="00421FA4" w:rsidRPr="00421FA4" w:rsidRDefault="00421FA4">
            <w:pPr>
              <w:jc w:val="center"/>
            </w:pPr>
            <w:r w:rsidRPr="00421FA4">
              <w:t>8</w:t>
            </w:r>
          </w:p>
        </w:tc>
        <w:tc>
          <w:tcPr>
            <w:tcW w:w="0" w:type="auto"/>
            <w:tcBorders>
              <w:top w:val="single" w:sz="4" w:space="0" w:color="auto"/>
              <w:left w:val="single" w:sz="4" w:space="0" w:color="auto"/>
              <w:bottom w:val="single" w:sz="4" w:space="0" w:color="auto"/>
              <w:right w:val="single" w:sz="4" w:space="0" w:color="auto"/>
            </w:tcBorders>
            <w:hideMark/>
          </w:tcPr>
          <w:p w14:paraId="7154FB18" w14:textId="77777777" w:rsidR="00421FA4" w:rsidRPr="00421FA4" w:rsidRDefault="00421FA4">
            <w:pPr>
              <w:jc w:val="center"/>
            </w:pPr>
            <w:r w:rsidRPr="00421FA4">
              <w:t>Дошкольное, начальное и среднее общее образование</w:t>
            </w:r>
          </w:p>
        </w:tc>
        <w:tc>
          <w:tcPr>
            <w:tcW w:w="0" w:type="auto"/>
            <w:tcBorders>
              <w:top w:val="single" w:sz="4" w:space="0" w:color="auto"/>
              <w:left w:val="single" w:sz="4" w:space="0" w:color="auto"/>
              <w:bottom w:val="single" w:sz="4" w:space="0" w:color="auto"/>
              <w:right w:val="single" w:sz="4" w:space="0" w:color="auto"/>
            </w:tcBorders>
            <w:hideMark/>
          </w:tcPr>
          <w:p w14:paraId="6431AF45" w14:textId="77777777" w:rsidR="00421FA4" w:rsidRPr="00421FA4" w:rsidRDefault="00421FA4">
            <w:pPr>
              <w:autoSpaceDE w:val="0"/>
              <w:autoSpaceDN w:val="0"/>
              <w:adjustRightInd w:val="0"/>
              <w:jc w:val="center"/>
            </w:pPr>
            <w:r w:rsidRPr="00421FA4">
              <w:t xml:space="preserve">Размещение объектов капитального строительства, предназначенных для </w:t>
            </w:r>
            <w:r w:rsidRPr="00421FA4">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Borders>
              <w:top w:val="single" w:sz="4" w:space="0" w:color="auto"/>
              <w:left w:val="single" w:sz="4" w:space="0" w:color="auto"/>
              <w:bottom w:val="single" w:sz="4" w:space="0" w:color="auto"/>
              <w:right w:val="single" w:sz="4" w:space="0" w:color="auto"/>
            </w:tcBorders>
            <w:hideMark/>
          </w:tcPr>
          <w:p w14:paraId="611DC51A" w14:textId="77777777" w:rsidR="00421FA4" w:rsidRPr="00421FA4" w:rsidRDefault="00723F18">
            <w:pPr>
              <w:jc w:val="center"/>
            </w:pPr>
            <w:hyperlink r:id="rId11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3.5.1</w:t>
              </w:r>
            </w:hyperlink>
          </w:p>
        </w:tc>
        <w:tc>
          <w:tcPr>
            <w:tcW w:w="0" w:type="auto"/>
            <w:gridSpan w:val="2"/>
            <w:tcBorders>
              <w:top w:val="single" w:sz="4" w:space="0" w:color="auto"/>
              <w:left w:val="single" w:sz="4" w:space="0" w:color="auto"/>
              <w:bottom w:val="single" w:sz="4" w:space="0" w:color="auto"/>
              <w:right w:val="single" w:sz="4" w:space="0" w:color="auto"/>
            </w:tcBorders>
            <w:hideMark/>
          </w:tcPr>
          <w:p w14:paraId="4E1F6AE2" w14:textId="77777777" w:rsidR="00421FA4" w:rsidRPr="00421FA4" w:rsidRDefault="00421FA4">
            <w:pPr>
              <w:jc w:val="center"/>
              <w:rPr>
                <w:shd w:val="clear" w:color="auto" w:fill="FFFF0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26544448"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09CC5261" w14:textId="77777777" w:rsidR="00421FA4" w:rsidRPr="00421FA4" w:rsidRDefault="00421FA4">
            <w:pPr>
              <w:jc w:val="center"/>
            </w:pPr>
            <w:r w:rsidRPr="00421FA4">
              <w:t>3/5</w:t>
            </w:r>
          </w:p>
          <w:p w14:paraId="7E810D01" w14:textId="77777777" w:rsidR="00421FA4" w:rsidRPr="00421FA4" w:rsidRDefault="00421FA4">
            <w:pPr>
              <w:jc w:val="center"/>
            </w:pPr>
            <w:r w:rsidRPr="00421FA4">
              <w:t>(п.4.1)</w:t>
            </w:r>
          </w:p>
        </w:tc>
        <w:tc>
          <w:tcPr>
            <w:tcW w:w="0" w:type="auto"/>
            <w:gridSpan w:val="2"/>
            <w:tcBorders>
              <w:top w:val="single" w:sz="4" w:space="0" w:color="auto"/>
              <w:left w:val="single" w:sz="4" w:space="0" w:color="auto"/>
              <w:bottom w:val="single" w:sz="4" w:space="0" w:color="auto"/>
              <w:right w:val="single" w:sz="4" w:space="0" w:color="auto"/>
            </w:tcBorders>
            <w:hideMark/>
          </w:tcPr>
          <w:p w14:paraId="37DCE14A" w14:textId="77777777" w:rsidR="00421FA4" w:rsidRPr="00421FA4" w:rsidRDefault="00421FA4">
            <w:pPr>
              <w:jc w:val="center"/>
            </w:pPr>
            <w:r w:rsidRPr="00421FA4">
              <w:t>по расчету согласно заданию на проектирование</w:t>
            </w:r>
          </w:p>
        </w:tc>
      </w:tr>
      <w:tr w:rsidR="00421FA4" w:rsidRPr="00421FA4" w14:paraId="672E5016"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DD665F3" w14:textId="77777777" w:rsidR="00421FA4" w:rsidRPr="00421FA4" w:rsidRDefault="00421FA4">
            <w:pPr>
              <w:jc w:val="center"/>
            </w:pPr>
            <w:r w:rsidRPr="00421FA4">
              <w:t>9</w:t>
            </w:r>
          </w:p>
        </w:tc>
        <w:tc>
          <w:tcPr>
            <w:tcW w:w="0" w:type="auto"/>
            <w:tcBorders>
              <w:top w:val="single" w:sz="4" w:space="0" w:color="auto"/>
              <w:left w:val="single" w:sz="4" w:space="0" w:color="auto"/>
              <w:bottom w:val="single" w:sz="4" w:space="0" w:color="auto"/>
              <w:right w:val="single" w:sz="4" w:space="0" w:color="auto"/>
            </w:tcBorders>
            <w:hideMark/>
          </w:tcPr>
          <w:p w14:paraId="3511E9E1" w14:textId="77777777" w:rsidR="00421FA4" w:rsidRPr="00421FA4" w:rsidRDefault="00421FA4">
            <w:pPr>
              <w:jc w:val="center"/>
            </w:pPr>
            <w:r w:rsidRPr="00421FA4">
              <w:rPr>
                <w:rFonts w:eastAsia="Calibri"/>
              </w:rPr>
              <w:t>***Объекты культурно-досуговой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0B4624F9" w14:textId="77777777" w:rsidR="00421FA4" w:rsidRPr="00421FA4" w:rsidRDefault="00421FA4">
            <w:pPr>
              <w:autoSpaceDE w:val="0"/>
              <w:autoSpaceDN w:val="0"/>
              <w:adjustRightInd w:val="0"/>
              <w:jc w:val="center"/>
            </w:pPr>
            <w:r w:rsidRPr="00421FA4">
              <w:t xml:space="preserve">Размещение зданий, предназначенных для размещения музеев, выставочных залов, художественных галерей, </w:t>
            </w:r>
            <w:r w:rsidRPr="00421FA4">
              <w:lastRenderedPageBreak/>
              <w:t>домов культуры, библиотек, кинотеатров и кинозалов, театров, филармоний, концертных залов, планетариев</w:t>
            </w:r>
          </w:p>
        </w:tc>
        <w:tc>
          <w:tcPr>
            <w:tcW w:w="0" w:type="auto"/>
            <w:tcBorders>
              <w:top w:val="single" w:sz="4" w:space="0" w:color="auto"/>
              <w:left w:val="single" w:sz="4" w:space="0" w:color="auto"/>
              <w:bottom w:val="single" w:sz="4" w:space="0" w:color="auto"/>
              <w:right w:val="single" w:sz="4" w:space="0" w:color="auto"/>
            </w:tcBorders>
            <w:hideMark/>
          </w:tcPr>
          <w:p w14:paraId="1D051BD5" w14:textId="77777777" w:rsidR="00421FA4" w:rsidRPr="00421FA4" w:rsidRDefault="00421FA4">
            <w:pPr>
              <w:jc w:val="center"/>
              <w:rPr>
                <w:rFonts w:ascii="Calibri" w:eastAsia="Calibri" w:hAnsi="Calibri"/>
                <w:sz w:val="22"/>
                <w:szCs w:val="22"/>
              </w:rPr>
            </w:pPr>
            <w:r w:rsidRPr="00421FA4">
              <w:rPr>
                <w:rFonts w:eastAsia="Calibri"/>
              </w:rPr>
              <w:lastRenderedPageBreak/>
              <w:t>3.6.1</w:t>
            </w:r>
          </w:p>
        </w:tc>
        <w:tc>
          <w:tcPr>
            <w:tcW w:w="0" w:type="auto"/>
            <w:tcBorders>
              <w:top w:val="single" w:sz="4" w:space="0" w:color="auto"/>
              <w:left w:val="single" w:sz="4" w:space="0" w:color="auto"/>
              <w:bottom w:val="single" w:sz="4" w:space="0" w:color="auto"/>
              <w:right w:val="single" w:sz="4" w:space="0" w:color="auto"/>
            </w:tcBorders>
            <w:hideMark/>
          </w:tcPr>
          <w:p w14:paraId="680976C5" w14:textId="77777777" w:rsidR="00421FA4" w:rsidRPr="00421FA4" w:rsidRDefault="00421FA4">
            <w:pPr>
              <w:jc w:val="center"/>
              <w:rPr>
                <w:sz w:val="18"/>
                <w:szCs w:val="18"/>
              </w:rPr>
            </w:pPr>
            <w:r w:rsidRPr="00421FA4">
              <w:rPr>
                <w:rFonts w:eastAsia="Calibri"/>
              </w:rPr>
              <w:t>600</w:t>
            </w:r>
          </w:p>
        </w:tc>
        <w:tc>
          <w:tcPr>
            <w:tcW w:w="0" w:type="auto"/>
            <w:tcBorders>
              <w:top w:val="single" w:sz="4" w:space="0" w:color="auto"/>
              <w:left w:val="single" w:sz="4" w:space="0" w:color="auto"/>
              <w:bottom w:val="single" w:sz="4" w:space="0" w:color="auto"/>
              <w:right w:val="single" w:sz="4" w:space="0" w:color="auto"/>
            </w:tcBorders>
            <w:hideMark/>
          </w:tcPr>
          <w:p w14:paraId="4E1E4CD7" w14:textId="77777777" w:rsidR="00421FA4" w:rsidRPr="00421FA4" w:rsidRDefault="00421FA4">
            <w:pPr>
              <w:jc w:val="center"/>
              <w:rPr>
                <w:sz w:val="20"/>
                <w:szCs w:val="20"/>
              </w:rP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B76B5CF" w14:textId="77777777" w:rsidR="00421FA4" w:rsidRPr="00421FA4" w:rsidRDefault="00421FA4">
            <w:pPr>
              <w:jc w:val="center"/>
            </w:pPr>
            <w:r w:rsidRPr="00421FA4">
              <w:rPr>
                <w:rFonts w:eastAsia="Calibri"/>
              </w:rPr>
              <w:t>50 %</w:t>
            </w:r>
          </w:p>
        </w:tc>
        <w:tc>
          <w:tcPr>
            <w:tcW w:w="0" w:type="auto"/>
            <w:tcBorders>
              <w:top w:val="single" w:sz="4" w:space="0" w:color="auto"/>
              <w:left w:val="single" w:sz="4" w:space="0" w:color="auto"/>
              <w:bottom w:val="single" w:sz="4" w:space="0" w:color="auto"/>
              <w:right w:val="single" w:sz="4" w:space="0" w:color="auto"/>
            </w:tcBorders>
            <w:hideMark/>
          </w:tcPr>
          <w:p w14:paraId="1429C102" w14:textId="77777777" w:rsidR="00421FA4" w:rsidRPr="00421FA4" w:rsidRDefault="00421FA4">
            <w:pPr>
              <w:jc w:val="center"/>
            </w:pPr>
            <w:r w:rsidRPr="00421FA4">
              <w:t>3/5</w:t>
            </w:r>
          </w:p>
          <w:p w14:paraId="20DE387A"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0829767E" w14:textId="77777777" w:rsidR="00421FA4" w:rsidRPr="00421FA4" w:rsidRDefault="00421FA4">
            <w:pPr>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39B36EE7" w14:textId="77777777" w:rsidR="00421FA4" w:rsidRPr="00421FA4" w:rsidRDefault="00421FA4">
            <w:pPr>
              <w:jc w:val="center"/>
            </w:pPr>
            <w:r w:rsidRPr="00421FA4">
              <w:t xml:space="preserve">Не менее </w:t>
            </w:r>
          </w:p>
          <w:p w14:paraId="33B2776C" w14:textId="77777777" w:rsidR="00421FA4" w:rsidRPr="00421FA4" w:rsidRDefault="00421FA4">
            <w:pPr>
              <w:jc w:val="center"/>
            </w:pPr>
            <w:r w:rsidRPr="00421FA4">
              <w:t xml:space="preserve">10% </w:t>
            </w:r>
          </w:p>
          <w:p w14:paraId="609C4C77" w14:textId="77777777" w:rsidR="00421FA4" w:rsidRPr="00421FA4" w:rsidRDefault="00421FA4">
            <w:pPr>
              <w:jc w:val="center"/>
            </w:pPr>
            <w:r w:rsidRPr="00421FA4">
              <w:t>(п. 4.9)</w:t>
            </w:r>
          </w:p>
        </w:tc>
      </w:tr>
      <w:tr w:rsidR="00421FA4" w:rsidRPr="00421FA4" w14:paraId="2A0125BB"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6C35A8B" w14:textId="77777777" w:rsidR="00421FA4" w:rsidRPr="00421FA4" w:rsidRDefault="00421FA4">
            <w:pPr>
              <w:jc w:val="center"/>
            </w:pPr>
            <w:r w:rsidRPr="00421FA4">
              <w:t>10</w:t>
            </w:r>
          </w:p>
        </w:tc>
        <w:tc>
          <w:tcPr>
            <w:tcW w:w="0" w:type="auto"/>
            <w:tcBorders>
              <w:top w:val="single" w:sz="4" w:space="0" w:color="auto"/>
              <w:left w:val="single" w:sz="4" w:space="0" w:color="auto"/>
              <w:bottom w:val="single" w:sz="4" w:space="0" w:color="auto"/>
              <w:right w:val="single" w:sz="4" w:space="0" w:color="auto"/>
            </w:tcBorders>
            <w:hideMark/>
          </w:tcPr>
          <w:p w14:paraId="3F757EAE" w14:textId="77777777" w:rsidR="00421FA4" w:rsidRPr="00421FA4" w:rsidRDefault="00421FA4">
            <w:pPr>
              <w:jc w:val="center"/>
            </w:pPr>
            <w:r w:rsidRPr="00421FA4">
              <w:rPr>
                <w:rFonts w:eastAsia="Calibri"/>
              </w:rPr>
              <w:t>Парки культуры и отдыха</w:t>
            </w:r>
          </w:p>
        </w:tc>
        <w:tc>
          <w:tcPr>
            <w:tcW w:w="0" w:type="auto"/>
            <w:tcBorders>
              <w:top w:val="single" w:sz="4" w:space="0" w:color="auto"/>
              <w:left w:val="single" w:sz="4" w:space="0" w:color="auto"/>
              <w:bottom w:val="single" w:sz="4" w:space="0" w:color="auto"/>
              <w:right w:val="single" w:sz="4" w:space="0" w:color="auto"/>
            </w:tcBorders>
            <w:hideMark/>
          </w:tcPr>
          <w:p w14:paraId="1989C08A" w14:textId="77777777" w:rsidR="00421FA4" w:rsidRPr="00421FA4" w:rsidRDefault="00421FA4">
            <w:pPr>
              <w:autoSpaceDE w:val="0"/>
              <w:autoSpaceDN w:val="0"/>
              <w:adjustRightInd w:val="0"/>
              <w:jc w:val="center"/>
            </w:pPr>
            <w:r w:rsidRPr="00421FA4">
              <w:t>Размещение парков культуры и отдыха</w:t>
            </w:r>
          </w:p>
        </w:tc>
        <w:tc>
          <w:tcPr>
            <w:tcW w:w="0" w:type="auto"/>
            <w:tcBorders>
              <w:top w:val="single" w:sz="4" w:space="0" w:color="auto"/>
              <w:left w:val="single" w:sz="4" w:space="0" w:color="auto"/>
              <w:bottom w:val="single" w:sz="4" w:space="0" w:color="auto"/>
              <w:right w:val="single" w:sz="4" w:space="0" w:color="auto"/>
            </w:tcBorders>
            <w:hideMark/>
          </w:tcPr>
          <w:p w14:paraId="54AC341D" w14:textId="77777777" w:rsidR="00421FA4" w:rsidRPr="00421FA4" w:rsidRDefault="00421FA4">
            <w:pPr>
              <w:jc w:val="center"/>
              <w:rPr>
                <w:rFonts w:ascii="Calibri" w:eastAsia="Calibri" w:hAnsi="Calibri"/>
              </w:rPr>
            </w:pPr>
            <w:r w:rsidRPr="00421FA4">
              <w:t>3.6.2</w:t>
            </w:r>
          </w:p>
        </w:tc>
        <w:tc>
          <w:tcPr>
            <w:tcW w:w="0" w:type="auto"/>
            <w:gridSpan w:val="5"/>
            <w:tcBorders>
              <w:top w:val="single" w:sz="4" w:space="0" w:color="auto"/>
              <w:left w:val="single" w:sz="4" w:space="0" w:color="auto"/>
              <w:bottom w:val="single" w:sz="4" w:space="0" w:color="auto"/>
              <w:right w:val="single" w:sz="4" w:space="0" w:color="auto"/>
            </w:tcBorders>
            <w:hideMark/>
          </w:tcPr>
          <w:p w14:paraId="6D582F66"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6B1F475A" w14:textId="77777777" w:rsidR="00421FA4" w:rsidRPr="00421FA4" w:rsidRDefault="00421FA4">
            <w:pPr>
              <w:jc w:val="center"/>
            </w:pPr>
            <w:r w:rsidRPr="00421FA4">
              <w:t>50%</w:t>
            </w:r>
          </w:p>
        </w:tc>
      </w:tr>
      <w:tr w:rsidR="00421FA4" w:rsidRPr="00421FA4" w14:paraId="0CE4EF4A"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9114F47" w14:textId="77777777" w:rsidR="00421FA4" w:rsidRPr="00421FA4" w:rsidRDefault="00421FA4">
            <w:pPr>
              <w:jc w:val="center"/>
            </w:pPr>
            <w:r w:rsidRPr="00421FA4">
              <w:t>11</w:t>
            </w:r>
          </w:p>
        </w:tc>
        <w:tc>
          <w:tcPr>
            <w:tcW w:w="0" w:type="auto"/>
            <w:tcBorders>
              <w:top w:val="single" w:sz="4" w:space="0" w:color="auto"/>
              <w:left w:val="single" w:sz="4" w:space="0" w:color="auto"/>
              <w:bottom w:val="single" w:sz="4" w:space="0" w:color="auto"/>
              <w:right w:val="single" w:sz="4" w:space="0" w:color="auto"/>
            </w:tcBorders>
            <w:hideMark/>
          </w:tcPr>
          <w:p w14:paraId="781B102F" w14:textId="77777777" w:rsidR="00421FA4" w:rsidRPr="00421FA4" w:rsidRDefault="00421FA4">
            <w:pPr>
              <w:jc w:val="center"/>
            </w:pPr>
            <w:r w:rsidRPr="00421FA4">
              <w:t>***Обеспечение занятий спортом в помещениях</w:t>
            </w:r>
          </w:p>
        </w:tc>
        <w:tc>
          <w:tcPr>
            <w:tcW w:w="0" w:type="auto"/>
            <w:tcBorders>
              <w:top w:val="single" w:sz="4" w:space="0" w:color="auto"/>
              <w:left w:val="single" w:sz="4" w:space="0" w:color="auto"/>
              <w:bottom w:val="single" w:sz="4" w:space="0" w:color="auto"/>
              <w:right w:val="single" w:sz="4" w:space="0" w:color="auto"/>
            </w:tcBorders>
            <w:hideMark/>
          </w:tcPr>
          <w:p w14:paraId="4148E086" w14:textId="77777777" w:rsidR="00421FA4" w:rsidRPr="00421FA4" w:rsidRDefault="00421FA4">
            <w:pPr>
              <w:autoSpaceDE w:val="0"/>
              <w:autoSpaceDN w:val="0"/>
              <w:adjustRightInd w:val="0"/>
              <w:jc w:val="center"/>
            </w:pPr>
            <w:r w:rsidRPr="00421FA4">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auto"/>
              <w:left w:val="single" w:sz="4" w:space="0" w:color="auto"/>
              <w:bottom w:val="single" w:sz="4" w:space="0" w:color="auto"/>
              <w:right w:val="single" w:sz="4" w:space="0" w:color="auto"/>
            </w:tcBorders>
            <w:hideMark/>
          </w:tcPr>
          <w:p w14:paraId="23DA3B7D" w14:textId="77777777" w:rsidR="00421FA4" w:rsidRPr="00421FA4" w:rsidRDefault="00723F18">
            <w:pPr>
              <w:jc w:val="center"/>
            </w:pPr>
            <w:hyperlink r:id="rId11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5.1</w:t>
              </w:r>
            </w:hyperlink>
            <w:r w:rsidR="00421FA4" w:rsidRPr="00421FA4">
              <w:t>.2</w:t>
            </w:r>
          </w:p>
        </w:tc>
        <w:tc>
          <w:tcPr>
            <w:tcW w:w="0" w:type="auto"/>
            <w:tcBorders>
              <w:top w:val="single" w:sz="4" w:space="0" w:color="auto"/>
              <w:left w:val="single" w:sz="4" w:space="0" w:color="auto"/>
              <w:bottom w:val="single" w:sz="4" w:space="0" w:color="auto"/>
              <w:right w:val="single" w:sz="4" w:space="0" w:color="auto"/>
            </w:tcBorders>
            <w:hideMark/>
          </w:tcPr>
          <w:p w14:paraId="0628F6D7" w14:textId="77777777" w:rsidR="00421FA4" w:rsidRPr="00421FA4" w:rsidRDefault="00421FA4">
            <w:pPr>
              <w:jc w:val="center"/>
            </w:pPr>
            <w:r w:rsidRPr="00421FA4">
              <w:t>400</w:t>
            </w:r>
          </w:p>
        </w:tc>
        <w:tc>
          <w:tcPr>
            <w:tcW w:w="0" w:type="auto"/>
            <w:tcBorders>
              <w:top w:val="single" w:sz="4" w:space="0" w:color="auto"/>
              <w:left w:val="single" w:sz="4" w:space="0" w:color="auto"/>
              <w:bottom w:val="single" w:sz="4" w:space="0" w:color="auto"/>
              <w:right w:val="single" w:sz="4" w:space="0" w:color="auto"/>
            </w:tcBorders>
            <w:hideMark/>
          </w:tcPr>
          <w:p w14:paraId="6C925412"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4B018B2"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32B03CB5" w14:textId="77777777" w:rsidR="00421FA4" w:rsidRPr="00421FA4" w:rsidRDefault="00421FA4">
            <w:pPr>
              <w:jc w:val="center"/>
            </w:pPr>
            <w:r w:rsidRPr="00421FA4">
              <w:t>3/5</w:t>
            </w:r>
          </w:p>
          <w:p w14:paraId="2E15AFA4"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10FFEFC9" w14:textId="77777777" w:rsidR="00421FA4" w:rsidRPr="00421FA4" w:rsidRDefault="00421FA4">
            <w:pPr>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459EB741" w14:textId="77777777" w:rsidR="00421FA4" w:rsidRPr="00421FA4" w:rsidRDefault="00421FA4">
            <w:pPr>
              <w:jc w:val="center"/>
            </w:pPr>
            <w:r w:rsidRPr="00421FA4">
              <w:t xml:space="preserve">Не менее </w:t>
            </w:r>
          </w:p>
          <w:p w14:paraId="74E90C28" w14:textId="77777777" w:rsidR="00421FA4" w:rsidRPr="00421FA4" w:rsidRDefault="00421FA4">
            <w:pPr>
              <w:jc w:val="center"/>
            </w:pPr>
            <w:r w:rsidRPr="00421FA4">
              <w:t xml:space="preserve">10% </w:t>
            </w:r>
          </w:p>
          <w:p w14:paraId="2B8448AD" w14:textId="77777777" w:rsidR="00421FA4" w:rsidRPr="00421FA4" w:rsidRDefault="00421FA4">
            <w:pPr>
              <w:jc w:val="center"/>
            </w:pPr>
            <w:r w:rsidRPr="00421FA4">
              <w:t>(п. 4.9)</w:t>
            </w:r>
          </w:p>
        </w:tc>
      </w:tr>
      <w:tr w:rsidR="00421FA4" w:rsidRPr="00421FA4" w14:paraId="0A3358A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5BCA693" w14:textId="77777777" w:rsidR="00421FA4" w:rsidRPr="00421FA4" w:rsidRDefault="00421FA4">
            <w:pPr>
              <w:jc w:val="center"/>
              <w:rPr>
                <w:rFonts w:eastAsia="Calibri"/>
              </w:rPr>
            </w:pPr>
            <w:r w:rsidRPr="00421FA4">
              <w:rPr>
                <w:rFonts w:eastAsia="Calibri"/>
              </w:rPr>
              <w:t>12</w:t>
            </w:r>
          </w:p>
        </w:tc>
        <w:tc>
          <w:tcPr>
            <w:tcW w:w="0" w:type="auto"/>
            <w:tcBorders>
              <w:top w:val="single" w:sz="4" w:space="0" w:color="auto"/>
              <w:left w:val="single" w:sz="4" w:space="0" w:color="auto"/>
              <w:bottom w:val="single" w:sz="4" w:space="0" w:color="auto"/>
              <w:right w:val="single" w:sz="4" w:space="0" w:color="auto"/>
            </w:tcBorders>
            <w:hideMark/>
          </w:tcPr>
          <w:p w14:paraId="714F342F" w14:textId="77777777" w:rsidR="00421FA4" w:rsidRPr="00421FA4" w:rsidRDefault="00421FA4">
            <w:pPr>
              <w:jc w:val="center"/>
              <w:rPr>
                <w:lang w:eastAsia="en-US"/>
              </w:rPr>
            </w:pPr>
            <w:r w:rsidRPr="00421FA4">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hideMark/>
          </w:tcPr>
          <w:p w14:paraId="0691E6AA" w14:textId="77777777" w:rsidR="00421FA4" w:rsidRPr="00421FA4" w:rsidRDefault="00421FA4">
            <w:pPr>
              <w:autoSpaceDE w:val="0"/>
              <w:autoSpaceDN w:val="0"/>
              <w:adjustRightInd w:val="0"/>
              <w:jc w:val="center"/>
              <w:rPr>
                <w:lang w:eastAsia="ar-SA"/>
              </w:rPr>
            </w:pPr>
            <w:r w:rsidRPr="00421FA4">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right w:val="single" w:sz="4" w:space="0" w:color="auto"/>
            </w:tcBorders>
            <w:hideMark/>
          </w:tcPr>
          <w:p w14:paraId="264AB757" w14:textId="77777777" w:rsidR="00421FA4" w:rsidRPr="00421FA4" w:rsidRDefault="00421FA4">
            <w:pPr>
              <w:jc w:val="center"/>
              <w:rPr>
                <w:rFonts w:ascii="Calibri" w:eastAsia="Calibri" w:hAnsi="Calibri"/>
              </w:rPr>
            </w:pPr>
            <w:r w:rsidRPr="00421FA4">
              <w:t>5.1.3</w:t>
            </w:r>
          </w:p>
        </w:tc>
        <w:tc>
          <w:tcPr>
            <w:tcW w:w="0" w:type="auto"/>
            <w:gridSpan w:val="6"/>
            <w:tcBorders>
              <w:top w:val="single" w:sz="4" w:space="0" w:color="auto"/>
              <w:left w:val="single" w:sz="4" w:space="0" w:color="auto"/>
              <w:bottom w:val="single" w:sz="4" w:space="0" w:color="auto"/>
              <w:right w:val="single" w:sz="4" w:space="0" w:color="auto"/>
            </w:tcBorders>
            <w:hideMark/>
          </w:tcPr>
          <w:p w14:paraId="1B684532" w14:textId="77777777" w:rsidR="00421FA4" w:rsidRPr="00421FA4" w:rsidRDefault="00421FA4">
            <w:pPr>
              <w:jc w:val="center"/>
            </w:pPr>
            <w:r w:rsidRPr="00421FA4">
              <w:t>Не подлежит установлению</w:t>
            </w:r>
          </w:p>
        </w:tc>
      </w:tr>
      <w:tr w:rsidR="00421FA4" w:rsidRPr="00421FA4" w14:paraId="7D54879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EDD793A" w14:textId="77777777" w:rsidR="00421FA4" w:rsidRPr="00421FA4" w:rsidRDefault="00421FA4">
            <w:pPr>
              <w:jc w:val="center"/>
              <w:rPr>
                <w:rFonts w:eastAsia="Calibri"/>
              </w:rPr>
            </w:pPr>
            <w:r w:rsidRPr="00421FA4">
              <w:rPr>
                <w:rFonts w:eastAsia="Calibri"/>
              </w:rPr>
              <w:t>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1808F7F" w14:textId="77777777" w:rsidR="00421FA4" w:rsidRPr="00421FA4" w:rsidRDefault="00421FA4">
            <w:pPr>
              <w:jc w:val="center"/>
              <w:rPr>
                <w:lang w:eastAsia="en-US"/>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C0DC47D" w14:textId="77777777" w:rsidR="00421FA4" w:rsidRPr="00421FA4" w:rsidRDefault="00421FA4">
            <w:pPr>
              <w:autoSpaceDE w:val="0"/>
              <w:autoSpaceDN w:val="0"/>
              <w:adjustRightInd w:val="0"/>
              <w:jc w:val="center"/>
              <w:rPr>
                <w:lang w:eastAsia="ar-SA"/>
              </w:rPr>
            </w:pPr>
            <w:r w:rsidRPr="00421FA4">
              <w:rPr>
                <w:rFonts w:eastAsia="Calibri"/>
              </w:rPr>
              <w:t xml:space="preserve">Размещение объектов связи, радиовещания, телевидения, включая </w:t>
            </w:r>
            <w:r w:rsidRPr="00421FA4">
              <w:rPr>
                <w:rFonts w:eastAsia="Calibri"/>
              </w:rPr>
              <w:lastRenderedPageBreak/>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737E8F2" w14:textId="77777777" w:rsidR="00421FA4" w:rsidRPr="00421FA4" w:rsidRDefault="00723F18">
            <w:pPr>
              <w:jc w:val="center"/>
            </w:pPr>
            <w:hyperlink r:id="rId114" w:history="1">
              <w:r w:rsidR="00421FA4" w:rsidRPr="00421FA4">
                <w:rPr>
                  <w:rStyle w:val="a5"/>
                  <w:rFonts w:eastAsia="Calibri"/>
                  <w:color w:val="auto"/>
                  <w:u w:val="none"/>
                </w:rPr>
                <w:t>6.8</w:t>
              </w:r>
            </w:hyperlink>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76F0575D" w14:textId="77777777" w:rsidR="00421FA4" w:rsidRPr="00421FA4" w:rsidRDefault="00421FA4">
            <w:pPr>
              <w:jc w:val="center"/>
            </w:pPr>
            <w:r w:rsidRPr="00421FA4">
              <w:rPr>
                <w:rFonts w:eastAsia="Calibri"/>
              </w:rPr>
              <w:t>Не подлежит установлению</w:t>
            </w:r>
          </w:p>
        </w:tc>
      </w:tr>
      <w:tr w:rsidR="00421FA4" w:rsidRPr="00421FA4" w14:paraId="26DE9E1F"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EE3838E" w14:textId="77777777" w:rsidR="00421FA4" w:rsidRPr="00421FA4" w:rsidRDefault="00421FA4">
            <w:pPr>
              <w:autoSpaceDE w:val="0"/>
              <w:autoSpaceDN w:val="0"/>
              <w:adjustRightInd w:val="0"/>
              <w:jc w:val="center"/>
              <w:rPr>
                <w:rFonts w:eastAsia="Calibri"/>
              </w:rPr>
            </w:pPr>
            <w:r w:rsidRPr="00421FA4">
              <w:rPr>
                <w:rFonts w:eastAsia="Calibri"/>
              </w:rPr>
              <w:t>14</w:t>
            </w:r>
          </w:p>
        </w:tc>
        <w:tc>
          <w:tcPr>
            <w:tcW w:w="0" w:type="auto"/>
            <w:tcBorders>
              <w:top w:val="single" w:sz="4" w:space="0" w:color="auto"/>
              <w:left w:val="single" w:sz="4" w:space="0" w:color="auto"/>
              <w:bottom w:val="single" w:sz="4" w:space="0" w:color="auto"/>
              <w:right w:val="single" w:sz="4" w:space="0" w:color="auto"/>
            </w:tcBorders>
            <w:hideMark/>
          </w:tcPr>
          <w:p w14:paraId="693A9941" w14:textId="77777777" w:rsidR="00421FA4" w:rsidRPr="00421FA4" w:rsidRDefault="00421FA4">
            <w:pPr>
              <w:autoSpaceDE w:val="0"/>
              <w:autoSpaceDN w:val="0"/>
              <w:adjustRightInd w:val="0"/>
              <w:jc w:val="center"/>
              <w:rPr>
                <w:rFonts w:eastAsia="Calibri"/>
              </w:rPr>
            </w:pPr>
            <w:r w:rsidRPr="00421FA4">
              <w:rPr>
                <w:rFonts w:eastAsia="Calibri"/>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hideMark/>
          </w:tcPr>
          <w:p w14:paraId="08163513" w14:textId="77777777" w:rsidR="00421FA4" w:rsidRPr="00421FA4" w:rsidRDefault="00421FA4">
            <w:pPr>
              <w:autoSpaceDE w:val="0"/>
              <w:autoSpaceDN w:val="0"/>
              <w:adjustRightInd w:val="0"/>
              <w:jc w:val="center"/>
              <w:rPr>
                <w:lang w:eastAsia="en-US"/>
              </w:rPr>
            </w:pPr>
            <w:r w:rsidRPr="00421FA4">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lastRenderedPageBreak/>
              <w:t>Росгвардии</w:t>
            </w:r>
            <w:proofErr w:type="spellEnd"/>
            <w:r w:rsidRPr="00421FA4">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hideMark/>
          </w:tcPr>
          <w:p w14:paraId="56FEC0F0" w14:textId="77777777" w:rsidR="00421FA4" w:rsidRPr="00421FA4" w:rsidRDefault="00421FA4">
            <w:pPr>
              <w:autoSpaceDE w:val="0"/>
              <w:autoSpaceDN w:val="0"/>
              <w:adjustRightInd w:val="0"/>
              <w:jc w:val="center"/>
              <w:rPr>
                <w:rFonts w:eastAsia="Calibri"/>
              </w:rPr>
            </w:pPr>
            <w:r w:rsidRPr="00421FA4">
              <w:lastRenderedPageBreak/>
              <w:t>8.3</w:t>
            </w:r>
          </w:p>
        </w:tc>
        <w:tc>
          <w:tcPr>
            <w:tcW w:w="0" w:type="auto"/>
            <w:gridSpan w:val="2"/>
            <w:tcBorders>
              <w:top w:val="single" w:sz="4" w:space="0" w:color="auto"/>
              <w:left w:val="single" w:sz="4" w:space="0" w:color="auto"/>
              <w:bottom w:val="single" w:sz="4" w:space="0" w:color="auto"/>
              <w:right w:val="single" w:sz="4" w:space="0" w:color="auto"/>
            </w:tcBorders>
            <w:hideMark/>
          </w:tcPr>
          <w:p w14:paraId="063CA962"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603AC12F"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491204D6" w14:textId="77777777" w:rsidR="00421FA4" w:rsidRPr="00421FA4" w:rsidRDefault="00421FA4">
            <w:pPr>
              <w:jc w:val="center"/>
              <w:rPr>
                <w:lang w:eastAsia="en-US"/>
              </w:rPr>
            </w:pPr>
            <w:r w:rsidRPr="00421FA4">
              <w:t>3/5</w:t>
            </w:r>
          </w:p>
          <w:p w14:paraId="53505AA3"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4CB1F156"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61844D14" w14:textId="77777777" w:rsidR="00421FA4" w:rsidRPr="00421FA4" w:rsidRDefault="00421FA4">
            <w:pPr>
              <w:jc w:val="center"/>
              <w:rPr>
                <w:lang w:eastAsia="en-US"/>
              </w:rPr>
            </w:pPr>
            <w:r w:rsidRPr="00421FA4">
              <w:t xml:space="preserve">Не менее </w:t>
            </w:r>
          </w:p>
          <w:p w14:paraId="2B8DD421" w14:textId="77777777" w:rsidR="00421FA4" w:rsidRPr="00421FA4" w:rsidRDefault="00421FA4">
            <w:pPr>
              <w:widowControl w:val="0"/>
              <w:autoSpaceDE w:val="0"/>
              <w:autoSpaceDN w:val="0"/>
              <w:adjustRightInd w:val="0"/>
              <w:jc w:val="center"/>
              <w:rPr>
                <w:lang w:eastAsia="ar-SA"/>
              </w:rPr>
            </w:pPr>
            <w:r w:rsidRPr="00421FA4">
              <w:t>10%</w:t>
            </w:r>
          </w:p>
          <w:p w14:paraId="7B0FC3FC" w14:textId="77777777" w:rsidR="00421FA4" w:rsidRPr="00421FA4" w:rsidRDefault="00421FA4">
            <w:pPr>
              <w:widowControl w:val="0"/>
              <w:autoSpaceDE w:val="0"/>
              <w:autoSpaceDN w:val="0"/>
              <w:adjustRightInd w:val="0"/>
              <w:jc w:val="center"/>
            </w:pPr>
            <w:r w:rsidRPr="00421FA4">
              <w:t xml:space="preserve"> (п. 4.9)</w:t>
            </w:r>
          </w:p>
        </w:tc>
      </w:tr>
      <w:tr w:rsidR="00421FA4" w:rsidRPr="00421FA4" w14:paraId="5DB1EBF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564E39A" w14:textId="77777777" w:rsidR="00421FA4" w:rsidRPr="00421FA4" w:rsidRDefault="00421FA4">
            <w:pPr>
              <w:autoSpaceDE w:val="0"/>
              <w:autoSpaceDN w:val="0"/>
              <w:adjustRightInd w:val="0"/>
              <w:jc w:val="center"/>
              <w:rPr>
                <w:rFonts w:eastAsia="Calibri"/>
              </w:rPr>
            </w:pPr>
            <w:r w:rsidRPr="00421FA4">
              <w:rPr>
                <w:rFonts w:eastAsia="Calibri"/>
              </w:rPr>
              <w:t>15</w:t>
            </w:r>
          </w:p>
        </w:tc>
        <w:tc>
          <w:tcPr>
            <w:tcW w:w="0" w:type="auto"/>
            <w:tcBorders>
              <w:top w:val="single" w:sz="4" w:space="0" w:color="auto"/>
              <w:left w:val="single" w:sz="4" w:space="0" w:color="auto"/>
              <w:bottom w:val="single" w:sz="4" w:space="0" w:color="auto"/>
              <w:right w:val="single" w:sz="4" w:space="0" w:color="auto"/>
            </w:tcBorders>
            <w:hideMark/>
          </w:tcPr>
          <w:p w14:paraId="4A7C6AB4"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22165A7A" w14:textId="77777777" w:rsidR="00421FA4" w:rsidRPr="00421FA4" w:rsidRDefault="00421FA4">
            <w:pPr>
              <w:autoSpaceDE w:val="0"/>
              <w:autoSpaceDN w:val="0"/>
              <w:adjustRightInd w:val="0"/>
              <w:jc w:val="center"/>
              <w:rPr>
                <w:lang w:eastAsia="ar-SA"/>
              </w:rPr>
            </w:pPr>
            <w:r w:rsidRPr="00421FA4">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br/>
              <w:t xml:space="preserve">достопримечательных мест, мест бытования исторических промыслов, производств и ремесел, исторических поселений, </w:t>
            </w:r>
            <w:r w:rsidRPr="00421FA4">
              <w:lastRenderedPageBreak/>
              <w:t>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4E99C10D" w14:textId="77777777" w:rsidR="00421FA4" w:rsidRPr="00421FA4" w:rsidRDefault="00723F18">
            <w:pPr>
              <w:autoSpaceDE w:val="0"/>
              <w:autoSpaceDN w:val="0"/>
              <w:adjustRightInd w:val="0"/>
              <w:jc w:val="center"/>
            </w:pPr>
            <w:hyperlink r:id="rId11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7B8FFB8B"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2D506994"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DB584D9" w14:textId="77777777" w:rsidR="00421FA4" w:rsidRPr="00421FA4" w:rsidRDefault="00421FA4">
            <w:pPr>
              <w:autoSpaceDE w:val="0"/>
              <w:autoSpaceDN w:val="0"/>
              <w:adjustRightInd w:val="0"/>
              <w:jc w:val="center"/>
              <w:rPr>
                <w:rFonts w:eastAsia="Calibri"/>
              </w:rPr>
            </w:pPr>
            <w:r w:rsidRPr="00421FA4">
              <w:rPr>
                <w:rFonts w:eastAsia="Calibri"/>
              </w:rPr>
              <w:t>16</w:t>
            </w:r>
          </w:p>
        </w:tc>
        <w:tc>
          <w:tcPr>
            <w:tcW w:w="0" w:type="auto"/>
            <w:tcBorders>
              <w:top w:val="single" w:sz="4" w:space="0" w:color="auto"/>
              <w:left w:val="single" w:sz="4" w:space="0" w:color="auto"/>
              <w:bottom w:val="single" w:sz="4" w:space="0" w:color="auto"/>
              <w:right w:val="single" w:sz="4" w:space="0" w:color="auto"/>
            </w:tcBorders>
            <w:hideMark/>
          </w:tcPr>
          <w:p w14:paraId="07B63BD2" w14:textId="77777777" w:rsidR="00421FA4" w:rsidRPr="00421FA4" w:rsidRDefault="00421FA4">
            <w:pPr>
              <w:autoSpaceDE w:val="0"/>
              <w:autoSpaceDN w:val="0"/>
              <w:adjustRightInd w:val="0"/>
              <w:jc w:val="center"/>
              <w:rPr>
                <w:lang w:eastAsia="en-US"/>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hideMark/>
          </w:tcPr>
          <w:p w14:paraId="7521A999" w14:textId="77777777" w:rsidR="00421FA4" w:rsidRPr="00421FA4" w:rsidRDefault="00421FA4">
            <w:pPr>
              <w:autoSpaceDE w:val="0"/>
              <w:autoSpaceDN w:val="0"/>
              <w:adjustRightInd w:val="0"/>
              <w:jc w:val="center"/>
              <w:rPr>
                <w:lang w:eastAsia="ar-SA"/>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w:t>
            </w:r>
            <w:r w:rsidRPr="00421FA4">
              <w:rPr>
                <w:rFonts w:eastAsia="Calibri"/>
              </w:rPr>
              <w:lastRenderedPageBreak/>
              <w:t xml:space="preserve">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hideMark/>
          </w:tcPr>
          <w:p w14:paraId="27744945" w14:textId="77777777" w:rsidR="00421FA4" w:rsidRPr="00421FA4" w:rsidRDefault="00421FA4">
            <w:pPr>
              <w:autoSpaceDE w:val="0"/>
              <w:autoSpaceDN w:val="0"/>
              <w:adjustRightInd w:val="0"/>
              <w:jc w:val="center"/>
            </w:pPr>
            <w:r w:rsidRPr="00421FA4">
              <w:lastRenderedPageBreak/>
              <w:t>11.3</w:t>
            </w:r>
          </w:p>
        </w:tc>
        <w:tc>
          <w:tcPr>
            <w:tcW w:w="0" w:type="auto"/>
            <w:gridSpan w:val="6"/>
            <w:tcBorders>
              <w:top w:val="single" w:sz="4" w:space="0" w:color="auto"/>
              <w:left w:val="single" w:sz="4" w:space="0" w:color="auto"/>
              <w:bottom w:val="single" w:sz="4" w:space="0" w:color="auto"/>
              <w:right w:val="single" w:sz="4" w:space="0" w:color="auto"/>
            </w:tcBorders>
            <w:hideMark/>
          </w:tcPr>
          <w:p w14:paraId="332BAB1E"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31798990"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0EF17C7" w14:textId="77777777" w:rsidR="00421FA4" w:rsidRPr="00421FA4" w:rsidRDefault="00421FA4">
            <w:pPr>
              <w:autoSpaceDE w:val="0"/>
              <w:autoSpaceDN w:val="0"/>
              <w:adjustRightInd w:val="0"/>
              <w:jc w:val="center"/>
              <w:rPr>
                <w:rFonts w:eastAsia="Calibri"/>
              </w:rPr>
            </w:pPr>
            <w:r w:rsidRPr="00421FA4">
              <w:rPr>
                <w:rFonts w:eastAsia="Calibri"/>
              </w:rPr>
              <w:t>17</w:t>
            </w:r>
          </w:p>
        </w:tc>
        <w:tc>
          <w:tcPr>
            <w:tcW w:w="0" w:type="auto"/>
            <w:tcBorders>
              <w:top w:val="single" w:sz="4" w:space="0" w:color="auto"/>
              <w:left w:val="single" w:sz="4" w:space="0" w:color="auto"/>
              <w:bottom w:val="single" w:sz="4" w:space="0" w:color="auto"/>
              <w:right w:val="single" w:sz="4" w:space="0" w:color="auto"/>
            </w:tcBorders>
            <w:hideMark/>
          </w:tcPr>
          <w:p w14:paraId="6F6FEBEE" w14:textId="77777777" w:rsidR="00421FA4" w:rsidRPr="00421FA4" w:rsidRDefault="00421FA4">
            <w:pPr>
              <w:autoSpaceDE w:val="0"/>
              <w:autoSpaceDN w:val="0"/>
              <w:adjustRightInd w:val="0"/>
              <w:jc w:val="center"/>
              <w:rPr>
                <w:rFonts w:eastAsia="Calibri"/>
                <w:lang w:eastAsia="en-US"/>
              </w:rPr>
            </w:pPr>
            <w:r w:rsidRPr="00421FA4">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14:paraId="33BB03F9" w14:textId="77777777" w:rsidR="00421FA4" w:rsidRPr="00421FA4" w:rsidRDefault="00421FA4">
            <w:pPr>
              <w:autoSpaceDE w:val="0"/>
              <w:autoSpaceDN w:val="0"/>
              <w:adjustRightInd w:val="0"/>
              <w:jc w:val="center"/>
              <w:rPr>
                <w:lang w:eastAsia="ar-SA"/>
              </w:rPr>
            </w:pPr>
            <w:r w:rsidRPr="00421FA4">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0" w:type="auto"/>
            <w:tcBorders>
              <w:top w:val="single" w:sz="4" w:space="0" w:color="auto"/>
              <w:left w:val="single" w:sz="4" w:space="0" w:color="auto"/>
              <w:bottom w:val="single" w:sz="4" w:space="0" w:color="auto"/>
              <w:right w:val="single" w:sz="4" w:space="0" w:color="auto"/>
            </w:tcBorders>
            <w:hideMark/>
          </w:tcPr>
          <w:p w14:paraId="289425E0" w14:textId="77777777" w:rsidR="00421FA4" w:rsidRPr="00421FA4" w:rsidRDefault="00421FA4">
            <w:pPr>
              <w:autoSpaceDE w:val="0"/>
              <w:autoSpaceDN w:val="0"/>
              <w:adjustRightInd w:val="0"/>
              <w:jc w:val="center"/>
            </w:pPr>
            <w:r w:rsidRPr="00421FA4">
              <w:t>12.0</w:t>
            </w:r>
          </w:p>
        </w:tc>
        <w:tc>
          <w:tcPr>
            <w:tcW w:w="0" w:type="auto"/>
            <w:gridSpan w:val="6"/>
            <w:tcBorders>
              <w:top w:val="single" w:sz="4" w:space="0" w:color="auto"/>
              <w:left w:val="single" w:sz="4" w:space="0" w:color="auto"/>
              <w:bottom w:val="single" w:sz="4" w:space="0" w:color="auto"/>
              <w:right w:val="single" w:sz="4" w:space="0" w:color="auto"/>
            </w:tcBorders>
            <w:hideMark/>
          </w:tcPr>
          <w:p w14:paraId="567DC19D"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1CFE4B1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E9F37E0" w14:textId="77777777" w:rsidR="00421FA4" w:rsidRPr="00421FA4" w:rsidRDefault="00421FA4">
            <w:pPr>
              <w:autoSpaceDE w:val="0"/>
              <w:autoSpaceDN w:val="0"/>
              <w:adjustRightInd w:val="0"/>
              <w:jc w:val="center"/>
              <w:rPr>
                <w:rFonts w:eastAsia="Calibri"/>
              </w:rPr>
            </w:pPr>
            <w:r w:rsidRPr="00421FA4">
              <w:rPr>
                <w:rFonts w:eastAsia="Calibri"/>
              </w:rPr>
              <w:t>18</w:t>
            </w:r>
          </w:p>
        </w:tc>
        <w:tc>
          <w:tcPr>
            <w:tcW w:w="0" w:type="auto"/>
            <w:tcBorders>
              <w:top w:val="single" w:sz="4" w:space="0" w:color="auto"/>
              <w:left w:val="single" w:sz="4" w:space="0" w:color="auto"/>
              <w:bottom w:val="single" w:sz="4" w:space="0" w:color="auto"/>
              <w:right w:val="single" w:sz="4" w:space="0" w:color="auto"/>
            </w:tcBorders>
            <w:hideMark/>
          </w:tcPr>
          <w:p w14:paraId="5D2F48B1" w14:textId="77777777" w:rsidR="00421FA4" w:rsidRPr="00421FA4" w:rsidRDefault="00421FA4">
            <w:pPr>
              <w:autoSpaceDE w:val="0"/>
              <w:autoSpaceDN w:val="0"/>
              <w:adjustRightInd w:val="0"/>
              <w:jc w:val="center"/>
              <w:rPr>
                <w:rFonts w:eastAsia="Calibri"/>
                <w:lang w:eastAsia="en-US"/>
              </w:rPr>
            </w:pPr>
            <w:r w:rsidRPr="00421FA4">
              <w:t>Улично-дорожная сеть</w:t>
            </w:r>
          </w:p>
        </w:tc>
        <w:tc>
          <w:tcPr>
            <w:tcW w:w="0" w:type="auto"/>
            <w:tcBorders>
              <w:top w:val="single" w:sz="4" w:space="0" w:color="auto"/>
              <w:left w:val="single" w:sz="4" w:space="0" w:color="auto"/>
              <w:bottom w:val="single" w:sz="4" w:space="0" w:color="auto"/>
              <w:right w:val="single" w:sz="4" w:space="0" w:color="auto"/>
            </w:tcBorders>
            <w:hideMark/>
          </w:tcPr>
          <w:p w14:paraId="7A04909A" w14:textId="77777777" w:rsidR="00421FA4" w:rsidRPr="00421FA4" w:rsidRDefault="00421FA4">
            <w:pPr>
              <w:autoSpaceDE w:val="0"/>
              <w:autoSpaceDN w:val="0"/>
              <w:adjustRightInd w:val="0"/>
              <w:jc w:val="center"/>
              <w:rPr>
                <w:lang w:eastAsia="ar-SA"/>
              </w:rPr>
            </w:pPr>
            <w:r w:rsidRPr="00421FA4">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21FA4">
              <w:t>велотранспортной</w:t>
            </w:r>
            <w:proofErr w:type="spellEnd"/>
            <w:r w:rsidRPr="00421FA4">
              <w:t xml:space="preserve"> и </w:t>
            </w:r>
            <w:r w:rsidRPr="00421FA4">
              <w:lastRenderedPageBreak/>
              <w:t>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hideMark/>
          </w:tcPr>
          <w:p w14:paraId="1C2C7023" w14:textId="77777777" w:rsidR="00421FA4" w:rsidRPr="00421FA4" w:rsidRDefault="00421FA4">
            <w:pPr>
              <w:autoSpaceDE w:val="0"/>
              <w:autoSpaceDN w:val="0"/>
              <w:adjustRightInd w:val="0"/>
              <w:jc w:val="center"/>
            </w:pPr>
            <w:r w:rsidRPr="00421FA4">
              <w:lastRenderedPageBreak/>
              <w:t>12.0.1</w:t>
            </w:r>
          </w:p>
        </w:tc>
        <w:tc>
          <w:tcPr>
            <w:tcW w:w="0" w:type="auto"/>
            <w:gridSpan w:val="6"/>
            <w:tcBorders>
              <w:top w:val="single" w:sz="4" w:space="0" w:color="auto"/>
              <w:left w:val="single" w:sz="4" w:space="0" w:color="auto"/>
              <w:bottom w:val="single" w:sz="4" w:space="0" w:color="auto"/>
              <w:right w:val="single" w:sz="4" w:space="0" w:color="auto"/>
            </w:tcBorders>
            <w:hideMark/>
          </w:tcPr>
          <w:p w14:paraId="6FD6C2DB" w14:textId="77777777" w:rsidR="00421FA4" w:rsidRPr="00421FA4" w:rsidRDefault="00421FA4">
            <w:pPr>
              <w:widowControl w:val="0"/>
              <w:autoSpaceDE w:val="0"/>
              <w:autoSpaceDN w:val="0"/>
              <w:adjustRightInd w:val="0"/>
              <w:jc w:val="center"/>
            </w:pPr>
            <w:r w:rsidRPr="00421FA4">
              <w:t>Устанавливаются НГП</w:t>
            </w:r>
          </w:p>
        </w:tc>
      </w:tr>
      <w:tr w:rsidR="00421FA4" w:rsidRPr="00421FA4" w14:paraId="1B97A2B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2936AD3" w14:textId="77777777" w:rsidR="00421FA4" w:rsidRPr="00421FA4" w:rsidRDefault="00421FA4">
            <w:pPr>
              <w:autoSpaceDE w:val="0"/>
              <w:autoSpaceDN w:val="0"/>
              <w:adjustRightInd w:val="0"/>
              <w:jc w:val="center"/>
              <w:rPr>
                <w:rFonts w:eastAsia="Calibri"/>
              </w:rPr>
            </w:pPr>
            <w:r w:rsidRPr="00421FA4">
              <w:rPr>
                <w:rFonts w:eastAsia="Calibri"/>
              </w:rPr>
              <w:t>17</w:t>
            </w:r>
          </w:p>
        </w:tc>
        <w:tc>
          <w:tcPr>
            <w:tcW w:w="0" w:type="auto"/>
            <w:tcBorders>
              <w:top w:val="single" w:sz="4" w:space="0" w:color="auto"/>
              <w:left w:val="single" w:sz="4" w:space="0" w:color="auto"/>
              <w:bottom w:val="single" w:sz="4" w:space="0" w:color="auto"/>
              <w:right w:val="single" w:sz="4" w:space="0" w:color="auto"/>
            </w:tcBorders>
            <w:hideMark/>
          </w:tcPr>
          <w:p w14:paraId="4C7606B4"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66EC105D" w14:textId="77777777" w:rsidR="00421FA4" w:rsidRPr="00421FA4" w:rsidRDefault="00421FA4">
            <w:pPr>
              <w:autoSpaceDE w:val="0"/>
              <w:autoSpaceDN w:val="0"/>
              <w:adjustRightInd w:val="0"/>
              <w:jc w:val="center"/>
              <w:rPr>
                <w:lang w:eastAsia="ar-SA"/>
              </w:rPr>
            </w:pPr>
            <w:r w:rsidRPr="00421FA4">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421FA4">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093CABFC" w14:textId="77777777" w:rsidR="00421FA4" w:rsidRPr="00421FA4" w:rsidRDefault="00421FA4">
            <w:pPr>
              <w:autoSpaceDE w:val="0"/>
              <w:autoSpaceDN w:val="0"/>
              <w:adjustRightInd w:val="0"/>
              <w:jc w:val="center"/>
            </w:pPr>
            <w:r w:rsidRPr="00421FA4">
              <w:lastRenderedPageBreak/>
              <w:t>12.0.2</w:t>
            </w:r>
          </w:p>
        </w:tc>
        <w:tc>
          <w:tcPr>
            <w:tcW w:w="0" w:type="auto"/>
            <w:gridSpan w:val="6"/>
            <w:tcBorders>
              <w:top w:val="single" w:sz="4" w:space="0" w:color="auto"/>
              <w:left w:val="single" w:sz="4" w:space="0" w:color="auto"/>
              <w:bottom w:val="single" w:sz="4" w:space="0" w:color="auto"/>
              <w:right w:val="single" w:sz="4" w:space="0" w:color="auto"/>
            </w:tcBorders>
            <w:hideMark/>
          </w:tcPr>
          <w:p w14:paraId="779EA11C"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6890F777"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2349FD8E" w14:textId="77777777" w:rsidR="00421FA4" w:rsidRPr="00421FA4" w:rsidRDefault="00421FA4">
            <w:pPr>
              <w:jc w:val="center"/>
              <w:rPr>
                <w:b/>
              </w:rPr>
            </w:pPr>
            <w:r w:rsidRPr="00421FA4">
              <w:rPr>
                <w:b/>
              </w:rPr>
              <w:t>Вспомогательные виды разрешенного использования зоны Ж2 не устанавливаются</w:t>
            </w:r>
          </w:p>
        </w:tc>
      </w:tr>
      <w:tr w:rsidR="00421FA4" w:rsidRPr="00421FA4" w14:paraId="71248F1E"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1C7289FE"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Ж2</w:t>
            </w:r>
          </w:p>
        </w:tc>
      </w:tr>
      <w:tr w:rsidR="00421FA4" w:rsidRPr="00421FA4" w14:paraId="6C4547FC" w14:textId="77777777" w:rsidTr="00421FA4">
        <w:trPr>
          <w:trHeight w:val="1221"/>
        </w:trPr>
        <w:tc>
          <w:tcPr>
            <w:tcW w:w="0" w:type="auto"/>
            <w:vMerge w:val="restart"/>
            <w:tcBorders>
              <w:top w:val="single" w:sz="4" w:space="0" w:color="auto"/>
              <w:left w:val="single" w:sz="4" w:space="0" w:color="auto"/>
              <w:bottom w:val="single" w:sz="4" w:space="0" w:color="auto"/>
              <w:right w:val="single" w:sz="4" w:space="0" w:color="auto"/>
            </w:tcBorders>
            <w:hideMark/>
          </w:tcPr>
          <w:p w14:paraId="2293546E" w14:textId="77777777" w:rsidR="00421FA4" w:rsidRPr="00421FA4" w:rsidRDefault="00421FA4">
            <w:pPr>
              <w:autoSpaceDE w:val="0"/>
              <w:autoSpaceDN w:val="0"/>
              <w:adjustRightInd w:val="0"/>
              <w:jc w:val="center"/>
            </w:pPr>
            <w:r w:rsidRPr="00421FA4">
              <w:t>1</w:t>
            </w:r>
          </w:p>
        </w:tc>
        <w:tc>
          <w:tcPr>
            <w:tcW w:w="0" w:type="auto"/>
            <w:vMerge w:val="restart"/>
            <w:tcBorders>
              <w:top w:val="single" w:sz="4" w:space="0" w:color="auto"/>
              <w:left w:val="single" w:sz="4" w:space="0" w:color="auto"/>
              <w:bottom w:val="single" w:sz="4" w:space="0" w:color="auto"/>
              <w:right w:val="single" w:sz="4" w:space="0" w:color="auto"/>
            </w:tcBorders>
            <w:hideMark/>
          </w:tcPr>
          <w:p w14:paraId="091AD469" w14:textId="77777777" w:rsidR="00421FA4" w:rsidRPr="00421FA4" w:rsidRDefault="00421FA4">
            <w:pPr>
              <w:autoSpaceDE w:val="0"/>
              <w:autoSpaceDN w:val="0"/>
              <w:adjustRightInd w:val="0"/>
              <w:jc w:val="center"/>
            </w:pPr>
            <w:r w:rsidRPr="00421FA4">
              <w:t>***Для индивидуального жилищного строительства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65536874" w14:textId="77777777" w:rsidR="00421FA4" w:rsidRPr="00421FA4" w:rsidRDefault="00421FA4">
            <w:pPr>
              <w:autoSpaceDE w:val="0"/>
              <w:autoSpaceDN w:val="0"/>
              <w:adjustRightInd w:val="0"/>
              <w:jc w:val="center"/>
            </w:pPr>
            <w:r w:rsidRPr="00421FA4">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w:t>
            </w:r>
            <w:r w:rsidRPr="00421FA4">
              <w:lastRenderedPageBreak/>
              <w:t>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0" w:type="auto"/>
            <w:vMerge w:val="restart"/>
            <w:tcBorders>
              <w:top w:val="single" w:sz="4" w:space="0" w:color="auto"/>
              <w:left w:val="single" w:sz="4" w:space="0" w:color="auto"/>
              <w:bottom w:val="single" w:sz="4" w:space="0" w:color="auto"/>
              <w:right w:val="single" w:sz="4" w:space="0" w:color="auto"/>
            </w:tcBorders>
            <w:hideMark/>
          </w:tcPr>
          <w:p w14:paraId="4BDB1FB4" w14:textId="77777777" w:rsidR="00421FA4" w:rsidRPr="00421FA4" w:rsidRDefault="00723F18">
            <w:pPr>
              <w:autoSpaceDE w:val="0"/>
              <w:autoSpaceDN w:val="0"/>
              <w:adjustRightInd w:val="0"/>
              <w:jc w:val="center"/>
            </w:pPr>
            <w:hyperlink r:id="rId11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2.1</w:t>
              </w:r>
            </w:hyperlink>
          </w:p>
        </w:tc>
        <w:tc>
          <w:tcPr>
            <w:tcW w:w="0" w:type="auto"/>
            <w:vMerge w:val="restart"/>
            <w:tcBorders>
              <w:top w:val="single" w:sz="4" w:space="0" w:color="auto"/>
              <w:left w:val="single" w:sz="4" w:space="0" w:color="auto"/>
              <w:bottom w:val="single" w:sz="4" w:space="0" w:color="auto"/>
              <w:right w:val="single" w:sz="4" w:space="0" w:color="auto"/>
            </w:tcBorders>
            <w:hideMark/>
          </w:tcPr>
          <w:p w14:paraId="305C1602" w14:textId="77777777" w:rsidR="00421FA4" w:rsidRPr="00421FA4" w:rsidRDefault="00421FA4">
            <w:pPr>
              <w:widowControl w:val="0"/>
              <w:autoSpaceDE w:val="0"/>
              <w:autoSpaceDN w:val="0"/>
              <w:adjustRightInd w:val="0"/>
              <w:jc w:val="center"/>
            </w:pPr>
            <w:r w:rsidRPr="00421FA4">
              <w:t xml:space="preserve">300 </w:t>
            </w:r>
          </w:p>
          <w:p w14:paraId="57C5077E" w14:textId="77777777" w:rsidR="00421FA4" w:rsidRPr="00421FA4" w:rsidRDefault="00421FA4">
            <w:pPr>
              <w:widowControl w:val="0"/>
              <w:autoSpaceDE w:val="0"/>
              <w:autoSpaceDN w:val="0"/>
              <w:adjustRightInd w:val="0"/>
              <w:jc w:val="center"/>
            </w:pPr>
            <w:r w:rsidRPr="00421FA4">
              <w:t xml:space="preserve">(400 для </w:t>
            </w:r>
            <w:proofErr w:type="spellStart"/>
            <w:r w:rsidRPr="00421FA4">
              <w:t>вно</w:t>
            </w:r>
            <w:r w:rsidR="00A800C2">
              <w:t>-</w:t>
            </w:r>
            <w:r w:rsidRPr="00421FA4">
              <w:t>вь</w:t>
            </w:r>
            <w:proofErr w:type="spellEnd"/>
            <w:r w:rsidRPr="00421FA4">
              <w:t xml:space="preserve"> </w:t>
            </w:r>
            <w:proofErr w:type="spellStart"/>
            <w:proofErr w:type="gramStart"/>
            <w:r w:rsidRPr="00421FA4">
              <w:t>обра</w:t>
            </w:r>
            <w:proofErr w:type="spellEnd"/>
            <w:r w:rsidR="00A800C2">
              <w:t>-</w:t>
            </w:r>
            <w:r w:rsidRPr="00421FA4">
              <w:t>зуе</w:t>
            </w:r>
            <w:r w:rsidR="00A800C2">
              <w:t>-</w:t>
            </w:r>
            <w:proofErr w:type="spellStart"/>
            <w:r w:rsidRPr="00421FA4">
              <w:t>мых</w:t>
            </w:r>
            <w:proofErr w:type="spellEnd"/>
            <w:proofErr w:type="gramEnd"/>
            <w:r w:rsidRPr="00421FA4">
              <w:t>)</w:t>
            </w:r>
          </w:p>
        </w:tc>
        <w:tc>
          <w:tcPr>
            <w:tcW w:w="0" w:type="auto"/>
            <w:vMerge w:val="restart"/>
            <w:tcBorders>
              <w:top w:val="single" w:sz="4" w:space="0" w:color="auto"/>
              <w:left w:val="single" w:sz="4" w:space="0" w:color="auto"/>
              <w:bottom w:val="single" w:sz="4" w:space="0" w:color="auto"/>
              <w:right w:val="single" w:sz="4" w:space="0" w:color="auto"/>
            </w:tcBorders>
            <w:hideMark/>
          </w:tcPr>
          <w:p w14:paraId="3CBD5287" w14:textId="77777777" w:rsidR="00421FA4" w:rsidRPr="00421FA4" w:rsidRDefault="00421FA4">
            <w:pPr>
              <w:jc w:val="center"/>
            </w:pPr>
            <w:r w:rsidRPr="00421FA4">
              <w:t>1500</w:t>
            </w:r>
          </w:p>
        </w:tc>
        <w:tc>
          <w:tcPr>
            <w:tcW w:w="0" w:type="auto"/>
            <w:vMerge w:val="restart"/>
            <w:tcBorders>
              <w:top w:val="single" w:sz="4" w:space="0" w:color="auto"/>
              <w:left w:val="single" w:sz="4" w:space="0" w:color="auto"/>
              <w:bottom w:val="single" w:sz="4" w:space="0" w:color="auto"/>
              <w:right w:val="single" w:sz="4" w:space="0" w:color="auto"/>
            </w:tcBorders>
            <w:hideMark/>
          </w:tcPr>
          <w:p w14:paraId="4613D225" w14:textId="77777777" w:rsidR="00421FA4" w:rsidRPr="00421FA4" w:rsidRDefault="00421FA4">
            <w:pPr>
              <w:widowControl w:val="0"/>
              <w:autoSpaceDE w:val="0"/>
              <w:autoSpaceDN w:val="0"/>
              <w:adjustRightInd w:val="0"/>
              <w:jc w:val="center"/>
            </w:pPr>
            <w:r w:rsidRPr="00421FA4">
              <w:t>50 %</w:t>
            </w:r>
          </w:p>
        </w:tc>
        <w:tc>
          <w:tcPr>
            <w:tcW w:w="0" w:type="auto"/>
            <w:vMerge w:val="restart"/>
            <w:tcBorders>
              <w:top w:val="single" w:sz="4" w:space="0" w:color="auto"/>
              <w:left w:val="single" w:sz="4" w:space="0" w:color="auto"/>
              <w:bottom w:val="single" w:sz="4" w:space="0" w:color="auto"/>
              <w:right w:val="single" w:sz="4" w:space="0" w:color="auto"/>
            </w:tcBorders>
            <w:hideMark/>
          </w:tcPr>
          <w:p w14:paraId="0171ABC3" w14:textId="77777777" w:rsidR="00421FA4" w:rsidRPr="00421FA4" w:rsidRDefault="00421FA4">
            <w:pPr>
              <w:jc w:val="center"/>
            </w:pPr>
            <w:r w:rsidRPr="00421FA4">
              <w:t>3/5</w:t>
            </w:r>
          </w:p>
          <w:p w14:paraId="00D714E9"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5649E38B" w14:textId="77777777" w:rsidR="00421FA4" w:rsidRPr="00421FA4" w:rsidRDefault="00421FA4">
            <w:pPr>
              <w:jc w:val="center"/>
            </w:pPr>
            <w:r w:rsidRPr="00421FA4">
              <w:t>20</w:t>
            </w:r>
          </w:p>
          <w:p w14:paraId="6BAB39F9" w14:textId="77777777" w:rsidR="00421FA4" w:rsidRPr="00421FA4" w:rsidRDefault="00421FA4">
            <w:pPr>
              <w:widowControl w:val="0"/>
              <w:autoSpaceDE w:val="0"/>
              <w:autoSpaceDN w:val="0"/>
              <w:adjustRightInd w:val="0"/>
              <w:jc w:val="center"/>
            </w:pPr>
            <w:r w:rsidRPr="00421FA4">
              <w:t>3 надземных этажа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22DBFB52"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4FFE0FA1" w14:textId="77777777" w:rsidTr="00421FA4">
        <w:trPr>
          <w:trHeight w:val="12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E78E86"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538DD0"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7423F3"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9414BD"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C936A"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E033FC"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7024C"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5FD67B" w14:textId="77777777" w:rsidR="00421FA4" w:rsidRPr="00421FA4" w:rsidRDefault="00421FA4">
            <w:pPr>
              <w:rPr>
                <w:lang w:eastAsia="ar-SA"/>
              </w:rPr>
            </w:pPr>
          </w:p>
        </w:tc>
        <w:tc>
          <w:tcPr>
            <w:tcW w:w="0" w:type="auto"/>
            <w:tcBorders>
              <w:top w:val="single" w:sz="4" w:space="0" w:color="auto"/>
              <w:left w:val="single" w:sz="4" w:space="0" w:color="auto"/>
              <w:bottom w:val="single" w:sz="4" w:space="0" w:color="auto"/>
              <w:right w:val="single" w:sz="4" w:space="0" w:color="auto"/>
            </w:tcBorders>
          </w:tcPr>
          <w:p w14:paraId="39B4015A" w14:textId="77777777" w:rsidR="00421FA4" w:rsidRPr="00421FA4" w:rsidRDefault="00421FA4">
            <w:pPr>
              <w:widowControl w:val="0"/>
              <w:autoSpaceDE w:val="0"/>
              <w:autoSpaceDN w:val="0"/>
              <w:adjustRightInd w:val="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4BD46" w14:textId="77777777" w:rsidR="00421FA4" w:rsidRPr="00421FA4" w:rsidRDefault="00421FA4">
            <w:pPr>
              <w:rPr>
                <w:lang w:eastAsia="ar-SA"/>
              </w:rPr>
            </w:pPr>
          </w:p>
        </w:tc>
      </w:tr>
      <w:tr w:rsidR="00421FA4" w:rsidRPr="00421FA4" w14:paraId="4ACB8611" w14:textId="77777777" w:rsidTr="00421FA4">
        <w:trPr>
          <w:trHeight w:val="458"/>
        </w:trPr>
        <w:tc>
          <w:tcPr>
            <w:tcW w:w="0" w:type="auto"/>
            <w:tcBorders>
              <w:top w:val="single" w:sz="4" w:space="0" w:color="auto"/>
              <w:left w:val="single" w:sz="4" w:space="0" w:color="auto"/>
              <w:bottom w:val="single" w:sz="4" w:space="0" w:color="auto"/>
              <w:right w:val="single" w:sz="4" w:space="0" w:color="auto"/>
            </w:tcBorders>
            <w:hideMark/>
          </w:tcPr>
          <w:p w14:paraId="60AA6E3A" w14:textId="77777777" w:rsidR="00421FA4" w:rsidRPr="00421FA4" w:rsidRDefault="00421FA4">
            <w:pPr>
              <w:autoSpaceDE w:val="0"/>
              <w:autoSpaceDN w:val="0"/>
              <w:adjustRightInd w:val="0"/>
              <w:jc w:val="center"/>
            </w:pPr>
            <w:r w:rsidRPr="00421FA4">
              <w:t>2</w:t>
            </w:r>
          </w:p>
        </w:tc>
        <w:tc>
          <w:tcPr>
            <w:tcW w:w="0" w:type="auto"/>
            <w:tcBorders>
              <w:top w:val="single" w:sz="4" w:space="0" w:color="auto"/>
              <w:left w:val="single" w:sz="4" w:space="0" w:color="auto"/>
              <w:bottom w:val="single" w:sz="4" w:space="0" w:color="auto"/>
              <w:right w:val="single" w:sz="4" w:space="0" w:color="auto"/>
            </w:tcBorders>
            <w:hideMark/>
          </w:tcPr>
          <w:p w14:paraId="05537FA4" w14:textId="77777777" w:rsidR="00421FA4" w:rsidRPr="00421FA4" w:rsidRDefault="00421FA4">
            <w:pPr>
              <w:autoSpaceDE w:val="0"/>
              <w:autoSpaceDN w:val="0"/>
              <w:adjustRightInd w:val="0"/>
              <w:jc w:val="center"/>
            </w:pPr>
            <w:r w:rsidRPr="00421FA4">
              <w:t>Размещение гаражей для собственных нужд</w:t>
            </w:r>
          </w:p>
        </w:tc>
        <w:tc>
          <w:tcPr>
            <w:tcW w:w="0" w:type="auto"/>
            <w:tcBorders>
              <w:top w:val="single" w:sz="4" w:space="0" w:color="auto"/>
              <w:left w:val="single" w:sz="4" w:space="0" w:color="auto"/>
              <w:bottom w:val="single" w:sz="4" w:space="0" w:color="auto"/>
              <w:right w:val="single" w:sz="4" w:space="0" w:color="auto"/>
            </w:tcBorders>
            <w:hideMark/>
          </w:tcPr>
          <w:p w14:paraId="6F545E83" w14:textId="77777777" w:rsidR="00421FA4" w:rsidRPr="00421FA4" w:rsidRDefault="00421FA4">
            <w:pPr>
              <w:autoSpaceDE w:val="0"/>
              <w:autoSpaceDN w:val="0"/>
              <w:adjustRightInd w:val="0"/>
              <w:jc w:val="center"/>
            </w:pPr>
            <w:r w:rsidRPr="00421FA4">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0" w:type="auto"/>
            <w:tcBorders>
              <w:top w:val="single" w:sz="4" w:space="0" w:color="auto"/>
              <w:left w:val="single" w:sz="4" w:space="0" w:color="auto"/>
              <w:bottom w:val="single" w:sz="4" w:space="0" w:color="auto"/>
              <w:right w:val="single" w:sz="4" w:space="0" w:color="auto"/>
            </w:tcBorders>
            <w:hideMark/>
          </w:tcPr>
          <w:p w14:paraId="12BAC0AD" w14:textId="77777777" w:rsidR="00421FA4" w:rsidRPr="00421FA4" w:rsidRDefault="00421FA4">
            <w:pPr>
              <w:autoSpaceDE w:val="0"/>
              <w:autoSpaceDN w:val="0"/>
              <w:adjustRightInd w:val="0"/>
              <w:jc w:val="center"/>
              <w:rPr>
                <w:rFonts w:ascii="Calibri" w:eastAsia="Calibri" w:hAnsi="Calibri"/>
                <w:sz w:val="22"/>
                <w:szCs w:val="22"/>
              </w:rPr>
            </w:pPr>
            <w:r w:rsidRPr="00421FA4">
              <w:t>2.7.2</w:t>
            </w:r>
          </w:p>
        </w:tc>
        <w:tc>
          <w:tcPr>
            <w:tcW w:w="0" w:type="auto"/>
            <w:tcBorders>
              <w:top w:val="single" w:sz="4" w:space="0" w:color="auto"/>
              <w:left w:val="single" w:sz="4" w:space="0" w:color="auto"/>
              <w:bottom w:val="single" w:sz="4" w:space="0" w:color="auto"/>
              <w:right w:val="single" w:sz="4" w:space="0" w:color="auto"/>
            </w:tcBorders>
            <w:hideMark/>
          </w:tcPr>
          <w:p w14:paraId="217E74B5" w14:textId="77777777" w:rsidR="00421FA4" w:rsidRPr="00421FA4" w:rsidRDefault="00421FA4">
            <w:pPr>
              <w:widowControl w:val="0"/>
              <w:autoSpaceDE w:val="0"/>
              <w:autoSpaceDN w:val="0"/>
              <w:adjustRightInd w:val="0"/>
              <w:jc w:val="center"/>
              <w:rPr>
                <w:sz w:val="20"/>
                <w:szCs w:val="20"/>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0B4FFEA7"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6E8F74E" w14:textId="77777777" w:rsidR="00421FA4" w:rsidRPr="00421FA4" w:rsidRDefault="00421FA4">
            <w:pPr>
              <w:widowControl w:val="0"/>
              <w:autoSpaceDE w:val="0"/>
              <w:autoSpaceDN w:val="0"/>
              <w:adjustRightInd w:val="0"/>
              <w:jc w:val="center"/>
            </w:pPr>
            <w:r w:rsidRPr="00421FA4">
              <w:t>75 %</w:t>
            </w:r>
          </w:p>
        </w:tc>
        <w:tc>
          <w:tcPr>
            <w:tcW w:w="0" w:type="auto"/>
            <w:tcBorders>
              <w:top w:val="single" w:sz="4" w:space="0" w:color="auto"/>
              <w:left w:val="single" w:sz="4" w:space="0" w:color="auto"/>
              <w:bottom w:val="single" w:sz="4" w:space="0" w:color="auto"/>
              <w:right w:val="single" w:sz="4" w:space="0" w:color="auto"/>
            </w:tcBorders>
            <w:hideMark/>
          </w:tcPr>
          <w:p w14:paraId="02642C61" w14:textId="77777777" w:rsidR="00421FA4" w:rsidRPr="00421FA4" w:rsidRDefault="00421FA4">
            <w:pPr>
              <w:jc w:val="center"/>
            </w:pPr>
            <w:r w:rsidRPr="00421FA4">
              <w:t>3/5</w:t>
            </w:r>
          </w:p>
          <w:p w14:paraId="58072BD3"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26292C67" w14:textId="77777777" w:rsidR="00421FA4" w:rsidRPr="00421FA4" w:rsidRDefault="00421FA4">
            <w:pPr>
              <w:widowControl w:val="0"/>
              <w:autoSpaceDE w:val="0"/>
              <w:autoSpaceDN w:val="0"/>
              <w:adjustRightInd w:val="0"/>
              <w:jc w:val="center"/>
            </w:pPr>
            <w:r w:rsidRPr="00421FA4">
              <w:t>6</w:t>
            </w:r>
          </w:p>
          <w:p w14:paraId="1499215F" w14:textId="77777777" w:rsidR="00421FA4" w:rsidRPr="00421FA4" w:rsidRDefault="00421FA4">
            <w:pPr>
              <w:widowControl w:val="0"/>
              <w:autoSpaceDE w:val="0"/>
              <w:autoSpaceDN w:val="0"/>
              <w:adjustRightInd w:val="0"/>
              <w:jc w:val="center"/>
            </w:pPr>
            <w:r w:rsidRPr="00421FA4">
              <w:t>1 надземный этаж</w:t>
            </w:r>
          </w:p>
        </w:tc>
        <w:tc>
          <w:tcPr>
            <w:tcW w:w="0" w:type="auto"/>
            <w:tcBorders>
              <w:top w:val="single" w:sz="4" w:space="0" w:color="auto"/>
              <w:left w:val="single" w:sz="4" w:space="0" w:color="auto"/>
              <w:bottom w:val="single" w:sz="4" w:space="0" w:color="auto"/>
              <w:right w:val="single" w:sz="4" w:space="0" w:color="auto"/>
            </w:tcBorders>
            <w:hideMark/>
          </w:tcPr>
          <w:p w14:paraId="51A1E498" w14:textId="77777777" w:rsidR="00421FA4" w:rsidRPr="00421FA4" w:rsidRDefault="00421FA4">
            <w:pPr>
              <w:widowControl w:val="0"/>
              <w:autoSpaceDE w:val="0"/>
              <w:autoSpaceDN w:val="0"/>
              <w:adjustRightInd w:val="0"/>
              <w:jc w:val="center"/>
            </w:pPr>
            <w:r w:rsidRPr="00421FA4">
              <w:t>0 %</w:t>
            </w:r>
          </w:p>
        </w:tc>
      </w:tr>
      <w:tr w:rsidR="00421FA4" w:rsidRPr="00421FA4" w14:paraId="1D91557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CE314C3" w14:textId="77777777" w:rsidR="00421FA4" w:rsidRPr="00421FA4" w:rsidRDefault="00421FA4">
            <w:pPr>
              <w:autoSpaceDE w:val="0"/>
              <w:autoSpaceDN w:val="0"/>
              <w:adjustRightInd w:val="0"/>
              <w:jc w:val="center"/>
              <w:rPr>
                <w:rFonts w:eastAsia="Calibri"/>
              </w:rPr>
            </w:pPr>
            <w:r w:rsidRPr="00421FA4">
              <w:rPr>
                <w:rFonts w:eastAsia="Calibri"/>
              </w:rPr>
              <w:t>3</w:t>
            </w:r>
          </w:p>
        </w:tc>
        <w:tc>
          <w:tcPr>
            <w:tcW w:w="0" w:type="auto"/>
            <w:tcBorders>
              <w:top w:val="single" w:sz="4" w:space="0" w:color="auto"/>
              <w:left w:val="single" w:sz="4" w:space="0" w:color="auto"/>
              <w:bottom w:val="single" w:sz="4" w:space="0" w:color="auto"/>
              <w:right w:val="single" w:sz="4" w:space="0" w:color="auto"/>
            </w:tcBorders>
            <w:hideMark/>
          </w:tcPr>
          <w:p w14:paraId="2EA06DD5" w14:textId="77777777" w:rsidR="00421FA4" w:rsidRPr="00421FA4" w:rsidRDefault="00421FA4">
            <w:pPr>
              <w:autoSpaceDE w:val="0"/>
              <w:autoSpaceDN w:val="0"/>
              <w:adjustRightInd w:val="0"/>
              <w:jc w:val="center"/>
              <w:rPr>
                <w:rFonts w:eastAsia="Calibri"/>
                <w:lang w:eastAsia="en-US"/>
              </w:rPr>
            </w:pPr>
            <w:r w:rsidRPr="00421FA4">
              <w:t xml:space="preserve">***Административные здания организаций, </w:t>
            </w:r>
            <w:r w:rsidRPr="00421FA4">
              <w:lastRenderedPageBreak/>
              <w:t>обеспечивающих 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5BA25AEB" w14:textId="77777777" w:rsidR="00421FA4" w:rsidRPr="00421FA4" w:rsidRDefault="00421FA4">
            <w:pPr>
              <w:autoSpaceDE w:val="0"/>
              <w:autoSpaceDN w:val="0"/>
              <w:adjustRightInd w:val="0"/>
              <w:jc w:val="center"/>
              <w:rPr>
                <w:lang w:eastAsia="ar-SA"/>
              </w:rPr>
            </w:pPr>
            <w:r w:rsidRPr="00421FA4">
              <w:lastRenderedPageBreak/>
              <w:t xml:space="preserve">Размещение зданий, предназначенных для </w:t>
            </w:r>
            <w:r w:rsidRPr="00421FA4">
              <w:lastRenderedPageBreak/>
              <w:t>приема физических и юридических лиц в связи с предоставлением им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7E86E1B4" w14:textId="77777777" w:rsidR="00421FA4" w:rsidRPr="00421FA4" w:rsidRDefault="00723F18">
            <w:pPr>
              <w:autoSpaceDE w:val="0"/>
              <w:autoSpaceDN w:val="0"/>
              <w:adjustRightInd w:val="0"/>
              <w:jc w:val="center"/>
            </w:pPr>
            <w:hyperlink r:id="rId11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.2</w:t>
            </w:r>
          </w:p>
        </w:tc>
        <w:tc>
          <w:tcPr>
            <w:tcW w:w="0" w:type="auto"/>
            <w:tcBorders>
              <w:top w:val="single" w:sz="4" w:space="0" w:color="auto"/>
              <w:left w:val="single" w:sz="4" w:space="0" w:color="auto"/>
              <w:bottom w:val="single" w:sz="4" w:space="0" w:color="auto"/>
              <w:right w:val="single" w:sz="4" w:space="0" w:color="auto"/>
            </w:tcBorders>
            <w:hideMark/>
          </w:tcPr>
          <w:p w14:paraId="178DABA8" w14:textId="77777777" w:rsidR="00421FA4" w:rsidRPr="00421FA4" w:rsidRDefault="00421FA4">
            <w:pPr>
              <w:widowControl w:val="0"/>
              <w:autoSpaceDE w:val="0"/>
              <w:autoSpaceDN w:val="0"/>
              <w:adjustRightInd w:val="0"/>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30FF09D9"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lastRenderedPageBreak/>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3299E0D" w14:textId="77777777" w:rsidR="00421FA4" w:rsidRPr="00421FA4" w:rsidRDefault="00421FA4">
            <w:pPr>
              <w:widowControl w:val="0"/>
              <w:autoSpaceDE w:val="0"/>
              <w:autoSpaceDN w:val="0"/>
              <w:adjustRightInd w:val="0"/>
              <w:jc w:val="center"/>
            </w:pPr>
            <w:r w:rsidRPr="00421FA4">
              <w:lastRenderedPageBreak/>
              <w:t>50 %</w:t>
            </w:r>
          </w:p>
        </w:tc>
        <w:tc>
          <w:tcPr>
            <w:tcW w:w="0" w:type="auto"/>
            <w:tcBorders>
              <w:top w:val="single" w:sz="4" w:space="0" w:color="auto"/>
              <w:left w:val="single" w:sz="4" w:space="0" w:color="auto"/>
              <w:bottom w:val="single" w:sz="4" w:space="0" w:color="auto"/>
              <w:right w:val="single" w:sz="4" w:space="0" w:color="auto"/>
            </w:tcBorders>
            <w:hideMark/>
          </w:tcPr>
          <w:p w14:paraId="2EA138DB" w14:textId="77777777" w:rsidR="00421FA4" w:rsidRPr="00421FA4" w:rsidRDefault="00421FA4">
            <w:pPr>
              <w:jc w:val="center"/>
            </w:pPr>
            <w:r w:rsidRPr="00421FA4">
              <w:t>3/5</w:t>
            </w:r>
          </w:p>
          <w:p w14:paraId="7A0F051E"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2D444EC1"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308E0985" w14:textId="77777777" w:rsidR="00421FA4" w:rsidRPr="00421FA4" w:rsidRDefault="00421FA4">
            <w:pPr>
              <w:jc w:val="center"/>
            </w:pPr>
            <w:r w:rsidRPr="00421FA4">
              <w:t xml:space="preserve">Не менее </w:t>
            </w:r>
          </w:p>
          <w:p w14:paraId="54101120" w14:textId="77777777" w:rsidR="00421FA4" w:rsidRPr="00421FA4" w:rsidRDefault="00421FA4">
            <w:pPr>
              <w:widowControl w:val="0"/>
              <w:autoSpaceDE w:val="0"/>
              <w:autoSpaceDN w:val="0"/>
              <w:adjustRightInd w:val="0"/>
              <w:jc w:val="center"/>
            </w:pPr>
            <w:r w:rsidRPr="00421FA4">
              <w:t>10%</w:t>
            </w:r>
          </w:p>
          <w:p w14:paraId="076DE25A" w14:textId="77777777" w:rsidR="00421FA4" w:rsidRPr="00421FA4" w:rsidRDefault="00421FA4">
            <w:pPr>
              <w:widowControl w:val="0"/>
              <w:autoSpaceDE w:val="0"/>
              <w:autoSpaceDN w:val="0"/>
              <w:adjustRightInd w:val="0"/>
              <w:jc w:val="center"/>
            </w:pPr>
            <w:r w:rsidRPr="00421FA4">
              <w:lastRenderedPageBreak/>
              <w:t xml:space="preserve"> (п. 4.9)</w:t>
            </w:r>
          </w:p>
        </w:tc>
      </w:tr>
      <w:tr w:rsidR="00421FA4" w:rsidRPr="00421FA4" w14:paraId="06BDBB3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B895820" w14:textId="77777777" w:rsidR="00421FA4" w:rsidRPr="00421FA4" w:rsidRDefault="00421FA4">
            <w:pPr>
              <w:autoSpaceDE w:val="0"/>
              <w:autoSpaceDN w:val="0"/>
              <w:adjustRightInd w:val="0"/>
              <w:jc w:val="center"/>
            </w:pPr>
            <w:r w:rsidRPr="00421FA4">
              <w:lastRenderedPageBreak/>
              <w:t>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F06BAEA" w14:textId="77777777" w:rsidR="00421FA4" w:rsidRPr="00421FA4" w:rsidRDefault="00421FA4">
            <w:pPr>
              <w:autoSpaceDE w:val="0"/>
              <w:autoSpaceDN w:val="0"/>
              <w:adjustRightInd w:val="0"/>
              <w:jc w:val="center"/>
            </w:pPr>
            <w:r w:rsidRPr="00421FA4">
              <w:t>***Дома социального обслуживания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03D5D15" w14:textId="77777777" w:rsidR="00421FA4" w:rsidRPr="00421FA4" w:rsidRDefault="00421FA4">
            <w:pPr>
              <w:autoSpaceDE w:val="0"/>
              <w:autoSpaceDN w:val="0"/>
              <w:adjustRightInd w:val="0"/>
              <w:jc w:val="center"/>
            </w:pPr>
            <w:r w:rsidRPr="00421FA4">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289957" w14:textId="77777777" w:rsidR="00421FA4" w:rsidRPr="00421FA4" w:rsidRDefault="00421FA4">
            <w:pPr>
              <w:autoSpaceDE w:val="0"/>
              <w:autoSpaceDN w:val="0"/>
              <w:adjustRightInd w:val="0"/>
              <w:jc w:val="center"/>
              <w:rPr>
                <w:rFonts w:ascii="Calibri" w:eastAsia="Calibri" w:hAnsi="Calibri"/>
                <w:sz w:val="22"/>
                <w:szCs w:val="22"/>
              </w:rPr>
            </w:pPr>
            <w:r w:rsidRPr="00421FA4">
              <w:t>3.2.1</w:t>
            </w:r>
          </w:p>
        </w:tc>
        <w:tc>
          <w:tcPr>
            <w:tcW w:w="0" w:type="auto"/>
            <w:tcBorders>
              <w:top w:val="single" w:sz="4" w:space="0" w:color="auto"/>
              <w:left w:val="single" w:sz="4" w:space="0" w:color="auto"/>
              <w:bottom w:val="single" w:sz="4" w:space="0" w:color="auto"/>
              <w:right w:val="single" w:sz="4" w:space="0" w:color="auto"/>
            </w:tcBorders>
            <w:hideMark/>
          </w:tcPr>
          <w:p w14:paraId="398F669D" w14:textId="77777777" w:rsidR="00421FA4" w:rsidRPr="00421FA4" w:rsidRDefault="00421FA4">
            <w:pPr>
              <w:widowControl w:val="0"/>
              <w:autoSpaceDE w:val="0"/>
              <w:autoSpaceDN w:val="0"/>
              <w:adjustRightInd w:val="0"/>
              <w:jc w:val="center"/>
              <w:rPr>
                <w:sz w:val="20"/>
                <w:szCs w:val="20"/>
              </w:rP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4D605DDD"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4FDD668"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19171592" w14:textId="77777777" w:rsidR="00421FA4" w:rsidRPr="00421FA4" w:rsidRDefault="00421FA4">
            <w:pPr>
              <w:widowControl w:val="0"/>
              <w:autoSpaceDE w:val="0"/>
              <w:autoSpaceDN w:val="0"/>
              <w:adjustRightInd w:val="0"/>
              <w:jc w:val="center"/>
            </w:pPr>
            <w:r w:rsidRPr="00421FA4">
              <w:t>3</w:t>
            </w:r>
          </w:p>
          <w:p w14:paraId="25A347F3"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40BFAD1"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5AA1C69E" w14:textId="77777777" w:rsidR="00421FA4" w:rsidRPr="00421FA4" w:rsidRDefault="00421FA4">
            <w:pPr>
              <w:jc w:val="center"/>
            </w:pPr>
            <w:r w:rsidRPr="00421FA4">
              <w:t xml:space="preserve">Не менее </w:t>
            </w:r>
          </w:p>
          <w:p w14:paraId="0B4D7910" w14:textId="77777777" w:rsidR="00421FA4" w:rsidRPr="00421FA4" w:rsidRDefault="00421FA4">
            <w:pPr>
              <w:widowControl w:val="0"/>
              <w:autoSpaceDE w:val="0"/>
              <w:autoSpaceDN w:val="0"/>
              <w:adjustRightInd w:val="0"/>
              <w:jc w:val="center"/>
            </w:pPr>
            <w:r w:rsidRPr="00421FA4">
              <w:t>10%</w:t>
            </w:r>
          </w:p>
          <w:p w14:paraId="362A103D" w14:textId="77777777" w:rsidR="00421FA4" w:rsidRPr="00421FA4" w:rsidRDefault="00421FA4">
            <w:pPr>
              <w:widowControl w:val="0"/>
              <w:autoSpaceDE w:val="0"/>
              <w:autoSpaceDN w:val="0"/>
              <w:adjustRightInd w:val="0"/>
              <w:jc w:val="center"/>
            </w:pPr>
            <w:r w:rsidRPr="00421FA4">
              <w:t xml:space="preserve"> (п. 4.9)</w:t>
            </w:r>
          </w:p>
        </w:tc>
      </w:tr>
      <w:tr w:rsidR="00421FA4" w:rsidRPr="00421FA4" w14:paraId="7F80B82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7C32822" w14:textId="77777777" w:rsidR="00421FA4" w:rsidRPr="00421FA4" w:rsidRDefault="00421FA4">
            <w:pPr>
              <w:autoSpaceDE w:val="0"/>
              <w:autoSpaceDN w:val="0"/>
              <w:adjustRightInd w:val="0"/>
              <w:jc w:val="center"/>
              <w:rPr>
                <w:rFonts w:eastAsia="Calibri"/>
              </w:rPr>
            </w:pPr>
            <w:r w:rsidRPr="00421FA4">
              <w:t>5</w:t>
            </w:r>
          </w:p>
        </w:tc>
        <w:tc>
          <w:tcPr>
            <w:tcW w:w="0" w:type="auto"/>
            <w:tcBorders>
              <w:top w:val="single" w:sz="4" w:space="0" w:color="auto"/>
              <w:left w:val="single" w:sz="4" w:space="0" w:color="auto"/>
              <w:bottom w:val="single" w:sz="4" w:space="0" w:color="auto"/>
              <w:right w:val="single" w:sz="4" w:space="0" w:color="auto"/>
            </w:tcBorders>
            <w:hideMark/>
          </w:tcPr>
          <w:p w14:paraId="54E77851" w14:textId="77777777" w:rsidR="00421FA4" w:rsidRPr="00421FA4" w:rsidRDefault="00421FA4">
            <w:pPr>
              <w:autoSpaceDE w:val="0"/>
              <w:autoSpaceDN w:val="0"/>
              <w:adjustRightInd w:val="0"/>
              <w:jc w:val="center"/>
              <w:rPr>
                <w:rFonts w:eastAsia="Calibri"/>
                <w:lang w:eastAsia="en-US"/>
              </w:rPr>
            </w:pPr>
            <w:r w:rsidRPr="00421FA4">
              <w:t>***Оказание социальной помощи населению</w:t>
            </w:r>
          </w:p>
        </w:tc>
        <w:tc>
          <w:tcPr>
            <w:tcW w:w="0" w:type="auto"/>
            <w:tcBorders>
              <w:top w:val="single" w:sz="4" w:space="0" w:color="auto"/>
              <w:left w:val="single" w:sz="4" w:space="0" w:color="auto"/>
              <w:bottom w:val="single" w:sz="4" w:space="0" w:color="auto"/>
              <w:right w:val="single" w:sz="4" w:space="0" w:color="auto"/>
            </w:tcBorders>
            <w:hideMark/>
          </w:tcPr>
          <w:p w14:paraId="4EFF9EB5" w14:textId="77777777" w:rsidR="00421FA4" w:rsidRPr="00421FA4" w:rsidRDefault="00421FA4">
            <w:pPr>
              <w:autoSpaceDE w:val="0"/>
              <w:autoSpaceDN w:val="0"/>
              <w:adjustRightInd w:val="0"/>
              <w:jc w:val="center"/>
              <w:rPr>
                <w:lang w:eastAsia="ar-SA"/>
              </w:rPr>
            </w:pPr>
            <w:r w:rsidRPr="00421FA4">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w:t>
            </w:r>
            <w:r w:rsidRPr="00421FA4">
              <w:lastRenderedPageBreak/>
              <w:t>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Borders>
              <w:top w:val="single" w:sz="4" w:space="0" w:color="auto"/>
              <w:left w:val="single" w:sz="4" w:space="0" w:color="auto"/>
              <w:bottom w:val="single" w:sz="4" w:space="0" w:color="auto"/>
              <w:right w:val="single" w:sz="4" w:space="0" w:color="auto"/>
            </w:tcBorders>
            <w:hideMark/>
          </w:tcPr>
          <w:p w14:paraId="3F785315" w14:textId="77777777" w:rsidR="00421FA4" w:rsidRPr="00421FA4" w:rsidRDefault="00723F18">
            <w:pPr>
              <w:autoSpaceDE w:val="0"/>
              <w:autoSpaceDN w:val="0"/>
              <w:adjustRightInd w:val="0"/>
              <w:jc w:val="center"/>
            </w:pPr>
            <w:hyperlink r:id="rId11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3.2</w:t>
              </w:r>
            </w:hyperlink>
            <w:r w:rsidR="00421FA4" w:rsidRPr="00421FA4">
              <w:t>.2</w:t>
            </w:r>
          </w:p>
        </w:tc>
        <w:tc>
          <w:tcPr>
            <w:tcW w:w="0" w:type="auto"/>
            <w:tcBorders>
              <w:top w:val="single" w:sz="4" w:space="0" w:color="auto"/>
              <w:left w:val="single" w:sz="4" w:space="0" w:color="auto"/>
              <w:bottom w:val="single" w:sz="4" w:space="0" w:color="auto"/>
              <w:right w:val="single" w:sz="4" w:space="0" w:color="auto"/>
            </w:tcBorders>
            <w:hideMark/>
          </w:tcPr>
          <w:p w14:paraId="0618117E" w14:textId="77777777" w:rsidR="00421FA4" w:rsidRPr="00421FA4" w:rsidRDefault="00421FA4">
            <w:pPr>
              <w:widowControl w:val="0"/>
              <w:autoSpaceDE w:val="0"/>
              <w:autoSpaceDN w:val="0"/>
              <w:adjustRightInd w:val="0"/>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6463BF7A"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1B587B5"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0C24032C" w14:textId="77777777" w:rsidR="00421FA4" w:rsidRPr="00421FA4" w:rsidRDefault="00421FA4">
            <w:pPr>
              <w:widowControl w:val="0"/>
              <w:autoSpaceDE w:val="0"/>
              <w:autoSpaceDN w:val="0"/>
              <w:adjustRightInd w:val="0"/>
              <w:jc w:val="center"/>
            </w:pPr>
            <w:r w:rsidRPr="00421FA4">
              <w:t>3</w:t>
            </w:r>
          </w:p>
          <w:p w14:paraId="5C9A6F59"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2BAE844C"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61161EB7" w14:textId="77777777" w:rsidR="00421FA4" w:rsidRPr="00421FA4" w:rsidRDefault="00421FA4">
            <w:pPr>
              <w:jc w:val="center"/>
            </w:pPr>
            <w:r w:rsidRPr="00421FA4">
              <w:t xml:space="preserve">Не менее </w:t>
            </w:r>
          </w:p>
          <w:p w14:paraId="28A53AC8" w14:textId="77777777" w:rsidR="00421FA4" w:rsidRPr="00421FA4" w:rsidRDefault="00421FA4">
            <w:pPr>
              <w:widowControl w:val="0"/>
              <w:autoSpaceDE w:val="0"/>
              <w:autoSpaceDN w:val="0"/>
              <w:adjustRightInd w:val="0"/>
              <w:jc w:val="center"/>
            </w:pPr>
            <w:r w:rsidRPr="00421FA4">
              <w:t xml:space="preserve">10% </w:t>
            </w:r>
          </w:p>
          <w:p w14:paraId="65CCDE80" w14:textId="77777777" w:rsidR="00421FA4" w:rsidRPr="00421FA4" w:rsidRDefault="00421FA4">
            <w:pPr>
              <w:widowControl w:val="0"/>
              <w:autoSpaceDE w:val="0"/>
              <w:autoSpaceDN w:val="0"/>
              <w:adjustRightInd w:val="0"/>
              <w:jc w:val="center"/>
            </w:pPr>
            <w:r w:rsidRPr="00421FA4">
              <w:t>(п. 4.9)</w:t>
            </w:r>
          </w:p>
        </w:tc>
      </w:tr>
      <w:tr w:rsidR="00421FA4" w:rsidRPr="00421FA4" w14:paraId="1631CD8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825A057" w14:textId="77777777" w:rsidR="00421FA4" w:rsidRPr="00421FA4" w:rsidRDefault="00421FA4">
            <w:pPr>
              <w:autoSpaceDE w:val="0"/>
              <w:autoSpaceDN w:val="0"/>
              <w:adjustRightInd w:val="0"/>
              <w:jc w:val="center"/>
              <w:rPr>
                <w:rFonts w:eastAsia="Calibri"/>
              </w:rPr>
            </w:pPr>
            <w:r w:rsidRPr="00421FA4">
              <w:t>6</w:t>
            </w:r>
          </w:p>
        </w:tc>
        <w:tc>
          <w:tcPr>
            <w:tcW w:w="0" w:type="auto"/>
            <w:tcBorders>
              <w:top w:val="single" w:sz="4" w:space="0" w:color="auto"/>
              <w:left w:val="single" w:sz="4" w:space="0" w:color="auto"/>
              <w:bottom w:val="single" w:sz="4" w:space="0" w:color="auto"/>
              <w:right w:val="single" w:sz="4" w:space="0" w:color="auto"/>
            </w:tcBorders>
            <w:hideMark/>
          </w:tcPr>
          <w:p w14:paraId="2684D9F0" w14:textId="77777777" w:rsidR="00421FA4" w:rsidRPr="00421FA4" w:rsidRDefault="00421FA4">
            <w:pPr>
              <w:autoSpaceDE w:val="0"/>
              <w:autoSpaceDN w:val="0"/>
              <w:adjustRightInd w:val="0"/>
              <w:jc w:val="center"/>
              <w:rPr>
                <w:rFonts w:eastAsia="Calibri"/>
                <w:lang w:eastAsia="en-US"/>
              </w:rPr>
            </w:pPr>
            <w:r w:rsidRPr="00421FA4">
              <w:rPr>
                <w:rFonts w:eastAsia="Calibri"/>
              </w:rPr>
              <w:t>Стационарное медицинское обслуживание</w:t>
            </w:r>
          </w:p>
        </w:tc>
        <w:tc>
          <w:tcPr>
            <w:tcW w:w="0" w:type="auto"/>
            <w:tcBorders>
              <w:top w:val="single" w:sz="4" w:space="0" w:color="auto"/>
              <w:left w:val="single" w:sz="4" w:space="0" w:color="auto"/>
              <w:bottom w:val="single" w:sz="4" w:space="0" w:color="auto"/>
              <w:right w:val="single" w:sz="4" w:space="0" w:color="auto"/>
            </w:tcBorders>
            <w:hideMark/>
          </w:tcPr>
          <w:p w14:paraId="51A985BB" w14:textId="77777777" w:rsidR="00421FA4" w:rsidRPr="00421FA4" w:rsidRDefault="00421FA4">
            <w:pPr>
              <w:autoSpaceDE w:val="0"/>
              <w:autoSpaceDN w:val="0"/>
              <w:adjustRightInd w:val="0"/>
              <w:jc w:val="center"/>
              <w:rPr>
                <w:lang w:eastAsia="ar-SA"/>
              </w:rPr>
            </w:pPr>
            <w:r w:rsidRPr="00421FA4">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w:t>
            </w:r>
            <w:r w:rsidRPr="00421FA4">
              <w:lastRenderedPageBreak/>
              <w:t>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0" w:type="auto"/>
            <w:tcBorders>
              <w:top w:val="single" w:sz="4" w:space="0" w:color="auto"/>
              <w:left w:val="single" w:sz="4" w:space="0" w:color="auto"/>
              <w:bottom w:val="single" w:sz="4" w:space="0" w:color="auto"/>
              <w:right w:val="single" w:sz="4" w:space="0" w:color="auto"/>
            </w:tcBorders>
            <w:hideMark/>
          </w:tcPr>
          <w:p w14:paraId="6F7C43F4" w14:textId="77777777" w:rsidR="00421FA4" w:rsidRPr="00421FA4" w:rsidRDefault="00421FA4">
            <w:pPr>
              <w:autoSpaceDE w:val="0"/>
              <w:autoSpaceDN w:val="0"/>
              <w:adjustRightInd w:val="0"/>
              <w:jc w:val="center"/>
            </w:pPr>
            <w:r w:rsidRPr="00421FA4">
              <w:lastRenderedPageBreak/>
              <w:t>3.4.2</w:t>
            </w:r>
          </w:p>
        </w:tc>
        <w:tc>
          <w:tcPr>
            <w:tcW w:w="0" w:type="auto"/>
            <w:tcBorders>
              <w:top w:val="single" w:sz="4" w:space="0" w:color="auto"/>
              <w:left w:val="single" w:sz="4" w:space="0" w:color="auto"/>
              <w:bottom w:val="single" w:sz="4" w:space="0" w:color="auto"/>
              <w:right w:val="single" w:sz="4" w:space="0" w:color="auto"/>
            </w:tcBorders>
            <w:hideMark/>
          </w:tcPr>
          <w:p w14:paraId="0D47CC7F" w14:textId="77777777" w:rsidR="00421FA4" w:rsidRPr="00421FA4" w:rsidRDefault="00421FA4">
            <w:pPr>
              <w:widowControl w:val="0"/>
              <w:autoSpaceDE w:val="0"/>
              <w:autoSpaceDN w:val="0"/>
              <w:adjustRightInd w:val="0"/>
              <w:jc w:val="center"/>
            </w:pPr>
            <w:r w:rsidRPr="00421FA4">
              <w:t>400</w:t>
            </w:r>
          </w:p>
        </w:tc>
        <w:tc>
          <w:tcPr>
            <w:tcW w:w="0" w:type="auto"/>
            <w:tcBorders>
              <w:top w:val="single" w:sz="4" w:space="0" w:color="auto"/>
              <w:left w:val="single" w:sz="4" w:space="0" w:color="auto"/>
              <w:bottom w:val="single" w:sz="4" w:space="0" w:color="auto"/>
              <w:right w:val="single" w:sz="4" w:space="0" w:color="auto"/>
            </w:tcBorders>
            <w:hideMark/>
          </w:tcPr>
          <w:p w14:paraId="167CEA7F"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13CD31E"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257BFC98" w14:textId="77777777" w:rsidR="00421FA4" w:rsidRPr="00421FA4" w:rsidRDefault="00421FA4">
            <w:pPr>
              <w:jc w:val="center"/>
            </w:pPr>
            <w:r w:rsidRPr="00421FA4">
              <w:t>3/5</w:t>
            </w:r>
          </w:p>
          <w:p w14:paraId="20960CC4"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377481DD"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0BA6B9C7" w14:textId="77777777" w:rsidR="00421FA4" w:rsidRPr="00421FA4" w:rsidRDefault="00421FA4">
            <w:pPr>
              <w:widowControl w:val="0"/>
              <w:autoSpaceDE w:val="0"/>
              <w:autoSpaceDN w:val="0"/>
              <w:adjustRightInd w:val="0"/>
              <w:jc w:val="center"/>
            </w:pPr>
            <w:r w:rsidRPr="00421FA4">
              <w:t>по расчету согласно заданию на проектирование</w:t>
            </w:r>
          </w:p>
        </w:tc>
      </w:tr>
      <w:tr w:rsidR="00421FA4" w:rsidRPr="00421FA4" w14:paraId="400E124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FA588E9" w14:textId="77777777" w:rsidR="00421FA4" w:rsidRPr="00421FA4" w:rsidRDefault="00421FA4">
            <w:pPr>
              <w:autoSpaceDE w:val="0"/>
              <w:autoSpaceDN w:val="0"/>
              <w:adjustRightInd w:val="0"/>
              <w:jc w:val="center"/>
              <w:rPr>
                <w:rFonts w:eastAsia="Calibri"/>
              </w:rPr>
            </w:pPr>
            <w:r w:rsidRPr="00421FA4">
              <w:rPr>
                <w:rFonts w:eastAsia="Calibri"/>
              </w:rPr>
              <w:t>7</w:t>
            </w:r>
          </w:p>
        </w:tc>
        <w:tc>
          <w:tcPr>
            <w:tcW w:w="0" w:type="auto"/>
            <w:tcBorders>
              <w:top w:val="single" w:sz="4" w:space="0" w:color="auto"/>
              <w:left w:val="single" w:sz="4" w:space="0" w:color="auto"/>
              <w:bottom w:val="single" w:sz="4" w:space="0" w:color="auto"/>
              <w:right w:val="single" w:sz="4" w:space="0" w:color="auto"/>
            </w:tcBorders>
            <w:hideMark/>
          </w:tcPr>
          <w:p w14:paraId="5C820B37" w14:textId="77777777" w:rsidR="00421FA4" w:rsidRPr="00421FA4" w:rsidRDefault="00421FA4">
            <w:pPr>
              <w:autoSpaceDE w:val="0"/>
              <w:autoSpaceDN w:val="0"/>
              <w:adjustRightInd w:val="0"/>
              <w:jc w:val="center"/>
              <w:rPr>
                <w:rFonts w:eastAsia="Calibri"/>
                <w:lang w:eastAsia="en-US"/>
              </w:rPr>
            </w:pPr>
            <w:r w:rsidRPr="00421FA4">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hideMark/>
          </w:tcPr>
          <w:p w14:paraId="03F51C25" w14:textId="77777777" w:rsidR="00421FA4" w:rsidRPr="00421FA4" w:rsidRDefault="00421FA4">
            <w:pPr>
              <w:autoSpaceDE w:val="0"/>
              <w:autoSpaceDN w:val="0"/>
              <w:adjustRightInd w:val="0"/>
              <w:jc w:val="center"/>
              <w:rPr>
                <w:lang w:eastAsia="ar-SA"/>
              </w:rPr>
            </w:pPr>
            <w:r w:rsidRPr="00421FA4">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sidRPr="00421FA4">
              <w:tab/>
            </w:r>
          </w:p>
        </w:tc>
        <w:tc>
          <w:tcPr>
            <w:tcW w:w="0" w:type="auto"/>
            <w:tcBorders>
              <w:top w:val="single" w:sz="4" w:space="0" w:color="auto"/>
              <w:left w:val="single" w:sz="4" w:space="0" w:color="auto"/>
              <w:bottom w:val="single" w:sz="4" w:space="0" w:color="auto"/>
              <w:right w:val="single" w:sz="4" w:space="0" w:color="auto"/>
            </w:tcBorders>
            <w:hideMark/>
          </w:tcPr>
          <w:p w14:paraId="6D455EC7" w14:textId="77777777" w:rsidR="00421FA4" w:rsidRPr="00421FA4" w:rsidRDefault="00421FA4">
            <w:pPr>
              <w:autoSpaceDE w:val="0"/>
              <w:autoSpaceDN w:val="0"/>
              <w:adjustRightInd w:val="0"/>
              <w:jc w:val="center"/>
            </w:pPr>
            <w:r w:rsidRPr="00421FA4">
              <w:t>3.7.1</w:t>
            </w:r>
          </w:p>
        </w:tc>
        <w:tc>
          <w:tcPr>
            <w:tcW w:w="0" w:type="auto"/>
            <w:tcBorders>
              <w:top w:val="single" w:sz="4" w:space="0" w:color="auto"/>
              <w:left w:val="single" w:sz="4" w:space="0" w:color="auto"/>
              <w:bottom w:val="single" w:sz="4" w:space="0" w:color="auto"/>
              <w:right w:val="single" w:sz="4" w:space="0" w:color="auto"/>
            </w:tcBorders>
            <w:hideMark/>
          </w:tcPr>
          <w:p w14:paraId="1951DFFF" w14:textId="77777777" w:rsidR="00421FA4" w:rsidRPr="00421FA4" w:rsidRDefault="00421FA4">
            <w:pPr>
              <w:widowControl w:val="0"/>
              <w:autoSpaceDE w:val="0"/>
              <w:autoSpaceDN w:val="0"/>
              <w:adjustRightInd w:val="0"/>
              <w:jc w:val="cente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750AFC18"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1762958"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6D1CDBEC" w14:textId="77777777" w:rsidR="00421FA4" w:rsidRPr="00421FA4" w:rsidRDefault="00421FA4">
            <w:pPr>
              <w:jc w:val="center"/>
            </w:pPr>
            <w:r w:rsidRPr="00421FA4">
              <w:t>3/5</w:t>
            </w:r>
          </w:p>
          <w:p w14:paraId="072DED77"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07FBA41C"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5BD36A49" w14:textId="77777777" w:rsidR="00421FA4" w:rsidRPr="00421FA4" w:rsidRDefault="00421FA4">
            <w:pPr>
              <w:jc w:val="center"/>
            </w:pPr>
            <w:r w:rsidRPr="00421FA4">
              <w:t xml:space="preserve">Не менее </w:t>
            </w:r>
          </w:p>
          <w:p w14:paraId="58A1617D" w14:textId="77777777" w:rsidR="00421FA4" w:rsidRPr="00421FA4" w:rsidRDefault="00421FA4">
            <w:pPr>
              <w:widowControl w:val="0"/>
              <w:autoSpaceDE w:val="0"/>
              <w:autoSpaceDN w:val="0"/>
              <w:adjustRightInd w:val="0"/>
              <w:jc w:val="center"/>
            </w:pPr>
            <w:r w:rsidRPr="00421FA4">
              <w:t xml:space="preserve">10% </w:t>
            </w:r>
          </w:p>
          <w:p w14:paraId="4225D2A0" w14:textId="77777777" w:rsidR="00421FA4" w:rsidRPr="00421FA4" w:rsidRDefault="00421FA4">
            <w:pPr>
              <w:widowControl w:val="0"/>
              <w:autoSpaceDE w:val="0"/>
              <w:autoSpaceDN w:val="0"/>
              <w:adjustRightInd w:val="0"/>
              <w:jc w:val="center"/>
            </w:pPr>
            <w:r w:rsidRPr="00421FA4">
              <w:t>(п. 4.9)</w:t>
            </w:r>
          </w:p>
        </w:tc>
      </w:tr>
      <w:tr w:rsidR="00421FA4" w:rsidRPr="00421FA4" w14:paraId="2F8C6FFE"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6DFF293" w14:textId="77777777" w:rsidR="00421FA4" w:rsidRPr="00421FA4" w:rsidRDefault="00421FA4">
            <w:pPr>
              <w:autoSpaceDE w:val="0"/>
              <w:autoSpaceDN w:val="0"/>
              <w:adjustRightInd w:val="0"/>
              <w:jc w:val="center"/>
              <w:rPr>
                <w:rFonts w:eastAsia="Calibri"/>
              </w:rPr>
            </w:pPr>
            <w:r w:rsidRPr="00421FA4">
              <w:rPr>
                <w:rFonts w:eastAsia="Calibri"/>
              </w:rPr>
              <w:t>8</w:t>
            </w:r>
          </w:p>
        </w:tc>
        <w:tc>
          <w:tcPr>
            <w:tcW w:w="0" w:type="auto"/>
            <w:tcBorders>
              <w:top w:val="single" w:sz="4" w:space="0" w:color="auto"/>
              <w:left w:val="single" w:sz="4" w:space="0" w:color="auto"/>
              <w:bottom w:val="single" w:sz="4" w:space="0" w:color="auto"/>
              <w:right w:val="single" w:sz="4" w:space="0" w:color="auto"/>
            </w:tcBorders>
            <w:hideMark/>
          </w:tcPr>
          <w:p w14:paraId="0869E7DE" w14:textId="77777777" w:rsidR="00421FA4" w:rsidRPr="00421FA4" w:rsidRDefault="00421FA4">
            <w:pPr>
              <w:autoSpaceDE w:val="0"/>
              <w:autoSpaceDN w:val="0"/>
              <w:adjustRightInd w:val="0"/>
              <w:jc w:val="center"/>
              <w:rPr>
                <w:lang w:eastAsia="en-US"/>
              </w:rPr>
            </w:pPr>
            <w:r w:rsidRPr="00421FA4">
              <w:t>***Государственное управление</w:t>
            </w:r>
          </w:p>
        </w:tc>
        <w:tc>
          <w:tcPr>
            <w:tcW w:w="0" w:type="auto"/>
            <w:tcBorders>
              <w:top w:val="single" w:sz="4" w:space="0" w:color="auto"/>
              <w:left w:val="single" w:sz="4" w:space="0" w:color="auto"/>
              <w:bottom w:val="single" w:sz="4" w:space="0" w:color="auto"/>
              <w:right w:val="single" w:sz="4" w:space="0" w:color="auto"/>
            </w:tcBorders>
            <w:hideMark/>
          </w:tcPr>
          <w:p w14:paraId="61F0E9DE" w14:textId="77777777" w:rsidR="00421FA4" w:rsidRPr="00421FA4" w:rsidRDefault="00421FA4">
            <w:pPr>
              <w:autoSpaceDE w:val="0"/>
              <w:autoSpaceDN w:val="0"/>
              <w:adjustRightInd w:val="0"/>
              <w:jc w:val="center"/>
              <w:rPr>
                <w:lang w:eastAsia="ar-SA"/>
              </w:rPr>
            </w:pPr>
            <w:r w:rsidRPr="00421FA4">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w:t>
            </w:r>
            <w:r w:rsidRPr="00421FA4">
              <w:lastRenderedPageBreak/>
              <w:t>также организаций, непосредственно обеспечивающих их деятельность или оказывающих государственные и (или) муниципальные услуги</w:t>
            </w:r>
          </w:p>
        </w:tc>
        <w:tc>
          <w:tcPr>
            <w:tcW w:w="0" w:type="auto"/>
            <w:tcBorders>
              <w:top w:val="single" w:sz="4" w:space="0" w:color="auto"/>
              <w:left w:val="single" w:sz="4" w:space="0" w:color="auto"/>
              <w:bottom w:val="single" w:sz="4" w:space="0" w:color="auto"/>
              <w:right w:val="single" w:sz="4" w:space="0" w:color="auto"/>
            </w:tcBorders>
            <w:hideMark/>
          </w:tcPr>
          <w:p w14:paraId="7248C8A8" w14:textId="77777777" w:rsidR="00421FA4" w:rsidRPr="00421FA4" w:rsidRDefault="00421FA4">
            <w:pPr>
              <w:autoSpaceDE w:val="0"/>
              <w:autoSpaceDN w:val="0"/>
              <w:adjustRightInd w:val="0"/>
              <w:jc w:val="center"/>
            </w:pPr>
            <w:r w:rsidRPr="00421FA4">
              <w:lastRenderedPageBreak/>
              <w:t>3.8.1</w:t>
            </w:r>
          </w:p>
        </w:tc>
        <w:tc>
          <w:tcPr>
            <w:tcW w:w="0" w:type="auto"/>
            <w:tcBorders>
              <w:top w:val="single" w:sz="4" w:space="0" w:color="auto"/>
              <w:left w:val="single" w:sz="4" w:space="0" w:color="auto"/>
              <w:bottom w:val="single" w:sz="4" w:space="0" w:color="auto"/>
              <w:right w:val="single" w:sz="4" w:space="0" w:color="auto"/>
            </w:tcBorders>
            <w:hideMark/>
          </w:tcPr>
          <w:p w14:paraId="6D46BB28" w14:textId="77777777" w:rsidR="00421FA4" w:rsidRPr="00421FA4" w:rsidRDefault="00421FA4">
            <w:pPr>
              <w:widowControl w:val="0"/>
              <w:autoSpaceDE w:val="0"/>
              <w:autoSpaceDN w:val="0"/>
              <w:adjustRightInd w:val="0"/>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4D86DD8C"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9EE32FA"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522688F8" w14:textId="77777777" w:rsidR="00421FA4" w:rsidRPr="00421FA4" w:rsidRDefault="00421FA4">
            <w:pPr>
              <w:jc w:val="center"/>
            </w:pPr>
            <w:r w:rsidRPr="00421FA4">
              <w:t>3/5</w:t>
            </w:r>
          </w:p>
          <w:p w14:paraId="2B617E5E"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5639A1AE"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7BFC7FA0" w14:textId="77777777" w:rsidR="00421FA4" w:rsidRPr="00421FA4" w:rsidRDefault="00421FA4">
            <w:pPr>
              <w:jc w:val="center"/>
            </w:pPr>
            <w:r w:rsidRPr="00421FA4">
              <w:t xml:space="preserve">Не менее </w:t>
            </w:r>
          </w:p>
          <w:p w14:paraId="20B92127" w14:textId="77777777" w:rsidR="00421FA4" w:rsidRPr="00421FA4" w:rsidRDefault="00421FA4">
            <w:pPr>
              <w:widowControl w:val="0"/>
              <w:autoSpaceDE w:val="0"/>
              <w:autoSpaceDN w:val="0"/>
              <w:adjustRightInd w:val="0"/>
              <w:jc w:val="center"/>
            </w:pPr>
            <w:r w:rsidRPr="00421FA4">
              <w:t xml:space="preserve">10% </w:t>
            </w:r>
          </w:p>
          <w:p w14:paraId="79398ABD" w14:textId="77777777" w:rsidR="00421FA4" w:rsidRPr="00421FA4" w:rsidRDefault="00421FA4">
            <w:pPr>
              <w:widowControl w:val="0"/>
              <w:autoSpaceDE w:val="0"/>
              <w:autoSpaceDN w:val="0"/>
              <w:adjustRightInd w:val="0"/>
              <w:jc w:val="center"/>
            </w:pPr>
            <w:r w:rsidRPr="00421FA4">
              <w:t>(п. 4.9)</w:t>
            </w:r>
          </w:p>
        </w:tc>
      </w:tr>
      <w:tr w:rsidR="00421FA4" w:rsidRPr="00421FA4" w14:paraId="12D6BD9B"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9B13C84" w14:textId="77777777" w:rsidR="00421FA4" w:rsidRPr="00421FA4" w:rsidRDefault="00421FA4">
            <w:pPr>
              <w:autoSpaceDE w:val="0"/>
              <w:autoSpaceDN w:val="0"/>
              <w:adjustRightInd w:val="0"/>
              <w:jc w:val="center"/>
              <w:rPr>
                <w:rFonts w:eastAsia="Calibri"/>
              </w:rPr>
            </w:pPr>
            <w:r w:rsidRPr="00421FA4">
              <w:rPr>
                <w:rFonts w:eastAsia="Calibri"/>
              </w:rPr>
              <w:t>9</w:t>
            </w:r>
          </w:p>
        </w:tc>
        <w:tc>
          <w:tcPr>
            <w:tcW w:w="0" w:type="auto"/>
            <w:tcBorders>
              <w:top w:val="single" w:sz="4" w:space="0" w:color="auto"/>
              <w:left w:val="single" w:sz="4" w:space="0" w:color="auto"/>
              <w:bottom w:val="single" w:sz="4" w:space="0" w:color="auto"/>
              <w:right w:val="single" w:sz="4" w:space="0" w:color="auto"/>
            </w:tcBorders>
            <w:hideMark/>
          </w:tcPr>
          <w:p w14:paraId="5F6B543D" w14:textId="77777777" w:rsidR="00421FA4" w:rsidRPr="00421FA4" w:rsidRDefault="00421FA4">
            <w:pPr>
              <w:autoSpaceDE w:val="0"/>
              <w:autoSpaceDN w:val="0"/>
              <w:adjustRightInd w:val="0"/>
              <w:jc w:val="center"/>
              <w:rPr>
                <w:rFonts w:eastAsia="Calibri"/>
                <w:lang w:eastAsia="en-US"/>
              </w:rPr>
            </w:pPr>
            <w:r w:rsidRPr="00421FA4">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hideMark/>
          </w:tcPr>
          <w:p w14:paraId="338BA285" w14:textId="77777777" w:rsidR="00421FA4" w:rsidRPr="00421FA4" w:rsidRDefault="00421FA4">
            <w:pPr>
              <w:autoSpaceDE w:val="0"/>
              <w:autoSpaceDN w:val="0"/>
              <w:adjustRightInd w:val="0"/>
              <w:jc w:val="center"/>
              <w:rPr>
                <w:lang w:eastAsia="ar-SA"/>
              </w:rPr>
            </w:pPr>
            <w:r w:rsidRPr="00421FA4">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w:t>
            </w:r>
            <w:r w:rsidRPr="00421FA4">
              <w:lastRenderedPageBreak/>
              <w:t>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0EE6938C" w14:textId="77777777" w:rsidR="00421FA4" w:rsidRPr="00421FA4" w:rsidRDefault="00723F18">
            <w:pPr>
              <w:autoSpaceDE w:val="0"/>
              <w:autoSpaceDN w:val="0"/>
              <w:adjustRightInd w:val="0"/>
              <w:jc w:val="center"/>
            </w:pPr>
            <w:hyperlink r:id="rId11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3EB7236C"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31F0FEA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3348ED7" w14:textId="77777777" w:rsidR="00421FA4" w:rsidRPr="00421FA4" w:rsidRDefault="00421FA4">
            <w:pPr>
              <w:autoSpaceDE w:val="0"/>
              <w:autoSpaceDN w:val="0"/>
              <w:adjustRightInd w:val="0"/>
              <w:jc w:val="center"/>
              <w:rPr>
                <w:rFonts w:eastAsia="Calibri"/>
              </w:rPr>
            </w:pPr>
            <w:r w:rsidRPr="00421FA4">
              <w:rPr>
                <w:rFonts w:eastAsia="Calibri"/>
              </w:rPr>
              <w:t>10</w:t>
            </w:r>
          </w:p>
        </w:tc>
        <w:tc>
          <w:tcPr>
            <w:tcW w:w="0" w:type="auto"/>
            <w:tcBorders>
              <w:top w:val="single" w:sz="4" w:space="0" w:color="auto"/>
              <w:left w:val="single" w:sz="4" w:space="0" w:color="auto"/>
              <w:bottom w:val="single" w:sz="4" w:space="0" w:color="auto"/>
              <w:right w:val="single" w:sz="4" w:space="0" w:color="auto"/>
            </w:tcBorders>
            <w:hideMark/>
          </w:tcPr>
          <w:p w14:paraId="2258BC67" w14:textId="77777777" w:rsidR="00421FA4" w:rsidRPr="00421FA4" w:rsidRDefault="00421FA4">
            <w:pPr>
              <w:autoSpaceDE w:val="0"/>
              <w:autoSpaceDN w:val="0"/>
              <w:adjustRightInd w:val="0"/>
              <w:jc w:val="center"/>
              <w:rPr>
                <w:rFonts w:eastAsia="Calibri"/>
                <w:lang w:eastAsia="en-US"/>
              </w:rPr>
            </w:pPr>
            <w:r w:rsidRPr="00421FA4">
              <w:t>***Амбулаторное ветеринарное обслуживание</w:t>
            </w:r>
          </w:p>
        </w:tc>
        <w:tc>
          <w:tcPr>
            <w:tcW w:w="0" w:type="auto"/>
            <w:tcBorders>
              <w:top w:val="single" w:sz="4" w:space="0" w:color="auto"/>
              <w:left w:val="single" w:sz="4" w:space="0" w:color="auto"/>
              <w:bottom w:val="single" w:sz="4" w:space="0" w:color="auto"/>
              <w:right w:val="single" w:sz="4" w:space="0" w:color="auto"/>
            </w:tcBorders>
            <w:hideMark/>
          </w:tcPr>
          <w:p w14:paraId="41407D48" w14:textId="77777777" w:rsidR="00421FA4" w:rsidRPr="00421FA4" w:rsidRDefault="00421FA4">
            <w:pPr>
              <w:autoSpaceDE w:val="0"/>
              <w:autoSpaceDN w:val="0"/>
              <w:adjustRightInd w:val="0"/>
              <w:jc w:val="center"/>
              <w:rPr>
                <w:lang w:eastAsia="ar-SA"/>
              </w:rPr>
            </w:pPr>
            <w:r w:rsidRPr="00421FA4">
              <w:t>Размещение объектов капитального строительства, предназначенных для оказания ветеринарных услуг без содержания животных</w:t>
            </w:r>
          </w:p>
        </w:tc>
        <w:tc>
          <w:tcPr>
            <w:tcW w:w="0" w:type="auto"/>
            <w:tcBorders>
              <w:top w:val="single" w:sz="4" w:space="0" w:color="auto"/>
              <w:left w:val="single" w:sz="4" w:space="0" w:color="auto"/>
              <w:bottom w:val="single" w:sz="4" w:space="0" w:color="auto"/>
              <w:right w:val="single" w:sz="4" w:space="0" w:color="auto"/>
            </w:tcBorders>
            <w:hideMark/>
          </w:tcPr>
          <w:p w14:paraId="62130008" w14:textId="77777777" w:rsidR="00421FA4" w:rsidRPr="00421FA4" w:rsidRDefault="00723F18">
            <w:pPr>
              <w:autoSpaceDE w:val="0"/>
              <w:autoSpaceDN w:val="0"/>
              <w:adjustRightInd w:val="0"/>
              <w:jc w:val="center"/>
            </w:pPr>
            <w:hyperlink r:id="rId12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3.10.1</w:t>
              </w:r>
            </w:hyperlink>
          </w:p>
        </w:tc>
        <w:tc>
          <w:tcPr>
            <w:tcW w:w="0" w:type="auto"/>
            <w:tcBorders>
              <w:top w:val="single" w:sz="4" w:space="0" w:color="auto"/>
              <w:left w:val="single" w:sz="4" w:space="0" w:color="auto"/>
              <w:bottom w:val="single" w:sz="4" w:space="0" w:color="auto"/>
              <w:right w:val="single" w:sz="4" w:space="0" w:color="auto"/>
            </w:tcBorders>
            <w:hideMark/>
          </w:tcPr>
          <w:p w14:paraId="0DF51AAF" w14:textId="77777777" w:rsidR="00421FA4" w:rsidRPr="00421FA4" w:rsidRDefault="00421FA4">
            <w:pPr>
              <w:widowControl w:val="0"/>
              <w:autoSpaceDE w:val="0"/>
              <w:autoSpaceDN w:val="0"/>
              <w:adjustRightInd w:val="0"/>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0F0D7502"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24E8181"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68CAF90B" w14:textId="77777777" w:rsidR="00421FA4" w:rsidRPr="00421FA4" w:rsidRDefault="00421FA4">
            <w:pPr>
              <w:jc w:val="center"/>
            </w:pPr>
            <w:r w:rsidRPr="00421FA4">
              <w:t>3/5</w:t>
            </w:r>
          </w:p>
          <w:p w14:paraId="4DC10A44"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01B3A26E"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636B13A0" w14:textId="77777777" w:rsidR="00421FA4" w:rsidRPr="00421FA4" w:rsidRDefault="00421FA4">
            <w:pPr>
              <w:jc w:val="center"/>
            </w:pPr>
            <w:r w:rsidRPr="00421FA4">
              <w:t xml:space="preserve">Не менее </w:t>
            </w:r>
          </w:p>
          <w:p w14:paraId="1DDCCDC7" w14:textId="77777777" w:rsidR="00421FA4" w:rsidRPr="00421FA4" w:rsidRDefault="00421FA4">
            <w:pPr>
              <w:widowControl w:val="0"/>
              <w:autoSpaceDE w:val="0"/>
              <w:autoSpaceDN w:val="0"/>
              <w:adjustRightInd w:val="0"/>
              <w:jc w:val="center"/>
            </w:pPr>
            <w:r w:rsidRPr="00421FA4">
              <w:t>10%</w:t>
            </w:r>
          </w:p>
          <w:p w14:paraId="3ACEFDF2" w14:textId="77777777" w:rsidR="00421FA4" w:rsidRPr="00421FA4" w:rsidRDefault="00421FA4">
            <w:pPr>
              <w:widowControl w:val="0"/>
              <w:autoSpaceDE w:val="0"/>
              <w:autoSpaceDN w:val="0"/>
              <w:adjustRightInd w:val="0"/>
              <w:jc w:val="center"/>
            </w:pPr>
            <w:r w:rsidRPr="00421FA4">
              <w:t xml:space="preserve"> (п. 4.9)</w:t>
            </w:r>
          </w:p>
        </w:tc>
      </w:tr>
      <w:tr w:rsidR="00421FA4" w:rsidRPr="00421FA4" w14:paraId="78C339F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56679C2" w14:textId="77777777" w:rsidR="00421FA4" w:rsidRPr="00421FA4" w:rsidRDefault="00421FA4">
            <w:pPr>
              <w:autoSpaceDE w:val="0"/>
              <w:autoSpaceDN w:val="0"/>
              <w:adjustRightInd w:val="0"/>
              <w:jc w:val="center"/>
              <w:rPr>
                <w:rFonts w:eastAsia="Calibri"/>
              </w:rPr>
            </w:pPr>
            <w:r w:rsidRPr="00421FA4">
              <w:rPr>
                <w:rFonts w:eastAsia="Calibri"/>
              </w:rPr>
              <w:t>11</w:t>
            </w:r>
          </w:p>
        </w:tc>
        <w:tc>
          <w:tcPr>
            <w:tcW w:w="0" w:type="auto"/>
            <w:tcBorders>
              <w:top w:val="single" w:sz="4" w:space="0" w:color="auto"/>
              <w:left w:val="single" w:sz="4" w:space="0" w:color="auto"/>
              <w:bottom w:val="single" w:sz="4" w:space="0" w:color="auto"/>
              <w:right w:val="single" w:sz="4" w:space="0" w:color="auto"/>
            </w:tcBorders>
            <w:hideMark/>
          </w:tcPr>
          <w:p w14:paraId="4759AB38" w14:textId="77777777" w:rsidR="00421FA4" w:rsidRPr="00421FA4" w:rsidRDefault="00421FA4">
            <w:pPr>
              <w:autoSpaceDE w:val="0"/>
              <w:autoSpaceDN w:val="0"/>
              <w:adjustRightInd w:val="0"/>
              <w:jc w:val="center"/>
              <w:rPr>
                <w:rFonts w:eastAsia="Calibri"/>
                <w:lang w:eastAsia="en-US"/>
              </w:rPr>
            </w:pPr>
            <w:r w:rsidRPr="00421FA4">
              <w:t>***Деловое управление</w:t>
            </w:r>
          </w:p>
        </w:tc>
        <w:tc>
          <w:tcPr>
            <w:tcW w:w="0" w:type="auto"/>
            <w:tcBorders>
              <w:top w:val="single" w:sz="4" w:space="0" w:color="auto"/>
              <w:left w:val="single" w:sz="4" w:space="0" w:color="auto"/>
              <w:bottom w:val="single" w:sz="4" w:space="0" w:color="auto"/>
              <w:right w:val="single" w:sz="4" w:space="0" w:color="auto"/>
            </w:tcBorders>
            <w:hideMark/>
          </w:tcPr>
          <w:p w14:paraId="560A4F78" w14:textId="77777777" w:rsidR="00421FA4" w:rsidRPr="00421FA4" w:rsidRDefault="00421FA4">
            <w:pPr>
              <w:autoSpaceDE w:val="0"/>
              <w:autoSpaceDN w:val="0"/>
              <w:adjustRightInd w:val="0"/>
              <w:jc w:val="center"/>
              <w:rPr>
                <w:lang w:eastAsia="ar-SA"/>
              </w:rPr>
            </w:pPr>
            <w:r w:rsidRPr="00421FA4">
              <w:t xml:space="preserve">Размещение объектов капитального строительства с целью: размещения объектов управленческой </w:t>
            </w:r>
            <w:r w:rsidRPr="00421FA4">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64979D69" w14:textId="77777777" w:rsidR="00421FA4" w:rsidRPr="00421FA4" w:rsidRDefault="00723F18">
            <w:pPr>
              <w:autoSpaceDE w:val="0"/>
              <w:autoSpaceDN w:val="0"/>
              <w:adjustRightInd w:val="0"/>
              <w:jc w:val="center"/>
            </w:pPr>
            <w:hyperlink r:id="rId12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4.1</w:t>
              </w:r>
            </w:hyperlink>
          </w:p>
        </w:tc>
        <w:tc>
          <w:tcPr>
            <w:tcW w:w="0" w:type="auto"/>
            <w:tcBorders>
              <w:top w:val="single" w:sz="4" w:space="0" w:color="auto"/>
              <w:left w:val="single" w:sz="4" w:space="0" w:color="auto"/>
              <w:bottom w:val="single" w:sz="4" w:space="0" w:color="auto"/>
              <w:right w:val="single" w:sz="4" w:space="0" w:color="auto"/>
            </w:tcBorders>
            <w:hideMark/>
          </w:tcPr>
          <w:p w14:paraId="277EB7C9" w14:textId="77777777" w:rsidR="00421FA4" w:rsidRPr="00421FA4" w:rsidRDefault="00421FA4">
            <w:pPr>
              <w:widowControl w:val="0"/>
              <w:autoSpaceDE w:val="0"/>
              <w:autoSpaceDN w:val="0"/>
              <w:adjustRightInd w:val="0"/>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435D7069"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2AE568A"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253AE9A4" w14:textId="77777777" w:rsidR="00421FA4" w:rsidRPr="00421FA4" w:rsidRDefault="00421FA4">
            <w:pPr>
              <w:jc w:val="center"/>
            </w:pPr>
            <w:r w:rsidRPr="00421FA4">
              <w:t>3/5</w:t>
            </w:r>
          </w:p>
          <w:p w14:paraId="6021F5A5"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11D99635"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63642BDE" w14:textId="77777777" w:rsidR="00421FA4" w:rsidRPr="00421FA4" w:rsidRDefault="00421FA4">
            <w:pPr>
              <w:jc w:val="center"/>
            </w:pPr>
            <w:r w:rsidRPr="00421FA4">
              <w:t xml:space="preserve">Не менее </w:t>
            </w:r>
          </w:p>
          <w:p w14:paraId="14F3E1D5" w14:textId="77777777" w:rsidR="00421FA4" w:rsidRPr="00421FA4" w:rsidRDefault="00421FA4">
            <w:pPr>
              <w:widowControl w:val="0"/>
              <w:autoSpaceDE w:val="0"/>
              <w:autoSpaceDN w:val="0"/>
              <w:adjustRightInd w:val="0"/>
              <w:jc w:val="center"/>
            </w:pPr>
            <w:r w:rsidRPr="00421FA4">
              <w:t xml:space="preserve">10% </w:t>
            </w:r>
          </w:p>
          <w:p w14:paraId="6B2B575B" w14:textId="77777777" w:rsidR="00421FA4" w:rsidRPr="00421FA4" w:rsidRDefault="00421FA4">
            <w:pPr>
              <w:widowControl w:val="0"/>
              <w:autoSpaceDE w:val="0"/>
              <w:autoSpaceDN w:val="0"/>
              <w:adjustRightInd w:val="0"/>
              <w:jc w:val="center"/>
            </w:pPr>
            <w:r w:rsidRPr="00421FA4">
              <w:t>(п. 4.9)</w:t>
            </w:r>
          </w:p>
        </w:tc>
      </w:tr>
      <w:tr w:rsidR="00421FA4" w:rsidRPr="00421FA4" w14:paraId="111124CB"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4948988" w14:textId="77777777" w:rsidR="00421FA4" w:rsidRPr="00421FA4" w:rsidRDefault="00421FA4">
            <w:pPr>
              <w:autoSpaceDE w:val="0"/>
              <w:autoSpaceDN w:val="0"/>
              <w:adjustRightInd w:val="0"/>
              <w:jc w:val="center"/>
              <w:rPr>
                <w:rFonts w:eastAsia="Calibri"/>
              </w:rPr>
            </w:pPr>
            <w:r w:rsidRPr="00421FA4">
              <w:t>12</w:t>
            </w:r>
          </w:p>
        </w:tc>
        <w:tc>
          <w:tcPr>
            <w:tcW w:w="0" w:type="auto"/>
            <w:tcBorders>
              <w:top w:val="single" w:sz="4" w:space="0" w:color="auto"/>
              <w:left w:val="single" w:sz="4" w:space="0" w:color="auto"/>
              <w:bottom w:val="single" w:sz="4" w:space="0" w:color="auto"/>
              <w:right w:val="single" w:sz="4" w:space="0" w:color="auto"/>
            </w:tcBorders>
            <w:hideMark/>
          </w:tcPr>
          <w:p w14:paraId="016D1288" w14:textId="77777777" w:rsidR="00421FA4" w:rsidRPr="00421FA4" w:rsidRDefault="00421FA4">
            <w:pPr>
              <w:autoSpaceDE w:val="0"/>
              <w:autoSpaceDN w:val="0"/>
              <w:adjustRightInd w:val="0"/>
              <w:jc w:val="center"/>
              <w:rPr>
                <w:lang w:eastAsia="en-US"/>
              </w:rPr>
            </w:pPr>
            <w:r w:rsidRPr="00421FA4">
              <w:t>***Магазины</w:t>
            </w:r>
          </w:p>
        </w:tc>
        <w:tc>
          <w:tcPr>
            <w:tcW w:w="0" w:type="auto"/>
            <w:tcBorders>
              <w:top w:val="single" w:sz="4" w:space="0" w:color="auto"/>
              <w:left w:val="single" w:sz="4" w:space="0" w:color="auto"/>
              <w:bottom w:val="single" w:sz="4" w:space="0" w:color="auto"/>
              <w:right w:val="single" w:sz="4" w:space="0" w:color="auto"/>
            </w:tcBorders>
            <w:hideMark/>
          </w:tcPr>
          <w:p w14:paraId="506CA314" w14:textId="77777777" w:rsidR="00421FA4" w:rsidRPr="00421FA4" w:rsidRDefault="00421FA4">
            <w:pPr>
              <w:autoSpaceDE w:val="0"/>
              <w:autoSpaceDN w:val="0"/>
              <w:adjustRightInd w:val="0"/>
              <w:jc w:val="center"/>
              <w:rPr>
                <w:lang w:eastAsia="ar-SA"/>
              </w:rPr>
            </w:pPr>
            <w:r w:rsidRPr="00421FA4">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proofErr w:type="gramStart"/>
            <w:r w:rsidRPr="00421FA4">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72B90E88" w14:textId="77777777" w:rsidR="00421FA4" w:rsidRPr="00421FA4" w:rsidRDefault="00723F18">
            <w:pPr>
              <w:autoSpaceDE w:val="0"/>
              <w:autoSpaceDN w:val="0"/>
              <w:adjustRightInd w:val="0"/>
              <w:jc w:val="center"/>
              <w:rPr>
                <w:rFonts w:ascii="Calibri" w:eastAsia="Calibri" w:hAnsi="Calibri"/>
                <w:sz w:val="22"/>
                <w:szCs w:val="22"/>
              </w:rPr>
            </w:pPr>
            <w:hyperlink r:id="rId12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4.4</w:t>
              </w:r>
            </w:hyperlink>
          </w:p>
        </w:tc>
        <w:tc>
          <w:tcPr>
            <w:tcW w:w="0" w:type="auto"/>
            <w:gridSpan w:val="2"/>
            <w:tcBorders>
              <w:top w:val="single" w:sz="4" w:space="0" w:color="auto"/>
              <w:left w:val="single" w:sz="4" w:space="0" w:color="auto"/>
              <w:bottom w:val="single" w:sz="4" w:space="0" w:color="auto"/>
              <w:right w:val="single" w:sz="4" w:space="0" w:color="auto"/>
            </w:tcBorders>
            <w:hideMark/>
          </w:tcPr>
          <w:p w14:paraId="406F5BA9"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0B1C3DBC"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557918E2" w14:textId="77777777" w:rsidR="00421FA4" w:rsidRPr="00421FA4" w:rsidRDefault="00421FA4">
            <w:pPr>
              <w:jc w:val="center"/>
            </w:pPr>
            <w:r w:rsidRPr="00421FA4">
              <w:t>3/5</w:t>
            </w:r>
          </w:p>
          <w:p w14:paraId="21BC69CC"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54338CD4"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58AE7310" w14:textId="77777777" w:rsidR="00421FA4" w:rsidRPr="00421FA4" w:rsidRDefault="00421FA4">
            <w:pPr>
              <w:jc w:val="center"/>
            </w:pPr>
            <w:r w:rsidRPr="00421FA4">
              <w:t xml:space="preserve">Не менее </w:t>
            </w:r>
          </w:p>
          <w:p w14:paraId="378102AE" w14:textId="77777777" w:rsidR="00421FA4" w:rsidRPr="00421FA4" w:rsidRDefault="00421FA4">
            <w:pPr>
              <w:jc w:val="center"/>
            </w:pPr>
            <w:r w:rsidRPr="00421FA4">
              <w:t xml:space="preserve">10% </w:t>
            </w:r>
          </w:p>
          <w:p w14:paraId="6B50AD31" w14:textId="77777777" w:rsidR="00421FA4" w:rsidRPr="00421FA4" w:rsidRDefault="00421FA4">
            <w:pPr>
              <w:jc w:val="center"/>
            </w:pPr>
            <w:r w:rsidRPr="00421FA4">
              <w:t>(п. 4.9)</w:t>
            </w:r>
          </w:p>
        </w:tc>
      </w:tr>
      <w:tr w:rsidR="00421FA4" w:rsidRPr="00421FA4" w14:paraId="44ED196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9BD3A1D" w14:textId="77777777" w:rsidR="00421FA4" w:rsidRPr="00421FA4" w:rsidRDefault="00421FA4">
            <w:pPr>
              <w:autoSpaceDE w:val="0"/>
              <w:autoSpaceDN w:val="0"/>
              <w:adjustRightInd w:val="0"/>
              <w:jc w:val="center"/>
              <w:rPr>
                <w:rFonts w:eastAsia="Calibri"/>
              </w:rPr>
            </w:pPr>
            <w:r w:rsidRPr="00421FA4">
              <w:t>13</w:t>
            </w:r>
          </w:p>
        </w:tc>
        <w:tc>
          <w:tcPr>
            <w:tcW w:w="0" w:type="auto"/>
            <w:tcBorders>
              <w:top w:val="single" w:sz="4" w:space="0" w:color="auto"/>
              <w:left w:val="single" w:sz="4" w:space="0" w:color="auto"/>
              <w:bottom w:val="single" w:sz="4" w:space="0" w:color="auto"/>
              <w:right w:val="single" w:sz="4" w:space="0" w:color="auto"/>
            </w:tcBorders>
            <w:hideMark/>
          </w:tcPr>
          <w:p w14:paraId="4B6B577B" w14:textId="77777777" w:rsidR="00421FA4" w:rsidRPr="00421FA4" w:rsidRDefault="00421FA4">
            <w:pPr>
              <w:autoSpaceDE w:val="0"/>
              <w:autoSpaceDN w:val="0"/>
              <w:adjustRightInd w:val="0"/>
              <w:jc w:val="center"/>
              <w:rPr>
                <w:lang w:eastAsia="en-US"/>
              </w:rPr>
            </w:pPr>
            <w:r w:rsidRPr="00421FA4">
              <w:t>***Общественное питание</w:t>
            </w:r>
          </w:p>
        </w:tc>
        <w:tc>
          <w:tcPr>
            <w:tcW w:w="0" w:type="auto"/>
            <w:tcBorders>
              <w:top w:val="single" w:sz="4" w:space="0" w:color="auto"/>
              <w:left w:val="single" w:sz="4" w:space="0" w:color="auto"/>
              <w:bottom w:val="single" w:sz="4" w:space="0" w:color="auto"/>
              <w:right w:val="single" w:sz="4" w:space="0" w:color="auto"/>
            </w:tcBorders>
            <w:hideMark/>
          </w:tcPr>
          <w:p w14:paraId="7007E791" w14:textId="77777777" w:rsidR="00421FA4" w:rsidRPr="00421FA4" w:rsidRDefault="00421FA4">
            <w:pPr>
              <w:autoSpaceDE w:val="0"/>
              <w:autoSpaceDN w:val="0"/>
              <w:adjustRightInd w:val="0"/>
              <w:jc w:val="center"/>
              <w:rPr>
                <w:lang w:eastAsia="ar-SA"/>
              </w:rPr>
            </w:pPr>
            <w:r w:rsidRPr="00421FA4">
              <w:t xml:space="preserve">Размещение объектов капитального </w:t>
            </w:r>
            <w:r w:rsidRPr="00421FA4">
              <w:lastRenderedPageBreak/>
              <w:t>строительства в целях устройства мест общественного питания (рестораны, кафе, столовые, закусочные, бары)</w:t>
            </w:r>
          </w:p>
        </w:tc>
        <w:tc>
          <w:tcPr>
            <w:tcW w:w="0" w:type="auto"/>
            <w:tcBorders>
              <w:top w:val="single" w:sz="4" w:space="0" w:color="auto"/>
              <w:left w:val="single" w:sz="4" w:space="0" w:color="auto"/>
              <w:bottom w:val="single" w:sz="4" w:space="0" w:color="auto"/>
              <w:right w:val="single" w:sz="4" w:space="0" w:color="auto"/>
            </w:tcBorders>
            <w:hideMark/>
          </w:tcPr>
          <w:p w14:paraId="7A4B965D" w14:textId="77777777" w:rsidR="00421FA4" w:rsidRPr="00421FA4" w:rsidRDefault="00723F18">
            <w:pPr>
              <w:autoSpaceDE w:val="0"/>
              <w:autoSpaceDN w:val="0"/>
              <w:adjustRightInd w:val="0"/>
              <w:jc w:val="center"/>
              <w:rPr>
                <w:rFonts w:ascii="Calibri" w:eastAsia="Calibri" w:hAnsi="Calibri"/>
                <w:sz w:val="22"/>
                <w:szCs w:val="22"/>
              </w:rPr>
            </w:pPr>
            <w:hyperlink r:id="rId12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4.6</w:t>
              </w:r>
            </w:hyperlink>
          </w:p>
        </w:tc>
        <w:tc>
          <w:tcPr>
            <w:tcW w:w="0" w:type="auto"/>
            <w:gridSpan w:val="2"/>
            <w:tcBorders>
              <w:top w:val="single" w:sz="4" w:space="0" w:color="auto"/>
              <w:left w:val="single" w:sz="4" w:space="0" w:color="auto"/>
              <w:bottom w:val="single" w:sz="4" w:space="0" w:color="auto"/>
              <w:right w:val="single" w:sz="4" w:space="0" w:color="auto"/>
            </w:tcBorders>
            <w:hideMark/>
          </w:tcPr>
          <w:p w14:paraId="40D4752E"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1A0483E"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6D0046E4" w14:textId="77777777" w:rsidR="00421FA4" w:rsidRPr="00421FA4" w:rsidRDefault="00421FA4">
            <w:pPr>
              <w:jc w:val="center"/>
            </w:pPr>
            <w:r w:rsidRPr="00421FA4">
              <w:t>3/5</w:t>
            </w:r>
          </w:p>
          <w:p w14:paraId="3EAC86E6"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7BBFF8F2"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0EBE627D" w14:textId="77777777" w:rsidR="00421FA4" w:rsidRPr="00421FA4" w:rsidRDefault="00421FA4">
            <w:pPr>
              <w:jc w:val="center"/>
            </w:pPr>
            <w:r w:rsidRPr="00421FA4">
              <w:t xml:space="preserve">Не менее </w:t>
            </w:r>
          </w:p>
          <w:p w14:paraId="38D51194" w14:textId="77777777" w:rsidR="00421FA4" w:rsidRPr="00421FA4" w:rsidRDefault="00421FA4">
            <w:pPr>
              <w:jc w:val="center"/>
            </w:pPr>
            <w:r w:rsidRPr="00421FA4">
              <w:t xml:space="preserve">10% </w:t>
            </w:r>
          </w:p>
          <w:p w14:paraId="61102F22" w14:textId="77777777" w:rsidR="00421FA4" w:rsidRPr="00421FA4" w:rsidRDefault="00421FA4">
            <w:pPr>
              <w:jc w:val="center"/>
            </w:pPr>
            <w:r w:rsidRPr="00421FA4">
              <w:lastRenderedPageBreak/>
              <w:t>(п. 4.9)</w:t>
            </w:r>
          </w:p>
        </w:tc>
      </w:tr>
      <w:tr w:rsidR="00421FA4" w:rsidRPr="00421FA4" w14:paraId="08BF13D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6F5178E" w14:textId="77777777" w:rsidR="00421FA4" w:rsidRPr="00421FA4" w:rsidRDefault="00421FA4">
            <w:pPr>
              <w:autoSpaceDE w:val="0"/>
              <w:autoSpaceDN w:val="0"/>
              <w:adjustRightInd w:val="0"/>
              <w:jc w:val="center"/>
              <w:rPr>
                <w:rFonts w:eastAsia="Calibri"/>
              </w:rPr>
            </w:pPr>
            <w:r w:rsidRPr="00421FA4">
              <w:rPr>
                <w:rFonts w:eastAsia="Calibri"/>
              </w:rPr>
              <w:lastRenderedPageBreak/>
              <w:t>14</w:t>
            </w:r>
          </w:p>
        </w:tc>
        <w:tc>
          <w:tcPr>
            <w:tcW w:w="0" w:type="auto"/>
            <w:tcBorders>
              <w:top w:val="single" w:sz="4" w:space="0" w:color="auto"/>
              <w:left w:val="single" w:sz="4" w:space="0" w:color="auto"/>
              <w:bottom w:val="single" w:sz="4" w:space="0" w:color="auto"/>
              <w:right w:val="single" w:sz="4" w:space="0" w:color="auto"/>
            </w:tcBorders>
            <w:hideMark/>
          </w:tcPr>
          <w:p w14:paraId="13957BD4" w14:textId="77777777" w:rsidR="00421FA4" w:rsidRPr="00421FA4" w:rsidRDefault="00421FA4">
            <w:pPr>
              <w:autoSpaceDE w:val="0"/>
              <w:autoSpaceDN w:val="0"/>
              <w:adjustRightInd w:val="0"/>
              <w:jc w:val="center"/>
              <w:rPr>
                <w:rFonts w:eastAsia="Calibri"/>
                <w:lang w:eastAsia="en-US"/>
              </w:rPr>
            </w:pPr>
            <w:r w:rsidRPr="00421FA4">
              <w:t>***Банковская и страховая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68BC344D" w14:textId="77777777" w:rsidR="00421FA4" w:rsidRPr="00421FA4" w:rsidRDefault="00421FA4">
            <w:pPr>
              <w:autoSpaceDE w:val="0"/>
              <w:autoSpaceDN w:val="0"/>
              <w:adjustRightInd w:val="0"/>
              <w:jc w:val="center"/>
              <w:rPr>
                <w:lang w:eastAsia="ar-SA"/>
              </w:rPr>
            </w:pPr>
            <w:r w:rsidRPr="00421FA4">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Borders>
              <w:top w:val="single" w:sz="4" w:space="0" w:color="auto"/>
              <w:left w:val="single" w:sz="4" w:space="0" w:color="auto"/>
              <w:bottom w:val="single" w:sz="4" w:space="0" w:color="auto"/>
              <w:right w:val="single" w:sz="4" w:space="0" w:color="auto"/>
            </w:tcBorders>
            <w:hideMark/>
          </w:tcPr>
          <w:p w14:paraId="172F6855" w14:textId="77777777" w:rsidR="00421FA4" w:rsidRPr="00421FA4" w:rsidRDefault="00723F18">
            <w:pPr>
              <w:autoSpaceDE w:val="0"/>
              <w:autoSpaceDN w:val="0"/>
              <w:adjustRightInd w:val="0"/>
              <w:jc w:val="center"/>
            </w:pPr>
            <w:hyperlink r:id="rId12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4.5</w:t>
              </w:r>
            </w:hyperlink>
          </w:p>
        </w:tc>
        <w:tc>
          <w:tcPr>
            <w:tcW w:w="0" w:type="auto"/>
            <w:tcBorders>
              <w:top w:val="single" w:sz="4" w:space="0" w:color="auto"/>
              <w:left w:val="single" w:sz="4" w:space="0" w:color="auto"/>
              <w:bottom w:val="single" w:sz="4" w:space="0" w:color="auto"/>
              <w:right w:val="single" w:sz="4" w:space="0" w:color="auto"/>
            </w:tcBorders>
            <w:hideMark/>
          </w:tcPr>
          <w:p w14:paraId="10C2501C" w14:textId="77777777" w:rsidR="00421FA4" w:rsidRPr="00421FA4" w:rsidRDefault="00421FA4">
            <w:pPr>
              <w:widowControl w:val="0"/>
              <w:autoSpaceDE w:val="0"/>
              <w:autoSpaceDN w:val="0"/>
              <w:adjustRightInd w:val="0"/>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098803BD"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42041AAA"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327FBDA8" w14:textId="77777777" w:rsidR="00421FA4" w:rsidRPr="00421FA4" w:rsidRDefault="00421FA4">
            <w:pPr>
              <w:jc w:val="center"/>
            </w:pPr>
            <w:r w:rsidRPr="00421FA4">
              <w:t>3/5</w:t>
            </w:r>
          </w:p>
          <w:p w14:paraId="699B9DF6"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1207CE98"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508D6A18" w14:textId="77777777" w:rsidR="00421FA4" w:rsidRPr="00421FA4" w:rsidRDefault="00421FA4">
            <w:pPr>
              <w:jc w:val="center"/>
            </w:pPr>
            <w:r w:rsidRPr="00421FA4">
              <w:t xml:space="preserve">Не менее </w:t>
            </w:r>
          </w:p>
          <w:p w14:paraId="5C2C027E" w14:textId="77777777" w:rsidR="00421FA4" w:rsidRPr="00421FA4" w:rsidRDefault="00421FA4">
            <w:pPr>
              <w:widowControl w:val="0"/>
              <w:autoSpaceDE w:val="0"/>
              <w:autoSpaceDN w:val="0"/>
              <w:adjustRightInd w:val="0"/>
              <w:jc w:val="center"/>
            </w:pPr>
            <w:r w:rsidRPr="00421FA4">
              <w:t xml:space="preserve">10% </w:t>
            </w:r>
          </w:p>
          <w:p w14:paraId="1F688B92" w14:textId="77777777" w:rsidR="00421FA4" w:rsidRPr="00421FA4" w:rsidRDefault="00421FA4">
            <w:pPr>
              <w:widowControl w:val="0"/>
              <w:autoSpaceDE w:val="0"/>
              <w:autoSpaceDN w:val="0"/>
              <w:adjustRightInd w:val="0"/>
              <w:jc w:val="center"/>
            </w:pPr>
            <w:r w:rsidRPr="00421FA4">
              <w:t>(п. 4.9)</w:t>
            </w:r>
          </w:p>
        </w:tc>
      </w:tr>
      <w:tr w:rsidR="00421FA4" w:rsidRPr="00421FA4" w14:paraId="6BDBAE9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568001C" w14:textId="77777777" w:rsidR="00421FA4" w:rsidRPr="00421FA4" w:rsidRDefault="00421FA4">
            <w:pPr>
              <w:autoSpaceDE w:val="0"/>
              <w:autoSpaceDN w:val="0"/>
              <w:adjustRightInd w:val="0"/>
              <w:jc w:val="center"/>
              <w:rPr>
                <w:rFonts w:eastAsia="Calibri"/>
              </w:rPr>
            </w:pPr>
            <w:r w:rsidRPr="00421FA4">
              <w:rPr>
                <w:rFonts w:eastAsia="Calibri"/>
              </w:rPr>
              <w:t>15</w:t>
            </w:r>
          </w:p>
        </w:tc>
        <w:tc>
          <w:tcPr>
            <w:tcW w:w="0" w:type="auto"/>
            <w:tcBorders>
              <w:top w:val="single" w:sz="4" w:space="0" w:color="auto"/>
              <w:left w:val="single" w:sz="4" w:space="0" w:color="auto"/>
              <w:bottom w:val="single" w:sz="4" w:space="0" w:color="auto"/>
              <w:right w:val="single" w:sz="4" w:space="0" w:color="auto"/>
            </w:tcBorders>
            <w:hideMark/>
          </w:tcPr>
          <w:p w14:paraId="21D8FB14" w14:textId="77777777" w:rsidR="00421FA4" w:rsidRPr="00421FA4" w:rsidRDefault="00421FA4">
            <w:pPr>
              <w:autoSpaceDE w:val="0"/>
              <w:autoSpaceDN w:val="0"/>
              <w:adjustRightInd w:val="0"/>
              <w:jc w:val="center"/>
              <w:rPr>
                <w:lang w:eastAsia="en-US"/>
              </w:rPr>
            </w:pPr>
            <w:r w:rsidRPr="00421FA4">
              <w:t>***Гостиничное обслуживание</w:t>
            </w:r>
          </w:p>
          <w:p w14:paraId="1C24FDFE" w14:textId="77777777" w:rsidR="00421FA4" w:rsidRPr="00421FA4" w:rsidRDefault="00421FA4">
            <w:pPr>
              <w:autoSpaceDE w:val="0"/>
              <w:autoSpaceDN w:val="0"/>
              <w:adjustRightInd w:val="0"/>
              <w:jc w:val="center"/>
              <w:rPr>
                <w:rFonts w:eastAsia="Calibri"/>
                <w:lang w:eastAsia="ar-SA"/>
              </w:rPr>
            </w:pPr>
            <w:r w:rsidRPr="00421FA4">
              <w:rPr>
                <w:rFonts w:eastAsia="Calibri"/>
              </w:rPr>
              <w:t>(п.5)</w:t>
            </w:r>
          </w:p>
        </w:tc>
        <w:tc>
          <w:tcPr>
            <w:tcW w:w="0" w:type="auto"/>
            <w:tcBorders>
              <w:top w:val="single" w:sz="4" w:space="0" w:color="auto"/>
              <w:left w:val="single" w:sz="4" w:space="0" w:color="auto"/>
              <w:bottom w:val="single" w:sz="4" w:space="0" w:color="auto"/>
              <w:right w:val="single" w:sz="4" w:space="0" w:color="auto"/>
            </w:tcBorders>
            <w:hideMark/>
          </w:tcPr>
          <w:p w14:paraId="5230B6F0" w14:textId="77777777" w:rsidR="00421FA4" w:rsidRPr="00421FA4" w:rsidRDefault="00421FA4">
            <w:pPr>
              <w:autoSpaceDE w:val="0"/>
              <w:autoSpaceDN w:val="0"/>
              <w:adjustRightInd w:val="0"/>
              <w:jc w:val="center"/>
            </w:pPr>
            <w:r w:rsidRPr="00421FA4">
              <w:t>Размещение гостиниц</w:t>
            </w:r>
          </w:p>
        </w:tc>
        <w:tc>
          <w:tcPr>
            <w:tcW w:w="0" w:type="auto"/>
            <w:tcBorders>
              <w:top w:val="single" w:sz="4" w:space="0" w:color="auto"/>
              <w:left w:val="single" w:sz="4" w:space="0" w:color="auto"/>
              <w:bottom w:val="single" w:sz="4" w:space="0" w:color="auto"/>
              <w:right w:val="single" w:sz="4" w:space="0" w:color="auto"/>
            </w:tcBorders>
            <w:hideMark/>
          </w:tcPr>
          <w:p w14:paraId="31E701D6" w14:textId="77777777" w:rsidR="00421FA4" w:rsidRPr="00421FA4" w:rsidRDefault="00723F18">
            <w:pPr>
              <w:autoSpaceDE w:val="0"/>
              <w:autoSpaceDN w:val="0"/>
              <w:adjustRightInd w:val="0"/>
              <w:jc w:val="center"/>
            </w:pPr>
            <w:hyperlink r:id="rId12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4.7</w:t>
              </w:r>
            </w:hyperlink>
          </w:p>
        </w:tc>
        <w:tc>
          <w:tcPr>
            <w:tcW w:w="0" w:type="auto"/>
            <w:gridSpan w:val="2"/>
            <w:tcBorders>
              <w:top w:val="single" w:sz="4" w:space="0" w:color="auto"/>
              <w:left w:val="single" w:sz="4" w:space="0" w:color="auto"/>
              <w:bottom w:val="single" w:sz="4" w:space="0" w:color="auto"/>
              <w:right w:val="single" w:sz="4" w:space="0" w:color="auto"/>
            </w:tcBorders>
            <w:hideMark/>
          </w:tcPr>
          <w:p w14:paraId="063E30C2"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AE136EE"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4D0501A1" w14:textId="77777777" w:rsidR="00421FA4" w:rsidRPr="00421FA4" w:rsidRDefault="00421FA4">
            <w:pPr>
              <w:jc w:val="center"/>
            </w:pPr>
            <w:r w:rsidRPr="00421FA4">
              <w:t>3/5</w:t>
            </w:r>
          </w:p>
          <w:p w14:paraId="541C6E08"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61B5FC00"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1D9176B3" w14:textId="77777777" w:rsidR="00421FA4" w:rsidRPr="00421FA4" w:rsidRDefault="00421FA4">
            <w:pPr>
              <w:jc w:val="center"/>
            </w:pPr>
            <w:r w:rsidRPr="00421FA4">
              <w:t xml:space="preserve">Не менее </w:t>
            </w:r>
          </w:p>
          <w:p w14:paraId="70837DAD" w14:textId="77777777" w:rsidR="00421FA4" w:rsidRPr="00421FA4" w:rsidRDefault="00421FA4">
            <w:pPr>
              <w:widowControl w:val="0"/>
              <w:autoSpaceDE w:val="0"/>
              <w:autoSpaceDN w:val="0"/>
              <w:adjustRightInd w:val="0"/>
              <w:jc w:val="center"/>
            </w:pPr>
            <w:r w:rsidRPr="00421FA4">
              <w:t>15%</w:t>
            </w:r>
          </w:p>
          <w:p w14:paraId="7F794F14" w14:textId="77777777" w:rsidR="00421FA4" w:rsidRPr="00421FA4" w:rsidRDefault="00421FA4">
            <w:pPr>
              <w:widowControl w:val="0"/>
              <w:autoSpaceDE w:val="0"/>
              <w:autoSpaceDN w:val="0"/>
              <w:adjustRightInd w:val="0"/>
              <w:jc w:val="center"/>
            </w:pPr>
            <w:r w:rsidRPr="00421FA4">
              <w:t xml:space="preserve"> (п. 4.9)</w:t>
            </w:r>
          </w:p>
        </w:tc>
      </w:tr>
      <w:tr w:rsidR="00421FA4" w:rsidRPr="00421FA4" w14:paraId="041B5E9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5C4FE10" w14:textId="77777777" w:rsidR="00421FA4" w:rsidRPr="00421FA4" w:rsidRDefault="00421FA4">
            <w:pPr>
              <w:autoSpaceDE w:val="0"/>
              <w:autoSpaceDN w:val="0"/>
              <w:adjustRightInd w:val="0"/>
              <w:jc w:val="center"/>
              <w:rPr>
                <w:rFonts w:eastAsia="Calibri"/>
              </w:rPr>
            </w:pPr>
            <w:r w:rsidRPr="00421FA4">
              <w:rPr>
                <w:rFonts w:eastAsia="Calibri"/>
              </w:rPr>
              <w:t>16</w:t>
            </w:r>
          </w:p>
        </w:tc>
        <w:tc>
          <w:tcPr>
            <w:tcW w:w="0" w:type="auto"/>
            <w:tcBorders>
              <w:top w:val="single" w:sz="4" w:space="0" w:color="auto"/>
              <w:left w:val="single" w:sz="4" w:space="0" w:color="auto"/>
              <w:bottom w:val="single" w:sz="4" w:space="0" w:color="auto"/>
              <w:right w:val="single" w:sz="4" w:space="0" w:color="auto"/>
            </w:tcBorders>
            <w:hideMark/>
          </w:tcPr>
          <w:p w14:paraId="5153A2B9" w14:textId="77777777" w:rsidR="00421FA4" w:rsidRPr="00421FA4" w:rsidRDefault="00421FA4">
            <w:pPr>
              <w:autoSpaceDE w:val="0"/>
              <w:autoSpaceDN w:val="0"/>
              <w:adjustRightInd w:val="0"/>
              <w:ind w:right="-31"/>
              <w:jc w:val="center"/>
              <w:rPr>
                <w:rFonts w:eastAsia="Calibri"/>
                <w:lang w:eastAsia="en-US"/>
              </w:rPr>
            </w:pPr>
            <w:r w:rsidRPr="00421FA4">
              <w:rPr>
                <w:rFonts w:eastAsia="Calibri"/>
              </w:rPr>
              <w:t>Стоянки транспортных</w:t>
            </w:r>
          </w:p>
          <w:p w14:paraId="1096772A" w14:textId="77777777" w:rsidR="00421FA4" w:rsidRPr="00421FA4" w:rsidRDefault="00421FA4">
            <w:pPr>
              <w:autoSpaceDE w:val="0"/>
              <w:autoSpaceDN w:val="0"/>
              <w:adjustRightInd w:val="0"/>
              <w:ind w:right="-31"/>
              <w:jc w:val="center"/>
              <w:rPr>
                <w:lang w:eastAsia="ar-SA"/>
              </w:rPr>
            </w:pPr>
            <w:r w:rsidRPr="00421FA4">
              <w:rPr>
                <w:rFonts w:eastAsia="Calibri"/>
              </w:rPr>
              <w:t>средств</w:t>
            </w:r>
          </w:p>
        </w:tc>
        <w:tc>
          <w:tcPr>
            <w:tcW w:w="0" w:type="auto"/>
            <w:tcBorders>
              <w:top w:val="single" w:sz="4" w:space="0" w:color="auto"/>
              <w:left w:val="single" w:sz="4" w:space="0" w:color="auto"/>
              <w:bottom w:val="single" w:sz="4" w:space="0" w:color="auto"/>
              <w:right w:val="single" w:sz="4" w:space="0" w:color="auto"/>
            </w:tcBorders>
            <w:hideMark/>
          </w:tcPr>
          <w:p w14:paraId="77664592" w14:textId="77777777" w:rsidR="00421FA4" w:rsidRPr="00421FA4" w:rsidRDefault="00421FA4">
            <w:pPr>
              <w:ind w:right="-4"/>
              <w:jc w:val="center"/>
              <w:rPr>
                <w:rFonts w:eastAsia="Calibri"/>
              </w:rPr>
            </w:pPr>
            <w:r w:rsidRPr="00421FA4">
              <w:t>Размещение стоянок (парковок) легковых автомобилей и</w:t>
            </w:r>
          </w:p>
          <w:p w14:paraId="2987DE89" w14:textId="77777777" w:rsidR="00421FA4" w:rsidRPr="00421FA4" w:rsidRDefault="00421FA4">
            <w:pPr>
              <w:ind w:right="-4"/>
              <w:jc w:val="center"/>
            </w:pPr>
            <w:r w:rsidRPr="00421FA4">
              <w:t xml:space="preserve">других </w:t>
            </w:r>
            <w:proofErr w:type="spellStart"/>
            <w:r w:rsidRPr="00421FA4">
              <w:t>мототранспортных</w:t>
            </w:r>
            <w:proofErr w:type="spellEnd"/>
            <w:r w:rsidRPr="00421FA4">
              <w:t xml:space="preserve"> средств, в том числе мотоциклов, </w:t>
            </w:r>
            <w:r w:rsidRPr="00421FA4">
              <w:lastRenderedPageBreak/>
              <w:t xml:space="preserve">мотороллеров, мотоколясок, мопедов, скутеров, за </w:t>
            </w:r>
          </w:p>
          <w:p w14:paraId="5C710835" w14:textId="77777777" w:rsidR="00421FA4" w:rsidRPr="00421FA4" w:rsidRDefault="00421FA4">
            <w:pPr>
              <w:ind w:right="-4"/>
              <w:jc w:val="center"/>
            </w:pPr>
            <w:r w:rsidRPr="00421FA4">
              <w:t>исключением встроенных,</w:t>
            </w:r>
          </w:p>
          <w:p w14:paraId="7754BC4E" w14:textId="77777777" w:rsidR="00421FA4" w:rsidRPr="00421FA4" w:rsidRDefault="00421FA4">
            <w:pPr>
              <w:ind w:right="-4"/>
              <w:jc w:val="center"/>
            </w:pPr>
            <w:r w:rsidRPr="00421FA4">
              <w:t>пристроенных и встроенно-пристроенных стоянок</w:t>
            </w:r>
          </w:p>
        </w:tc>
        <w:tc>
          <w:tcPr>
            <w:tcW w:w="0" w:type="auto"/>
            <w:tcBorders>
              <w:top w:val="single" w:sz="4" w:space="0" w:color="auto"/>
              <w:left w:val="single" w:sz="4" w:space="0" w:color="auto"/>
              <w:bottom w:val="single" w:sz="4" w:space="0" w:color="auto"/>
              <w:right w:val="single" w:sz="4" w:space="0" w:color="auto"/>
            </w:tcBorders>
            <w:hideMark/>
          </w:tcPr>
          <w:p w14:paraId="08C9017D" w14:textId="77777777" w:rsidR="00421FA4" w:rsidRPr="00421FA4" w:rsidRDefault="00421FA4">
            <w:pPr>
              <w:autoSpaceDE w:val="0"/>
              <w:autoSpaceDN w:val="0"/>
              <w:adjustRightInd w:val="0"/>
              <w:jc w:val="center"/>
              <w:rPr>
                <w:rFonts w:ascii="Calibri" w:hAnsi="Calibri"/>
                <w:sz w:val="22"/>
                <w:szCs w:val="22"/>
              </w:rPr>
            </w:pPr>
            <w:r w:rsidRPr="00421FA4">
              <w:lastRenderedPageBreak/>
              <w:t>4.9.2</w:t>
            </w:r>
          </w:p>
        </w:tc>
        <w:tc>
          <w:tcPr>
            <w:tcW w:w="0" w:type="auto"/>
            <w:gridSpan w:val="2"/>
            <w:tcBorders>
              <w:top w:val="single" w:sz="4" w:space="0" w:color="auto"/>
              <w:left w:val="single" w:sz="4" w:space="0" w:color="auto"/>
              <w:bottom w:val="single" w:sz="4" w:space="0" w:color="auto"/>
              <w:right w:val="single" w:sz="4" w:space="0" w:color="auto"/>
            </w:tcBorders>
            <w:hideMark/>
          </w:tcPr>
          <w:p w14:paraId="224AC359"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2934E3E2"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6D171191"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2909D7EC"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9AD301A" w14:textId="77777777" w:rsidR="00421FA4" w:rsidRPr="00421FA4" w:rsidRDefault="00421FA4">
            <w:pPr>
              <w:jc w:val="center"/>
            </w:pPr>
            <w:r w:rsidRPr="00421FA4">
              <w:t>Не подлежит установлению</w:t>
            </w:r>
          </w:p>
        </w:tc>
      </w:tr>
      <w:tr w:rsidR="00421FA4" w:rsidRPr="00421FA4" w14:paraId="3BBD63F3"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907A3BD" w14:textId="77777777" w:rsidR="00421FA4" w:rsidRPr="001D071E" w:rsidRDefault="00421FA4">
            <w:pPr>
              <w:autoSpaceDE w:val="0"/>
              <w:autoSpaceDN w:val="0"/>
              <w:adjustRightInd w:val="0"/>
              <w:jc w:val="center"/>
              <w:rPr>
                <w:rFonts w:eastAsia="Calibri"/>
              </w:rPr>
            </w:pPr>
            <w:r w:rsidRPr="001D071E">
              <w:rPr>
                <w:rFonts w:eastAsia="Calibri"/>
              </w:rPr>
              <w:t>17</w:t>
            </w:r>
          </w:p>
        </w:tc>
        <w:tc>
          <w:tcPr>
            <w:tcW w:w="0" w:type="auto"/>
            <w:tcBorders>
              <w:top w:val="single" w:sz="4" w:space="0" w:color="auto"/>
              <w:left w:val="single" w:sz="4" w:space="0" w:color="auto"/>
              <w:bottom w:val="single" w:sz="4" w:space="0" w:color="auto"/>
              <w:right w:val="single" w:sz="4" w:space="0" w:color="auto"/>
            </w:tcBorders>
            <w:hideMark/>
          </w:tcPr>
          <w:p w14:paraId="252152F1" w14:textId="77777777" w:rsidR="00421FA4" w:rsidRPr="00421FA4" w:rsidRDefault="00421FA4">
            <w:pPr>
              <w:jc w:val="center"/>
              <w:rPr>
                <w:lang w:eastAsia="en-US"/>
              </w:rPr>
            </w:pPr>
            <w:proofErr w:type="spellStart"/>
            <w:r w:rsidRPr="00421FA4">
              <w:t>Среднеэтажная</w:t>
            </w:r>
            <w:proofErr w:type="spellEnd"/>
            <w:r w:rsidRPr="00421FA4">
              <w:t xml:space="preserve"> жилая застройка</w:t>
            </w:r>
          </w:p>
          <w:p w14:paraId="0A77B3C2" w14:textId="77777777" w:rsidR="00421FA4" w:rsidRPr="00421FA4" w:rsidRDefault="00421FA4">
            <w:pPr>
              <w:autoSpaceDE w:val="0"/>
              <w:autoSpaceDN w:val="0"/>
              <w:adjustRightInd w:val="0"/>
              <w:ind w:right="-31"/>
              <w:jc w:val="center"/>
              <w:rPr>
                <w:rFonts w:eastAsia="Calibri"/>
                <w:lang w:eastAsia="ar-SA"/>
              </w:rPr>
            </w:pPr>
            <w:r w:rsidRPr="00421FA4">
              <w:t>(</w:t>
            </w:r>
            <w:proofErr w:type="gramStart"/>
            <w:r w:rsidRPr="00421FA4">
              <w:t>п.6)*</w:t>
            </w:r>
            <w:proofErr w:type="gramEnd"/>
            <w:r w:rsidRPr="00421FA4">
              <w:t>*</w:t>
            </w:r>
          </w:p>
        </w:tc>
        <w:tc>
          <w:tcPr>
            <w:tcW w:w="0" w:type="auto"/>
            <w:tcBorders>
              <w:top w:val="single" w:sz="4" w:space="0" w:color="auto"/>
              <w:left w:val="single" w:sz="4" w:space="0" w:color="auto"/>
              <w:bottom w:val="single" w:sz="4" w:space="0" w:color="auto"/>
              <w:right w:val="single" w:sz="4" w:space="0" w:color="auto"/>
            </w:tcBorders>
            <w:hideMark/>
          </w:tcPr>
          <w:p w14:paraId="2D37C28A" w14:textId="77777777" w:rsidR="00421FA4" w:rsidRPr="00421FA4" w:rsidRDefault="00421FA4">
            <w:pPr>
              <w:ind w:right="-4"/>
              <w:jc w:val="center"/>
              <w:rPr>
                <w:rFonts w:eastAsia="Calibri"/>
              </w:rPr>
            </w:pPr>
            <w:r w:rsidRPr="00421FA4">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w:t>
            </w:r>
            <w:r w:rsidRPr="00421FA4">
              <w:lastRenderedPageBreak/>
              <w:t>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tcBorders>
              <w:top w:val="single" w:sz="4" w:space="0" w:color="auto"/>
              <w:left w:val="single" w:sz="4" w:space="0" w:color="auto"/>
              <w:bottom w:val="single" w:sz="4" w:space="0" w:color="auto"/>
              <w:right w:val="single" w:sz="4" w:space="0" w:color="auto"/>
            </w:tcBorders>
            <w:hideMark/>
          </w:tcPr>
          <w:p w14:paraId="4F2EF04A" w14:textId="77777777" w:rsidR="00421FA4" w:rsidRPr="00421FA4" w:rsidRDefault="00421FA4">
            <w:pPr>
              <w:autoSpaceDE w:val="0"/>
              <w:autoSpaceDN w:val="0"/>
              <w:adjustRightInd w:val="0"/>
              <w:jc w:val="center"/>
              <w:rPr>
                <w:rFonts w:ascii="Calibri" w:hAnsi="Calibri"/>
                <w:sz w:val="22"/>
                <w:szCs w:val="22"/>
              </w:rPr>
            </w:pPr>
            <w:r w:rsidRPr="00421FA4">
              <w:lastRenderedPageBreak/>
              <w:t>2.5</w:t>
            </w:r>
          </w:p>
        </w:tc>
        <w:tc>
          <w:tcPr>
            <w:tcW w:w="1281" w:type="dxa"/>
            <w:tcBorders>
              <w:top w:val="single" w:sz="4" w:space="0" w:color="auto"/>
              <w:left w:val="single" w:sz="4" w:space="0" w:color="auto"/>
              <w:bottom w:val="single" w:sz="4" w:space="0" w:color="auto"/>
              <w:right w:val="single" w:sz="4" w:space="0" w:color="auto"/>
            </w:tcBorders>
            <w:hideMark/>
          </w:tcPr>
          <w:p w14:paraId="56C51DA6" w14:textId="77777777" w:rsidR="00421FA4" w:rsidRPr="00421FA4" w:rsidRDefault="00421FA4">
            <w:pPr>
              <w:widowControl w:val="0"/>
              <w:autoSpaceDE w:val="0"/>
              <w:autoSpaceDN w:val="0"/>
              <w:adjustRightInd w:val="0"/>
              <w:jc w:val="center"/>
              <w:rPr>
                <w:sz w:val="20"/>
                <w:szCs w:val="20"/>
              </w:rPr>
            </w:pPr>
            <w:r w:rsidRPr="00421FA4">
              <w:t xml:space="preserve">2000     </w:t>
            </w:r>
          </w:p>
        </w:tc>
        <w:tc>
          <w:tcPr>
            <w:tcW w:w="1210" w:type="dxa"/>
            <w:tcBorders>
              <w:top w:val="single" w:sz="4" w:space="0" w:color="auto"/>
              <w:left w:val="single" w:sz="4" w:space="0" w:color="auto"/>
              <w:bottom w:val="single" w:sz="4" w:space="0" w:color="auto"/>
              <w:right w:val="single" w:sz="4" w:space="0" w:color="auto"/>
            </w:tcBorders>
            <w:hideMark/>
          </w:tcPr>
          <w:p w14:paraId="630F502E"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5D83DD9C" w14:textId="77777777" w:rsidR="00421FA4" w:rsidRPr="00421FA4" w:rsidRDefault="00421FA4">
            <w:pPr>
              <w:widowControl w:val="0"/>
              <w:autoSpaceDE w:val="0"/>
              <w:autoSpaceDN w:val="0"/>
              <w:adjustRightInd w:val="0"/>
              <w:jc w:val="center"/>
            </w:pPr>
            <w:r w:rsidRPr="00421FA4">
              <w:t>40%</w:t>
            </w:r>
          </w:p>
        </w:tc>
        <w:tc>
          <w:tcPr>
            <w:tcW w:w="0" w:type="auto"/>
            <w:tcBorders>
              <w:top w:val="single" w:sz="4" w:space="0" w:color="auto"/>
              <w:left w:val="single" w:sz="4" w:space="0" w:color="auto"/>
              <w:bottom w:val="single" w:sz="4" w:space="0" w:color="auto"/>
              <w:right w:val="single" w:sz="4" w:space="0" w:color="auto"/>
            </w:tcBorders>
            <w:hideMark/>
          </w:tcPr>
          <w:p w14:paraId="26D98EE7" w14:textId="77777777" w:rsidR="00421FA4" w:rsidRPr="00421FA4" w:rsidRDefault="00421FA4">
            <w:pPr>
              <w:jc w:val="center"/>
            </w:pPr>
            <w:r w:rsidRPr="00421FA4">
              <w:t>3/5</w:t>
            </w:r>
          </w:p>
          <w:p w14:paraId="034BF69C" w14:textId="77777777" w:rsidR="00421FA4" w:rsidRPr="00421FA4" w:rsidRDefault="00421FA4">
            <w:pPr>
              <w:jc w:val="center"/>
            </w:pPr>
            <w:r w:rsidRPr="00421FA4">
              <w:t>(п. 4.1)</w:t>
            </w:r>
          </w:p>
        </w:tc>
        <w:tc>
          <w:tcPr>
            <w:tcW w:w="0" w:type="auto"/>
            <w:tcBorders>
              <w:top w:val="single" w:sz="4" w:space="0" w:color="auto"/>
              <w:left w:val="single" w:sz="4" w:space="0" w:color="auto"/>
              <w:bottom w:val="single" w:sz="4" w:space="0" w:color="auto"/>
              <w:right w:val="single" w:sz="4" w:space="0" w:color="auto"/>
            </w:tcBorders>
          </w:tcPr>
          <w:p w14:paraId="1440651D" w14:textId="77777777" w:rsidR="00421FA4" w:rsidRPr="00421FA4" w:rsidRDefault="00421FA4">
            <w:pPr>
              <w:jc w:val="center"/>
            </w:pPr>
            <w:r w:rsidRPr="00421FA4">
              <w:t>28</w:t>
            </w:r>
          </w:p>
          <w:p w14:paraId="0573C3FC" w14:textId="77777777" w:rsidR="00421FA4" w:rsidRPr="00421FA4" w:rsidRDefault="00421FA4">
            <w:pPr>
              <w:jc w:val="center"/>
            </w:pPr>
            <w:r w:rsidRPr="00421FA4">
              <w:t>8 надземных этажей</w:t>
            </w:r>
          </w:p>
          <w:p w14:paraId="453258BD" w14:textId="77777777" w:rsidR="00421FA4" w:rsidRPr="00421FA4" w:rsidRDefault="00421FA4">
            <w:pPr>
              <w:jc w:val="center"/>
            </w:pPr>
          </w:p>
        </w:tc>
        <w:tc>
          <w:tcPr>
            <w:tcW w:w="0" w:type="auto"/>
            <w:tcBorders>
              <w:top w:val="single" w:sz="4" w:space="0" w:color="auto"/>
              <w:left w:val="single" w:sz="4" w:space="0" w:color="auto"/>
              <w:bottom w:val="single" w:sz="4" w:space="0" w:color="auto"/>
              <w:right w:val="single" w:sz="4" w:space="0" w:color="auto"/>
            </w:tcBorders>
            <w:hideMark/>
          </w:tcPr>
          <w:p w14:paraId="37831B5C" w14:textId="77777777" w:rsidR="00421FA4" w:rsidRPr="00421FA4" w:rsidRDefault="00421FA4">
            <w:pPr>
              <w:jc w:val="center"/>
            </w:pPr>
            <w:r w:rsidRPr="00421FA4">
              <w:t>15%</w:t>
            </w:r>
          </w:p>
        </w:tc>
      </w:tr>
    </w:tbl>
    <w:p w14:paraId="6BB03EB6" w14:textId="77777777" w:rsidR="00421FA4" w:rsidRPr="00421FA4" w:rsidRDefault="00421FA4" w:rsidP="00421FA4">
      <w:pPr>
        <w:rPr>
          <w:rFonts w:eastAsia="Calibri"/>
          <w:lang w:eastAsia="en-US"/>
        </w:rPr>
      </w:pPr>
      <w:r w:rsidRPr="00421FA4">
        <w:rPr>
          <w:rFonts w:eastAsia="Calibri"/>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16"/>
        <w:gridCol w:w="2411"/>
        <w:gridCol w:w="10602"/>
      </w:tblGrid>
      <w:tr w:rsidR="00421FA4" w:rsidRPr="00421FA4" w14:paraId="6115E3B1"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362B95C"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5D6DF854"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5EDC9CA9" w14:textId="77777777" w:rsidR="00421FA4" w:rsidRPr="00421FA4" w:rsidRDefault="00421FA4">
            <w:pPr>
              <w:rPr>
                <w:rFonts w:eastAsia="Calibri"/>
              </w:rPr>
            </w:pPr>
            <w:r w:rsidRPr="00421FA4">
              <w:rPr>
                <w:rFonts w:eastAsia="Calibri"/>
              </w:rPr>
              <w:t>Наименование ВРИ</w:t>
            </w:r>
          </w:p>
        </w:tc>
        <w:tc>
          <w:tcPr>
            <w:tcW w:w="10602" w:type="dxa"/>
            <w:tcBorders>
              <w:top w:val="single" w:sz="4" w:space="0" w:color="auto"/>
              <w:left w:val="single" w:sz="4" w:space="0" w:color="auto"/>
              <w:bottom w:val="single" w:sz="4" w:space="0" w:color="auto"/>
              <w:right w:val="single" w:sz="4" w:space="0" w:color="auto"/>
            </w:tcBorders>
            <w:hideMark/>
          </w:tcPr>
          <w:p w14:paraId="5072D9AF" w14:textId="77777777" w:rsidR="00421FA4" w:rsidRPr="00421FA4" w:rsidRDefault="00421FA4">
            <w:pPr>
              <w:rPr>
                <w:rFonts w:eastAsia="Calibri"/>
                <w:szCs w:val="20"/>
              </w:rPr>
            </w:pPr>
            <w:r w:rsidRPr="00421FA4">
              <w:rPr>
                <w:rFonts w:eastAsia="Calibri"/>
              </w:rPr>
              <w:t>Описание ВРИ</w:t>
            </w:r>
          </w:p>
        </w:tc>
      </w:tr>
      <w:tr w:rsidR="00421FA4" w:rsidRPr="00421FA4" w14:paraId="66338008"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1FCCE454"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12603AFE" w14:textId="77777777" w:rsidR="00421FA4" w:rsidRPr="00421FA4" w:rsidRDefault="00421FA4">
            <w:pPr>
              <w:autoSpaceDE w:val="0"/>
              <w:autoSpaceDN w:val="0"/>
              <w:adjustRightInd w:val="0"/>
              <w:rPr>
                <w:rFonts w:eastAsia="Calibri"/>
              </w:rPr>
            </w:pPr>
            <w:r w:rsidRPr="00421FA4">
              <w:rPr>
                <w:rFonts w:eastAsia="Calibri"/>
              </w:rPr>
              <w:t>2.7.2</w:t>
            </w:r>
          </w:p>
        </w:tc>
        <w:tc>
          <w:tcPr>
            <w:tcW w:w="2411" w:type="dxa"/>
            <w:tcBorders>
              <w:top w:val="single" w:sz="4" w:space="0" w:color="auto"/>
              <w:left w:val="single" w:sz="4" w:space="0" w:color="auto"/>
              <w:bottom w:val="single" w:sz="4" w:space="0" w:color="auto"/>
              <w:right w:val="single" w:sz="4" w:space="0" w:color="auto"/>
            </w:tcBorders>
            <w:hideMark/>
          </w:tcPr>
          <w:p w14:paraId="10C3D8E6" w14:textId="77777777" w:rsidR="00421FA4" w:rsidRPr="00421FA4" w:rsidRDefault="00421FA4">
            <w:pPr>
              <w:autoSpaceDE w:val="0"/>
              <w:autoSpaceDN w:val="0"/>
              <w:adjustRightInd w:val="0"/>
              <w:rPr>
                <w:rFonts w:eastAsia="Calibri"/>
              </w:rPr>
            </w:pPr>
            <w:r w:rsidRPr="00421FA4">
              <w:rPr>
                <w:rFonts w:eastAsia="Calibri"/>
              </w:rPr>
              <w:t>Размещение гаражей для собственных нужд</w:t>
            </w:r>
          </w:p>
        </w:tc>
        <w:tc>
          <w:tcPr>
            <w:tcW w:w="10602" w:type="dxa"/>
            <w:tcBorders>
              <w:top w:val="single" w:sz="4" w:space="0" w:color="auto"/>
              <w:left w:val="single" w:sz="4" w:space="0" w:color="auto"/>
              <w:bottom w:val="single" w:sz="4" w:space="0" w:color="auto"/>
              <w:right w:val="single" w:sz="4" w:space="0" w:color="auto"/>
            </w:tcBorders>
            <w:hideMark/>
          </w:tcPr>
          <w:p w14:paraId="4464B2FD" w14:textId="77777777" w:rsidR="00421FA4" w:rsidRPr="00421FA4" w:rsidRDefault="00421FA4">
            <w:pPr>
              <w:rPr>
                <w:rFonts w:eastAsia="Calibri"/>
              </w:rPr>
            </w:pPr>
            <w:r w:rsidRPr="00421FA4">
              <w:rPr>
                <w:rFonts w:eastAsia="Calibri"/>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21FA4" w:rsidRPr="00421FA4" w14:paraId="198954EE"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0C390DD" w14:textId="77777777" w:rsidR="00421FA4" w:rsidRPr="00421FA4" w:rsidRDefault="00421FA4">
            <w:pPr>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hideMark/>
          </w:tcPr>
          <w:p w14:paraId="499965F2" w14:textId="77777777" w:rsidR="00421FA4" w:rsidRPr="00421FA4" w:rsidRDefault="00421FA4">
            <w:pPr>
              <w:autoSpaceDE w:val="0"/>
              <w:autoSpaceDN w:val="0"/>
              <w:adjustRightInd w:val="0"/>
              <w:rPr>
                <w:rFonts w:eastAsia="Calibri"/>
              </w:rPr>
            </w:pPr>
            <w:r w:rsidRPr="00421FA4">
              <w:rPr>
                <w:rFonts w:eastAsia="Calibri"/>
              </w:rPr>
              <w:t>4.9</w:t>
            </w:r>
          </w:p>
        </w:tc>
        <w:tc>
          <w:tcPr>
            <w:tcW w:w="2411" w:type="dxa"/>
            <w:tcBorders>
              <w:top w:val="single" w:sz="4" w:space="0" w:color="auto"/>
              <w:left w:val="single" w:sz="4" w:space="0" w:color="auto"/>
              <w:bottom w:val="single" w:sz="4" w:space="0" w:color="auto"/>
              <w:right w:val="single" w:sz="4" w:space="0" w:color="auto"/>
            </w:tcBorders>
            <w:hideMark/>
          </w:tcPr>
          <w:p w14:paraId="1CE8D1D4" w14:textId="77777777" w:rsidR="00421FA4" w:rsidRPr="00421FA4" w:rsidRDefault="00421FA4">
            <w:pPr>
              <w:autoSpaceDE w:val="0"/>
              <w:autoSpaceDN w:val="0"/>
              <w:adjustRightInd w:val="0"/>
              <w:rPr>
                <w:rFonts w:eastAsia="Calibri"/>
              </w:rPr>
            </w:pPr>
            <w:r w:rsidRPr="00421FA4">
              <w:rPr>
                <w:rFonts w:eastAsia="Calibri"/>
              </w:rPr>
              <w:t>Служебные гаражи</w:t>
            </w:r>
          </w:p>
        </w:tc>
        <w:tc>
          <w:tcPr>
            <w:tcW w:w="10602" w:type="dxa"/>
            <w:tcBorders>
              <w:top w:val="single" w:sz="4" w:space="0" w:color="auto"/>
              <w:left w:val="single" w:sz="4" w:space="0" w:color="auto"/>
              <w:bottom w:val="single" w:sz="4" w:space="0" w:color="auto"/>
              <w:right w:val="single" w:sz="4" w:space="0" w:color="auto"/>
            </w:tcBorders>
            <w:hideMark/>
          </w:tcPr>
          <w:p w14:paraId="2AC66E7C" w14:textId="77777777" w:rsidR="00421FA4" w:rsidRPr="00421FA4" w:rsidRDefault="00421FA4">
            <w:pPr>
              <w:rPr>
                <w:rFonts w:eastAsia="Calibri"/>
              </w:rPr>
            </w:pPr>
            <w:r w:rsidRPr="00421FA4">
              <w:rPr>
                <w:rFonts w:eastAsia="Calibri"/>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421FA4">
              <w:rPr>
                <w:rFonts w:eastAsia="Calibri"/>
              </w:rPr>
              <w:br/>
              <w:t>а также для стоянки и хранения транспортных средств общего пользования, в том числе в депо</w:t>
            </w:r>
          </w:p>
        </w:tc>
      </w:tr>
      <w:tr w:rsidR="00421FA4" w:rsidRPr="00421FA4" w14:paraId="5FD96415"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48BE5AF" w14:textId="77777777" w:rsidR="00421FA4" w:rsidRPr="00421FA4" w:rsidRDefault="00421FA4">
            <w:pPr>
              <w:rPr>
                <w:rFonts w:eastAsia="Calibri"/>
              </w:rPr>
            </w:pPr>
            <w:r w:rsidRPr="00421FA4">
              <w:rPr>
                <w:rFonts w:eastAsia="Calibri"/>
              </w:rPr>
              <w:t>3</w:t>
            </w:r>
          </w:p>
        </w:tc>
        <w:tc>
          <w:tcPr>
            <w:tcW w:w="1416" w:type="dxa"/>
            <w:tcBorders>
              <w:top w:val="single" w:sz="4" w:space="0" w:color="auto"/>
              <w:left w:val="single" w:sz="4" w:space="0" w:color="auto"/>
              <w:bottom w:val="single" w:sz="4" w:space="0" w:color="auto"/>
              <w:right w:val="single" w:sz="4" w:space="0" w:color="auto"/>
            </w:tcBorders>
            <w:hideMark/>
          </w:tcPr>
          <w:p w14:paraId="45F73F65" w14:textId="77777777" w:rsidR="00421FA4" w:rsidRPr="00421FA4" w:rsidRDefault="00421FA4">
            <w:pPr>
              <w:autoSpaceDE w:val="0"/>
              <w:autoSpaceDN w:val="0"/>
              <w:adjustRightInd w:val="0"/>
              <w:rPr>
                <w:rFonts w:eastAsia="Calibri"/>
              </w:rPr>
            </w:pPr>
            <w:r w:rsidRPr="00421FA4">
              <w:rPr>
                <w:rFonts w:eastAsia="Calibri"/>
              </w:rPr>
              <w:t>7.2.3</w:t>
            </w:r>
          </w:p>
        </w:tc>
        <w:tc>
          <w:tcPr>
            <w:tcW w:w="2411" w:type="dxa"/>
            <w:tcBorders>
              <w:top w:val="single" w:sz="4" w:space="0" w:color="auto"/>
              <w:left w:val="single" w:sz="4" w:space="0" w:color="auto"/>
              <w:bottom w:val="single" w:sz="4" w:space="0" w:color="auto"/>
              <w:right w:val="single" w:sz="4" w:space="0" w:color="auto"/>
            </w:tcBorders>
            <w:hideMark/>
          </w:tcPr>
          <w:p w14:paraId="3947D0D8" w14:textId="77777777" w:rsidR="00421FA4" w:rsidRPr="00421FA4" w:rsidRDefault="00421FA4">
            <w:pPr>
              <w:autoSpaceDE w:val="0"/>
              <w:autoSpaceDN w:val="0"/>
              <w:adjustRightInd w:val="0"/>
              <w:rPr>
                <w:rFonts w:eastAsia="Calibri"/>
              </w:rPr>
            </w:pPr>
            <w:r w:rsidRPr="00421FA4">
              <w:rPr>
                <w:rFonts w:eastAsia="Calibri"/>
              </w:rPr>
              <w:t>Стоянки транспорта общего пользования</w:t>
            </w:r>
          </w:p>
        </w:tc>
        <w:tc>
          <w:tcPr>
            <w:tcW w:w="10602" w:type="dxa"/>
            <w:tcBorders>
              <w:top w:val="single" w:sz="4" w:space="0" w:color="auto"/>
              <w:left w:val="single" w:sz="4" w:space="0" w:color="auto"/>
              <w:bottom w:val="single" w:sz="4" w:space="0" w:color="auto"/>
              <w:right w:val="single" w:sz="4" w:space="0" w:color="auto"/>
            </w:tcBorders>
            <w:hideMark/>
          </w:tcPr>
          <w:p w14:paraId="1323CF6E" w14:textId="77777777" w:rsidR="00421FA4" w:rsidRPr="00421FA4" w:rsidRDefault="00421FA4">
            <w:pPr>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r>
    </w:tbl>
    <w:p w14:paraId="31E17184" w14:textId="77777777" w:rsidR="00421FA4" w:rsidRPr="00421FA4" w:rsidRDefault="00421FA4" w:rsidP="00421FA4">
      <w:pPr>
        <w:ind w:firstLine="709"/>
        <w:jc w:val="both"/>
        <w:rPr>
          <w:rFonts w:eastAsia="Calibri"/>
          <w:highlight w:val="yellow"/>
          <w:lang w:eastAsia="ar-SA"/>
        </w:rPr>
      </w:pPr>
    </w:p>
    <w:p w14:paraId="30CCA068" w14:textId="77777777" w:rsidR="00421FA4" w:rsidRPr="00421FA4" w:rsidRDefault="00421FA4" w:rsidP="00421FA4">
      <w:pPr>
        <w:ind w:right="-598" w:firstLine="709"/>
        <w:jc w:val="both"/>
      </w:pPr>
      <w:r w:rsidRPr="00421FA4">
        <w:rPr>
          <w:rFonts w:eastAsia="Calibri"/>
        </w:rPr>
        <w:t xml:space="preserve">**только для существующих </w:t>
      </w:r>
      <w:proofErr w:type="spellStart"/>
      <w:r w:rsidRPr="00421FA4">
        <w:rPr>
          <w:rFonts w:eastAsia="Calibri"/>
        </w:rPr>
        <w:t>среднеэтажных</w:t>
      </w:r>
      <w:proofErr w:type="spellEnd"/>
      <w:r w:rsidRPr="00421FA4">
        <w:rPr>
          <w:rFonts w:eastAsia="Calibri"/>
        </w:rPr>
        <w:t xml:space="preserve"> многоквартирных жилых домов, построенных до 2018 года, год постройки которых подтверждается техническим паспортом, </w:t>
      </w:r>
      <w:r w:rsidRPr="00421FA4">
        <w:t>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w:t>
      </w:r>
    </w:p>
    <w:p w14:paraId="35328C40" w14:textId="77777777" w:rsidR="00421FA4" w:rsidRPr="00421FA4" w:rsidRDefault="00421FA4" w:rsidP="00421FA4">
      <w:pPr>
        <w:ind w:right="-598" w:firstLine="709"/>
        <w:jc w:val="both"/>
        <w:rPr>
          <w:rFonts w:eastAsia="Calibri"/>
        </w:rPr>
      </w:pPr>
      <w:r w:rsidRPr="00421FA4">
        <w:rPr>
          <w:rFonts w:eastAsia="Calibri"/>
        </w:rPr>
        <w:lastRenderedPageBreak/>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6F3B3E4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4. Иные предельные параметры. </w:t>
      </w:r>
    </w:p>
    <w:p w14:paraId="4ED016A2"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4.1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001289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677EACE6"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01BBEC6B"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216977D3"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4.2. Допускается блокировка зданий, строений и сооружений, расположенных на смежных земельных участках, по письменному согласию правообладателей смежных земельных участков и (или) объектов капитального строительства, подпись которых должна быть удостоверена нотариально, с учетом предоставления разрешения на отклонение от предельных параметров разрешенного строительства, реконструкции объектов капитального строительства в установленном законодательством порядке.</w:t>
      </w:r>
    </w:p>
    <w:p w14:paraId="6626A0E9"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4.3. Расстоянием между зданиями и сооружениями считается расстояние в свету между наружными стенами или другими конструкциями. При наличии выступающих более чем на 1 метр конструкций зданий или сооружений принимается расстояние между этими конструкциями.</w:t>
      </w:r>
    </w:p>
    <w:p w14:paraId="72F7F18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4.4. Максимальная высота ограждения между земельными участками, а также между земельными участками и территориями общего пользования: 1,8 метра.</w:t>
      </w:r>
    </w:p>
    <w:p w14:paraId="2CF96438" w14:textId="77777777" w:rsidR="00421FA4" w:rsidRPr="00421FA4" w:rsidRDefault="00421FA4" w:rsidP="00421FA4">
      <w:pPr>
        <w:ind w:right="-598" w:firstLine="709"/>
        <w:jc w:val="both"/>
        <w:rPr>
          <w:rFonts w:eastAsia="Calibri"/>
          <w:sz w:val="28"/>
          <w:szCs w:val="28"/>
        </w:rPr>
      </w:pPr>
      <w:r w:rsidRPr="00421FA4">
        <w:rPr>
          <w:sz w:val="28"/>
          <w:szCs w:val="28"/>
        </w:rPr>
        <w:t>4.5. Норма по парковкам транспортных средств при строительстве и реконструкции многоквартирных жилых домов рассчитывается согласно нормативам градостроительного проектирования.</w:t>
      </w:r>
    </w:p>
    <w:p w14:paraId="7686773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4.6. </w:t>
      </w:r>
      <w:r w:rsidRPr="00421FA4">
        <w:rPr>
          <w:rFonts w:eastAsia="Calibri"/>
          <w:sz w:val="28"/>
          <w:szCs w:val="28"/>
        </w:rPr>
        <w:t>Процент застройки подземной части не регламентируется. При этом минимальный отступ подземной части здания от границ смежных земельных участков и от границы, отделяющей земельный участок от территории общего пользования, – 1 метр</w:t>
      </w:r>
      <w:r w:rsidRPr="00421FA4">
        <w:rPr>
          <w:sz w:val="28"/>
          <w:szCs w:val="28"/>
          <w:lang w:eastAsia="zh-CN"/>
        </w:rPr>
        <w:t>.</w:t>
      </w:r>
    </w:p>
    <w:p w14:paraId="1F98154E"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4.7. При перераспределении смежных земельных участков площадь увеличиваемого земельного участка для размещения домов индивидуальной жилой застройки может составлять менее 400 кв. м, при условии, что площадь уменьшаемого в результате перераспределения земельного участка не будет менее 400 кв. м.</w:t>
      </w:r>
    </w:p>
    <w:p w14:paraId="28761E4A"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4.8.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5674C543"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lastRenderedPageBreak/>
        <w:t>4.9. Минимальный процент озеленения принимается в зависимости от площади земельного участка:</w:t>
      </w:r>
    </w:p>
    <w:p w14:paraId="58C08703"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до 1500 кв. м –10 %;</w:t>
      </w:r>
    </w:p>
    <w:p w14:paraId="6D08589A"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от 1500 кв. м до 3000 кв. м – 20 %;</w:t>
      </w:r>
    </w:p>
    <w:p w14:paraId="743BF5F7"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 свыше 3000 </w:t>
      </w:r>
      <w:proofErr w:type="spellStart"/>
      <w:proofErr w:type="gramStart"/>
      <w:r w:rsidRPr="00421FA4">
        <w:rPr>
          <w:sz w:val="28"/>
          <w:szCs w:val="28"/>
        </w:rPr>
        <w:t>кв.м</w:t>
      </w:r>
      <w:proofErr w:type="spellEnd"/>
      <w:proofErr w:type="gramEnd"/>
      <w:r w:rsidRPr="00421FA4">
        <w:rPr>
          <w:sz w:val="28"/>
          <w:szCs w:val="28"/>
        </w:rPr>
        <w:t xml:space="preserve"> – 30 %.</w:t>
      </w:r>
    </w:p>
    <w:p w14:paraId="3B5805D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4.10. Прочие параметры разрешенного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14:paraId="3AE4950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4.11. 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6E35B61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4.12. Вспомогательные строения и сооружения, размещаемые на земельных участках с видами разрешенного использования 2.1 «Для индивидуального жилищного строительства»</w:t>
      </w:r>
    </w:p>
    <w:p w14:paraId="1D973898" w14:textId="77777777" w:rsidR="00421FA4" w:rsidRPr="00421FA4" w:rsidRDefault="00421FA4" w:rsidP="00421FA4">
      <w:pPr>
        <w:ind w:right="-598" w:firstLine="709"/>
        <w:jc w:val="both"/>
        <w:rPr>
          <w:sz w:val="28"/>
          <w:szCs w:val="28"/>
        </w:rPr>
      </w:pPr>
      <w:r w:rsidRPr="00421FA4">
        <w:rPr>
          <w:sz w:val="28"/>
          <w:szCs w:val="28"/>
        </w:rPr>
        <w:t xml:space="preserve">Размещение вспомогательных построек (включая гараж, беседки, навес и бассейн) возможно на расстоянии 5 метров со стороны улицы, 3 метра со стороны проезда, переулка </w:t>
      </w:r>
    </w:p>
    <w:p w14:paraId="4D62E786" w14:textId="77777777" w:rsidR="00421FA4" w:rsidRPr="00421FA4" w:rsidRDefault="00421FA4" w:rsidP="00421FA4">
      <w:pPr>
        <w:ind w:right="-598" w:firstLine="709"/>
        <w:jc w:val="both"/>
        <w:rPr>
          <w:sz w:val="28"/>
          <w:szCs w:val="28"/>
        </w:rPr>
      </w:pPr>
      <w:r w:rsidRPr="00421FA4">
        <w:rPr>
          <w:sz w:val="28"/>
          <w:szCs w:val="28"/>
        </w:rPr>
        <w:t>Не допускается размещение вспомогательных строений (за исключением гаража и открытого бассейна) перед основным строением со стороны улиц и проездов.</w:t>
      </w:r>
    </w:p>
    <w:p w14:paraId="6658E462"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максимальное количество надземных этажей строений и сооружений вспомогательного использования - 1;</w:t>
      </w:r>
    </w:p>
    <w:p w14:paraId="7B3E623C"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максимальная высота строений и сооружений вспомогательного использования - 4 метра;</w:t>
      </w:r>
    </w:p>
    <w:p w14:paraId="234B8173"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максимальная площадь строений и сооружений вспомогательного использования - 60 кв. м;</w:t>
      </w:r>
    </w:p>
    <w:p w14:paraId="22B1D0C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Допускается блокировка строений и сооружений вспомогательного использования на смежных земельных участках по взаимному (удостоверенному) согласию правообладателей при новом строительстве с учетом противопожарных требований.</w:t>
      </w:r>
    </w:p>
    <w:p w14:paraId="1AA22387" w14:textId="77777777" w:rsidR="00421FA4" w:rsidRPr="00421FA4" w:rsidRDefault="00421FA4" w:rsidP="00421FA4">
      <w:pPr>
        <w:ind w:right="-598" w:firstLine="709"/>
        <w:jc w:val="both"/>
        <w:rPr>
          <w:sz w:val="28"/>
          <w:szCs w:val="28"/>
        </w:rPr>
      </w:pPr>
      <w:r w:rsidRPr="00421FA4">
        <w:rPr>
          <w:sz w:val="28"/>
          <w:szCs w:val="28"/>
        </w:rPr>
        <w:t>4.13. Для земельного участка с видом разрешенного использования 2.1 «Для индивидуального жилищного строительства» не допускается образование земельных участков в том числе путем раздела, выдела, перераспределения шириной менее 12 метров по фасадам, выходящим на территории общего пользования.</w:t>
      </w:r>
    </w:p>
    <w:p w14:paraId="5939BA59" w14:textId="77777777" w:rsidR="00421FA4" w:rsidRPr="00421FA4" w:rsidRDefault="00421FA4" w:rsidP="00421FA4">
      <w:pPr>
        <w:ind w:right="-598" w:firstLine="709"/>
        <w:jc w:val="both"/>
        <w:rPr>
          <w:sz w:val="28"/>
          <w:szCs w:val="28"/>
          <w:lang w:eastAsia="zh-CN"/>
        </w:rPr>
      </w:pPr>
      <w:r w:rsidRPr="00421FA4">
        <w:rPr>
          <w:sz w:val="28"/>
          <w:szCs w:val="28"/>
          <w:lang w:eastAsia="zh-CN"/>
        </w:rPr>
        <w:t>4.14. На земельном участке</w:t>
      </w:r>
      <w:r w:rsidRPr="00421FA4">
        <w:rPr>
          <w:sz w:val="28"/>
          <w:szCs w:val="28"/>
        </w:rPr>
        <w:t xml:space="preserve"> с видом разрешенного использования 2.1 «Для индивидуального жилищного строительства» </w:t>
      </w:r>
      <w:r w:rsidRPr="00421FA4">
        <w:rPr>
          <w:sz w:val="28"/>
          <w:szCs w:val="28"/>
          <w:lang w:eastAsia="zh-CN"/>
        </w:rPr>
        <w:t>разрешается размещать не более одного объекта индивидуального жилищного строительства.</w:t>
      </w:r>
    </w:p>
    <w:p w14:paraId="16AECD0A" w14:textId="77777777" w:rsidR="00421FA4" w:rsidRPr="00421FA4" w:rsidRDefault="00421FA4" w:rsidP="00421FA4">
      <w:pPr>
        <w:ind w:right="-598" w:firstLine="709"/>
        <w:jc w:val="both"/>
        <w:rPr>
          <w:rFonts w:eastAsia="Calibri"/>
          <w:sz w:val="28"/>
          <w:szCs w:val="28"/>
          <w:lang w:eastAsia="zh-CN"/>
        </w:rPr>
      </w:pPr>
      <w:r w:rsidRPr="00421FA4">
        <w:rPr>
          <w:rFonts w:eastAsia="Calibri"/>
          <w:sz w:val="28"/>
          <w:szCs w:val="28"/>
        </w:rPr>
        <w:t>4.15. Максимальная площадь возводимого индивидуального жилого дома с количеством</w:t>
      </w:r>
      <w:r w:rsidRPr="00421FA4">
        <w:rPr>
          <w:sz w:val="28"/>
          <w:szCs w:val="28"/>
        </w:rPr>
        <w:t xml:space="preserve"> надземных</w:t>
      </w:r>
      <w:r w:rsidRPr="00421FA4">
        <w:rPr>
          <w:rFonts w:eastAsia="Calibri"/>
          <w:sz w:val="28"/>
          <w:szCs w:val="28"/>
        </w:rPr>
        <w:t xml:space="preserve"> этажей не более чем три (включая мансардный) не должна превышать общей площади 550 кв. м.</w:t>
      </w:r>
    </w:p>
    <w:p w14:paraId="4AFCB0E7" w14:textId="77777777" w:rsidR="00421FA4" w:rsidRPr="00421FA4" w:rsidRDefault="00421FA4" w:rsidP="00421FA4">
      <w:pPr>
        <w:ind w:right="-598" w:firstLine="709"/>
        <w:jc w:val="both"/>
        <w:rPr>
          <w:rFonts w:eastAsia="Calibri"/>
          <w:sz w:val="28"/>
          <w:szCs w:val="28"/>
          <w:lang w:eastAsia="zh-CN"/>
        </w:rPr>
      </w:pPr>
      <w:r w:rsidRPr="00421FA4">
        <w:rPr>
          <w:rFonts w:eastAsia="Calibri"/>
          <w:sz w:val="28"/>
          <w:szCs w:val="28"/>
          <w:lang w:eastAsia="zh-CN"/>
        </w:rPr>
        <w:t xml:space="preserve">4.16.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w:t>
      </w:r>
      <w:r w:rsidRPr="00421FA4">
        <w:rPr>
          <w:rFonts w:eastAsia="Calibri"/>
          <w:sz w:val="28"/>
          <w:szCs w:val="28"/>
          <w:lang w:eastAsia="zh-CN"/>
        </w:rPr>
        <w:lastRenderedPageBreak/>
        <w:t>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B1B7791" w14:textId="77777777" w:rsidR="00421FA4" w:rsidRPr="00421FA4" w:rsidRDefault="00421FA4" w:rsidP="00421FA4">
      <w:pPr>
        <w:ind w:right="-598" w:firstLine="709"/>
        <w:jc w:val="both"/>
        <w:rPr>
          <w:sz w:val="28"/>
          <w:szCs w:val="28"/>
          <w:lang w:eastAsia="en-US"/>
        </w:rPr>
      </w:pPr>
      <w:r w:rsidRPr="00421FA4">
        <w:rPr>
          <w:sz w:val="28"/>
          <w:szCs w:val="28"/>
        </w:rPr>
        <w:t>4.17.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47C6D3DC" w14:textId="77777777" w:rsidR="00421FA4" w:rsidRPr="00421FA4" w:rsidRDefault="00421FA4" w:rsidP="00421FA4">
      <w:pPr>
        <w:ind w:right="-598" w:firstLine="709"/>
        <w:jc w:val="both"/>
        <w:rPr>
          <w:sz w:val="28"/>
          <w:szCs w:val="28"/>
          <w:lang w:eastAsia="ar-SA"/>
        </w:rPr>
      </w:pPr>
      <w:r w:rsidRPr="00421FA4">
        <w:rPr>
          <w:sz w:val="28"/>
          <w:szCs w:val="28"/>
        </w:rPr>
        <w:t>4.18. Отмостка должна располагаться в пределах отведенного (предоставленного) земельного участка. Ширина отмостки зданий должна быть не менее 0,8 метра. Уклон отмостки рекомендуется принимать не менее 10 % в сторону от здания.</w:t>
      </w:r>
    </w:p>
    <w:p w14:paraId="31BA8520" w14:textId="77777777" w:rsidR="00421FA4" w:rsidRPr="00421FA4" w:rsidRDefault="00421FA4" w:rsidP="00421FA4">
      <w:pPr>
        <w:ind w:right="-598" w:firstLine="709"/>
        <w:jc w:val="both"/>
        <w:rPr>
          <w:sz w:val="28"/>
          <w:szCs w:val="28"/>
        </w:rPr>
      </w:pPr>
      <w:r w:rsidRPr="00421FA4">
        <w:rPr>
          <w:sz w:val="28"/>
          <w:szCs w:val="28"/>
        </w:rPr>
        <w:t>4.19. 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5B91ED2C" w14:textId="77777777" w:rsidR="00421FA4" w:rsidRPr="00421FA4" w:rsidRDefault="00421FA4" w:rsidP="00421FA4">
      <w:pPr>
        <w:ind w:right="-598" w:firstLine="709"/>
        <w:jc w:val="both"/>
        <w:rPr>
          <w:sz w:val="28"/>
          <w:szCs w:val="28"/>
        </w:rPr>
      </w:pPr>
      <w:r w:rsidRPr="00421FA4">
        <w:rPr>
          <w:sz w:val="28"/>
          <w:szCs w:val="28"/>
        </w:rPr>
        <w:t>4.20.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Российской Федерации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084494F1" w14:textId="77777777" w:rsidR="00421FA4" w:rsidRPr="00421FA4" w:rsidRDefault="00421FA4" w:rsidP="00421FA4">
      <w:pPr>
        <w:widowControl w:val="0"/>
        <w:autoSpaceDE w:val="0"/>
        <w:autoSpaceDN w:val="0"/>
        <w:adjustRightInd w:val="0"/>
        <w:ind w:right="-598" w:firstLine="709"/>
        <w:jc w:val="both"/>
        <w:rPr>
          <w:rFonts w:eastAsia="Calibri"/>
          <w:sz w:val="28"/>
          <w:szCs w:val="28"/>
        </w:rPr>
      </w:pPr>
      <w:r w:rsidRPr="00421FA4">
        <w:rPr>
          <w:rFonts w:eastAsia="Calibri"/>
          <w:sz w:val="28"/>
          <w:szCs w:val="28"/>
        </w:rPr>
        <w:t xml:space="preserve">5. Для вида разрешенного использования земельных участков с </w:t>
      </w:r>
      <w:hyperlink r:id="rId12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Pr="00421FA4">
          <w:rPr>
            <w:rStyle w:val="a5"/>
            <w:rFonts w:eastAsia="Calibri"/>
            <w:color w:val="auto"/>
            <w:sz w:val="28"/>
            <w:szCs w:val="28"/>
            <w:u w:val="none"/>
          </w:rPr>
          <w:t>кодом 4.7</w:t>
        </w:r>
      </w:hyperlink>
      <w:r w:rsidRPr="00421FA4">
        <w:rPr>
          <w:rFonts w:eastAsia="Calibri"/>
          <w:sz w:val="28"/>
          <w:szCs w:val="28"/>
        </w:rPr>
        <w:t xml:space="preserve"> «Гостиничное обслуживание» строительство апарт-отелей и комплексов апартаментов запрещено.</w:t>
      </w:r>
    </w:p>
    <w:p w14:paraId="4A12A0DD" w14:textId="77777777" w:rsidR="00421FA4" w:rsidRPr="00421FA4" w:rsidRDefault="00421FA4" w:rsidP="00421FA4">
      <w:pPr>
        <w:widowControl w:val="0"/>
        <w:autoSpaceDE w:val="0"/>
        <w:autoSpaceDN w:val="0"/>
        <w:adjustRightInd w:val="0"/>
        <w:ind w:right="-598" w:firstLine="709"/>
        <w:jc w:val="both"/>
        <w:rPr>
          <w:sz w:val="28"/>
          <w:szCs w:val="28"/>
          <w:lang w:eastAsia="en-US"/>
        </w:rPr>
      </w:pPr>
      <w:r w:rsidRPr="00421FA4">
        <w:rPr>
          <w:sz w:val="28"/>
          <w:szCs w:val="28"/>
        </w:rPr>
        <w:t>6. В границах зон высотного регулирования на расстоянии 500 метров от береговой линии Черного моря не допускается строительство многоквартирной жилой застройки.</w:t>
      </w:r>
    </w:p>
    <w:p w14:paraId="47B22AC8" w14:textId="77777777" w:rsidR="00421FA4" w:rsidRPr="00421FA4" w:rsidRDefault="00421FA4" w:rsidP="00421FA4">
      <w:pPr>
        <w:widowControl w:val="0"/>
        <w:autoSpaceDE w:val="0"/>
        <w:autoSpaceDN w:val="0"/>
        <w:adjustRightInd w:val="0"/>
        <w:ind w:right="-598" w:firstLine="709"/>
        <w:jc w:val="both"/>
        <w:rPr>
          <w:sz w:val="28"/>
          <w:szCs w:val="28"/>
          <w:lang w:eastAsia="ar-SA"/>
        </w:rPr>
      </w:pPr>
      <w:r w:rsidRPr="00421FA4">
        <w:rPr>
          <w:sz w:val="28"/>
          <w:szCs w:val="28"/>
        </w:rPr>
        <w:t>Границы зон высотного регулирования отображены на карте градостроительного зонирования Правил.</w:t>
      </w:r>
    </w:p>
    <w:p w14:paraId="19201519" w14:textId="77777777" w:rsidR="00421FA4" w:rsidRPr="00421FA4" w:rsidRDefault="00421FA4" w:rsidP="00421FA4">
      <w:pPr>
        <w:ind w:right="-598" w:firstLine="709"/>
        <w:jc w:val="both"/>
        <w:rPr>
          <w:sz w:val="28"/>
          <w:szCs w:val="28"/>
        </w:rPr>
      </w:pPr>
      <w:r w:rsidRPr="00421FA4">
        <w:rPr>
          <w:sz w:val="28"/>
          <w:szCs w:val="28"/>
        </w:rPr>
        <w:t>7.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7ED61CC5" w14:textId="77777777" w:rsidR="00421FA4" w:rsidRPr="00421FA4" w:rsidRDefault="00421FA4" w:rsidP="00421FA4">
      <w:pPr>
        <w:ind w:right="-598" w:firstLine="709"/>
        <w:jc w:val="both"/>
        <w:rPr>
          <w:sz w:val="28"/>
          <w:szCs w:val="28"/>
        </w:rPr>
      </w:pPr>
      <w:r w:rsidRPr="00421FA4">
        <w:rPr>
          <w:sz w:val="28"/>
          <w:szCs w:val="28"/>
        </w:rPr>
        <w:t>9. Иные показатели по параметрам застройки зоны Ж2: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771AB6B6" w14:textId="77777777" w:rsidR="00421FA4" w:rsidRPr="00421FA4" w:rsidRDefault="00421FA4" w:rsidP="00421FA4">
      <w:pPr>
        <w:ind w:right="-598" w:firstLine="709"/>
        <w:jc w:val="both"/>
        <w:rPr>
          <w:rFonts w:eastAsia="Calibri"/>
          <w:sz w:val="28"/>
          <w:szCs w:val="28"/>
        </w:rPr>
      </w:pPr>
      <w:r w:rsidRPr="00421FA4">
        <w:rPr>
          <w:sz w:val="28"/>
          <w:szCs w:val="28"/>
        </w:rPr>
        <w:t xml:space="preserve">10. В границах территориальной зоны Ж2,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w:t>
      </w:r>
      <w:r w:rsidRPr="00421FA4">
        <w:rPr>
          <w:sz w:val="28"/>
          <w:szCs w:val="28"/>
        </w:rPr>
        <w:lastRenderedPageBreak/>
        <w:t>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56E05BC7" w14:textId="77777777" w:rsidR="00421FA4" w:rsidRPr="00421FA4" w:rsidRDefault="00421FA4" w:rsidP="00421FA4">
      <w:pPr>
        <w:ind w:right="-598" w:firstLine="709"/>
        <w:jc w:val="both"/>
        <w:rPr>
          <w:b/>
          <w:sz w:val="28"/>
          <w:szCs w:val="28"/>
        </w:rPr>
      </w:pPr>
    </w:p>
    <w:bookmarkEnd w:id="67"/>
    <w:bookmarkEnd w:id="68"/>
    <w:p w14:paraId="782DBE47" w14:textId="77777777" w:rsidR="00421FA4" w:rsidRPr="00421FA4" w:rsidRDefault="00421FA4" w:rsidP="00421FA4">
      <w:pPr>
        <w:ind w:right="-598" w:firstLine="709"/>
        <w:jc w:val="center"/>
        <w:outlineLvl w:val="0"/>
        <w:rPr>
          <w:sz w:val="28"/>
          <w:szCs w:val="28"/>
        </w:rPr>
      </w:pPr>
      <w:r w:rsidRPr="00421FA4">
        <w:rPr>
          <w:sz w:val="28"/>
          <w:szCs w:val="28"/>
        </w:rPr>
        <w:t xml:space="preserve">Статья 34. Ж3. Зона застройки </w:t>
      </w:r>
      <w:proofErr w:type="spellStart"/>
      <w:r w:rsidRPr="00421FA4">
        <w:rPr>
          <w:sz w:val="28"/>
          <w:szCs w:val="28"/>
        </w:rPr>
        <w:t>среднеэтажными</w:t>
      </w:r>
      <w:proofErr w:type="spellEnd"/>
      <w:r w:rsidRPr="00421FA4">
        <w:rPr>
          <w:sz w:val="28"/>
          <w:szCs w:val="28"/>
        </w:rPr>
        <w:t xml:space="preserve"> жилыми домами</w:t>
      </w:r>
    </w:p>
    <w:p w14:paraId="0DE99398" w14:textId="77777777" w:rsidR="00421FA4" w:rsidRPr="00421FA4" w:rsidRDefault="00421FA4" w:rsidP="00421FA4">
      <w:pPr>
        <w:ind w:right="-598" w:firstLine="709"/>
        <w:jc w:val="center"/>
        <w:rPr>
          <w:sz w:val="28"/>
          <w:szCs w:val="28"/>
        </w:rPr>
      </w:pPr>
    </w:p>
    <w:p w14:paraId="54CFF3FA" w14:textId="77777777" w:rsidR="00421FA4" w:rsidRPr="00421FA4" w:rsidRDefault="00421FA4" w:rsidP="00421FA4">
      <w:pPr>
        <w:ind w:right="-598" w:firstLine="709"/>
        <w:jc w:val="both"/>
        <w:rPr>
          <w:rFonts w:eastAsia="Calibri"/>
          <w:sz w:val="28"/>
          <w:szCs w:val="28"/>
        </w:rPr>
      </w:pPr>
      <w:r w:rsidRPr="005F3256">
        <w:rPr>
          <w:sz w:val="28"/>
          <w:szCs w:val="28"/>
        </w:rPr>
        <w:t xml:space="preserve">1. Территориальная зона Ж3 выделена для обеспечения правовых условий формирования районов </w:t>
      </w:r>
      <w:proofErr w:type="spellStart"/>
      <w:r w:rsidRPr="005F3256">
        <w:rPr>
          <w:sz w:val="28"/>
          <w:szCs w:val="28"/>
        </w:rPr>
        <w:t>среднеэтажной</w:t>
      </w:r>
      <w:proofErr w:type="spellEnd"/>
      <w:r w:rsidRPr="005F3256">
        <w:rPr>
          <w:sz w:val="28"/>
          <w:szCs w:val="28"/>
        </w:rPr>
        <w:t xml:space="preserve"> жилой застройки, объектов обслуживания жилой застройки, объектов дошкольного, начального и среднего общего образования, культурно-досуговой деятельности, спорта, хранения автотранспорта, </w:t>
      </w:r>
      <w:r w:rsidR="00A800C2" w:rsidRPr="005F3256">
        <w:rPr>
          <w:sz w:val="28"/>
          <w:szCs w:val="28"/>
        </w:rPr>
        <w:t>объекто</w:t>
      </w:r>
      <w:r w:rsidR="00A1744B" w:rsidRPr="005F3256">
        <w:rPr>
          <w:sz w:val="28"/>
          <w:szCs w:val="28"/>
        </w:rPr>
        <w:t>в</w:t>
      </w:r>
      <w:r w:rsidR="00A800C2" w:rsidRPr="005F3256">
        <w:rPr>
          <w:sz w:val="28"/>
          <w:szCs w:val="28"/>
        </w:rPr>
        <w:t xml:space="preserve"> обороны, </w:t>
      </w:r>
      <w:r w:rsidRPr="005F3256">
        <w:rPr>
          <w:sz w:val="28"/>
          <w:szCs w:val="28"/>
        </w:rPr>
        <w:t>территорий общего пользования</w:t>
      </w:r>
      <w:r w:rsidR="00A1744B" w:rsidRPr="005F3256">
        <w:rPr>
          <w:sz w:val="28"/>
          <w:szCs w:val="28"/>
        </w:rPr>
        <w:t>.</w:t>
      </w:r>
    </w:p>
    <w:p w14:paraId="48CF9BC8" w14:textId="77777777" w:rsidR="00421FA4" w:rsidRPr="00421FA4" w:rsidRDefault="00421FA4" w:rsidP="00421FA4">
      <w:pPr>
        <w:ind w:right="-598" w:firstLine="709"/>
        <w:jc w:val="both"/>
        <w:rPr>
          <w:sz w:val="28"/>
          <w:szCs w:val="28"/>
        </w:rPr>
      </w:pPr>
      <w:r w:rsidRPr="00421FA4">
        <w:rPr>
          <w:sz w:val="28"/>
          <w:szCs w:val="28"/>
        </w:rPr>
        <w:t>2. При размещении объектов капитально строительства в зоне Ж3 предельное количество этажей следует принимать не более 8 надземных этажей для всех видов разрешенного использования.</w:t>
      </w:r>
    </w:p>
    <w:p w14:paraId="5F9818F4"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Ж3:</w:t>
      </w:r>
    </w:p>
    <w:p w14:paraId="6902258D" w14:textId="77777777" w:rsidR="00421FA4" w:rsidRPr="00421FA4" w:rsidRDefault="00421FA4" w:rsidP="00421FA4">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380"/>
        <w:gridCol w:w="2075"/>
        <w:gridCol w:w="2719"/>
        <w:gridCol w:w="658"/>
        <w:gridCol w:w="937"/>
        <w:gridCol w:w="1520"/>
        <w:gridCol w:w="1522"/>
        <w:gridCol w:w="1522"/>
        <w:gridCol w:w="1520"/>
        <w:gridCol w:w="1707"/>
      </w:tblGrid>
      <w:tr w:rsidR="00421FA4" w:rsidRPr="00421FA4" w14:paraId="227F718A" w14:textId="77777777" w:rsidTr="00421FA4">
        <w:trPr>
          <w:trHeight w:val="861"/>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1267750E" w14:textId="77777777" w:rsidR="00421FA4" w:rsidRPr="00421FA4" w:rsidRDefault="00421FA4">
            <w:pPr>
              <w:jc w:val="center"/>
              <w:rPr>
                <w:sz w:val="20"/>
                <w:szCs w:val="20"/>
              </w:rPr>
            </w:pPr>
            <w:r w:rsidRPr="00421FA4">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260263F8" w14:textId="77777777" w:rsidR="00421FA4" w:rsidRPr="00421FA4" w:rsidRDefault="00421FA4">
            <w:pPr>
              <w:jc w:val="center"/>
            </w:pPr>
            <w:r w:rsidRPr="00421FA4">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44C1D851" w14:textId="77777777" w:rsidR="00421FA4" w:rsidRPr="00421FA4" w:rsidRDefault="00421FA4">
            <w:pPr>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5B94703E" w14:textId="77777777" w:rsidR="00421FA4" w:rsidRPr="00421FA4" w:rsidRDefault="00421FA4">
            <w:pPr>
              <w:jc w:val="center"/>
            </w:pPr>
            <w:r w:rsidRPr="00421FA4">
              <w:t>Код (</w:t>
            </w:r>
            <w:proofErr w:type="spellStart"/>
            <w:proofErr w:type="gramStart"/>
            <w:r w:rsidRPr="00421FA4">
              <w:t>чис</w:t>
            </w:r>
            <w:proofErr w:type="spellEnd"/>
            <w:r w:rsidR="00A800C2">
              <w:t>-</w:t>
            </w:r>
            <w:proofErr w:type="spellStart"/>
            <w:r w:rsidRPr="00421FA4">
              <w:t>ло</w:t>
            </w:r>
            <w:proofErr w:type="spellEnd"/>
            <w:r w:rsidR="00A800C2">
              <w:t>-</w:t>
            </w:r>
            <w:r w:rsidRPr="00421FA4">
              <w:t>вое</w:t>
            </w:r>
            <w:proofErr w:type="gramEnd"/>
            <w:r w:rsidRPr="00421FA4">
              <w:t xml:space="preserve"> обоз</w:t>
            </w:r>
            <w:r w:rsidR="00A800C2">
              <w:t>-</w:t>
            </w:r>
            <w:r w:rsidRPr="00421FA4">
              <w:t>на</w:t>
            </w:r>
            <w:r w:rsidR="00A800C2">
              <w:t>-</w:t>
            </w:r>
            <w:r w:rsidRPr="00421FA4">
              <w:t>че</w:t>
            </w:r>
            <w:r w:rsidR="00A800C2">
              <w:t>-</w:t>
            </w:r>
            <w:proofErr w:type="spellStart"/>
            <w:r w:rsidRPr="00421FA4">
              <w:t>ние</w:t>
            </w:r>
            <w:proofErr w:type="spellEnd"/>
            <w:r w:rsidRPr="00421FA4">
              <w:t xml:space="preserve">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68A2EC0A" w14:textId="77777777" w:rsidR="00421FA4" w:rsidRPr="00421FA4" w:rsidRDefault="00421FA4">
            <w:pPr>
              <w:jc w:val="center"/>
            </w:pPr>
            <w:r w:rsidRPr="00421FA4">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4D461C97" w14:textId="77777777" w:rsidR="00421FA4" w:rsidRPr="00421FA4" w:rsidRDefault="00421FA4">
            <w:pPr>
              <w:jc w:val="center"/>
            </w:pPr>
            <w:proofErr w:type="spellStart"/>
            <w:r w:rsidRPr="00421FA4">
              <w:t>Максималь</w:t>
            </w:r>
            <w:r w:rsidR="00A800C2">
              <w:t>-</w:t>
            </w:r>
            <w:r w:rsidRPr="00421FA4">
              <w:t>ный</w:t>
            </w:r>
            <w:proofErr w:type="spellEnd"/>
            <w:r w:rsidRPr="00421FA4">
              <w:t xml:space="preserve"> процент застройки в границах земельного участка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15C3A859" w14:textId="77777777" w:rsidR="00421FA4" w:rsidRPr="00421FA4" w:rsidRDefault="00421FA4">
            <w:pPr>
              <w:jc w:val="center"/>
            </w:pPr>
            <w:proofErr w:type="spellStart"/>
            <w:r w:rsidRPr="00421FA4">
              <w:t>Минималь</w:t>
            </w:r>
            <w:r w:rsidR="00A800C2">
              <w:t>-</w:t>
            </w:r>
            <w:r w:rsidRPr="00421FA4">
              <w:t>ные</w:t>
            </w:r>
            <w:proofErr w:type="spellEnd"/>
            <w:r w:rsidRPr="00421FA4">
              <w:t xml:space="preserve">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0E1E097E" w14:textId="77777777" w:rsidR="00421FA4" w:rsidRPr="00421FA4" w:rsidRDefault="00421FA4">
            <w:pPr>
              <w:jc w:val="center"/>
            </w:pPr>
            <w:r w:rsidRPr="00421FA4">
              <w:t>Предельная высота зданий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315EF23A" w14:textId="77777777" w:rsidR="00421FA4" w:rsidRPr="00421FA4" w:rsidRDefault="00421FA4">
            <w:pPr>
              <w:jc w:val="center"/>
            </w:pPr>
            <w:r w:rsidRPr="00421FA4">
              <w:t>Минимальный процент озеленения земельного участка</w:t>
            </w:r>
          </w:p>
        </w:tc>
      </w:tr>
      <w:tr w:rsidR="00421FA4" w:rsidRPr="00421FA4" w14:paraId="4754E8C0" w14:textId="77777777" w:rsidTr="00421FA4">
        <w:trPr>
          <w:trHeight w:val="37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338624"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ADBFBC"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17307"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6A451" w14:textId="77777777" w:rsidR="00421FA4" w:rsidRPr="00421FA4" w:rsidRDefault="00421FA4">
            <w:pPr>
              <w:rPr>
                <w:lang w:eastAsia="ar-SA"/>
              </w:rPr>
            </w:pPr>
          </w:p>
        </w:tc>
        <w:tc>
          <w:tcPr>
            <w:tcW w:w="0" w:type="auto"/>
            <w:tcBorders>
              <w:top w:val="single" w:sz="4" w:space="0" w:color="auto"/>
              <w:left w:val="single" w:sz="4" w:space="0" w:color="auto"/>
              <w:bottom w:val="single" w:sz="4" w:space="0" w:color="auto"/>
              <w:right w:val="single" w:sz="4" w:space="0" w:color="auto"/>
            </w:tcBorders>
            <w:hideMark/>
          </w:tcPr>
          <w:p w14:paraId="4C9A89EC" w14:textId="77777777" w:rsidR="00421FA4" w:rsidRPr="00421FA4" w:rsidRDefault="00421FA4">
            <w:pPr>
              <w:jc w:val="center"/>
            </w:pPr>
            <w:r w:rsidRPr="00421FA4">
              <w:rPr>
                <w:lang w:val="en-US"/>
              </w:rPr>
              <w:t>min</w:t>
            </w:r>
          </w:p>
        </w:tc>
        <w:tc>
          <w:tcPr>
            <w:tcW w:w="0" w:type="auto"/>
            <w:tcBorders>
              <w:top w:val="single" w:sz="4" w:space="0" w:color="auto"/>
              <w:left w:val="single" w:sz="4" w:space="0" w:color="auto"/>
              <w:bottom w:val="single" w:sz="4" w:space="0" w:color="auto"/>
              <w:right w:val="single" w:sz="4" w:space="0" w:color="auto"/>
            </w:tcBorders>
            <w:hideMark/>
          </w:tcPr>
          <w:p w14:paraId="5FA9FC0C" w14:textId="77777777" w:rsidR="00421FA4" w:rsidRPr="00421FA4" w:rsidRDefault="00421FA4">
            <w:pPr>
              <w:jc w:val="center"/>
            </w:pPr>
            <w:r w:rsidRPr="00421FA4">
              <w:rPr>
                <w:lang w:val="en-US"/>
              </w:rPr>
              <w:t>max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3745FB"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847E0F"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4D10C"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4C421" w14:textId="77777777" w:rsidR="00421FA4" w:rsidRPr="00421FA4" w:rsidRDefault="00421FA4">
            <w:pPr>
              <w:rPr>
                <w:lang w:eastAsia="ar-SA"/>
              </w:rPr>
            </w:pPr>
          </w:p>
        </w:tc>
      </w:tr>
      <w:tr w:rsidR="00421FA4" w:rsidRPr="00421FA4" w14:paraId="6EE58800"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1F71E186" w14:textId="77777777" w:rsidR="00421FA4" w:rsidRPr="00421FA4" w:rsidRDefault="00421FA4">
            <w:pPr>
              <w:jc w:val="center"/>
            </w:pPr>
            <w:r w:rsidRPr="00421FA4">
              <w:rPr>
                <w:b/>
              </w:rPr>
              <w:t>Основные виды разрешенного использования зоны Ж3</w:t>
            </w:r>
          </w:p>
        </w:tc>
      </w:tr>
      <w:tr w:rsidR="00421FA4" w:rsidRPr="00421FA4" w14:paraId="017065EA"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69F5C49" w14:textId="77777777" w:rsidR="00421FA4" w:rsidRPr="00421FA4" w:rsidRDefault="00421FA4">
            <w:pPr>
              <w:jc w:val="center"/>
              <w:rPr>
                <w:lang w:val="en-US"/>
              </w:rPr>
            </w:pPr>
            <w:r w:rsidRPr="00421FA4">
              <w:rPr>
                <w:lang w:val="en-US"/>
              </w:rPr>
              <w:t>1</w:t>
            </w:r>
          </w:p>
        </w:tc>
        <w:tc>
          <w:tcPr>
            <w:tcW w:w="0" w:type="auto"/>
            <w:tcBorders>
              <w:top w:val="single" w:sz="4" w:space="0" w:color="auto"/>
              <w:left w:val="single" w:sz="4" w:space="0" w:color="auto"/>
              <w:bottom w:val="single" w:sz="4" w:space="0" w:color="auto"/>
              <w:right w:val="single" w:sz="4" w:space="0" w:color="auto"/>
            </w:tcBorders>
            <w:hideMark/>
          </w:tcPr>
          <w:p w14:paraId="5AA45920" w14:textId="77777777" w:rsidR="00421FA4" w:rsidRPr="00421FA4" w:rsidRDefault="00421FA4">
            <w:pPr>
              <w:jc w:val="center"/>
              <w:rPr>
                <w:rFonts w:eastAsia="Calibri"/>
              </w:rPr>
            </w:pPr>
            <w:r w:rsidRPr="00421FA4">
              <w:rPr>
                <w:rFonts w:eastAsia="Calibri"/>
              </w:rPr>
              <w:t>**Малоэтажная многоквартирная жилая застройка</w:t>
            </w:r>
          </w:p>
          <w:p w14:paraId="6DFBFD29" w14:textId="77777777" w:rsidR="00421FA4" w:rsidRPr="00421FA4" w:rsidRDefault="00421FA4">
            <w:pPr>
              <w:jc w:val="center"/>
              <w:rPr>
                <w:lang w:eastAsia="en-US"/>
              </w:rPr>
            </w:pPr>
            <w:r w:rsidRPr="00421FA4">
              <w:rPr>
                <w:rFonts w:eastAsia="Calibri"/>
              </w:rPr>
              <w:t>(п.6)</w:t>
            </w:r>
          </w:p>
        </w:tc>
        <w:tc>
          <w:tcPr>
            <w:tcW w:w="0" w:type="auto"/>
            <w:tcBorders>
              <w:top w:val="single" w:sz="4" w:space="0" w:color="auto"/>
              <w:left w:val="single" w:sz="4" w:space="0" w:color="auto"/>
              <w:bottom w:val="single" w:sz="4" w:space="0" w:color="auto"/>
              <w:right w:val="single" w:sz="4" w:space="0" w:color="auto"/>
            </w:tcBorders>
            <w:hideMark/>
          </w:tcPr>
          <w:p w14:paraId="772BF43E" w14:textId="77777777" w:rsidR="00421FA4" w:rsidRPr="00421FA4" w:rsidRDefault="00421FA4">
            <w:pPr>
              <w:jc w:val="center"/>
              <w:rPr>
                <w:lang w:eastAsia="ar-SA"/>
              </w:rPr>
            </w:pPr>
            <w:r w:rsidRPr="00421FA4">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w:t>
            </w:r>
            <w:r w:rsidRPr="00421FA4">
              <w:lastRenderedPageBreak/>
              <w:t>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Borders>
              <w:top w:val="single" w:sz="4" w:space="0" w:color="auto"/>
              <w:left w:val="single" w:sz="4" w:space="0" w:color="auto"/>
              <w:bottom w:val="single" w:sz="4" w:space="0" w:color="auto"/>
              <w:right w:val="single" w:sz="4" w:space="0" w:color="auto"/>
            </w:tcBorders>
            <w:hideMark/>
          </w:tcPr>
          <w:p w14:paraId="6C45F385" w14:textId="77777777" w:rsidR="00421FA4" w:rsidRPr="00421FA4" w:rsidRDefault="00723F18">
            <w:pPr>
              <w:jc w:val="center"/>
              <w:rPr>
                <w:rFonts w:ascii="Calibri" w:eastAsia="Calibri" w:hAnsi="Calibri"/>
                <w:sz w:val="22"/>
                <w:szCs w:val="22"/>
              </w:rPr>
            </w:pPr>
            <w:hyperlink r:id="rId12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2.1</w:t>
              </w:r>
            </w:hyperlink>
            <w:r w:rsidR="00421FA4" w:rsidRPr="00421FA4">
              <w:t>.1</w:t>
            </w:r>
          </w:p>
        </w:tc>
        <w:tc>
          <w:tcPr>
            <w:tcW w:w="0" w:type="auto"/>
            <w:tcBorders>
              <w:top w:val="single" w:sz="4" w:space="0" w:color="auto"/>
              <w:left w:val="single" w:sz="4" w:space="0" w:color="auto"/>
              <w:bottom w:val="single" w:sz="4" w:space="0" w:color="auto"/>
              <w:right w:val="single" w:sz="4" w:space="0" w:color="auto"/>
            </w:tcBorders>
          </w:tcPr>
          <w:p w14:paraId="529C1F0A" w14:textId="77777777" w:rsidR="00421FA4" w:rsidRPr="00421FA4" w:rsidRDefault="00421FA4">
            <w:pPr>
              <w:jc w:val="center"/>
              <w:rPr>
                <w:sz w:val="20"/>
                <w:szCs w:val="20"/>
              </w:rPr>
            </w:pPr>
            <w:r w:rsidRPr="00421FA4">
              <w:t>1000</w:t>
            </w:r>
          </w:p>
          <w:p w14:paraId="4A5FA7DC" w14:textId="77777777" w:rsidR="00421FA4" w:rsidRPr="00421FA4" w:rsidRDefault="00421FA4">
            <w:pPr>
              <w:jc w:val="center"/>
            </w:pPr>
          </w:p>
        </w:tc>
        <w:tc>
          <w:tcPr>
            <w:tcW w:w="0" w:type="auto"/>
            <w:tcBorders>
              <w:top w:val="single" w:sz="4" w:space="0" w:color="auto"/>
              <w:left w:val="single" w:sz="4" w:space="0" w:color="auto"/>
              <w:bottom w:val="single" w:sz="4" w:space="0" w:color="auto"/>
              <w:right w:val="single" w:sz="4" w:space="0" w:color="auto"/>
            </w:tcBorders>
            <w:hideMark/>
          </w:tcPr>
          <w:p w14:paraId="52B78BF8" w14:textId="77777777" w:rsidR="00421FA4" w:rsidRPr="00421FA4" w:rsidRDefault="00421FA4">
            <w:pPr>
              <w:jc w:val="center"/>
            </w:pPr>
            <w:r w:rsidRPr="00421FA4">
              <w:t>100000</w:t>
            </w:r>
          </w:p>
        </w:tc>
        <w:tc>
          <w:tcPr>
            <w:tcW w:w="0" w:type="auto"/>
            <w:tcBorders>
              <w:top w:val="single" w:sz="4" w:space="0" w:color="auto"/>
              <w:left w:val="single" w:sz="4" w:space="0" w:color="auto"/>
              <w:bottom w:val="single" w:sz="4" w:space="0" w:color="auto"/>
              <w:right w:val="single" w:sz="4" w:space="0" w:color="auto"/>
            </w:tcBorders>
            <w:hideMark/>
          </w:tcPr>
          <w:p w14:paraId="66819C42"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155470C9" w14:textId="77777777" w:rsidR="00421FA4" w:rsidRPr="00421FA4" w:rsidRDefault="00421FA4">
            <w:pPr>
              <w:jc w:val="center"/>
            </w:pPr>
            <w:r w:rsidRPr="00421FA4">
              <w:t>3/5</w:t>
            </w:r>
          </w:p>
          <w:p w14:paraId="63779C92"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7EBE66CD" w14:textId="77777777" w:rsidR="00421FA4" w:rsidRPr="00421FA4" w:rsidRDefault="00421FA4">
            <w:pPr>
              <w:jc w:val="center"/>
              <w:rPr>
                <w:lang w:val="en-US"/>
              </w:rPr>
            </w:pPr>
            <w:r w:rsidRPr="00421FA4">
              <w:rPr>
                <w:lang w:val="en-US"/>
              </w:rPr>
              <w:t>16</w:t>
            </w:r>
          </w:p>
          <w:p w14:paraId="697AB78A" w14:textId="77777777" w:rsidR="00421FA4" w:rsidRPr="00421FA4" w:rsidRDefault="00421FA4">
            <w:pPr>
              <w:jc w:val="center"/>
            </w:pPr>
            <w:r w:rsidRPr="00421FA4">
              <w:t>4 надземных этажа</w:t>
            </w:r>
          </w:p>
          <w:p w14:paraId="23E006B8" w14:textId="77777777" w:rsidR="00421FA4" w:rsidRPr="00421FA4" w:rsidRDefault="00421FA4">
            <w:pPr>
              <w:jc w:val="center"/>
              <w:rPr>
                <w:lang w:val="en-US"/>
              </w:rPr>
            </w:pPr>
            <w:r w:rsidRPr="00421FA4">
              <w:t>(п.7)</w:t>
            </w:r>
          </w:p>
        </w:tc>
        <w:tc>
          <w:tcPr>
            <w:tcW w:w="0" w:type="auto"/>
            <w:tcBorders>
              <w:top w:val="single" w:sz="4" w:space="0" w:color="auto"/>
              <w:left w:val="single" w:sz="4" w:space="0" w:color="auto"/>
              <w:bottom w:val="single" w:sz="4" w:space="0" w:color="auto"/>
              <w:right w:val="single" w:sz="4" w:space="0" w:color="auto"/>
            </w:tcBorders>
            <w:hideMark/>
          </w:tcPr>
          <w:p w14:paraId="646E95A9" w14:textId="77777777" w:rsidR="00421FA4" w:rsidRPr="00421FA4" w:rsidRDefault="00421FA4">
            <w:pPr>
              <w:jc w:val="center"/>
            </w:pPr>
            <w:r w:rsidRPr="00421FA4">
              <w:t>15 %</w:t>
            </w:r>
          </w:p>
        </w:tc>
      </w:tr>
      <w:tr w:rsidR="00421FA4" w:rsidRPr="00421FA4" w14:paraId="57D2200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0027C9A" w14:textId="77777777" w:rsidR="00421FA4" w:rsidRPr="00421FA4" w:rsidRDefault="00421FA4">
            <w:pPr>
              <w:jc w:val="center"/>
            </w:pPr>
            <w:r w:rsidRPr="00421FA4">
              <w:t>2</w:t>
            </w:r>
          </w:p>
        </w:tc>
        <w:tc>
          <w:tcPr>
            <w:tcW w:w="0" w:type="auto"/>
            <w:tcBorders>
              <w:top w:val="single" w:sz="4" w:space="0" w:color="auto"/>
              <w:left w:val="single" w:sz="4" w:space="0" w:color="auto"/>
              <w:bottom w:val="single" w:sz="4" w:space="0" w:color="auto"/>
              <w:right w:val="single" w:sz="4" w:space="0" w:color="auto"/>
            </w:tcBorders>
            <w:hideMark/>
          </w:tcPr>
          <w:p w14:paraId="0A72FB70" w14:textId="77777777" w:rsidR="00421FA4" w:rsidRPr="00421FA4" w:rsidRDefault="00421FA4">
            <w:pPr>
              <w:jc w:val="center"/>
            </w:pPr>
            <w:r w:rsidRPr="00421FA4">
              <w:t>**</w:t>
            </w:r>
            <w:proofErr w:type="spellStart"/>
            <w:r w:rsidRPr="00421FA4">
              <w:t>Среднеэтажная</w:t>
            </w:r>
            <w:proofErr w:type="spellEnd"/>
            <w:r w:rsidRPr="00421FA4">
              <w:t xml:space="preserve"> жилая застройка</w:t>
            </w:r>
          </w:p>
          <w:p w14:paraId="7824AE4F" w14:textId="77777777" w:rsidR="00421FA4" w:rsidRPr="00421FA4" w:rsidRDefault="00421FA4">
            <w:pPr>
              <w:jc w:val="center"/>
            </w:pPr>
            <w:r w:rsidRPr="00421FA4">
              <w:t>(п.6)</w:t>
            </w:r>
          </w:p>
        </w:tc>
        <w:tc>
          <w:tcPr>
            <w:tcW w:w="0" w:type="auto"/>
            <w:tcBorders>
              <w:top w:val="single" w:sz="4" w:space="0" w:color="auto"/>
              <w:left w:val="single" w:sz="4" w:space="0" w:color="auto"/>
              <w:bottom w:val="single" w:sz="4" w:space="0" w:color="auto"/>
              <w:right w:val="single" w:sz="4" w:space="0" w:color="auto"/>
            </w:tcBorders>
            <w:hideMark/>
          </w:tcPr>
          <w:p w14:paraId="323FF680" w14:textId="77777777" w:rsidR="00421FA4" w:rsidRPr="00421FA4" w:rsidRDefault="00421FA4">
            <w:pPr>
              <w:jc w:val="center"/>
            </w:pPr>
            <w:r w:rsidRPr="00421FA4">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w:t>
            </w:r>
            <w:r w:rsidRPr="00421FA4">
              <w:lastRenderedPageBreak/>
              <w:t>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tcBorders>
              <w:top w:val="single" w:sz="4" w:space="0" w:color="auto"/>
              <w:left w:val="single" w:sz="4" w:space="0" w:color="auto"/>
              <w:bottom w:val="single" w:sz="4" w:space="0" w:color="auto"/>
              <w:right w:val="single" w:sz="4" w:space="0" w:color="auto"/>
            </w:tcBorders>
            <w:hideMark/>
          </w:tcPr>
          <w:p w14:paraId="5AE05242" w14:textId="77777777" w:rsidR="00421FA4" w:rsidRPr="00421FA4" w:rsidRDefault="00723F18">
            <w:pPr>
              <w:jc w:val="center"/>
              <w:rPr>
                <w:rFonts w:ascii="Calibri" w:eastAsia="Calibri" w:hAnsi="Calibri"/>
              </w:rPr>
            </w:pPr>
            <w:hyperlink r:id="rId12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w:t>
              </w:r>
            </w:hyperlink>
            <w:r w:rsidR="00421FA4" w:rsidRPr="00421FA4">
              <w:t>5</w:t>
            </w:r>
          </w:p>
        </w:tc>
        <w:tc>
          <w:tcPr>
            <w:tcW w:w="0" w:type="auto"/>
            <w:tcBorders>
              <w:top w:val="single" w:sz="4" w:space="0" w:color="auto"/>
              <w:left w:val="single" w:sz="4" w:space="0" w:color="auto"/>
              <w:bottom w:val="single" w:sz="4" w:space="0" w:color="auto"/>
              <w:right w:val="single" w:sz="4" w:space="0" w:color="auto"/>
            </w:tcBorders>
            <w:hideMark/>
          </w:tcPr>
          <w:p w14:paraId="6AC08BEF" w14:textId="77777777" w:rsidR="00421FA4" w:rsidRPr="00421FA4" w:rsidRDefault="00421FA4">
            <w:pPr>
              <w:jc w:val="center"/>
            </w:pPr>
            <w:r w:rsidRPr="00421FA4">
              <w:t>2000</w:t>
            </w:r>
          </w:p>
        </w:tc>
        <w:tc>
          <w:tcPr>
            <w:tcW w:w="0" w:type="auto"/>
            <w:tcBorders>
              <w:top w:val="single" w:sz="4" w:space="0" w:color="auto"/>
              <w:left w:val="single" w:sz="4" w:space="0" w:color="auto"/>
              <w:bottom w:val="single" w:sz="4" w:space="0" w:color="auto"/>
              <w:right w:val="single" w:sz="4" w:space="0" w:color="auto"/>
            </w:tcBorders>
            <w:hideMark/>
          </w:tcPr>
          <w:p w14:paraId="77C5477B"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tcPr>
          <w:p w14:paraId="66543CF5" w14:textId="77777777" w:rsidR="00421FA4" w:rsidRPr="00421FA4" w:rsidRDefault="00421FA4">
            <w:pPr>
              <w:jc w:val="center"/>
            </w:pPr>
            <w:r w:rsidRPr="00421FA4">
              <w:t>40%</w:t>
            </w:r>
          </w:p>
          <w:p w14:paraId="48B365D6" w14:textId="77777777" w:rsidR="00421FA4" w:rsidRPr="00421FA4" w:rsidRDefault="00421FA4">
            <w:pPr>
              <w:jc w:val="center"/>
            </w:pPr>
          </w:p>
        </w:tc>
        <w:tc>
          <w:tcPr>
            <w:tcW w:w="0" w:type="auto"/>
            <w:tcBorders>
              <w:top w:val="single" w:sz="4" w:space="0" w:color="auto"/>
              <w:left w:val="single" w:sz="4" w:space="0" w:color="auto"/>
              <w:bottom w:val="single" w:sz="4" w:space="0" w:color="auto"/>
              <w:right w:val="single" w:sz="4" w:space="0" w:color="auto"/>
            </w:tcBorders>
            <w:hideMark/>
          </w:tcPr>
          <w:p w14:paraId="25568CA0" w14:textId="77777777" w:rsidR="00421FA4" w:rsidRPr="00421FA4" w:rsidRDefault="00421FA4">
            <w:pPr>
              <w:jc w:val="center"/>
            </w:pPr>
            <w:r w:rsidRPr="00421FA4">
              <w:t>3/5</w:t>
            </w:r>
          </w:p>
          <w:p w14:paraId="045D8D5A"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tcPr>
          <w:p w14:paraId="14046427" w14:textId="77777777" w:rsidR="00421FA4" w:rsidRPr="00421FA4" w:rsidRDefault="00421FA4">
            <w:pPr>
              <w:jc w:val="center"/>
            </w:pPr>
            <w:r w:rsidRPr="00421FA4">
              <w:t>28</w:t>
            </w:r>
          </w:p>
          <w:p w14:paraId="0782F753" w14:textId="77777777" w:rsidR="00421FA4" w:rsidRPr="00421FA4" w:rsidRDefault="00421FA4">
            <w:pPr>
              <w:jc w:val="center"/>
            </w:pPr>
            <w:r w:rsidRPr="00421FA4">
              <w:t>8 надземных этажей</w:t>
            </w:r>
          </w:p>
          <w:p w14:paraId="4656E5BF" w14:textId="77777777" w:rsidR="00421FA4" w:rsidRPr="00421FA4" w:rsidRDefault="00421FA4">
            <w:pPr>
              <w:jc w:val="center"/>
            </w:pPr>
            <w:r w:rsidRPr="00421FA4">
              <w:t>(п.7)</w:t>
            </w:r>
          </w:p>
          <w:p w14:paraId="0EB8ABE1" w14:textId="77777777" w:rsidR="00421FA4" w:rsidRPr="00421FA4" w:rsidRDefault="00421FA4">
            <w:pPr>
              <w:jc w:val="center"/>
            </w:pPr>
          </w:p>
        </w:tc>
        <w:tc>
          <w:tcPr>
            <w:tcW w:w="0" w:type="auto"/>
            <w:tcBorders>
              <w:top w:val="single" w:sz="4" w:space="0" w:color="auto"/>
              <w:left w:val="single" w:sz="4" w:space="0" w:color="auto"/>
              <w:bottom w:val="single" w:sz="4" w:space="0" w:color="auto"/>
              <w:right w:val="single" w:sz="4" w:space="0" w:color="auto"/>
            </w:tcBorders>
            <w:hideMark/>
          </w:tcPr>
          <w:p w14:paraId="5DA681E5" w14:textId="77777777" w:rsidR="00421FA4" w:rsidRPr="00421FA4" w:rsidRDefault="00421FA4">
            <w:pPr>
              <w:jc w:val="center"/>
            </w:pPr>
            <w:r w:rsidRPr="00421FA4">
              <w:t>15 %</w:t>
            </w:r>
          </w:p>
        </w:tc>
      </w:tr>
      <w:tr w:rsidR="00421FA4" w:rsidRPr="00421FA4" w14:paraId="6826140B"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322C332" w14:textId="77777777" w:rsidR="00421FA4" w:rsidRPr="00421FA4" w:rsidRDefault="00421FA4">
            <w:pPr>
              <w:jc w:val="center"/>
            </w:pPr>
            <w:r w:rsidRPr="00421FA4">
              <w:t>3</w:t>
            </w:r>
          </w:p>
        </w:tc>
        <w:tc>
          <w:tcPr>
            <w:tcW w:w="0" w:type="auto"/>
            <w:tcBorders>
              <w:top w:val="single" w:sz="4" w:space="0" w:color="auto"/>
              <w:left w:val="single" w:sz="4" w:space="0" w:color="auto"/>
              <w:bottom w:val="single" w:sz="4" w:space="0" w:color="auto"/>
              <w:right w:val="single" w:sz="4" w:space="0" w:color="auto"/>
            </w:tcBorders>
            <w:hideMark/>
          </w:tcPr>
          <w:p w14:paraId="57A7202B" w14:textId="77777777" w:rsidR="00421FA4" w:rsidRPr="00421FA4" w:rsidRDefault="00421FA4">
            <w:pPr>
              <w:jc w:val="center"/>
            </w:pPr>
            <w:r w:rsidRPr="00421FA4">
              <w:t>**Хранение автотранспорта</w:t>
            </w:r>
          </w:p>
        </w:tc>
        <w:tc>
          <w:tcPr>
            <w:tcW w:w="0" w:type="auto"/>
            <w:tcBorders>
              <w:top w:val="single" w:sz="4" w:space="0" w:color="auto"/>
              <w:left w:val="single" w:sz="4" w:space="0" w:color="auto"/>
              <w:bottom w:val="single" w:sz="4" w:space="0" w:color="auto"/>
              <w:right w:val="single" w:sz="4" w:space="0" w:color="auto"/>
            </w:tcBorders>
            <w:hideMark/>
          </w:tcPr>
          <w:p w14:paraId="4189E4A4" w14:textId="77777777" w:rsidR="00421FA4" w:rsidRPr="00421FA4" w:rsidRDefault="00421FA4">
            <w:pPr>
              <w:jc w:val="center"/>
            </w:pPr>
            <w:r w:rsidRPr="00421FA4">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t>машино</w:t>
            </w:r>
            <w:proofErr w:type="spellEnd"/>
            <w:r w:rsidRPr="00421FA4">
              <w:t xml:space="preserve">-места, за исключением </w:t>
            </w:r>
            <w:r w:rsidRPr="00421FA4">
              <w:lastRenderedPageBreak/>
              <w:t>гаражей, размещение которых предусмотрено содержанием видов разрешенного использования с кодами 2.7.2*, 4.9*</w:t>
            </w:r>
          </w:p>
        </w:tc>
        <w:tc>
          <w:tcPr>
            <w:tcW w:w="0" w:type="auto"/>
            <w:tcBorders>
              <w:top w:val="single" w:sz="4" w:space="0" w:color="auto"/>
              <w:left w:val="single" w:sz="4" w:space="0" w:color="auto"/>
              <w:bottom w:val="single" w:sz="4" w:space="0" w:color="auto"/>
              <w:right w:val="single" w:sz="4" w:space="0" w:color="auto"/>
            </w:tcBorders>
            <w:hideMark/>
          </w:tcPr>
          <w:p w14:paraId="62154B4E" w14:textId="77777777" w:rsidR="00421FA4" w:rsidRPr="00421FA4" w:rsidRDefault="00723F18">
            <w:pPr>
              <w:jc w:val="center"/>
              <w:rPr>
                <w:rFonts w:ascii="Calibri" w:eastAsia="Calibri" w:hAnsi="Calibri"/>
              </w:rPr>
            </w:pPr>
            <w:hyperlink r:id="rId12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2.7.1</w:t>
              </w:r>
            </w:hyperlink>
          </w:p>
        </w:tc>
        <w:tc>
          <w:tcPr>
            <w:tcW w:w="0" w:type="auto"/>
            <w:tcBorders>
              <w:top w:val="single" w:sz="4" w:space="0" w:color="auto"/>
              <w:left w:val="single" w:sz="4" w:space="0" w:color="auto"/>
              <w:bottom w:val="single" w:sz="4" w:space="0" w:color="auto"/>
              <w:right w:val="single" w:sz="4" w:space="0" w:color="auto"/>
            </w:tcBorders>
            <w:hideMark/>
          </w:tcPr>
          <w:p w14:paraId="65F6E678" w14:textId="77777777" w:rsidR="00421FA4" w:rsidRPr="00421FA4" w:rsidRDefault="00421FA4">
            <w:pPr>
              <w:jc w:val="cente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4BF48274"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E3D7574" w14:textId="77777777" w:rsidR="00421FA4" w:rsidRPr="00421FA4" w:rsidRDefault="00421FA4">
            <w:pPr>
              <w:jc w:val="center"/>
            </w:pPr>
            <w:r w:rsidRPr="00421FA4">
              <w:t>75 %</w:t>
            </w:r>
          </w:p>
        </w:tc>
        <w:tc>
          <w:tcPr>
            <w:tcW w:w="0" w:type="auto"/>
            <w:tcBorders>
              <w:top w:val="single" w:sz="4" w:space="0" w:color="auto"/>
              <w:left w:val="single" w:sz="4" w:space="0" w:color="auto"/>
              <w:bottom w:val="single" w:sz="4" w:space="0" w:color="auto"/>
              <w:right w:val="single" w:sz="4" w:space="0" w:color="auto"/>
            </w:tcBorders>
            <w:hideMark/>
          </w:tcPr>
          <w:p w14:paraId="16CFD0C3" w14:textId="77777777" w:rsidR="00421FA4" w:rsidRPr="00421FA4" w:rsidRDefault="00421FA4">
            <w:pPr>
              <w:jc w:val="center"/>
            </w:pPr>
            <w:r w:rsidRPr="00421FA4">
              <w:t>3/5</w:t>
            </w:r>
          </w:p>
          <w:p w14:paraId="3D8898CA"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3C5A4FF4"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6FBA23EC" w14:textId="77777777" w:rsidR="00421FA4" w:rsidRPr="00421FA4" w:rsidRDefault="00421FA4">
            <w:pPr>
              <w:jc w:val="center"/>
            </w:pPr>
            <w:r w:rsidRPr="00421FA4">
              <w:t xml:space="preserve">Не менее </w:t>
            </w:r>
          </w:p>
          <w:p w14:paraId="5300FE3C" w14:textId="77777777" w:rsidR="00421FA4" w:rsidRPr="00421FA4" w:rsidRDefault="00421FA4">
            <w:pPr>
              <w:jc w:val="center"/>
            </w:pPr>
            <w:r w:rsidRPr="00421FA4">
              <w:t>10% (п. 4.8)</w:t>
            </w:r>
          </w:p>
        </w:tc>
      </w:tr>
      <w:tr w:rsidR="00421FA4" w:rsidRPr="00421FA4" w14:paraId="0EEF498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7DBD871" w14:textId="77777777" w:rsidR="00421FA4" w:rsidRPr="00421FA4" w:rsidRDefault="00421FA4">
            <w:pPr>
              <w:jc w:val="center"/>
            </w:pPr>
            <w:r w:rsidRPr="00421FA4">
              <w:t>4</w:t>
            </w:r>
          </w:p>
        </w:tc>
        <w:tc>
          <w:tcPr>
            <w:tcW w:w="0" w:type="auto"/>
            <w:tcBorders>
              <w:top w:val="single" w:sz="4" w:space="0" w:color="auto"/>
              <w:left w:val="single" w:sz="4" w:space="0" w:color="auto"/>
              <w:bottom w:val="single" w:sz="4" w:space="0" w:color="auto"/>
              <w:right w:val="single" w:sz="4" w:space="0" w:color="auto"/>
            </w:tcBorders>
            <w:hideMark/>
          </w:tcPr>
          <w:p w14:paraId="680B36D9" w14:textId="77777777" w:rsidR="00421FA4" w:rsidRPr="00421FA4" w:rsidRDefault="00421FA4">
            <w:pPr>
              <w:jc w:val="cente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11440DD5" w14:textId="77777777" w:rsidR="00421FA4" w:rsidRPr="00421FA4" w:rsidRDefault="00421FA4">
            <w:pPr>
              <w:jc w:val="center"/>
            </w:pPr>
            <w:r w:rsidRPr="00421FA4">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421FA4">
              <w:lastRenderedPageBreak/>
              <w:t>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7AD3668A" w14:textId="77777777" w:rsidR="00421FA4" w:rsidRPr="00421FA4" w:rsidRDefault="00723F18">
            <w:pPr>
              <w:jc w:val="center"/>
            </w:pPr>
            <w:hyperlink r:id="rId13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6"/>
            <w:tcBorders>
              <w:top w:val="single" w:sz="4" w:space="0" w:color="auto"/>
              <w:left w:val="single" w:sz="4" w:space="0" w:color="auto"/>
              <w:bottom w:val="single" w:sz="4" w:space="0" w:color="auto"/>
              <w:right w:val="single" w:sz="4" w:space="0" w:color="auto"/>
            </w:tcBorders>
            <w:hideMark/>
          </w:tcPr>
          <w:p w14:paraId="1B11A4E3" w14:textId="77777777" w:rsidR="00421FA4" w:rsidRPr="00421FA4" w:rsidRDefault="00421FA4">
            <w:pPr>
              <w:jc w:val="center"/>
            </w:pPr>
            <w:r w:rsidRPr="00421FA4">
              <w:t>Не подлежит установлению</w:t>
            </w:r>
          </w:p>
        </w:tc>
      </w:tr>
      <w:tr w:rsidR="00421FA4" w:rsidRPr="00421FA4" w14:paraId="52977017" w14:textId="77777777" w:rsidTr="00421FA4">
        <w:trPr>
          <w:trHeight w:val="3450"/>
        </w:trPr>
        <w:tc>
          <w:tcPr>
            <w:tcW w:w="0" w:type="auto"/>
            <w:tcBorders>
              <w:top w:val="single" w:sz="4" w:space="0" w:color="auto"/>
              <w:left w:val="single" w:sz="4" w:space="0" w:color="auto"/>
              <w:bottom w:val="single" w:sz="4" w:space="0" w:color="auto"/>
              <w:right w:val="single" w:sz="4" w:space="0" w:color="auto"/>
            </w:tcBorders>
            <w:hideMark/>
          </w:tcPr>
          <w:p w14:paraId="0CE5325D" w14:textId="77777777" w:rsidR="00421FA4" w:rsidRPr="00421FA4" w:rsidRDefault="00421FA4">
            <w:r w:rsidRPr="00421FA4">
              <w:t>5</w:t>
            </w:r>
          </w:p>
        </w:tc>
        <w:tc>
          <w:tcPr>
            <w:tcW w:w="0" w:type="auto"/>
            <w:tcBorders>
              <w:top w:val="single" w:sz="4" w:space="0" w:color="auto"/>
              <w:left w:val="single" w:sz="4" w:space="0" w:color="auto"/>
              <w:bottom w:val="single" w:sz="4" w:space="0" w:color="auto"/>
              <w:right w:val="single" w:sz="4" w:space="0" w:color="auto"/>
            </w:tcBorders>
            <w:hideMark/>
          </w:tcPr>
          <w:p w14:paraId="4FC9DD98" w14:textId="77777777" w:rsidR="00421FA4" w:rsidRPr="00421FA4" w:rsidRDefault="00421FA4">
            <w:r w:rsidRPr="00421FA4">
              <w:t>**Оказание социальной помощи населению</w:t>
            </w:r>
          </w:p>
        </w:tc>
        <w:tc>
          <w:tcPr>
            <w:tcW w:w="0" w:type="auto"/>
            <w:tcBorders>
              <w:top w:val="single" w:sz="4" w:space="0" w:color="auto"/>
              <w:left w:val="single" w:sz="4" w:space="0" w:color="auto"/>
              <w:bottom w:val="single" w:sz="4" w:space="0" w:color="auto"/>
              <w:right w:val="single" w:sz="4" w:space="0" w:color="auto"/>
            </w:tcBorders>
            <w:hideMark/>
          </w:tcPr>
          <w:p w14:paraId="0E46F8D2" w14:textId="77777777" w:rsidR="00421FA4" w:rsidRPr="00421FA4" w:rsidRDefault="00421FA4">
            <w:pPr>
              <w:jc w:val="center"/>
              <w:rPr>
                <w:lang w:eastAsia="en-US"/>
              </w:rPr>
            </w:pPr>
            <w:r w:rsidRPr="00421FA4">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w:t>
            </w:r>
            <w:r w:rsidRPr="00421FA4">
              <w:lastRenderedPageBreak/>
              <w:t>организаций: некоммерческих фондов, благотворительных организаций, клубов по интересам</w:t>
            </w:r>
          </w:p>
        </w:tc>
        <w:tc>
          <w:tcPr>
            <w:tcW w:w="0" w:type="auto"/>
            <w:tcBorders>
              <w:top w:val="single" w:sz="4" w:space="0" w:color="auto"/>
              <w:left w:val="single" w:sz="4" w:space="0" w:color="auto"/>
              <w:bottom w:val="single" w:sz="4" w:space="0" w:color="auto"/>
              <w:right w:val="single" w:sz="4" w:space="0" w:color="auto"/>
            </w:tcBorders>
            <w:hideMark/>
          </w:tcPr>
          <w:p w14:paraId="53C459A5" w14:textId="77777777" w:rsidR="00421FA4" w:rsidRPr="00421FA4" w:rsidRDefault="00723F18">
            <w:pPr>
              <w:jc w:val="center"/>
            </w:pPr>
            <w:hyperlink r:id="rId13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3.2</w:t>
              </w:r>
            </w:hyperlink>
            <w:r w:rsidR="00421FA4" w:rsidRPr="00421FA4">
              <w:t>.2</w:t>
            </w:r>
          </w:p>
        </w:tc>
        <w:tc>
          <w:tcPr>
            <w:tcW w:w="0" w:type="auto"/>
            <w:tcBorders>
              <w:top w:val="single" w:sz="4" w:space="0" w:color="auto"/>
              <w:left w:val="single" w:sz="4" w:space="0" w:color="auto"/>
              <w:bottom w:val="single" w:sz="4" w:space="0" w:color="auto"/>
              <w:right w:val="single" w:sz="4" w:space="0" w:color="auto"/>
            </w:tcBorders>
            <w:hideMark/>
          </w:tcPr>
          <w:p w14:paraId="2EAFE21D" w14:textId="77777777" w:rsidR="00421FA4" w:rsidRPr="00421FA4" w:rsidRDefault="00421FA4">
            <w:pPr>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2C823DD7"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B8B29A3" w14:textId="77777777" w:rsidR="00421FA4" w:rsidRPr="00421FA4" w:rsidRDefault="00421FA4">
            <w:pPr>
              <w:jc w:val="center"/>
              <w:rPr>
                <w:lang w:eastAsia="en-US"/>
              </w:rP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44C92576" w14:textId="77777777" w:rsidR="00421FA4" w:rsidRPr="00421FA4" w:rsidRDefault="00421FA4">
            <w:pPr>
              <w:jc w:val="center"/>
              <w:rPr>
                <w:lang w:eastAsia="ar-SA"/>
              </w:rPr>
            </w:pPr>
            <w:r w:rsidRPr="00421FA4">
              <w:t>3/5</w:t>
            </w:r>
          </w:p>
          <w:p w14:paraId="73AEF223"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198C137E"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2DD4761B" w14:textId="77777777" w:rsidR="00421FA4" w:rsidRPr="00421FA4" w:rsidRDefault="00421FA4">
            <w:pPr>
              <w:jc w:val="center"/>
            </w:pPr>
            <w:r w:rsidRPr="00421FA4">
              <w:t xml:space="preserve">Не менее </w:t>
            </w:r>
          </w:p>
          <w:p w14:paraId="4AC3BF87" w14:textId="77777777" w:rsidR="00421FA4" w:rsidRPr="00421FA4" w:rsidRDefault="00421FA4">
            <w:pPr>
              <w:jc w:val="center"/>
            </w:pPr>
            <w:r w:rsidRPr="00421FA4">
              <w:t>10% (п. 4.8).</w:t>
            </w:r>
          </w:p>
        </w:tc>
      </w:tr>
      <w:tr w:rsidR="00421FA4" w:rsidRPr="00421FA4" w14:paraId="7D148BB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6B3F83A" w14:textId="77777777" w:rsidR="00421FA4" w:rsidRPr="00421FA4" w:rsidRDefault="00421FA4">
            <w:pPr>
              <w:jc w:val="center"/>
            </w:pPr>
            <w:r w:rsidRPr="00421FA4">
              <w:t>6</w:t>
            </w:r>
          </w:p>
        </w:tc>
        <w:tc>
          <w:tcPr>
            <w:tcW w:w="0" w:type="auto"/>
            <w:tcBorders>
              <w:top w:val="single" w:sz="4" w:space="0" w:color="auto"/>
              <w:left w:val="single" w:sz="4" w:space="0" w:color="auto"/>
              <w:bottom w:val="single" w:sz="4" w:space="0" w:color="auto"/>
              <w:right w:val="single" w:sz="4" w:space="0" w:color="auto"/>
            </w:tcBorders>
            <w:hideMark/>
          </w:tcPr>
          <w:p w14:paraId="114682B1" w14:textId="77777777" w:rsidR="00421FA4" w:rsidRPr="00421FA4" w:rsidRDefault="00421FA4">
            <w:pPr>
              <w:jc w:val="center"/>
            </w:pPr>
            <w:r w:rsidRPr="00421FA4">
              <w:t>**Оказание услуг связи</w:t>
            </w:r>
          </w:p>
        </w:tc>
        <w:tc>
          <w:tcPr>
            <w:tcW w:w="0" w:type="auto"/>
            <w:tcBorders>
              <w:top w:val="single" w:sz="4" w:space="0" w:color="auto"/>
              <w:left w:val="single" w:sz="4" w:space="0" w:color="auto"/>
              <w:bottom w:val="single" w:sz="4" w:space="0" w:color="auto"/>
              <w:right w:val="single" w:sz="4" w:space="0" w:color="auto"/>
            </w:tcBorders>
            <w:hideMark/>
          </w:tcPr>
          <w:p w14:paraId="59108DED" w14:textId="77777777" w:rsidR="00421FA4" w:rsidRPr="00421FA4" w:rsidRDefault="00421FA4">
            <w:pPr>
              <w:jc w:val="center"/>
            </w:pPr>
            <w:r w:rsidRPr="00421FA4">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Borders>
              <w:top w:val="single" w:sz="4" w:space="0" w:color="auto"/>
              <w:left w:val="single" w:sz="4" w:space="0" w:color="auto"/>
              <w:bottom w:val="single" w:sz="4" w:space="0" w:color="auto"/>
              <w:right w:val="single" w:sz="4" w:space="0" w:color="auto"/>
            </w:tcBorders>
            <w:hideMark/>
          </w:tcPr>
          <w:p w14:paraId="6B219DD4" w14:textId="77777777" w:rsidR="00421FA4" w:rsidRPr="00421FA4" w:rsidRDefault="00421FA4">
            <w:pPr>
              <w:jc w:val="center"/>
              <w:rPr>
                <w:rFonts w:ascii="Calibri" w:eastAsia="Calibri" w:hAnsi="Calibri"/>
              </w:rPr>
            </w:pPr>
            <w:r w:rsidRPr="00421FA4">
              <w:t>3.2.3</w:t>
            </w:r>
          </w:p>
        </w:tc>
        <w:tc>
          <w:tcPr>
            <w:tcW w:w="0" w:type="auto"/>
            <w:tcBorders>
              <w:top w:val="single" w:sz="4" w:space="0" w:color="auto"/>
              <w:left w:val="single" w:sz="4" w:space="0" w:color="auto"/>
              <w:bottom w:val="single" w:sz="4" w:space="0" w:color="auto"/>
              <w:right w:val="single" w:sz="4" w:space="0" w:color="auto"/>
            </w:tcBorders>
            <w:hideMark/>
          </w:tcPr>
          <w:p w14:paraId="03B0BAF7" w14:textId="77777777" w:rsidR="00421FA4" w:rsidRPr="00421FA4" w:rsidRDefault="00421FA4">
            <w:pPr>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2E014D67"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30340B0"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2ED5525E" w14:textId="77777777" w:rsidR="00421FA4" w:rsidRPr="00421FA4" w:rsidRDefault="00421FA4">
            <w:pPr>
              <w:jc w:val="center"/>
            </w:pPr>
            <w:r w:rsidRPr="00421FA4">
              <w:t>3/5</w:t>
            </w:r>
          </w:p>
          <w:p w14:paraId="48C59CFE"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602499A2"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7726C220" w14:textId="77777777" w:rsidR="00421FA4" w:rsidRPr="00421FA4" w:rsidRDefault="00421FA4">
            <w:pPr>
              <w:jc w:val="center"/>
            </w:pPr>
            <w:r w:rsidRPr="00421FA4">
              <w:t xml:space="preserve">Не менее </w:t>
            </w:r>
          </w:p>
          <w:p w14:paraId="24F24382" w14:textId="77777777" w:rsidR="00421FA4" w:rsidRPr="00421FA4" w:rsidRDefault="00421FA4">
            <w:pPr>
              <w:jc w:val="center"/>
            </w:pPr>
            <w:r w:rsidRPr="00421FA4">
              <w:t>10% (п. 4.8)</w:t>
            </w:r>
          </w:p>
        </w:tc>
      </w:tr>
      <w:tr w:rsidR="00421FA4" w:rsidRPr="00421FA4" w14:paraId="768E590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84011B8" w14:textId="77777777" w:rsidR="00421FA4" w:rsidRPr="00421FA4" w:rsidRDefault="00421FA4">
            <w:pPr>
              <w:jc w:val="center"/>
            </w:pPr>
            <w:r w:rsidRPr="00421FA4">
              <w:t>7</w:t>
            </w:r>
          </w:p>
        </w:tc>
        <w:tc>
          <w:tcPr>
            <w:tcW w:w="0" w:type="auto"/>
            <w:tcBorders>
              <w:top w:val="single" w:sz="4" w:space="0" w:color="auto"/>
              <w:left w:val="single" w:sz="4" w:space="0" w:color="auto"/>
              <w:bottom w:val="single" w:sz="4" w:space="0" w:color="auto"/>
              <w:right w:val="single" w:sz="4" w:space="0" w:color="auto"/>
            </w:tcBorders>
            <w:hideMark/>
          </w:tcPr>
          <w:p w14:paraId="6CF4829A" w14:textId="77777777" w:rsidR="00421FA4" w:rsidRPr="00421FA4" w:rsidRDefault="00421FA4">
            <w:pPr>
              <w:jc w:val="center"/>
            </w:pPr>
            <w:r w:rsidRPr="00421FA4">
              <w:t>**Амбулаторно-поликлиническое обслуживание</w:t>
            </w:r>
          </w:p>
        </w:tc>
        <w:tc>
          <w:tcPr>
            <w:tcW w:w="0" w:type="auto"/>
            <w:tcBorders>
              <w:top w:val="single" w:sz="4" w:space="0" w:color="auto"/>
              <w:left w:val="single" w:sz="4" w:space="0" w:color="auto"/>
              <w:bottom w:val="single" w:sz="4" w:space="0" w:color="auto"/>
              <w:right w:val="single" w:sz="4" w:space="0" w:color="auto"/>
            </w:tcBorders>
            <w:hideMark/>
          </w:tcPr>
          <w:p w14:paraId="7B434813" w14:textId="77777777" w:rsidR="00421FA4" w:rsidRPr="00421FA4" w:rsidRDefault="00421FA4">
            <w:pPr>
              <w:jc w:val="center"/>
            </w:pPr>
            <w:r w:rsidRPr="00421FA4">
              <w:t xml:space="preserve">Размещение объектов капитального строительства, предназначенных для </w:t>
            </w:r>
            <w:r w:rsidRPr="00421FA4">
              <w:lastRenderedPageBreak/>
              <w:t>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Borders>
              <w:top w:val="single" w:sz="4" w:space="0" w:color="auto"/>
              <w:left w:val="single" w:sz="4" w:space="0" w:color="auto"/>
              <w:bottom w:val="single" w:sz="4" w:space="0" w:color="auto"/>
              <w:right w:val="single" w:sz="4" w:space="0" w:color="auto"/>
            </w:tcBorders>
            <w:hideMark/>
          </w:tcPr>
          <w:p w14:paraId="5F31041A" w14:textId="77777777" w:rsidR="00421FA4" w:rsidRPr="00421FA4" w:rsidRDefault="00723F18">
            <w:pPr>
              <w:jc w:val="center"/>
              <w:rPr>
                <w:rFonts w:ascii="Calibri" w:eastAsia="Calibri" w:hAnsi="Calibri"/>
                <w:sz w:val="22"/>
                <w:szCs w:val="22"/>
              </w:rPr>
            </w:pPr>
            <w:hyperlink r:id="rId13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3.4.1</w:t>
              </w:r>
            </w:hyperlink>
          </w:p>
        </w:tc>
        <w:tc>
          <w:tcPr>
            <w:tcW w:w="0" w:type="auto"/>
            <w:tcBorders>
              <w:top w:val="single" w:sz="4" w:space="0" w:color="auto"/>
              <w:left w:val="single" w:sz="4" w:space="0" w:color="auto"/>
              <w:bottom w:val="single" w:sz="4" w:space="0" w:color="auto"/>
              <w:right w:val="single" w:sz="4" w:space="0" w:color="auto"/>
            </w:tcBorders>
            <w:hideMark/>
          </w:tcPr>
          <w:p w14:paraId="76773561" w14:textId="77777777" w:rsidR="00421FA4" w:rsidRPr="00421FA4" w:rsidRDefault="00421FA4">
            <w:pPr>
              <w:jc w:val="center"/>
              <w:rPr>
                <w:sz w:val="18"/>
                <w:szCs w:val="18"/>
              </w:rP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5647C592" w14:textId="77777777" w:rsidR="00421FA4" w:rsidRPr="00421FA4" w:rsidRDefault="00421FA4">
            <w:pPr>
              <w:jc w:val="center"/>
              <w:rPr>
                <w:sz w:val="20"/>
                <w:szCs w:val="20"/>
              </w:rP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A734B48"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541BC972" w14:textId="77777777" w:rsidR="00421FA4" w:rsidRPr="00421FA4" w:rsidRDefault="00421FA4">
            <w:pPr>
              <w:jc w:val="center"/>
            </w:pPr>
            <w:r w:rsidRPr="00421FA4">
              <w:t>3/5</w:t>
            </w:r>
          </w:p>
          <w:p w14:paraId="490BEE69"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69C5FD5F"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6B960D6F" w14:textId="77777777" w:rsidR="00421FA4" w:rsidRPr="00421FA4" w:rsidRDefault="00421FA4">
            <w:pPr>
              <w:jc w:val="center"/>
            </w:pPr>
            <w:r w:rsidRPr="00421FA4">
              <w:t>по расчету согласно заданию на проектирование</w:t>
            </w:r>
          </w:p>
        </w:tc>
      </w:tr>
      <w:tr w:rsidR="00421FA4" w:rsidRPr="00421FA4" w14:paraId="4988DFA0"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DFB4022" w14:textId="77777777" w:rsidR="00421FA4" w:rsidRPr="00421FA4" w:rsidRDefault="00421FA4">
            <w:pPr>
              <w:jc w:val="center"/>
            </w:pPr>
            <w:r w:rsidRPr="00421FA4">
              <w:t>8</w:t>
            </w:r>
          </w:p>
        </w:tc>
        <w:tc>
          <w:tcPr>
            <w:tcW w:w="0" w:type="auto"/>
            <w:tcBorders>
              <w:top w:val="single" w:sz="4" w:space="0" w:color="auto"/>
              <w:left w:val="single" w:sz="4" w:space="0" w:color="auto"/>
              <w:bottom w:val="single" w:sz="4" w:space="0" w:color="auto"/>
              <w:right w:val="single" w:sz="4" w:space="0" w:color="auto"/>
            </w:tcBorders>
            <w:hideMark/>
          </w:tcPr>
          <w:p w14:paraId="3AD82E4C" w14:textId="77777777" w:rsidR="00421FA4" w:rsidRPr="00421FA4" w:rsidRDefault="00421FA4">
            <w:pPr>
              <w:jc w:val="center"/>
            </w:pPr>
            <w:r w:rsidRPr="00421FA4">
              <w:t>Дошкольное, начальное и среднее общее образование</w:t>
            </w:r>
          </w:p>
        </w:tc>
        <w:tc>
          <w:tcPr>
            <w:tcW w:w="0" w:type="auto"/>
            <w:tcBorders>
              <w:top w:val="single" w:sz="4" w:space="0" w:color="auto"/>
              <w:left w:val="single" w:sz="4" w:space="0" w:color="auto"/>
              <w:bottom w:val="single" w:sz="4" w:space="0" w:color="auto"/>
              <w:right w:val="single" w:sz="4" w:space="0" w:color="auto"/>
            </w:tcBorders>
            <w:hideMark/>
          </w:tcPr>
          <w:p w14:paraId="1274DA33" w14:textId="77777777" w:rsidR="00421FA4" w:rsidRPr="00421FA4" w:rsidRDefault="00421FA4">
            <w:pPr>
              <w:jc w:val="center"/>
            </w:pPr>
            <w:r w:rsidRPr="00421FA4">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w:t>
            </w:r>
            <w:r w:rsidRPr="00421FA4">
              <w:lastRenderedPageBreak/>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Borders>
              <w:top w:val="single" w:sz="4" w:space="0" w:color="auto"/>
              <w:left w:val="single" w:sz="4" w:space="0" w:color="auto"/>
              <w:bottom w:val="single" w:sz="4" w:space="0" w:color="auto"/>
              <w:right w:val="single" w:sz="4" w:space="0" w:color="auto"/>
            </w:tcBorders>
            <w:hideMark/>
          </w:tcPr>
          <w:p w14:paraId="27E3A009" w14:textId="77777777" w:rsidR="00421FA4" w:rsidRPr="00421FA4" w:rsidRDefault="00723F18">
            <w:pPr>
              <w:jc w:val="center"/>
            </w:pPr>
            <w:hyperlink r:id="rId13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3.5.1</w:t>
              </w:r>
            </w:hyperlink>
          </w:p>
        </w:tc>
        <w:tc>
          <w:tcPr>
            <w:tcW w:w="0" w:type="auto"/>
            <w:gridSpan w:val="2"/>
            <w:tcBorders>
              <w:top w:val="single" w:sz="4" w:space="0" w:color="auto"/>
              <w:left w:val="single" w:sz="4" w:space="0" w:color="auto"/>
              <w:bottom w:val="single" w:sz="4" w:space="0" w:color="auto"/>
              <w:right w:val="single" w:sz="4" w:space="0" w:color="auto"/>
            </w:tcBorders>
            <w:hideMark/>
          </w:tcPr>
          <w:p w14:paraId="627F3403" w14:textId="77777777" w:rsidR="00421FA4" w:rsidRPr="00421FA4" w:rsidRDefault="00421FA4">
            <w:pPr>
              <w:jc w:val="center"/>
              <w:rPr>
                <w:shd w:val="clear" w:color="auto" w:fill="FFFF00"/>
              </w:rP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4FB4084"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75E6D13B" w14:textId="77777777" w:rsidR="00421FA4" w:rsidRPr="00421FA4" w:rsidRDefault="00421FA4">
            <w:pPr>
              <w:jc w:val="center"/>
            </w:pPr>
            <w:r w:rsidRPr="00421FA4">
              <w:t>3/5</w:t>
            </w:r>
          </w:p>
          <w:p w14:paraId="32F5B700" w14:textId="77777777" w:rsidR="00421FA4" w:rsidRPr="00421FA4" w:rsidRDefault="00421FA4">
            <w:pPr>
              <w:jc w:val="center"/>
            </w:pPr>
            <w:r w:rsidRPr="00421FA4">
              <w:t>(п.4.1)</w:t>
            </w:r>
          </w:p>
        </w:tc>
        <w:tc>
          <w:tcPr>
            <w:tcW w:w="0" w:type="auto"/>
            <w:gridSpan w:val="2"/>
            <w:tcBorders>
              <w:top w:val="single" w:sz="4" w:space="0" w:color="auto"/>
              <w:left w:val="single" w:sz="4" w:space="0" w:color="auto"/>
              <w:bottom w:val="single" w:sz="4" w:space="0" w:color="auto"/>
              <w:right w:val="single" w:sz="4" w:space="0" w:color="auto"/>
            </w:tcBorders>
            <w:hideMark/>
          </w:tcPr>
          <w:p w14:paraId="177A4A80" w14:textId="77777777" w:rsidR="00421FA4" w:rsidRPr="00421FA4" w:rsidRDefault="00421FA4">
            <w:pPr>
              <w:jc w:val="center"/>
            </w:pPr>
            <w:r w:rsidRPr="00421FA4">
              <w:t>по расчету согласно заданию на проектирование</w:t>
            </w:r>
          </w:p>
        </w:tc>
      </w:tr>
      <w:tr w:rsidR="00421FA4" w:rsidRPr="00421FA4" w14:paraId="0A1A22F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2F7CFC6" w14:textId="77777777" w:rsidR="00421FA4" w:rsidRPr="00421FA4" w:rsidRDefault="00421FA4">
            <w:pPr>
              <w:jc w:val="center"/>
            </w:pPr>
            <w:r w:rsidRPr="00421FA4">
              <w:t>9</w:t>
            </w:r>
          </w:p>
        </w:tc>
        <w:tc>
          <w:tcPr>
            <w:tcW w:w="0" w:type="auto"/>
            <w:tcBorders>
              <w:top w:val="single" w:sz="4" w:space="0" w:color="auto"/>
              <w:left w:val="single" w:sz="4" w:space="0" w:color="auto"/>
              <w:bottom w:val="single" w:sz="4" w:space="0" w:color="auto"/>
              <w:right w:val="single" w:sz="4" w:space="0" w:color="auto"/>
            </w:tcBorders>
            <w:hideMark/>
          </w:tcPr>
          <w:p w14:paraId="17EA9FD2" w14:textId="77777777" w:rsidR="00421FA4" w:rsidRPr="00421FA4" w:rsidRDefault="00421FA4">
            <w:pPr>
              <w:jc w:val="center"/>
            </w:pPr>
            <w:r w:rsidRPr="00421FA4">
              <w:rPr>
                <w:rFonts w:eastAsia="Calibri"/>
              </w:rPr>
              <w:t>**Объекты культурно-досуговой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1F01FA4E" w14:textId="77777777" w:rsidR="00421FA4" w:rsidRPr="00421FA4" w:rsidRDefault="00421FA4">
            <w:pPr>
              <w:jc w:val="center"/>
            </w:pPr>
            <w:r w:rsidRPr="00421FA4">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Borders>
              <w:top w:val="single" w:sz="4" w:space="0" w:color="auto"/>
              <w:left w:val="single" w:sz="4" w:space="0" w:color="auto"/>
              <w:bottom w:val="single" w:sz="4" w:space="0" w:color="auto"/>
              <w:right w:val="single" w:sz="4" w:space="0" w:color="auto"/>
            </w:tcBorders>
            <w:hideMark/>
          </w:tcPr>
          <w:p w14:paraId="29EC52F6" w14:textId="77777777" w:rsidR="00421FA4" w:rsidRPr="00421FA4" w:rsidRDefault="00421FA4">
            <w:pPr>
              <w:jc w:val="center"/>
              <w:rPr>
                <w:rFonts w:ascii="Calibri" w:eastAsia="Calibri" w:hAnsi="Calibri"/>
                <w:sz w:val="22"/>
                <w:szCs w:val="22"/>
              </w:rPr>
            </w:pPr>
            <w:r w:rsidRPr="00421FA4">
              <w:rPr>
                <w:rFonts w:eastAsia="Calibri"/>
              </w:rPr>
              <w:t>3.6.1</w:t>
            </w:r>
          </w:p>
        </w:tc>
        <w:tc>
          <w:tcPr>
            <w:tcW w:w="0" w:type="auto"/>
            <w:gridSpan w:val="2"/>
            <w:tcBorders>
              <w:top w:val="single" w:sz="4" w:space="0" w:color="auto"/>
              <w:left w:val="single" w:sz="4" w:space="0" w:color="auto"/>
              <w:bottom w:val="single" w:sz="4" w:space="0" w:color="auto"/>
              <w:right w:val="single" w:sz="4" w:space="0" w:color="auto"/>
            </w:tcBorders>
            <w:hideMark/>
          </w:tcPr>
          <w:p w14:paraId="6A376BED" w14:textId="77777777" w:rsidR="00421FA4" w:rsidRPr="00421FA4" w:rsidRDefault="00421FA4">
            <w:pPr>
              <w:jc w:val="center"/>
              <w:rPr>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6B3444A7" w14:textId="77777777" w:rsidR="00421FA4" w:rsidRPr="00421FA4" w:rsidRDefault="00421FA4">
            <w:pPr>
              <w:jc w:val="center"/>
            </w:pPr>
            <w:r w:rsidRPr="00421FA4">
              <w:rPr>
                <w:rFonts w:eastAsia="Calibri"/>
              </w:rPr>
              <w:t>40 %</w:t>
            </w:r>
          </w:p>
        </w:tc>
        <w:tc>
          <w:tcPr>
            <w:tcW w:w="0" w:type="auto"/>
            <w:tcBorders>
              <w:top w:val="single" w:sz="4" w:space="0" w:color="auto"/>
              <w:left w:val="single" w:sz="4" w:space="0" w:color="auto"/>
              <w:bottom w:val="single" w:sz="4" w:space="0" w:color="auto"/>
              <w:right w:val="single" w:sz="4" w:space="0" w:color="auto"/>
            </w:tcBorders>
            <w:hideMark/>
          </w:tcPr>
          <w:p w14:paraId="4F3AA78A" w14:textId="77777777" w:rsidR="00421FA4" w:rsidRPr="00421FA4" w:rsidRDefault="00421FA4">
            <w:pPr>
              <w:jc w:val="center"/>
              <w:rPr>
                <w:rFonts w:eastAsia="Calibri"/>
              </w:rPr>
            </w:pPr>
            <w:r w:rsidRPr="00421FA4">
              <w:rPr>
                <w:rFonts w:eastAsia="Calibri"/>
              </w:rPr>
              <w:t>3/5</w:t>
            </w:r>
          </w:p>
          <w:p w14:paraId="183A3021" w14:textId="77777777" w:rsidR="00421FA4" w:rsidRPr="00421FA4" w:rsidRDefault="00421FA4">
            <w:pPr>
              <w:jc w:val="center"/>
              <w:rPr>
                <w:lang w:eastAsia="en-US"/>
              </w:rP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0B55110C" w14:textId="77777777" w:rsidR="00421FA4" w:rsidRPr="00421FA4" w:rsidRDefault="00421FA4">
            <w:pPr>
              <w:jc w:val="center"/>
              <w:rPr>
                <w:lang w:eastAsia="ar-SA"/>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597BAF88" w14:textId="77777777" w:rsidR="00421FA4" w:rsidRPr="00421FA4" w:rsidRDefault="00421FA4">
            <w:pPr>
              <w:jc w:val="center"/>
            </w:pPr>
            <w:r w:rsidRPr="00421FA4">
              <w:t xml:space="preserve">Не менее </w:t>
            </w:r>
          </w:p>
          <w:p w14:paraId="7909DAC1" w14:textId="77777777" w:rsidR="00421FA4" w:rsidRPr="00421FA4" w:rsidRDefault="00421FA4">
            <w:pPr>
              <w:jc w:val="center"/>
            </w:pPr>
            <w:r w:rsidRPr="00421FA4">
              <w:t>10% (п. 4.8)</w:t>
            </w:r>
          </w:p>
        </w:tc>
      </w:tr>
      <w:tr w:rsidR="00421FA4" w:rsidRPr="00421FA4" w14:paraId="7963048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7BC1328" w14:textId="77777777" w:rsidR="00421FA4" w:rsidRPr="00421FA4" w:rsidRDefault="00421FA4">
            <w:pPr>
              <w:jc w:val="center"/>
            </w:pPr>
            <w:r w:rsidRPr="00421FA4">
              <w:t>10</w:t>
            </w:r>
          </w:p>
        </w:tc>
        <w:tc>
          <w:tcPr>
            <w:tcW w:w="0" w:type="auto"/>
            <w:tcBorders>
              <w:top w:val="single" w:sz="4" w:space="0" w:color="auto"/>
              <w:left w:val="single" w:sz="4" w:space="0" w:color="auto"/>
              <w:bottom w:val="single" w:sz="4" w:space="0" w:color="auto"/>
              <w:right w:val="single" w:sz="4" w:space="0" w:color="auto"/>
            </w:tcBorders>
            <w:hideMark/>
          </w:tcPr>
          <w:p w14:paraId="7537AC8F" w14:textId="77777777" w:rsidR="00421FA4" w:rsidRPr="00421FA4" w:rsidRDefault="00421FA4">
            <w:pPr>
              <w:jc w:val="center"/>
            </w:pPr>
            <w:r w:rsidRPr="00421FA4">
              <w:rPr>
                <w:rFonts w:eastAsia="Calibri"/>
              </w:rPr>
              <w:t>Парки культуры и отдыха</w:t>
            </w:r>
          </w:p>
        </w:tc>
        <w:tc>
          <w:tcPr>
            <w:tcW w:w="0" w:type="auto"/>
            <w:tcBorders>
              <w:top w:val="single" w:sz="4" w:space="0" w:color="auto"/>
              <w:left w:val="single" w:sz="4" w:space="0" w:color="auto"/>
              <w:bottom w:val="single" w:sz="4" w:space="0" w:color="auto"/>
              <w:right w:val="single" w:sz="4" w:space="0" w:color="auto"/>
            </w:tcBorders>
            <w:hideMark/>
          </w:tcPr>
          <w:p w14:paraId="73E3F1A4" w14:textId="77777777" w:rsidR="00421FA4" w:rsidRPr="00421FA4" w:rsidRDefault="00421FA4">
            <w:pPr>
              <w:jc w:val="center"/>
            </w:pPr>
            <w:r w:rsidRPr="00421FA4">
              <w:t>Размещение парков культуры и отдыха</w:t>
            </w:r>
          </w:p>
        </w:tc>
        <w:tc>
          <w:tcPr>
            <w:tcW w:w="0" w:type="auto"/>
            <w:tcBorders>
              <w:top w:val="single" w:sz="4" w:space="0" w:color="auto"/>
              <w:left w:val="single" w:sz="4" w:space="0" w:color="auto"/>
              <w:bottom w:val="single" w:sz="4" w:space="0" w:color="auto"/>
              <w:right w:val="single" w:sz="4" w:space="0" w:color="auto"/>
            </w:tcBorders>
            <w:hideMark/>
          </w:tcPr>
          <w:p w14:paraId="0ABA1EFC" w14:textId="77777777" w:rsidR="00421FA4" w:rsidRPr="00421FA4" w:rsidRDefault="00421FA4">
            <w:pPr>
              <w:jc w:val="center"/>
              <w:rPr>
                <w:rFonts w:ascii="Calibri" w:eastAsia="Calibri" w:hAnsi="Calibri"/>
              </w:rPr>
            </w:pPr>
            <w:r w:rsidRPr="00421FA4">
              <w:t>3.6.2</w:t>
            </w:r>
          </w:p>
        </w:tc>
        <w:tc>
          <w:tcPr>
            <w:tcW w:w="0" w:type="auto"/>
            <w:gridSpan w:val="5"/>
            <w:tcBorders>
              <w:top w:val="single" w:sz="4" w:space="0" w:color="auto"/>
              <w:left w:val="single" w:sz="4" w:space="0" w:color="auto"/>
              <w:bottom w:val="single" w:sz="4" w:space="0" w:color="auto"/>
              <w:right w:val="single" w:sz="4" w:space="0" w:color="auto"/>
            </w:tcBorders>
            <w:hideMark/>
          </w:tcPr>
          <w:p w14:paraId="21436D82"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2CCE467" w14:textId="77777777" w:rsidR="00421FA4" w:rsidRPr="00421FA4" w:rsidRDefault="00421FA4">
            <w:pPr>
              <w:jc w:val="center"/>
            </w:pPr>
            <w:r w:rsidRPr="00421FA4">
              <w:t>50 %</w:t>
            </w:r>
          </w:p>
        </w:tc>
      </w:tr>
      <w:tr w:rsidR="00421FA4" w:rsidRPr="00421FA4" w14:paraId="401FA905"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6B1A953" w14:textId="77777777" w:rsidR="00421FA4" w:rsidRPr="00421FA4" w:rsidRDefault="00421FA4">
            <w:pPr>
              <w:jc w:val="center"/>
            </w:pPr>
            <w:r w:rsidRPr="00421FA4">
              <w:lastRenderedPageBreak/>
              <w:t>11</w:t>
            </w:r>
          </w:p>
        </w:tc>
        <w:tc>
          <w:tcPr>
            <w:tcW w:w="0" w:type="auto"/>
            <w:tcBorders>
              <w:top w:val="single" w:sz="4" w:space="0" w:color="auto"/>
              <w:left w:val="single" w:sz="4" w:space="0" w:color="auto"/>
              <w:bottom w:val="single" w:sz="4" w:space="0" w:color="auto"/>
              <w:right w:val="single" w:sz="4" w:space="0" w:color="auto"/>
            </w:tcBorders>
            <w:hideMark/>
          </w:tcPr>
          <w:p w14:paraId="48B9BFC6" w14:textId="77777777" w:rsidR="00421FA4" w:rsidRPr="00421FA4" w:rsidRDefault="00421FA4">
            <w:pPr>
              <w:jc w:val="center"/>
            </w:pPr>
            <w:r w:rsidRPr="00421FA4">
              <w:t>**Обеспечение занятий спортом в помещениях</w:t>
            </w:r>
          </w:p>
        </w:tc>
        <w:tc>
          <w:tcPr>
            <w:tcW w:w="0" w:type="auto"/>
            <w:tcBorders>
              <w:top w:val="single" w:sz="4" w:space="0" w:color="auto"/>
              <w:left w:val="single" w:sz="4" w:space="0" w:color="auto"/>
              <w:bottom w:val="single" w:sz="4" w:space="0" w:color="auto"/>
              <w:right w:val="single" w:sz="4" w:space="0" w:color="auto"/>
            </w:tcBorders>
            <w:hideMark/>
          </w:tcPr>
          <w:p w14:paraId="18FEFAFB" w14:textId="77777777" w:rsidR="00421FA4" w:rsidRPr="00421FA4" w:rsidRDefault="00421FA4">
            <w:pPr>
              <w:jc w:val="center"/>
            </w:pPr>
            <w:r w:rsidRPr="00421FA4">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auto"/>
              <w:left w:val="single" w:sz="4" w:space="0" w:color="auto"/>
              <w:bottom w:val="single" w:sz="4" w:space="0" w:color="auto"/>
              <w:right w:val="single" w:sz="4" w:space="0" w:color="auto"/>
            </w:tcBorders>
            <w:hideMark/>
          </w:tcPr>
          <w:p w14:paraId="08EF1FD1" w14:textId="77777777" w:rsidR="00421FA4" w:rsidRPr="00421FA4" w:rsidRDefault="00723F18">
            <w:pPr>
              <w:jc w:val="center"/>
            </w:pPr>
            <w:hyperlink r:id="rId13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5.1</w:t>
              </w:r>
            </w:hyperlink>
            <w:r w:rsidR="00421FA4" w:rsidRPr="00421FA4">
              <w:t>.2</w:t>
            </w:r>
          </w:p>
        </w:tc>
        <w:tc>
          <w:tcPr>
            <w:tcW w:w="0" w:type="auto"/>
            <w:tcBorders>
              <w:top w:val="single" w:sz="4" w:space="0" w:color="auto"/>
              <w:left w:val="single" w:sz="4" w:space="0" w:color="auto"/>
              <w:bottom w:val="single" w:sz="4" w:space="0" w:color="auto"/>
              <w:right w:val="single" w:sz="4" w:space="0" w:color="auto"/>
            </w:tcBorders>
            <w:hideMark/>
          </w:tcPr>
          <w:p w14:paraId="58A443FB" w14:textId="77777777" w:rsidR="00421FA4" w:rsidRPr="00421FA4" w:rsidRDefault="00421FA4">
            <w:pPr>
              <w:jc w:val="center"/>
            </w:pPr>
            <w:r w:rsidRPr="00421FA4">
              <w:t>400</w:t>
            </w:r>
          </w:p>
        </w:tc>
        <w:tc>
          <w:tcPr>
            <w:tcW w:w="0" w:type="auto"/>
            <w:tcBorders>
              <w:top w:val="single" w:sz="4" w:space="0" w:color="auto"/>
              <w:left w:val="single" w:sz="4" w:space="0" w:color="auto"/>
              <w:bottom w:val="single" w:sz="4" w:space="0" w:color="auto"/>
              <w:right w:val="single" w:sz="4" w:space="0" w:color="auto"/>
            </w:tcBorders>
            <w:hideMark/>
          </w:tcPr>
          <w:p w14:paraId="30D0D0B9"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5E40932"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2841A1A7" w14:textId="77777777" w:rsidR="00421FA4" w:rsidRPr="00421FA4" w:rsidRDefault="00421FA4">
            <w:pPr>
              <w:jc w:val="center"/>
            </w:pPr>
            <w:r w:rsidRPr="00421FA4">
              <w:t>3/5</w:t>
            </w:r>
          </w:p>
          <w:p w14:paraId="78E33904"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400F34E1"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226C8145" w14:textId="77777777" w:rsidR="00421FA4" w:rsidRPr="00421FA4" w:rsidRDefault="00421FA4">
            <w:pPr>
              <w:jc w:val="center"/>
            </w:pPr>
            <w:r w:rsidRPr="00421FA4">
              <w:t xml:space="preserve">Не менее </w:t>
            </w:r>
          </w:p>
          <w:p w14:paraId="37A7EC43" w14:textId="77777777" w:rsidR="00421FA4" w:rsidRPr="00421FA4" w:rsidRDefault="00421FA4">
            <w:pPr>
              <w:jc w:val="center"/>
            </w:pPr>
            <w:r w:rsidRPr="00421FA4">
              <w:t>10% (п. 4.8)</w:t>
            </w:r>
          </w:p>
        </w:tc>
      </w:tr>
      <w:tr w:rsidR="00421FA4" w:rsidRPr="00421FA4" w14:paraId="3C887ED6"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9A40720" w14:textId="77777777" w:rsidR="00421FA4" w:rsidRPr="00421FA4" w:rsidRDefault="00421FA4">
            <w:pPr>
              <w:jc w:val="center"/>
              <w:rPr>
                <w:rFonts w:eastAsia="Calibri"/>
              </w:rPr>
            </w:pPr>
            <w:r w:rsidRPr="00421FA4">
              <w:t>12</w:t>
            </w:r>
          </w:p>
        </w:tc>
        <w:tc>
          <w:tcPr>
            <w:tcW w:w="0" w:type="auto"/>
            <w:tcBorders>
              <w:top w:val="single" w:sz="4" w:space="0" w:color="auto"/>
              <w:left w:val="single" w:sz="4" w:space="0" w:color="auto"/>
              <w:bottom w:val="single" w:sz="4" w:space="0" w:color="auto"/>
              <w:right w:val="single" w:sz="4" w:space="0" w:color="auto"/>
            </w:tcBorders>
            <w:hideMark/>
          </w:tcPr>
          <w:p w14:paraId="44B21617" w14:textId="77777777" w:rsidR="00421FA4" w:rsidRPr="00421FA4" w:rsidRDefault="00421FA4">
            <w:pPr>
              <w:jc w:val="center"/>
              <w:rPr>
                <w:lang w:eastAsia="en-US"/>
              </w:rPr>
            </w:pPr>
            <w:r w:rsidRPr="00421FA4">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hideMark/>
          </w:tcPr>
          <w:p w14:paraId="7F06446C" w14:textId="77777777" w:rsidR="00421FA4" w:rsidRPr="00421FA4" w:rsidRDefault="00421FA4">
            <w:pPr>
              <w:jc w:val="center"/>
              <w:rPr>
                <w:lang w:eastAsia="ar-SA"/>
              </w:rPr>
            </w:pPr>
            <w:r w:rsidRPr="00421FA4">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right w:val="single" w:sz="4" w:space="0" w:color="auto"/>
            </w:tcBorders>
            <w:hideMark/>
          </w:tcPr>
          <w:p w14:paraId="2E7BDBCC" w14:textId="77777777" w:rsidR="00421FA4" w:rsidRPr="00421FA4" w:rsidRDefault="00421FA4">
            <w:pPr>
              <w:jc w:val="center"/>
              <w:rPr>
                <w:rFonts w:ascii="Calibri" w:eastAsia="Calibri" w:hAnsi="Calibri"/>
              </w:rPr>
            </w:pPr>
            <w:r w:rsidRPr="00421FA4">
              <w:t>5.1.3</w:t>
            </w:r>
          </w:p>
        </w:tc>
        <w:tc>
          <w:tcPr>
            <w:tcW w:w="0" w:type="auto"/>
            <w:gridSpan w:val="6"/>
            <w:tcBorders>
              <w:top w:val="single" w:sz="4" w:space="0" w:color="auto"/>
              <w:left w:val="single" w:sz="4" w:space="0" w:color="auto"/>
              <w:bottom w:val="single" w:sz="4" w:space="0" w:color="auto"/>
              <w:right w:val="single" w:sz="4" w:space="0" w:color="auto"/>
            </w:tcBorders>
            <w:hideMark/>
          </w:tcPr>
          <w:p w14:paraId="60ABDEA0" w14:textId="77777777" w:rsidR="00421FA4" w:rsidRPr="00421FA4" w:rsidRDefault="00421FA4">
            <w:pPr>
              <w:jc w:val="center"/>
            </w:pPr>
            <w:r w:rsidRPr="00421FA4">
              <w:t>Не подлежит установлению</w:t>
            </w:r>
          </w:p>
        </w:tc>
      </w:tr>
      <w:tr w:rsidR="00421FA4" w:rsidRPr="00421FA4" w14:paraId="581DD54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B76A1FF" w14:textId="77777777" w:rsidR="00421FA4" w:rsidRPr="00421FA4" w:rsidRDefault="00421FA4">
            <w:pPr>
              <w:jc w:val="center"/>
            </w:pPr>
            <w:bookmarkStart w:id="69" w:name="_Hlk107428455"/>
            <w:r w:rsidRPr="00421FA4">
              <w:rPr>
                <w:rFonts w:eastAsia="Calibri"/>
              </w:rPr>
              <w:t>13</w:t>
            </w:r>
          </w:p>
        </w:tc>
        <w:tc>
          <w:tcPr>
            <w:tcW w:w="0" w:type="auto"/>
            <w:tcBorders>
              <w:top w:val="single" w:sz="4" w:space="0" w:color="auto"/>
              <w:left w:val="single" w:sz="4" w:space="0" w:color="auto"/>
              <w:bottom w:val="single" w:sz="4" w:space="0" w:color="auto"/>
              <w:right w:val="single" w:sz="4" w:space="0" w:color="auto"/>
            </w:tcBorders>
            <w:hideMark/>
          </w:tcPr>
          <w:p w14:paraId="71318DB3" w14:textId="77777777" w:rsidR="00421FA4" w:rsidRPr="00421FA4" w:rsidRDefault="00421FA4">
            <w:pPr>
              <w:jc w:val="cente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1515F29B" w14:textId="77777777" w:rsidR="00421FA4" w:rsidRPr="00421FA4" w:rsidRDefault="00421FA4">
            <w:pPr>
              <w:jc w:val="center"/>
            </w:pPr>
            <w:r w:rsidRPr="00421FA4">
              <w:rPr>
                <w:rFonts w:eastAsia="Calibri"/>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sidRPr="00421FA4">
              <w:rPr>
                <w:rFonts w:eastAsia="Calibri"/>
              </w:rPr>
              <w:lastRenderedPageBreak/>
              <w:t>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0608F16A" w14:textId="77777777" w:rsidR="00421FA4" w:rsidRPr="00421FA4" w:rsidRDefault="00723F18">
            <w:pPr>
              <w:jc w:val="center"/>
            </w:pPr>
            <w:hyperlink r:id="rId135" w:history="1">
              <w:r w:rsidR="00421FA4" w:rsidRPr="00421FA4">
                <w:rPr>
                  <w:rStyle w:val="a5"/>
                  <w:rFonts w:eastAsia="Calibri"/>
                  <w:color w:val="auto"/>
                  <w:u w:val="none"/>
                </w:rPr>
                <w:t>6.8</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20221F77" w14:textId="77777777" w:rsidR="00421FA4" w:rsidRPr="00421FA4" w:rsidRDefault="00421FA4">
            <w:pPr>
              <w:jc w:val="center"/>
            </w:pPr>
            <w:r w:rsidRPr="00421FA4">
              <w:rPr>
                <w:rFonts w:eastAsia="Calibri"/>
              </w:rPr>
              <w:t>Не подлежит установлению</w:t>
            </w:r>
          </w:p>
        </w:tc>
        <w:bookmarkEnd w:id="69"/>
      </w:tr>
      <w:tr w:rsidR="00421FA4" w:rsidRPr="00421FA4" w14:paraId="7B771EE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B8C9FE0" w14:textId="77777777" w:rsidR="00421FA4" w:rsidRPr="00421FA4" w:rsidRDefault="00421FA4">
            <w:pPr>
              <w:autoSpaceDE w:val="0"/>
              <w:autoSpaceDN w:val="0"/>
              <w:adjustRightInd w:val="0"/>
              <w:jc w:val="center"/>
              <w:rPr>
                <w:rFonts w:eastAsia="Calibri"/>
              </w:rPr>
            </w:pPr>
            <w:r w:rsidRPr="00421FA4">
              <w:t>14</w:t>
            </w:r>
          </w:p>
        </w:tc>
        <w:tc>
          <w:tcPr>
            <w:tcW w:w="0" w:type="auto"/>
            <w:tcBorders>
              <w:top w:val="single" w:sz="4" w:space="0" w:color="auto"/>
              <w:left w:val="single" w:sz="4" w:space="0" w:color="auto"/>
              <w:bottom w:val="single" w:sz="4" w:space="0" w:color="auto"/>
              <w:right w:val="single" w:sz="4" w:space="0" w:color="auto"/>
            </w:tcBorders>
            <w:hideMark/>
          </w:tcPr>
          <w:p w14:paraId="2CDE10FE" w14:textId="77777777" w:rsidR="00421FA4" w:rsidRPr="00421FA4" w:rsidRDefault="00421FA4">
            <w:pPr>
              <w:autoSpaceDE w:val="0"/>
              <w:autoSpaceDN w:val="0"/>
              <w:adjustRightInd w:val="0"/>
              <w:jc w:val="center"/>
              <w:rPr>
                <w:rFonts w:eastAsia="Calibri"/>
              </w:rPr>
            </w:pPr>
            <w:r w:rsidRPr="00421FA4">
              <w:rPr>
                <w:rFonts w:eastAsia="Calibri"/>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hideMark/>
          </w:tcPr>
          <w:p w14:paraId="5E3EB816" w14:textId="77777777" w:rsidR="00421FA4" w:rsidRPr="00421FA4" w:rsidRDefault="00421FA4">
            <w:pPr>
              <w:autoSpaceDE w:val="0"/>
              <w:autoSpaceDN w:val="0"/>
              <w:adjustRightInd w:val="0"/>
              <w:jc w:val="center"/>
              <w:rPr>
                <w:lang w:eastAsia="en-US"/>
              </w:rPr>
            </w:pPr>
            <w:r w:rsidRPr="00421FA4">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t>Росгвардии</w:t>
            </w:r>
            <w:proofErr w:type="spellEnd"/>
            <w:r w:rsidRPr="00421FA4">
              <w:t xml:space="preserve"> и спасательных служб, в которых существует военизированная служба; размещение объектов гражданской обороны, за </w:t>
            </w:r>
            <w:r w:rsidRPr="00421FA4">
              <w:lastRenderedPageBreak/>
              <w:t>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hideMark/>
          </w:tcPr>
          <w:p w14:paraId="27291FB3" w14:textId="77777777" w:rsidR="00421FA4" w:rsidRPr="00421FA4" w:rsidRDefault="00421FA4">
            <w:pPr>
              <w:autoSpaceDE w:val="0"/>
              <w:autoSpaceDN w:val="0"/>
              <w:adjustRightInd w:val="0"/>
              <w:jc w:val="center"/>
              <w:rPr>
                <w:rFonts w:eastAsia="Calibri"/>
              </w:rPr>
            </w:pPr>
            <w:r w:rsidRPr="00421FA4">
              <w:lastRenderedPageBreak/>
              <w:t>8.3</w:t>
            </w:r>
          </w:p>
        </w:tc>
        <w:tc>
          <w:tcPr>
            <w:tcW w:w="0" w:type="auto"/>
            <w:gridSpan w:val="2"/>
            <w:tcBorders>
              <w:top w:val="single" w:sz="4" w:space="0" w:color="auto"/>
              <w:left w:val="single" w:sz="4" w:space="0" w:color="auto"/>
              <w:bottom w:val="single" w:sz="4" w:space="0" w:color="auto"/>
              <w:right w:val="single" w:sz="4" w:space="0" w:color="auto"/>
            </w:tcBorders>
            <w:hideMark/>
          </w:tcPr>
          <w:p w14:paraId="6FB1EB98"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7A810B2"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2595347D" w14:textId="77777777" w:rsidR="00421FA4" w:rsidRPr="00421FA4" w:rsidRDefault="00421FA4">
            <w:pPr>
              <w:widowControl w:val="0"/>
              <w:autoSpaceDE w:val="0"/>
              <w:autoSpaceDN w:val="0"/>
              <w:adjustRightInd w:val="0"/>
              <w:jc w:val="center"/>
              <w:rPr>
                <w:lang w:eastAsia="en-US"/>
              </w:rPr>
            </w:pPr>
            <w:r w:rsidRPr="00421FA4">
              <w:t>3/5</w:t>
            </w:r>
          </w:p>
          <w:p w14:paraId="680B5F3F"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1751EACD"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3CA97810" w14:textId="77777777" w:rsidR="00421FA4" w:rsidRPr="00421FA4" w:rsidRDefault="00421FA4">
            <w:pPr>
              <w:jc w:val="center"/>
              <w:rPr>
                <w:lang w:eastAsia="en-US"/>
              </w:rPr>
            </w:pPr>
            <w:r w:rsidRPr="00421FA4">
              <w:t xml:space="preserve">Не менее </w:t>
            </w:r>
          </w:p>
          <w:p w14:paraId="4C6FE37D" w14:textId="77777777" w:rsidR="00421FA4" w:rsidRPr="00421FA4" w:rsidRDefault="00421FA4">
            <w:pPr>
              <w:widowControl w:val="0"/>
              <w:autoSpaceDE w:val="0"/>
              <w:autoSpaceDN w:val="0"/>
              <w:adjustRightInd w:val="0"/>
              <w:jc w:val="center"/>
              <w:rPr>
                <w:lang w:eastAsia="ar-SA"/>
              </w:rPr>
            </w:pPr>
            <w:r w:rsidRPr="00421FA4">
              <w:t>10% (п. 4.8)</w:t>
            </w:r>
          </w:p>
        </w:tc>
      </w:tr>
      <w:tr w:rsidR="00421FA4" w:rsidRPr="00421FA4" w14:paraId="0F76F854"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3E984B9" w14:textId="77777777" w:rsidR="00421FA4" w:rsidRPr="00421FA4" w:rsidRDefault="00421FA4">
            <w:pPr>
              <w:autoSpaceDE w:val="0"/>
              <w:autoSpaceDN w:val="0"/>
              <w:adjustRightInd w:val="0"/>
              <w:jc w:val="center"/>
              <w:rPr>
                <w:rFonts w:eastAsia="Calibri"/>
              </w:rPr>
            </w:pPr>
            <w:r w:rsidRPr="00421FA4">
              <w:t>15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09569F9" w14:textId="77777777" w:rsidR="00421FA4" w:rsidRPr="00421FA4" w:rsidRDefault="00421FA4">
            <w:pPr>
              <w:autoSpaceDE w:val="0"/>
              <w:autoSpaceDN w:val="0"/>
              <w:adjustRightInd w:val="0"/>
              <w:jc w:val="center"/>
              <w:rPr>
                <w:rFonts w:eastAsia="Calibri"/>
                <w:lang w:eastAsia="en-US"/>
              </w:rPr>
            </w:pPr>
            <w:r w:rsidRPr="00421FA4">
              <w:rPr>
                <w:rFonts w:eastAsia="Calibri"/>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F0F5B37" w14:textId="77777777" w:rsidR="00421FA4" w:rsidRPr="00421FA4" w:rsidRDefault="00421FA4">
            <w:pPr>
              <w:autoSpaceDE w:val="0"/>
              <w:autoSpaceDN w:val="0"/>
              <w:adjustRightInd w:val="0"/>
              <w:jc w:val="center"/>
              <w:rPr>
                <w:lang w:eastAsia="ar-SA"/>
              </w:rPr>
            </w:pPr>
            <w:r w:rsidRPr="00421FA4">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w:t>
            </w:r>
            <w:r w:rsidRPr="00421FA4">
              <w:lastRenderedPageBreak/>
              <w:t>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B2AF3B8" w14:textId="77777777" w:rsidR="00421FA4" w:rsidRPr="00421FA4" w:rsidRDefault="00421FA4">
            <w:pPr>
              <w:autoSpaceDE w:val="0"/>
              <w:autoSpaceDN w:val="0"/>
              <w:adjustRightInd w:val="0"/>
              <w:jc w:val="center"/>
              <w:rPr>
                <w:rFonts w:ascii="Calibri" w:eastAsia="Calibri" w:hAnsi="Calibri"/>
                <w:sz w:val="22"/>
                <w:szCs w:val="22"/>
              </w:rPr>
            </w:pPr>
            <w:r w:rsidRPr="00421FA4">
              <w:lastRenderedPageBreak/>
              <w:t>9.2</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19D4B02A"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r>
      <w:tr w:rsidR="00421FA4" w:rsidRPr="00421FA4" w14:paraId="32752C60"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221636A" w14:textId="77777777" w:rsidR="00421FA4" w:rsidRPr="00421FA4" w:rsidRDefault="00421FA4">
            <w:pPr>
              <w:autoSpaceDE w:val="0"/>
              <w:autoSpaceDN w:val="0"/>
              <w:adjustRightInd w:val="0"/>
              <w:jc w:val="center"/>
              <w:rPr>
                <w:rFonts w:eastAsia="Calibri"/>
              </w:rPr>
            </w:pPr>
            <w:r w:rsidRPr="00421FA4">
              <w:rPr>
                <w:rFonts w:eastAsia="Calibri"/>
              </w:rPr>
              <w:t>16</w:t>
            </w:r>
          </w:p>
        </w:tc>
        <w:tc>
          <w:tcPr>
            <w:tcW w:w="0" w:type="auto"/>
            <w:tcBorders>
              <w:top w:val="single" w:sz="4" w:space="0" w:color="auto"/>
              <w:left w:val="single" w:sz="4" w:space="0" w:color="auto"/>
              <w:bottom w:val="single" w:sz="4" w:space="0" w:color="auto"/>
              <w:right w:val="single" w:sz="4" w:space="0" w:color="auto"/>
            </w:tcBorders>
            <w:hideMark/>
          </w:tcPr>
          <w:p w14:paraId="35EFBC7D"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491EDF3A" w14:textId="77777777" w:rsidR="00421FA4" w:rsidRPr="00421FA4" w:rsidRDefault="00421FA4">
            <w:pPr>
              <w:autoSpaceDE w:val="0"/>
              <w:autoSpaceDN w:val="0"/>
              <w:adjustRightInd w:val="0"/>
              <w:jc w:val="center"/>
              <w:rPr>
                <w:lang w:eastAsia="ar-SA"/>
              </w:rPr>
            </w:pPr>
            <w:r w:rsidRPr="00421FA4">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br/>
              <w:t xml:space="preserve">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w:t>
            </w:r>
            <w:r w:rsidRPr="00421FA4">
              <w:lastRenderedPageBreak/>
              <w:t>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4066896A" w14:textId="77777777" w:rsidR="00421FA4" w:rsidRPr="00421FA4" w:rsidRDefault="00723F18">
            <w:pPr>
              <w:autoSpaceDE w:val="0"/>
              <w:autoSpaceDN w:val="0"/>
              <w:adjustRightInd w:val="0"/>
              <w:jc w:val="center"/>
            </w:pPr>
            <w:hyperlink r:id="rId13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38B27D14"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2A1173BE"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4343CFC" w14:textId="77777777" w:rsidR="00421FA4" w:rsidRPr="00421FA4" w:rsidRDefault="00421FA4">
            <w:pPr>
              <w:autoSpaceDE w:val="0"/>
              <w:autoSpaceDN w:val="0"/>
              <w:adjustRightInd w:val="0"/>
              <w:jc w:val="center"/>
            </w:pPr>
            <w:bookmarkStart w:id="70" w:name="_Hlk107428473"/>
            <w:r w:rsidRPr="00421FA4">
              <w:rPr>
                <w:rFonts w:eastAsia="Calibri"/>
              </w:rPr>
              <w:t>17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3146EC7" w14:textId="77777777" w:rsidR="00421FA4" w:rsidRPr="00421FA4" w:rsidRDefault="00421FA4">
            <w:pPr>
              <w:autoSpaceDE w:val="0"/>
              <w:autoSpaceDN w:val="0"/>
              <w:adjustRightInd w:val="0"/>
              <w:jc w:val="center"/>
              <w:rPr>
                <w:rFonts w:eastAsia="Calibri"/>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EAC353" w14:textId="77777777" w:rsidR="00421FA4" w:rsidRPr="00421FA4" w:rsidRDefault="00421FA4">
            <w:pPr>
              <w:autoSpaceDE w:val="0"/>
              <w:autoSpaceDN w:val="0"/>
              <w:adjustRightInd w:val="0"/>
              <w:jc w:val="cente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w:t>
            </w:r>
            <w:r w:rsidRPr="00421FA4">
              <w:rPr>
                <w:rFonts w:eastAsia="Calibri"/>
              </w:rPr>
              <w:lastRenderedPageBreak/>
              <w:t>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6542AE2" w14:textId="77777777" w:rsidR="00421FA4" w:rsidRPr="00421FA4" w:rsidRDefault="00421FA4">
            <w:pPr>
              <w:autoSpaceDE w:val="0"/>
              <w:autoSpaceDN w:val="0"/>
              <w:adjustRightInd w:val="0"/>
              <w:jc w:val="center"/>
              <w:rPr>
                <w:rFonts w:ascii="Calibri" w:eastAsia="Calibri" w:hAnsi="Calibri"/>
                <w:sz w:val="22"/>
                <w:szCs w:val="22"/>
              </w:rPr>
            </w:pPr>
            <w:r w:rsidRPr="00421FA4">
              <w:lastRenderedPageBreak/>
              <w:t>11.3</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75FDF0F2"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bookmarkEnd w:id="70"/>
      </w:tr>
      <w:tr w:rsidR="00421FA4" w:rsidRPr="00421FA4" w14:paraId="6173249F"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A92155D" w14:textId="77777777" w:rsidR="00421FA4" w:rsidRPr="00421FA4" w:rsidRDefault="00421FA4">
            <w:pPr>
              <w:autoSpaceDE w:val="0"/>
              <w:autoSpaceDN w:val="0"/>
              <w:adjustRightInd w:val="0"/>
              <w:jc w:val="center"/>
              <w:rPr>
                <w:rFonts w:eastAsia="Calibri"/>
              </w:rPr>
            </w:pPr>
            <w:r w:rsidRPr="00421FA4">
              <w:rPr>
                <w:rFonts w:eastAsia="Calibri"/>
              </w:rPr>
              <w:t>18</w:t>
            </w:r>
          </w:p>
        </w:tc>
        <w:tc>
          <w:tcPr>
            <w:tcW w:w="0" w:type="auto"/>
            <w:tcBorders>
              <w:top w:val="single" w:sz="4" w:space="0" w:color="auto"/>
              <w:left w:val="single" w:sz="4" w:space="0" w:color="auto"/>
              <w:bottom w:val="single" w:sz="4" w:space="0" w:color="auto"/>
              <w:right w:val="single" w:sz="4" w:space="0" w:color="auto"/>
            </w:tcBorders>
            <w:hideMark/>
          </w:tcPr>
          <w:p w14:paraId="514A8CB7" w14:textId="77777777" w:rsidR="00421FA4" w:rsidRPr="00421FA4" w:rsidRDefault="00421FA4">
            <w:pPr>
              <w:autoSpaceDE w:val="0"/>
              <w:autoSpaceDN w:val="0"/>
              <w:adjustRightInd w:val="0"/>
              <w:jc w:val="center"/>
              <w:rPr>
                <w:rFonts w:eastAsia="Calibri"/>
                <w:lang w:eastAsia="en-US"/>
              </w:rPr>
            </w:pPr>
            <w:r w:rsidRPr="00421FA4">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14:paraId="3405331B" w14:textId="77777777" w:rsidR="00421FA4" w:rsidRPr="00421FA4" w:rsidRDefault="00421FA4">
            <w:pPr>
              <w:autoSpaceDE w:val="0"/>
              <w:autoSpaceDN w:val="0"/>
              <w:adjustRightInd w:val="0"/>
              <w:jc w:val="center"/>
              <w:rPr>
                <w:lang w:eastAsia="ar-SA"/>
              </w:rPr>
            </w:pPr>
            <w:r w:rsidRPr="00421FA4">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421FA4">
              <w:br/>
              <w:t>с кодами 12.0.1-12.0.2</w:t>
            </w:r>
          </w:p>
        </w:tc>
        <w:tc>
          <w:tcPr>
            <w:tcW w:w="0" w:type="auto"/>
            <w:tcBorders>
              <w:top w:val="single" w:sz="4" w:space="0" w:color="auto"/>
              <w:left w:val="single" w:sz="4" w:space="0" w:color="auto"/>
              <w:bottom w:val="single" w:sz="4" w:space="0" w:color="auto"/>
              <w:right w:val="single" w:sz="4" w:space="0" w:color="auto"/>
            </w:tcBorders>
            <w:hideMark/>
          </w:tcPr>
          <w:p w14:paraId="4686587E" w14:textId="77777777" w:rsidR="00421FA4" w:rsidRPr="00421FA4" w:rsidRDefault="00421FA4">
            <w:pPr>
              <w:autoSpaceDE w:val="0"/>
              <w:autoSpaceDN w:val="0"/>
              <w:adjustRightInd w:val="0"/>
              <w:jc w:val="center"/>
            </w:pPr>
            <w:r w:rsidRPr="00421FA4">
              <w:t>12.0</w:t>
            </w:r>
          </w:p>
        </w:tc>
        <w:tc>
          <w:tcPr>
            <w:tcW w:w="0" w:type="auto"/>
            <w:gridSpan w:val="6"/>
            <w:tcBorders>
              <w:top w:val="single" w:sz="4" w:space="0" w:color="auto"/>
              <w:left w:val="single" w:sz="4" w:space="0" w:color="auto"/>
              <w:bottom w:val="single" w:sz="4" w:space="0" w:color="auto"/>
              <w:right w:val="single" w:sz="4" w:space="0" w:color="auto"/>
            </w:tcBorders>
            <w:hideMark/>
          </w:tcPr>
          <w:p w14:paraId="2AFDB0C4"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7A59B134"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950C44D" w14:textId="77777777" w:rsidR="00421FA4" w:rsidRPr="00421FA4" w:rsidRDefault="00421FA4">
            <w:pPr>
              <w:autoSpaceDE w:val="0"/>
              <w:autoSpaceDN w:val="0"/>
              <w:adjustRightInd w:val="0"/>
              <w:jc w:val="center"/>
              <w:rPr>
                <w:rFonts w:eastAsia="Calibri"/>
              </w:rPr>
            </w:pPr>
            <w:r w:rsidRPr="00421FA4">
              <w:rPr>
                <w:rFonts w:eastAsia="Calibri"/>
              </w:rPr>
              <w:t>19</w:t>
            </w:r>
          </w:p>
        </w:tc>
        <w:tc>
          <w:tcPr>
            <w:tcW w:w="0" w:type="auto"/>
            <w:tcBorders>
              <w:top w:val="single" w:sz="4" w:space="0" w:color="auto"/>
              <w:left w:val="single" w:sz="4" w:space="0" w:color="auto"/>
              <w:bottom w:val="single" w:sz="4" w:space="0" w:color="auto"/>
              <w:right w:val="single" w:sz="4" w:space="0" w:color="auto"/>
            </w:tcBorders>
            <w:hideMark/>
          </w:tcPr>
          <w:p w14:paraId="4A877DF6" w14:textId="77777777" w:rsidR="00421FA4" w:rsidRPr="00421FA4" w:rsidRDefault="00421FA4">
            <w:pPr>
              <w:autoSpaceDE w:val="0"/>
              <w:autoSpaceDN w:val="0"/>
              <w:adjustRightInd w:val="0"/>
              <w:jc w:val="center"/>
              <w:rPr>
                <w:rFonts w:eastAsia="Calibri"/>
                <w:lang w:eastAsia="en-US"/>
              </w:rPr>
            </w:pPr>
            <w:r w:rsidRPr="00421FA4">
              <w:t>Улично-дорожная сеть</w:t>
            </w:r>
          </w:p>
        </w:tc>
        <w:tc>
          <w:tcPr>
            <w:tcW w:w="0" w:type="auto"/>
            <w:tcBorders>
              <w:top w:val="single" w:sz="4" w:space="0" w:color="auto"/>
              <w:left w:val="single" w:sz="4" w:space="0" w:color="auto"/>
              <w:bottom w:val="single" w:sz="4" w:space="0" w:color="auto"/>
              <w:right w:val="single" w:sz="4" w:space="0" w:color="auto"/>
            </w:tcBorders>
            <w:hideMark/>
          </w:tcPr>
          <w:p w14:paraId="4AF824DA" w14:textId="77777777" w:rsidR="00421FA4" w:rsidRPr="00421FA4" w:rsidRDefault="00421FA4">
            <w:pPr>
              <w:autoSpaceDE w:val="0"/>
              <w:autoSpaceDN w:val="0"/>
              <w:adjustRightInd w:val="0"/>
              <w:jc w:val="center"/>
              <w:rPr>
                <w:lang w:eastAsia="ar-SA"/>
              </w:rPr>
            </w:pPr>
            <w:r w:rsidRPr="00421FA4">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21FA4">
              <w:t>велотранспортной</w:t>
            </w:r>
            <w:proofErr w:type="spellEnd"/>
            <w:r w:rsidRPr="00421FA4">
              <w:t xml:space="preserve"> и инженерной инфраструктуры; размещение </w:t>
            </w:r>
            <w:r w:rsidRPr="00421FA4">
              <w:lastRenderedPageBreak/>
              <w:t>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hideMark/>
          </w:tcPr>
          <w:p w14:paraId="2CAA9AE9" w14:textId="77777777" w:rsidR="00421FA4" w:rsidRPr="00421FA4" w:rsidRDefault="00421FA4">
            <w:pPr>
              <w:autoSpaceDE w:val="0"/>
              <w:autoSpaceDN w:val="0"/>
              <w:adjustRightInd w:val="0"/>
              <w:jc w:val="center"/>
            </w:pPr>
            <w:r w:rsidRPr="00421FA4">
              <w:lastRenderedPageBreak/>
              <w:t>12.0.1</w:t>
            </w:r>
          </w:p>
        </w:tc>
        <w:tc>
          <w:tcPr>
            <w:tcW w:w="0" w:type="auto"/>
            <w:gridSpan w:val="6"/>
            <w:tcBorders>
              <w:top w:val="single" w:sz="4" w:space="0" w:color="auto"/>
              <w:left w:val="single" w:sz="4" w:space="0" w:color="auto"/>
              <w:bottom w:val="single" w:sz="4" w:space="0" w:color="auto"/>
              <w:right w:val="single" w:sz="4" w:space="0" w:color="auto"/>
            </w:tcBorders>
            <w:hideMark/>
          </w:tcPr>
          <w:p w14:paraId="28059CB6" w14:textId="77777777" w:rsidR="00421FA4" w:rsidRPr="00421FA4" w:rsidRDefault="00421FA4">
            <w:pPr>
              <w:widowControl w:val="0"/>
              <w:autoSpaceDE w:val="0"/>
              <w:autoSpaceDN w:val="0"/>
              <w:adjustRightInd w:val="0"/>
              <w:jc w:val="center"/>
            </w:pPr>
            <w:r w:rsidRPr="00421FA4">
              <w:t>Устанавливаются НГП</w:t>
            </w:r>
          </w:p>
        </w:tc>
      </w:tr>
      <w:tr w:rsidR="00421FA4" w:rsidRPr="00421FA4" w14:paraId="2948E36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DF015D8" w14:textId="77777777" w:rsidR="00421FA4" w:rsidRPr="00421FA4" w:rsidRDefault="00421FA4">
            <w:pPr>
              <w:autoSpaceDE w:val="0"/>
              <w:autoSpaceDN w:val="0"/>
              <w:adjustRightInd w:val="0"/>
              <w:jc w:val="center"/>
              <w:rPr>
                <w:rFonts w:eastAsia="Calibri"/>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5E82E658"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5ECBA6DE" w14:textId="77777777" w:rsidR="00421FA4" w:rsidRPr="00421FA4" w:rsidRDefault="00421FA4">
            <w:pPr>
              <w:autoSpaceDE w:val="0"/>
              <w:autoSpaceDN w:val="0"/>
              <w:adjustRightInd w:val="0"/>
              <w:jc w:val="center"/>
              <w:rPr>
                <w:lang w:eastAsia="ar-SA"/>
              </w:rPr>
            </w:pPr>
            <w:r w:rsidRPr="00421FA4">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421FA4">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45CD77E0" w14:textId="77777777" w:rsidR="00421FA4" w:rsidRPr="00421FA4" w:rsidRDefault="00421FA4">
            <w:pPr>
              <w:autoSpaceDE w:val="0"/>
              <w:autoSpaceDN w:val="0"/>
              <w:adjustRightInd w:val="0"/>
              <w:jc w:val="center"/>
            </w:pPr>
            <w:r w:rsidRPr="00421FA4">
              <w:lastRenderedPageBreak/>
              <w:t>12.0.2</w:t>
            </w:r>
          </w:p>
        </w:tc>
        <w:tc>
          <w:tcPr>
            <w:tcW w:w="0" w:type="auto"/>
            <w:gridSpan w:val="6"/>
            <w:tcBorders>
              <w:top w:val="single" w:sz="4" w:space="0" w:color="auto"/>
              <w:left w:val="single" w:sz="4" w:space="0" w:color="auto"/>
              <w:bottom w:val="single" w:sz="4" w:space="0" w:color="auto"/>
              <w:right w:val="single" w:sz="4" w:space="0" w:color="auto"/>
            </w:tcBorders>
            <w:hideMark/>
          </w:tcPr>
          <w:p w14:paraId="767CB56C"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3952EBB5"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6C48A0EF" w14:textId="77777777" w:rsidR="00421FA4" w:rsidRPr="00421FA4" w:rsidRDefault="00421FA4">
            <w:pPr>
              <w:jc w:val="center"/>
              <w:rPr>
                <w:b/>
              </w:rPr>
            </w:pPr>
            <w:r w:rsidRPr="00421FA4">
              <w:rPr>
                <w:b/>
              </w:rPr>
              <w:t>Вспомогательные виды разрешенного использования зоны Ж3 не устанавливаются</w:t>
            </w:r>
          </w:p>
        </w:tc>
      </w:tr>
      <w:tr w:rsidR="00421FA4" w:rsidRPr="00421FA4" w14:paraId="75979821"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3D295466"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Ж3</w:t>
            </w:r>
          </w:p>
        </w:tc>
      </w:tr>
      <w:tr w:rsidR="00421FA4" w:rsidRPr="00421FA4" w14:paraId="488E62B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tcPr>
          <w:p w14:paraId="53B42A57" w14:textId="77777777" w:rsidR="00421FA4" w:rsidRPr="00421FA4" w:rsidRDefault="00421FA4">
            <w:pPr>
              <w:autoSpaceDE w:val="0"/>
              <w:autoSpaceDN w:val="0"/>
              <w:adjustRightInd w:val="0"/>
              <w:jc w:val="center"/>
            </w:pPr>
            <w:r w:rsidRPr="00421FA4">
              <w:t>1</w:t>
            </w:r>
          </w:p>
          <w:p w14:paraId="41C92B4A" w14:textId="77777777" w:rsidR="00421FA4" w:rsidRPr="00421FA4" w:rsidRDefault="00421FA4">
            <w:pPr>
              <w:autoSpaceDE w:val="0"/>
              <w:autoSpaceDN w:val="0"/>
              <w:adjustRightInd w:val="0"/>
              <w:jc w:val="center"/>
              <w:rPr>
                <w:rFonts w:eastAsia="Calibri"/>
                <w:lang w:val="en-US"/>
              </w:rPr>
            </w:pPr>
          </w:p>
        </w:tc>
        <w:tc>
          <w:tcPr>
            <w:tcW w:w="0" w:type="auto"/>
            <w:tcBorders>
              <w:top w:val="single" w:sz="4" w:space="0" w:color="auto"/>
              <w:left w:val="single" w:sz="4" w:space="0" w:color="auto"/>
              <w:bottom w:val="single" w:sz="4" w:space="0" w:color="auto"/>
              <w:right w:val="single" w:sz="4" w:space="0" w:color="auto"/>
            </w:tcBorders>
            <w:hideMark/>
          </w:tcPr>
          <w:p w14:paraId="5D8E8DFF" w14:textId="77777777" w:rsidR="00421FA4" w:rsidRPr="00421FA4" w:rsidRDefault="00421FA4">
            <w:pPr>
              <w:autoSpaceDE w:val="0"/>
              <w:autoSpaceDN w:val="0"/>
              <w:adjustRightInd w:val="0"/>
              <w:jc w:val="center"/>
              <w:rPr>
                <w:rFonts w:eastAsia="Calibri"/>
                <w:lang w:eastAsia="en-US"/>
              </w:rPr>
            </w:pPr>
            <w:r w:rsidRPr="00421FA4">
              <w:t>Административные здания организаций, обеспечивающих 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40EA60DB" w14:textId="77777777" w:rsidR="00421FA4" w:rsidRPr="00421FA4" w:rsidRDefault="00421FA4">
            <w:pPr>
              <w:autoSpaceDE w:val="0"/>
              <w:autoSpaceDN w:val="0"/>
              <w:adjustRightInd w:val="0"/>
              <w:jc w:val="center"/>
              <w:rPr>
                <w:lang w:eastAsia="ar-SA"/>
              </w:rPr>
            </w:pPr>
            <w:r w:rsidRPr="00421FA4">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7A9276A4" w14:textId="77777777" w:rsidR="00421FA4" w:rsidRPr="00421FA4" w:rsidRDefault="00723F18">
            <w:pPr>
              <w:autoSpaceDE w:val="0"/>
              <w:autoSpaceDN w:val="0"/>
              <w:adjustRightInd w:val="0"/>
              <w:jc w:val="center"/>
            </w:pPr>
            <w:hyperlink r:id="rId13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.2</w:t>
            </w:r>
          </w:p>
        </w:tc>
        <w:tc>
          <w:tcPr>
            <w:tcW w:w="0" w:type="auto"/>
            <w:tcBorders>
              <w:top w:val="single" w:sz="4" w:space="0" w:color="auto"/>
              <w:left w:val="single" w:sz="4" w:space="0" w:color="auto"/>
              <w:bottom w:val="single" w:sz="4" w:space="0" w:color="auto"/>
              <w:right w:val="single" w:sz="4" w:space="0" w:color="auto"/>
            </w:tcBorders>
            <w:hideMark/>
          </w:tcPr>
          <w:p w14:paraId="5FDE5D8C" w14:textId="77777777" w:rsidR="00421FA4" w:rsidRPr="00421FA4" w:rsidRDefault="00421FA4">
            <w:pPr>
              <w:widowControl w:val="0"/>
              <w:autoSpaceDE w:val="0"/>
              <w:autoSpaceDN w:val="0"/>
              <w:adjustRightInd w:val="0"/>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70B7BA51"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373BC4C"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1A0B87A7" w14:textId="77777777" w:rsidR="00421FA4" w:rsidRPr="00421FA4" w:rsidRDefault="00421FA4">
            <w:pPr>
              <w:widowControl w:val="0"/>
              <w:autoSpaceDE w:val="0"/>
              <w:autoSpaceDN w:val="0"/>
              <w:adjustRightInd w:val="0"/>
              <w:jc w:val="center"/>
            </w:pPr>
            <w:r w:rsidRPr="00421FA4">
              <w:t>3/5</w:t>
            </w:r>
          </w:p>
          <w:p w14:paraId="475FD58E"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429071CB"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3A6A3DFB" w14:textId="77777777" w:rsidR="00421FA4" w:rsidRPr="00421FA4" w:rsidRDefault="00421FA4">
            <w:pPr>
              <w:jc w:val="center"/>
            </w:pPr>
            <w:r w:rsidRPr="00421FA4">
              <w:t xml:space="preserve">Не менее </w:t>
            </w:r>
          </w:p>
          <w:p w14:paraId="18D899BB" w14:textId="77777777" w:rsidR="00421FA4" w:rsidRPr="00421FA4" w:rsidRDefault="00421FA4">
            <w:pPr>
              <w:widowControl w:val="0"/>
              <w:autoSpaceDE w:val="0"/>
              <w:autoSpaceDN w:val="0"/>
              <w:adjustRightInd w:val="0"/>
              <w:jc w:val="center"/>
            </w:pPr>
            <w:r w:rsidRPr="00421FA4">
              <w:t>10% (п. 4.8)</w:t>
            </w:r>
          </w:p>
        </w:tc>
      </w:tr>
      <w:tr w:rsidR="00421FA4" w:rsidRPr="00421FA4" w14:paraId="548B6AE9"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196DE0C6" w14:textId="77777777" w:rsidR="00421FA4" w:rsidRPr="00421FA4" w:rsidRDefault="00421FA4">
            <w:pPr>
              <w:autoSpaceDE w:val="0"/>
              <w:autoSpaceDN w:val="0"/>
              <w:adjustRightInd w:val="0"/>
              <w:jc w:val="center"/>
            </w:pPr>
            <w:r w:rsidRPr="00421FA4">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14:paraId="2754BAB0" w14:textId="77777777" w:rsidR="00421FA4" w:rsidRPr="00421FA4" w:rsidRDefault="00421FA4">
            <w:pPr>
              <w:autoSpaceDE w:val="0"/>
              <w:autoSpaceDN w:val="0"/>
              <w:adjustRightInd w:val="0"/>
              <w:jc w:val="center"/>
            </w:pPr>
            <w:r w:rsidRPr="00421FA4">
              <w:t>**Дома социального обслуживания</w:t>
            </w:r>
          </w:p>
        </w:tc>
        <w:tc>
          <w:tcPr>
            <w:tcW w:w="0" w:type="auto"/>
            <w:tcBorders>
              <w:top w:val="single" w:sz="4" w:space="0" w:color="auto"/>
              <w:left w:val="single" w:sz="4" w:space="0" w:color="auto"/>
              <w:bottom w:val="single" w:sz="4" w:space="0" w:color="auto"/>
              <w:right w:val="single" w:sz="4" w:space="0" w:color="auto"/>
            </w:tcBorders>
            <w:hideMark/>
          </w:tcPr>
          <w:p w14:paraId="788AB299" w14:textId="77777777" w:rsidR="00421FA4" w:rsidRPr="00421FA4" w:rsidRDefault="00421FA4">
            <w:pPr>
              <w:autoSpaceDE w:val="0"/>
              <w:autoSpaceDN w:val="0"/>
              <w:adjustRightInd w:val="0"/>
              <w:jc w:val="center"/>
            </w:pPr>
            <w:r w:rsidRPr="00421FA4">
              <w:t xml:space="preserve">Размещение зданий, предназначенных для размещения домов престарелых, домов ребенка, детских домов, пунктов ночлега для </w:t>
            </w:r>
            <w:r w:rsidRPr="00421FA4">
              <w:lastRenderedPageBreak/>
              <w:t>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0" w:type="auto"/>
            <w:tcBorders>
              <w:top w:val="single" w:sz="4" w:space="0" w:color="auto"/>
              <w:left w:val="single" w:sz="4" w:space="0" w:color="auto"/>
              <w:bottom w:val="single" w:sz="4" w:space="0" w:color="auto"/>
              <w:right w:val="single" w:sz="4" w:space="0" w:color="auto"/>
            </w:tcBorders>
            <w:hideMark/>
          </w:tcPr>
          <w:p w14:paraId="7BF28E6A" w14:textId="77777777" w:rsidR="00421FA4" w:rsidRPr="00421FA4" w:rsidRDefault="00421FA4">
            <w:pPr>
              <w:autoSpaceDE w:val="0"/>
              <w:autoSpaceDN w:val="0"/>
              <w:adjustRightInd w:val="0"/>
              <w:jc w:val="center"/>
              <w:rPr>
                <w:rFonts w:ascii="Calibri" w:eastAsia="Calibri" w:hAnsi="Calibri"/>
                <w:sz w:val="22"/>
                <w:szCs w:val="22"/>
              </w:rPr>
            </w:pPr>
            <w:r w:rsidRPr="00421FA4">
              <w:lastRenderedPageBreak/>
              <w:t>3.2.1</w:t>
            </w:r>
          </w:p>
        </w:tc>
        <w:tc>
          <w:tcPr>
            <w:tcW w:w="0" w:type="auto"/>
            <w:tcBorders>
              <w:top w:val="single" w:sz="4" w:space="0" w:color="auto"/>
              <w:left w:val="single" w:sz="4" w:space="0" w:color="auto"/>
              <w:bottom w:val="single" w:sz="4" w:space="0" w:color="auto"/>
              <w:right w:val="single" w:sz="4" w:space="0" w:color="auto"/>
            </w:tcBorders>
            <w:hideMark/>
          </w:tcPr>
          <w:p w14:paraId="234E7C02" w14:textId="77777777" w:rsidR="00421FA4" w:rsidRPr="00421FA4" w:rsidRDefault="00421FA4">
            <w:pPr>
              <w:widowControl w:val="0"/>
              <w:autoSpaceDE w:val="0"/>
              <w:autoSpaceDN w:val="0"/>
              <w:adjustRightInd w:val="0"/>
              <w:jc w:val="center"/>
              <w:rPr>
                <w:sz w:val="20"/>
                <w:szCs w:val="20"/>
              </w:rP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14F82A2D"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F76C4D6"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5A69F9F7" w14:textId="77777777" w:rsidR="00421FA4" w:rsidRPr="00421FA4" w:rsidRDefault="00421FA4">
            <w:pPr>
              <w:widowControl w:val="0"/>
              <w:autoSpaceDE w:val="0"/>
              <w:autoSpaceDN w:val="0"/>
              <w:adjustRightInd w:val="0"/>
              <w:jc w:val="center"/>
            </w:pPr>
            <w:r w:rsidRPr="00421FA4">
              <w:t>3/5</w:t>
            </w:r>
          </w:p>
          <w:p w14:paraId="2EA769B9" w14:textId="77777777" w:rsidR="00421FA4" w:rsidRPr="00421FA4" w:rsidRDefault="00421FA4">
            <w:pPr>
              <w:widowControl w:val="0"/>
              <w:autoSpaceDE w:val="0"/>
              <w:autoSpaceDN w:val="0"/>
              <w:adjustRightInd w:val="0"/>
              <w:jc w:val="center"/>
              <w:rPr>
                <w:lang w:eastAsia="en-US"/>
              </w:rP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678FB4BF" w14:textId="77777777" w:rsidR="00421FA4" w:rsidRPr="00421FA4" w:rsidRDefault="00421FA4">
            <w:pPr>
              <w:widowControl w:val="0"/>
              <w:autoSpaceDE w:val="0"/>
              <w:autoSpaceDN w:val="0"/>
              <w:adjustRightInd w:val="0"/>
              <w:jc w:val="center"/>
              <w:rPr>
                <w:lang w:eastAsia="ar-SA"/>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0F15FBBA" w14:textId="77777777" w:rsidR="00421FA4" w:rsidRPr="00421FA4" w:rsidRDefault="00421FA4">
            <w:pPr>
              <w:jc w:val="center"/>
            </w:pPr>
            <w:r w:rsidRPr="00421FA4">
              <w:t xml:space="preserve">Не менее </w:t>
            </w:r>
          </w:p>
          <w:p w14:paraId="5966B71B" w14:textId="77777777" w:rsidR="00421FA4" w:rsidRPr="00421FA4" w:rsidRDefault="00421FA4">
            <w:pPr>
              <w:widowControl w:val="0"/>
              <w:autoSpaceDE w:val="0"/>
              <w:autoSpaceDN w:val="0"/>
              <w:adjustRightInd w:val="0"/>
              <w:jc w:val="center"/>
            </w:pPr>
            <w:r w:rsidRPr="00421FA4">
              <w:t>10% (п. 4.8)</w:t>
            </w:r>
          </w:p>
        </w:tc>
      </w:tr>
      <w:tr w:rsidR="00421FA4" w:rsidRPr="00421FA4" w14:paraId="68C9EF5A"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03916043" w14:textId="77777777" w:rsidR="00421FA4" w:rsidRPr="00421FA4" w:rsidRDefault="00421FA4">
            <w:pPr>
              <w:autoSpaceDE w:val="0"/>
              <w:autoSpaceDN w:val="0"/>
              <w:adjustRightInd w:val="0"/>
              <w:jc w:val="center"/>
              <w:rPr>
                <w:rFonts w:eastAsia="Calibri"/>
              </w:rPr>
            </w:pPr>
            <w:r w:rsidRPr="00421FA4">
              <w:t>3</w:t>
            </w:r>
          </w:p>
        </w:tc>
        <w:tc>
          <w:tcPr>
            <w:tcW w:w="0" w:type="auto"/>
            <w:tcBorders>
              <w:top w:val="single" w:sz="4" w:space="0" w:color="auto"/>
              <w:left w:val="single" w:sz="4" w:space="0" w:color="auto"/>
              <w:bottom w:val="single" w:sz="4" w:space="0" w:color="auto"/>
              <w:right w:val="single" w:sz="4" w:space="0" w:color="auto"/>
            </w:tcBorders>
            <w:hideMark/>
          </w:tcPr>
          <w:p w14:paraId="7B26A83A" w14:textId="77777777" w:rsidR="00421FA4" w:rsidRPr="00421FA4" w:rsidRDefault="00421FA4">
            <w:pPr>
              <w:autoSpaceDE w:val="0"/>
              <w:autoSpaceDN w:val="0"/>
              <w:adjustRightInd w:val="0"/>
              <w:jc w:val="center"/>
            </w:pPr>
            <w:r w:rsidRPr="00421FA4">
              <w:t>**Бытовое обслуживание</w:t>
            </w:r>
          </w:p>
        </w:tc>
        <w:tc>
          <w:tcPr>
            <w:tcW w:w="0" w:type="auto"/>
            <w:tcBorders>
              <w:top w:val="single" w:sz="4" w:space="0" w:color="auto"/>
              <w:left w:val="single" w:sz="4" w:space="0" w:color="auto"/>
              <w:bottom w:val="single" w:sz="4" w:space="0" w:color="auto"/>
              <w:right w:val="single" w:sz="4" w:space="0" w:color="auto"/>
            </w:tcBorders>
            <w:hideMark/>
          </w:tcPr>
          <w:p w14:paraId="1510BAA0" w14:textId="77777777" w:rsidR="00421FA4" w:rsidRPr="00421FA4" w:rsidRDefault="00421FA4">
            <w:pPr>
              <w:autoSpaceDE w:val="0"/>
              <w:autoSpaceDN w:val="0"/>
              <w:adjustRightInd w:val="0"/>
              <w:jc w:val="center"/>
              <w:rPr>
                <w:lang w:eastAsia="en-US"/>
              </w:rPr>
            </w:pPr>
            <w:r w:rsidRPr="00421FA4">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auto"/>
              <w:left w:val="single" w:sz="4" w:space="0" w:color="auto"/>
              <w:bottom w:val="single" w:sz="4" w:space="0" w:color="auto"/>
              <w:right w:val="single" w:sz="4" w:space="0" w:color="auto"/>
            </w:tcBorders>
            <w:hideMark/>
          </w:tcPr>
          <w:p w14:paraId="3DD441D9" w14:textId="77777777" w:rsidR="00421FA4" w:rsidRPr="00421FA4" w:rsidRDefault="00723F18">
            <w:pPr>
              <w:autoSpaceDE w:val="0"/>
              <w:autoSpaceDN w:val="0"/>
              <w:adjustRightInd w:val="0"/>
              <w:jc w:val="center"/>
            </w:pPr>
            <w:hyperlink r:id="rId13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3.3</w:t>
              </w:r>
            </w:hyperlink>
          </w:p>
        </w:tc>
        <w:tc>
          <w:tcPr>
            <w:tcW w:w="0" w:type="auto"/>
            <w:tcBorders>
              <w:top w:val="single" w:sz="4" w:space="0" w:color="auto"/>
              <w:left w:val="single" w:sz="4" w:space="0" w:color="auto"/>
              <w:bottom w:val="single" w:sz="4" w:space="0" w:color="auto"/>
              <w:right w:val="single" w:sz="4" w:space="0" w:color="auto"/>
            </w:tcBorders>
            <w:hideMark/>
          </w:tcPr>
          <w:p w14:paraId="12EF04BE" w14:textId="77777777" w:rsidR="00421FA4" w:rsidRPr="00421FA4" w:rsidRDefault="00421FA4">
            <w:pPr>
              <w:widowControl w:val="0"/>
              <w:autoSpaceDE w:val="0"/>
              <w:autoSpaceDN w:val="0"/>
              <w:adjustRightInd w:val="0"/>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76959781"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3E22FB0"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774C6EA4" w14:textId="77777777" w:rsidR="00421FA4" w:rsidRPr="00421FA4" w:rsidRDefault="00421FA4">
            <w:pPr>
              <w:jc w:val="center"/>
              <w:rPr>
                <w:lang w:eastAsia="en-US"/>
              </w:rPr>
            </w:pPr>
            <w:r w:rsidRPr="00421FA4">
              <w:t>3/5</w:t>
            </w:r>
          </w:p>
          <w:p w14:paraId="4A3D8582"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3537B6DA" w14:textId="77777777" w:rsidR="00421FA4" w:rsidRPr="00421FA4" w:rsidRDefault="00421FA4">
            <w:pPr>
              <w:widowControl w:val="0"/>
              <w:autoSpaceDE w:val="0"/>
              <w:autoSpaceDN w:val="0"/>
              <w:adjustRightInd w:val="0"/>
              <w:jc w:val="center"/>
              <w:rPr>
                <w:lang w:eastAsia="en-US"/>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356E8EE1" w14:textId="77777777" w:rsidR="00421FA4" w:rsidRPr="00421FA4" w:rsidRDefault="00421FA4">
            <w:pPr>
              <w:jc w:val="center"/>
              <w:rPr>
                <w:lang w:eastAsia="ar-SA"/>
              </w:rPr>
            </w:pPr>
            <w:r w:rsidRPr="00421FA4">
              <w:t xml:space="preserve">Не менее </w:t>
            </w:r>
          </w:p>
          <w:p w14:paraId="6D6C24BA" w14:textId="77777777" w:rsidR="00421FA4" w:rsidRPr="00421FA4" w:rsidRDefault="00421FA4">
            <w:pPr>
              <w:jc w:val="center"/>
            </w:pPr>
            <w:r w:rsidRPr="00421FA4">
              <w:t>10% (п. 4.8)</w:t>
            </w:r>
          </w:p>
        </w:tc>
      </w:tr>
      <w:tr w:rsidR="00421FA4" w:rsidRPr="00421FA4" w14:paraId="62E4646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5F02C3C" w14:textId="77777777" w:rsidR="00421FA4" w:rsidRPr="00421FA4" w:rsidRDefault="00421FA4">
            <w:pPr>
              <w:autoSpaceDE w:val="0"/>
              <w:autoSpaceDN w:val="0"/>
              <w:adjustRightInd w:val="0"/>
              <w:jc w:val="center"/>
              <w:rPr>
                <w:rFonts w:eastAsia="Calibri"/>
              </w:rPr>
            </w:pPr>
            <w:r w:rsidRPr="00421FA4">
              <w:rPr>
                <w:rFonts w:eastAsia="Calibri"/>
              </w:rPr>
              <w:t>4</w:t>
            </w:r>
          </w:p>
        </w:tc>
        <w:tc>
          <w:tcPr>
            <w:tcW w:w="0" w:type="auto"/>
            <w:tcBorders>
              <w:top w:val="single" w:sz="4" w:space="0" w:color="auto"/>
              <w:left w:val="single" w:sz="4" w:space="0" w:color="auto"/>
              <w:bottom w:val="single" w:sz="4" w:space="0" w:color="auto"/>
              <w:right w:val="single" w:sz="4" w:space="0" w:color="auto"/>
            </w:tcBorders>
            <w:hideMark/>
          </w:tcPr>
          <w:p w14:paraId="09DDB9CA" w14:textId="77777777" w:rsidR="00421FA4" w:rsidRPr="00421FA4" w:rsidRDefault="00421FA4">
            <w:pPr>
              <w:autoSpaceDE w:val="0"/>
              <w:autoSpaceDN w:val="0"/>
              <w:adjustRightInd w:val="0"/>
              <w:jc w:val="center"/>
              <w:rPr>
                <w:rFonts w:eastAsia="Calibri"/>
                <w:lang w:eastAsia="en-US"/>
              </w:rPr>
            </w:pPr>
            <w:r w:rsidRPr="00421FA4">
              <w:rPr>
                <w:rFonts w:eastAsia="Calibri"/>
              </w:rPr>
              <w:t>Стационарное медицинское обслуживание</w:t>
            </w:r>
          </w:p>
        </w:tc>
        <w:tc>
          <w:tcPr>
            <w:tcW w:w="0" w:type="auto"/>
            <w:tcBorders>
              <w:top w:val="single" w:sz="4" w:space="0" w:color="auto"/>
              <w:left w:val="single" w:sz="4" w:space="0" w:color="auto"/>
              <w:bottom w:val="single" w:sz="4" w:space="0" w:color="auto"/>
              <w:right w:val="single" w:sz="4" w:space="0" w:color="auto"/>
            </w:tcBorders>
            <w:hideMark/>
          </w:tcPr>
          <w:p w14:paraId="1A2D3282" w14:textId="77777777" w:rsidR="00421FA4" w:rsidRPr="00421FA4" w:rsidRDefault="00421FA4">
            <w:pPr>
              <w:autoSpaceDE w:val="0"/>
              <w:autoSpaceDN w:val="0"/>
              <w:adjustRightInd w:val="0"/>
              <w:jc w:val="center"/>
              <w:rPr>
                <w:lang w:eastAsia="ar-SA"/>
              </w:rPr>
            </w:pPr>
            <w:r w:rsidRPr="00421FA4">
              <w:t xml:space="preserve">Размещение объектов капитального строительства, предназначенных для оказания гражданам медицинской помощи в </w:t>
            </w:r>
            <w:r w:rsidRPr="00421FA4">
              <w:lastRenderedPageBreak/>
              <w:t>стационарах (больницы, родильные дома, диспансеры, научно-</w:t>
            </w:r>
            <w:r w:rsidRPr="00421FA4">
              <w:br/>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0" w:type="auto"/>
            <w:tcBorders>
              <w:top w:val="single" w:sz="4" w:space="0" w:color="auto"/>
              <w:left w:val="single" w:sz="4" w:space="0" w:color="auto"/>
              <w:bottom w:val="single" w:sz="4" w:space="0" w:color="auto"/>
              <w:right w:val="single" w:sz="4" w:space="0" w:color="auto"/>
            </w:tcBorders>
            <w:hideMark/>
          </w:tcPr>
          <w:p w14:paraId="52F75A93" w14:textId="77777777" w:rsidR="00421FA4" w:rsidRPr="00421FA4" w:rsidRDefault="00421FA4">
            <w:pPr>
              <w:autoSpaceDE w:val="0"/>
              <w:autoSpaceDN w:val="0"/>
              <w:adjustRightInd w:val="0"/>
              <w:jc w:val="center"/>
            </w:pPr>
            <w:r w:rsidRPr="00421FA4">
              <w:lastRenderedPageBreak/>
              <w:t>3.4.2</w:t>
            </w:r>
          </w:p>
        </w:tc>
        <w:tc>
          <w:tcPr>
            <w:tcW w:w="0" w:type="auto"/>
            <w:tcBorders>
              <w:top w:val="single" w:sz="4" w:space="0" w:color="auto"/>
              <w:left w:val="single" w:sz="4" w:space="0" w:color="auto"/>
              <w:bottom w:val="single" w:sz="4" w:space="0" w:color="auto"/>
              <w:right w:val="single" w:sz="4" w:space="0" w:color="auto"/>
            </w:tcBorders>
            <w:hideMark/>
          </w:tcPr>
          <w:p w14:paraId="765A9FD4" w14:textId="77777777" w:rsidR="00421FA4" w:rsidRPr="00421FA4" w:rsidRDefault="00421FA4">
            <w:pPr>
              <w:widowControl w:val="0"/>
              <w:autoSpaceDE w:val="0"/>
              <w:autoSpaceDN w:val="0"/>
              <w:adjustRightInd w:val="0"/>
              <w:jc w:val="center"/>
            </w:pPr>
            <w:r w:rsidRPr="00421FA4">
              <w:t>400</w:t>
            </w:r>
          </w:p>
        </w:tc>
        <w:tc>
          <w:tcPr>
            <w:tcW w:w="0" w:type="auto"/>
            <w:tcBorders>
              <w:top w:val="single" w:sz="4" w:space="0" w:color="auto"/>
              <w:left w:val="single" w:sz="4" w:space="0" w:color="auto"/>
              <w:bottom w:val="single" w:sz="4" w:space="0" w:color="auto"/>
              <w:right w:val="single" w:sz="4" w:space="0" w:color="auto"/>
            </w:tcBorders>
            <w:hideMark/>
          </w:tcPr>
          <w:p w14:paraId="0DB26D79"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11E6C57"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572EED9E" w14:textId="77777777" w:rsidR="00421FA4" w:rsidRPr="00421FA4" w:rsidRDefault="00421FA4">
            <w:pPr>
              <w:widowControl w:val="0"/>
              <w:autoSpaceDE w:val="0"/>
              <w:autoSpaceDN w:val="0"/>
              <w:adjustRightInd w:val="0"/>
              <w:jc w:val="center"/>
            </w:pPr>
            <w:r w:rsidRPr="00421FA4">
              <w:t>3/5</w:t>
            </w:r>
          </w:p>
          <w:p w14:paraId="3E5EA017" w14:textId="77777777" w:rsidR="00421FA4" w:rsidRPr="00421FA4" w:rsidRDefault="00421FA4">
            <w:pPr>
              <w:widowControl w:val="0"/>
              <w:autoSpaceDE w:val="0"/>
              <w:autoSpaceDN w:val="0"/>
              <w:adjustRightInd w:val="0"/>
              <w:jc w:val="center"/>
              <w:rPr>
                <w:lang w:eastAsia="en-US"/>
              </w:rP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4F305617" w14:textId="77777777" w:rsidR="00421FA4" w:rsidRPr="00421FA4" w:rsidRDefault="00421FA4">
            <w:pPr>
              <w:widowControl w:val="0"/>
              <w:autoSpaceDE w:val="0"/>
              <w:autoSpaceDN w:val="0"/>
              <w:adjustRightInd w:val="0"/>
              <w:jc w:val="center"/>
              <w:rPr>
                <w:lang w:eastAsia="ar-SA"/>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0C6391FE" w14:textId="77777777" w:rsidR="00421FA4" w:rsidRPr="00421FA4" w:rsidRDefault="00421FA4">
            <w:pPr>
              <w:widowControl w:val="0"/>
              <w:autoSpaceDE w:val="0"/>
              <w:autoSpaceDN w:val="0"/>
              <w:adjustRightInd w:val="0"/>
              <w:jc w:val="center"/>
            </w:pPr>
            <w:r w:rsidRPr="00421FA4">
              <w:t>по расчету согласно заданию на проектирование</w:t>
            </w:r>
          </w:p>
        </w:tc>
      </w:tr>
      <w:tr w:rsidR="00421FA4" w:rsidRPr="00421FA4" w14:paraId="6D6B448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tcPr>
          <w:p w14:paraId="6EEBFCC2" w14:textId="77777777" w:rsidR="00421FA4" w:rsidRPr="00421FA4" w:rsidRDefault="00421FA4">
            <w:pPr>
              <w:autoSpaceDE w:val="0"/>
              <w:autoSpaceDN w:val="0"/>
              <w:adjustRightInd w:val="0"/>
              <w:jc w:val="center"/>
              <w:rPr>
                <w:rFonts w:eastAsia="Calibri"/>
              </w:rPr>
            </w:pPr>
            <w:r w:rsidRPr="00421FA4">
              <w:rPr>
                <w:rFonts w:eastAsia="Calibri"/>
              </w:rPr>
              <w:t>5</w:t>
            </w:r>
          </w:p>
          <w:p w14:paraId="6E4C93A9" w14:textId="77777777" w:rsidR="00421FA4" w:rsidRPr="00421FA4" w:rsidRDefault="00421FA4">
            <w:pPr>
              <w:autoSpaceDE w:val="0"/>
              <w:autoSpaceDN w:val="0"/>
              <w:adjustRightInd w:val="0"/>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0AC9BDE6" w14:textId="77777777" w:rsidR="00421FA4" w:rsidRPr="00421FA4" w:rsidRDefault="00421FA4">
            <w:pPr>
              <w:autoSpaceDE w:val="0"/>
              <w:autoSpaceDN w:val="0"/>
              <w:adjustRightInd w:val="0"/>
              <w:jc w:val="center"/>
              <w:rPr>
                <w:rFonts w:eastAsia="Calibri"/>
                <w:lang w:eastAsia="en-US"/>
              </w:rPr>
            </w:pPr>
            <w:r w:rsidRPr="00421FA4">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hideMark/>
          </w:tcPr>
          <w:p w14:paraId="7886CBA3" w14:textId="77777777" w:rsidR="00421FA4" w:rsidRPr="00421FA4" w:rsidRDefault="00421FA4">
            <w:pPr>
              <w:autoSpaceDE w:val="0"/>
              <w:autoSpaceDN w:val="0"/>
              <w:adjustRightInd w:val="0"/>
              <w:jc w:val="center"/>
              <w:rPr>
                <w:lang w:eastAsia="ar-SA"/>
              </w:rPr>
            </w:pPr>
            <w:r w:rsidRPr="00421FA4">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hideMark/>
          </w:tcPr>
          <w:p w14:paraId="663F1710" w14:textId="77777777" w:rsidR="00421FA4" w:rsidRPr="00421FA4" w:rsidRDefault="00421FA4">
            <w:pPr>
              <w:autoSpaceDE w:val="0"/>
              <w:autoSpaceDN w:val="0"/>
              <w:adjustRightInd w:val="0"/>
              <w:jc w:val="center"/>
            </w:pPr>
            <w:r w:rsidRPr="00421FA4">
              <w:t>3.7.1</w:t>
            </w:r>
          </w:p>
        </w:tc>
        <w:tc>
          <w:tcPr>
            <w:tcW w:w="0" w:type="auto"/>
            <w:tcBorders>
              <w:top w:val="single" w:sz="4" w:space="0" w:color="auto"/>
              <w:left w:val="single" w:sz="4" w:space="0" w:color="auto"/>
              <w:bottom w:val="single" w:sz="4" w:space="0" w:color="auto"/>
              <w:right w:val="single" w:sz="4" w:space="0" w:color="auto"/>
            </w:tcBorders>
            <w:hideMark/>
          </w:tcPr>
          <w:p w14:paraId="1D649B8E" w14:textId="77777777" w:rsidR="00421FA4" w:rsidRPr="00421FA4" w:rsidRDefault="00421FA4">
            <w:pPr>
              <w:widowControl w:val="0"/>
              <w:autoSpaceDE w:val="0"/>
              <w:autoSpaceDN w:val="0"/>
              <w:adjustRightInd w:val="0"/>
              <w:jc w:val="cente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37B048CA"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0E53BB0"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752F7B4B" w14:textId="77777777" w:rsidR="00421FA4" w:rsidRPr="00421FA4" w:rsidRDefault="00421FA4">
            <w:pPr>
              <w:widowControl w:val="0"/>
              <w:autoSpaceDE w:val="0"/>
              <w:autoSpaceDN w:val="0"/>
              <w:adjustRightInd w:val="0"/>
              <w:jc w:val="center"/>
            </w:pPr>
            <w:r w:rsidRPr="00421FA4">
              <w:t>3/5</w:t>
            </w:r>
          </w:p>
          <w:p w14:paraId="3999DA78"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5E5EF41A"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BC7605C" w14:textId="77777777" w:rsidR="00421FA4" w:rsidRPr="00421FA4" w:rsidRDefault="00421FA4">
            <w:pPr>
              <w:jc w:val="center"/>
            </w:pPr>
            <w:r w:rsidRPr="00421FA4">
              <w:t xml:space="preserve">Не менее </w:t>
            </w:r>
          </w:p>
          <w:p w14:paraId="2AC89E3D" w14:textId="77777777" w:rsidR="00421FA4" w:rsidRPr="00421FA4" w:rsidRDefault="00421FA4">
            <w:pPr>
              <w:widowControl w:val="0"/>
              <w:autoSpaceDE w:val="0"/>
              <w:autoSpaceDN w:val="0"/>
              <w:adjustRightInd w:val="0"/>
              <w:jc w:val="center"/>
            </w:pPr>
            <w:r w:rsidRPr="00421FA4">
              <w:t>10% (п. 4.8)</w:t>
            </w:r>
          </w:p>
        </w:tc>
      </w:tr>
      <w:tr w:rsidR="00421FA4" w:rsidRPr="00421FA4" w14:paraId="4D841CA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730DBFD" w14:textId="77777777" w:rsidR="00421FA4" w:rsidRPr="00421FA4" w:rsidRDefault="00421FA4">
            <w:pPr>
              <w:autoSpaceDE w:val="0"/>
              <w:autoSpaceDN w:val="0"/>
              <w:adjustRightInd w:val="0"/>
              <w:jc w:val="center"/>
              <w:rPr>
                <w:rFonts w:eastAsia="Calibri"/>
              </w:rPr>
            </w:pPr>
            <w:r w:rsidRPr="00421FA4">
              <w:rPr>
                <w:rFonts w:eastAsia="Calibri"/>
              </w:rPr>
              <w:t>6</w:t>
            </w:r>
          </w:p>
        </w:tc>
        <w:tc>
          <w:tcPr>
            <w:tcW w:w="0" w:type="auto"/>
            <w:tcBorders>
              <w:top w:val="single" w:sz="4" w:space="0" w:color="auto"/>
              <w:left w:val="single" w:sz="4" w:space="0" w:color="auto"/>
              <w:bottom w:val="single" w:sz="4" w:space="0" w:color="auto"/>
              <w:right w:val="single" w:sz="4" w:space="0" w:color="auto"/>
            </w:tcBorders>
            <w:hideMark/>
          </w:tcPr>
          <w:p w14:paraId="387456F2" w14:textId="77777777" w:rsidR="00421FA4" w:rsidRPr="00421FA4" w:rsidRDefault="00421FA4">
            <w:pPr>
              <w:autoSpaceDE w:val="0"/>
              <w:autoSpaceDN w:val="0"/>
              <w:adjustRightInd w:val="0"/>
              <w:jc w:val="center"/>
              <w:rPr>
                <w:lang w:eastAsia="en-US"/>
              </w:rPr>
            </w:pPr>
            <w:r w:rsidRPr="00421FA4">
              <w:t>**Государственное управление</w:t>
            </w:r>
          </w:p>
        </w:tc>
        <w:tc>
          <w:tcPr>
            <w:tcW w:w="0" w:type="auto"/>
            <w:tcBorders>
              <w:top w:val="single" w:sz="4" w:space="0" w:color="auto"/>
              <w:left w:val="single" w:sz="4" w:space="0" w:color="auto"/>
              <w:bottom w:val="single" w:sz="4" w:space="0" w:color="auto"/>
              <w:right w:val="single" w:sz="4" w:space="0" w:color="auto"/>
            </w:tcBorders>
            <w:hideMark/>
          </w:tcPr>
          <w:p w14:paraId="62385A2E" w14:textId="77777777" w:rsidR="00421FA4" w:rsidRPr="00421FA4" w:rsidRDefault="00421FA4">
            <w:pPr>
              <w:autoSpaceDE w:val="0"/>
              <w:autoSpaceDN w:val="0"/>
              <w:adjustRightInd w:val="0"/>
              <w:jc w:val="center"/>
              <w:rPr>
                <w:lang w:eastAsia="ar-SA"/>
              </w:rPr>
            </w:pPr>
            <w:r w:rsidRPr="00421FA4">
              <w:t xml:space="preserve">Размещение зданий, предназначенных для размещения государственных </w:t>
            </w:r>
            <w:r w:rsidRPr="00421FA4">
              <w:lastRenderedPageBreak/>
              <w:t>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Borders>
              <w:top w:val="single" w:sz="4" w:space="0" w:color="auto"/>
              <w:left w:val="single" w:sz="4" w:space="0" w:color="auto"/>
              <w:bottom w:val="single" w:sz="4" w:space="0" w:color="auto"/>
              <w:right w:val="single" w:sz="4" w:space="0" w:color="auto"/>
            </w:tcBorders>
            <w:hideMark/>
          </w:tcPr>
          <w:p w14:paraId="26E86F81" w14:textId="77777777" w:rsidR="00421FA4" w:rsidRPr="00421FA4" w:rsidRDefault="00421FA4">
            <w:pPr>
              <w:autoSpaceDE w:val="0"/>
              <w:autoSpaceDN w:val="0"/>
              <w:adjustRightInd w:val="0"/>
              <w:jc w:val="center"/>
            </w:pPr>
            <w:r w:rsidRPr="00421FA4">
              <w:lastRenderedPageBreak/>
              <w:t>3.8.1</w:t>
            </w:r>
          </w:p>
        </w:tc>
        <w:tc>
          <w:tcPr>
            <w:tcW w:w="0" w:type="auto"/>
            <w:tcBorders>
              <w:top w:val="single" w:sz="4" w:space="0" w:color="auto"/>
              <w:left w:val="single" w:sz="4" w:space="0" w:color="auto"/>
              <w:bottom w:val="single" w:sz="4" w:space="0" w:color="auto"/>
              <w:right w:val="single" w:sz="4" w:space="0" w:color="auto"/>
            </w:tcBorders>
            <w:hideMark/>
          </w:tcPr>
          <w:p w14:paraId="3E0A64B5" w14:textId="77777777" w:rsidR="00421FA4" w:rsidRPr="00421FA4" w:rsidRDefault="00421FA4">
            <w:pPr>
              <w:widowControl w:val="0"/>
              <w:autoSpaceDE w:val="0"/>
              <w:autoSpaceDN w:val="0"/>
              <w:adjustRightInd w:val="0"/>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2FC63A1D"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2B03383"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1CB525A6" w14:textId="77777777" w:rsidR="00421FA4" w:rsidRPr="00421FA4" w:rsidRDefault="00421FA4">
            <w:pPr>
              <w:widowControl w:val="0"/>
              <w:autoSpaceDE w:val="0"/>
              <w:autoSpaceDN w:val="0"/>
              <w:adjustRightInd w:val="0"/>
              <w:jc w:val="center"/>
            </w:pPr>
            <w:r w:rsidRPr="00421FA4">
              <w:t>3/5</w:t>
            </w:r>
          </w:p>
          <w:p w14:paraId="6C720AD9"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6E1713DA"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06617721" w14:textId="77777777" w:rsidR="00421FA4" w:rsidRPr="00421FA4" w:rsidRDefault="00421FA4">
            <w:pPr>
              <w:jc w:val="center"/>
            </w:pPr>
            <w:r w:rsidRPr="00421FA4">
              <w:t xml:space="preserve">Не менее </w:t>
            </w:r>
          </w:p>
          <w:p w14:paraId="6423D3E0" w14:textId="77777777" w:rsidR="00421FA4" w:rsidRPr="00421FA4" w:rsidRDefault="00421FA4">
            <w:pPr>
              <w:widowControl w:val="0"/>
              <w:autoSpaceDE w:val="0"/>
              <w:autoSpaceDN w:val="0"/>
              <w:adjustRightInd w:val="0"/>
              <w:jc w:val="center"/>
            </w:pPr>
            <w:r w:rsidRPr="00421FA4">
              <w:t>10% (п. 4.8)</w:t>
            </w:r>
          </w:p>
        </w:tc>
      </w:tr>
      <w:tr w:rsidR="00421FA4" w:rsidRPr="00421FA4" w14:paraId="2367893B"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tcPr>
          <w:p w14:paraId="604B27AD" w14:textId="77777777" w:rsidR="00421FA4" w:rsidRPr="00421FA4" w:rsidRDefault="00421FA4">
            <w:pPr>
              <w:autoSpaceDE w:val="0"/>
              <w:autoSpaceDN w:val="0"/>
              <w:adjustRightInd w:val="0"/>
              <w:jc w:val="center"/>
              <w:rPr>
                <w:rFonts w:eastAsia="Calibri"/>
              </w:rPr>
            </w:pPr>
            <w:r w:rsidRPr="00421FA4">
              <w:rPr>
                <w:rFonts w:eastAsia="Calibri"/>
              </w:rPr>
              <w:t>7</w:t>
            </w:r>
          </w:p>
          <w:p w14:paraId="3E3DF3DC" w14:textId="77777777" w:rsidR="00421FA4" w:rsidRPr="00421FA4" w:rsidRDefault="00421FA4">
            <w:pPr>
              <w:autoSpaceDE w:val="0"/>
              <w:autoSpaceDN w:val="0"/>
              <w:adjustRightInd w:val="0"/>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69C11ADB" w14:textId="77777777" w:rsidR="00421FA4" w:rsidRPr="00421FA4" w:rsidRDefault="00421FA4">
            <w:pPr>
              <w:autoSpaceDE w:val="0"/>
              <w:autoSpaceDN w:val="0"/>
              <w:adjustRightInd w:val="0"/>
              <w:jc w:val="center"/>
              <w:rPr>
                <w:rFonts w:eastAsia="Calibri"/>
                <w:lang w:eastAsia="en-US"/>
              </w:rPr>
            </w:pPr>
            <w:r w:rsidRPr="00421FA4">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hideMark/>
          </w:tcPr>
          <w:p w14:paraId="30303EE4" w14:textId="77777777" w:rsidR="00421FA4" w:rsidRPr="00421FA4" w:rsidRDefault="00421FA4">
            <w:pPr>
              <w:autoSpaceDE w:val="0"/>
              <w:autoSpaceDN w:val="0"/>
              <w:adjustRightInd w:val="0"/>
              <w:jc w:val="center"/>
              <w:rPr>
                <w:lang w:eastAsia="ar-SA"/>
              </w:rPr>
            </w:pPr>
            <w:r w:rsidRPr="00421FA4">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w:t>
            </w:r>
            <w:r w:rsidRPr="00421FA4">
              <w:lastRenderedPageBreak/>
              <w:t>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45E989EB" w14:textId="77777777" w:rsidR="00421FA4" w:rsidRPr="00421FA4" w:rsidRDefault="00723F18">
            <w:pPr>
              <w:autoSpaceDE w:val="0"/>
              <w:autoSpaceDN w:val="0"/>
              <w:adjustRightInd w:val="0"/>
              <w:jc w:val="center"/>
            </w:pPr>
            <w:hyperlink r:id="rId13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2B5CD516"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33C12CDA"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560866E9" w14:textId="77777777" w:rsidR="00421FA4" w:rsidRPr="00421FA4" w:rsidRDefault="00421FA4">
            <w:pPr>
              <w:autoSpaceDE w:val="0"/>
              <w:autoSpaceDN w:val="0"/>
              <w:adjustRightInd w:val="0"/>
              <w:jc w:val="center"/>
              <w:rPr>
                <w:rFonts w:eastAsia="Calibri"/>
              </w:rPr>
            </w:pPr>
            <w:r w:rsidRPr="00421FA4">
              <w:rPr>
                <w:rFonts w:eastAsia="Calibri"/>
              </w:rPr>
              <w:t>8</w:t>
            </w:r>
          </w:p>
        </w:tc>
        <w:tc>
          <w:tcPr>
            <w:tcW w:w="0" w:type="auto"/>
            <w:tcBorders>
              <w:top w:val="single" w:sz="4" w:space="0" w:color="auto"/>
              <w:left w:val="single" w:sz="4" w:space="0" w:color="auto"/>
              <w:bottom w:val="single" w:sz="4" w:space="0" w:color="auto"/>
              <w:right w:val="single" w:sz="4" w:space="0" w:color="auto"/>
            </w:tcBorders>
            <w:hideMark/>
          </w:tcPr>
          <w:p w14:paraId="1B60E79E" w14:textId="77777777" w:rsidR="00421FA4" w:rsidRPr="00421FA4" w:rsidRDefault="00421FA4">
            <w:pPr>
              <w:autoSpaceDE w:val="0"/>
              <w:autoSpaceDN w:val="0"/>
              <w:adjustRightInd w:val="0"/>
              <w:jc w:val="center"/>
              <w:rPr>
                <w:lang w:eastAsia="en-US"/>
              </w:rPr>
            </w:pPr>
            <w:r w:rsidRPr="00421FA4">
              <w:t>**Амбулаторное ветеринарное обслуживание</w:t>
            </w:r>
          </w:p>
        </w:tc>
        <w:tc>
          <w:tcPr>
            <w:tcW w:w="0" w:type="auto"/>
            <w:tcBorders>
              <w:top w:val="single" w:sz="4" w:space="0" w:color="auto"/>
              <w:left w:val="single" w:sz="4" w:space="0" w:color="auto"/>
              <w:bottom w:val="single" w:sz="4" w:space="0" w:color="auto"/>
              <w:right w:val="single" w:sz="4" w:space="0" w:color="auto"/>
            </w:tcBorders>
            <w:hideMark/>
          </w:tcPr>
          <w:p w14:paraId="6FA24C3F" w14:textId="77777777" w:rsidR="00421FA4" w:rsidRPr="00421FA4" w:rsidRDefault="00421FA4">
            <w:pPr>
              <w:autoSpaceDE w:val="0"/>
              <w:autoSpaceDN w:val="0"/>
              <w:adjustRightInd w:val="0"/>
              <w:jc w:val="center"/>
              <w:rPr>
                <w:lang w:eastAsia="ar-SA"/>
              </w:rPr>
            </w:pPr>
            <w:r w:rsidRPr="00421FA4">
              <w:t xml:space="preserve">Размещение объектов капитального строительства, предназначенных для оказания ветеринарных </w:t>
            </w:r>
            <w:r w:rsidRPr="00421FA4">
              <w:lastRenderedPageBreak/>
              <w:t>услуг без содержания животных</w:t>
            </w:r>
          </w:p>
        </w:tc>
        <w:tc>
          <w:tcPr>
            <w:tcW w:w="0" w:type="auto"/>
            <w:tcBorders>
              <w:top w:val="single" w:sz="4" w:space="0" w:color="auto"/>
              <w:left w:val="single" w:sz="4" w:space="0" w:color="auto"/>
              <w:bottom w:val="single" w:sz="4" w:space="0" w:color="auto"/>
              <w:right w:val="single" w:sz="4" w:space="0" w:color="auto"/>
            </w:tcBorders>
            <w:hideMark/>
          </w:tcPr>
          <w:p w14:paraId="40540167" w14:textId="77777777" w:rsidR="00421FA4" w:rsidRPr="00421FA4" w:rsidRDefault="00723F18">
            <w:pPr>
              <w:autoSpaceDE w:val="0"/>
              <w:autoSpaceDN w:val="0"/>
              <w:adjustRightInd w:val="0"/>
              <w:jc w:val="center"/>
              <w:rPr>
                <w:rFonts w:ascii="Calibri" w:eastAsia="Calibri" w:hAnsi="Calibri"/>
                <w:sz w:val="22"/>
                <w:szCs w:val="22"/>
              </w:rPr>
            </w:pPr>
            <w:hyperlink r:id="rId14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3.10.1</w:t>
              </w:r>
            </w:hyperlink>
          </w:p>
        </w:tc>
        <w:tc>
          <w:tcPr>
            <w:tcW w:w="0" w:type="auto"/>
            <w:tcBorders>
              <w:top w:val="single" w:sz="4" w:space="0" w:color="auto"/>
              <w:left w:val="single" w:sz="4" w:space="0" w:color="auto"/>
              <w:bottom w:val="single" w:sz="4" w:space="0" w:color="auto"/>
              <w:right w:val="single" w:sz="4" w:space="0" w:color="auto"/>
            </w:tcBorders>
            <w:hideMark/>
          </w:tcPr>
          <w:p w14:paraId="71C69146" w14:textId="77777777" w:rsidR="00421FA4" w:rsidRPr="00421FA4" w:rsidRDefault="00421FA4">
            <w:pPr>
              <w:widowControl w:val="0"/>
              <w:autoSpaceDE w:val="0"/>
              <w:autoSpaceDN w:val="0"/>
              <w:adjustRightInd w:val="0"/>
              <w:jc w:val="center"/>
              <w:rPr>
                <w:sz w:val="20"/>
                <w:szCs w:val="20"/>
              </w:rP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69C027DC"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0BC5FF76"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45E611DB" w14:textId="77777777" w:rsidR="00421FA4" w:rsidRPr="00421FA4" w:rsidRDefault="00421FA4">
            <w:pPr>
              <w:widowControl w:val="0"/>
              <w:autoSpaceDE w:val="0"/>
              <w:autoSpaceDN w:val="0"/>
              <w:adjustRightInd w:val="0"/>
              <w:jc w:val="center"/>
            </w:pPr>
            <w:r w:rsidRPr="00421FA4">
              <w:t>3/5</w:t>
            </w:r>
          </w:p>
          <w:p w14:paraId="2647DD0C"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2DF7CAB6"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1628682F" w14:textId="77777777" w:rsidR="00421FA4" w:rsidRPr="00421FA4" w:rsidRDefault="00421FA4">
            <w:pPr>
              <w:jc w:val="center"/>
            </w:pPr>
            <w:r w:rsidRPr="00421FA4">
              <w:t xml:space="preserve">Не менее </w:t>
            </w:r>
          </w:p>
          <w:p w14:paraId="2731922A" w14:textId="77777777" w:rsidR="00421FA4" w:rsidRPr="00421FA4" w:rsidRDefault="00421FA4">
            <w:pPr>
              <w:widowControl w:val="0"/>
              <w:autoSpaceDE w:val="0"/>
              <w:autoSpaceDN w:val="0"/>
              <w:adjustRightInd w:val="0"/>
              <w:jc w:val="center"/>
            </w:pPr>
            <w:r w:rsidRPr="00421FA4">
              <w:t>10% (п. 4.8)</w:t>
            </w:r>
          </w:p>
        </w:tc>
      </w:tr>
      <w:tr w:rsidR="00421FA4" w:rsidRPr="00421FA4" w14:paraId="7B843CB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4E267A3" w14:textId="77777777" w:rsidR="00421FA4" w:rsidRPr="00421FA4" w:rsidRDefault="00421FA4">
            <w:pPr>
              <w:autoSpaceDE w:val="0"/>
              <w:autoSpaceDN w:val="0"/>
              <w:adjustRightInd w:val="0"/>
              <w:jc w:val="center"/>
              <w:rPr>
                <w:rFonts w:eastAsia="Calibri"/>
              </w:rPr>
            </w:pPr>
            <w:r w:rsidRPr="00421FA4">
              <w:rPr>
                <w:rFonts w:eastAsia="Calibri"/>
              </w:rPr>
              <w:t>9</w:t>
            </w:r>
          </w:p>
        </w:tc>
        <w:tc>
          <w:tcPr>
            <w:tcW w:w="0" w:type="auto"/>
            <w:tcBorders>
              <w:top w:val="single" w:sz="4" w:space="0" w:color="auto"/>
              <w:left w:val="single" w:sz="4" w:space="0" w:color="auto"/>
              <w:bottom w:val="single" w:sz="4" w:space="0" w:color="auto"/>
              <w:right w:val="single" w:sz="4" w:space="0" w:color="auto"/>
            </w:tcBorders>
            <w:hideMark/>
          </w:tcPr>
          <w:p w14:paraId="4CAE93C8" w14:textId="77777777" w:rsidR="00421FA4" w:rsidRPr="00421FA4" w:rsidRDefault="00421FA4">
            <w:pPr>
              <w:autoSpaceDE w:val="0"/>
              <w:autoSpaceDN w:val="0"/>
              <w:adjustRightInd w:val="0"/>
              <w:jc w:val="center"/>
              <w:rPr>
                <w:rFonts w:eastAsia="Calibri"/>
                <w:lang w:eastAsia="en-US"/>
              </w:rPr>
            </w:pPr>
            <w:r w:rsidRPr="00421FA4">
              <w:t>**Деловое управление</w:t>
            </w:r>
          </w:p>
        </w:tc>
        <w:tc>
          <w:tcPr>
            <w:tcW w:w="0" w:type="auto"/>
            <w:tcBorders>
              <w:top w:val="single" w:sz="4" w:space="0" w:color="auto"/>
              <w:left w:val="single" w:sz="4" w:space="0" w:color="auto"/>
              <w:bottom w:val="single" w:sz="4" w:space="0" w:color="auto"/>
              <w:right w:val="single" w:sz="4" w:space="0" w:color="auto"/>
            </w:tcBorders>
            <w:hideMark/>
          </w:tcPr>
          <w:p w14:paraId="60684901" w14:textId="77777777" w:rsidR="00421FA4" w:rsidRPr="00421FA4" w:rsidRDefault="00421FA4">
            <w:pPr>
              <w:autoSpaceDE w:val="0"/>
              <w:autoSpaceDN w:val="0"/>
              <w:adjustRightInd w:val="0"/>
              <w:jc w:val="center"/>
              <w:rPr>
                <w:lang w:eastAsia="ar-SA"/>
              </w:rPr>
            </w:pPr>
            <w:r w:rsidRPr="00421FA4">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1BC5940A" w14:textId="77777777" w:rsidR="00421FA4" w:rsidRPr="00421FA4" w:rsidRDefault="00723F18">
            <w:pPr>
              <w:autoSpaceDE w:val="0"/>
              <w:autoSpaceDN w:val="0"/>
              <w:adjustRightInd w:val="0"/>
              <w:jc w:val="center"/>
            </w:pPr>
            <w:hyperlink r:id="rId14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4.1</w:t>
              </w:r>
            </w:hyperlink>
          </w:p>
        </w:tc>
        <w:tc>
          <w:tcPr>
            <w:tcW w:w="0" w:type="auto"/>
            <w:tcBorders>
              <w:top w:val="single" w:sz="4" w:space="0" w:color="auto"/>
              <w:left w:val="single" w:sz="4" w:space="0" w:color="auto"/>
              <w:bottom w:val="single" w:sz="4" w:space="0" w:color="auto"/>
              <w:right w:val="single" w:sz="4" w:space="0" w:color="auto"/>
            </w:tcBorders>
            <w:hideMark/>
          </w:tcPr>
          <w:p w14:paraId="05CD13F6" w14:textId="77777777" w:rsidR="00421FA4" w:rsidRPr="00421FA4" w:rsidRDefault="00421FA4">
            <w:pPr>
              <w:widowControl w:val="0"/>
              <w:autoSpaceDE w:val="0"/>
              <w:autoSpaceDN w:val="0"/>
              <w:adjustRightInd w:val="0"/>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27836D0E"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7FB7DC3"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06148D37" w14:textId="77777777" w:rsidR="00421FA4" w:rsidRPr="00421FA4" w:rsidRDefault="00421FA4">
            <w:pPr>
              <w:widowControl w:val="0"/>
              <w:autoSpaceDE w:val="0"/>
              <w:autoSpaceDN w:val="0"/>
              <w:adjustRightInd w:val="0"/>
              <w:jc w:val="center"/>
            </w:pPr>
            <w:r w:rsidRPr="00421FA4">
              <w:t>3/5</w:t>
            </w:r>
          </w:p>
          <w:p w14:paraId="5D7A35B2"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346AC8C7"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7FA54F55" w14:textId="77777777" w:rsidR="00421FA4" w:rsidRPr="00421FA4" w:rsidRDefault="00421FA4">
            <w:pPr>
              <w:jc w:val="center"/>
            </w:pPr>
            <w:r w:rsidRPr="00421FA4">
              <w:t xml:space="preserve">Не менее </w:t>
            </w:r>
          </w:p>
          <w:p w14:paraId="03E1764E" w14:textId="77777777" w:rsidR="00421FA4" w:rsidRPr="00421FA4" w:rsidRDefault="00421FA4">
            <w:pPr>
              <w:widowControl w:val="0"/>
              <w:autoSpaceDE w:val="0"/>
              <w:autoSpaceDN w:val="0"/>
              <w:adjustRightInd w:val="0"/>
              <w:jc w:val="center"/>
            </w:pPr>
            <w:r w:rsidRPr="00421FA4">
              <w:t>10% (п. 4.8)</w:t>
            </w:r>
          </w:p>
        </w:tc>
      </w:tr>
      <w:tr w:rsidR="00421FA4" w:rsidRPr="00421FA4" w14:paraId="295E868E"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B1A2308" w14:textId="77777777" w:rsidR="00421FA4" w:rsidRPr="00421FA4" w:rsidRDefault="00421FA4">
            <w:pPr>
              <w:autoSpaceDE w:val="0"/>
              <w:autoSpaceDN w:val="0"/>
              <w:adjustRightInd w:val="0"/>
              <w:jc w:val="center"/>
            </w:pPr>
            <w:r w:rsidRPr="00421FA4">
              <w:rPr>
                <w:rFonts w:eastAsia="Calibri"/>
              </w:rPr>
              <w:t>10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4BEA8C5" w14:textId="77777777" w:rsidR="00421FA4" w:rsidRPr="00421FA4" w:rsidRDefault="00421FA4">
            <w:pPr>
              <w:autoSpaceDE w:val="0"/>
              <w:autoSpaceDN w:val="0"/>
              <w:adjustRightInd w:val="0"/>
              <w:jc w:val="center"/>
            </w:pPr>
            <w:r w:rsidRPr="00421FA4">
              <w:rPr>
                <w:rFonts w:eastAsia="Calibri"/>
              </w:rPr>
              <w:t xml:space="preserve">**Объекты торговли (торговые </w:t>
            </w:r>
            <w:r w:rsidRPr="00421FA4">
              <w:rPr>
                <w:rFonts w:eastAsia="Calibri"/>
              </w:rPr>
              <w:lastRenderedPageBreak/>
              <w:t>центры, торгово-развлекательные центры (комплексы)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15D769E" w14:textId="77777777" w:rsidR="00421FA4" w:rsidRPr="00421FA4" w:rsidRDefault="00421FA4">
            <w:pPr>
              <w:autoSpaceDE w:val="0"/>
              <w:autoSpaceDN w:val="0"/>
              <w:adjustRightInd w:val="0"/>
              <w:jc w:val="center"/>
            </w:pPr>
            <w:r w:rsidRPr="00421FA4">
              <w:lastRenderedPageBreak/>
              <w:t xml:space="preserve">Размещение объектов капитального </w:t>
            </w:r>
            <w:r w:rsidRPr="00421FA4">
              <w:lastRenderedPageBreak/>
              <w:t xml:space="preserve">строительства, общей площадью свыше 5000 </w:t>
            </w:r>
            <w:proofErr w:type="spellStart"/>
            <w:proofErr w:type="gramStart"/>
            <w:r w:rsidRPr="00421FA4">
              <w:t>кв.м</w:t>
            </w:r>
            <w:proofErr w:type="spellEnd"/>
            <w:proofErr w:type="gramEnd"/>
            <w:r w:rsidRPr="00421FA4">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99C5833" w14:textId="77777777" w:rsidR="00421FA4" w:rsidRPr="00421FA4" w:rsidRDefault="00421FA4">
            <w:pPr>
              <w:autoSpaceDE w:val="0"/>
              <w:autoSpaceDN w:val="0"/>
              <w:adjustRightInd w:val="0"/>
              <w:jc w:val="center"/>
              <w:rPr>
                <w:rFonts w:ascii="Calibri" w:eastAsia="Calibri" w:hAnsi="Calibri"/>
                <w:sz w:val="22"/>
                <w:szCs w:val="22"/>
              </w:rPr>
            </w:pPr>
            <w:r w:rsidRPr="00421FA4">
              <w:lastRenderedPageBreak/>
              <w:t>4.2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DF07D56" w14:textId="77777777" w:rsidR="00421FA4" w:rsidRPr="00421FA4" w:rsidRDefault="00421FA4">
            <w:pPr>
              <w:widowControl w:val="0"/>
              <w:autoSpaceDE w:val="0"/>
              <w:autoSpaceDN w:val="0"/>
              <w:adjustRightInd w:val="0"/>
              <w:jc w:val="center"/>
              <w:rPr>
                <w:sz w:val="20"/>
                <w:szCs w:val="20"/>
              </w:rPr>
            </w:pPr>
            <w:r w:rsidRPr="00421FA4">
              <w:t>10000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E0519CA"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lastRenderedPageBreak/>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4BB5A83" w14:textId="77777777" w:rsidR="00421FA4" w:rsidRPr="00421FA4" w:rsidRDefault="00421FA4">
            <w:pPr>
              <w:widowControl w:val="0"/>
              <w:autoSpaceDE w:val="0"/>
              <w:autoSpaceDN w:val="0"/>
              <w:adjustRightInd w:val="0"/>
              <w:jc w:val="center"/>
            </w:pPr>
            <w:r w:rsidRPr="00421FA4">
              <w:lastRenderedPageBreak/>
              <w:t>40 %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28C1E72" w14:textId="77777777" w:rsidR="00421FA4" w:rsidRPr="00421FA4" w:rsidRDefault="00421FA4">
            <w:pPr>
              <w:widowControl w:val="0"/>
              <w:autoSpaceDE w:val="0"/>
              <w:autoSpaceDN w:val="0"/>
              <w:adjustRightInd w:val="0"/>
              <w:jc w:val="center"/>
            </w:pPr>
            <w:r w:rsidRPr="00421FA4">
              <w:t>3/5</w:t>
            </w:r>
          </w:p>
          <w:p w14:paraId="1478C080"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77DB41B"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2C736632" w14:textId="77777777" w:rsidR="00421FA4" w:rsidRPr="00421FA4" w:rsidRDefault="00421FA4">
            <w:pPr>
              <w:jc w:val="center"/>
            </w:pPr>
            <w:r w:rsidRPr="00421FA4">
              <w:t xml:space="preserve">Не менее </w:t>
            </w:r>
          </w:p>
          <w:p w14:paraId="622465B4" w14:textId="77777777" w:rsidR="00421FA4" w:rsidRPr="00421FA4" w:rsidRDefault="00421FA4">
            <w:pPr>
              <w:widowControl w:val="0"/>
              <w:autoSpaceDE w:val="0"/>
              <w:autoSpaceDN w:val="0"/>
              <w:adjustRightInd w:val="0"/>
              <w:jc w:val="center"/>
            </w:pPr>
            <w:r w:rsidRPr="00421FA4">
              <w:t>10% (п. 4.8)</w:t>
            </w:r>
          </w:p>
        </w:tc>
      </w:tr>
      <w:tr w:rsidR="00421FA4" w:rsidRPr="00421FA4" w14:paraId="6D4FE3CE"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A5CB919" w14:textId="77777777" w:rsidR="00421FA4" w:rsidRPr="00421FA4" w:rsidRDefault="00421FA4">
            <w:pPr>
              <w:autoSpaceDE w:val="0"/>
              <w:autoSpaceDN w:val="0"/>
              <w:adjustRightInd w:val="0"/>
              <w:jc w:val="center"/>
            </w:pPr>
            <w:r w:rsidRPr="00421FA4">
              <w:rPr>
                <w:rFonts w:eastAsia="Calibri"/>
              </w:rPr>
              <w:t>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235C0CF" w14:textId="77777777" w:rsidR="00421FA4" w:rsidRPr="00421FA4" w:rsidRDefault="00421FA4">
            <w:pPr>
              <w:autoSpaceDE w:val="0"/>
              <w:autoSpaceDN w:val="0"/>
              <w:adjustRightInd w:val="0"/>
              <w:jc w:val="center"/>
              <w:rPr>
                <w:rFonts w:eastAsia="Calibri"/>
              </w:rPr>
            </w:pPr>
            <w:r w:rsidRPr="00421FA4">
              <w:t>**Рынки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3329F0A" w14:textId="77777777" w:rsidR="00421FA4" w:rsidRPr="00421FA4" w:rsidRDefault="00421FA4">
            <w:pPr>
              <w:autoSpaceDE w:val="0"/>
              <w:autoSpaceDN w:val="0"/>
              <w:adjustRightInd w:val="0"/>
              <w:jc w:val="center"/>
            </w:pPr>
            <w:r w:rsidRPr="00421FA4">
              <w:t xml:space="preserve">Размещение объектов капитального строительства, сооружений, предназначенных для организации постоянной </w:t>
            </w:r>
            <w:r w:rsidRPr="00421FA4">
              <w:lastRenderedPageBreak/>
              <w:t xml:space="preserve">или временной торговли (ярмарка, рынок, базар), с учетом того, что каждое из торговых мест не располагает торговой площадью более 200 </w:t>
            </w:r>
            <w:proofErr w:type="spellStart"/>
            <w:proofErr w:type="gramStart"/>
            <w:r w:rsidRPr="00421FA4">
              <w:t>кв.м</w:t>
            </w:r>
            <w:proofErr w:type="spellEnd"/>
            <w:proofErr w:type="gramEnd"/>
            <w:r w:rsidRPr="00421FA4">
              <w:t>; размещение гаражей и (или) стоянок для автомобилей сотрудников и посетителей рынка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80C144D" w14:textId="77777777" w:rsidR="00421FA4" w:rsidRPr="00421FA4" w:rsidRDefault="00723F18">
            <w:pPr>
              <w:autoSpaceDE w:val="0"/>
              <w:autoSpaceDN w:val="0"/>
              <w:adjustRightInd w:val="0"/>
              <w:jc w:val="center"/>
            </w:pPr>
            <w:hyperlink r:id="rId14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4.3</w:t>
              </w:r>
            </w:hyperlink>
          </w:p>
        </w:tc>
        <w:tc>
          <w:tcPr>
            <w:tcW w:w="0" w:type="auto"/>
            <w:tcBorders>
              <w:top w:val="single" w:sz="4" w:space="0" w:color="auto"/>
              <w:left w:val="single" w:sz="4" w:space="0" w:color="auto"/>
              <w:bottom w:val="single" w:sz="4" w:space="0" w:color="auto"/>
              <w:right w:val="single" w:sz="4" w:space="0" w:color="auto"/>
            </w:tcBorders>
            <w:hideMark/>
          </w:tcPr>
          <w:p w14:paraId="3273CDBA" w14:textId="77777777" w:rsidR="00421FA4" w:rsidRPr="00421FA4" w:rsidRDefault="00421FA4">
            <w:pPr>
              <w:widowControl w:val="0"/>
              <w:autoSpaceDE w:val="0"/>
              <w:autoSpaceDN w:val="0"/>
              <w:adjustRightInd w:val="0"/>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1FA826CC"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0E52BDD"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42D08943" w14:textId="77777777" w:rsidR="00421FA4" w:rsidRPr="00421FA4" w:rsidRDefault="00421FA4">
            <w:pPr>
              <w:widowControl w:val="0"/>
              <w:autoSpaceDE w:val="0"/>
              <w:autoSpaceDN w:val="0"/>
              <w:adjustRightInd w:val="0"/>
              <w:jc w:val="center"/>
            </w:pPr>
            <w:r w:rsidRPr="00421FA4">
              <w:t>3/5</w:t>
            </w:r>
          </w:p>
          <w:p w14:paraId="552EB039"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B2B4F39"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478B39B7" w14:textId="77777777" w:rsidR="00421FA4" w:rsidRPr="00421FA4" w:rsidRDefault="00421FA4">
            <w:pPr>
              <w:jc w:val="center"/>
            </w:pPr>
            <w:r w:rsidRPr="00421FA4">
              <w:t xml:space="preserve">Не менее </w:t>
            </w:r>
          </w:p>
          <w:p w14:paraId="4331ECA2" w14:textId="77777777" w:rsidR="00421FA4" w:rsidRPr="00421FA4" w:rsidRDefault="00421FA4">
            <w:pPr>
              <w:widowControl w:val="0"/>
              <w:autoSpaceDE w:val="0"/>
              <w:autoSpaceDN w:val="0"/>
              <w:adjustRightInd w:val="0"/>
              <w:jc w:val="center"/>
            </w:pPr>
            <w:r w:rsidRPr="00421FA4">
              <w:t>10% (п. 4.8)</w:t>
            </w:r>
          </w:p>
        </w:tc>
      </w:tr>
      <w:tr w:rsidR="00421FA4" w:rsidRPr="00421FA4" w14:paraId="0DB3CE1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CE357B0" w14:textId="77777777" w:rsidR="00421FA4" w:rsidRPr="00421FA4" w:rsidRDefault="00421FA4">
            <w:pPr>
              <w:autoSpaceDE w:val="0"/>
              <w:autoSpaceDN w:val="0"/>
              <w:adjustRightInd w:val="0"/>
              <w:jc w:val="center"/>
              <w:rPr>
                <w:rFonts w:eastAsia="Calibri"/>
              </w:rPr>
            </w:pPr>
            <w:r w:rsidRPr="00421FA4">
              <w:t>12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8A7CC89" w14:textId="77777777" w:rsidR="00421FA4" w:rsidRPr="00421FA4" w:rsidRDefault="00421FA4">
            <w:pPr>
              <w:autoSpaceDE w:val="0"/>
              <w:autoSpaceDN w:val="0"/>
              <w:adjustRightInd w:val="0"/>
              <w:jc w:val="center"/>
              <w:rPr>
                <w:lang w:eastAsia="en-US"/>
              </w:rPr>
            </w:pPr>
            <w:r w:rsidRPr="00421FA4">
              <w:t>**Магазины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85E7631" w14:textId="77777777" w:rsidR="00421FA4" w:rsidRPr="00421FA4" w:rsidRDefault="00421FA4">
            <w:pPr>
              <w:autoSpaceDE w:val="0"/>
              <w:autoSpaceDN w:val="0"/>
              <w:adjustRightInd w:val="0"/>
              <w:jc w:val="center"/>
              <w:rPr>
                <w:lang w:eastAsia="ar-SA"/>
              </w:rPr>
            </w:pPr>
            <w:r w:rsidRPr="00421FA4">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proofErr w:type="gramStart"/>
            <w:r w:rsidRPr="00421FA4">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AE90825" w14:textId="77777777" w:rsidR="00421FA4" w:rsidRPr="00421FA4" w:rsidRDefault="00723F18">
            <w:pPr>
              <w:autoSpaceDE w:val="0"/>
              <w:autoSpaceDN w:val="0"/>
              <w:adjustRightInd w:val="0"/>
              <w:jc w:val="center"/>
              <w:rPr>
                <w:rFonts w:ascii="Calibri" w:eastAsia="Calibri" w:hAnsi="Calibri"/>
                <w:sz w:val="22"/>
                <w:szCs w:val="22"/>
              </w:rPr>
            </w:pPr>
            <w:hyperlink r:id="rId14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4.4</w:t>
              </w:r>
            </w:hyperlink>
          </w:p>
        </w:tc>
        <w:tc>
          <w:tcPr>
            <w:tcW w:w="0" w:type="auto"/>
            <w:gridSpan w:val="2"/>
            <w:tcBorders>
              <w:top w:val="single" w:sz="4" w:space="0" w:color="auto"/>
              <w:left w:val="single" w:sz="4" w:space="0" w:color="auto"/>
              <w:bottom w:val="single" w:sz="4" w:space="0" w:color="auto"/>
              <w:right w:val="single" w:sz="4" w:space="0" w:color="auto"/>
            </w:tcBorders>
            <w:hideMark/>
          </w:tcPr>
          <w:p w14:paraId="08EA6530"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23388BBA" w14:textId="77777777" w:rsidR="00421FA4" w:rsidRPr="00421FA4" w:rsidRDefault="00421FA4">
            <w:pPr>
              <w:widowControl w:val="0"/>
              <w:autoSpaceDE w:val="0"/>
              <w:autoSpaceDN w:val="0"/>
              <w:adjustRightInd w:val="0"/>
              <w:jc w:val="center"/>
            </w:pPr>
            <w:r w:rsidRPr="00421FA4">
              <w:t>60 %</w:t>
            </w:r>
          </w:p>
        </w:tc>
        <w:tc>
          <w:tcPr>
            <w:tcW w:w="0" w:type="auto"/>
            <w:tcBorders>
              <w:top w:val="single" w:sz="4" w:space="0" w:color="auto"/>
              <w:left w:val="single" w:sz="4" w:space="0" w:color="auto"/>
              <w:bottom w:val="single" w:sz="4" w:space="0" w:color="auto"/>
              <w:right w:val="single" w:sz="4" w:space="0" w:color="auto"/>
            </w:tcBorders>
            <w:hideMark/>
          </w:tcPr>
          <w:p w14:paraId="4B551545" w14:textId="77777777" w:rsidR="00421FA4" w:rsidRPr="00421FA4" w:rsidRDefault="00421FA4">
            <w:pPr>
              <w:jc w:val="center"/>
            </w:pPr>
            <w:r w:rsidRPr="00421FA4">
              <w:t>3/5</w:t>
            </w:r>
          </w:p>
          <w:p w14:paraId="1A1DC279"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2BA5D99"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42A56E8E" w14:textId="77777777" w:rsidR="00421FA4" w:rsidRPr="00421FA4" w:rsidRDefault="00421FA4">
            <w:pPr>
              <w:jc w:val="center"/>
            </w:pPr>
            <w:r w:rsidRPr="00421FA4">
              <w:t xml:space="preserve">Не менее </w:t>
            </w:r>
          </w:p>
          <w:p w14:paraId="5F8F0B5D" w14:textId="77777777" w:rsidR="00421FA4" w:rsidRPr="00421FA4" w:rsidRDefault="00421FA4">
            <w:pPr>
              <w:widowControl w:val="0"/>
              <w:autoSpaceDE w:val="0"/>
              <w:autoSpaceDN w:val="0"/>
              <w:adjustRightInd w:val="0"/>
              <w:jc w:val="center"/>
            </w:pPr>
            <w:r w:rsidRPr="00421FA4">
              <w:t>10% (п. 4.</w:t>
            </w:r>
            <w:r w:rsidR="00A00A5B">
              <w:t>8</w:t>
            </w:r>
            <w:r w:rsidRPr="00421FA4">
              <w:t>)</w:t>
            </w:r>
          </w:p>
        </w:tc>
      </w:tr>
      <w:tr w:rsidR="00421FA4" w:rsidRPr="00421FA4" w14:paraId="1C355CCA"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5F64A5B" w14:textId="77777777" w:rsidR="00421FA4" w:rsidRPr="00421FA4" w:rsidRDefault="00421FA4">
            <w:pPr>
              <w:autoSpaceDE w:val="0"/>
              <w:autoSpaceDN w:val="0"/>
              <w:adjustRightInd w:val="0"/>
              <w:jc w:val="center"/>
              <w:rPr>
                <w:rFonts w:eastAsia="Calibri"/>
              </w:rPr>
            </w:pPr>
            <w:r w:rsidRPr="00421FA4">
              <w:rPr>
                <w:rFonts w:eastAsia="Calibri"/>
              </w:rPr>
              <w:t>13</w:t>
            </w:r>
          </w:p>
        </w:tc>
        <w:tc>
          <w:tcPr>
            <w:tcW w:w="0" w:type="auto"/>
            <w:tcBorders>
              <w:top w:val="single" w:sz="4" w:space="0" w:color="auto"/>
              <w:left w:val="single" w:sz="4" w:space="0" w:color="auto"/>
              <w:bottom w:val="single" w:sz="4" w:space="0" w:color="auto"/>
              <w:right w:val="single" w:sz="4" w:space="0" w:color="auto"/>
            </w:tcBorders>
            <w:hideMark/>
          </w:tcPr>
          <w:p w14:paraId="148F6485" w14:textId="77777777" w:rsidR="00421FA4" w:rsidRPr="00421FA4" w:rsidRDefault="00421FA4">
            <w:pPr>
              <w:autoSpaceDE w:val="0"/>
              <w:autoSpaceDN w:val="0"/>
              <w:adjustRightInd w:val="0"/>
              <w:jc w:val="center"/>
              <w:rPr>
                <w:rFonts w:eastAsia="Calibri"/>
                <w:lang w:eastAsia="en-US"/>
              </w:rPr>
            </w:pPr>
            <w:r w:rsidRPr="00421FA4">
              <w:t>**Общественное питание</w:t>
            </w:r>
          </w:p>
        </w:tc>
        <w:tc>
          <w:tcPr>
            <w:tcW w:w="0" w:type="auto"/>
            <w:tcBorders>
              <w:top w:val="single" w:sz="4" w:space="0" w:color="auto"/>
              <w:left w:val="single" w:sz="4" w:space="0" w:color="auto"/>
              <w:bottom w:val="single" w:sz="4" w:space="0" w:color="auto"/>
              <w:right w:val="single" w:sz="4" w:space="0" w:color="auto"/>
            </w:tcBorders>
            <w:hideMark/>
          </w:tcPr>
          <w:p w14:paraId="5C100587" w14:textId="77777777" w:rsidR="00421FA4" w:rsidRPr="00421FA4" w:rsidRDefault="00421FA4">
            <w:pPr>
              <w:autoSpaceDE w:val="0"/>
              <w:autoSpaceDN w:val="0"/>
              <w:adjustRightInd w:val="0"/>
              <w:jc w:val="center"/>
              <w:rPr>
                <w:lang w:eastAsia="ar-SA"/>
              </w:rPr>
            </w:pPr>
            <w:r w:rsidRPr="00421FA4">
              <w:t xml:space="preserve">Размещение объектов капитального строительства в целях устройства мест общественного питания (рестораны, кафе, </w:t>
            </w:r>
            <w:r w:rsidRPr="00421FA4">
              <w:lastRenderedPageBreak/>
              <w:t>столовые, закусочные, бары)</w:t>
            </w:r>
          </w:p>
        </w:tc>
        <w:tc>
          <w:tcPr>
            <w:tcW w:w="0" w:type="auto"/>
            <w:tcBorders>
              <w:top w:val="single" w:sz="4" w:space="0" w:color="auto"/>
              <w:left w:val="single" w:sz="4" w:space="0" w:color="auto"/>
              <w:bottom w:val="single" w:sz="4" w:space="0" w:color="auto"/>
              <w:right w:val="single" w:sz="4" w:space="0" w:color="auto"/>
            </w:tcBorders>
            <w:hideMark/>
          </w:tcPr>
          <w:p w14:paraId="6DB0E342" w14:textId="77777777" w:rsidR="00421FA4" w:rsidRPr="00421FA4" w:rsidRDefault="00723F18">
            <w:pPr>
              <w:autoSpaceDE w:val="0"/>
              <w:autoSpaceDN w:val="0"/>
              <w:adjustRightInd w:val="0"/>
              <w:jc w:val="center"/>
            </w:pPr>
            <w:hyperlink r:id="rId14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4.6</w:t>
              </w:r>
            </w:hyperlink>
          </w:p>
        </w:tc>
        <w:tc>
          <w:tcPr>
            <w:tcW w:w="0" w:type="auto"/>
            <w:gridSpan w:val="2"/>
            <w:tcBorders>
              <w:top w:val="single" w:sz="4" w:space="0" w:color="auto"/>
              <w:left w:val="single" w:sz="4" w:space="0" w:color="auto"/>
              <w:bottom w:val="single" w:sz="4" w:space="0" w:color="auto"/>
              <w:right w:val="single" w:sz="4" w:space="0" w:color="auto"/>
            </w:tcBorders>
            <w:hideMark/>
          </w:tcPr>
          <w:p w14:paraId="360B454D"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696E6B38"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4C1431CA" w14:textId="77777777" w:rsidR="00421FA4" w:rsidRPr="00421FA4" w:rsidRDefault="00421FA4">
            <w:pPr>
              <w:jc w:val="center"/>
            </w:pPr>
            <w:r w:rsidRPr="00421FA4">
              <w:t>3/5</w:t>
            </w:r>
          </w:p>
          <w:p w14:paraId="3DC6E22F" w14:textId="77777777" w:rsidR="00421FA4" w:rsidRPr="00421FA4" w:rsidRDefault="00421FA4">
            <w:pPr>
              <w:widowControl w:val="0"/>
              <w:autoSpaceDE w:val="0"/>
              <w:autoSpaceDN w:val="0"/>
              <w:adjustRightInd w:val="0"/>
              <w:jc w:val="center"/>
              <w:rPr>
                <w:lang w:eastAsia="en-US"/>
              </w:rP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11DFE9B6" w14:textId="77777777" w:rsidR="00421FA4" w:rsidRPr="00421FA4" w:rsidRDefault="00421FA4">
            <w:pPr>
              <w:widowControl w:val="0"/>
              <w:autoSpaceDE w:val="0"/>
              <w:autoSpaceDN w:val="0"/>
              <w:adjustRightInd w:val="0"/>
              <w:jc w:val="center"/>
              <w:rPr>
                <w:lang w:eastAsia="ar-SA"/>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5615AD47" w14:textId="77777777" w:rsidR="00421FA4" w:rsidRPr="00421FA4" w:rsidRDefault="00421FA4">
            <w:pPr>
              <w:jc w:val="center"/>
            </w:pPr>
            <w:r w:rsidRPr="00421FA4">
              <w:t xml:space="preserve">Не менее </w:t>
            </w:r>
          </w:p>
          <w:p w14:paraId="18A5658C" w14:textId="77777777" w:rsidR="00421FA4" w:rsidRPr="00421FA4" w:rsidRDefault="00421FA4">
            <w:pPr>
              <w:widowControl w:val="0"/>
              <w:autoSpaceDE w:val="0"/>
              <w:autoSpaceDN w:val="0"/>
              <w:adjustRightInd w:val="0"/>
              <w:jc w:val="center"/>
            </w:pPr>
            <w:r w:rsidRPr="00421FA4">
              <w:t>10% (п. 4.8)</w:t>
            </w:r>
          </w:p>
        </w:tc>
      </w:tr>
      <w:tr w:rsidR="00421FA4" w:rsidRPr="00421FA4" w14:paraId="337A7470"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6357C50" w14:textId="77777777" w:rsidR="00421FA4" w:rsidRPr="00421FA4" w:rsidRDefault="00421FA4">
            <w:pPr>
              <w:autoSpaceDE w:val="0"/>
              <w:autoSpaceDN w:val="0"/>
              <w:adjustRightInd w:val="0"/>
              <w:jc w:val="center"/>
              <w:rPr>
                <w:rFonts w:eastAsia="Calibri"/>
              </w:rPr>
            </w:pPr>
            <w:r w:rsidRPr="00421FA4">
              <w:rPr>
                <w:rFonts w:eastAsia="Calibri"/>
              </w:rPr>
              <w:t>14</w:t>
            </w:r>
          </w:p>
        </w:tc>
        <w:tc>
          <w:tcPr>
            <w:tcW w:w="0" w:type="auto"/>
            <w:tcBorders>
              <w:top w:val="single" w:sz="4" w:space="0" w:color="auto"/>
              <w:left w:val="single" w:sz="4" w:space="0" w:color="auto"/>
              <w:bottom w:val="single" w:sz="4" w:space="0" w:color="auto"/>
              <w:right w:val="single" w:sz="4" w:space="0" w:color="auto"/>
            </w:tcBorders>
            <w:hideMark/>
          </w:tcPr>
          <w:p w14:paraId="0CEED51E" w14:textId="77777777" w:rsidR="00421FA4" w:rsidRPr="00421FA4" w:rsidRDefault="00421FA4">
            <w:pPr>
              <w:autoSpaceDE w:val="0"/>
              <w:autoSpaceDN w:val="0"/>
              <w:adjustRightInd w:val="0"/>
              <w:jc w:val="center"/>
              <w:rPr>
                <w:lang w:eastAsia="en-US"/>
              </w:rPr>
            </w:pPr>
            <w:r w:rsidRPr="00421FA4">
              <w:t>**Гостиничное обслуживание</w:t>
            </w:r>
          </w:p>
          <w:p w14:paraId="4172A163" w14:textId="77777777" w:rsidR="00421FA4" w:rsidRPr="00421FA4" w:rsidRDefault="00421FA4">
            <w:pPr>
              <w:autoSpaceDE w:val="0"/>
              <w:autoSpaceDN w:val="0"/>
              <w:adjustRightInd w:val="0"/>
              <w:jc w:val="center"/>
              <w:rPr>
                <w:rFonts w:eastAsia="Calibri"/>
                <w:lang w:eastAsia="ar-SA"/>
              </w:rPr>
            </w:pPr>
            <w:r w:rsidRPr="00421FA4">
              <w:rPr>
                <w:rFonts w:eastAsia="Calibri"/>
              </w:rPr>
              <w:t>(п.5)</w:t>
            </w:r>
          </w:p>
        </w:tc>
        <w:tc>
          <w:tcPr>
            <w:tcW w:w="0" w:type="auto"/>
            <w:tcBorders>
              <w:top w:val="single" w:sz="4" w:space="0" w:color="auto"/>
              <w:left w:val="single" w:sz="4" w:space="0" w:color="auto"/>
              <w:bottom w:val="single" w:sz="4" w:space="0" w:color="auto"/>
              <w:right w:val="single" w:sz="4" w:space="0" w:color="auto"/>
            </w:tcBorders>
            <w:hideMark/>
          </w:tcPr>
          <w:p w14:paraId="65A6235C" w14:textId="77777777" w:rsidR="00421FA4" w:rsidRPr="00421FA4" w:rsidRDefault="00421FA4">
            <w:pPr>
              <w:autoSpaceDE w:val="0"/>
              <w:autoSpaceDN w:val="0"/>
              <w:adjustRightInd w:val="0"/>
              <w:jc w:val="center"/>
            </w:pPr>
            <w:r w:rsidRPr="00421FA4">
              <w:t>Размещение гостиниц</w:t>
            </w:r>
          </w:p>
        </w:tc>
        <w:tc>
          <w:tcPr>
            <w:tcW w:w="0" w:type="auto"/>
            <w:tcBorders>
              <w:top w:val="single" w:sz="4" w:space="0" w:color="auto"/>
              <w:left w:val="single" w:sz="4" w:space="0" w:color="auto"/>
              <w:bottom w:val="single" w:sz="4" w:space="0" w:color="auto"/>
              <w:right w:val="single" w:sz="4" w:space="0" w:color="auto"/>
            </w:tcBorders>
            <w:hideMark/>
          </w:tcPr>
          <w:p w14:paraId="31A77CCE" w14:textId="77777777" w:rsidR="00421FA4" w:rsidRPr="00421FA4" w:rsidRDefault="00723F18">
            <w:pPr>
              <w:autoSpaceDE w:val="0"/>
              <w:autoSpaceDN w:val="0"/>
              <w:adjustRightInd w:val="0"/>
              <w:jc w:val="center"/>
            </w:pPr>
            <w:hyperlink r:id="rId14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4.7</w:t>
              </w:r>
            </w:hyperlink>
          </w:p>
        </w:tc>
        <w:tc>
          <w:tcPr>
            <w:tcW w:w="0" w:type="auto"/>
            <w:gridSpan w:val="2"/>
            <w:tcBorders>
              <w:top w:val="single" w:sz="4" w:space="0" w:color="auto"/>
              <w:left w:val="single" w:sz="4" w:space="0" w:color="auto"/>
              <w:bottom w:val="single" w:sz="4" w:space="0" w:color="auto"/>
              <w:right w:val="single" w:sz="4" w:space="0" w:color="auto"/>
            </w:tcBorders>
            <w:hideMark/>
          </w:tcPr>
          <w:p w14:paraId="016BB266"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BA79214"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069BC464" w14:textId="77777777" w:rsidR="00421FA4" w:rsidRPr="00421FA4" w:rsidRDefault="00421FA4">
            <w:pPr>
              <w:widowControl w:val="0"/>
              <w:autoSpaceDE w:val="0"/>
              <w:autoSpaceDN w:val="0"/>
              <w:adjustRightInd w:val="0"/>
              <w:jc w:val="center"/>
            </w:pPr>
            <w:r w:rsidRPr="00421FA4">
              <w:t>3/5</w:t>
            </w:r>
          </w:p>
          <w:p w14:paraId="20C9D502"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79FD710C"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0AE6CE37" w14:textId="77777777" w:rsidR="00421FA4" w:rsidRPr="00421FA4" w:rsidRDefault="00421FA4">
            <w:pPr>
              <w:jc w:val="center"/>
            </w:pPr>
            <w:r w:rsidRPr="00421FA4">
              <w:t xml:space="preserve">Не менее </w:t>
            </w:r>
          </w:p>
          <w:p w14:paraId="5381BE9D" w14:textId="77777777" w:rsidR="00421FA4" w:rsidRPr="00421FA4" w:rsidRDefault="00421FA4">
            <w:pPr>
              <w:widowControl w:val="0"/>
              <w:autoSpaceDE w:val="0"/>
              <w:autoSpaceDN w:val="0"/>
              <w:adjustRightInd w:val="0"/>
              <w:jc w:val="center"/>
            </w:pPr>
            <w:r w:rsidRPr="00421FA4">
              <w:t>15% (п. 4.8)</w:t>
            </w:r>
          </w:p>
        </w:tc>
      </w:tr>
      <w:tr w:rsidR="00421FA4" w:rsidRPr="00421FA4" w14:paraId="4BF3FCE8"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BD1B9A3" w14:textId="77777777" w:rsidR="00421FA4" w:rsidRPr="00421FA4" w:rsidRDefault="00421FA4">
            <w:pPr>
              <w:autoSpaceDE w:val="0"/>
              <w:autoSpaceDN w:val="0"/>
              <w:adjustRightInd w:val="0"/>
              <w:jc w:val="center"/>
              <w:rPr>
                <w:rFonts w:eastAsia="Calibri"/>
              </w:rPr>
            </w:pPr>
            <w:r w:rsidRPr="00421FA4">
              <w:rPr>
                <w:rFonts w:eastAsia="Calibri"/>
              </w:rPr>
              <w:t>15</w:t>
            </w:r>
          </w:p>
        </w:tc>
        <w:tc>
          <w:tcPr>
            <w:tcW w:w="0" w:type="auto"/>
            <w:tcBorders>
              <w:top w:val="single" w:sz="4" w:space="0" w:color="auto"/>
              <w:left w:val="single" w:sz="4" w:space="0" w:color="auto"/>
              <w:bottom w:val="single" w:sz="4" w:space="0" w:color="auto"/>
              <w:right w:val="single" w:sz="4" w:space="0" w:color="auto"/>
            </w:tcBorders>
            <w:hideMark/>
          </w:tcPr>
          <w:p w14:paraId="37CB90F6" w14:textId="77777777" w:rsidR="00421FA4" w:rsidRPr="00421FA4" w:rsidRDefault="00421FA4">
            <w:pPr>
              <w:autoSpaceDE w:val="0"/>
              <w:autoSpaceDN w:val="0"/>
              <w:adjustRightInd w:val="0"/>
              <w:jc w:val="center"/>
              <w:rPr>
                <w:rFonts w:eastAsia="Calibri"/>
                <w:lang w:eastAsia="en-US"/>
              </w:rPr>
            </w:pPr>
            <w:r w:rsidRPr="00421FA4">
              <w:t>Служебные гаражи</w:t>
            </w:r>
          </w:p>
        </w:tc>
        <w:tc>
          <w:tcPr>
            <w:tcW w:w="0" w:type="auto"/>
            <w:tcBorders>
              <w:top w:val="single" w:sz="4" w:space="0" w:color="auto"/>
              <w:left w:val="single" w:sz="4" w:space="0" w:color="auto"/>
              <w:bottom w:val="single" w:sz="4" w:space="0" w:color="auto"/>
              <w:right w:val="single" w:sz="4" w:space="0" w:color="auto"/>
            </w:tcBorders>
            <w:hideMark/>
          </w:tcPr>
          <w:p w14:paraId="1784F2D4" w14:textId="77777777" w:rsidR="00421FA4" w:rsidRPr="00421FA4" w:rsidRDefault="00421FA4">
            <w:pPr>
              <w:autoSpaceDE w:val="0"/>
              <w:autoSpaceDN w:val="0"/>
              <w:adjustRightInd w:val="0"/>
              <w:jc w:val="center"/>
              <w:rPr>
                <w:lang w:eastAsia="ar-SA"/>
              </w:rPr>
            </w:pPr>
            <w:r w:rsidRPr="00421FA4">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roofErr w:type="gramStart"/>
            <w:r w:rsidRPr="00421FA4">
              <w:t>*,а</w:t>
            </w:r>
            <w:proofErr w:type="gramEnd"/>
            <w:r w:rsidRPr="00421FA4">
              <w:t xml:space="preserve"> также для стоянки и хранения 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right w:val="single" w:sz="4" w:space="0" w:color="auto"/>
            </w:tcBorders>
            <w:hideMark/>
          </w:tcPr>
          <w:p w14:paraId="6264711A" w14:textId="77777777" w:rsidR="00421FA4" w:rsidRPr="00421FA4" w:rsidRDefault="00723F18">
            <w:pPr>
              <w:autoSpaceDE w:val="0"/>
              <w:autoSpaceDN w:val="0"/>
              <w:adjustRightInd w:val="0"/>
              <w:jc w:val="center"/>
            </w:pPr>
            <w:hyperlink r:id="rId146" w:history="1">
              <w:r w:rsidR="00421FA4" w:rsidRPr="00421FA4">
                <w:rPr>
                  <w:rStyle w:val="a5"/>
                  <w:rFonts w:eastAsia="Calibri"/>
                  <w:color w:val="auto"/>
                  <w:u w:val="none"/>
                </w:rPr>
                <w:t>4.9</w:t>
              </w:r>
            </w:hyperlink>
          </w:p>
        </w:tc>
        <w:tc>
          <w:tcPr>
            <w:tcW w:w="0" w:type="auto"/>
            <w:tcBorders>
              <w:top w:val="single" w:sz="4" w:space="0" w:color="auto"/>
              <w:left w:val="single" w:sz="4" w:space="0" w:color="auto"/>
              <w:bottom w:val="single" w:sz="4" w:space="0" w:color="auto"/>
              <w:right w:val="single" w:sz="4" w:space="0" w:color="auto"/>
            </w:tcBorders>
            <w:hideMark/>
          </w:tcPr>
          <w:p w14:paraId="4253D43A" w14:textId="77777777" w:rsidR="00421FA4" w:rsidRPr="00421FA4" w:rsidRDefault="00421FA4">
            <w:pPr>
              <w:widowControl w:val="0"/>
              <w:autoSpaceDE w:val="0"/>
              <w:autoSpaceDN w:val="0"/>
              <w:adjustRightInd w:val="0"/>
              <w:jc w:val="cente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2501907C"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810AF9A" w14:textId="77777777" w:rsidR="00421FA4" w:rsidRPr="00421FA4" w:rsidRDefault="00421FA4">
            <w:pPr>
              <w:widowControl w:val="0"/>
              <w:autoSpaceDE w:val="0"/>
              <w:autoSpaceDN w:val="0"/>
              <w:adjustRightInd w:val="0"/>
              <w:jc w:val="center"/>
            </w:pPr>
            <w:r w:rsidRPr="00421FA4">
              <w:t>75 %</w:t>
            </w:r>
          </w:p>
        </w:tc>
        <w:tc>
          <w:tcPr>
            <w:tcW w:w="0" w:type="auto"/>
            <w:tcBorders>
              <w:top w:val="single" w:sz="4" w:space="0" w:color="auto"/>
              <w:left w:val="single" w:sz="4" w:space="0" w:color="auto"/>
              <w:bottom w:val="single" w:sz="4" w:space="0" w:color="auto"/>
              <w:right w:val="single" w:sz="4" w:space="0" w:color="auto"/>
            </w:tcBorders>
            <w:hideMark/>
          </w:tcPr>
          <w:p w14:paraId="432D7685" w14:textId="77777777" w:rsidR="00421FA4" w:rsidRPr="00421FA4" w:rsidRDefault="00421FA4">
            <w:pPr>
              <w:widowControl w:val="0"/>
              <w:autoSpaceDE w:val="0"/>
              <w:autoSpaceDN w:val="0"/>
              <w:adjustRightInd w:val="0"/>
              <w:jc w:val="center"/>
            </w:pPr>
            <w:r w:rsidRPr="00421FA4">
              <w:t>3/5</w:t>
            </w:r>
          </w:p>
          <w:p w14:paraId="4228A269"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2BEB64AC"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0081DBC0" w14:textId="77777777" w:rsidR="00421FA4" w:rsidRPr="00421FA4" w:rsidRDefault="00421FA4">
            <w:pPr>
              <w:jc w:val="center"/>
            </w:pPr>
            <w:r w:rsidRPr="00421FA4">
              <w:t xml:space="preserve">Не менее </w:t>
            </w:r>
          </w:p>
          <w:p w14:paraId="10D8103F" w14:textId="77777777" w:rsidR="00421FA4" w:rsidRPr="00421FA4" w:rsidRDefault="00421FA4">
            <w:pPr>
              <w:widowControl w:val="0"/>
              <w:autoSpaceDE w:val="0"/>
              <w:autoSpaceDN w:val="0"/>
              <w:adjustRightInd w:val="0"/>
              <w:jc w:val="center"/>
            </w:pPr>
            <w:r w:rsidRPr="00421FA4">
              <w:t>10% (п. 4.8)</w:t>
            </w:r>
          </w:p>
        </w:tc>
      </w:tr>
      <w:tr w:rsidR="00421FA4" w:rsidRPr="00421FA4" w14:paraId="638C98E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A3A2237" w14:textId="77777777" w:rsidR="00421FA4" w:rsidRPr="00421FA4" w:rsidRDefault="00421FA4">
            <w:pPr>
              <w:autoSpaceDE w:val="0"/>
              <w:autoSpaceDN w:val="0"/>
              <w:adjustRightInd w:val="0"/>
              <w:jc w:val="center"/>
              <w:rPr>
                <w:rFonts w:eastAsia="Calibri"/>
              </w:rPr>
            </w:pPr>
            <w:r w:rsidRPr="00421FA4">
              <w:rPr>
                <w:rFonts w:eastAsia="Calibri"/>
              </w:rPr>
              <w:t>16</w:t>
            </w:r>
          </w:p>
        </w:tc>
        <w:tc>
          <w:tcPr>
            <w:tcW w:w="0" w:type="auto"/>
            <w:tcBorders>
              <w:top w:val="single" w:sz="4" w:space="0" w:color="auto"/>
              <w:left w:val="single" w:sz="4" w:space="0" w:color="auto"/>
              <w:bottom w:val="single" w:sz="4" w:space="0" w:color="auto"/>
              <w:right w:val="single" w:sz="4" w:space="0" w:color="auto"/>
            </w:tcBorders>
            <w:hideMark/>
          </w:tcPr>
          <w:p w14:paraId="533F768A" w14:textId="77777777" w:rsidR="00421FA4" w:rsidRPr="00421FA4" w:rsidRDefault="00421FA4">
            <w:pPr>
              <w:autoSpaceDE w:val="0"/>
              <w:autoSpaceDN w:val="0"/>
              <w:adjustRightInd w:val="0"/>
              <w:jc w:val="center"/>
              <w:rPr>
                <w:lang w:eastAsia="en-US"/>
              </w:rPr>
            </w:pPr>
            <w:r w:rsidRPr="00421FA4">
              <w:rPr>
                <w:rFonts w:eastAsia="Calibri"/>
              </w:rPr>
              <w:t>Стоянки транспорта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14:paraId="44B36ED0" w14:textId="77777777" w:rsidR="00421FA4" w:rsidRPr="00421FA4" w:rsidRDefault="00421FA4">
            <w:pPr>
              <w:autoSpaceDE w:val="0"/>
              <w:autoSpaceDN w:val="0"/>
              <w:adjustRightInd w:val="0"/>
              <w:jc w:val="center"/>
              <w:rPr>
                <w:lang w:eastAsia="ar-SA"/>
              </w:rPr>
            </w:pPr>
            <w:r w:rsidRPr="00421FA4">
              <w:t xml:space="preserve">Размещение стоянок транспортных средств, осуществляющих </w:t>
            </w:r>
            <w:r w:rsidRPr="00421FA4">
              <w:lastRenderedPageBreak/>
              <w:t>перевозки людей по установленному маршруту</w:t>
            </w:r>
          </w:p>
        </w:tc>
        <w:tc>
          <w:tcPr>
            <w:tcW w:w="0" w:type="auto"/>
            <w:tcBorders>
              <w:top w:val="single" w:sz="4" w:space="0" w:color="auto"/>
              <w:left w:val="single" w:sz="4" w:space="0" w:color="auto"/>
              <w:bottom w:val="single" w:sz="4" w:space="0" w:color="auto"/>
              <w:right w:val="single" w:sz="4" w:space="0" w:color="auto"/>
            </w:tcBorders>
            <w:hideMark/>
          </w:tcPr>
          <w:p w14:paraId="32AF03DF" w14:textId="77777777" w:rsidR="00421FA4" w:rsidRPr="00421FA4" w:rsidRDefault="00421FA4">
            <w:pPr>
              <w:autoSpaceDE w:val="0"/>
              <w:autoSpaceDN w:val="0"/>
              <w:adjustRightInd w:val="0"/>
              <w:jc w:val="center"/>
              <w:rPr>
                <w:rFonts w:ascii="Calibri" w:eastAsia="Calibri" w:hAnsi="Calibri"/>
                <w:sz w:val="22"/>
                <w:szCs w:val="22"/>
              </w:rPr>
            </w:pPr>
            <w:r w:rsidRPr="00421FA4">
              <w:rPr>
                <w:rFonts w:eastAsia="Calibri"/>
              </w:rPr>
              <w:lastRenderedPageBreak/>
              <w:t>7.2.3</w:t>
            </w:r>
          </w:p>
        </w:tc>
        <w:tc>
          <w:tcPr>
            <w:tcW w:w="0" w:type="auto"/>
            <w:tcBorders>
              <w:top w:val="single" w:sz="4" w:space="0" w:color="auto"/>
              <w:left w:val="single" w:sz="4" w:space="0" w:color="auto"/>
              <w:bottom w:val="single" w:sz="4" w:space="0" w:color="auto"/>
              <w:right w:val="single" w:sz="4" w:space="0" w:color="auto"/>
            </w:tcBorders>
            <w:hideMark/>
          </w:tcPr>
          <w:p w14:paraId="7F344179" w14:textId="77777777" w:rsidR="00421FA4" w:rsidRPr="00421FA4" w:rsidRDefault="00421FA4">
            <w:pPr>
              <w:widowControl w:val="0"/>
              <w:autoSpaceDE w:val="0"/>
              <w:autoSpaceDN w:val="0"/>
              <w:adjustRightInd w:val="0"/>
              <w:jc w:val="center"/>
              <w:rPr>
                <w:sz w:val="20"/>
                <w:szCs w:val="20"/>
              </w:rPr>
            </w:pPr>
            <w:r w:rsidRPr="00421FA4">
              <w:t>400</w:t>
            </w:r>
          </w:p>
        </w:tc>
        <w:tc>
          <w:tcPr>
            <w:tcW w:w="0" w:type="auto"/>
            <w:tcBorders>
              <w:top w:val="single" w:sz="4" w:space="0" w:color="auto"/>
              <w:left w:val="single" w:sz="4" w:space="0" w:color="auto"/>
              <w:bottom w:val="single" w:sz="4" w:space="0" w:color="auto"/>
              <w:right w:val="single" w:sz="4" w:space="0" w:color="auto"/>
            </w:tcBorders>
            <w:hideMark/>
          </w:tcPr>
          <w:p w14:paraId="12C0B965"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69503AE" w14:textId="77777777" w:rsidR="00421FA4" w:rsidRPr="00421FA4" w:rsidRDefault="00421FA4">
            <w:pPr>
              <w:widowControl w:val="0"/>
              <w:autoSpaceDE w:val="0"/>
              <w:autoSpaceDN w:val="0"/>
              <w:adjustRightInd w:val="0"/>
              <w:jc w:val="center"/>
            </w:pPr>
            <w:r w:rsidRPr="00421FA4">
              <w:t>0 %</w:t>
            </w:r>
          </w:p>
        </w:tc>
        <w:tc>
          <w:tcPr>
            <w:tcW w:w="0" w:type="auto"/>
            <w:tcBorders>
              <w:top w:val="single" w:sz="4" w:space="0" w:color="auto"/>
              <w:left w:val="single" w:sz="4" w:space="0" w:color="auto"/>
              <w:bottom w:val="single" w:sz="4" w:space="0" w:color="auto"/>
              <w:right w:val="single" w:sz="4" w:space="0" w:color="auto"/>
            </w:tcBorders>
            <w:hideMark/>
          </w:tcPr>
          <w:p w14:paraId="1DBACF3A" w14:textId="77777777" w:rsidR="00421FA4" w:rsidRPr="00421FA4" w:rsidRDefault="00421FA4">
            <w:pPr>
              <w:widowControl w:val="0"/>
              <w:autoSpaceDE w:val="0"/>
              <w:autoSpaceDN w:val="0"/>
              <w:adjustRightInd w:val="0"/>
              <w:jc w:val="center"/>
            </w:pPr>
            <w:r w:rsidRPr="00421FA4">
              <w:t>0</w:t>
            </w:r>
          </w:p>
          <w:p w14:paraId="22ACB392" w14:textId="77777777" w:rsidR="00421FA4" w:rsidRPr="00421FA4" w:rsidRDefault="00421FA4">
            <w:pPr>
              <w:widowControl w:val="0"/>
              <w:autoSpaceDE w:val="0"/>
              <w:autoSpaceDN w:val="0"/>
              <w:adjustRightInd w:val="0"/>
              <w:jc w:val="center"/>
            </w:pPr>
            <w:r w:rsidRPr="00421FA4">
              <w:t>(п.4.1)</w:t>
            </w:r>
          </w:p>
        </w:tc>
        <w:tc>
          <w:tcPr>
            <w:tcW w:w="0" w:type="auto"/>
            <w:gridSpan w:val="2"/>
            <w:tcBorders>
              <w:top w:val="single" w:sz="4" w:space="0" w:color="auto"/>
              <w:left w:val="single" w:sz="4" w:space="0" w:color="auto"/>
              <w:bottom w:val="single" w:sz="4" w:space="0" w:color="auto"/>
              <w:right w:val="single" w:sz="4" w:space="0" w:color="auto"/>
            </w:tcBorders>
            <w:hideMark/>
          </w:tcPr>
          <w:p w14:paraId="5671B72A" w14:textId="77777777" w:rsidR="00421FA4" w:rsidRPr="00421FA4" w:rsidRDefault="00421FA4">
            <w:pPr>
              <w:jc w:val="center"/>
            </w:pPr>
            <w:r w:rsidRPr="00421FA4">
              <w:t>Не подлежит установлению</w:t>
            </w:r>
          </w:p>
        </w:tc>
      </w:tr>
      <w:tr w:rsidR="00421FA4" w:rsidRPr="00421FA4" w14:paraId="459FE246"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3D2BD2C" w14:textId="77777777" w:rsidR="00421FA4" w:rsidRPr="00421FA4" w:rsidRDefault="00421FA4">
            <w:pPr>
              <w:autoSpaceDE w:val="0"/>
              <w:autoSpaceDN w:val="0"/>
              <w:adjustRightInd w:val="0"/>
              <w:jc w:val="center"/>
              <w:rPr>
                <w:rFonts w:eastAsia="Calibri"/>
              </w:rPr>
            </w:pPr>
            <w:r w:rsidRPr="00421FA4">
              <w:rPr>
                <w:rFonts w:eastAsia="Calibri"/>
              </w:rPr>
              <w:t>17</w:t>
            </w:r>
          </w:p>
        </w:tc>
        <w:tc>
          <w:tcPr>
            <w:tcW w:w="0" w:type="auto"/>
            <w:tcBorders>
              <w:top w:val="single" w:sz="4" w:space="0" w:color="auto"/>
              <w:left w:val="single" w:sz="4" w:space="0" w:color="auto"/>
              <w:bottom w:val="single" w:sz="4" w:space="0" w:color="auto"/>
              <w:right w:val="single" w:sz="4" w:space="0" w:color="auto"/>
            </w:tcBorders>
            <w:hideMark/>
          </w:tcPr>
          <w:p w14:paraId="66AFFFFF"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транспортных</w:t>
            </w:r>
          </w:p>
          <w:p w14:paraId="08FCD0A0" w14:textId="77777777" w:rsidR="00421FA4" w:rsidRPr="00421FA4" w:rsidRDefault="00421FA4">
            <w:pPr>
              <w:autoSpaceDE w:val="0"/>
              <w:autoSpaceDN w:val="0"/>
              <w:adjustRightInd w:val="0"/>
              <w:jc w:val="center"/>
              <w:rPr>
                <w:lang w:eastAsia="ar-SA"/>
              </w:rPr>
            </w:pPr>
            <w:r w:rsidRPr="00421FA4">
              <w:rPr>
                <w:rFonts w:eastAsia="Calibri"/>
              </w:rPr>
              <w:t>средств</w:t>
            </w:r>
          </w:p>
        </w:tc>
        <w:tc>
          <w:tcPr>
            <w:tcW w:w="0" w:type="auto"/>
            <w:tcBorders>
              <w:top w:val="single" w:sz="4" w:space="0" w:color="auto"/>
              <w:left w:val="single" w:sz="4" w:space="0" w:color="auto"/>
              <w:bottom w:val="single" w:sz="4" w:space="0" w:color="auto"/>
              <w:right w:val="single" w:sz="4" w:space="0" w:color="auto"/>
            </w:tcBorders>
            <w:hideMark/>
          </w:tcPr>
          <w:p w14:paraId="65DC4EAF" w14:textId="77777777" w:rsidR="00421FA4" w:rsidRPr="00421FA4" w:rsidRDefault="00421FA4">
            <w:pPr>
              <w:jc w:val="center"/>
              <w:rPr>
                <w:rFonts w:eastAsia="Calibri"/>
              </w:rPr>
            </w:pPr>
            <w:r w:rsidRPr="00421FA4">
              <w:t>Размещение стоянок (парковок) легковых автомобилей и</w:t>
            </w:r>
          </w:p>
          <w:p w14:paraId="4FC37121" w14:textId="77777777" w:rsidR="00421FA4" w:rsidRPr="00421FA4" w:rsidRDefault="00421FA4">
            <w:pPr>
              <w:jc w:val="center"/>
            </w:pPr>
            <w:r w:rsidRPr="00421FA4">
              <w:t xml:space="preserve">других </w:t>
            </w:r>
            <w:proofErr w:type="spellStart"/>
            <w:r w:rsidRPr="00421FA4">
              <w:t>мототранспортных</w:t>
            </w:r>
            <w:proofErr w:type="spellEnd"/>
            <w:r w:rsidRPr="00421FA4">
              <w:t xml:space="preserve"> средств, в том числе мотоциклов, мотороллеров, мотоколясок, мопедов, скутеров, за исключением встроенных,</w:t>
            </w:r>
          </w:p>
          <w:p w14:paraId="17D7EBDD" w14:textId="77777777" w:rsidR="00421FA4" w:rsidRPr="00421FA4" w:rsidRDefault="00421FA4">
            <w:pPr>
              <w:jc w:val="center"/>
            </w:pPr>
            <w:r w:rsidRPr="00421FA4">
              <w:t>пристроенных и встроенно-пристроенных стоянок</w:t>
            </w:r>
          </w:p>
        </w:tc>
        <w:tc>
          <w:tcPr>
            <w:tcW w:w="0" w:type="auto"/>
            <w:tcBorders>
              <w:top w:val="single" w:sz="4" w:space="0" w:color="auto"/>
              <w:left w:val="single" w:sz="4" w:space="0" w:color="auto"/>
              <w:bottom w:val="single" w:sz="4" w:space="0" w:color="auto"/>
              <w:right w:val="single" w:sz="4" w:space="0" w:color="auto"/>
            </w:tcBorders>
            <w:hideMark/>
          </w:tcPr>
          <w:p w14:paraId="51802DD7" w14:textId="77777777" w:rsidR="00421FA4" w:rsidRPr="00421FA4" w:rsidRDefault="00421FA4">
            <w:pPr>
              <w:autoSpaceDE w:val="0"/>
              <w:autoSpaceDN w:val="0"/>
              <w:adjustRightInd w:val="0"/>
              <w:jc w:val="center"/>
              <w:rPr>
                <w:rFonts w:ascii="Calibri" w:hAnsi="Calibri"/>
                <w:sz w:val="22"/>
                <w:szCs w:val="22"/>
              </w:rPr>
            </w:pPr>
            <w:r w:rsidRPr="00421FA4">
              <w:t>4.9.2</w:t>
            </w:r>
          </w:p>
        </w:tc>
        <w:tc>
          <w:tcPr>
            <w:tcW w:w="0" w:type="auto"/>
            <w:tcBorders>
              <w:top w:val="single" w:sz="4" w:space="0" w:color="auto"/>
              <w:left w:val="single" w:sz="4" w:space="0" w:color="auto"/>
              <w:bottom w:val="single" w:sz="4" w:space="0" w:color="auto"/>
              <w:right w:val="single" w:sz="4" w:space="0" w:color="auto"/>
            </w:tcBorders>
            <w:hideMark/>
          </w:tcPr>
          <w:p w14:paraId="3D6B5F8E" w14:textId="77777777" w:rsidR="00421FA4" w:rsidRPr="00421FA4" w:rsidRDefault="00421FA4">
            <w:pPr>
              <w:widowControl w:val="0"/>
              <w:autoSpaceDE w:val="0"/>
              <w:autoSpaceDN w:val="0"/>
              <w:adjustRightInd w:val="0"/>
              <w:jc w:val="center"/>
              <w:rPr>
                <w:sz w:val="20"/>
                <w:szCs w:val="20"/>
              </w:rPr>
            </w:pPr>
            <w:r w:rsidRPr="00421FA4">
              <w:t xml:space="preserve">Не </w:t>
            </w:r>
            <w:proofErr w:type="gramStart"/>
            <w:r w:rsidRPr="00421FA4">
              <w:t>подле</w:t>
            </w:r>
            <w:r w:rsidR="00A800C2">
              <w:t>-</w:t>
            </w:r>
            <w:r w:rsidRPr="00421FA4">
              <w:t>жит</w:t>
            </w:r>
            <w:proofErr w:type="gramEnd"/>
            <w:r w:rsidRPr="00421FA4">
              <w:t xml:space="preserve"> </w:t>
            </w:r>
            <w:proofErr w:type="spellStart"/>
            <w:r w:rsidRPr="00421FA4">
              <w:t>установ</w:t>
            </w:r>
            <w:r w:rsidR="00A800C2">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B3DAB3E"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67DF4F80"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CF9C381"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4CE1C2F"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421BF557" w14:textId="77777777" w:rsidR="00421FA4" w:rsidRPr="00421FA4" w:rsidRDefault="00421FA4">
            <w:pPr>
              <w:jc w:val="center"/>
            </w:pPr>
            <w:r w:rsidRPr="00421FA4">
              <w:t>Не подлежит установлению</w:t>
            </w:r>
          </w:p>
        </w:tc>
      </w:tr>
      <w:tr w:rsidR="00EC2246" w:rsidRPr="00421FA4" w14:paraId="77ED32E5"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tcPr>
          <w:p w14:paraId="21B85ED7" w14:textId="77777777" w:rsidR="00EC2246" w:rsidRPr="00421FA4" w:rsidRDefault="00EC2246">
            <w:pPr>
              <w:autoSpaceDE w:val="0"/>
              <w:autoSpaceDN w:val="0"/>
              <w:adjustRightInd w:val="0"/>
              <w:jc w:val="center"/>
              <w:rPr>
                <w:rFonts w:eastAsia="Calibri"/>
              </w:rPr>
            </w:pPr>
            <w:r>
              <w:rPr>
                <w:rFonts w:eastAsia="Calibri"/>
              </w:rPr>
              <w:t>18</w:t>
            </w:r>
          </w:p>
        </w:tc>
        <w:tc>
          <w:tcPr>
            <w:tcW w:w="0" w:type="auto"/>
            <w:tcBorders>
              <w:top w:val="single" w:sz="4" w:space="0" w:color="auto"/>
              <w:left w:val="single" w:sz="4" w:space="0" w:color="auto"/>
              <w:bottom w:val="single" w:sz="4" w:space="0" w:color="auto"/>
              <w:right w:val="single" w:sz="4" w:space="0" w:color="auto"/>
            </w:tcBorders>
          </w:tcPr>
          <w:p w14:paraId="391B158E" w14:textId="77777777" w:rsidR="00EC2246" w:rsidRPr="00421FA4" w:rsidRDefault="00EC2246">
            <w:pPr>
              <w:autoSpaceDE w:val="0"/>
              <w:autoSpaceDN w:val="0"/>
              <w:adjustRightInd w:val="0"/>
              <w:jc w:val="center"/>
              <w:rPr>
                <w:rFonts w:eastAsia="Calibri"/>
              </w:rPr>
            </w:pPr>
            <w:r>
              <w:rPr>
                <w:rFonts w:eastAsia="Calibri"/>
              </w:rPr>
              <w:t>Обеспечение обороны и безопасности</w:t>
            </w:r>
          </w:p>
        </w:tc>
        <w:tc>
          <w:tcPr>
            <w:tcW w:w="0" w:type="auto"/>
            <w:tcBorders>
              <w:top w:val="single" w:sz="4" w:space="0" w:color="auto"/>
              <w:left w:val="single" w:sz="4" w:space="0" w:color="auto"/>
              <w:bottom w:val="single" w:sz="4" w:space="0" w:color="auto"/>
              <w:right w:val="single" w:sz="4" w:space="0" w:color="auto"/>
            </w:tcBorders>
          </w:tcPr>
          <w:p w14:paraId="5F16ABF2" w14:textId="77777777" w:rsidR="00EC2246" w:rsidRPr="005F3256" w:rsidRDefault="00EC2246">
            <w:pPr>
              <w:jc w:val="center"/>
            </w:pPr>
            <w:r w:rsidRPr="005F3256">
              <w:rPr>
                <w:rFonts w:eastAsia="Calibri"/>
              </w:rPr>
              <w:t xml:space="preserve">Размещение объектов капитального строительства, необходимых для подготовки и поддержания в боевой готовности Вооруженных </w:t>
            </w:r>
            <w:r w:rsidRPr="005F3256">
              <w:rPr>
                <w:rFonts w:eastAsia="Calibri"/>
              </w:rPr>
              <w:lastRenderedPageBreak/>
              <w:t>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0" w:type="auto"/>
            <w:tcBorders>
              <w:top w:val="single" w:sz="4" w:space="0" w:color="auto"/>
              <w:left w:val="single" w:sz="4" w:space="0" w:color="auto"/>
              <w:bottom w:val="single" w:sz="4" w:space="0" w:color="auto"/>
              <w:right w:val="single" w:sz="4" w:space="0" w:color="auto"/>
            </w:tcBorders>
          </w:tcPr>
          <w:p w14:paraId="03CF4812" w14:textId="77777777" w:rsidR="00EC2246" w:rsidRPr="00421FA4" w:rsidRDefault="00EC2246">
            <w:pPr>
              <w:autoSpaceDE w:val="0"/>
              <w:autoSpaceDN w:val="0"/>
              <w:adjustRightInd w:val="0"/>
              <w:jc w:val="center"/>
            </w:pPr>
            <w:r>
              <w:lastRenderedPageBreak/>
              <w:t>8.0</w:t>
            </w:r>
          </w:p>
        </w:tc>
        <w:tc>
          <w:tcPr>
            <w:tcW w:w="0" w:type="auto"/>
            <w:gridSpan w:val="6"/>
            <w:tcBorders>
              <w:top w:val="single" w:sz="4" w:space="0" w:color="auto"/>
              <w:left w:val="single" w:sz="4" w:space="0" w:color="auto"/>
              <w:bottom w:val="single" w:sz="4" w:space="0" w:color="auto"/>
              <w:right w:val="single" w:sz="4" w:space="0" w:color="auto"/>
            </w:tcBorders>
          </w:tcPr>
          <w:p w14:paraId="420C9642" w14:textId="77777777" w:rsidR="00EC2246" w:rsidRPr="00421FA4" w:rsidRDefault="00EC2246">
            <w:pPr>
              <w:jc w:val="center"/>
            </w:pPr>
            <w:r>
              <w:t>Не подлежит установлению</w:t>
            </w:r>
          </w:p>
        </w:tc>
      </w:tr>
      <w:tr w:rsidR="00EC2246" w:rsidRPr="00421FA4" w14:paraId="122834A6"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tcPr>
          <w:p w14:paraId="61C681FC" w14:textId="77777777" w:rsidR="00EC2246" w:rsidRPr="005F3256" w:rsidRDefault="00EC2246">
            <w:pPr>
              <w:autoSpaceDE w:val="0"/>
              <w:autoSpaceDN w:val="0"/>
              <w:adjustRightInd w:val="0"/>
              <w:jc w:val="center"/>
              <w:rPr>
                <w:rFonts w:eastAsia="Calibri"/>
              </w:rPr>
            </w:pPr>
            <w:r w:rsidRPr="005F3256">
              <w:rPr>
                <w:rFonts w:eastAsia="Calibri"/>
              </w:rPr>
              <w:lastRenderedPageBreak/>
              <w:t>19</w:t>
            </w:r>
          </w:p>
        </w:tc>
        <w:tc>
          <w:tcPr>
            <w:tcW w:w="0" w:type="auto"/>
            <w:tcBorders>
              <w:top w:val="single" w:sz="4" w:space="0" w:color="auto"/>
              <w:left w:val="single" w:sz="4" w:space="0" w:color="auto"/>
              <w:bottom w:val="single" w:sz="4" w:space="0" w:color="auto"/>
              <w:right w:val="single" w:sz="4" w:space="0" w:color="auto"/>
            </w:tcBorders>
          </w:tcPr>
          <w:p w14:paraId="1775980F" w14:textId="77777777" w:rsidR="00EC2246" w:rsidRPr="005F3256" w:rsidRDefault="00EC2246">
            <w:pPr>
              <w:autoSpaceDE w:val="0"/>
              <w:autoSpaceDN w:val="0"/>
              <w:adjustRightInd w:val="0"/>
              <w:jc w:val="center"/>
              <w:rPr>
                <w:rFonts w:eastAsia="Calibri"/>
              </w:rPr>
            </w:pPr>
            <w:r w:rsidRPr="005F3256">
              <w:rPr>
                <w:rFonts w:eastAsia="Calibri"/>
              </w:rPr>
              <w:t>Обеспечение вооруженных сил</w:t>
            </w:r>
          </w:p>
        </w:tc>
        <w:tc>
          <w:tcPr>
            <w:tcW w:w="0" w:type="auto"/>
            <w:tcBorders>
              <w:top w:val="single" w:sz="4" w:space="0" w:color="auto"/>
              <w:left w:val="single" w:sz="4" w:space="0" w:color="auto"/>
              <w:bottom w:val="single" w:sz="4" w:space="0" w:color="auto"/>
              <w:right w:val="single" w:sz="4" w:space="0" w:color="auto"/>
            </w:tcBorders>
          </w:tcPr>
          <w:p w14:paraId="1557466D" w14:textId="77777777" w:rsidR="00EC2246" w:rsidRPr="005F3256" w:rsidRDefault="00EC2246">
            <w:pPr>
              <w:jc w:val="center"/>
              <w:rPr>
                <w:rFonts w:eastAsia="Calibri"/>
              </w:rPr>
            </w:pPr>
            <w:r w:rsidRPr="005F3256">
              <w:rPr>
                <w:rFonts w:eastAsia="Calibri"/>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w:t>
            </w:r>
            <w:r w:rsidRPr="005F3256">
              <w:rPr>
                <w:rFonts w:eastAsia="Calibri"/>
              </w:rPr>
              <w:lastRenderedPageBreak/>
              <w:t>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0" w:type="auto"/>
            <w:tcBorders>
              <w:top w:val="single" w:sz="4" w:space="0" w:color="auto"/>
              <w:left w:val="single" w:sz="4" w:space="0" w:color="auto"/>
              <w:bottom w:val="single" w:sz="4" w:space="0" w:color="auto"/>
              <w:right w:val="single" w:sz="4" w:space="0" w:color="auto"/>
            </w:tcBorders>
          </w:tcPr>
          <w:p w14:paraId="5035884E" w14:textId="77777777" w:rsidR="00EC2246" w:rsidRDefault="00EC2246">
            <w:pPr>
              <w:autoSpaceDE w:val="0"/>
              <w:autoSpaceDN w:val="0"/>
              <w:adjustRightInd w:val="0"/>
              <w:jc w:val="center"/>
            </w:pPr>
            <w:r>
              <w:lastRenderedPageBreak/>
              <w:t>8.1</w:t>
            </w:r>
          </w:p>
        </w:tc>
        <w:tc>
          <w:tcPr>
            <w:tcW w:w="0" w:type="auto"/>
            <w:gridSpan w:val="6"/>
            <w:tcBorders>
              <w:top w:val="single" w:sz="4" w:space="0" w:color="auto"/>
              <w:left w:val="single" w:sz="4" w:space="0" w:color="auto"/>
              <w:bottom w:val="single" w:sz="4" w:space="0" w:color="auto"/>
              <w:right w:val="single" w:sz="4" w:space="0" w:color="auto"/>
            </w:tcBorders>
          </w:tcPr>
          <w:p w14:paraId="30BB07D5" w14:textId="77777777" w:rsidR="00EC2246" w:rsidRPr="00421FA4" w:rsidRDefault="00EC2246">
            <w:pPr>
              <w:jc w:val="center"/>
            </w:pPr>
            <w:r>
              <w:t>Не подлежит установлению</w:t>
            </w:r>
          </w:p>
        </w:tc>
      </w:tr>
    </w:tbl>
    <w:p w14:paraId="2B78759C" w14:textId="77777777" w:rsidR="00421FA4" w:rsidRPr="00421FA4" w:rsidRDefault="00421FA4" w:rsidP="00421FA4">
      <w:pPr>
        <w:rPr>
          <w:rFonts w:eastAsia="Calibri"/>
          <w:lang w:eastAsia="ar-SA"/>
        </w:rPr>
      </w:pPr>
    </w:p>
    <w:p w14:paraId="4744A914" w14:textId="77777777" w:rsidR="00421FA4" w:rsidRPr="00421FA4" w:rsidRDefault="00421FA4" w:rsidP="00421FA4">
      <w:pPr>
        <w:rPr>
          <w:rFonts w:eastAsia="Calibri"/>
        </w:rPr>
      </w:pPr>
      <w:r w:rsidRPr="00421FA4">
        <w:rPr>
          <w:rFonts w:eastAsia="Calibri"/>
        </w:rPr>
        <w:t>*</w:t>
      </w:r>
    </w:p>
    <w:tbl>
      <w:tblPr>
        <w:tblW w:w="14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303"/>
        <w:gridCol w:w="2411"/>
        <w:gridCol w:w="10604"/>
      </w:tblGrid>
      <w:tr w:rsidR="00421FA4" w:rsidRPr="00421FA4" w14:paraId="7577765F" w14:textId="77777777" w:rsidTr="00421FA4">
        <w:tc>
          <w:tcPr>
            <w:tcW w:w="426" w:type="dxa"/>
            <w:tcBorders>
              <w:top w:val="single" w:sz="4" w:space="0" w:color="auto"/>
              <w:left w:val="single" w:sz="4" w:space="0" w:color="auto"/>
              <w:bottom w:val="single" w:sz="4" w:space="0" w:color="auto"/>
              <w:right w:val="single" w:sz="4" w:space="0" w:color="auto"/>
            </w:tcBorders>
            <w:hideMark/>
          </w:tcPr>
          <w:p w14:paraId="30174214" w14:textId="77777777" w:rsidR="00421FA4" w:rsidRPr="00421FA4" w:rsidRDefault="00421FA4">
            <w:pPr>
              <w:ind w:left="-110" w:right="-106"/>
              <w:rPr>
                <w:rFonts w:eastAsia="Calibri"/>
                <w:sz w:val="20"/>
              </w:rPr>
            </w:pPr>
            <w:r w:rsidRPr="00421FA4">
              <w:rPr>
                <w:rFonts w:eastAsia="Calibri"/>
              </w:rPr>
              <w:t>№ п/п</w:t>
            </w:r>
          </w:p>
        </w:tc>
        <w:tc>
          <w:tcPr>
            <w:tcW w:w="1303" w:type="dxa"/>
            <w:tcBorders>
              <w:top w:val="single" w:sz="4" w:space="0" w:color="auto"/>
              <w:left w:val="single" w:sz="4" w:space="0" w:color="auto"/>
              <w:bottom w:val="single" w:sz="4" w:space="0" w:color="auto"/>
              <w:right w:val="single" w:sz="4" w:space="0" w:color="auto"/>
            </w:tcBorders>
            <w:hideMark/>
          </w:tcPr>
          <w:p w14:paraId="074EBCA1"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72A72B47" w14:textId="77777777" w:rsidR="00421FA4" w:rsidRPr="00421FA4" w:rsidRDefault="00421FA4">
            <w:pPr>
              <w:rPr>
                <w:rFonts w:eastAsia="Calibri"/>
              </w:rPr>
            </w:pPr>
            <w:r w:rsidRPr="00421FA4">
              <w:rPr>
                <w:rFonts w:eastAsia="Calibri"/>
              </w:rPr>
              <w:t>Наименование ВРИ</w:t>
            </w:r>
          </w:p>
        </w:tc>
        <w:tc>
          <w:tcPr>
            <w:tcW w:w="10602" w:type="dxa"/>
            <w:tcBorders>
              <w:top w:val="single" w:sz="4" w:space="0" w:color="auto"/>
              <w:left w:val="single" w:sz="4" w:space="0" w:color="auto"/>
              <w:bottom w:val="single" w:sz="4" w:space="0" w:color="auto"/>
              <w:right w:val="single" w:sz="4" w:space="0" w:color="auto"/>
            </w:tcBorders>
            <w:hideMark/>
          </w:tcPr>
          <w:p w14:paraId="123424E1" w14:textId="77777777" w:rsidR="00421FA4" w:rsidRPr="00421FA4" w:rsidRDefault="00421FA4">
            <w:pPr>
              <w:rPr>
                <w:rFonts w:eastAsia="Calibri"/>
                <w:szCs w:val="20"/>
              </w:rPr>
            </w:pPr>
            <w:r w:rsidRPr="00421FA4">
              <w:rPr>
                <w:rFonts w:eastAsia="Calibri"/>
              </w:rPr>
              <w:t>Описание ВРИ</w:t>
            </w:r>
          </w:p>
        </w:tc>
      </w:tr>
      <w:tr w:rsidR="00421FA4" w:rsidRPr="00421FA4" w14:paraId="711DA021" w14:textId="77777777" w:rsidTr="00421FA4">
        <w:tc>
          <w:tcPr>
            <w:tcW w:w="426" w:type="dxa"/>
            <w:tcBorders>
              <w:top w:val="single" w:sz="4" w:space="0" w:color="auto"/>
              <w:left w:val="single" w:sz="4" w:space="0" w:color="auto"/>
              <w:bottom w:val="single" w:sz="4" w:space="0" w:color="auto"/>
              <w:right w:val="single" w:sz="4" w:space="0" w:color="auto"/>
            </w:tcBorders>
            <w:hideMark/>
          </w:tcPr>
          <w:p w14:paraId="030501EB" w14:textId="77777777" w:rsidR="00421FA4" w:rsidRPr="00421FA4" w:rsidRDefault="00421FA4">
            <w:pPr>
              <w:rPr>
                <w:rFonts w:eastAsia="Calibri"/>
              </w:rPr>
            </w:pPr>
            <w:r w:rsidRPr="00421FA4">
              <w:rPr>
                <w:rFonts w:eastAsia="Calibri"/>
              </w:rPr>
              <w:t>1</w:t>
            </w:r>
          </w:p>
        </w:tc>
        <w:tc>
          <w:tcPr>
            <w:tcW w:w="1303" w:type="dxa"/>
            <w:tcBorders>
              <w:top w:val="single" w:sz="4" w:space="0" w:color="auto"/>
              <w:left w:val="single" w:sz="4" w:space="0" w:color="auto"/>
              <w:bottom w:val="single" w:sz="4" w:space="0" w:color="auto"/>
              <w:right w:val="single" w:sz="4" w:space="0" w:color="auto"/>
            </w:tcBorders>
            <w:hideMark/>
          </w:tcPr>
          <w:p w14:paraId="72273AF5" w14:textId="77777777" w:rsidR="00421FA4" w:rsidRPr="00421FA4" w:rsidRDefault="00421FA4">
            <w:pPr>
              <w:autoSpaceDE w:val="0"/>
              <w:autoSpaceDN w:val="0"/>
              <w:adjustRightInd w:val="0"/>
              <w:rPr>
                <w:rFonts w:eastAsia="Calibri"/>
                <w:highlight w:val="yellow"/>
              </w:rPr>
            </w:pPr>
            <w:r w:rsidRPr="00421FA4">
              <w:rPr>
                <w:rFonts w:eastAsia="Calibri"/>
              </w:rPr>
              <w:t>2.7.2</w:t>
            </w:r>
          </w:p>
        </w:tc>
        <w:tc>
          <w:tcPr>
            <w:tcW w:w="2411" w:type="dxa"/>
            <w:tcBorders>
              <w:top w:val="single" w:sz="4" w:space="0" w:color="auto"/>
              <w:left w:val="single" w:sz="4" w:space="0" w:color="auto"/>
              <w:bottom w:val="single" w:sz="4" w:space="0" w:color="auto"/>
              <w:right w:val="single" w:sz="4" w:space="0" w:color="auto"/>
            </w:tcBorders>
            <w:hideMark/>
          </w:tcPr>
          <w:p w14:paraId="660DB7C0" w14:textId="77777777" w:rsidR="00421FA4" w:rsidRPr="00421FA4" w:rsidRDefault="00421FA4">
            <w:pPr>
              <w:autoSpaceDE w:val="0"/>
              <w:autoSpaceDN w:val="0"/>
              <w:adjustRightInd w:val="0"/>
              <w:rPr>
                <w:rFonts w:eastAsia="Calibri"/>
                <w:highlight w:val="yellow"/>
              </w:rPr>
            </w:pPr>
            <w:r w:rsidRPr="00421FA4">
              <w:rPr>
                <w:rFonts w:eastAsia="Calibri"/>
              </w:rPr>
              <w:t>Размещение гаражей для собственных нужд</w:t>
            </w:r>
          </w:p>
        </w:tc>
        <w:tc>
          <w:tcPr>
            <w:tcW w:w="10602" w:type="dxa"/>
            <w:tcBorders>
              <w:top w:val="single" w:sz="4" w:space="0" w:color="auto"/>
              <w:left w:val="single" w:sz="4" w:space="0" w:color="auto"/>
              <w:bottom w:val="single" w:sz="4" w:space="0" w:color="auto"/>
              <w:right w:val="single" w:sz="4" w:space="0" w:color="auto"/>
            </w:tcBorders>
            <w:hideMark/>
          </w:tcPr>
          <w:p w14:paraId="374F1D23" w14:textId="77777777" w:rsidR="00421FA4" w:rsidRPr="00421FA4" w:rsidRDefault="00421FA4">
            <w:pPr>
              <w:rPr>
                <w:rFonts w:eastAsia="Calibri"/>
                <w:highlight w:val="yellow"/>
              </w:rPr>
            </w:pPr>
            <w:r w:rsidRPr="00421FA4">
              <w:rPr>
                <w:rFonts w:eastAsia="Calibri"/>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21FA4" w:rsidRPr="00421FA4" w14:paraId="45D7C38C" w14:textId="77777777" w:rsidTr="00421FA4">
        <w:tc>
          <w:tcPr>
            <w:tcW w:w="426" w:type="dxa"/>
            <w:tcBorders>
              <w:top w:val="single" w:sz="4" w:space="0" w:color="auto"/>
              <w:left w:val="single" w:sz="4" w:space="0" w:color="auto"/>
              <w:bottom w:val="single" w:sz="4" w:space="0" w:color="auto"/>
              <w:right w:val="single" w:sz="4" w:space="0" w:color="auto"/>
            </w:tcBorders>
            <w:hideMark/>
          </w:tcPr>
          <w:p w14:paraId="1894F8B8" w14:textId="77777777" w:rsidR="00421FA4" w:rsidRPr="00421FA4" w:rsidRDefault="00421FA4">
            <w:pPr>
              <w:rPr>
                <w:rFonts w:eastAsia="Calibri"/>
              </w:rPr>
            </w:pPr>
            <w:r w:rsidRPr="00421FA4">
              <w:rPr>
                <w:rFonts w:eastAsia="Calibri"/>
              </w:rPr>
              <w:lastRenderedPageBreak/>
              <w:t>2</w:t>
            </w:r>
          </w:p>
        </w:tc>
        <w:tc>
          <w:tcPr>
            <w:tcW w:w="1303" w:type="dxa"/>
            <w:tcBorders>
              <w:top w:val="single" w:sz="4" w:space="0" w:color="auto"/>
              <w:left w:val="single" w:sz="4" w:space="0" w:color="auto"/>
              <w:bottom w:val="single" w:sz="4" w:space="0" w:color="auto"/>
              <w:right w:val="single" w:sz="4" w:space="0" w:color="auto"/>
            </w:tcBorders>
          </w:tcPr>
          <w:p w14:paraId="26165F85" w14:textId="77777777" w:rsidR="00421FA4" w:rsidRPr="00421FA4" w:rsidRDefault="00421FA4">
            <w:pPr>
              <w:rPr>
                <w:rFonts w:eastAsia="Calibri"/>
              </w:rPr>
            </w:pPr>
          </w:p>
          <w:p w14:paraId="435B3F64" w14:textId="77777777" w:rsidR="00421FA4" w:rsidRPr="00421FA4" w:rsidRDefault="00421FA4">
            <w:pPr>
              <w:autoSpaceDE w:val="0"/>
              <w:autoSpaceDN w:val="0"/>
              <w:adjustRightInd w:val="0"/>
              <w:rPr>
                <w:rFonts w:eastAsia="Calibri"/>
              </w:rPr>
            </w:pPr>
            <w:r w:rsidRPr="00421FA4">
              <w:rPr>
                <w:rFonts w:eastAsia="Calibri"/>
              </w:rPr>
              <w:t>3.0</w:t>
            </w:r>
          </w:p>
        </w:tc>
        <w:tc>
          <w:tcPr>
            <w:tcW w:w="2411" w:type="dxa"/>
            <w:tcBorders>
              <w:top w:val="single" w:sz="4" w:space="0" w:color="auto"/>
              <w:left w:val="single" w:sz="4" w:space="0" w:color="auto"/>
              <w:bottom w:val="single" w:sz="4" w:space="0" w:color="auto"/>
              <w:right w:val="single" w:sz="4" w:space="0" w:color="auto"/>
            </w:tcBorders>
            <w:hideMark/>
          </w:tcPr>
          <w:p w14:paraId="1E9BC382" w14:textId="77777777" w:rsidR="00421FA4" w:rsidRPr="00421FA4" w:rsidRDefault="00421FA4">
            <w:pPr>
              <w:autoSpaceDE w:val="0"/>
              <w:autoSpaceDN w:val="0"/>
              <w:adjustRightInd w:val="0"/>
              <w:rPr>
                <w:rFonts w:eastAsia="Calibri"/>
              </w:rPr>
            </w:pPr>
            <w:r w:rsidRPr="00421FA4">
              <w:rPr>
                <w:rFonts w:eastAsia="Calibri"/>
              </w:rPr>
              <w:t>Общественное использование объектов капитального строительства</w:t>
            </w:r>
          </w:p>
        </w:tc>
        <w:tc>
          <w:tcPr>
            <w:tcW w:w="10602" w:type="dxa"/>
            <w:tcBorders>
              <w:top w:val="single" w:sz="4" w:space="0" w:color="auto"/>
              <w:left w:val="single" w:sz="4" w:space="0" w:color="auto"/>
              <w:bottom w:val="single" w:sz="4" w:space="0" w:color="auto"/>
              <w:right w:val="single" w:sz="4" w:space="0" w:color="auto"/>
            </w:tcBorders>
            <w:hideMark/>
          </w:tcPr>
          <w:p w14:paraId="58A82672"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421FA4" w:rsidRPr="00421FA4" w14:paraId="5B871682" w14:textId="77777777" w:rsidTr="00421FA4">
        <w:tc>
          <w:tcPr>
            <w:tcW w:w="426" w:type="dxa"/>
            <w:tcBorders>
              <w:top w:val="single" w:sz="4" w:space="0" w:color="auto"/>
              <w:left w:val="single" w:sz="4" w:space="0" w:color="auto"/>
              <w:bottom w:val="single" w:sz="4" w:space="0" w:color="auto"/>
              <w:right w:val="single" w:sz="4" w:space="0" w:color="auto"/>
            </w:tcBorders>
            <w:hideMark/>
          </w:tcPr>
          <w:p w14:paraId="0175AD6D" w14:textId="77777777" w:rsidR="00421FA4" w:rsidRPr="00421FA4" w:rsidRDefault="00421FA4">
            <w:pPr>
              <w:rPr>
                <w:rFonts w:eastAsia="Calibri"/>
              </w:rPr>
            </w:pPr>
            <w:r w:rsidRPr="00421FA4">
              <w:rPr>
                <w:rFonts w:eastAsia="Calibri"/>
              </w:rPr>
              <w:t>3</w:t>
            </w:r>
          </w:p>
        </w:tc>
        <w:tc>
          <w:tcPr>
            <w:tcW w:w="1303" w:type="dxa"/>
            <w:tcBorders>
              <w:top w:val="single" w:sz="4" w:space="0" w:color="auto"/>
              <w:left w:val="single" w:sz="4" w:space="0" w:color="auto"/>
              <w:bottom w:val="single" w:sz="4" w:space="0" w:color="auto"/>
              <w:right w:val="single" w:sz="4" w:space="0" w:color="auto"/>
            </w:tcBorders>
            <w:hideMark/>
          </w:tcPr>
          <w:p w14:paraId="1A8AE0BA" w14:textId="77777777" w:rsidR="00421FA4" w:rsidRPr="00421FA4" w:rsidRDefault="00421FA4">
            <w:pPr>
              <w:autoSpaceDE w:val="0"/>
              <w:autoSpaceDN w:val="0"/>
              <w:adjustRightInd w:val="0"/>
              <w:rPr>
                <w:rFonts w:eastAsia="Calibri"/>
              </w:rPr>
            </w:pPr>
            <w:r w:rsidRPr="00421FA4">
              <w:rPr>
                <w:rFonts w:eastAsia="Calibri"/>
              </w:rPr>
              <w:t>4.0</w:t>
            </w:r>
          </w:p>
        </w:tc>
        <w:tc>
          <w:tcPr>
            <w:tcW w:w="2411" w:type="dxa"/>
            <w:tcBorders>
              <w:top w:val="single" w:sz="4" w:space="0" w:color="auto"/>
              <w:left w:val="single" w:sz="4" w:space="0" w:color="auto"/>
              <w:bottom w:val="single" w:sz="4" w:space="0" w:color="auto"/>
              <w:right w:val="single" w:sz="4" w:space="0" w:color="auto"/>
            </w:tcBorders>
            <w:hideMark/>
          </w:tcPr>
          <w:p w14:paraId="5CDC06E7" w14:textId="77777777" w:rsidR="00421FA4" w:rsidRPr="00421FA4" w:rsidRDefault="00421FA4">
            <w:pPr>
              <w:autoSpaceDE w:val="0"/>
              <w:autoSpaceDN w:val="0"/>
              <w:adjustRightInd w:val="0"/>
              <w:rPr>
                <w:rFonts w:eastAsia="Calibri"/>
              </w:rPr>
            </w:pPr>
            <w:r w:rsidRPr="00421FA4">
              <w:rPr>
                <w:rFonts w:eastAsia="Calibri"/>
              </w:rPr>
              <w:t>Предпринимательство</w:t>
            </w:r>
          </w:p>
        </w:tc>
        <w:tc>
          <w:tcPr>
            <w:tcW w:w="10602" w:type="dxa"/>
            <w:tcBorders>
              <w:top w:val="single" w:sz="4" w:space="0" w:color="auto"/>
              <w:left w:val="single" w:sz="4" w:space="0" w:color="auto"/>
              <w:bottom w:val="single" w:sz="4" w:space="0" w:color="auto"/>
              <w:right w:val="single" w:sz="4" w:space="0" w:color="auto"/>
            </w:tcBorders>
            <w:hideMark/>
          </w:tcPr>
          <w:p w14:paraId="0001AE44"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421FA4" w:rsidRPr="00421FA4" w14:paraId="508020B0" w14:textId="77777777" w:rsidTr="00421FA4">
        <w:tc>
          <w:tcPr>
            <w:tcW w:w="426" w:type="dxa"/>
            <w:tcBorders>
              <w:top w:val="single" w:sz="4" w:space="0" w:color="auto"/>
              <w:left w:val="single" w:sz="4" w:space="0" w:color="auto"/>
              <w:bottom w:val="single" w:sz="4" w:space="0" w:color="auto"/>
              <w:right w:val="single" w:sz="4" w:space="0" w:color="auto"/>
            </w:tcBorders>
            <w:hideMark/>
          </w:tcPr>
          <w:p w14:paraId="68774EB8" w14:textId="77777777" w:rsidR="00421FA4" w:rsidRPr="00421FA4" w:rsidRDefault="00421FA4">
            <w:pPr>
              <w:rPr>
                <w:rFonts w:eastAsia="Calibri"/>
              </w:rPr>
            </w:pPr>
            <w:r w:rsidRPr="00421FA4">
              <w:rPr>
                <w:rFonts w:eastAsia="Calibri"/>
              </w:rPr>
              <w:t>4</w:t>
            </w:r>
          </w:p>
        </w:tc>
        <w:tc>
          <w:tcPr>
            <w:tcW w:w="1303" w:type="dxa"/>
            <w:tcBorders>
              <w:top w:val="single" w:sz="4" w:space="0" w:color="auto"/>
              <w:left w:val="single" w:sz="4" w:space="0" w:color="auto"/>
              <w:bottom w:val="single" w:sz="4" w:space="0" w:color="auto"/>
              <w:right w:val="single" w:sz="4" w:space="0" w:color="auto"/>
            </w:tcBorders>
            <w:hideMark/>
          </w:tcPr>
          <w:p w14:paraId="4413DA36" w14:textId="77777777" w:rsidR="00421FA4" w:rsidRPr="00421FA4" w:rsidRDefault="00421FA4">
            <w:pPr>
              <w:rPr>
                <w:rFonts w:eastAsia="Calibri"/>
              </w:rPr>
            </w:pPr>
            <w:r w:rsidRPr="00421FA4">
              <w:rPr>
                <w:rFonts w:eastAsia="Calibri"/>
              </w:rPr>
              <w:t>4.5</w:t>
            </w:r>
          </w:p>
        </w:tc>
        <w:tc>
          <w:tcPr>
            <w:tcW w:w="2411" w:type="dxa"/>
            <w:tcBorders>
              <w:top w:val="single" w:sz="4" w:space="0" w:color="auto"/>
              <w:left w:val="single" w:sz="4" w:space="0" w:color="auto"/>
              <w:bottom w:val="single" w:sz="4" w:space="0" w:color="auto"/>
              <w:right w:val="single" w:sz="4" w:space="0" w:color="auto"/>
            </w:tcBorders>
            <w:hideMark/>
          </w:tcPr>
          <w:p w14:paraId="48A71CA3" w14:textId="77777777" w:rsidR="00421FA4" w:rsidRPr="00421FA4" w:rsidRDefault="00421FA4">
            <w:pPr>
              <w:autoSpaceDE w:val="0"/>
              <w:autoSpaceDN w:val="0"/>
              <w:adjustRightInd w:val="0"/>
              <w:rPr>
                <w:rFonts w:eastAsia="Calibri"/>
              </w:rPr>
            </w:pPr>
            <w:r w:rsidRPr="00421FA4">
              <w:rPr>
                <w:rFonts w:eastAsia="Calibri"/>
              </w:rPr>
              <w:t>Банковская и страховая деятельность</w:t>
            </w:r>
          </w:p>
        </w:tc>
        <w:tc>
          <w:tcPr>
            <w:tcW w:w="10602" w:type="dxa"/>
            <w:tcBorders>
              <w:top w:val="single" w:sz="4" w:space="0" w:color="auto"/>
              <w:left w:val="single" w:sz="4" w:space="0" w:color="auto"/>
              <w:bottom w:val="single" w:sz="4" w:space="0" w:color="auto"/>
              <w:right w:val="single" w:sz="4" w:space="0" w:color="auto"/>
            </w:tcBorders>
            <w:hideMark/>
          </w:tcPr>
          <w:p w14:paraId="4E027CF2" w14:textId="77777777" w:rsidR="00421FA4" w:rsidRPr="00421FA4" w:rsidRDefault="00421FA4">
            <w:pPr>
              <w:rPr>
                <w:rFonts w:eastAsia="Calibri"/>
              </w:rPr>
            </w:pPr>
            <w:r w:rsidRPr="00421FA4">
              <w:rPr>
                <w:rFonts w:eastAsia="Calibri"/>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421FA4" w:rsidRPr="00421FA4" w14:paraId="2C8798F3" w14:textId="77777777" w:rsidTr="00421FA4">
        <w:tc>
          <w:tcPr>
            <w:tcW w:w="426" w:type="dxa"/>
            <w:tcBorders>
              <w:top w:val="single" w:sz="4" w:space="0" w:color="auto"/>
              <w:left w:val="single" w:sz="4" w:space="0" w:color="auto"/>
              <w:bottom w:val="single" w:sz="4" w:space="0" w:color="auto"/>
              <w:right w:val="single" w:sz="4" w:space="0" w:color="auto"/>
            </w:tcBorders>
            <w:hideMark/>
          </w:tcPr>
          <w:p w14:paraId="5E72D26F" w14:textId="77777777" w:rsidR="00421FA4" w:rsidRPr="00421FA4" w:rsidRDefault="00421FA4">
            <w:pPr>
              <w:rPr>
                <w:rFonts w:eastAsia="Calibri"/>
              </w:rPr>
            </w:pPr>
            <w:r w:rsidRPr="00421FA4">
              <w:rPr>
                <w:rFonts w:eastAsia="Calibri"/>
              </w:rPr>
              <w:t>5</w:t>
            </w:r>
          </w:p>
        </w:tc>
        <w:tc>
          <w:tcPr>
            <w:tcW w:w="1303" w:type="dxa"/>
            <w:tcBorders>
              <w:top w:val="single" w:sz="4" w:space="0" w:color="auto"/>
              <w:left w:val="single" w:sz="4" w:space="0" w:color="auto"/>
              <w:bottom w:val="single" w:sz="4" w:space="0" w:color="auto"/>
              <w:right w:val="single" w:sz="4" w:space="0" w:color="auto"/>
            </w:tcBorders>
            <w:hideMark/>
          </w:tcPr>
          <w:p w14:paraId="75FFC5A3" w14:textId="77777777" w:rsidR="00421FA4" w:rsidRPr="00421FA4" w:rsidRDefault="00421FA4">
            <w:pPr>
              <w:autoSpaceDE w:val="0"/>
              <w:autoSpaceDN w:val="0"/>
              <w:adjustRightInd w:val="0"/>
              <w:rPr>
                <w:rFonts w:eastAsia="Calibri"/>
              </w:rPr>
            </w:pPr>
            <w:r w:rsidRPr="00421FA4">
              <w:rPr>
                <w:rFonts w:eastAsia="Calibri"/>
              </w:rPr>
              <w:t>4.6</w:t>
            </w:r>
          </w:p>
        </w:tc>
        <w:tc>
          <w:tcPr>
            <w:tcW w:w="2411" w:type="dxa"/>
            <w:tcBorders>
              <w:top w:val="single" w:sz="4" w:space="0" w:color="auto"/>
              <w:left w:val="single" w:sz="4" w:space="0" w:color="auto"/>
              <w:bottom w:val="single" w:sz="4" w:space="0" w:color="auto"/>
              <w:right w:val="single" w:sz="4" w:space="0" w:color="auto"/>
            </w:tcBorders>
            <w:hideMark/>
          </w:tcPr>
          <w:p w14:paraId="704DEBD5" w14:textId="77777777" w:rsidR="00421FA4" w:rsidRPr="00421FA4" w:rsidRDefault="00421FA4">
            <w:pPr>
              <w:autoSpaceDE w:val="0"/>
              <w:autoSpaceDN w:val="0"/>
              <w:adjustRightInd w:val="0"/>
              <w:rPr>
                <w:rFonts w:eastAsia="Calibri"/>
              </w:rPr>
            </w:pPr>
            <w:r w:rsidRPr="00421FA4">
              <w:rPr>
                <w:rFonts w:eastAsia="Calibri"/>
              </w:rPr>
              <w:t>Общественное питание</w:t>
            </w:r>
          </w:p>
        </w:tc>
        <w:tc>
          <w:tcPr>
            <w:tcW w:w="10602" w:type="dxa"/>
            <w:tcBorders>
              <w:top w:val="single" w:sz="4" w:space="0" w:color="auto"/>
              <w:left w:val="single" w:sz="4" w:space="0" w:color="auto"/>
              <w:bottom w:val="single" w:sz="4" w:space="0" w:color="auto"/>
              <w:right w:val="single" w:sz="4" w:space="0" w:color="auto"/>
            </w:tcBorders>
            <w:hideMark/>
          </w:tcPr>
          <w:p w14:paraId="785D40B0" w14:textId="77777777" w:rsidR="00421FA4" w:rsidRPr="00421FA4" w:rsidRDefault="00421FA4">
            <w:pPr>
              <w:rPr>
                <w:rFonts w:eastAsia="Calibri"/>
              </w:rPr>
            </w:pPr>
            <w:r w:rsidRPr="00421FA4">
              <w:rPr>
                <w:rFonts w:eastAsia="Calibri"/>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21FA4" w:rsidRPr="00421FA4" w14:paraId="0D4566B0" w14:textId="77777777" w:rsidTr="00421FA4">
        <w:tc>
          <w:tcPr>
            <w:tcW w:w="426" w:type="dxa"/>
            <w:tcBorders>
              <w:top w:val="single" w:sz="4" w:space="0" w:color="auto"/>
              <w:left w:val="single" w:sz="4" w:space="0" w:color="auto"/>
              <w:bottom w:val="single" w:sz="4" w:space="0" w:color="auto"/>
              <w:right w:val="single" w:sz="4" w:space="0" w:color="auto"/>
            </w:tcBorders>
            <w:hideMark/>
          </w:tcPr>
          <w:p w14:paraId="6903633D" w14:textId="77777777" w:rsidR="00421FA4" w:rsidRPr="00421FA4" w:rsidRDefault="00421FA4">
            <w:pPr>
              <w:rPr>
                <w:rFonts w:eastAsia="Calibri"/>
              </w:rPr>
            </w:pPr>
            <w:r w:rsidRPr="00421FA4">
              <w:rPr>
                <w:rFonts w:eastAsia="Calibri"/>
              </w:rPr>
              <w:t>6</w:t>
            </w:r>
          </w:p>
        </w:tc>
        <w:tc>
          <w:tcPr>
            <w:tcW w:w="1303" w:type="dxa"/>
            <w:tcBorders>
              <w:top w:val="single" w:sz="4" w:space="0" w:color="auto"/>
              <w:left w:val="single" w:sz="4" w:space="0" w:color="auto"/>
              <w:bottom w:val="single" w:sz="4" w:space="0" w:color="auto"/>
              <w:right w:val="single" w:sz="4" w:space="0" w:color="auto"/>
            </w:tcBorders>
            <w:hideMark/>
          </w:tcPr>
          <w:p w14:paraId="42030782" w14:textId="77777777" w:rsidR="00421FA4" w:rsidRPr="00421FA4" w:rsidRDefault="00421FA4">
            <w:pPr>
              <w:autoSpaceDE w:val="0"/>
              <w:autoSpaceDN w:val="0"/>
              <w:adjustRightInd w:val="0"/>
              <w:rPr>
                <w:rFonts w:eastAsia="Calibri"/>
              </w:rPr>
            </w:pPr>
            <w:r w:rsidRPr="00421FA4">
              <w:rPr>
                <w:rFonts w:eastAsia="Calibri"/>
              </w:rPr>
              <w:t>4.8</w:t>
            </w:r>
          </w:p>
        </w:tc>
        <w:tc>
          <w:tcPr>
            <w:tcW w:w="2411" w:type="dxa"/>
            <w:tcBorders>
              <w:top w:val="single" w:sz="4" w:space="0" w:color="auto"/>
              <w:left w:val="single" w:sz="4" w:space="0" w:color="auto"/>
              <w:bottom w:val="single" w:sz="4" w:space="0" w:color="auto"/>
              <w:right w:val="single" w:sz="4" w:space="0" w:color="auto"/>
            </w:tcBorders>
            <w:hideMark/>
          </w:tcPr>
          <w:p w14:paraId="0943D2BB" w14:textId="77777777" w:rsidR="00421FA4" w:rsidRPr="00421FA4" w:rsidRDefault="00421FA4">
            <w:pPr>
              <w:autoSpaceDE w:val="0"/>
              <w:autoSpaceDN w:val="0"/>
              <w:adjustRightInd w:val="0"/>
              <w:rPr>
                <w:rFonts w:eastAsia="Calibri"/>
              </w:rPr>
            </w:pPr>
            <w:r w:rsidRPr="00421FA4">
              <w:rPr>
                <w:rFonts w:eastAsia="Calibri"/>
              </w:rPr>
              <w:t>Развлечение</w:t>
            </w:r>
          </w:p>
        </w:tc>
        <w:tc>
          <w:tcPr>
            <w:tcW w:w="10602" w:type="dxa"/>
            <w:tcBorders>
              <w:top w:val="single" w:sz="4" w:space="0" w:color="auto"/>
              <w:left w:val="single" w:sz="4" w:space="0" w:color="auto"/>
              <w:bottom w:val="single" w:sz="4" w:space="0" w:color="auto"/>
              <w:right w:val="single" w:sz="4" w:space="0" w:color="auto"/>
            </w:tcBorders>
            <w:hideMark/>
          </w:tcPr>
          <w:p w14:paraId="09F814DF" w14:textId="77777777" w:rsidR="00421FA4" w:rsidRPr="00421FA4" w:rsidRDefault="00421FA4">
            <w:pPr>
              <w:rPr>
                <w:rFonts w:eastAsia="Calibri"/>
              </w:rPr>
            </w:pPr>
            <w:r w:rsidRPr="00421FA4">
              <w:rPr>
                <w:rFonts w:eastAsia="Calibri"/>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r>
      <w:tr w:rsidR="00421FA4" w:rsidRPr="00421FA4" w14:paraId="1F40917E" w14:textId="77777777" w:rsidTr="00421FA4">
        <w:tc>
          <w:tcPr>
            <w:tcW w:w="426" w:type="dxa"/>
            <w:tcBorders>
              <w:top w:val="single" w:sz="4" w:space="0" w:color="auto"/>
              <w:left w:val="single" w:sz="4" w:space="0" w:color="auto"/>
              <w:bottom w:val="single" w:sz="4" w:space="0" w:color="auto"/>
              <w:right w:val="single" w:sz="4" w:space="0" w:color="auto"/>
            </w:tcBorders>
            <w:hideMark/>
          </w:tcPr>
          <w:p w14:paraId="3A811FD7" w14:textId="77777777" w:rsidR="00421FA4" w:rsidRPr="00421FA4" w:rsidRDefault="00421FA4">
            <w:pPr>
              <w:rPr>
                <w:rFonts w:eastAsia="Calibri"/>
              </w:rPr>
            </w:pPr>
            <w:r w:rsidRPr="00421FA4">
              <w:rPr>
                <w:rFonts w:eastAsia="Calibri"/>
              </w:rPr>
              <w:t>7</w:t>
            </w:r>
          </w:p>
        </w:tc>
        <w:tc>
          <w:tcPr>
            <w:tcW w:w="1303" w:type="dxa"/>
            <w:tcBorders>
              <w:top w:val="single" w:sz="4" w:space="0" w:color="auto"/>
              <w:left w:val="single" w:sz="4" w:space="0" w:color="auto"/>
              <w:bottom w:val="single" w:sz="4" w:space="0" w:color="auto"/>
              <w:right w:val="single" w:sz="4" w:space="0" w:color="auto"/>
            </w:tcBorders>
            <w:hideMark/>
          </w:tcPr>
          <w:p w14:paraId="06AF53E6" w14:textId="77777777" w:rsidR="00421FA4" w:rsidRPr="00421FA4" w:rsidRDefault="00421FA4">
            <w:pPr>
              <w:autoSpaceDE w:val="0"/>
              <w:autoSpaceDN w:val="0"/>
              <w:adjustRightInd w:val="0"/>
              <w:rPr>
                <w:rFonts w:eastAsia="Calibri"/>
              </w:rPr>
            </w:pPr>
            <w:r w:rsidRPr="00421FA4">
              <w:rPr>
                <w:rFonts w:eastAsia="Calibri"/>
              </w:rPr>
              <w:t>4.8.1</w:t>
            </w:r>
          </w:p>
        </w:tc>
        <w:tc>
          <w:tcPr>
            <w:tcW w:w="2411" w:type="dxa"/>
            <w:tcBorders>
              <w:top w:val="single" w:sz="4" w:space="0" w:color="auto"/>
              <w:left w:val="single" w:sz="4" w:space="0" w:color="auto"/>
              <w:bottom w:val="single" w:sz="4" w:space="0" w:color="auto"/>
              <w:right w:val="single" w:sz="4" w:space="0" w:color="auto"/>
            </w:tcBorders>
            <w:hideMark/>
          </w:tcPr>
          <w:p w14:paraId="0F325B66" w14:textId="77777777" w:rsidR="00421FA4" w:rsidRPr="00421FA4" w:rsidRDefault="00421FA4">
            <w:pPr>
              <w:autoSpaceDE w:val="0"/>
              <w:autoSpaceDN w:val="0"/>
              <w:adjustRightInd w:val="0"/>
              <w:rPr>
                <w:rFonts w:eastAsia="Calibri"/>
              </w:rPr>
            </w:pPr>
            <w:r w:rsidRPr="00421FA4">
              <w:rPr>
                <w:rFonts w:eastAsia="Calibri"/>
              </w:rPr>
              <w:t>Развлекательные мероприятия</w:t>
            </w:r>
          </w:p>
        </w:tc>
        <w:tc>
          <w:tcPr>
            <w:tcW w:w="10602" w:type="dxa"/>
            <w:tcBorders>
              <w:top w:val="single" w:sz="4" w:space="0" w:color="auto"/>
              <w:left w:val="single" w:sz="4" w:space="0" w:color="auto"/>
              <w:bottom w:val="single" w:sz="4" w:space="0" w:color="auto"/>
              <w:right w:val="single" w:sz="4" w:space="0" w:color="auto"/>
            </w:tcBorders>
            <w:hideMark/>
          </w:tcPr>
          <w:p w14:paraId="19E91E6A" w14:textId="77777777" w:rsidR="00421FA4" w:rsidRPr="00421FA4" w:rsidRDefault="00421FA4">
            <w:pPr>
              <w:rPr>
                <w:rFonts w:eastAsia="Calibri"/>
              </w:rPr>
            </w:pPr>
            <w:r w:rsidRPr="00421FA4">
              <w:rPr>
                <w:rFonts w:eastAsia="Calibri"/>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421FA4" w:rsidRPr="00421FA4" w14:paraId="1308CF74" w14:textId="77777777" w:rsidTr="00421FA4">
        <w:tc>
          <w:tcPr>
            <w:tcW w:w="426" w:type="dxa"/>
            <w:tcBorders>
              <w:top w:val="single" w:sz="4" w:space="0" w:color="auto"/>
              <w:left w:val="single" w:sz="4" w:space="0" w:color="auto"/>
              <w:bottom w:val="single" w:sz="4" w:space="0" w:color="auto"/>
              <w:right w:val="single" w:sz="4" w:space="0" w:color="auto"/>
            </w:tcBorders>
            <w:hideMark/>
          </w:tcPr>
          <w:p w14:paraId="0B1A3F1B" w14:textId="77777777" w:rsidR="00421FA4" w:rsidRPr="00421FA4" w:rsidRDefault="00421FA4">
            <w:pPr>
              <w:rPr>
                <w:rFonts w:eastAsia="Calibri"/>
              </w:rPr>
            </w:pPr>
            <w:r w:rsidRPr="00421FA4">
              <w:rPr>
                <w:rFonts w:eastAsia="Calibri"/>
              </w:rPr>
              <w:t>8</w:t>
            </w:r>
          </w:p>
        </w:tc>
        <w:tc>
          <w:tcPr>
            <w:tcW w:w="1303" w:type="dxa"/>
            <w:tcBorders>
              <w:top w:val="single" w:sz="4" w:space="0" w:color="auto"/>
              <w:left w:val="single" w:sz="4" w:space="0" w:color="auto"/>
              <w:bottom w:val="single" w:sz="4" w:space="0" w:color="auto"/>
              <w:right w:val="single" w:sz="4" w:space="0" w:color="auto"/>
            </w:tcBorders>
            <w:hideMark/>
          </w:tcPr>
          <w:p w14:paraId="08F3A85B" w14:textId="77777777" w:rsidR="00421FA4" w:rsidRPr="00421FA4" w:rsidRDefault="00421FA4">
            <w:pPr>
              <w:autoSpaceDE w:val="0"/>
              <w:autoSpaceDN w:val="0"/>
              <w:adjustRightInd w:val="0"/>
              <w:rPr>
                <w:rFonts w:eastAsia="Calibri"/>
              </w:rPr>
            </w:pPr>
            <w:r w:rsidRPr="00421FA4">
              <w:rPr>
                <w:rFonts w:eastAsia="Calibri"/>
              </w:rPr>
              <w:t>4.8.2</w:t>
            </w:r>
          </w:p>
        </w:tc>
        <w:tc>
          <w:tcPr>
            <w:tcW w:w="2411" w:type="dxa"/>
            <w:tcBorders>
              <w:top w:val="single" w:sz="4" w:space="0" w:color="auto"/>
              <w:left w:val="single" w:sz="4" w:space="0" w:color="auto"/>
              <w:bottom w:val="single" w:sz="4" w:space="0" w:color="auto"/>
              <w:right w:val="single" w:sz="4" w:space="0" w:color="auto"/>
            </w:tcBorders>
            <w:hideMark/>
          </w:tcPr>
          <w:p w14:paraId="068E71B8" w14:textId="77777777" w:rsidR="00421FA4" w:rsidRPr="00421FA4" w:rsidRDefault="00421FA4">
            <w:pPr>
              <w:autoSpaceDE w:val="0"/>
              <w:autoSpaceDN w:val="0"/>
              <w:adjustRightInd w:val="0"/>
              <w:rPr>
                <w:rFonts w:eastAsia="Calibri"/>
              </w:rPr>
            </w:pPr>
            <w:r w:rsidRPr="00421FA4">
              <w:rPr>
                <w:rFonts w:eastAsia="Calibri"/>
              </w:rPr>
              <w:t>Проведение азартных игр</w:t>
            </w:r>
          </w:p>
        </w:tc>
        <w:tc>
          <w:tcPr>
            <w:tcW w:w="10602" w:type="dxa"/>
            <w:tcBorders>
              <w:top w:val="single" w:sz="4" w:space="0" w:color="auto"/>
              <w:left w:val="single" w:sz="4" w:space="0" w:color="auto"/>
              <w:bottom w:val="single" w:sz="4" w:space="0" w:color="auto"/>
              <w:right w:val="single" w:sz="4" w:space="0" w:color="auto"/>
            </w:tcBorders>
            <w:hideMark/>
          </w:tcPr>
          <w:p w14:paraId="21AD5E56" w14:textId="77777777" w:rsidR="00421FA4" w:rsidRPr="00421FA4" w:rsidRDefault="00421FA4">
            <w:pPr>
              <w:rPr>
                <w:rFonts w:eastAsia="Calibri"/>
              </w:rPr>
            </w:pPr>
            <w:r w:rsidRPr="00421FA4">
              <w:rPr>
                <w:rFonts w:eastAsia="Calibri"/>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421FA4" w:rsidRPr="00421FA4" w14:paraId="17F72209" w14:textId="77777777" w:rsidTr="00421FA4">
        <w:tc>
          <w:tcPr>
            <w:tcW w:w="426" w:type="dxa"/>
            <w:tcBorders>
              <w:top w:val="single" w:sz="4" w:space="0" w:color="auto"/>
              <w:left w:val="single" w:sz="4" w:space="0" w:color="auto"/>
              <w:bottom w:val="single" w:sz="4" w:space="0" w:color="auto"/>
              <w:right w:val="single" w:sz="4" w:space="0" w:color="auto"/>
            </w:tcBorders>
            <w:hideMark/>
          </w:tcPr>
          <w:p w14:paraId="540B502F" w14:textId="77777777" w:rsidR="00421FA4" w:rsidRPr="00421FA4" w:rsidRDefault="00421FA4">
            <w:pPr>
              <w:rPr>
                <w:rFonts w:eastAsia="Calibri"/>
              </w:rPr>
            </w:pPr>
            <w:r w:rsidRPr="00421FA4">
              <w:rPr>
                <w:rFonts w:eastAsia="Calibri"/>
              </w:rPr>
              <w:t>9</w:t>
            </w:r>
          </w:p>
        </w:tc>
        <w:tc>
          <w:tcPr>
            <w:tcW w:w="1303" w:type="dxa"/>
            <w:tcBorders>
              <w:top w:val="single" w:sz="4" w:space="0" w:color="auto"/>
              <w:left w:val="single" w:sz="4" w:space="0" w:color="auto"/>
              <w:bottom w:val="single" w:sz="4" w:space="0" w:color="auto"/>
              <w:right w:val="single" w:sz="4" w:space="0" w:color="auto"/>
            </w:tcBorders>
            <w:hideMark/>
          </w:tcPr>
          <w:p w14:paraId="510FFA02" w14:textId="77777777" w:rsidR="00421FA4" w:rsidRPr="00421FA4" w:rsidRDefault="00421FA4">
            <w:pPr>
              <w:autoSpaceDE w:val="0"/>
              <w:autoSpaceDN w:val="0"/>
              <w:adjustRightInd w:val="0"/>
              <w:rPr>
                <w:rFonts w:eastAsia="Calibri"/>
              </w:rPr>
            </w:pPr>
            <w:r w:rsidRPr="00421FA4">
              <w:rPr>
                <w:rFonts w:eastAsia="Calibri"/>
              </w:rPr>
              <w:t>4.8.3</w:t>
            </w:r>
          </w:p>
        </w:tc>
        <w:tc>
          <w:tcPr>
            <w:tcW w:w="2411" w:type="dxa"/>
            <w:tcBorders>
              <w:top w:val="single" w:sz="4" w:space="0" w:color="auto"/>
              <w:left w:val="single" w:sz="4" w:space="0" w:color="auto"/>
              <w:bottom w:val="single" w:sz="4" w:space="0" w:color="auto"/>
              <w:right w:val="single" w:sz="4" w:space="0" w:color="auto"/>
            </w:tcBorders>
            <w:hideMark/>
          </w:tcPr>
          <w:p w14:paraId="6CF6FDE2" w14:textId="77777777" w:rsidR="00421FA4" w:rsidRPr="00421FA4" w:rsidRDefault="00421FA4">
            <w:pPr>
              <w:autoSpaceDE w:val="0"/>
              <w:autoSpaceDN w:val="0"/>
              <w:adjustRightInd w:val="0"/>
              <w:rPr>
                <w:rFonts w:eastAsia="Calibri"/>
              </w:rPr>
            </w:pPr>
            <w:r w:rsidRPr="00421FA4">
              <w:rPr>
                <w:rFonts w:eastAsia="Calibri"/>
              </w:rPr>
              <w:t>Проведение азартных игр в игорных зонах</w:t>
            </w:r>
          </w:p>
        </w:tc>
        <w:tc>
          <w:tcPr>
            <w:tcW w:w="10602" w:type="dxa"/>
            <w:tcBorders>
              <w:top w:val="single" w:sz="4" w:space="0" w:color="auto"/>
              <w:left w:val="single" w:sz="4" w:space="0" w:color="auto"/>
              <w:bottom w:val="single" w:sz="4" w:space="0" w:color="auto"/>
              <w:right w:val="single" w:sz="4" w:space="0" w:color="auto"/>
            </w:tcBorders>
            <w:hideMark/>
          </w:tcPr>
          <w:p w14:paraId="5A76BB2A" w14:textId="77777777" w:rsidR="00421FA4" w:rsidRPr="00421FA4" w:rsidRDefault="00421FA4">
            <w:pPr>
              <w:rPr>
                <w:rFonts w:eastAsia="Calibri"/>
              </w:rPr>
            </w:pPr>
            <w:r w:rsidRPr="00421FA4">
              <w:rPr>
                <w:rFonts w:eastAsia="Calibri"/>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421FA4" w:rsidRPr="00421FA4" w14:paraId="0A6CF2CB" w14:textId="77777777" w:rsidTr="00421FA4">
        <w:tc>
          <w:tcPr>
            <w:tcW w:w="426" w:type="dxa"/>
            <w:tcBorders>
              <w:top w:val="single" w:sz="4" w:space="0" w:color="auto"/>
              <w:left w:val="single" w:sz="4" w:space="0" w:color="auto"/>
              <w:bottom w:val="single" w:sz="4" w:space="0" w:color="auto"/>
              <w:right w:val="single" w:sz="4" w:space="0" w:color="auto"/>
            </w:tcBorders>
            <w:hideMark/>
          </w:tcPr>
          <w:p w14:paraId="7EE17CB2" w14:textId="77777777" w:rsidR="00421FA4" w:rsidRPr="00421FA4" w:rsidRDefault="00421FA4">
            <w:pPr>
              <w:rPr>
                <w:rFonts w:eastAsia="Calibri"/>
              </w:rPr>
            </w:pPr>
            <w:r w:rsidRPr="00421FA4">
              <w:rPr>
                <w:rFonts w:eastAsia="Calibri"/>
              </w:rPr>
              <w:t>10</w:t>
            </w:r>
          </w:p>
        </w:tc>
        <w:tc>
          <w:tcPr>
            <w:tcW w:w="1303" w:type="dxa"/>
            <w:tcBorders>
              <w:top w:val="single" w:sz="4" w:space="0" w:color="auto"/>
              <w:left w:val="single" w:sz="4" w:space="0" w:color="auto"/>
              <w:bottom w:val="single" w:sz="4" w:space="0" w:color="auto"/>
              <w:right w:val="single" w:sz="4" w:space="0" w:color="auto"/>
            </w:tcBorders>
            <w:hideMark/>
          </w:tcPr>
          <w:p w14:paraId="2B79B92B" w14:textId="77777777" w:rsidR="00421FA4" w:rsidRPr="00421FA4" w:rsidRDefault="00421FA4">
            <w:pPr>
              <w:autoSpaceDE w:val="0"/>
              <w:autoSpaceDN w:val="0"/>
              <w:adjustRightInd w:val="0"/>
              <w:rPr>
                <w:rFonts w:eastAsia="Calibri"/>
              </w:rPr>
            </w:pPr>
            <w:r w:rsidRPr="00421FA4">
              <w:rPr>
                <w:rFonts w:eastAsia="Calibri"/>
              </w:rPr>
              <w:t>4.9</w:t>
            </w:r>
          </w:p>
        </w:tc>
        <w:tc>
          <w:tcPr>
            <w:tcW w:w="2411" w:type="dxa"/>
            <w:tcBorders>
              <w:top w:val="single" w:sz="4" w:space="0" w:color="auto"/>
              <w:left w:val="single" w:sz="4" w:space="0" w:color="auto"/>
              <w:bottom w:val="single" w:sz="4" w:space="0" w:color="auto"/>
              <w:right w:val="single" w:sz="4" w:space="0" w:color="auto"/>
            </w:tcBorders>
            <w:hideMark/>
          </w:tcPr>
          <w:p w14:paraId="77C16DE0" w14:textId="77777777" w:rsidR="00421FA4" w:rsidRPr="00421FA4" w:rsidRDefault="00421FA4">
            <w:pPr>
              <w:autoSpaceDE w:val="0"/>
              <w:autoSpaceDN w:val="0"/>
              <w:adjustRightInd w:val="0"/>
              <w:rPr>
                <w:rFonts w:eastAsia="Calibri"/>
              </w:rPr>
            </w:pPr>
            <w:r w:rsidRPr="00421FA4">
              <w:rPr>
                <w:rFonts w:eastAsia="Calibri"/>
              </w:rPr>
              <w:t>Служебные гаражи</w:t>
            </w:r>
          </w:p>
        </w:tc>
        <w:tc>
          <w:tcPr>
            <w:tcW w:w="10602" w:type="dxa"/>
            <w:tcBorders>
              <w:top w:val="single" w:sz="4" w:space="0" w:color="auto"/>
              <w:left w:val="single" w:sz="4" w:space="0" w:color="auto"/>
              <w:bottom w:val="single" w:sz="4" w:space="0" w:color="auto"/>
              <w:right w:val="single" w:sz="4" w:space="0" w:color="auto"/>
            </w:tcBorders>
            <w:hideMark/>
          </w:tcPr>
          <w:p w14:paraId="52A1209C" w14:textId="77777777" w:rsidR="00421FA4" w:rsidRPr="00421FA4" w:rsidRDefault="00421FA4">
            <w:pPr>
              <w:rPr>
                <w:rFonts w:eastAsia="Calibri"/>
              </w:rPr>
            </w:pPr>
            <w:r w:rsidRPr="00421FA4">
              <w:rPr>
                <w:rFonts w:eastAsia="Calibri"/>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421FA4">
              <w:rPr>
                <w:rFonts w:eastAsia="Calibri"/>
              </w:rPr>
              <w:br/>
              <w:t>а также для стоянки и хранения транспортных средств общего пользования, в том числе в депо</w:t>
            </w:r>
          </w:p>
        </w:tc>
      </w:tr>
      <w:tr w:rsidR="00421FA4" w:rsidRPr="00421FA4" w14:paraId="5E11220B" w14:textId="77777777" w:rsidTr="00421FA4">
        <w:tc>
          <w:tcPr>
            <w:tcW w:w="426" w:type="dxa"/>
            <w:tcBorders>
              <w:top w:val="single" w:sz="4" w:space="0" w:color="auto"/>
              <w:left w:val="single" w:sz="4" w:space="0" w:color="auto"/>
              <w:bottom w:val="single" w:sz="4" w:space="0" w:color="auto"/>
              <w:right w:val="single" w:sz="4" w:space="0" w:color="auto"/>
            </w:tcBorders>
            <w:hideMark/>
          </w:tcPr>
          <w:p w14:paraId="10AAFB5D" w14:textId="77777777" w:rsidR="00421FA4" w:rsidRPr="00421FA4" w:rsidRDefault="00421FA4">
            <w:pPr>
              <w:rPr>
                <w:rFonts w:eastAsia="Calibri"/>
              </w:rPr>
            </w:pPr>
            <w:r w:rsidRPr="00421FA4">
              <w:rPr>
                <w:rFonts w:eastAsia="Calibri"/>
              </w:rPr>
              <w:t>11</w:t>
            </w:r>
          </w:p>
        </w:tc>
        <w:tc>
          <w:tcPr>
            <w:tcW w:w="1303" w:type="dxa"/>
            <w:tcBorders>
              <w:top w:val="single" w:sz="4" w:space="0" w:color="auto"/>
              <w:left w:val="single" w:sz="4" w:space="0" w:color="auto"/>
              <w:bottom w:val="single" w:sz="4" w:space="0" w:color="auto"/>
              <w:right w:val="single" w:sz="4" w:space="0" w:color="auto"/>
            </w:tcBorders>
            <w:hideMark/>
          </w:tcPr>
          <w:p w14:paraId="0A79D94F" w14:textId="77777777" w:rsidR="00421FA4" w:rsidRPr="00421FA4" w:rsidRDefault="00421FA4">
            <w:pPr>
              <w:autoSpaceDE w:val="0"/>
              <w:autoSpaceDN w:val="0"/>
              <w:adjustRightInd w:val="0"/>
              <w:rPr>
                <w:rFonts w:eastAsia="Calibri"/>
              </w:rPr>
            </w:pPr>
            <w:r w:rsidRPr="00421FA4">
              <w:rPr>
                <w:rFonts w:eastAsia="Calibri"/>
              </w:rPr>
              <w:t>7.2.3</w:t>
            </w:r>
          </w:p>
        </w:tc>
        <w:tc>
          <w:tcPr>
            <w:tcW w:w="2411" w:type="dxa"/>
            <w:tcBorders>
              <w:top w:val="single" w:sz="4" w:space="0" w:color="auto"/>
              <w:left w:val="single" w:sz="4" w:space="0" w:color="auto"/>
              <w:bottom w:val="single" w:sz="4" w:space="0" w:color="auto"/>
              <w:right w:val="single" w:sz="4" w:space="0" w:color="auto"/>
            </w:tcBorders>
            <w:hideMark/>
          </w:tcPr>
          <w:p w14:paraId="7F9259DA" w14:textId="77777777" w:rsidR="00421FA4" w:rsidRPr="00421FA4" w:rsidRDefault="00421FA4">
            <w:pPr>
              <w:autoSpaceDE w:val="0"/>
              <w:autoSpaceDN w:val="0"/>
              <w:adjustRightInd w:val="0"/>
              <w:rPr>
                <w:rFonts w:eastAsia="Calibri"/>
              </w:rPr>
            </w:pPr>
            <w:r w:rsidRPr="00421FA4">
              <w:rPr>
                <w:rFonts w:eastAsia="Calibri"/>
              </w:rPr>
              <w:t>Стоянки транспорта общего пользования</w:t>
            </w:r>
          </w:p>
        </w:tc>
        <w:tc>
          <w:tcPr>
            <w:tcW w:w="10602" w:type="dxa"/>
            <w:tcBorders>
              <w:top w:val="single" w:sz="4" w:space="0" w:color="auto"/>
              <w:left w:val="single" w:sz="4" w:space="0" w:color="auto"/>
              <w:bottom w:val="single" w:sz="4" w:space="0" w:color="auto"/>
              <w:right w:val="single" w:sz="4" w:space="0" w:color="auto"/>
            </w:tcBorders>
            <w:hideMark/>
          </w:tcPr>
          <w:p w14:paraId="2C8DFC34" w14:textId="77777777" w:rsidR="00421FA4" w:rsidRPr="00421FA4" w:rsidRDefault="00421FA4">
            <w:pPr>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r>
    </w:tbl>
    <w:p w14:paraId="5253E0F4" w14:textId="77777777" w:rsidR="00421FA4" w:rsidRPr="00421FA4" w:rsidRDefault="00421FA4" w:rsidP="00421FA4">
      <w:pPr>
        <w:ind w:firstLine="709"/>
        <w:jc w:val="both"/>
        <w:rPr>
          <w:lang w:eastAsia="en-US"/>
        </w:rPr>
      </w:pPr>
    </w:p>
    <w:p w14:paraId="76E9CC20" w14:textId="77777777" w:rsidR="00421FA4" w:rsidRPr="00421FA4" w:rsidRDefault="00421FA4" w:rsidP="00421FA4">
      <w:pPr>
        <w:ind w:right="-739" w:firstLine="709"/>
        <w:jc w:val="both"/>
        <w:rPr>
          <w:rFonts w:eastAsia="Calibri"/>
          <w:lang w:eastAsia="ar-SA"/>
        </w:rPr>
      </w:pPr>
      <w:r w:rsidRPr="00421FA4">
        <w:rPr>
          <w:lang w:eastAsia="en-US"/>
        </w:rPr>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0248DF84"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lastRenderedPageBreak/>
        <w:t xml:space="preserve">4. Иные предельные параметры. </w:t>
      </w:r>
    </w:p>
    <w:p w14:paraId="40B3700B"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4.1.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EDE2C77"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6C5CB33C"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3B54F51D"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454C3E2A"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4.2. Допускается блокировка зданий, строений и сооружений, расположенных на смежных земельных участках, по письменному согласию правообладателей смежных земельных участков и (или) объектов капитального строительства, подпись которых должна быть удостоверена нотариально, с учетом предоставления разрешения на отклонение от предельных параметров разрешенного строительства, реконструкции объектов капитального строительства в установленном законодательством порядке.</w:t>
      </w:r>
    </w:p>
    <w:p w14:paraId="18F9A8ED"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4.3. Расстоянием между зданиями и сооружениями считается расстояние в свету между наружными стенами или другими конструкциями. При наличии выступающих более чем на 1 метр конструкций зданий или сооружений принимается расстояние между этими конструкциями.</w:t>
      </w:r>
    </w:p>
    <w:p w14:paraId="3CD25381"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4.4. Максимальная высота ограждения между земельными участками, а также между земельными участками и территориями общего пользования: 1,8 метров;</w:t>
      </w:r>
    </w:p>
    <w:p w14:paraId="6BDA59AC"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4.5. </w:t>
      </w:r>
      <w:r w:rsidRPr="00421FA4">
        <w:rPr>
          <w:rFonts w:eastAsia="Calibri"/>
          <w:sz w:val="28"/>
          <w:szCs w:val="28"/>
        </w:rPr>
        <w:t>Процент застройки подземной части не регламентируется. При этом минимальный отступ подземной части здания от границ смежных земельных участков и от границы, отделяющей земельный участок от территории общего пользования, – 1 метр</w:t>
      </w:r>
      <w:r w:rsidRPr="00421FA4">
        <w:rPr>
          <w:sz w:val="28"/>
          <w:szCs w:val="28"/>
          <w:lang w:eastAsia="zh-CN"/>
        </w:rPr>
        <w:t>.</w:t>
      </w:r>
    </w:p>
    <w:p w14:paraId="32AF0536"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4.6. При перераспределении смежных земельных участков площадь увеличиваемого земельного участка для размещения домов индивидуальной жилой застройки может составлять менее 400 кв. м, при условии, что площадь уменьшаемого в результате перераспределения земельного участка не будет менее 400 кв. м.</w:t>
      </w:r>
    </w:p>
    <w:p w14:paraId="7F67A77A"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4.7.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469102BC"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4.8. Минимальный процент озеленения принимается в зависимости от площади земельного участка:</w:t>
      </w:r>
    </w:p>
    <w:p w14:paraId="4422B340"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до 1500 кв. м –10 %;</w:t>
      </w:r>
    </w:p>
    <w:p w14:paraId="024366A3"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 от 1500 </w:t>
      </w:r>
      <w:proofErr w:type="gramStart"/>
      <w:r w:rsidRPr="00421FA4">
        <w:rPr>
          <w:sz w:val="28"/>
          <w:szCs w:val="28"/>
        </w:rPr>
        <w:t>кв .</w:t>
      </w:r>
      <w:proofErr w:type="gramEnd"/>
      <w:r w:rsidRPr="00421FA4">
        <w:rPr>
          <w:sz w:val="28"/>
          <w:szCs w:val="28"/>
        </w:rPr>
        <w:t xml:space="preserve"> м до 3000 кв. м – 20 %;</w:t>
      </w:r>
    </w:p>
    <w:p w14:paraId="6EC51A28"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lastRenderedPageBreak/>
        <w:t>- свыше 3000 кв. м – 30 %.</w:t>
      </w:r>
    </w:p>
    <w:p w14:paraId="1A89716A"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4.9. Прочие параметры разрешенного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14:paraId="25D0A3E2" w14:textId="77777777" w:rsidR="00421FA4" w:rsidRPr="00421FA4" w:rsidRDefault="00421FA4" w:rsidP="00421FA4">
      <w:pPr>
        <w:ind w:right="-739" w:firstLine="709"/>
        <w:jc w:val="both"/>
        <w:rPr>
          <w:rFonts w:eastAsia="Calibri"/>
          <w:sz w:val="28"/>
          <w:szCs w:val="28"/>
          <w:lang w:eastAsia="zh-CN"/>
        </w:rPr>
      </w:pPr>
      <w:r w:rsidRPr="00421FA4">
        <w:rPr>
          <w:rFonts w:eastAsia="Calibri"/>
          <w:sz w:val="28"/>
          <w:szCs w:val="28"/>
          <w:lang w:eastAsia="zh-CN"/>
        </w:rPr>
        <w:t>4.10.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02BEDAB" w14:textId="77777777" w:rsidR="00421FA4" w:rsidRPr="00421FA4" w:rsidRDefault="00421FA4" w:rsidP="00421FA4">
      <w:pPr>
        <w:ind w:right="-739" w:firstLine="709"/>
        <w:jc w:val="both"/>
        <w:rPr>
          <w:sz w:val="28"/>
          <w:szCs w:val="28"/>
          <w:lang w:eastAsia="en-US"/>
        </w:rPr>
      </w:pPr>
      <w:r w:rsidRPr="00421FA4">
        <w:rPr>
          <w:sz w:val="28"/>
          <w:szCs w:val="28"/>
        </w:rPr>
        <w:t>4.11.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4049876C" w14:textId="77777777" w:rsidR="00421FA4" w:rsidRPr="00421FA4" w:rsidRDefault="00421FA4" w:rsidP="00421FA4">
      <w:pPr>
        <w:ind w:right="-739" w:firstLine="709"/>
        <w:jc w:val="both"/>
        <w:rPr>
          <w:sz w:val="28"/>
          <w:szCs w:val="28"/>
          <w:lang w:eastAsia="ar-SA"/>
        </w:rPr>
      </w:pPr>
      <w:r w:rsidRPr="00421FA4">
        <w:rPr>
          <w:sz w:val="28"/>
          <w:szCs w:val="28"/>
        </w:rPr>
        <w:t>4.12. Отмостка должна располагаться в пределах отведенного (предоставленного) земельного участка. Ширина отмостки зданий должна быть не менее 0,8 метра. Уклон отмостки рекомендуется принимать не менее 10 % в сторону от здания.</w:t>
      </w:r>
    </w:p>
    <w:p w14:paraId="5FDD0CF4" w14:textId="77777777" w:rsidR="00421FA4" w:rsidRPr="00421FA4" w:rsidRDefault="00421FA4" w:rsidP="00421FA4">
      <w:pPr>
        <w:ind w:right="-739" w:firstLine="709"/>
        <w:jc w:val="both"/>
        <w:rPr>
          <w:sz w:val="28"/>
          <w:szCs w:val="28"/>
        </w:rPr>
      </w:pPr>
      <w:r w:rsidRPr="00421FA4">
        <w:rPr>
          <w:sz w:val="28"/>
          <w:szCs w:val="28"/>
        </w:rPr>
        <w:t>4.13. 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3E46DADC" w14:textId="77777777" w:rsidR="00421FA4" w:rsidRPr="00421FA4" w:rsidRDefault="00421FA4" w:rsidP="00421FA4">
      <w:pPr>
        <w:ind w:right="-739" w:firstLine="709"/>
        <w:jc w:val="both"/>
        <w:rPr>
          <w:sz w:val="28"/>
          <w:szCs w:val="28"/>
        </w:rPr>
      </w:pPr>
      <w:r w:rsidRPr="00421FA4">
        <w:rPr>
          <w:sz w:val="28"/>
          <w:szCs w:val="28"/>
        </w:rPr>
        <w:t>4.14. 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3F470B2E" w14:textId="77777777" w:rsidR="00421FA4" w:rsidRPr="00421FA4" w:rsidRDefault="00421FA4" w:rsidP="00421FA4">
      <w:pPr>
        <w:ind w:right="-739" w:firstLine="709"/>
        <w:jc w:val="both"/>
        <w:rPr>
          <w:sz w:val="28"/>
          <w:szCs w:val="28"/>
        </w:rPr>
      </w:pPr>
      <w:r w:rsidRPr="00421FA4">
        <w:rPr>
          <w:sz w:val="28"/>
          <w:szCs w:val="28"/>
        </w:rPr>
        <w:t>4.15.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Российской Федерации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2384B4B6" w14:textId="77777777" w:rsidR="00421FA4" w:rsidRPr="00421FA4" w:rsidRDefault="00421FA4" w:rsidP="00421FA4">
      <w:pPr>
        <w:widowControl w:val="0"/>
        <w:autoSpaceDE w:val="0"/>
        <w:autoSpaceDN w:val="0"/>
        <w:adjustRightInd w:val="0"/>
        <w:ind w:right="-739" w:firstLine="709"/>
        <w:jc w:val="both"/>
        <w:rPr>
          <w:rFonts w:eastAsia="Calibri"/>
          <w:sz w:val="28"/>
          <w:szCs w:val="28"/>
        </w:rPr>
      </w:pPr>
      <w:r w:rsidRPr="00421FA4">
        <w:rPr>
          <w:rFonts w:eastAsia="Calibri"/>
          <w:sz w:val="28"/>
          <w:szCs w:val="28"/>
        </w:rPr>
        <w:t xml:space="preserve">5. Для вида разрешенного использования земельных участков с </w:t>
      </w:r>
      <w:hyperlink r:id="rId14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Pr="00421FA4">
          <w:rPr>
            <w:rStyle w:val="a5"/>
            <w:rFonts w:eastAsia="Calibri"/>
            <w:color w:val="auto"/>
            <w:sz w:val="28"/>
            <w:szCs w:val="28"/>
            <w:u w:val="none"/>
          </w:rPr>
          <w:t>кодом 4.7</w:t>
        </w:r>
      </w:hyperlink>
      <w:r w:rsidRPr="00421FA4">
        <w:rPr>
          <w:rFonts w:eastAsia="Calibri"/>
          <w:sz w:val="28"/>
          <w:szCs w:val="28"/>
        </w:rPr>
        <w:t xml:space="preserve"> «Гостиничное обслуживание» строительство апарт-отелей и комплексов апартаментов запрещено.</w:t>
      </w:r>
    </w:p>
    <w:p w14:paraId="35156B28" w14:textId="77777777" w:rsidR="00421FA4" w:rsidRPr="00421FA4" w:rsidRDefault="00421FA4" w:rsidP="00421FA4">
      <w:pPr>
        <w:widowControl w:val="0"/>
        <w:autoSpaceDE w:val="0"/>
        <w:autoSpaceDN w:val="0"/>
        <w:adjustRightInd w:val="0"/>
        <w:ind w:right="-739" w:firstLine="709"/>
        <w:jc w:val="both"/>
        <w:rPr>
          <w:sz w:val="28"/>
          <w:szCs w:val="28"/>
          <w:lang w:eastAsia="en-US"/>
        </w:rPr>
      </w:pPr>
      <w:r w:rsidRPr="00421FA4">
        <w:rPr>
          <w:sz w:val="28"/>
          <w:szCs w:val="28"/>
        </w:rPr>
        <w:t>6. В границах зон высотного регулирования на расстоянии 500 метров от береговой линии Черного моря не допускается строительство многоквартирной жилой застройки.</w:t>
      </w:r>
    </w:p>
    <w:p w14:paraId="11BCAA7C" w14:textId="77777777" w:rsidR="00421FA4" w:rsidRPr="00421FA4" w:rsidRDefault="00421FA4" w:rsidP="00421FA4">
      <w:pPr>
        <w:widowControl w:val="0"/>
        <w:autoSpaceDE w:val="0"/>
        <w:autoSpaceDN w:val="0"/>
        <w:adjustRightInd w:val="0"/>
        <w:ind w:right="-739" w:firstLine="709"/>
        <w:jc w:val="both"/>
        <w:rPr>
          <w:sz w:val="28"/>
          <w:szCs w:val="28"/>
          <w:lang w:eastAsia="ar-SA"/>
        </w:rPr>
      </w:pPr>
      <w:r w:rsidRPr="00421FA4">
        <w:rPr>
          <w:sz w:val="28"/>
          <w:szCs w:val="28"/>
        </w:rPr>
        <w:t>7. 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0DE51F6E"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lastRenderedPageBreak/>
        <w:t xml:space="preserve">1) для зоны А (устанавливается на расстоянии 100 метров от береговой линии Черного моря) – 21 метр; </w:t>
      </w:r>
    </w:p>
    <w:p w14:paraId="29F38445"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2) для зоны Б (устанавливается на расстоянии от 100 до 300 метров от береговой линии Черного моря) – 25 метров; </w:t>
      </w:r>
    </w:p>
    <w:p w14:paraId="7E262594"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3) для зоны В (устанавливается на расстоянии от 300 до 500 метров от береговой линии Черного моря) – 30 метров. </w:t>
      </w:r>
    </w:p>
    <w:p w14:paraId="187C88CB"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Границы зон высотного регулирования отображены на карте градостроительного зонирования Правил.</w:t>
      </w:r>
    </w:p>
    <w:p w14:paraId="7C98881E"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8.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02AAE5D5" w14:textId="77777777" w:rsidR="00421FA4" w:rsidRPr="00421FA4" w:rsidRDefault="00421FA4" w:rsidP="00421FA4">
      <w:pPr>
        <w:ind w:right="-739" w:firstLine="709"/>
        <w:jc w:val="both"/>
        <w:rPr>
          <w:sz w:val="28"/>
          <w:szCs w:val="28"/>
        </w:rPr>
      </w:pPr>
      <w:r w:rsidRPr="00421FA4">
        <w:rPr>
          <w:sz w:val="28"/>
          <w:szCs w:val="28"/>
        </w:rPr>
        <w:t>9. Иные показатели по параметрам застройки зоны Ж3: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713FC476" w14:textId="77777777" w:rsidR="00421FA4" w:rsidRPr="00421FA4" w:rsidRDefault="00421FA4" w:rsidP="00421FA4">
      <w:pPr>
        <w:ind w:right="-739" w:firstLine="709"/>
        <w:jc w:val="both"/>
        <w:rPr>
          <w:rFonts w:eastAsia="Calibri"/>
          <w:sz w:val="28"/>
          <w:szCs w:val="28"/>
        </w:rPr>
      </w:pPr>
      <w:r w:rsidRPr="00421FA4">
        <w:rPr>
          <w:sz w:val="28"/>
          <w:szCs w:val="28"/>
        </w:rPr>
        <w:t>10. В границах территориальной зоны Ж3,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3660E9E4" w14:textId="77777777" w:rsidR="00421FA4" w:rsidRPr="00421FA4" w:rsidRDefault="00421FA4" w:rsidP="00421FA4">
      <w:pPr>
        <w:ind w:right="-739" w:firstLine="709"/>
        <w:jc w:val="both"/>
        <w:rPr>
          <w:sz w:val="28"/>
          <w:szCs w:val="28"/>
        </w:rPr>
      </w:pPr>
    </w:p>
    <w:p w14:paraId="3EF9A685" w14:textId="77777777" w:rsidR="00421FA4" w:rsidRPr="00421FA4" w:rsidRDefault="00421FA4" w:rsidP="00421FA4">
      <w:pPr>
        <w:ind w:right="-739" w:firstLine="709"/>
        <w:jc w:val="center"/>
        <w:outlineLvl w:val="0"/>
        <w:rPr>
          <w:sz w:val="28"/>
          <w:szCs w:val="28"/>
        </w:rPr>
      </w:pPr>
      <w:r w:rsidRPr="00421FA4">
        <w:rPr>
          <w:sz w:val="28"/>
          <w:szCs w:val="28"/>
        </w:rPr>
        <w:t>Статья 35. Ж4. Зона застройки многоэтажными жилыми домами</w:t>
      </w:r>
    </w:p>
    <w:p w14:paraId="0A761C3A" w14:textId="77777777" w:rsidR="00421FA4" w:rsidRPr="00421FA4" w:rsidRDefault="00421FA4" w:rsidP="00421FA4">
      <w:pPr>
        <w:ind w:right="-739" w:firstLine="709"/>
        <w:jc w:val="both"/>
        <w:rPr>
          <w:sz w:val="28"/>
          <w:szCs w:val="28"/>
        </w:rPr>
      </w:pPr>
    </w:p>
    <w:p w14:paraId="7025A3BA" w14:textId="77777777" w:rsidR="00421FA4" w:rsidRPr="00421FA4" w:rsidRDefault="00421FA4" w:rsidP="00421FA4">
      <w:pPr>
        <w:ind w:right="-739" w:firstLine="709"/>
        <w:jc w:val="both"/>
        <w:rPr>
          <w:rFonts w:eastAsia="Calibri"/>
          <w:sz w:val="28"/>
          <w:szCs w:val="28"/>
        </w:rPr>
      </w:pPr>
      <w:bookmarkStart w:id="71" w:name="_Hlk97895455"/>
      <w:r w:rsidRPr="00421FA4">
        <w:rPr>
          <w:sz w:val="28"/>
          <w:szCs w:val="28"/>
        </w:rPr>
        <w:t>1. Территориальная зона Ж4 выделена для обеспечения правовых условий формирования районов многоэтажной жилой застройки, объектов обслуживания жилой застройки, объектов дошкольного, начального и среднего общего образования, культурно-досуговой деятельности, спорта, хранения автотранспорта, территорий общего пользования</w:t>
      </w:r>
    </w:p>
    <w:p w14:paraId="6F06FB6C" w14:textId="77777777" w:rsidR="00421FA4" w:rsidRPr="00421FA4" w:rsidRDefault="00421FA4" w:rsidP="00421FA4">
      <w:pPr>
        <w:ind w:right="-739" w:firstLine="709"/>
        <w:jc w:val="both"/>
        <w:rPr>
          <w:sz w:val="28"/>
          <w:szCs w:val="28"/>
        </w:rPr>
      </w:pPr>
      <w:r w:rsidRPr="00421FA4">
        <w:rPr>
          <w:sz w:val="28"/>
          <w:szCs w:val="28"/>
        </w:rPr>
        <w:t>2. При размещении объектов капитально строительства в зоне Ж4 предельное количество этажей следует принимать не более 9 надземных этажей для всех видов разрешенного использования.</w:t>
      </w:r>
    </w:p>
    <w:p w14:paraId="79E84AF4"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Ж4:</w:t>
      </w:r>
    </w:p>
    <w:p w14:paraId="5F90620F" w14:textId="77777777" w:rsidR="00421FA4" w:rsidRPr="00421FA4" w:rsidRDefault="00421FA4" w:rsidP="00421FA4">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369"/>
        <w:gridCol w:w="2242"/>
        <w:gridCol w:w="2275"/>
        <w:gridCol w:w="638"/>
        <w:gridCol w:w="1476"/>
        <w:gridCol w:w="1476"/>
        <w:gridCol w:w="1476"/>
        <w:gridCol w:w="1476"/>
        <w:gridCol w:w="1476"/>
        <w:gridCol w:w="1656"/>
      </w:tblGrid>
      <w:tr w:rsidR="00421FA4" w:rsidRPr="00421FA4" w14:paraId="155CA81E" w14:textId="77777777" w:rsidTr="006834D9">
        <w:trPr>
          <w:trHeight w:val="861"/>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410EB72F" w14:textId="77777777" w:rsidR="00421FA4" w:rsidRPr="00421FA4" w:rsidRDefault="00421FA4">
            <w:pPr>
              <w:jc w:val="center"/>
              <w:rPr>
                <w:sz w:val="20"/>
                <w:szCs w:val="20"/>
              </w:rPr>
            </w:pPr>
            <w:r w:rsidRPr="00421FA4">
              <w:lastRenderedPageBreak/>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6C9668D4" w14:textId="77777777" w:rsidR="00421FA4" w:rsidRPr="00421FA4" w:rsidRDefault="00421FA4">
            <w:pPr>
              <w:jc w:val="center"/>
            </w:pPr>
            <w:r w:rsidRPr="00421FA4">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6140764A" w14:textId="77777777" w:rsidR="00421FA4" w:rsidRPr="00421FA4" w:rsidRDefault="00421FA4">
            <w:pPr>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0106D6AB" w14:textId="77777777" w:rsidR="00421FA4" w:rsidRPr="00421FA4" w:rsidRDefault="00421FA4">
            <w:pPr>
              <w:jc w:val="center"/>
            </w:pPr>
            <w:r w:rsidRPr="00421FA4">
              <w:t>Код (</w:t>
            </w:r>
            <w:proofErr w:type="spellStart"/>
            <w:proofErr w:type="gramStart"/>
            <w:r w:rsidRPr="00421FA4">
              <w:t>чис</w:t>
            </w:r>
            <w:proofErr w:type="spellEnd"/>
            <w:r w:rsidR="00A800C2">
              <w:t>-</w:t>
            </w:r>
            <w:proofErr w:type="spellStart"/>
            <w:r w:rsidRPr="00421FA4">
              <w:t>ло</w:t>
            </w:r>
            <w:proofErr w:type="spellEnd"/>
            <w:r w:rsidR="00A800C2">
              <w:t>-</w:t>
            </w:r>
            <w:r w:rsidRPr="00421FA4">
              <w:t>вое</w:t>
            </w:r>
            <w:proofErr w:type="gramEnd"/>
            <w:r w:rsidRPr="00421FA4">
              <w:t xml:space="preserve"> обоз</w:t>
            </w:r>
            <w:r w:rsidR="00A800C2">
              <w:t>-</w:t>
            </w:r>
            <w:proofErr w:type="spellStart"/>
            <w:r w:rsidRPr="00421FA4">
              <w:t>наче</w:t>
            </w:r>
            <w:proofErr w:type="spellEnd"/>
            <w:r w:rsidR="00A800C2">
              <w:t>-</w:t>
            </w:r>
            <w:proofErr w:type="spellStart"/>
            <w:r w:rsidRPr="00421FA4">
              <w:t>ние</w:t>
            </w:r>
            <w:proofErr w:type="spellEnd"/>
            <w:r w:rsidRPr="00421FA4">
              <w:t xml:space="preserve"> ВРИ)</w:t>
            </w:r>
          </w:p>
        </w:tc>
        <w:tc>
          <w:tcPr>
            <w:tcW w:w="2952" w:type="dxa"/>
            <w:gridSpan w:val="2"/>
            <w:tcBorders>
              <w:top w:val="single" w:sz="4" w:space="0" w:color="auto"/>
              <w:left w:val="single" w:sz="4" w:space="0" w:color="auto"/>
              <w:bottom w:val="single" w:sz="4" w:space="0" w:color="auto"/>
              <w:right w:val="single" w:sz="4" w:space="0" w:color="auto"/>
            </w:tcBorders>
            <w:hideMark/>
          </w:tcPr>
          <w:p w14:paraId="7E66132B" w14:textId="77777777" w:rsidR="00421FA4" w:rsidRPr="00421FA4" w:rsidRDefault="00421FA4">
            <w:pPr>
              <w:jc w:val="center"/>
            </w:pPr>
            <w:r w:rsidRPr="00421FA4">
              <w:t>Предельные размеры земельных участков (кв. м)</w:t>
            </w:r>
          </w:p>
        </w:tc>
        <w:tc>
          <w:tcPr>
            <w:tcW w:w="1476" w:type="dxa"/>
            <w:vMerge w:val="restart"/>
            <w:tcBorders>
              <w:top w:val="single" w:sz="4" w:space="0" w:color="auto"/>
              <w:left w:val="single" w:sz="4" w:space="0" w:color="auto"/>
              <w:bottom w:val="single" w:sz="4" w:space="0" w:color="auto"/>
              <w:right w:val="single" w:sz="4" w:space="0" w:color="auto"/>
            </w:tcBorders>
            <w:hideMark/>
          </w:tcPr>
          <w:p w14:paraId="2CFA498A" w14:textId="77777777" w:rsidR="00421FA4" w:rsidRPr="00421FA4" w:rsidRDefault="00421FA4">
            <w:pPr>
              <w:jc w:val="center"/>
            </w:pPr>
            <w:proofErr w:type="spellStart"/>
            <w:r w:rsidRPr="00421FA4">
              <w:t>Максималь</w:t>
            </w:r>
            <w:r w:rsidR="00A800C2">
              <w:t>-</w:t>
            </w:r>
            <w:r w:rsidRPr="00421FA4">
              <w:t>ный</w:t>
            </w:r>
            <w:proofErr w:type="spellEnd"/>
            <w:r w:rsidRPr="00421FA4">
              <w:t xml:space="preserve"> процент застройки в границах земельного участка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18E40E53" w14:textId="77777777" w:rsidR="00421FA4" w:rsidRPr="00421FA4" w:rsidRDefault="00421FA4">
            <w:pPr>
              <w:jc w:val="center"/>
            </w:pPr>
            <w:proofErr w:type="spellStart"/>
            <w:r w:rsidRPr="00421FA4">
              <w:t>Минималь</w:t>
            </w:r>
            <w:r w:rsidR="00A800C2">
              <w:t>-</w:t>
            </w:r>
            <w:r w:rsidRPr="00421FA4">
              <w:t>ные</w:t>
            </w:r>
            <w:proofErr w:type="spellEnd"/>
            <w:r w:rsidRPr="00421FA4">
              <w:t xml:space="preserve">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00063BCE" w14:textId="77777777" w:rsidR="00421FA4" w:rsidRPr="00421FA4" w:rsidRDefault="00421FA4">
            <w:pPr>
              <w:jc w:val="center"/>
            </w:pPr>
            <w:r w:rsidRPr="00421FA4">
              <w:t>Предельная высота зданий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0A31036A" w14:textId="77777777" w:rsidR="00421FA4" w:rsidRPr="00421FA4" w:rsidRDefault="00421FA4">
            <w:pPr>
              <w:jc w:val="center"/>
            </w:pPr>
            <w:r w:rsidRPr="00421FA4">
              <w:t>Минимальный процент озеленения земельного участка</w:t>
            </w:r>
          </w:p>
        </w:tc>
      </w:tr>
      <w:tr w:rsidR="00421FA4" w:rsidRPr="00421FA4" w14:paraId="2913C612" w14:textId="77777777" w:rsidTr="006834D9">
        <w:trPr>
          <w:trHeight w:val="2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A4748"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7D6846"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601E6"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539E6F" w14:textId="77777777" w:rsidR="00421FA4" w:rsidRPr="00421FA4" w:rsidRDefault="00421FA4">
            <w:pPr>
              <w:rPr>
                <w:lang w:eastAsia="ar-SA"/>
              </w:rPr>
            </w:pPr>
          </w:p>
        </w:tc>
        <w:tc>
          <w:tcPr>
            <w:tcW w:w="0" w:type="auto"/>
            <w:tcBorders>
              <w:top w:val="single" w:sz="4" w:space="0" w:color="auto"/>
              <w:left w:val="single" w:sz="4" w:space="0" w:color="auto"/>
              <w:bottom w:val="single" w:sz="4" w:space="0" w:color="auto"/>
              <w:right w:val="single" w:sz="4" w:space="0" w:color="auto"/>
            </w:tcBorders>
            <w:hideMark/>
          </w:tcPr>
          <w:p w14:paraId="3CF1E5E9" w14:textId="77777777" w:rsidR="00421FA4" w:rsidRPr="00421FA4" w:rsidRDefault="00421FA4">
            <w:pPr>
              <w:jc w:val="center"/>
            </w:pPr>
            <w:r w:rsidRPr="00421FA4">
              <w:rPr>
                <w:lang w:val="en-US"/>
              </w:rPr>
              <w:t>min</w:t>
            </w:r>
          </w:p>
        </w:tc>
        <w:tc>
          <w:tcPr>
            <w:tcW w:w="1476" w:type="dxa"/>
            <w:tcBorders>
              <w:top w:val="single" w:sz="4" w:space="0" w:color="auto"/>
              <w:left w:val="single" w:sz="4" w:space="0" w:color="auto"/>
              <w:bottom w:val="single" w:sz="4" w:space="0" w:color="auto"/>
              <w:right w:val="single" w:sz="4" w:space="0" w:color="auto"/>
            </w:tcBorders>
            <w:hideMark/>
          </w:tcPr>
          <w:p w14:paraId="270DF077" w14:textId="77777777" w:rsidR="00421FA4" w:rsidRPr="00421FA4" w:rsidRDefault="00421FA4">
            <w:pPr>
              <w:jc w:val="center"/>
            </w:pPr>
            <w:r w:rsidRPr="00421FA4">
              <w:rPr>
                <w:lang w:val="en-US"/>
              </w:rPr>
              <w:t>max</w:t>
            </w: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5CCED062"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D2090"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76E970"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E63F35" w14:textId="77777777" w:rsidR="00421FA4" w:rsidRPr="00421FA4" w:rsidRDefault="00421FA4">
            <w:pPr>
              <w:rPr>
                <w:lang w:eastAsia="ar-SA"/>
              </w:rPr>
            </w:pPr>
          </w:p>
        </w:tc>
      </w:tr>
      <w:tr w:rsidR="00421FA4" w:rsidRPr="00421FA4" w14:paraId="51BF329A"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76A27714" w14:textId="77777777" w:rsidR="00421FA4" w:rsidRPr="00421FA4" w:rsidRDefault="00421FA4">
            <w:pPr>
              <w:jc w:val="center"/>
            </w:pPr>
            <w:r w:rsidRPr="00421FA4">
              <w:rPr>
                <w:b/>
              </w:rPr>
              <w:t>Основные виды разрешенного использования зоны Ж4</w:t>
            </w:r>
          </w:p>
        </w:tc>
      </w:tr>
      <w:tr w:rsidR="00421FA4" w:rsidRPr="00421FA4" w14:paraId="38966631" w14:textId="77777777" w:rsidTr="006834D9">
        <w:trPr>
          <w:trHeight w:val="20"/>
        </w:trPr>
        <w:tc>
          <w:tcPr>
            <w:tcW w:w="0" w:type="auto"/>
            <w:tcBorders>
              <w:top w:val="single" w:sz="4" w:space="0" w:color="auto"/>
              <w:left w:val="single" w:sz="4" w:space="0" w:color="auto"/>
              <w:bottom w:val="single" w:sz="4" w:space="0" w:color="auto"/>
              <w:right w:val="single" w:sz="4" w:space="0" w:color="auto"/>
            </w:tcBorders>
            <w:hideMark/>
          </w:tcPr>
          <w:p w14:paraId="2F050CFF" w14:textId="77777777" w:rsidR="00421FA4" w:rsidRPr="00421FA4" w:rsidRDefault="00421FA4">
            <w:pPr>
              <w:jc w:val="center"/>
              <w:rPr>
                <w:lang w:val="en-US"/>
              </w:rPr>
            </w:pPr>
            <w:r w:rsidRPr="00421FA4">
              <w:rPr>
                <w:lang w:val="en-US"/>
              </w:rPr>
              <w:t>1</w:t>
            </w:r>
          </w:p>
        </w:tc>
        <w:tc>
          <w:tcPr>
            <w:tcW w:w="0" w:type="auto"/>
            <w:tcBorders>
              <w:top w:val="single" w:sz="4" w:space="0" w:color="auto"/>
              <w:left w:val="single" w:sz="4" w:space="0" w:color="auto"/>
              <w:bottom w:val="single" w:sz="4" w:space="0" w:color="auto"/>
              <w:right w:val="single" w:sz="4" w:space="0" w:color="auto"/>
            </w:tcBorders>
            <w:hideMark/>
          </w:tcPr>
          <w:p w14:paraId="6FD05E50" w14:textId="77777777" w:rsidR="00421FA4" w:rsidRPr="00421FA4" w:rsidRDefault="00421FA4">
            <w:pPr>
              <w:jc w:val="center"/>
            </w:pPr>
            <w:r w:rsidRPr="00421FA4">
              <w:t>**</w:t>
            </w:r>
            <w:proofErr w:type="spellStart"/>
            <w:r w:rsidRPr="00421FA4">
              <w:t>Среднеэтажная</w:t>
            </w:r>
            <w:proofErr w:type="spellEnd"/>
            <w:r w:rsidRPr="00421FA4">
              <w:t xml:space="preserve"> жилая застройка</w:t>
            </w:r>
          </w:p>
          <w:p w14:paraId="27BF0E70" w14:textId="77777777" w:rsidR="00421FA4" w:rsidRPr="00421FA4" w:rsidRDefault="00421FA4">
            <w:pPr>
              <w:jc w:val="center"/>
            </w:pPr>
            <w:r w:rsidRPr="00421FA4">
              <w:t>(п.6)</w:t>
            </w:r>
          </w:p>
        </w:tc>
        <w:tc>
          <w:tcPr>
            <w:tcW w:w="0" w:type="auto"/>
            <w:tcBorders>
              <w:top w:val="single" w:sz="4" w:space="0" w:color="auto"/>
              <w:left w:val="single" w:sz="4" w:space="0" w:color="auto"/>
              <w:bottom w:val="single" w:sz="4" w:space="0" w:color="auto"/>
              <w:right w:val="single" w:sz="4" w:space="0" w:color="auto"/>
            </w:tcBorders>
            <w:hideMark/>
          </w:tcPr>
          <w:p w14:paraId="67999D67" w14:textId="77777777" w:rsidR="00421FA4" w:rsidRPr="00421FA4" w:rsidRDefault="00421FA4">
            <w:pPr>
              <w:autoSpaceDE w:val="0"/>
              <w:autoSpaceDN w:val="0"/>
              <w:adjustRightInd w:val="0"/>
              <w:jc w:val="center"/>
            </w:pPr>
            <w:r w:rsidRPr="00421FA4">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w:t>
            </w:r>
            <w:r w:rsidRPr="00421FA4">
              <w:lastRenderedPageBreak/>
              <w:t>помещений в многоквартирном доме не составляет более 20% общей площади помещений дома</w:t>
            </w:r>
          </w:p>
        </w:tc>
        <w:tc>
          <w:tcPr>
            <w:tcW w:w="0" w:type="auto"/>
            <w:tcBorders>
              <w:top w:val="single" w:sz="4" w:space="0" w:color="auto"/>
              <w:left w:val="single" w:sz="4" w:space="0" w:color="auto"/>
              <w:bottom w:val="single" w:sz="4" w:space="0" w:color="auto"/>
              <w:right w:val="single" w:sz="4" w:space="0" w:color="auto"/>
            </w:tcBorders>
            <w:hideMark/>
          </w:tcPr>
          <w:p w14:paraId="0B385389" w14:textId="77777777" w:rsidR="00421FA4" w:rsidRPr="00421FA4" w:rsidRDefault="00723F18">
            <w:pPr>
              <w:jc w:val="center"/>
              <w:rPr>
                <w:rFonts w:ascii="Calibri" w:eastAsia="Calibri" w:hAnsi="Calibri"/>
                <w:sz w:val="22"/>
                <w:szCs w:val="22"/>
              </w:rPr>
            </w:pPr>
            <w:hyperlink r:id="rId14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w:t>
              </w:r>
            </w:hyperlink>
            <w:r w:rsidR="00421FA4" w:rsidRPr="00421FA4">
              <w:t>5</w:t>
            </w:r>
          </w:p>
        </w:tc>
        <w:tc>
          <w:tcPr>
            <w:tcW w:w="0" w:type="auto"/>
            <w:tcBorders>
              <w:top w:val="single" w:sz="4" w:space="0" w:color="auto"/>
              <w:left w:val="single" w:sz="4" w:space="0" w:color="auto"/>
              <w:bottom w:val="single" w:sz="4" w:space="0" w:color="auto"/>
              <w:right w:val="single" w:sz="4" w:space="0" w:color="auto"/>
            </w:tcBorders>
            <w:hideMark/>
          </w:tcPr>
          <w:p w14:paraId="0AE95D74" w14:textId="77777777" w:rsidR="00421FA4" w:rsidRPr="00421FA4" w:rsidRDefault="00421FA4">
            <w:pPr>
              <w:jc w:val="center"/>
              <w:rPr>
                <w:sz w:val="20"/>
                <w:szCs w:val="20"/>
              </w:rPr>
            </w:pPr>
            <w:r w:rsidRPr="00421FA4">
              <w:t>2000</w:t>
            </w:r>
          </w:p>
        </w:tc>
        <w:tc>
          <w:tcPr>
            <w:tcW w:w="1476" w:type="dxa"/>
            <w:tcBorders>
              <w:top w:val="single" w:sz="4" w:space="0" w:color="auto"/>
              <w:left w:val="single" w:sz="4" w:space="0" w:color="auto"/>
              <w:bottom w:val="single" w:sz="4" w:space="0" w:color="auto"/>
              <w:right w:val="single" w:sz="4" w:space="0" w:color="auto"/>
            </w:tcBorders>
            <w:hideMark/>
          </w:tcPr>
          <w:p w14:paraId="35B2E4D6"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tcPr>
          <w:p w14:paraId="2B01BA56" w14:textId="77777777" w:rsidR="00421FA4" w:rsidRPr="00421FA4" w:rsidRDefault="00421FA4">
            <w:pPr>
              <w:jc w:val="center"/>
            </w:pPr>
            <w:r w:rsidRPr="00421FA4">
              <w:t>40 %</w:t>
            </w:r>
          </w:p>
          <w:p w14:paraId="7C5651DA" w14:textId="77777777" w:rsidR="00421FA4" w:rsidRPr="00421FA4" w:rsidRDefault="00421FA4">
            <w:pPr>
              <w:jc w:val="center"/>
            </w:pPr>
          </w:p>
        </w:tc>
        <w:tc>
          <w:tcPr>
            <w:tcW w:w="0" w:type="auto"/>
            <w:tcBorders>
              <w:top w:val="single" w:sz="4" w:space="0" w:color="auto"/>
              <w:left w:val="single" w:sz="4" w:space="0" w:color="auto"/>
              <w:bottom w:val="single" w:sz="4" w:space="0" w:color="auto"/>
              <w:right w:val="single" w:sz="4" w:space="0" w:color="auto"/>
            </w:tcBorders>
            <w:hideMark/>
          </w:tcPr>
          <w:p w14:paraId="168F0585" w14:textId="77777777" w:rsidR="00421FA4" w:rsidRPr="00421FA4" w:rsidRDefault="00421FA4">
            <w:pPr>
              <w:jc w:val="center"/>
            </w:pPr>
            <w:r w:rsidRPr="00421FA4">
              <w:t>3/5</w:t>
            </w:r>
          </w:p>
          <w:p w14:paraId="07D37365"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55FEA662" w14:textId="77777777" w:rsidR="00421FA4" w:rsidRPr="00421FA4" w:rsidRDefault="00421FA4">
            <w:pPr>
              <w:jc w:val="center"/>
            </w:pPr>
            <w:r w:rsidRPr="00421FA4">
              <w:t>28</w:t>
            </w:r>
          </w:p>
          <w:p w14:paraId="2541DC63" w14:textId="77777777" w:rsidR="00421FA4" w:rsidRPr="00421FA4" w:rsidRDefault="00421FA4">
            <w:pPr>
              <w:jc w:val="center"/>
            </w:pPr>
            <w:r w:rsidRPr="00421FA4">
              <w:t>8 надземных этажей</w:t>
            </w:r>
          </w:p>
          <w:p w14:paraId="6AB0932F" w14:textId="77777777" w:rsidR="00421FA4" w:rsidRPr="00421FA4" w:rsidRDefault="00421FA4">
            <w:pPr>
              <w:jc w:val="center"/>
            </w:pPr>
            <w:r w:rsidRPr="00421FA4">
              <w:t>(п.7)</w:t>
            </w:r>
          </w:p>
        </w:tc>
        <w:tc>
          <w:tcPr>
            <w:tcW w:w="0" w:type="auto"/>
            <w:tcBorders>
              <w:top w:val="single" w:sz="4" w:space="0" w:color="auto"/>
              <w:left w:val="single" w:sz="4" w:space="0" w:color="auto"/>
              <w:bottom w:val="single" w:sz="4" w:space="0" w:color="auto"/>
              <w:right w:val="single" w:sz="4" w:space="0" w:color="auto"/>
            </w:tcBorders>
            <w:hideMark/>
          </w:tcPr>
          <w:p w14:paraId="130B6E62" w14:textId="77777777" w:rsidR="00421FA4" w:rsidRPr="00421FA4" w:rsidRDefault="00421FA4">
            <w:pPr>
              <w:jc w:val="center"/>
            </w:pPr>
            <w:r w:rsidRPr="00421FA4">
              <w:t>15 %</w:t>
            </w:r>
          </w:p>
        </w:tc>
      </w:tr>
      <w:tr w:rsidR="00421FA4" w:rsidRPr="00421FA4" w14:paraId="6F35C288" w14:textId="77777777" w:rsidTr="006834D9">
        <w:trPr>
          <w:trHeight w:val="20"/>
        </w:trPr>
        <w:tc>
          <w:tcPr>
            <w:tcW w:w="0" w:type="auto"/>
            <w:tcBorders>
              <w:top w:val="single" w:sz="4" w:space="0" w:color="auto"/>
              <w:left w:val="single" w:sz="4" w:space="0" w:color="auto"/>
              <w:bottom w:val="single" w:sz="4" w:space="0" w:color="auto"/>
              <w:right w:val="single" w:sz="4" w:space="0" w:color="auto"/>
            </w:tcBorders>
            <w:hideMark/>
          </w:tcPr>
          <w:p w14:paraId="7CDB2F4D" w14:textId="77777777" w:rsidR="00421FA4" w:rsidRPr="00421FA4" w:rsidRDefault="00421FA4">
            <w:pPr>
              <w:jc w:val="center"/>
            </w:pPr>
            <w:r w:rsidRPr="00421FA4">
              <w:t>2</w:t>
            </w:r>
          </w:p>
        </w:tc>
        <w:tc>
          <w:tcPr>
            <w:tcW w:w="0" w:type="auto"/>
            <w:tcBorders>
              <w:top w:val="single" w:sz="4" w:space="0" w:color="auto"/>
              <w:left w:val="single" w:sz="4" w:space="0" w:color="auto"/>
              <w:bottom w:val="single" w:sz="4" w:space="0" w:color="auto"/>
              <w:right w:val="single" w:sz="4" w:space="0" w:color="auto"/>
            </w:tcBorders>
            <w:hideMark/>
          </w:tcPr>
          <w:p w14:paraId="7FB2A470" w14:textId="77777777" w:rsidR="00421FA4" w:rsidRPr="00421FA4" w:rsidRDefault="00421FA4">
            <w:pPr>
              <w:jc w:val="center"/>
            </w:pPr>
            <w:r w:rsidRPr="00421FA4">
              <w:t>**Многоэтажная жилая застройка (высотная застройка)</w:t>
            </w:r>
          </w:p>
          <w:p w14:paraId="035B6C7B" w14:textId="77777777" w:rsidR="00421FA4" w:rsidRPr="00421FA4" w:rsidRDefault="00421FA4">
            <w:pPr>
              <w:jc w:val="center"/>
              <w:rPr>
                <w:lang w:eastAsia="en-US"/>
              </w:rPr>
            </w:pPr>
            <w:r w:rsidRPr="00421FA4">
              <w:t>(п.6)</w:t>
            </w:r>
          </w:p>
        </w:tc>
        <w:tc>
          <w:tcPr>
            <w:tcW w:w="0" w:type="auto"/>
            <w:tcBorders>
              <w:top w:val="single" w:sz="4" w:space="0" w:color="auto"/>
              <w:left w:val="single" w:sz="4" w:space="0" w:color="auto"/>
              <w:bottom w:val="single" w:sz="4" w:space="0" w:color="auto"/>
              <w:right w:val="single" w:sz="4" w:space="0" w:color="auto"/>
            </w:tcBorders>
            <w:hideMark/>
          </w:tcPr>
          <w:p w14:paraId="655D4DAC" w14:textId="77777777" w:rsidR="00421FA4" w:rsidRPr="00421FA4" w:rsidRDefault="00421FA4">
            <w:pPr>
              <w:autoSpaceDE w:val="0"/>
              <w:autoSpaceDN w:val="0"/>
              <w:adjustRightInd w:val="0"/>
              <w:jc w:val="center"/>
              <w:rPr>
                <w:lang w:eastAsia="ar-SA"/>
              </w:rPr>
            </w:pPr>
            <w:r w:rsidRPr="00421FA4">
              <w:t>Размещение многоквартирных домов этажностью девять этажей и выше;</w:t>
            </w:r>
            <w:r w:rsidRPr="00421FA4">
              <w:br/>
              <w:t>благоустройство и озеленение придомовых территорий;</w:t>
            </w:r>
            <w:r w:rsidRPr="00421FA4">
              <w:br/>
              <w:t>обустройство спортивных и детских площадок, хозяйственных площадок и площадок для отдыха;</w:t>
            </w:r>
            <w:r w:rsidRPr="00421FA4">
              <w:br/>
              <w:t xml:space="preserve">размещение подземных гаражей и автостоянок, размещение </w:t>
            </w:r>
            <w:r w:rsidRPr="00421FA4">
              <w:lastRenderedPageBreak/>
              <w:t>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w:t>
            </w:r>
            <w:r w:rsidRPr="00421FA4">
              <w:br/>
              <w:t>от общей площади дома</w:t>
            </w:r>
          </w:p>
        </w:tc>
        <w:tc>
          <w:tcPr>
            <w:tcW w:w="0" w:type="auto"/>
            <w:tcBorders>
              <w:top w:val="single" w:sz="4" w:space="0" w:color="auto"/>
              <w:left w:val="single" w:sz="4" w:space="0" w:color="auto"/>
              <w:bottom w:val="single" w:sz="4" w:space="0" w:color="auto"/>
              <w:right w:val="single" w:sz="4" w:space="0" w:color="auto"/>
            </w:tcBorders>
            <w:hideMark/>
          </w:tcPr>
          <w:p w14:paraId="4779B905" w14:textId="77777777" w:rsidR="00421FA4" w:rsidRPr="00421FA4" w:rsidRDefault="00723F18">
            <w:pPr>
              <w:jc w:val="center"/>
              <w:rPr>
                <w:rFonts w:ascii="Calibri" w:eastAsia="Calibri" w:hAnsi="Calibri"/>
              </w:rPr>
            </w:pPr>
            <w:hyperlink r:id="rId14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2.6</w:t>
              </w:r>
            </w:hyperlink>
          </w:p>
        </w:tc>
        <w:tc>
          <w:tcPr>
            <w:tcW w:w="0" w:type="auto"/>
            <w:tcBorders>
              <w:top w:val="single" w:sz="4" w:space="0" w:color="auto"/>
              <w:left w:val="single" w:sz="4" w:space="0" w:color="auto"/>
              <w:bottom w:val="single" w:sz="4" w:space="0" w:color="auto"/>
              <w:right w:val="single" w:sz="4" w:space="0" w:color="auto"/>
            </w:tcBorders>
            <w:hideMark/>
          </w:tcPr>
          <w:p w14:paraId="23BBC01F" w14:textId="77777777" w:rsidR="00421FA4" w:rsidRPr="00421FA4" w:rsidRDefault="00421FA4">
            <w:pPr>
              <w:jc w:val="center"/>
            </w:pPr>
            <w:r w:rsidRPr="00421FA4">
              <w:t>5000</w:t>
            </w:r>
          </w:p>
        </w:tc>
        <w:tc>
          <w:tcPr>
            <w:tcW w:w="1476" w:type="dxa"/>
            <w:tcBorders>
              <w:top w:val="single" w:sz="4" w:space="0" w:color="auto"/>
              <w:left w:val="single" w:sz="4" w:space="0" w:color="auto"/>
              <w:bottom w:val="single" w:sz="4" w:space="0" w:color="auto"/>
              <w:right w:val="single" w:sz="4" w:space="0" w:color="auto"/>
            </w:tcBorders>
            <w:hideMark/>
          </w:tcPr>
          <w:p w14:paraId="74C62DCA"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shd w:val="clear" w:color="auto" w:fill="FFFFFF"/>
          </w:tcPr>
          <w:p w14:paraId="71D797FD" w14:textId="77777777" w:rsidR="00421FA4" w:rsidRPr="00421FA4" w:rsidRDefault="00421FA4">
            <w:pPr>
              <w:jc w:val="center"/>
            </w:pPr>
            <w:r w:rsidRPr="00421FA4">
              <w:t>40 %</w:t>
            </w:r>
          </w:p>
          <w:p w14:paraId="76EEBD9E" w14:textId="77777777" w:rsidR="00421FA4" w:rsidRPr="00421FA4" w:rsidRDefault="00421FA4">
            <w:pPr>
              <w:jc w:val="center"/>
            </w:pPr>
          </w:p>
        </w:tc>
        <w:tc>
          <w:tcPr>
            <w:tcW w:w="0" w:type="auto"/>
            <w:tcBorders>
              <w:top w:val="single" w:sz="4" w:space="0" w:color="auto"/>
              <w:left w:val="single" w:sz="4" w:space="0" w:color="auto"/>
              <w:bottom w:val="single" w:sz="4" w:space="0" w:color="auto"/>
              <w:right w:val="single" w:sz="4" w:space="0" w:color="auto"/>
            </w:tcBorders>
            <w:hideMark/>
          </w:tcPr>
          <w:p w14:paraId="3FED4837" w14:textId="77777777" w:rsidR="00421FA4" w:rsidRPr="00421FA4" w:rsidRDefault="00421FA4">
            <w:pPr>
              <w:jc w:val="center"/>
            </w:pPr>
            <w:r w:rsidRPr="00421FA4">
              <w:t>3/5</w:t>
            </w:r>
          </w:p>
          <w:p w14:paraId="0CF83C87" w14:textId="77777777" w:rsidR="00421FA4" w:rsidRPr="00421FA4" w:rsidRDefault="00421FA4">
            <w:pPr>
              <w:jc w:val="center"/>
              <w:rPr>
                <w:lang w:eastAsia="en-US"/>
              </w:rP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2A36B2A7" w14:textId="77777777" w:rsidR="00421FA4" w:rsidRPr="00421FA4" w:rsidRDefault="00421FA4">
            <w:pPr>
              <w:jc w:val="center"/>
              <w:rPr>
                <w:lang w:eastAsia="ar-SA"/>
              </w:rPr>
            </w:pPr>
            <w:r w:rsidRPr="00421FA4">
              <w:t>33</w:t>
            </w:r>
          </w:p>
          <w:p w14:paraId="0F707F92" w14:textId="77777777" w:rsidR="00421FA4" w:rsidRPr="00421FA4" w:rsidRDefault="00421FA4">
            <w:pPr>
              <w:jc w:val="center"/>
            </w:pPr>
            <w:r w:rsidRPr="00421FA4">
              <w:t>9 надземных этажей</w:t>
            </w:r>
          </w:p>
          <w:p w14:paraId="69DAC1C7" w14:textId="77777777" w:rsidR="00421FA4" w:rsidRPr="00421FA4" w:rsidRDefault="00421FA4">
            <w:pPr>
              <w:jc w:val="center"/>
            </w:pPr>
            <w:r w:rsidRPr="00421FA4">
              <w:t>(п.7)</w:t>
            </w:r>
          </w:p>
        </w:tc>
        <w:tc>
          <w:tcPr>
            <w:tcW w:w="0" w:type="auto"/>
            <w:tcBorders>
              <w:top w:val="single" w:sz="4" w:space="0" w:color="auto"/>
              <w:left w:val="single" w:sz="4" w:space="0" w:color="auto"/>
              <w:bottom w:val="single" w:sz="4" w:space="0" w:color="auto"/>
              <w:right w:val="single" w:sz="4" w:space="0" w:color="auto"/>
            </w:tcBorders>
            <w:hideMark/>
          </w:tcPr>
          <w:p w14:paraId="0848E2E9" w14:textId="77777777" w:rsidR="00421FA4" w:rsidRPr="00421FA4" w:rsidRDefault="00421FA4">
            <w:pPr>
              <w:jc w:val="center"/>
            </w:pPr>
            <w:r w:rsidRPr="00421FA4">
              <w:t>15 %</w:t>
            </w:r>
          </w:p>
        </w:tc>
      </w:tr>
      <w:tr w:rsidR="00421FA4" w:rsidRPr="00421FA4" w14:paraId="5D4993A7" w14:textId="77777777" w:rsidTr="006834D9">
        <w:trPr>
          <w:trHeight w:val="814"/>
        </w:trPr>
        <w:tc>
          <w:tcPr>
            <w:tcW w:w="0" w:type="auto"/>
            <w:tcBorders>
              <w:top w:val="single" w:sz="4" w:space="0" w:color="auto"/>
              <w:left w:val="single" w:sz="4" w:space="0" w:color="auto"/>
              <w:bottom w:val="single" w:sz="4" w:space="0" w:color="auto"/>
              <w:right w:val="single" w:sz="4" w:space="0" w:color="auto"/>
            </w:tcBorders>
            <w:hideMark/>
          </w:tcPr>
          <w:p w14:paraId="7C74DCF4" w14:textId="77777777" w:rsidR="00421FA4" w:rsidRPr="00421FA4" w:rsidRDefault="00421FA4">
            <w:pPr>
              <w:jc w:val="center"/>
            </w:pPr>
            <w:r w:rsidRPr="00421FA4">
              <w:t>3</w:t>
            </w:r>
          </w:p>
        </w:tc>
        <w:tc>
          <w:tcPr>
            <w:tcW w:w="0" w:type="auto"/>
            <w:tcBorders>
              <w:top w:val="single" w:sz="4" w:space="0" w:color="auto"/>
              <w:left w:val="single" w:sz="4" w:space="0" w:color="auto"/>
              <w:bottom w:val="single" w:sz="4" w:space="0" w:color="auto"/>
              <w:right w:val="single" w:sz="4" w:space="0" w:color="auto"/>
            </w:tcBorders>
            <w:hideMark/>
          </w:tcPr>
          <w:p w14:paraId="2A4D7F18" w14:textId="77777777" w:rsidR="00421FA4" w:rsidRPr="00421FA4" w:rsidRDefault="00421FA4">
            <w:pPr>
              <w:jc w:val="center"/>
            </w:pPr>
            <w:r w:rsidRPr="00421FA4">
              <w:t>**Хранение автотранспорта</w:t>
            </w:r>
          </w:p>
        </w:tc>
        <w:tc>
          <w:tcPr>
            <w:tcW w:w="0" w:type="auto"/>
            <w:tcBorders>
              <w:top w:val="single" w:sz="4" w:space="0" w:color="auto"/>
              <w:left w:val="single" w:sz="4" w:space="0" w:color="auto"/>
              <w:bottom w:val="single" w:sz="4" w:space="0" w:color="auto"/>
              <w:right w:val="single" w:sz="4" w:space="0" w:color="auto"/>
            </w:tcBorders>
            <w:hideMark/>
          </w:tcPr>
          <w:p w14:paraId="7A117855" w14:textId="77777777" w:rsidR="00421FA4" w:rsidRPr="00421FA4" w:rsidRDefault="00421FA4">
            <w:pPr>
              <w:autoSpaceDE w:val="0"/>
              <w:autoSpaceDN w:val="0"/>
              <w:adjustRightInd w:val="0"/>
              <w:jc w:val="center"/>
            </w:pPr>
            <w:r w:rsidRPr="00421FA4">
              <w:t xml:space="preserve">Размещение отдельно стоящих и пристроенных гаражей, в том числе подземных, предназначенных для хранения автотранспорта, в </w:t>
            </w:r>
            <w:r w:rsidRPr="00421FA4">
              <w:lastRenderedPageBreak/>
              <w:t xml:space="preserve">том числе с разделением на </w:t>
            </w:r>
            <w:proofErr w:type="spellStart"/>
            <w:r w:rsidRPr="00421FA4">
              <w:t>машино</w:t>
            </w:r>
            <w:proofErr w:type="spellEnd"/>
            <w:r w:rsidRPr="00421FA4">
              <w:t>-места, за исключением гаражей, размещение которых предусмотрено содержанием видов разрешенного использования с кодами 2.7.2*, 4.9*</w:t>
            </w:r>
          </w:p>
        </w:tc>
        <w:tc>
          <w:tcPr>
            <w:tcW w:w="0" w:type="auto"/>
            <w:tcBorders>
              <w:top w:val="single" w:sz="4" w:space="0" w:color="auto"/>
              <w:left w:val="single" w:sz="4" w:space="0" w:color="auto"/>
              <w:bottom w:val="single" w:sz="4" w:space="0" w:color="auto"/>
              <w:right w:val="single" w:sz="4" w:space="0" w:color="auto"/>
            </w:tcBorders>
            <w:hideMark/>
          </w:tcPr>
          <w:p w14:paraId="0B425310" w14:textId="77777777" w:rsidR="00421FA4" w:rsidRPr="00421FA4" w:rsidRDefault="00723F18">
            <w:pPr>
              <w:jc w:val="center"/>
              <w:rPr>
                <w:rFonts w:ascii="Calibri" w:eastAsia="Calibri" w:hAnsi="Calibri"/>
              </w:rPr>
            </w:pPr>
            <w:hyperlink r:id="rId15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2.7.1</w:t>
              </w:r>
            </w:hyperlink>
          </w:p>
        </w:tc>
        <w:tc>
          <w:tcPr>
            <w:tcW w:w="0" w:type="auto"/>
            <w:tcBorders>
              <w:top w:val="single" w:sz="4" w:space="0" w:color="auto"/>
              <w:left w:val="single" w:sz="4" w:space="0" w:color="auto"/>
              <w:bottom w:val="single" w:sz="4" w:space="0" w:color="auto"/>
              <w:right w:val="single" w:sz="4" w:space="0" w:color="auto"/>
            </w:tcBorders>
            <w:hideMark/>
          </w:tcPr>
          <w:p w14:paraId="0A793BCC" w14:textId="77777777" w:rsidR="00421FA4" w:rsidRPr="00421FA4" w:rsidRDefault="00421FA4">
            <w:pPr>
              <w:jc w:val="center"/>
            </w:pPr>
            <w:r w:rsidRPr="00421FA4">
              <w:t>100</w:t>
            </w:r>
          </w:p>
        </w:tc>
        <w:tc>
          <w:tcPr>
            <w:tcW w:w="1476" w:type="dxa"/>
            <w:tcBorders>
              <w:top w:val="single" w:sz="4" w:space="0" w:color="auto"/>
              <w:left w:val="single" w:sz="4" w:space="0" w:color="auto"/>
              <w:bottom w:val="single" w:sz="4" w:space="0" w:color="auto"/>
              <w:right w:val="single" w:sz="4" w:space="0" w:color="auto"/>
            </w:tcBorders>
            <w:hideMark/>
          </w:tcPr>
          <w:p w14:paraId="67F7B050"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2433D78A" w14:textId="77777777" w:rsidR="00421FA4" w:rsidRPr="00421FA4" w:rsidRDefault="00421FA4">
            <w:pPr>
              <w:jc w:val="center"/>
            </w:pPr>
            <w:r w:rsidRPr="00421FA4">
              <w:t>75 %</w:t>
            </w:r>
          </w:p>
        </w:tc>
        <w:tc>
          <w:tcPr>
            <w:tcW w:w="0" w:type="auto"/>
            <w:tcBorders>
              <w:top w:val="single" w:sz="4" w:space="0" w:color="auto"/>
              <w:left w:val="single" w:sz="4" w:space="0" w:color="auto"/>
              <w:bottom w:val="single" w:sz="4" w:space="0" w:color="auto"/>
              <w:right w:val="single" w:sz="4" w:space="0" w:color="auto"/>
            </w:tcBorders>
            <w:hideMark/>
          </w:tcPr>
          <w:p w14:paraId="73E080E0" w14:textId="77777777" w:rsidR="00421FA4" w:rsidRPr="00421FA4" w:rsidRDefault="00421FA4">
            <w:pPr>
              <w:jc w:val="center"/>
            </w:pPr>
            <w:r w:rsidRPr="00421FA4">
              <w:t>3/5</w:t>
            </w:r>
          </w:p>
          <w:p w14:paraId="06BD16FA"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tcPr>
          <w:p w14:paraId="1F272334" w14:textId="77777777" w:rsidR="00421FA4" w:rsidRPr="00421FA4" w:rsidRDefault="00421FA4">
            <w:pPr>
              <w:jc w:val="center"/>
            </w:pPr>
            <w:r w:rsidRPr="00421FA4">
              <w:t>20</w:t>
            </w:r>
          </w:p>
          <w:p w14:paraId="3B7E4613" w14:textId="77777777" w:rsidR="00421FA4" w:rsidRPr="00421FA4" w:rsidRDefault="00421FA4">
            <w:pPr>
              <w:jc w:val="center"/>
            </w:pPr>
          </w:p>
        </w:tc>
        <w:tc>
          <w:tcPr>
            <w:tcW w:w="0" w:type="auto"/>
            <w:tcBorders>
              <w:top w:val="single" w:sz="4" w:space="0" w:color="auto"/>
              <w:left w:val="single" w:sz="4" w:space="0" w:color="auto"/>
              <w:bottom w:val="single" w:sz="4" w:space="0" w:color="auto"/>
              <w:right w:val="single" w:sz="4" w:space="0" w:color="auto"/>
            </w:tcBorders>
            <w:hideMark/>
          </w:tcPr>
          <w:p w14:paraId="76532BFA" w14:textId="77777777" w:rsidR="00421FA4" w:rsidRPr="00421FA4" w:rsidRDefault="00421FA4">
            <w:pPr>
              <w:jc w:val="center"/>
            </w:pPr>
            <w:r w:rsidRPr="00421FA4">
              <w:t xml:space="preserve">Не менее </w:t>
            </w:r>
          </w:p>
          <w:p w14:paraId="6FCB174B" w14:textId="77777777" w:rsidR="00421FA4" w:rsidRPr="00421FA4" w:rsidRDefault="00421FA4">
            <w:pPr>
              <w:jc w:val="center"/>
            </w:pPr>
            <w:r w:rsidRPr="00421FA4">
              <w:t>10% (п. 4.9)</w:t>
            </w:r>
          </w:p>
        </w:tc>
      </w:tr>
      <w:tr w:rsidR="00421FA4" w:rsidRPr="00421FA4" w14:paraId="6ED5947F"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AB24DCC" w14:textId="77777777" w:rsidR="00421FA4" w:rsidRPr="00421FA4" w:rsidRDefault="00421FA4">
            <w:pPr>
              <w:jc w:val="center"/>
            </w:pPr>
            <w:r w:rsidRPr="00421FA4">
              <w:t>4</w:t>
            </w:r>
          </w:p>
        </w:tc>
        <w:tc>
          <w:tcPr>
            <w:tcW w:w="0" w:type="auto"/>
            <w:tcBorders>
              <w:top w:val="single" w:sz="4" w:space="0" w:color="auto"/>
              <w:left w:val="single" w:sz="4" w:space="0" w:color="auto"/>
              <w:bottom w:val="single" w:sz="4" w:space="0" w:color="auto"/>
              <w:right w:val="single" w:sz="4" w:space="0" w:color="auto"/>
            </w:tcBorders>
            <w:hideMark/>
          </w:tcPr>
          <w:p w14:paraId="555F8D09" w14:textId="77777777" w:rsidR="00421FA4" w:rsidRPr="00421FA4" w:rsidRDefault="00421FA4">
            <w:pPr>
              <w:jc w:val="cente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4DB26AC2" w14:textId="77777777" w:rsidR="00421FA4" w:rsidRPr="00421FA4" w:rsidRDefault="00421FA4">
            <w:pPr>
              <w:autoSpaceDE w:val="0"/>
              <w:autoSpaceDN w:val="0"/>
              <w:adjustRightInd w:val="0"/>
              <w:jc w:val="center"/>
            </w:pPr>
            <w:r w:rsidRPr="00421FA4">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421FA4">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50B6822C" w14:textId="77777777" w:rsidR="00421FA4" w:rsidRPr="00421FA4" w:rsidRDefault="00723F18">
            <w:pPr>
              <w:jc w:val="center"/>
            </w:pPr>
            <w:hyperlink r:id="rId15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6"/>
            <w:tcBorders>
              <w:top w:val="single" w:sz="4" w:space="0" w:color="auto"/>
              <w:left w:val="single" w:sz="4" w:space="0" w:color="auto"/>
              <w:bottom w:val="single" w:sz="4" w:space="0" w:color="auto"/>
              <w:right w:val="single" w:sz="4" w:space="0" w:color="auto"/>
            </w:tcBorders>
            <w:hideMark/>
          </w:tcPr>
          <w:p w14:paraId="04ACA8D5" w14:textId="77777777" w:rsidR="00421FA4" w:rsidRPr="00421FA4" w:rsidRDefault="00421FA4">
            <w:pPr>
              <w:jc w:val="center"/>
            </w:pPr>
            <w:r w:rsidRPr="00421FA4">
              <w:t>Не подлежит установлению</w:t>
            </w:r>
          </w:p>
        </w:tc>
      </w:tr>
      <w:tr w:rsidR="00421FA4" w:rsidRPr="00421FA4" w14:paraId="4F6509B0" w14:textId="77777777" w:rsidTr="006834D9">
        <w:trPr>
          <w:trHeight w:val="3450"/>
        </w:trPr>
        <w:tc>
          <w:tcPr>
            <w:tcW w:w="0" w:type="auto"/>
            <w:tcBorders>
              <w:top w:val="single" w:sz="4" w:space="0" w:color="auto"/>
              <w:left w:val="single" w:sz="4" w:space="0" w:color="auto"/>
              <w:bottom w:val="single" w:sz="4" w:space="0" w:color="auto"/>
              <w:right w:val="single" w:sz="4" w:space="0" w:color="auto"/>
            </w:tcBorders>
            <w:hideMark/>
          </w:tcPr>
          <w:p w14:paraId="12AEB0EB" w14:textId="77777777" w:rsidR="00421FA4" w:rsidRPr="00421FA4" w:rsidRDefault="00421FA4">
            <w:pPr>
              <w:jc w:val="center"/>
            </w:pPr>
            <w:r w:rsidRPr="00421FA4">
              <w:lastRenderedPageBreak/>
              <w:t>5</w:t>
            </w:r>
          </w:p>
        </w:tc>
        <w:tc>
          <w:tcPr>
            <w:tcW w:w="0" w:type="auto"/>
            <w:tcBorders>
              <w:top w:val="single" w:sz="4" w:space="0" w:color="auto"/>
              <w:left w:val="single" w:sz="4" w:space="0" w:color="auto"/>
              <w:bottom w:val="single" w:sz="4" w:space="0" w:color="auto"/>
              <w:right w:val="single" w:sz="4" w:space="0" w:color="auto"/>
            </w:tcBorders>
            <w:hideMark/>
          </w:tcPr>
          <w:p w14:paraId="52C5E6AF" w14:textId="77777777" w:rsidR="00421FA4" w:rsidRPr="00421FA4" w:rsidRDefault="00421FA4">
            <w:pPr>
              <w:jc w:val="center"/>
            </w:pPr>
            <w:r w:rsidRPr="00421FA4">
              <w:t>**Оказание социальной помощи населению</w:t>
            </w:r>
          </w:p>
        </w:tc>
        <w:tc>
          <w:tcPr>
            <w:tcW w:w="0" w:type="auto"/>
            <w:tcBorders>
              <w:top w:val="single" w:sz="4" w:space="0" w:color="auto"/>
              <w:left w:val="single" w:sz="4" w:space="0" w:color="auto"/>
              <w:bottom w:val="single" w:sz="4" w:space="0" w:color="auto"/>
              <w:right w:val="single" w:sz="4" w:space="0" w:color="auto"/>
            </w:tcBorders>
            <w:hideMark/>
          </w:tcPr>
          <w:p w14:paraId="0D2FB413" w14:textId="77777777" w:rsidR="00421FA4" w:rsidRPr="00421FA4" w:rsidRDefault="00421FA4">
            <w:pPr>
              <w:autoSpaceDE w:val="0"/>
              <w:autoSpaceDN w:val="0"/>
              <w:adjustRightInd w:val="0"/>
              <w:jc w:val="center"/>
              <w:rPr>
                <w:lang w:eastAsia="en-US"/>
              </w:rPr>
            </w:pPr>
            <w:r w:rsidRPr="00421FA4">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w:t>
            </w:r>
            <w:r w:rsidRPr="00421FA4">
              <w:lastRenderedPageBreak/>
              <w:t>фондов, благотворительных организаций, клубов по интересам</w:t>
            </w:r>
          </w:p>
        </w:tc>
        <w:tc>
          <w:tcPr>
            <w:tcW w:w="0" w:type="auto"/>
            <w:tcBorders>
              <w:top w:val="single" w:sz="4" w:space="0" w:color="auto"/>
              <w:left w:val="single" w:sz="4" w:space="0" w:color="auto"/>
              <w:bottom w:val="single" w:sz="4" w:space="0" w:color="auto"/>
              <w:right w:val="single" w:sz="4" w:space="0" w:color="auto"/>
            </w:tcBorders>
            <w:hideMark/>
          </w:tcPr>
          <w:p w14:paraId="7A1BF0F9" w14:textId="77777777" w:rsidR="00421FA4" w:rsidRPr="00421FA4" w:rsidRDefault="00723F18">
            <w:pPr>
              <w:jc w:val="center"/>
            </w:pPr>
            <w:hyperlink r:id="rId15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3.2</w:t>
              </w:r>
            </w:hyperlink>
            <w:r w:rsidR="00421FA4" w:rsidRPr="00421FA4">
              <w:t>.2</w:t>
            </w:r>
          </w:p>
        </w:tc>
        <w:tc>
          <w:tcPr>
            <w:tcW w:w="0" w:type="auto"/>
            <w:tcBorders>
              <w:top w:val="single" w:sz="4" w:space="0" w:color="auto"/>
              <w:left w:val="single" w:sz="4" w:space="0" w:color="auto"/>
              <w:bottom w:val="single" w:sz="4" w:space="0" w:color="auto"/>
              <w:right w:val="single" w:sz="4" w:space="0" w:color="auto"/>
            </w:tcBorders>
            <w:hideMark/>
          </w:tcPr>
          <w:p w14:paraId="1CF889E1" w14:textId="77777777" w:rsidR="00421FA4" w:rsidRPr="00421FA4" w:rsidRDefault="00421FA4">
            <w:pPr>
              <w:jc w:val="center"/>
            </w:pPr>
            <w:r w:rsidRPr="00421FA4">
              <w:t>300</w:t>
            </w:r>
          </w:p>
        </w:tc>
        <w:tc>
          <w:tcPr>
            <w:tcW w:w="1476" w:type="dxa"/>
            <w:tcBorders>
              <w:top w:val="single" w:sz="4" w:space="0" w:color="auto"/>
              <w:left w:val="single" w:sz="4" w:space="0" w:color="auto"/>
              <w:bottom w:val="single" w:sz="4" w:space="0" w:color="auto"/>
              <w:right w:val="single" w:sz="4" w:space="0" w:color="auto"/>
            </w:tcBorders>
            <w:hideMark/>
          </w:tcPr>
          <w:p w14:paraId="05CE3550"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52DFF6DB" w14:textId="77777777" w:rsidR="00421FA4" w:rsidRPr="00421FA4" w:rsidRDefault="00421FA4">
            <w:pPr>
              <w:jc w:val="center"/>
              <w:rPr>
                <w:lang w:eastAsia="en-US"/>
              </w:rP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750E239F" w14:textId="77777777" w:rsidR="00421FA4" w:rsidRPr="00421FA4" w:rsidRDefault="00421FA4">
            <w:pPr>
              <w:jc w:val="center"/>
              <w:rPr>
                <w:lang w:eastAsia="ar-SA"/>
              </w:rPr>
            </w:pPr>
            <w:r w:rsidRPr="00421FA4">
              <w:t>3/5</w:t>
            </w:r>
          </w:p>
          <w:p w14:paraId="3A797277"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602901B1"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2032C190" w14:textId="77777777" w:rsidR="00421FA4" w:rsidRPr="00421FA4" w:rsidRDefault="00421FA4">
            <w:pPr>
              <w:jc w:val="center"/>
            </w:pPr>
            <w:r w:rsidRPr="00421FA4">
              <w:t xml:space="preserve">Не менее </w:t>
            </w:r>
          </w:p>
          <w:p w14:paraId="5638781E" w14:textId="77777777" w:rsidR="00421FA4" w:rsidRPr="00421FA4" w:rsidRDefault="00421FA4">
            <w:pPr>
              <w:jc w:val="center"/>
            </w:pPr>
            <w:r w:rsidRPr="00421FA4">
              <w:t>10% (п. 4.9)</w:t>
            </w:r>
          </w:p>
        </w:tc>
      </w:tr>
      <w:tr w:rsidR="00421FA4" w:rsidRPr="00421FA4" w14:paraId="0E78F426" w14:textId="77777777" w:rsidTr="006834D9">
        <w:trPr>
          <w:trHeight w:val="20"/>
        </w:trPr>
        <w:tc>
          <w:tcPr>
            <w:tcW w:w="0" w:type="auto"/>
            <w:tcBorders>
              <w:top w:val="single" w:sz="4" w:space="0" w:color="auto"/>
              <w:left w:val="single" w:sz="4" w:space="0" w:color="auto"/>
              <w:bottom w:val="single" w:sz="4" w:space="0" w:color="auto"/>
              <w:right w:val="single" w:sz="4" w:space="0" w:color="auto"/>
            </w:tcBorders>
            <w:hideMark/>
          </w:tcPr>
          <w:p w14:paraId="72318944" w14:textId="77777777" w:rsidR="00421FA4" w:rsidRPr="00421FA4" w:rsidRDefault="00421FA4">
            <w:pPr>
              <w:jc w:val="center"/>
            </w:pPr>
            <w:r w:rsidRPr="00421FA4">
              <w:t>6</w:t>
            </w:r>
          </w:p>
        </w:tc>
        <w:tc>
          <w:tcPr>
            <w:tcW w:w="0" w:type="auto"/>
            <w:tcBorders>
              <w:top w:val="single" w:sz="4" w:space="0" w:color="auto"/>
              <w:left w:val="single" w:sz="4" w:space="0" w:color="auto"/>
              <w:bottom w:val="single" w:sz="4" w:space="0" w:color="auto"/>
              <w:right w:val="single" w:sz="4" w:space="0" w:color="auto"/>
            </w:tcBorders>
            <w:hideMark/>
          </w:tcPr>
          <w:p w14:paraId="716BD7DB" w14:textId="77777777" w:rsidR="00421FA4" w:rsidRPr="00421FA4" w:rsidRDefault="00421FA4">
            <w:pPr>
              <w:jc w:val="center"/>
            </w:pPr>
            <w:r w:rsidRPr="00421FA4">
              <w:t>**Оказание услуг связи</w:t>
            </w:r>
          </w:p>
        </w:tc>
        <w:tc>
          <w:tcPr>
            <w:tcW w:w="0" w:type="auto"/>
            <w:tcBorders>
              <w:top w:val="single" w:sz="4" w:space="0" w:color="auto"/>
              <w:left w:val="single" w:sz="4" w:space="0" w:color="auto"/>
              <w:bottom w:val="single" w:sz="4" w:space="0" w:color="auto"/>
              <w:right w:val="single" w:sz="4" w:space="0" w:color="auto"/>
            </w:tcBorders>
            <w:hideMark/>
          </w:tcPr>
          <w:p w14:paraId="5144EAF6" w14:textId="77777777" w:rsidR="00421FA4" w:rsidRPr="00421FA4" w:rsidRDefault="00421FA4">
            <w:pPr>
              <w:autoSpaceDE w:val="0"/>
              <w:autoSpaceDN w:val="0"/>
              <w:adjustRightInd w:val="0"/>
              <w:jc w:val="center"/>
            </w:pPr>
            <w:r w:rsidRPr="00421FA4">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Borders>
              <w:top w:val="single" w:sz="4" w:space="0" w:color="auto"/>
              <w:left w:val="single" w:sz="4" w:space="0" w:color="auto"/>
              <w:bottom w:val="single" w:sz="4" w:space="0" w:color="auto"/>
              <w:right w:val="single" w:sz="4" w:space="0" w:color="auto"/>
            </w:tcBorders>
            <w:hideMark/>
          </w:tcPr>
          <w:p w14:paraId="5BF6C9B0" w14:textId="77777777" w:rsidR="00421FA4" w:rsidRPr="00421FA4" w:rsidRDefault="00421FA4">
            <w:pPr>
              <w:jc w:val="center"/>
              <w:rPr>
                <w:rFonts w:ascii="Calibri" w:eastAsia="Calibri" w:hAnsi="Calibri"/>
              </w:rPr>
            </w:pPr>
            <w:r w:rsidRPr="00421FA4">
              <w:t>3.2.3</w:t>
            </w:r>
          </w:p>
        </w:tc>
        <w:tc>
          <w:tcPr>
            <w:tcW w:w="0" w:type="auto"/>
            <w:tcBorders>
              <w:top w:val="single" w:sz="4" w:space="0" w:color="auto"/>
              <w:left w:val="single" w:sz="4" w:space="0" w:color="auto"/>
              <w:bottom w:val="single" w:sz="4" w:space="0" w:color="auto"/>
              <w:right w:val="single" w:sz="4" w:space="0" w:color="auto"/>
            </w:tcBorders>
            <w:hideMark/>
          </w:tcPr>
          <w:p w14:paraId="25A45B7A" w14:textId="77777777" w:rsidR="00421FA4" w:rsidRPr="00421FA4" w:rsidRDefault="00421FA4">
            <w:pPr>
              <w:jc w:val="center"/>
            </w:pPr>
            <w:r w:rsidRPr="00421FA4">
              <w:t>300</w:t>
            </w:r>
          </w:p>
        </w:tc>
        <w:tc>
          <w:tcPr>
            <w:tcW w:w="1476" w:type="dxa"/>
            <w:tcBorders>
              <w:top w:val="single" w:sz="4" w:space="0" w:color="auto"/>
              <w:left w:val="single" w:sz="4" w:space="0" w:color="auto"/>
              <w:bottom w:val="single" w:sz="4" w:space="0" w:color="auto"/>
              <w:right w:val="single" w:sz="4" w:space="0" w:color="auto"/>
            </w:tcBorders>
            <w:hideMark/>
          </w:tcPr>
          <w:p w14:paraId="2D56186F"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5AF42E3E"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649EEB25" w14:textId="77777777" w:rsidR="00421FA4" w:rsidRPr="00421FA4" w:rsidRDefault="00421FA4">
            <w:pPr>
              <w:jc w:val="center"/>
            </w:pPr>
            <w:r w:rsidRPr="00421FA4">
              <w:t>3/5</w:t>
            </w:r>
          </w:p>
          <w:p w14:paraId="3FAFD67D"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57C45067"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214D54D7" w14:textId="77777777" w:rsidR="00421FA4" w:rsidRPr="00421FA4" w:rsidRDefault="00421FA4">
            <w:pPr>
              <w:jc w:val="center"/>
            </w:pPr>
            <w:r w:rsidRPr="00421FA4">
              <w:t xml:space="preserve">Не менее </w:t>
            </w:r>
          </w:p>
          <w:p w14:paraId="2EBC7248" w14:textId="77777777" w:rsidR="00421FA4" w:rsidRPr="00421FA4" w:rsidRDefault="00421FA4">
            <w:pPr>
              <w:jc w:val="center"/>
            </w:pPr>
            <w:r w:rsidRPr="00421FA4">
              <w:t>10% (п. 4.9)</w:t>
            </w:r>
          </w:p>
        </w:tc>
      </w:tr>
      <w:tr w:rsidR="00421FA4" w:rsidRPr="00421FA4" w14:paraId="0FD83481" w14:textId="77777777" w:rsidTr="006834D9">
        <w:trPr>
          <w:trHeight w:val="20"/>
        </w:trPr>
        <w:tc>
          <w:tcPr>
            <w:tcW w:w="0" w:type="auto"/>
            <w:tcBorders>
              <w:top w:val="single" w:sz="4" w:space="0" w:color="auto"/>
              <w:left w:val="single" w:sz="4" w:space="0" w:color="auto"/>
              <w:bottom w:val="single" w:sz="4" w:space="0" w:color="auto"/>
              <w:right w:val="single" w:sz="4" w:space="0" w:color="auto"/>
            </w:tcBorders>
            <w:hideMark/>
          </w:tcPr>
          <w:p w14:paraId="513B0DED" w14:textId="77777777" w:rsidR="00421FA4" w:rsidRPr="00421FA4" w:rsidRDefault="00421FA4">
            <w:pPr>
              <w:jc w:val="center"/>
            </w:pPr>
            <w:r w:rsidRPr="00421FA4">
              <w:t>7</w:t>
            </w:r>
          </w:p>
        </w:tc>
        <w:tc>
          <w:tcPr>
            <w:tcW w:w="0" w:type="auto"/>
            <w:tcBorders>
              <w:top w:val="single" w:sz="4" w:space="0" w:color="auto"/>
              <w:left w:val="single" w:sz="4" w:space="0" w:color="auto"/>
              <w:bottom w:val="single" w:sz="4" w:space="0" w:color="auto"/>
              <w:right w:val="single" w:sz="4" w:space="0" w:color="auto"/>
            </w:tcBorders>
            <w:hideMark/>
          </w:tcPr>
          <w:p w14:paraId="619218CF" w14:textId="77777777" w:rsidR="00421FA4" w:rsidRPr="00421FA4" w:rsidRDefault="00421FA4">
            <w:pPr>
              <w:jc w:val="center"/>
            </w:pPr>
            <w:r w:rsidRPr="00421FA4">
              <w:t>**Амбулаторно-поликлиническое обслуживание</w:t>
            </w:r>
          </w:p>
        </w:tc>
        <w:tc>
          <w:tcPr>
            <w:tcW w:w="0" w:type="auto"/>
            <w:tcBorders>
              <w:top w:val="single" w:sz="4" w:space="0" w:color="auto"/>
              <w:left w:val="single" w:sz="4" w:space="0" w:color="auto"/>
              <w:bottom w:val="single" w:sz="4" w:space="0" w:color="auto"/>
              <w:right w:val="single" w:sz="4" w:space="0" w:color="auto"/>
            </w:tcBorders>
            <w:hideMark/>
          </w:tcPr>
          <w:p w14:paraId="3CCEA3A0" w14:textId="77777777" w:rsidR="00421FA4" w:rsidRPr="00421FA4" w:rsidRDefault="00421FA4">
            <w:pPr>
              <w:autoSpaceDE w:val="0"/>
              <w:autoSpaceDN w:val="0"/>
              <w:adjustRightInd w:val="0"/>
              <w:jc w:val="center"/>
            </w:pPr>
            <w:r w:rsidRPr="00421FA4">
              <w:t xml:space="preserve">Размещение объектов капитального строительства, </w:t>
            </w:r>
            <w:r w:rsidRPr="00421FA4">
              <w:lastRenderedPageBreak/>
              <w:t>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Borders>
              <w:top w:val="single" w:sz="4" w:space="0" w:color="auto"/>
              <w:left w:val="single" w:sz="4" w:space="0" w:color="auto"/>
              <w:bottom w:val="single" w:sz="4" w:space="0" w:color="auto"/>
              <w:right w:val="single" w:sz="4" w:space="0" w:color="auto"/>
            </w:tcBorders>
            <w:hideMark/>
          </w:tcPr>
          <w:p w14:paraId="5E681694" w14:textId="77777777" w:rsidR="00421FA4" w:rsidRPr="00421FA4" w:rsidRDefault="00723F18">
            <w:pPr>
              <w:jc w:val="center"/>
              <w:rPr>
                <w:rFonts w:ascii="Calibri" w:eastAsia="Calibri" w:hAnsi="Calibri"/>
                <w:sz w:val="22"/>
                <w:szCs w:val="22"/>
              </w:rPr>
            </w:pPr>
            <w:hyperlink r:id="rId15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3.4.1</w:t>
              </w:r>
            </w:hyperlink>
          </w:p>
        </w:tc>
        <w:tc>
          <w:tcPr>
            <w:tcW w:w="0" w:type="auto"/>
            <w:tcBorders>
              <w:top w:val="single" w:sz="4" w:space="0" w:color="auto"/>
              <w:left w:val="single" w:sz="4" w:space="0" w:color="auto"/>
              <w:bottom w:val="single" w:sz="4" w:space="0" w:color="auto"/>
              <w:right w:val="single" w:sz="4" w:space="0" w:color="auto"/>
            </w:tcBorders>
            <w:hideMark/>
          </w:tcPr>
          <w:p w14:paraId="5A37035B" w14:textId="77777777" w:rsidR="00421FA4" w:rsidRPr="00421FA4" w:rsidRDefault="00421FA4">
            <w:pPr>
              <w:jc w:val="center"/>
              <w:rPr>
                <w:sz w:val="18"/>
                <w:szCs w:val="18"/>
              </w:rPr>
            </w:pPr>
            <w:r w:rsidRPr="00421FA4">
              <w:t>300</w:t>
            </w:r>
          </w:p>
        </w:tc>
        <w:tc>
          <w:tcPr>
            <w:tcW w:w="1476" w:type="dxa"/>
            <w:tcBorders>
              <w:top w:val="single" w:sz="4" w:space="0" w:color="auto"/>
              <w:left w:val="single" w:sz="4" w:space="0" w:color="auto"/>
              <w:bottom w:val="single" w:sz="4" w:space="0" w:color="auto"/>
              <w:right w:val="single" w:sz="4" w:space="0" w:color="auto"/>
            </w:tcBorders>
            <w:hideMark/>
          </w:tcPr>
          <w:p w14:paraId="0B88A0DD" w14:textId="77777777" w:rsidR="00421FA4" w:rsidRPr="00421FA4" w:rsidRDefault="00421FA4">
            <w:pPr>
              <w:jc w:val="center"/>
              <w:rPr>
                <w:sz w:val="20"/>
                <w:szCs w:val="20"/>
              </w:rP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38FF9DB"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1571098C" w14:textId="77777777" w:rsidR="00421FA4" w:rsidRPr="00421FA4" w:rsidRDefault="00421FA4">
            <w:pPr>
              <w:jc w:val="center"/>
            </w:pPr>
            <w:r w:rsidRPr="00421FA4">
              <w:t>3/5</w:t>
            </w:r>
          </w:p>
          <w:p w14:paraId="2C88022C"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78C8224E"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30D8FFC0" w14:textId="77777777" w:rsidR="00421FA4" w:rsidRPr="00421FA4" w:rsidRDefault="00421FA4">
            <w:pPr>
              <w:jc w:val="center"/>
            </w:pPr>
            <w:r w:rsidRPr="00421FA4">
              <w:t xml:space="preserve">по расчету согласно заданию на </w:t>
            </w:r>
            <w:r w:rsidRPr="00421FA4">
              <w:lastRenderedPageBreak/>
              <w:t>проектирование</w:t>
            </w:r>
          </w:p>
        </w:tc>
      </w:tr>
      <w:tr w:rsidR="00421FA4" w:rsidRPr="00421FA4" w14:paraId="4440DB0B" w14:textId="77777777" w:rsidTr="006834D9">
        <w:trPr>
          <w:trHeight w:val="20"/>
        </w:trPr>
        <w:tc>
          <w:tcPr>
            <w:tcW w:w="0" w:type="auto"/>
            <w:tcBorders>
              <w:top w:val="single" w:sz="4" w:space="0" w:color="auto"/>
              <w:left w:val="single" w:sz="4" w:space="0" w:color="auto"/>
              <w:bottom w:val="single" w:sz="4" w:space="0" w:color="auto"/>
              <w:right w:val="single" w:sz="4" w:space="0" w:color="auto"/>
            </w:tcBorders>
          </w:tcPr>
          <w:p w14:paraId="746304D6" w14:textId="77777777" w:rsidR="00421FA4" w:rsidRPr="00421FA4" w:rsidRDefault="00421FA4">
            <w:pPr>
              <w:jc w:val="center"/>
            </w:pPr>
            <w:r w:rsidRPr="00421FA4">
              <w:lastRenderedPageBreak/>
              <w:t>8</w:t>
            </w:r>
          </w:p>
          <w:p w14:paraId="15BD8CFE" w14:textId="77777777" w:rsidR="00421FA4" w:rsidRPr="00421FA4" w:rsidRDefault="00421FA4">
            <w:pPr>
              <w:jc w:val="center"/>
            </w:pPr>
          </w:p>
          <w:p w14:paraId="23D69A82" w14:textId="77777777" w:rsidR="00421FA4" w:rsidRPr="00421FA4" w:rsidRDefault="00421FA4">
            <w:pPr>
              <w:jc w:val="center"/>
            </w:pPr>
          </w:p>
        </w:tc>
        <w:tc>
          <w:tcPr>
            <w:tcW w:w="0" w:type="auto"/>
            <w:tcBorders>
              <w:top w:val="single" w:sz="4" w:space="0" w:color="auto"/>
              <w:left w:val="single" w:sz="4" w:space="0" w:color="auto"/>
              <w:bottom w:val="single" w:sz="4" w:space="0" w:color="auto"/>
              <w:right w:val="single" w:sz="4" w:space="0" w:color="auto"/>
            </w:tcBorders>
            <w:hideMark/>
          </w:tcPr>
          <w:p w14:paraId="7AF22379" w14:textId="77777777" w:rsidR="00421FA4" w:rsidRPr="00421FA4" w:rsidRDefault="00421FA4">
            <w:pPr>
              <w:jc w:val="center"/>
            </w:pPr>
            <w:r w:rsidRPr="00421FA4">
              <w:t>Дошкольное, начальное и среднее общее образование</w:t>
            </w:r>
          </w:p>
        </w:tc>
        <w:tc>
          <w:tcPr>
            <w:tcW w:w="0" w:type="auto"/>
            <w:tcBorders>
              <w:top w:val="single" w:sz="4" w:space="0" w:color="auto"/>
              <w:left w:val="single" w:sz="4" w:space="0" w:color="auto"/>
              <w:bottom w:val="single" w:sz="4" w:space="0" w:color="auto"/>
              <w:right w:val="single" w:sz="4" w:space="0" w:color="auto"/>
            </w:tcBorders>
            <w:hideMark/>
          </w:tcPr>
          <w:p w14:paraId="3647C647" w14:textId="77777777" w:rsidR="00421FA4" w:rsidRPr="00421FA4" w:rsidRDefault="00421FA4">
            <w:pPr>
              <w:autoSpaceDE w:val="0"/>
              <w:autoSpaceDN w:val="0"/>
              <w:adjustRightInd w:val="0"/>
              <w:jc w:val="center"/>
            </w:pPr>
            <w:r w:rsidRPr="00421FA4">
              <w:t xml:space="preserve">Размещение объектов капитального строительства, предназначенных для просвещения, дошкольного, </w:t>
            </w:r>
            <w:r w:rsidRPr="00421FA4">
              <w:lastRenderedPageBreak/>
              <w:t>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Borders>
              <w:top w:val="single" w:sz="4" w:space="0" w:color="auto"/>
              <w:left w:val="single" w:sz="4" w:space="0" w:color="auto"/>
              <w:bottom w:val="single" w:sz="4" w:space="0" w:color="auto"/>
              <w:right w:val="single" w:sz="4" w:space="0" w:color="auto"/>
            </w:tcBorders>
            <w:hideMark/>
          </w:tcPr>
          <w:p w14:paraId="7A8E6C3A" w14:textId="77777777" w:rsidR="00421FA4" w:rsidRPr="00421FA4" w:rsidRDefault="00723F18">
            <w:pPr>
              <w:jc w:val="center"/>
            </w:pPr>
            <w:hyperlink r:id="rId15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3.5.1</w:t>
              </w:r>
            </w:hyperlink>
          </w:p>
        </w:tc>
        <w:tc>
          <w:tcPr>
            <w:tcW w:w="2952" w:type="dxa"/>
            <w:gridSpan w:val="2"/>
            <w:tcBorders>
              <w:top w:val="single" w:sz="4" w:space="0" w:color="auto"/>
              <w:left w:val="single" w:sz="4" w:space="0" w:color="auto"/>
              <w:bottom w:val="single" w:sz="4" w:space="0" w:color="auto"/>
              <w:right w:val="single" w:sz="4" w:space="0" w:color="auto"/>
            </w:tcBorders>
            <w:hideMark/>
          </w:tcPr>
          <w:p w14:paraId="44DAF67D" w14:textId="77777777" w:rsidR="00421FA4" w:rsidRPr="00421FA4" w:rsidRDefault="00421FA4">
            <w:pPr>
              <w:jc w:val="center"/>
              <w:rPr>
                <w:shd w:val="clear" w:color="auto" w:fill="FFFF00"/>
              </w:rPr>
            </w:pPr>
            <w:r w:rsidRPr="00421FA4">
              <w:t>Не подлежит установлению</w:t>
            </w:r>
          </w:p>
        </w:tc>
        <w:tc>
          <w:tcPr>
            <w:tcW w:w="1476" w:type="dxa"/>
            <w:tcBorders>
              <w:top w:val="single" w:sz="4" w:space="0" w:color="auto"/>
              <w:left w:val="single" w:sz="4" w:space="0" w:color="auto"/>
              <w:bottom w:val="single" w:sz="4" w:space="0" w:color="auto"/>
              <w:right w:val="single" w:sz="4" w:space="0" w:color="auto"/>
            </w:tcBorders>
            <w:hideMark/>
          </w:tcPr>
          <w:p w14:paraId="1F2EF859"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67FA2720" w14:textId="77777777" w:rsidR="00421FA4" w:rsidRPr="00421FA4" w:rsidRDefault="00421FA4">
            <w:pPr>
              <w:jc w:val="center"/>
            </w:pPr>
            <w:r w:rsidRPr="00421FA4">
              <w:t>3/5</w:t>
            </w:r>
          </w:p>
          <w:p w14:paraId="02BBEAB1" w14:textId="77777777" w:rsidR="00421FA4" w:rsidRPr="00421FA4" w:rsidRDefault="00421FA4">
            <w:pPr>
              <w:jc w:val="center"/>
            </w:pPr>
            <w:r w:rsidRPr="00421FA4">
              <w:t>(п.4.1)</w:t>
            </w:r>
          </w:p>
        </w:tc>
        <w:tc>
          <w:tcPr>
            <w:tcW w:w="0" w:type="auto"/>
            <w:gridSpan w:val="2"/>
            <w:tcBorders>
              <w:top w:val="single" w:sz="4" w:space="0" w:color="auto"/>
              <w:left w:val="single" w:sz="4" w:space="0" w:color="auto"/>
              <w:bottom w:val="single" w:sz="4" w:space="0" w:color="auto"/>
              <w:right w:val="single" w:sz="4" w:space="0" w:color="auto"/>
            </w:tcBorders>
            <w:hideMark/>
          </w:tcPr>
          <w:p w14:paraId="7E2749A3" w14:textId="77777777" w:rsidR="00421FA4" w:rsidRPr="00421FA4" w:rsidRDefault="00421FA4">
            <w:pPr>
              <w:jc w:val="center"/>
            </w:pPr>
            <w:r w:rsidRPr="00421FA4">
              <w:t>по расчету согласно заданию на проектирование</w:t>
            </w:r>
          </w:p>
        </w:tc>
      </w:tr>
      <w:tr w:rsidR="00421FA4" w:rsidRPr="00421FA4" w14:paraId="2EBFA0F9" w14:textId="77777777" w:rsidTr="006834D9">
        <w:trPr>
          <w:trHeight w:val="20"/>
        </w:trPr>
        <w:tc>
          <w:tcPr>
            <w:tcW w:w="0" w:type="auto"/>
            <w:tcBorders>
              <w:top w:val="single" w:sz="4" w:space="0" w:color="auto"/>
              <w:left w:val="single" w:sz="4" w:space="0" w:color="auto"/>
              <w:bottom w:val="single" w:sz="4" w:space="0" w:color="auto"/>
              <w:right w:val="single" w:sz="4" w:space="0" w:color="auto"/>
            </w:tcBorders>
            <w:hideMark/>
          </w:tcPr>
          <w:p w14:paraId="072003E6" w14:textId="77777777" w:rsidR="00421FA4" w:rsidRPr="00421FA4" w:rsidRDefault="00421FA4">
            <w:pPr>
              <w:jc w:val="center"/>
            </w:pPr>
            <w:r w:rsidRPr="00421FA4">
              <w:lastRenderedPageBreak/>
              <w:t>9</w:t>
            </w:r>
          </w:p>
        </w:tc>
        <w:tc>
          <w:tcPr>
            <w:tcW w:w="0" w:type="auto"/>
            <w:tcBorders>
              <w:top w:val="single" w:sz="4" w:space="0" w:color="auto"/>
              <w:left w:val="single" w:sz="4" w:space="0" w:color="auto"/>
              <w:bottom w:val="single" w:sz="4" w:space="0" w:color="auto"/>
              <w:right w:val="single" w:sz="4" w:space="0" w:color="auto"/>
            </w:tcBorders>
            <w:hideMark/>
          </w:tcPr>
          <w:p w14:paraId="72424C4B" w14:textId="77777777" w:rsidR="00421FA4" w:rsidRPr="00421FA4" w:rsidRDefault="00421FA4">
            <w:pPr>
              <w:jc w:val="center"/>
            </w:pPr>
            <w:r w:rsidRPr="00421FA4">
              <w:rPr>
                <w:rFonts w:eastAsia="Calibri"/>
              </w:rPr>
              <w:t>**Объекты культурно-досуговой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7475CCDC" w14:textId="77777777" w:rsidR="00421FA4" w:rsidRPr="00421FA4" w:rsidRDefault="00421FA4">
            <w:pPr>
              <w:autoSpaceDE w:val="0"/>
              <w:autoSpaceDN w:val="0"/>
              <w:adjustRightInd w:val="0"/>
              <w:jc w:val="center"/>
            </w:pPr>
            <w:r w:rsidRPr="00421FA4">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Borders>
              <w:top w:val="single" w:sz="4" w:space="0" w:color="auto"/>
              <w:left w:val="single" w:sz="4" w:space="0" w:color="auto"/>
              <w:bottom w:val="single" w:sz="4" w:space="0" w:color="auto"/>
              <w:right w:val="single" w:sz="4" w:space="0" w:color="auto"/>
            </w:tcBorders>
            <w:hideMark/>
          </w:tcPr>
          <w:p w14:paraId="6640F840" w14:textId="77777777" w:rsidR="00421FA4" w:rsidRPr="00421FA4" w:rsidRDefault="00421FA4">
            <w:pPr>
              <w:jc w:val="center"/>
              <w:rPr>
                <w:rFonts w:ascii="Calibri" w:eastAsia="Calibri" w:hAnsi="Calibri"/>
                <w:sz w:val="22"/>
                <w:szCs w:val="22"/>
              </w:rPr>
            </w:pPr>
            <w:r w:rsidRPr="00421FA4">
              <w:rPr>
                <w:rFonts w:eastAsia="Calibri"/>
              </w:rPr>
              <w:t>3.6.1</w:t>
            </w:r>
          </w:p>
        </w:tc>
        <w:tc>
          <w:tcPr>
            <w:tcW w:w="0" w:type="auto"/>
            <w:tcBorders>
              <w:top w:val="single" w:sz="4" w:space="0" w:color="auto"/>
              <w:left w:val="single" w:sz="4" w:space="0" w:color="auto"/>
              <w:bottom w:val="single" w:sz="4" w:space="0" w:color="auto"/>
              <w:right w:val="single" w:sz="4" w:space="0" w:color="auto"/>
            </w:tcBorders>
            <w:hideMark/>
          </w:tcPr>
          <w:p w14:paraId="6580917B" w14:textId="77777777" w:rsidR="00421FA4" w:rsidRPr="00421FA4" w:rsidRDefault="00421FA4">
            <w:pPr>
              <w:jc w:val="center"/>
              <w:rPr>
                <w:sz w:val="18"/>
                <w:szCs w:val="18"/>
              </w:rPr>
            </w:pPr>
            <w:r w:rsidRPr="00421FA4">
              <w:rPr>
                <w:rFonts w:eastAsia="Calibri"/>
              </w:rPr>
              <w:t>600</w:t>
            </w:r>
          </w:p>
        </w:tc>
        <w:tc>
          <w:tcPr>
            <w:tcW w:w="1476" w:type="dxa"/>
            <w:tcBorders>
              <w:top w:val="single" w:sz="4" w:space="0" w:color="auto"/>
              <w:left w:val="single" w:sz="4" w:space="0" w:color="auto"/>
              <w:bottom w:val="single" w:sz="4" w:space="0" w:color="auto"/>
              <w:right w:val="single" w:sz="4" w:space="0" w:color="auto"/>
            </w:tcBorders>
            <w:hideMark/>
          </w:tcPr>
          <w:p w14:paraId="1059FA8C" w14:textId="77777777" w:rsidR="00421FA4" w:rsidRPr="00421FA4" w:rsidRDefault="00421FA4">
            <w:pPr>
              <w:jc w:val="center"/>
              <w:rPr>
                <w:sz w:val="20"/>
                <w:szCs w:val="20"/>
              </w:rP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66ED7EAF" w14:textId="77777777" w:rsidR="00421FA4" w:rsidRPr="00421FA4" w:rsidRDefault="00421FA4">
            <w:pPr>
              <w:jc w:val="center"/>
            </w:pPr>
            <w:r w:rsidRPr="00421FA4">
              <w:rPr>
                <w:rFonts w:eastAsia="Calibri"/>
              </w:rPr>
              <w:t>40 %</w:t>
            </w:r>
          </w:p>
        </w:tc>
        <w:tc>
          <w:tcPr>
            <w:tcW w:w="0" w:type="auto"/>
            <w:tcBorders>
              <w:top w:val="single" w:sz="4" w:space="0" w:color="auto"/>
              <w:left w:val="single" w:sz="4" w:space="0" w:color="auto"/>
              <w:bottom w:val="single" w:sz="4" w:space="0" w:color="auto"/>
              <w:right w:val="single" w:sz="4" w:space="0" w:color="auto"/>
            </w:tcBorders>
            <w:hideMark/>
          </w:tcPr>
          <w:p w14:paraId="4021F7C2" w14:textId="77777777" w:rsidR="00421FA4" w:rsidRPr="00421FA4" w:rsidRDefault="00421FA4">
            <w:pPr>
              <w:jc w:val="center"/>
              <w:rPr>
                <w:rFonts w:eastAsia="Calibri"/>
              </w:rPr>
            </w:pPr>
            <w:r w:rsidRPr="00421FA4">
              <w:rPr>
                <w:rFonts w:eastAsia="Calibri"/>
              </w:rPr>
              <w:t>3</w:t>
            </w:r>
          </w:p>
          <w:p w14:paraId="722AB4CD" w14:textId="77777777" w:rsidR="00421FA4" w:rsidRPr="00421FA4" w:rsidRDefault="00421FA4">
            <w:pPr>
              <w:jc w:val="center"/>
              <w:rPr>
                <w:lang w:eastAsia="en-US"/>
              </w:rP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6B6708D1" w14:textId="77777777" w:rsidR="00421FA4" w:rsidRPr="00421FA4" w:rsidRDefault="00421FA4">
            <w:pPr>
              <w:jc w:val="center"/>
              <w:rPr>
                <w:lang w:eastAsia="ar-SA"/>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6ACA2CF0" w14:textId="77777777" w:rsidR="00421FA4" w:rsidRPr="00421FA4" w:rsidRDefault="00421FA4">
            <w:pPr>
              <w:jc w:val="center"/>
            </w:pPr>
            <w:r w:rsidRPr="00421FA4">
              <w:t xml:space="preserve">Не менее </w:t>
            </w:r>
          </w:p>
          <w:p w14:paraId="692AEC7F" w14:textId="77777777" w:rsidR="00421FA4" w:rsidRPr="00421FA4" w:rsidRDefault="00421FA4">
            <w:pPr>
              <w:jc w:val="center"/>
            </w:pPr>
            <w:r w:rsidRPr="00421FA4">
              <w:t>10% (п. 4.9)</w:t>
            </w:r>
          </w:p>
        </w:tc>
      </w:tr>
      <w:tr w:rsidR="00421FA4" w:rsidRPr="00421FA4" w14:paraId="12DB4DD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88F4C53" w14:textId="77777777" w:rsidR="00421FA4" w:rsidRPr="00421FA4" w:rsidRDefault="00421FA4">
            <w:pPr>
              <w:jc w:val="center"/>
            </w:pPr>
            <w:r w:rsidRPr="00421FA4">
              <w:t>10</w:t>
            </w:r>
          </w:p>
        </w:tc>
        <w:tc>
          <w:tcPr>
            <w:tcW w:w="0" w:type="auto"/>
            <w:tcBorders>
              <w:top w:val="single" w:sz="4" w:space="0" w:color="auto"/>
              <w:left w:val="single" w:sz="4" w:space="0" w:color="auto"/>
              <w:bottom w:val="single" w:sz="4" w:space="0" w:color="auto"/>
              <w:right w:val="single" w:sz="4" w:space="0" w:color="auto"/>
            </w:tcBorders>
            <w:hideMark/>
          </w:tcPr>
          <w:p w14:paraId="7C6FB3C9" w14:textId="77777777" w:rsidR="00421FA4" w:rsidRPr="00421FA4" w:rsidRDefault="00421FA4">
            <w:pPr>
              <w:jc w:val="center"/>
            </w:pPr>
            <w:r w:rsidRPr="00421FA4">
              <w:rPr>
                <w:rFonts w:eastAsia="Calibri"/>
              </w:rPr>
              <w:t>Парки культуры и отдыха</w:t>
            </w:r>
          </w:p>
        </w:tc>
        <w:tc>
          <w:tcPr>
            <w:tcW w:w="0" w:type="auto"/>
            <w:tcBorders>
              <w:top w:val="single" w:sz="4" w:space="0" w:color="auto"/>
              <w:left w:val="single" w:sz="4" w:space="0" w:color="auto"/>
              <w:bottom w:val="single" w:sz="4" w:space="0" w:color="auto"/>
              <w:right w:val="single" w:sz="4" w:space="0" w:color="auto"/>
            </w:tcBorders>
            <w:hideMark/>
          </w:tcPr>
          <w:p w14:paraId="64512997" w14:textId="77777777" w:rsidR="00421FA4" w:rsidRPr="00421FA4" w:rsidRDefault="00421FA4">
            <w:pPr>
              <w:autoSpaceDE w:val="0"/>
              <w:autoSpaceDN w:val="0"/>
              <w:adjustRightInd w:val="0"/>
              <w:jc w:val="center"/>
            </w:pPr>
            <w:r w:rsidRPr="00421FA4">
              <w:t>Размещение парков культуры и отдыха</w:t>
            </w:r>
          </w:p>
        </w:tc>
        <w:tc>
          <w:tcPr>
            <w:tcW w:w="0" w:type="auto"/>
            <w:tcBorders>
              <w:top w:val="single" w:sz="4" w:space="0" w:color="auto"/>
              <w:left w:val="single" w:sz="4" w:space="0" w:color="auto"/>
              <w:bottom w:val="single" w:sz="4" w:space="0" w:color="auto"/>
              <w:right w:val="single" w:sz="4" w:space="0" w:color="auto"/>
            </w:tcBorders>
            <w:hideMark/>
          </w:tcPr>
          <w:p w14:paraId="18B58490" w14:textId="77777777" w:rsidR="00421FA4" w:rsidRPr="00421FA4" w:rsidRDefault="00421FA4">
            <w:pPr>
              <w:jc w:val="center"/>
              <w:rPr>
                <w:rFonts w:ascii="Calibri" w:eastAsia="Calibri" w:hAnsi="Calibri"/>
              </w:rPr>
            </w:pPr>
            <w:r w:rsidRPr="00421FA4">
              <w:t>3.6.2</w:t>
            </w:r>
          </w:p>
        </w:tc>
        <w:tc>
          <w:tcPr>
            <w:tcW w:w="0" w:type="auto"/>
            <w:gridSpan w:val="5"/>
            <w:tcBorders>
              <w:top w:val="single" w:sz="4" w:space="0" w:color="auto"/>
              <w:left w:val="single" w:sz="4" w:space="0" w:color="auto"/>
              <w:bottom w:val="single" w:sz="4" w:space="0" w:color="auto"/>
              <w:right w:val="single" w:sz="4" w:space="0" w:color="auto"/>
            </w:tcBorders>
            <w:hideMark/>
          </w:tcPr>
          <w:p w14:paraId="06AB41B6"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3049BD6" w14:textId="77777777" w:rsidR="00421FA4" w:rsidRPr="00421FA4" w:rsidRDefault="00421FA4">
            <w:pPr>
              <w:jc w:val="center"/>
            </w:pPr>
            <w:r w:rsidRPr="00421FA4">
              <w:t>50 %</w:t>
            </w:r>
          </w:p>
        </w:tc>
      </w:tr>
      <w:tr w:rsidR="00421FA4" w:rsidRPr="00421FA4" w14:paraId="39EBCA65" w14:textId="77777777" w:rsidTr="006834D9">
        <w:trPr>
          <w:trHeight w:val="20"/>
        </w:trPr>
        <w:tc>
          <w:tcPr>
            <w:tcW w:w="0" w:type="auto"/>
            <w:tcBorders>
              <w:top w:val="single" w:sz="4" w:space="0" w:color="auto"/>
              <w:left w:val="single" w:sz="4" w:space="0" w:color="auto"/>
              <w:bottom w:val="single" w:sz="4" w:space="0" w:color="auto"/>
              <w:right w:val="single" w:sz="4" w:space="0" w:color="auto"/>
            </w:tcBorders>
            <w:hideMark/>
          </w:tcPr>
          <w:p w14:paraId="0245F691" w14:textId="77777777" w:rsidR="00421FA4" w:rsidRPr="00421FA4" w:rsidRDefault="00421FA4">
            <w:pPr>
              <w:jc w:val="center"/>
            </w:pPr>
            <w:r w:rsidRPr="00421FA4">
              <w:t>11</w:t>
            </w:r>
          </w:p>
        </w:tc>
        <w:tc>
          <w:tcPr>
            <w:tcW w:w="0" w:type="auto"/>
            <w:tcBorders>
              <w:top w:val="single" w:sz="4" w:space="0" w:color="auto"/>
              <w:left w:val="single" w:sz="4" w:space="0" w:color="auto"/>
              <w:bottom w:val="single" w:sz="4" w:space="0" w:color="auto"/>
              <w:right w:val="single" w:sz="4" w:space="0" w:color="auto"/>
            </w:tcBorders>
            <w:hideMark/>
          </w:tcPr>
          <w:p w14:paraId="5110DAC3" w14:textId="77777777" w:rsidR="00421FA4" w:rsidRPr="00421FA4" w:rsidRDefault="00421FA4">
            <w:pPr>
              <w:jc w:val="center"/>
            </w:pPr>
            <w:r w:rsidRPr="00421FA4">
              <w:t>**Обеспечение занятий спортом в помещениях</w:t>
            </w:r>
          </w:p>
        </w:tc>
        <w:tc>
          <w:tcPr>
            <w:tcW w:w="0" w:type="auto"/>
            <w:tcBorders>
              <w:top w:val="single" w:sz="4" w:space="0" w:color="auto"/>
              <w:left w:val="single" w:sz="4" w:space="0" w:color="auto"/>
              <w:bottom w:val="single" w:sz="4" w:space="0" w:color="auto"/>
              <w:right w:val="single" w:sz="4" w:space="0" w:color="auto"/>
            </w:tcBorders>
            <w:hideMark/>
          </w:tcPr>
          <w:p w14:paraId="0EA54CA0" w14:textId="77777777" w:rsidR="00421FA4" w:rsidRPr="00421FA4" w:rsidRDefault="00421FA4">
            <w:pPr>
              <w:autoSpaceDE w:val="0"/>
              <w:autoSpaceDN w:val="0"/>
              <w:adjustRightInd w:val="0"/>
              <w:jc w:val="center"/>
            </w:pPr>
            <w:r w:rsidRPr="00421FA4">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auto"/>
              <w:left w:val="single" w:sz="4" w:space="0" w:color="auto"/>
              <w:bottom w:val="single" w:sz="4" w:space="0" w:color="auto"/>
              <w:right w:val="single" w:sz="4" w:space="0" w:color="auto"/>
            </w:tcBorders>
            <w:hideMark/>
          </w:tcPr>
          <w:p w14:paraId="7679622D" w14:textId="77777777" w:rsidR="00421FA4" w:rsidRPr="00421FA4" w:rsidRDefault="00723F18">
            <w:pPr>
              <w:jc w:val="center"/>
            </w:pPr>
            <w:hyperlink r:id="rId15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5.1</w:t>
              </w:r>
            </w:hyperlink>
            <w:r w:rsidR="00421FA4" w:rsidRPr="00421FA4">
              <w:t>.2</w:t>
            </w:r>
          </w:p>
        </w:tc>
        <w:tc>
          <w:tcPr>
            <w:tcW w:w="0" w:type="auto"/>
            <w:tcBorders>
              <w:top w:val="single" w:sz="4" w:space="0" w:color="auto"/>
              <w:left w:val="single" w:sz="4" w:space="0" w:color="auto"/>
              <w:bottom w:val="single" w:sz="4" w:space="0" w:color="auto"/>
              <w:right w:val="single" w:sz="4" w:space="0" w:color="auto"/>
            </w:tcBorders>
            <w:hideMark/>
          </w:tcPr>
          <w:p w14:paraId="29B84033" w14:textId="77777777" w:rsidR="00421FA4" w:rsidRPr="00421FA4" w:rsidRDefault="00421FA4">
            <w:pPr>
              <w:jc w:val="center"/>
            </w:pPr>
            <w:r w:rsidRPr="00421FA4">
              <w:t>400</w:t>
            </w:r>
          </w:p>
        </w:tc>
        <w:tc>
          <w:tcPr>
            <w:tcW w:w="1476" w:type="dxa"/>
            <w:tcBorders>
              <w:top w:val="single" w:sz="4" w:space="0" w:color="auto"/>
              <w:left w:val="single" w:sz="4" w:space="0" w:color="auto"/>
              <w:bottom w:val="single" w:sz="4" w:space="0" w:color="auto"/>
              <w:right w:val="single" w:sz="4" w:space="0" w:color="auto"/>
            </w:tcBorders>
            <w:hideMark/>
          </w:tcPr>
          <w:p w14:paraId="1C83B514"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03C67DDC"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70D7203C" w14:textId="77777777" w:rsidR="00421FA4" w:rsidRPr="00421FA4" w:rsidRDefault="00421FA4">
            <w:pPr>
              <w:jc w:val="center"/>
            </w:pPr>
            <w:r w:rsidRPr="00421FA4">
              <w:t>3/5</w:t>
            </w:r>
          </w:p>
          <w:p w14:paraId="07FC8A4C"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7E5239AE"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337BD1A1" w14:textId="77777777" w:rsidR="00421FA4" w:rsidRPr="00421FA4" w:rsidRDefault="00421FA4">
            <w:pPr>
              <w:jc w:val="center"/>
            </w:pPr>
            <w:r w:rsidRPr="00421FA4">
              <w:t xml:space="preserve">Не менее </w:t>
            </w:r>
          </w:p>
          <w:p w14:paraId="3025EC6C" w14:textId="77777777" w:rsidR="00421FA4" w:rsidRPr="00421FA4" w:rsidRDefault="00421FA4">
            <w:pPr>
              <w:jc w:val="center"/>
            </w:pPr>
            <w:r w:rsidRPr="00421FA4">
              <w:t>10% (п. 4.9)</w:t>
            </w:r>
          </w:p>
        </w:tc>
      </w:tr>
      <w:tr w:rsidR="00421FA4" w:rsidRPr="00421FA4" w14:paraId="0D99021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5C05265" w14:textId="77777777" w:rsidR="00421FA4" w:rsidRPr="00421FA4" w:rsidRDefault="00421FA4">
            <w:pPr>
              <w:jc w:val="center"/>
              <w:rPr>
                <w:rFonts w:eastAsia="Calibri"/>
              </w:rPr>
            </w:pPr>
            <w:r w:rsidRPr="00421FA4">
              <w:rPr>
                <w:rFonts w:eastAsia="Calibri"/>
              </w:rPr>
              <w:lastRenderedPageBreak/>
              <w:t>12</w:t>
            </w:r>
          </w:p>
        </w:tc>
        <w:tc>
          <w:tcPr>
            <w:tcW w:w="0" w:type="auto"/>
            <w:tcBorders>
              <w:top w:val="single" w:sz="4" w:space="0" w:color="auto"/>
              <w:left w:val="single" w:sz="4" w:space="0" w:color="auto"/>
              <w:bottom w:val="single" w:sz="4" w:space="0" w:color="auto"/>
              <w:right w:val="single" w:sz="4" w:space="0" w:color="auto"/>
            </w:tcBorders>
            <w:hideMark/>
          </w:tcPr>
          <w:p w14:paraId="5E25AE07" w14:textId="77777777" w:rsidR="00421FA4" w:rsidRPr="00421FA4" w:rsidRDefault="00421FA4">
            <w:pPr>
              <w:jc w:val="center"/>
              <w:rPr>
                <w:lang w:eastAsia="en-US"/>
              </w:rPr>
            </w:pPr>
            <w:r w:rsidRPr="00421FA4">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hideMark/>
          </w:tcPr>
          <w:p w14:paraId="66922B5E" w14:textId="77777777" w:rsidR="00421FA4" w:rsidRPr="00421FA4" w:rsidRDefault="00421FA4">
            <w:pPr>
              <w:autoSpaceDE w:val="0"/>
              <w:autoSpaceDN w:val="0"/>
              <w:adjustRightInd w:val="0"/>
              <w:jc w:val="center"/>
              <w:rPr>
                <w:lang w:eastAsia="ar-SA"/>
              </w:rPr>
            </w:pPr>
            <w:r w:rsidRPr="00421FA4">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right w:val="single" w:sz="4" w:space="0" w:color="auto"/>
            </w:tcBorders>
            <w:hideMark/>
          </w:tcPr>
          <w:p w14:paraId="10969369" w14:textId="77777777" w:rsidR="00421FA4" w:rsidRPr="00421FA4" w:rsidRDefault="00421FA4">
            <w:pPr>
              <w:jc w:val="center"/>
              <w:rPr>
                <w:rFonts w:ascii="Calibri" w:eastAsia="Calibri" w:hAnsi="Calibri"/>
              </w:rPr>
            </w:pPr>
            <w:r w:rsidRPr="00421FA4">
              <w:t>5.1.3</w:t>
            </w:r>
          </w:p>
        </w:tc>
        <w:tc>
          <w:tcPr>
            <w:tcW w:w="0" w:type="auto"/>
            <w:gridSpan w:val="6"/>
            <w:tcBorders>
              <w:top w:val="single" w:sz="4" w:space="0" w:color="auto"/>
              <w:left w:val="single" w:sz="4" w:space="0" w:color="auto"/>
              <w:bottom w:val="single" w:sz="4" w:space="0" w:color="auto"/>
              <w:right w:val="single" w:sz="4" w:space="0" w:color="auto"/>
            </w:tcBorders>
            <w:hideMark/>
          </w:tcPr>
          <w:p w14:paraId="7BA1E9F3" w14:textId="77777777" w:rsidR="00421FA4" w:rsidRPr="00421FA4" w:rsidRDefault="00421FA4">
            <w:pPr>
              <w:jc w:val="center"/>
            </w:pPr>
            <w:r w:rsidRPr="00421FA4">
              <w:t>Не подлежит установлению</w:t>
            </w:r>
          </w:p>
        </w:tc>
      </w:tr>
      <w:tr w:rsidR="00421FA4" w:rsidRPr="00421FA4" w14:paraId="5BBE1F9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1F12A81" w14:textId="77777777" w:rsidR="00421FA4" w:rsidRPr="00421FA4" w:rsidRDefault="00421FA4">
            <w:pPr>
              <w:jc w:val="center"/>
              <w:rPr>
                <w:rFonts w:eastAsia="Calibri"/>
              </w:rPr>
            </w:pPr>
            <w:r w:rsidRPr="00421FA4">
              <w:rPr>
                <w:rFonts w:eastAsia="Calibri"/>
              </w:rPr>
              <w:t>13</w:t>
            </w:r>
          </w:p>
        </w:tc>
        <w:tc>
          <w:tcPr>
            <w:tcW w:w="0" w:type="auto"/>
            <w:tcBorders>
              <w:top w:val="single" w:sz="4" w:space="0" w:color="auto"/>
              <w:left w:val="single" w:sz="4" w:space="0" w:color="auto"/>
              <w:bottom w:val="single" w:sz="4" w:space="0" w:color="auto"/>
              <w:right w:val="single" w:sz="4" w:space="0" w:color="auto"/>
            </w:tcBorders>
            <w:hideMark/>
          </w:tcPr>
          <w:p w14:paraId="5BF87905" w14:textId="77777777" w:rsidR="00421FA4" w:rsidRPr="00421FA4" w:rsidRDefault="00421FA4">
            <w:pPr>
              <w:jc w:val="center"/>
              <w:rPr>
                <w:lang w:eastAsia="en-US"/>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66478CB5" w14:textId="77777777" w:rsidR="00421FA4" w:rsidRPr="00421FA4" w:rsidRDefault="00421FA4">
            <w:pPr>
              <w:autoSpaceDE w:val="0"/>
              <w:autoSpaceDN w:val="0"/>
              <w:adjustRightInd w:val="0"/>
              <w:jc w:val="center"/>
              <w:rPr>
                <w:lang w:eastAsia="ar-SA"/>
              </w:rPr>
            </w:pPr>
            <w:r w:rsidRPr="00421FA4">
              <w:rPr>
                <w:rFonts w:eastAsia="Calibri"/>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421FA4">
              <w:rPr>
                <w:rFonts w:eastAsia="Calibri"/>
              </w:rPr>
              <w:lastRenderedPageBreak/>
              <w:t>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61EDD810" w14:textId="77777777" w:rsidR="00421FA4" w:rsidRPr="00421FA4" w:rsidRDefault="00723F18">
            <w:pPr>
              <w:jc w:val="center"/>
            </w:pPr>
            <w:hyperlink r:id="rId156" w:history="1">
              <w:r w:rsidR="00421FA4" w:rsidRPr="00421FA4">
                <w:rPr>
                  <w:rStyle w:val="a5"/>
                  <w:rFonts w:eastAsia="Calibri"/>
                  <w:color w:val="auto"/>
                  <w:u w:val="none"/>
                </w:rPr>
                <w:t>6.8</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7C86D59F" w14:textId="77777777" w:rsidR="00421FA4" w:rsidRPr="00421FA4" w:rsidRDefault="00421FA4">
            <w:pPr>
              <w:jc w:val="center"/>
            </w:pPr>
            <w:r w:rsidRPr="00421FA4">
              <w:rPr>
                <w:rFonts w:eastAsia="Calibri"/>
              </w:rPr>
              <w:t>Не подлежит установлению</w:t>
            </w:r>
          </w:p>
        </w:tc>
      </w:tr>
      <w:tr w:rsidR="00421FA4" w:rsidRPr="00421FA4" w14:paraId="39EF0CAE" w14:textId="77777777" w:rsidTr="006834D9">
        <w:trPr>
          <w:trHeight w:val="20"/>
        </w:trPr>
        <w:tc>
          <w:tcPr>
            <w:tcW w:w="0" w:type="auto"/>
            <w:tcBorders>
              <w:top w:val="single" w:sz="4" w:space="0" w:color="auto"/>
              <w:left w:val="single" w:sz="4" w:space="0" w:color="auto"/>
              <w:bottom w:val="single" w:sz="4" w:space="0" w:color="auto"/>
              <w:right w:val="single" w:sz="4" w:space="0" w:color="auto"/>
            </w:tcBorders>
            <w:hideMark/>
          </w:tcPr>
          <w:p w14:paraId="27CF7E69" w14:textId="77777777" w:rsidR="00421FA4" w:rsidRPr="00421FA4" w:rsidRDefault="00421FA4">
            <w:pPr>
              <w:autoSpaceDE w:val="0"/>
              <w:autoSpaceDN w:val="0"/>
              <w:adjustRightInd w:val="0"/>
              <w:jc w:val="center"/>
              <w:rPr>
                <w:rFonts w:eastAsia="Calibri"/>
              </w:rPr>
            </w:pPr>
            <w:r w:rsidRPr="00421FA4">
              <w:rPr>
                <w:rFonts w:eastAsia="Calibri"/>
              </w:rPr>
              <w:t>14</w:t>
            </w:r>
          </w:p>
        </w:tc>
        <w:tc>
          <w:tcPr>
            <w:tcW w:w="0" w:type="auto"/>
            <w:tcBorders>
              <w:top w:val="single" w:sz="4" w:space="0" w:color="auto"/>
              <w:left w:val="single" w:sz="4" w:space="0" w:color="auto"/>
              <w:bottom w:val="single" w:sz="4" w:space="0" w:color="auto"/>
              <w:right w:val="single" w:sz="4" w:space="0" w:color="auto"/>
            </w:tcBorders>
            <w:hideMark/>
          </w:tcPr>
          <w:p w14:paraId="5E315AB5" w14:textId="77777777" w:rsidR="00421FA4" w:rsidRPr="00421FA4" w:rsidRDefault="00421FA4">
            <w:pPr>
              <w:autoSpaceDE w:val="0"/>
              <w:autoSpaceDN w:val="0"/>
              <w:adjustRightInd w:val="0"/>
              <w:jc w:val="center"/>
              <w:rPr>
                <w:rFonts w:eastAsia="Calibri"/>
              </w:rPr>
            </w:pPr>
            <w:r w:rsidRPr="00421FA4">
              <w:rPr>
                <w:rFonts w:eastAsia="Calibri"/>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hideMark/>
          </w:tcPr>
          <w:p w14:paraId="2671C66B" w14:textId="77777777" w:rsidR="00421FA4" w:rsidRPr="00421FA4" w:rsidRDefault="00421FA4">
            <w:pPr>
              <w:autoSpaceDE w:val="0"/>
              <w:autoSpaceDN w:val="0"/>
              <w:adjustRightInd w:val="0"/>
              <w:jc w:val="center"/>
              <w:rPr>
                <w:lang w:eastAsia="en-US"/>
              </w:rPr>
            </w:pPr>
            <w:r w:rsidRPr="00421FA4">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t>Росгвардии</w:t>
            </w:r>
            <w:proofErr w:type="spellEnd"/>
            <w:r w:rsidRPr="00421FA4">
              <w:t xml:space="preserve"> и спасательных служб, в которых существует военизированная служба; размещение объектов гражданской </w:t>
            </w:r>
            <w:r w:rsidRPr="00421FA4">
              <w:lastRenderedPageBreak/>
              <w:t>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hideMark/>
          </w:tcPr>
          <w:p w14:paraId="75D5C997" w14:textId="77777777" w:rsidR="00421FA4" w:rsidRPr="00421FA4" w:rsidRDefault="00421FA4">
            <w:pPr>
              <w:autoSpaceDE w:val="0"/>
              <w:autoSpaceDN w:val="0"/>
              <w:adjustRightInd w:val="0"/>
              <w:jc w:val="center"/>
              <w:rPr>
                <w:rFonts w:eastAsia="Calibri"/>
              </w:rPr>
            </w:pPr>
            <w:r w:rsidRPr="00421FA4">
              <w:lastRenderedPageBreak/>
              <w:t>8.3</w:t>
            </w:r>
          </w:p>
        </w:tc>
        <w:tc>
          <w:tcPr>
            <w:tcW w:w="2952" w:type="dxa"/>
            <w:gridSpan w:val="2"/>
            <w:tcBorders>
              <w:top w:val="single" w:sz="4" w:space="0" w:color="auto"/>
              <w:left w:val="single" w:sz="4" w:space="0" w:color="auto"/>
              <w:bottom w:val="single" w:sz="4" w:space="0" w:color="auto"/>
              <w:right w:val="single" w:sz="4" w:space="0" w:color="auto"/>
            </w:tcBorders>
            <w:hideMark/>
          </w:tcPr>
          <w:p w14:paraId="25A39414" w14:textId="77777777" w:rsidR="00421FA4" w:rsidRPr="00421FA4" w:rsidRDefault="00421FA4">
            <w:pPr>
              <w:widowControl w:val="0"/>
              <w:autoSpaceDE w:val="0"/>
              <w:autoSpaceDN w:val="0"/>
              <w:adjustRightInd w:val="0"/>
              <w:jc w:val="center"/>
            </w:pPr>
            <w:r w:rsidRPr="00421FA4">
              <w:t>Не подлежит установлению</w:t>
            </w:r>
          </w:p>
        </w:tc>
        <w:tc>
          <w:tcPr>
            <w:tcW w:w="1476" w:type="dxa"/>
            <w:tcBorders>
              <w:top w:val="single" w:sz="4" w:space="0" w:color="auto"/>
              <w:left w:val="single" w:sz="4" w:space="0" w:color="auto"/>
              <w:bottom w:val="single" w:sz="4" w:space="0" w:color="auto"/>
              <w:right w:val="single" w:sz="4" w:space="0" w:color="auto"/>
            </w:tcBorders>
            <w:hideMark/>
          </w:tcPr>
          <w:p w14:paraId="0F747E3D"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031B9BC4" w14:textId="77777777" w:rsidR="00421FA4" w:rsidRPr="00421FA4" w:rsidRDefault="00421FA4">
            <w:pPr>
              <w:widowControl w:val="0"/>
              <w:autoSpaceDE w:val="0"/>
              <w:autoSpaceDN w:val="0"/>
              <w:adjustRightInd w:val="0"/>
              <w:jc w:val="center"/>
              <w:rPr>
                <w:lang w:eastAsia="en-US"/>
              </w:rPr>
            </w:pPr>
            <w:r w:rsidRPr="00421FA4">
              <w:t>3/5</w:t>
            </w:r>
          </w:p>
          <w:p w14:paraId="55336B1E"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30A15197"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37C3E9B8" w14:textId="77777777" w:rsidR="00421FA4" w:rsidRPr="00421FA4" w:rsidRDefault="00421FA4">
            <w:pPr>
              <w:jc w:val="center"/>
              <w:rPr>
                <w:lang w:eastAsia="en-US"/>
              </w:rPr>
            </w:pPr>
            <w:r w:rsidRPr="00421FA4">
              <w:t xml:space="preserve">Не менее </w:t>
            </w:r>
          </w:p>
          <w:p w14:paraId="71EA05D7" w14:textId="77777777" w:rsidR="00421FA4" w:rsidRPr="00421FA4" w:rsidRDefault="00421FA4">
            <w:pPr>
              <w:widowControl w:val="0"/>
              <w:autoSpaceDE w:val="0"/>
              <w:autoSpaceDN w:val="0"/>
              <w:adjustRightInd w:val="0"/>
              <w:jc w:val="center"/>
              <w:rPr>
                <w:lang w:eastAsia="ar-SA"/>
              </w:rPr>
            </w:pPr>
            <w:r w:rsidRPr="00421FA4">
              <w:t>10% (п. 4.9)</w:t>
            </w:r>
          </w:p>
        </w:tc>
      </w:tr>
      <w:tr w:rsidR="00421FA4" w:rsidRPr="00421FA4" w14:paraId="5EAF974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tcPr>
          <w:p w14:paraId="22C6478E" w14:textId="77777777" w:rsidR="00421FA4" w:rsidRPr="00421FA4" w:rsidRDefault="00421FA4">
            <w:pPr>
              <w:autoSpaceDE w:val="0"/>
              <w:autoSpaceDN w:val="0"/>
              <w:adjustRightInd w:val="0"/>
              <w:jc w:val="center"/>
              <w:rPr>
                <w:rFonts w:eastAsia="Calibri"/>
              </w:rPr>
            </w:pPr>
            <w:r w:rsidRPr="00421FA4">
              <w:rPr>
                <w:rFonts w:eastAsia="Calibri"/>
              </w:rPr>
              <w:t>15</w:t>
            </w:r>
          </w:p>
          <w:p w14:paraId="2BB3CBFC" w14:textId="77777777" w:rsidR="00421FA4" w:rsidRPr="00421FA4" w:rsidRDefault="00421FA4">
            <w:pPr>
              <w:autoSpaceDE w:val="0"/>
              <w:autoSpaceDN w:val="0"/>
              <w:adjustRightInd w:val="0"/>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BA53B45" w14:textId="77777777" w:rsidR="00421FA4" w:rsidRPr="00421FA4" w:rsidRDefault="00421FA4">
            <w:pPr>
              <w:autoSpaceDE w:val="0"/>
              <w:autoSpaceDN w:val="0"/>
              <w:adjustRightInd w:val="0"/>
              <w:jc w:val="center"/>
              <w:rPr>
                <w:rFonts w:eastAsia="Calibri"/>
                <w:lang w:eastAsia="en-US"/>
              </w:rPr>
            </w:pPr>
            <w:r w:rsidRPr="00421FA4">
              <w:rPr>
                <w:rFonts w:eastAsia="Calibri"/>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CDF8CCC" w14:textId="77777777" w:rsidR="00421FA4" w:rsidRPr="00421FA4" w:rsidRDefault="00421FA4">
            <w:pPr>
              <w:autoSpaceDE w:val="0"/>
              <w:autoSpaceDN w:val="0"/>
              <w:adjustRightInd w:val="0"/>
              <w:jc w:val="center"/>
              <w:rPr>
                <w:lang w:eastAsia="ar-SA"/>
              </w:rPr>
            </w:pPr>
            <w:r w:rsidRPr="00421FA4">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w:t>
            </w:r>
            <w:r w:rsidRPr="00421FA4">
              <w:lastRenderedPageBreak/>
              <w:t>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72959EF" w14:textId="77777777" w:rsidR="00421FA4" w:rsidRPr="00421FA4" w:rsidRDefault="00421FA4">
            <w:pPr>
              <w:autoSpaceDE w:val="0"/>
              <w:autoSpaceDN w:val="0"/>
              <w:adjustRightInd w:val="0"/>
              <w:jc w:val="center"/>
              <w:rPr>
                <w:rFonts w:ascii="Calibri" w:eastAsia="Calibri" w:hAnsi="Calibri"/>
                <w:sz w:val="22"/>
                <w:szCs w:val="22"/>
              </w:rPr>
            </w:pPr>
            <w:r w:rsidRPr="00421FA4">
              <w:lastRenderedPageBreak/>
              <w:t>9.2</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786BE7FC"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r>
      <w:tr w:rsidR="00421FA4" w:rsidRPr="00421FA4" w14:paraId="0724AE78"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14C160E" w14:textId="77777777" w:rsidR="00421FA4" w:rsidRPr="00421FA4" w:rsidRDefault="00421FA4">
            <w:pPr>
              <w:autoSpaceDE w:val="0"/>
              <w:autoSpaceDN w:val="0"/>
              <w:adjustRightInd w:val="0"/>
              <w:jc w:val="center"/>
              <w:rPr>
                <w:rFonts w:eastAsia="Calibri"/>
                <w:lang w:val="en-US"/>
              </w:rPr>
            </w:pPr>
            <w:r w:rsidRPr="00421FA4">
              <w:rPr>
                <w:rFonts w:eastAsia="Calibri"/>
              </w:rPr>
              <w:t>16</w:t>
            </w:r>
          </w:p>
        </w:tc>
        <w:tc>
          <w:tcPr>
            <w:tcW w:w="0" w:type="auto"/>
            <w:tcBorders>
              <w:top w:val="single" w:sz="4" w:space="0" w:color="auto"/>
              <w:left w:val="single" w:sz="4" w:space="0" w:color="auto"/>
              <w:bottom w:val="single" w:sz="4" w:space="0" w:color="auto"/>
              <w:right w:val="single" w:sz="4" w:space="0" w:color="auto"/>
            </w:tcBorders>
            <w:hideMark/>
          </w:tcPr>
          <w:p w14:paraId="2EF6C997"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4CA069AA" w14:textId="77777777" w:rsidR="00421FA4" w:rsidRPr="00421FA4" w:rsidRDefault="00421FA4">
            <w:pPr>
              <w:autoSpaceDE w:val="0"/>
              <w:autoSpaceDN w:val="0"/>
              <w:adjustRightInd w:val="0"/>
              <w:jc w:val="center"/>
              <w:rPr>
                <w:lang w:eastAsia="ar-SA"/>
              </w:rPr>
            </w:pPr>
            <w:r w:rsidRPr="00421FA4">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br/>
            </w:r>
            <w:r w:rsidRPr="00421FA4">
              <w:lastRenderedPageBreak/>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4102875C" w14:textId="77777777" w:rsidR="00421FA4" w:rsidRPr="00421FA4" w:rsidRDefault="00723F18">
            <w:pPr>
              <w:autoSpaceDE w:val="0"/>
              <w:autoSpaceDN w:val="0"/>
              <w:adjustRightInd w:val="0"/>
              <w:jc w:val="center"/>
            </w:pPr>
            <w:hyperlink r:id="rId15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190F9DC8"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1D7A031E"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545D689" w14:textId="77777777" w:rsidR="00421FA4" w:rsidRPr="00421FA4" w:rsidRDefault="00421FA4">
            <w:pPr>
              <w:autoSpaceDE w:val="0"/>
              <w:autoSpaceDN w:val="0"/>
              <w:adjustRightInd w:val="0"/>
              <w:jc w:val="center"/>
              <w:rPr>
                <w:rFonts w:eastAsia="Calibri"/>
              </w:rPr>
            </w:pPr>
            <w:r w:rsidRPr="00421FA4">
              <w:rPr>
                <w:rFonts w:eastAsia="Calibri"/>
              </w:rPr>
              <w:lastRenderedPageBreak/>
              <w:t>17</w:t>
            </w:r>
          </w:p>
        </w:tc>
        <w:tc>
          <w:tcPr>
            <w:tcW w:w="0" w:type="auto"/>
            <w:tcBorders>
              <w:top w:val="single" w:sz="4" w:space="0" w:color="auto"/>
              <w:left w:val="single" w:sz="4" w:space="0" w:color="auto"/>
              <w:bottom w:val="single" w:sz="4" w:space="0" w:color="auto"/>
              <w:right w:val="single" w:sz="4" w:space="0" w:color="auto"/>
            </w:tcBorders>
            <w:hideMark/>
          </w:tcPr>
          <w:p w14:paraId="03440E4E" w14:textId="77777777" w:rsidR="00421FA4" w:rsidRPr="00421FA4" w:rsidRDefault="00421FA4">
            <w:pPr>
              <w:autoSpaceDE w:val="0"/>
              <w:autoSpaceDN w:val="0"/>
              <w:adjustRightInd w:val="0"/>
              <w:jc w:val="center"/>
              <w:rPr>
                <w:lang w:eastAsia="en-US"/>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hideMark/>
          </w:tcPr>
          <w:p w14:paraId="64E57337" w14:textId="77777777" w:rsidR="00421FA4" w:rsidRPr="00421FA4" w:rsidRDefault="00421FA4">
            <w:pPr>
              <w:autoSpaceDE w:val="0"/>
              <w:autoSpaceDN w:val="0"/>
              <w:adjustRightInd w:val="0"/>
              <w:jc w:val="center"/>
              <w:rPr>
                <w:lang w:eastAsia="ar-SA"/>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hideMark/>
          </w:tcPr>
          <w:p w14:paraId="5181FD9E" w14:textId="77777777" w:rsidR="00421FA4" w:rsidRPr="00421FA4" w:rsidRDefault="00421FA4">
            <w:pPr>
              <w:autoSpaceDE w:val="0"/>
              <w:autoSpaceDN w:val="0"/>
              <w:adjustRightInd w:val="0"/>
              <w:jc w:val="center"/>
            </w:pPr>
            <w:r w:rsidRPr="00421FA4">
              <w:t>11.3</w:t>
            </w:r>
          </w:p>
        </w:tc>
        <w:tc>
          <w:tcPr>
            <w:tcW w:w="0" w:type="auto"/>
            <w:gridSpan w:val="6"/>
            <w:tcBorders>
              <w:top w:val="single" w:sz="4" w:space="0" w:color="auto"/>
              <w:left w:val="single" w:sz="4" w:space="0" w:color="auto"/>
              <w:bottom w:val="single" w:sz="4" w:space="0" w:color="auto"/>
              <w:right w:val="single" w:sz="4" w:space="0" w:color="auto"/>
            </w:tcBorders>
            <w:hideMark/>
          </w:tcPr>
          <w:p w14:paraId="02EB71D1"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2BD5151E"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CD66579" w14:textId="77777777" w:rsidR="00421FA4" w:rsidRPr="00421FA4" w:rsidRDefault="00421FA4">
            <w:pPr>
              <w:autoSpaceDE w:val="0"/>
              <w:autoSpaceDN w:val="0"/>
              <w:adjustRightInd w:val="0"/>
              <w:jc w:val="center"/>
              <w:rPr>
                <w:rFonts w:eastAsia="Calibri"/>
                <w:lang w:val="en-US"/>
              </w:rPr>
            </w:pPr>
            <w:r w:rsidRPr="00421FA4">
              <w:rPr>
                <w:rFonts w:eastAsia="Calibri"/>
              </w:rPr>
              <w:t>18</w:t>
            </w:r>
          </w:p>
        </w:tc>
        <w:tc>
          <w:tcPr>
            <w:tcW w:w="0" w:type="auto"/>
            <w:tcBorders>
              <w:top w:val="single" w:sz="4" w:space="0" w:color="auto"/>
              <w:left w:val="single" w:sz="4" w:space="0" w:color="auto"/>
              <w:bottom w:val="single" w:sz="4" w:space="0" w:color="auto"/>
              <w:right w:val="single" w:sz="4" w:space="0" w:color="auto"/>
            </w:tcBorders>
            <w:hideMark/>
          </w:tcPr>
          <w:p w14:paraId="77FFC00D" w14:textId="77777777" w:rsidR="00421FA4" w:rsidRPr="00421FA4" w:rsidRDefault="00421FA4">
            <w:pPr>
              <w:autoSpaceDE w:val="0"/>
              <w:autoSpaceDN w:val="0"/>
              <w:adjustRightInd w:val="0"/>
              <w:jc w:val="center"/>
              <w:rPr>
                <w:rFonts w:eastAsia="Calibri"/>
                <w:lang w:eastAsia="en-US"/>
              </w:rPr>
            </w:pPr>
            <w:r w:rsidRPr="00421FA4">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14:paraId="29779E8C" w14:textId="77777777" w:rsidR="00421FA4" w:rsidRPr="00421FA4" w:rsidRDefault="00421FA4">
            <w:pPr>
              <w:autoSpaceDE w:val="0"/>
              <w:autoSpaceDN w:val="0"/>
              <w:adjustRightInd w:val="0"/>
              <w:jc w:val="center"/>
              <w:rPr>
                <w:lang w:eastAsia="ar-SA"/>
              </w:rPr>
            </w:pPr>
            <w:r w:rsidRPr="00421FA4">
              <w:t xml:space="preserve">Земельные участки общего пользования. Содержание данного вида разрешенного использования включает в себя </w:t>
            </w:r>
            <w:r w:rsidRPr="00421FA4">
              <w:lastRenderedPageBreak/>
              <w:t xml:space="preserve">содержание видов разрешенного </w:t>
            </w:r>
            <w:proofErr w:type="spellStart"/>
            <w:r w:rsidRPr="00421FA4">
              <w:t>использованияс</w:t>
            </w:r>
            <w:proofErr w:type="spellEnd"/>
            <w:r w:rsidRPr="00421FA4">
              <w:t xml:space="preserve"> кодами 12.0.1-12.0.2</w:t>
            </w:r>
          </w:p>
        </w:tc>
        <w:tc>
          <w:tcPr>
            <w:tcW w:w="0" w:type="auto"/>
            <w:tcBorders>
              <w:top w:val="single" w:sz="4" w:space="0" w:color="auto"/>
              <w:left w:val="single" w:sz="4" w:space="0" w:color="auto"/>
              <w:bottom w:val="single" w:sz="4" w:space="0" w:color="auto"/>
              <w:right w:val="single" w:sz="4" w:space="0" w:color="auto"/>
            </w:tcBorders>
            <w:hideMark/>
          </w:tcPr>
          <w:p w14:paraId="6D0A2305" w14:textId="77777777" w:rsidR="00421FA4" w:rsidRPr="00421FA4" w:rsidRDefault="00421FA4">
            <w:pPr>
              <w:autoSpaceDE w:val="0"/>
              <w:autoSpaceDN w:val="0"/>
              <w:adjustRightInd w:val="0"/>
              <w:jc w:val="center"/>
            </w:pPr>
            <w:r w:rsidRPr="00421FA4">
              <w:lastRenderedPageBreak/>
              <w:t>12.0</w:t>
            </w:r>
          </w:p>
        </w:tc>
        <w:tc>
          <w:tcPr>
            <w:tcW w:w="0" w:type="auto"/>
            <w:gridSpan w:val="6"/>
            <w:tcBorders>
              <w:top w:val="single" w:sz="4" w:space="0" w:color="auto"/>
              <w:left w:val="single" w:sz="4" w:space="0" w:color="auto"/>
              <w:bottom w:val="single" w:sz="4" w:space="0" w:color="auto"/>
              <w:right w:val="single" w:sz="4" w:space="0" w:color="auto"/>
            </w:tcBorders>
            <w:hideMark/>
          </w:tcPr>
          <w:p w14:paraId="38EE5F91"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1BB98F3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897F8C4" w14:textId="77777777" w:rsidR="00421FA4" w:rsidRPr="00421FA4" w:rsidRDefault="00421FA4">
            <w:pPr>
              <w:autoSpaceDE w:val="0"/>
              <w:autoSpaceDN w:val="0"/>
              <w:adjustRightInd w:val="0"/>
              <w:jc w:val="center"/>
              <w:rPr>
                <w:rFonts w:eastAsia="Calibri"/>
              </w:rPr>
            </w:pPr>
            <w:r w:rsidRPr="00421FA4">
              <w:rPr>
                <w:rFonts w:eastAsia="Calibri"/>
              </w:rPr>
              <w:t>19</w:t>
            </w:r>
          </w:p>
        </w:tc>
        <w:tc>
          <w:tcPr>
            <w:tcW w:w="0" w:type="auto"/>
            <w:tcBorders>
              <w:top w:val="single" w:sz="4" w:space="0" w:color="auto"/>
              <w:left w:val="single" w:sz="4" w:space="0" w:color="auto"/>
              <w:bottom w:val="single" w:sz="4" w:space="0" w:color="auto"/>
              <w:right w:val="single" w:sz="4" w:space="0" w:color="auto"/>
            </w:tcBorders>
            <w:hideMark/>
          </w:tcPr>
          <w:p w14:paraId="692F3B03" w14:textId="77777777" w:rsidR="00421FA4" w:rsidRPr="00421FA4" w:rsidRDefault="00421FA4">
            <w:pPr>
              <w:autoSpaceDE w:val="0"/>
              <w:autoSpaceDN w:val="0"/>
              <w:adjustRightInd w:val="0"/>
              <w:jc w:val="center"/>
              <w:rPr>
                <w:rFonts w:eastAsia="Calibri"/>
                <w:lang w:eastAsia="en-US"/>
              </w:rPr>
            </w:pPr>
            <w:r w:rsidRPr="00421FA4">
              <w:t>Улично-дорожная сеть</w:t>
            </w:r>
          </w:p>
        </w:tc>
        <w:tc>
          <w:tcPr>
            <w:tcW w:w="0" w:type="auto"/>
            <w:tcBorders>
              <w:top w:val="single" w:sz="4" w:space="0" w:color="auto"/>
              <w:left w:val="single" w:sz="4" w:space="0" w:color="auto"/>
              <w:bottom w:val="single" w:sz="4" w:space="0" w:color="auto"/>
              <w:right w:val="single" w:sz="4" w:space="0" w:color="auto"/>
            </w:tcBorders>
            <w:hideMark/>
          </w:tcPr>
          <w:p w14:paraId="53F7CAB0" w14:textId="77777777" w:rsidR="00421FA4" w:rsidRPr="00421FA4" w:rsidRDefault="00421FA4">
            <w:pPr>
              <w:autoSpaceDE w:val="0"/>
              <w:autoSpaceDN w:val="0"/>
              <w:adjustRightInd w:val="0"/>
              <w:jc w:val="center"/>
              <w:rPr>
                <w:lang w:eastAsia="ar-SA"/>
              </w:rPr>
            </w:pPr>
            <w:r w:rsidRPr="00421FA4">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21FA4">
              <w:t>велотранспортной</w:t>
            </w:r>
            <w:proofErr w:type="spellEnd"/>
            <w:r w:rsidRPr="00421FA4">
              <w:t xml:space="preserve"> и инженерной инфраструктуры; размещение придорожных стоянок (парковок) транспортных средств в границах </w:t>
            </w:r>
            <w:r w:rsidRPr="00421FA4">
              <w:lastRenderedPageBreak/>
              <w:t>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hideMark/>
          </w:tcPr>
          <w:p w14:paraId="6427B1A7" w14:textId="77777777" w:rsidR="00421FA4" w:rsidRPr="00421FA4" w:rsidRDefault="00421FA4">
            <w:pPr>
              <w:autoSpaceDE w:val="0"/>
              <w:autoSpaceDN w:val="0"/>
              <w:adjustRightInd w:val="0"/>
              <w:jc w:val="center"/>
            </w:pPr>
            <w:r w:rsidRPr="00421FA4">
              <w:lastRenderedPageBreak/>
              <w:t>12.0.1</w:t>
            </w:r>
          </w:p>
        </w:tc>
        <w:tc>
          <w:tcPr>
            <w:tcW w:w="0" w:type="auto"/>
            <w:gridSpan w:val="6"/>
            <w:tcBorders>
              <w:top w:val="single" w:sz="4" w:space="0" w:color="auto"/>
              <w:left w:val="single" w:sz="4" w:space="0" w:color="auto"/>
              <w:bottom w:val="single" w:sz="4" w:space="0" w:color="auto"/>
              <w:right w:val="single" w:sz="4" w:space="0" w:color="auto"/>
            </w:tcBorders>
            <w:hideMark/>
          </w:tcPr>
          <w:p w14:paraId="61D74D33" w14:textId="77777777" w:rsidR="00421FA4" w:rsidRPr="00421FA4" w:rsidRDefault="00421FA4">
            <w:pPr>
              <w:widowControl w:val="0"/>
              <w:autoSpaceDE w:val="0"/>
              <w:autoSpaceDN w:val="0"/>
              <w:adjustRightInd w:val="0"/>
              <w:jc w:val="center"/>
            </w:pPr>
            <w:r w:rsidRPr="00421FA4">
              <w:t>Устанавливаются НГП</w:t>
            </w:r>
          </w:p>
        </w:tc>
      </w:tr>
      <w:tr w:rsidR="00421FA4" w:rsidRPr="00421FA4" w14:paraId="6188C18A"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8B739B2" w14:textId="77777777" w:rsidR="00421FA4" w:rsidRPr="00421FA4" w:rsidRDefault="00421FA4">
            <w:pPr>
              <w:autoSpaceDE w:val="0"/>
              <w:autoSpaceDN w:val="0"/>
              <w:adjustRightInd w:val="0"/>
              <w:jc w:val="center"/>
              <w:rPr>
                <w:rFonts w:eastAsia="Calibri"/>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682D34E8"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2953A0EB" w14:textId="77777777" w:rsidR="00421FA4" w:rsidRPr="00421FA4" w:rsidRDefault="00421FA4">
            <w:pPr>
              <w:autoSpaceDE w:val="0"/>
              <w:autoSpaceDN w:val="0"/>
              <w:adjustRightInd w:val="0"/>
              <w:jc w:val="center"/>
              <w:rPr>
                <w:lang w:eastAsia="ar-SA"/>
              </w:rPr>
            </w:pPr>
            <w:r w:rsidRPr="00421FA4">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w:t>
            </w:r>
            <w:r w:rsidRPr="00421FA4">
              <w:lastRenderedPageBreak/>
              <w:t>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08511BC9" w14:textId="77777777" w:rsidR="00421FA4" w:rsidRPr="00421FA4" w:rsidRDefault="00421FA4">
            <w:pPr>
              <w:autoSpaceDE w:val="0"/>
              <w:autoSpaceDN w:val="0"/>
              <w:adjustRightInd w:val="0"/>
              <w:jc w:val="center"/>
            </w:pPr>
            <w:r w:rsidRPr="00421FA4">
              <w:lastRenderedPageBreak/>
              <w:t>12.0.2</w:t>
            </w:r>
          </w:p>
        </w:tc>
        <w:tc>
          <w:tcPr>
            <w:tcW w:w="0" w:type="auto"/>
            <w:gridSpan w:val="6"/>
            <w:tcBorders>
              <w:top w:val="single" w:sz="4" w:space="0" w:color="auto"/>
              <w:left w:val="single" w:sz="4" w:space="0" w:color="auto"/>
              <w:bottom w:val="single" w:sz="4" w:space="0" w:color="auto"/>
              <w:right w:val="single" w:sz="4" w:space="0" w:color="auto"/>
            </w:tcBorders>
            <w:hideMark/>
          </w:tcPr>
          <w:p w14:paraId="2AA39B47"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7F799A3F"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5675C7AA" w14:textId="77777777" w:rsidR="00421FA4" w:rsidRPr="00421FA4" w:rsidRDefault="00421FA4">
            <w:pPr>
              <w:jc w:val="center"/>
              <w:rPr>
                <w:b/>
              </w:rPr>
            </w:pPr>
            <w:r w:rsidRPr="00421FA4">
              <w:rPr>
                <w:b/>
              </w:rPr>
              <w:t>Вспомогательные виды разрешенного использования зоны Ж4 не устанавливаются</w:t>
            </w:r>
          </w:p>
        </w:tc>
      </w:tr>
      <w:tr w:rsidR="00421FA4" w:rsidRPr="00421FA4" w14:paraId="0B9C0A59"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771F6CC0"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Ж4</w:t>
            </w:r>
          </w:p>
        </w:tc>
      </w:tr>
      <w:tr w:rsidR="00421FA4" w:rsidRPr="00421FA4" w14:paraId="709F17ED" w14:textId="77777777" w:rsidTr="006834D9">
        <w:trPr>
          <w:trHeight w:val="1610"/>
        </w:trPr>
        <w:tc>
          <w:tcPr>
            <w:tcW w:w="0" w:type="auto"/>
            <w:tcBorders>
              <w:top w:val="single" w:sz="4" w:space="0" w:color="auto"/>
              <w:left w:val="single" w:sz="4" w:space="0" w:color="auto"/>
              <w:bottom w:val="single" w:sz="4" w:space="0" w:color="auto"/>
              <w:right w:val="single" w:sz="4" w:space="0" w:color="auto"/>
            </w:tcBorders>
            <w:hideMark/>
          </w:tcPr>
          <w:p w14:paraId="7C45B0E6" w14:textId="77777777" w:rsidR="00421FA4" w:rsidRPr="00421FA4" w:rsidRDefault="00421FA4">
            <w:pPr>
              <w:autoSpaceDE w:val="0"/>
              <w:autoSpaceDN w:val="0"/>
              <w:adjustRightInd w:val="0"/>
              <w:jc w:val="center"/>
              <w:rPr>
                <w:rFonts w:eastAsia="Calibri"/>
              </w:rPr>
            </w:pPr>
            <w:r w:rsidRPr="00421FA4">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14:paraId="18A06D14" w14:textId="77777777" w:rsidR="00421FA4" w:rsidRPr="00421FA4" w:rsidRDefault="00421FA4">
            <w:pPr>
              <w:autoSpaceDE w:val="0"/>
              <w:autoSpaceDN w:val="0"/>
              <w:adjustRightInd w:val="0"/>
              <w:jc w:val="center"/>
              <w:rPr>
                <w:rFonts w:eastAsia="Calibri"/>
                <w:lang w:eastAsia="en-US"/>
              </w:rPr>
            </w:pPr>
            <w:r w:rsidRPr="00421FA4">
              <w:t>**Административные здания организаций, обеспечивающих 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5D85661D" w14:textId="77777777" w:rsidR="00421FA4" w:rsidRPr="00421FA4" w:rsidRDefault="00421FA4">
            <w:pPr>
              <w:autoSpaceDE w:val="0"/>
              <w:autoSpaceDN w:val="0"/>
              <w:adjustRightInd w:val="0"/>
              <w:jc w:val="center"/>
              <w:rPr>
                <w:lang w:eastAsia="ar-SA"/>
              </w:rPr>
            </w:pPr>
            <w:r w:rsidRPr="00421FA4">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61AB5C2C" w14:textId="77777777" w:rsidR="00421FA4" w:rsidRPr="00421FA4" w:rsidRDefault="00723F18">
            <w:pPr>
              <w:autoSpaceDE w:val="0"/>
              <w:autoSpaceDN w:val="0"/>
              <w:adjustRightInd w:val="0"/>
              <w:jc w:val="center"/>
            </w:pPr>
            <w:hyperlink r:id="rId15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.2</w:t>
            </w:r>
          </w:p>
        </w:tc>
        <w:tc>
          <w:tcPr>
            <w:tcW w:w="0" w:type="auto"/>
            <w:tcBorders>
              <w:top w:val="single" w:sz="4" w:space="0" w:color="auto"/>
              <w:left w:val="single" w:sz="4" w:space="0" w:color="auto"/>
              <w:bottom w:val="single" w:sz="4" w:space="0" w:color="auto"/>
              <w:right w:val="single" w:sz="4" w:space="0" w:color="auto"/>
            </w:tcBorders>
            <w:hideMark/>
          </w:tcPr>
          <w:p w14:paraId="05FBE492" w14:textId="77777777" w:rsidR="00421FA4" w:rsidRPr="00421FA4" w:rsidRDefault="00421FA4">
            <w:pPr>
              <w:widowControl w:val="0"/>
              <w:autoSpaceDE w:val="0"/>
              <w:autoSpaceDN w:val="0"/>
              <w:adjustRightInd w:val="0"/>
              <w:jc w:val="center"/>
            </w:pPr>
            <w:r w:rsidRPr="00421FA4">
              <w:t>300</w:t>
            </w:r>
          </w:p>
        </w:tc>
        <w:tc>
          <w:tcPr>
            <w:tcW w:w="1476" w:type="dxa"/>
            <w:tcBorders>
              <w:top w:val="single" w:sz="4" w:space="0" w:color="auto"/>
              <w:left w:val="single" w:sz="4" w:space="0" w:color="auto"/>
              <w:bottom w:val="single" w:sz="4" w:space="0" w:color="auto"/>
              <w:right w:val="single" w:sz="4" w:space="0" w:color="auto"/>
            </w:tcBorders>
            <w:hideMark/>
          </w:tcPr>
          <w:p w14:paraId="2B7C6DB0" w14:textId="77777777" w:rsidR="00421FA4" w:rsidRPr="00421FA4" w:rsidRDefault="00421FA4">
            <w:pPr>
              <w:widowControl w:val="0"/>
              <w:autoSpaceDE w:val="0"/>
              <w:autoSpaceDN w:val="0"/>
              <w:adjustRightInd w:val="0"/>
              <w:jc w:val="center"/>
            </w:pPr>
            <w:r w:rsidRPr="00421FA4">
              <w:t>Не подлежит установлению</w:t>
            </w:r>
          </w:p>
        </w:tc>
        <w:tc>
          <w:tcPr>
            <w:tcW w:w="1476" w:type="dxa"/>
            <w:tcBorders>
              <w:top w:val="single" w:sz="4" w:space="0" w:color="auto"/>
              <w:left w:val="single" w:sz="4" w:space="0" w:color="auto"/>
              <w:bottom w:val="single" w:sz="4" w:space="0" w:color="auto"/>
              <w:right w:val="single" w:sz="4" w:space="0" w:color="auto"/>
            </w:tcBorders>
            <w:hideMark/>
          </w:tcPr>
          <w:p w14:paraId="5F88B8B3"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1B229AF9" w14:textId="77777777" w:rsidR="00421FA4" w:rsidRPr="00421FA4" w:rsidRDefault="00421FA4">
            <w:pPr>
              <w:widowControl w:val="0"/>
              <w:autoSpaceDE w:val="0"/>
              <w:autoSpaceDN w:val="0"/>
              <w:adjustRightInd w:val="0"/>
              <w:jc w:val="center"/>
            </w:pPr>
            <w:r w:rsidRPr="00421FA4">
              <w:t>3/5</w:t>
            </w:r>
          </w:p>
          <w:p w14:paraId="19A0042C"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2ACCCAED"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0D91AFC1" w14:textId="77777777" w:rsidR="00421FA4" w:rsidRPr="00421FA4" w:rsidRDefault="00421FA4">
            <w:pPr>
              <w:jc w:val="center"/>
            </w:pPr>
            <w:r w:rsidRPr="00421FA4">
              <w:t xml:space="preserve">Не менее </w:t>
            </w:r>
          </w:p>
          <w:p w14:paraId="291047CC" w14:textId="77777777" w:rsidR="00421FA4" w:rsidRPr="00421FA4" w:rsidRDefault="00421FA4">
            <w:pPr>
              <w:widowControl w:val="0"/>
              <w:autoSpaceDE w:val="0"/>
              <w:autoSpaceDN w:val="0"/>
              <w:adjustRightInd w:val="0"/>
              <w:jc w:val="center"/>
            </w:pPr>
            <w:r w:rsidRPr="00421FA4">
              <w:t>10% (п. 4.9)</w:t>
            </w:r>
          </w:p>
        </w:tc>
      </w:tr>
      <w:tr w:rsidR="00421FA4" w:rsidRPr="00421FA4" w14:paraId="0A3FABA4" w14:textId="77777777" w:rsidTr="006834D9">
        <w:trPr>
          <w:trHeight w:val="814"/>
        </w:trPr>
        <w:tc>
          <w:tcPr>
            <w:tcW w:w="0" w:type="auto"/>
            <w:tcBorders>
              <w:top w:val="single" w:sz="4" w:space="0" w:color="auto"/>
              <w:left w:val="single" w:sz="4" w:space="0" w:color="auto"/>
              <w:bottom w:val="single" w:sz="4" w:space="0" w:color="auto"/>
              <w:right w:val="single" w:sz="4" w:space="0" w:color="auto"/>
            </w:tcBorders>
            <w:hideMark/>
          </w:tcPr>
          <w:p w14:paraId="2265CF7E" w14:textId="77777777" w:rsidR="00421FA4" w:rsidRPr="00421FA4" w:rsidRDefault="00421FA4">
            <w:pPr>
              <w:autoSpaceDE w:val="0"/>
              <w:autoSpaceDN w:val="0"/>
              <w:adjustRightInd w:val="0"/>
              <w:jc w:val="center"/>
            </w:pPr>
            <w:r w:rsidRPr="00421FA4">
              <w:rPr>
                <w:rFonts w:eastAsia="Calibri"/>
              </w:rPr>
              <w:lastRenderedPageBreak/>
              <w:t>2</w:t>
            </w:r>
          </w:p>
        </w:tc>
        <w:tc>
          <w:tcPr>
            <w:tcW w:w="0" w:type="auto"/>
            <w:tcBorders>
              <w:top w:val="single" w:sz="4" w:space="0" w:color="auto"/>
              <w:left w:val="single" w:sz="4" w:space="0" w:color="auto"/>
              <w:bottom w:val="single" w:sz="4" w:space="0" w:color="auto"/>
              <w:right w:val="single" w:sz="4" w:space="0" w:color="auto"/>
            </w:tcBorders>
            <w:hideMark/>
          </w:tcPr>
          <w:p w14:paraId="36D5D9EF" w14:textId="77777777" w:rsidR="00421FA4" w:rsidRPr="00421FA4" w:rsidRDefault="00421FA4">
            <w:pPr>
              <w:autoSpaceDE w:val="0"/>
              <w:autoSpaceDN w:val="0"/>
              <w:adjustRightInd w:val="0"/>
              <w:jc w:val="center"/>
            </w:pPr>
            <w:r w:rsidRPr="00421FA4">
              <w:t>**Дома социального обслуживания</w:t>
            </w:r>
          </w:p>
        </w:tc>
        <w:tc>
          <w:tcPr>
            <w:tcW w:w="0" w:type="auto"/>
            <w:tcBorders>
              <w:top w:val="single" w:sz="4" w:space="0" w:color="auto"/>
              <w:left w:val="single" w:sz="4" w:space="0" w:color="auto"/>
              <w:bottom w:val="single" w:sz="4" w:space="0" w:color="auto"/>
              <w:right w:val="single" w:sz="4" w:space="0" w:color="auto"/>
            </w:tcBorders>
            <w:hideMark/>
          </w:tcPr>
          <w:p w14:paraId="45167267" w14:textId="77777777" w:rsidR="00421FA4" w:rsidRPr="00421FA4" w:rsidRDefault="00421FA4">
            <w:pPr>
              <w:autoSpaceDE w:val="0"/>
              <w:autoSpaceDN w:val="0"/>
              <w:adjustRightInd w:val="0"/>
              <w:jc w:val="center"/>
            </w:pPr>
            <w:r w:rsidRPr="00421FA4">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0" w:type="auto"/>
            <w:tcBorders>
              <w:top w:val="single" w:sz="4" w:space="0" w:color="auto"/>
              <w:left w:val="single" w:sz="4" w:space="0" w:color="auto"/>
              <w:bottom w:val="single" w:sz="4" w:space="0" w:color="auto"/>
              <w:right w:val="single" w:sz="4" w:space="0" w:color="auto"/>
            </w:tcBorders>
            <w:hideMark/>
          </w:tcPr>
          <w:p w14:paraId="092FA553" w14:textId="77777777" w:rsidR="00421FA4" w:rsidRPr="00421FA4" w:rsidRDefault="00421FA4">
            <w:pPr>
              <w:autoSpaceDE w:val="0"/>
              <w:autoSpaceDN w:val="0"/>
              <w:adjustRightInd w:val="0"/>
              <w:jc w:val="center"/>
              <w:rPr>
                <w:rFonts w:ascii="Calibri" w:eastAsia="Calibri" w:hAnsi="Calibri"/>
                <w:sz w:val="22"/>
                <w:szCs w:val="22"/>
              </w:rPr>
            </w:pPr>
            <w:r w:rsidRPr="00421FA4">
              <w:t>3.2.1</w:t>
            </w:r>
          </w:p>
        </w:tc>
        <w:tc>
          <w:tcPr>
            <w:tcW w:w="0" w:type="auto"/>
            <w:tcBorders>
              <w:top w:val="single" w:sz="4" w:space="0" w:color="auto"/>
              <w:left w:val="single" w:sz="4" w:space="0" w:color="auto"/>
              <w:bottom w:val="single" w:sz="4" w:space="0" w:color="auto"/>
              <w:right w:val="single" w:sz="4" w:space="0" w:color="auto"/>
            </w:tcBorders>
            <w:hideMark/>
          </w:tcPr>
          <w:p w14:paraId="03E614B5" w14:textId="77777777" w:rsidR="00421FA4" w:rsidRPr="00421FA4" w:rsidRDefault="00421FA4">
            <w:pPr>
              <w:widowControl w:val="0"/>
              <w:autoSpaceDE w:val="0"/>
              <w:autoSpaceDN w:val="0"/>
              <w:adjustRightInd w:val="0"/>
              <w:jc w:val="center"/>
              <w:rPr>
                <w:sz w:val="20"/>
                <w:szCs w:val="20"/>
              </w:rPr>
            </w:pPr>
            <w:r w:rsidRPr="00421FA4">
              <w:t>300</w:t>
            </w:r>
          </w:p>
        </w:tc>
        <w:tc>
          <w:tcPr>
            <w:tcW w:w="1476" w:type="dxa"/>
            <w:tcBorders>
              <w:top w:val="single" w:sz="4" w:space="0" w:color="auto"/>
              <w:left w:val="single" w:sz="4" w:space="0" w:color="auto"/>
              <w:bottom w:val="single" w:sz="4" w:space="0" w:color="auto"/>
              <w:right w:val="single" w:sz="4" w:space="0" w:color="auto"/>
            </w:tcBorders>
            <w:hideMark/>
          </w:tcPr>
          <w:p w14:paraId="2CB51608"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3A1B062D"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39C8BAF3" w14:textId="77777777" w:rsidR="00421FA4" w:rsidRPr="00421FA4" w:rsidRDefault="00421FA4">
            <w:pPr>
              <w:widowControl w:val="0"/>
              <w:autoSpaceDE w:val="0"/>
              <w:autoSpaceDN w:val="0"/>
              <w:adjustRightInd w:val="0"/>
              <w:jc w:val="center"/>
            </w:pPr>
            <w:r w:rsidRPr="00421FA4">
              <w:t>3/5</w:t>
            </w:r>
          </w:p>
          <w:p w14:paraId="64B8C482" w14:textId="77777777" w:rsidR="00421FA4" w:rsidRPr="00421FA4" w:rsidRDefault="00421FA4">
            <w:pPr>
              <w:widowControl w:val="0"/>
              <w:autoSpaceDE w:val="0"/>
              <w:autoSpaceDN w:val="0"/>
              <w:adjustRightInd w:val="0"/>
              <w:jc w:val="center"/>
              <w:rPr>
                <w:lang w:eastAsia="en-US"/>
              </w:rPr>
            </w:pPr>
            <w:r w:rsidRPr="00421FA4">
              <w:t>(п.4.1)</w:t>
            </w:r>
          </w:p>
        </w:tc>
        <w:tc>
          <w:tcPr>
            <w:tcW w:w="0" w:type="auto"/>
            <w:tcBorders>
              <w:top w:val="single" w:sz="4" w:space="0" w:color="auto"/>
              <w:left w:val="single" w:sz="4" w:space="0" w:color="auto"/>
              <w:bottom w:val="single" w:sz="4" w:space="0" w:color="auto"/>
              <w:right w:val="single" w:sz="4" w:space="0" w:color="auto"/>
            </w:tcBorders>
          </w:tcPr>
          <w:p w14:paraId="1F578CF7" w14:textId="77777777" w:rsidR="00421FA4" w:rsidRPr="00421FA4" w:rsidRDefault="00421FA4">
            <w:pPr>
              <w:widowControl w:val="0"/>
              <w:autoSpaceDE w:val="0"/>
              <w:autoSpaceDN w:val="0"/>
              <w:adjustRightInd w:val="0"/>
              <w:jc w:val="center"/>
              <w:rPr>
                <w:lang w:eastAsia="ar-SA"/>
              </w:rPr>
            </w:pPr>
            <w:r w:rsidRPr="00421FA4">
              <w:t>20</w:t>
            </w:r>
          </w:p>
          <w:p w14:paraId="7CC79C1F" w14:textId="77777777" w:rsidR="00421FA4" w:rsidRPr="00421FA4" w:rsidRDefault="00421FA4">
            <w:pPr>
              <w:widowControl w:val="0"/>
              <w:autoSpaceDE w:val="0"/>
              <w:autoSpaceDN w:val="0"/>
              <w:adjustRightInd w:val="0"/>
              <w:jc w:val="center"/>
            </w:pPr>
          </w:p>
        </w:tc>
        <w:tc>
          <w:tcPr>
            <w:tcW w:w="0" w:type="auto"/>
            <w:tcBorders>
              <w:top w:val="single" w:sz="4" w:space="0" w:color="auto"/>
              <w:left w:val="single" w:sz="4" w:space="0" w:color="auto"/>
              <w:bottom w:val="single" w:sz="4" w:space="0" w:color="auto"/>
              <w:right w:val="single" w:sz="4" w:space="0" w:color="auto"/>
            </w:tcBorders>
            <w:hideMark/>
          </w:tcPr>
          <w:p w14:paraId="10BD3A8A" w14:textId="77777777" w:rsidR="00421FA4" w:rsidRPr="00421FA4" w:rsidRDefault="00421FA4">
            <w:pPr>
              <w:jc w:val="center"/>
            </w:pPr>
            <w:r w:rsidRPr="00421FA4">
              <w:t xml:space="preserve">Не менее </w:t>
            </w:r>
          </w:p>
          <w:p w14:paraId="467B7B8D" w14:textId="77777777" w:rsidR="00421FA4" w:rsidRPr="00421FA4" w:rsidRDefault="00421FA4">
            <w:pPr>
              <w:widowControl w:val="0"/>
              <w:autoSpaceDE w:val="0"/>
              <w:autoSpaceDN w:val="0"/>
              <w:adjustRightInd w:val="0"/>
              <w:jc w:val="center"/>
            </w:pPr>
            <w:r w:rsidRPr="00421FA4">
              <w:t>10% (п. 4.9)</w:t>
            </w:r>
          </w:p>
        </w:tc>
      </w:tr>
      <w:tr w:rsidR="00421FA4" w:rsidRPr="00421FA4" w14:paraId="5E3FB3D6" w14:textId="77777777" w:rsidTr="006834D9">
        <w:trPr>
          <w:trHeight w:val="814"/>
        </w:trPr>
        <w:tc>
          <w:tcPr>
            <w:tcW w:w="0" w:type="auto"/>
            <w:tcBorders>
              <w:top w:val="single" w:sz="4" w:space="0" w:color="auto"/>
              <w:left w:val="single" w:sz="4" w:space="0" w:color="auto"/>
              <w:bottom w:val="single" w:sz="4" w:space="0" w:color="auto"/>
              <w:right w:val="single" w:sz="4" w:space="0" w:color="auto"/>
            </w:tcBorders>
            <w:hideMark/>
          </w:tcPr>
          <w:p w14:paraId="47A856C5" w14:textId="77777777" w:rsidR="00421FA4" w:rsidRPr="00421FA4" w:rsidRDefault="00421FA4">
            <w:pPr>
              <w:autoSpaceDE w:val="0"/>
              <w:autoSpaceDN w:val="0"/>
              <w:adjustRightInd w:val="0"/>
              <w:jc w:val="center"/>
            </w:pPr>
            <w:r w:rsidRPr="00421FA4">
              <w:t>3</w:t>
            </w:r>
          </w:p>
        </w:tc>
        <w:tc>
          <w:tcPr>
            <w:tcW w:w="0" w:type="auto"/>
            <w:tcBorders>
              <w:top w:val="single" w:sz="4" w:space="0" w:color="auto"/>
              <w:left w:val="single" w:sz="4" w:space="0" w:color="auto"/>
              <w:bottom w:val="single" w:sz="4" w:space="0" w:color="auto"/>
              <w:right w:val="single" w:sz="4" w:space="0" w:color="auto"/>
            </w:tcBorders>
            <w:hideMark/>
          </w:tcPr>
          <w:p w14:paraId="20159324" w14:textId="77777777" w:rsidR="00421FA4" w:rsidRPr="00421FA4" w:rsidRDefault="00421FA4">
            <w:pPr>
              <w:autoSpaceDE w:val="0"/>
              <w:autoSpaceDN w:val="0"/>
              <w:adjustRightInd w:val="0"/>
              <w:jc w:val="center"/>
            </w:pPr>
            <w:r w:rsidRPr="00421FA4">
              <w:t>**Бытовое обслуживание</w:t>
            </w:r>
          </w:p>
        </w:tc>
        <w:tc>
          <w:tcPr>
            <w:tcW w:w="0" w:type="auto"/>
            <w:tcBorders>
              <w:top w:val="single" w:sz="4" w:space="0" w:color="auto"/>
              <w:left w:val="single" w:sz="4" w:space="0" w:color="auto"/>
              <w:bottom w:val="single" w:sz="4" w:space="0" w:color="auto"/>
              <w:right w:val="single" w:sz="4" w:space="0" w:color="auto"/>
            </w:tcBorders>
            <w:hideMark/>
          </w:tcPr>
          <w:p w14:paraId="76BAA22B" w14:textId="77777777" w:rsidR="00421FA4" w:rsidRPr="00421FA4" w:rsidRDefault="00421FA4">
            <w:pPr>
              <w:autoSpaceDE w:val="0"/>
              <w:autoSpaceDN w:val="0"/>
              <w:adjustRightInd w:val="0"/>
              <w:jc w:val="center"/>
              <w:rPr>
                <w:lang w:eastAsia="en-US"/>
              </w:rPr>
            </w:pPr>
            <w:r w:rsidRPr="00421FA4">
              <w:t xml:space="preserve">Размещение объектов капитального строительства, предназначенных для оказания населению или организациям </w:t>
            </w:r>
            <w:r w:rsidRPr="00421FA4">
              <w:lastRenderedPageBreak/>
              <w:t>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auto"/>
              <w:left w:val="single" w:sz="4" w:space="0" w:color="auto"/>
              <w:bottom w:val="single" w:sz="4" w:space="0" w:color="auto"/>
              <w:right w:val="single" w:sz="4" w:space="0" w:color="auto"/>
            </w:tcBorders>
            <w:hideMark/>
          </w:tcPr>
          <w:p w14:paraId="70EC4082" w14:textId="77777777" w:rsidR="00421FA4" w:rsidRPr="00421FA4" w:rsidRDefault="00723F18">
            <w:pPr>
              <w:widowControl w:val="0"/>
              <w:autoSpaceDE w:val="0"/>
              <w:autoSpaceDN w:val="0"/>
              <w:adjustRightInd w:val="0"/>
              <w:jc w:val="center"/>
            </w:pPr>
            <w:hyperlink r:id="rId15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3.3</w:t>
              </w:r>
            </w:hyperlink>
          </w:p>
        </w:tc>
        <w:tc>
          <w:tcPr>
            <w:tcW w:w="0" w:type="auto"/>
            <w:tcBorders>
              <w:top w:val="single" w:sz="4" w:space="0" w:color="auto"/>
              <w:left w:val="single" w:sz="4" w:space="0" w:color="auto"/>
              <w:bottom w:val="single" w:sz="4" w:space="0" w:color="auto"/>
              <w:right w:val="single" w:sz="4" w:space="0" w:color="auto"/>
            </w:tcBorders>
            <w:hideMark/>
          </w:tcPr>
          <w:p w14:paraId="3273A2DB" w14:textId="77777777" w:rsidR="00421FA4" w:rsidRPr="00421FA4" w:rsidRDefault="00421FA4">
            <w:pPr>
              <w:widowControl w:val="0"/>
              <w:autoSpaceDE w:val="0"/>
              <w:autoSpaceDN w:val="0"/>
              <w:adjustRightInd w:val="0"/>
              <w:jc w:val="center"/>
            </w:pPr>
            <w:r w:rsidRPr="00421FA4">
              <w:t>300</w:t>
            </w:r>
          </w:p>
        </w:tc>
        <w:tc>
          <w:tcPr>
            <w:tcW w:w="1476" w:type="dxa"/>
            <w:tcBorders>
              <w:top w:val="single" w:sz="4" w:space="0" w:color="auto"/>
              <w:left w:val="single" w:sz="4" w:space="0" w:color="auto"/>
              <w:bottom w:val="single" w:sz="4" w:space="0" w:color="auto"/>
              <w:right w:val="single" w:sz="4" w:space="0" w:color="auto"/>
            </w:tcBorders>
            <w:hideMark/>
          </w:tcPr>
          <w:p w14:paraId="193B6721"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6F01FFA"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15077C23" w14:textId="77777777" w:rsidR="00421FA4" w:rsidRPr="00421FA4" w:rsidRDefault="00421FA4">
            <w:pPr>
              <w:jc w:val="center"/>
              <w:rPr>
                <w:lang w:eastAsia="en-US"/>
              </w:rPr>
            </w:pPr>
            <w:r w:rsidRPr="00421FA4">
              <w:t>3/5</w:t>
            </w:r>
          </w:p>
          <w:p w14:paraId="5B31F4AC"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26845FE6" w14:textId="77777777" w:rsidR="00421FA4" w:rsidRPr="00421FA4" w:rsidRDefault="00421FA4">
            <w:pPr>
              <w:widowControl w:val="0"/>
              <w:autoSpaceDE w:val="0"/>
              <w:autoSpaceDN w:val="0"/>
              <w:adjustRightInd w:val="0"/>
              <w:jc w:val="center"/>
              <w:rPr>
                <w:lang w:eastAsia="en-US"/>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3F5FC63C" w14:textId="77777777" w:rsidR="00421FA4" w:rsidRPr="00421FA4" w:rsidRDefault="00421FA4">
            <w:pPr>
              <w:jc w:val="center"/>
              <w:rPr>
                <w:lang w:eastAsia="ar-SA"/>
              </w:rPr>
            </w:pPr>
            <w:r w:rsidRPr="00421FA4">
              <w:t xml:space="preserve">Не менее </w:t>
            </w:r>
          </w:p>
          <w:p w14:paraId="5844B0CE" w14:textId="77777777" w:rsidR="00421FA4" w:rsidRPr="00421FA4" w:rsidRDefault="00421FA4">
            <w:pPr>
              <w:jc w:val="center"/>
            </w:pPr>
            <w:r w:rsidRPr="00421FA4">
              <w:t>10% (п. 4.9)</w:t>
            </w:r>
          </w:p>
        </w:tc>
      </w:tr>
      <w:tr w:rsidR="00421FA4" w:rsidRPr="00421FA4" w14:paraId="5D81B7D1" w14:textId="77777777" w:rsidTr="006834D9">
        <w:trPr>
          <w:trHeight w:val="690"/>
        </w:trPr>
        <w:tc>
          <w:tcPr>
            <w:tcW w:w="0" w:type="auto"/>
            <w:tcBorders>
              <w:top w:val="single" w:sz="4" w:space="0" w:color="auto"/>
              <w:left w:val="single" w:sz="4" w:space="0" w:color="auto"/>
              <w:bottom w:val="single" w:sz="4" w:space="0" w:color="auto"/>
              <w:right w:val="single" w:sz="4" w:space="0" w:color="auto"/>
            </w:tcBorders>
            <w:hideMark/>
          </w:tcPr>
          <w:p w14:paraId="4CE31340" w14:textId="77777777" w:rsidR="00421FA4" w:rsidRPr="00421FA4" w:rsidRDefault="00421FA4">
            <w:pPr>
              <w:autoSpaceDE w:val="0"/>
              <w:autoSpaceDN w:val="0"/>
              <w:adjustRightInd w:val="0"/>
              <w:jc w:val="center"/>
              <w:rPr>
                <w:rFonts w:eastAsia="Calibri"/>
              </w:rPr>
            </w:pPr>
            <w:r w:rsidRPr="00421FA4">
              <w:t>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E66576A" w14:textId="77777777" w:rsidR="00421FA4" w:rsidRPr="00421FA4" w:rsidRDefault="00421FA4">
            <w:pPr>
              <w:autoSpaceDE w:val="0"/>
              <w:autoSpaceDN w:val="0"/>
              <w:adjustRightInd w:val="0"/>
              <w:jc w:val="center"/>
              <w:rPr>
                <w:rFonts w:eastAsia="Calibri"/>
                <w:lang w:eastAsia="en-US"/>
              </w:rPr>
            </w:pPr>
            <w:r w:rsidRPr="00421FA4">
              <w:rPr>
                <w:rFonts w:eastAsia="Calibri"/>
              </w:rPr>
              <w:t>Стационарное медицинское обслуживание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7345D30" w14:textId="77777777" w:rsidR="00421FA4" w:rsidRPr="00421FA4" w:rsidRDefault="00421FA4">
            <w:pPr>
              <w:autoSpaceDE w:val="0"/>
              <w:autoSpaceDN w:val="0"/>
              <w:adjustRightInd w:val="0"/>
              <w:jc w:val="center"/>
              <w:rPr>
                <w:lang w:eastAsia="ar-SA"/>
              </w:rPr>
            </w:pPr>
            <w:r w:rsidRPr="00421FA4">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421FA4">
              <w:br/>
              <w:t xml:space="preserve">медицинские учреждения и прочие объекты, обеспечивающие оказание услуги по </w:t>
            </w:r>
            <w:r w:rsidRPr="00421FA4">
              <w:lastRenderedPageBreak/>
              <w:t>лечению в стационаре); размещение станций скорой помощи; размещение площадок санитарной авиации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EE7F8EB" w14:textId="77777777" w:rsidR="00421FA4" w:rsidRPr="00421FA4" w:rsidRDefault="00421FA4">
            <w:pPr>
              <w:autoSpaceDE w:val="0"/>
              <w:autoSpaceDN w:val="0"/>
              <w:adjustRightInd w:val="0"/>
              <w:jc w:val="center"/>
            </w:pPr>
            <w:r w:rsidRPr="00421FA4">
              <w:lastRenderedPageBreak/>
              <w:t>3.4.2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4451A3A" w14:textId="77777777" w:rsidR="00421FA4" w:rsidRPr="00421FA4" w:rsidRDefault="00421FA4">
            <w:pPr>
              <w:widowControl w:val="0"/>
              <w:autoSpaceDE w:val="0"/>
              <w:autoSpaceDN w:val="0"/>
              <w:adjustRightInd w:val="0"/>
              <w:jc w:val="center"/>
            </w:pPr>
            <w:r w:rsidRPr="00421FA4">
              <w:t>400</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14:paraId="3A0BE828"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14:paraId="75D60C23"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F9C911A" w14:textId="77777777" w:rsidR="00421FA4" w:rsidRPr="00421FA4" w:rsidRDefault="00421FA4">
            <w:pPr>
              <w:widowControl w:val="0"/>
              <w:autoSpaceDE w:val="0"/>
              <w:autoSpaceDN w:val="0"/>
              <w:adjustRightInd w:val="0"/>
              <w:jc w:val="center"/>
            </w:pPr>
            <w:r w:rsidRPr="00421FA4">
              <w:t>3/5</w:t>
            </w:r>
          </w:p>
          <w:p w14:paraId="24776BFD" w14:textId="77777777" w:rsidR="00421FA4" w:rsidRPr="00421FA4" w:rsidRDefault="00421FA4">
            <w:pPr>
              <w:widowControl w:val="0"/>
              <w:autoSpaceDE w:val="0"/>
              <w:autoSpaceDN w:val="0"/>
              <w:adjustRightInd w:val="0"/>
              <w:jc w:val="center"/>
              <w:rPr>
                <w:lang w:eastAsia="en-US"/>
              </w:rPr>
            </w:pPr>
            <w:r w:rsidRPr="00421FA4">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4767EB6" w14:textId="77777777" w:rsidR="00421FA4" w:rsidRPr="00421FA4" w:rsidRDefault="00421FA4">
            <w:pPr>
              <w:widowControl w:val="0"/>
              <w:autoSpaceDE w:val="0"/>
              <w:autoSpaceDN w:val="0"/>
              <w:adjustRightInd w:val="0"/>
              <w:jc w:val="center"/>
              <w:rPr>
                <w:lang w:eastAsia="ar-SA"/>
              </w:rPr>
            </w:pPr>
            <w:r w:rsidRPr="00421FA4">
              <w:t>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0E7CFA1" w14:textId="77777777" w:rsidR="006834D9" w:rsidRDefault="00421FA4">
            <w:pPr>
              <w:widowControl w:val="0"/>
              <w:autoSpaceDE w:val="0"/>
              <w:autoSpaceDN w:val="0"/>
              <w:adjustRightInd w:val="0"/>
              <w:jc w:val="center"/>
            </w:pPr>
            <w:r w:rsidRPr="00421FA4">
              <w:t xml:space="preserve">по расчету согласно заданию на </w:t>
            </w:r>
            <w:proofErr w:type="spellStart"/>
            <w:r w:rsidRPr="00421FA4">
              <w:t>проектирова</w:t>
            </w:r>
            <w:proofErr w:type="spellEnd"/>
            <w:r w:rsidR="006834D9">
              <w:t>-</w:t>
            </w:r>
          </w:p>
          <w:p w14:paraId="78152036" w14:textId="77777777" w:rsidR="00421FA4" w:rsidRPr="00421FA4" w:rsidRDefault="00421FA4">
            <w:pPr>
              <w:widowControl w:val="0"/>
              <w:autoSpaceDE w:val="0"/>
              <w:autoSpaceDN w:val="0"/>
              <w:adjustRightInd w:val="0"/>
              <w:jc w:val="center"/>
            </w:pPr>
            <w:proofErr w:type="spellStart"/>
            <w:r w:rsidRPr="00421FA4">
              <w:t>ние</w:t>
            </w:r>
            <w:proofErr w:type="spellEnd"/>
          </w:p>
        </w:tc>
      </w:tr>
      <w:tr w:rsidR="00421FA4" w:rsidRPr="00421FA4" w14:paraId="43894CB6" w14:textId="77777777" w:rsidTr="006834D9">
        <w:trPr>
          <w:trHeight w:val="20"/>
        </w:trPr>
        <w:tc>
          <w:tcPr>
            <w:tcW w:w="0" w:type="auto"/>
            <w:tcBorders>
              <w:top w:val="single" w:sz="4" w:space="0" w:color="auto"/>
              <w:left w:val="single" w:sz="4" w:space="0" w:color="auto"/>
              <w:bottom w:val="single" w:sz="4" w:space="0" w:color="auto"/>
              <w:right w:val="single" w:sz="4" w:space="0" w:color="auto"/>
            </w:tcBorders>
          </w:tcPr>
          <w:p w14:paraId="5475C509" w14:textId="77777777" w:rsidR="00421FA4" w:rsidRPr="00421FA4" w:rsidRDefault="00421FA4">
            <w:pPr>
              <w:autoSpaceDE w:val="0"/>
              <w:autoSpaceDN w:val="0"/>
              <w:adjustRightInd w:val="0"/>
              <w:jc w:val="center"/>
            </w:pPr>
            <w:r w:rsidRPr="00421FA4">
              <w:rPr>
                <w:rFonts w:eastAsia="Calibri"/>
              </w:rPr>
              <w:t>5</w:t>
            </w:r>
          </w:p>
          <w:p w14:paraId="4514CAA1" w14:textId="77777777" w:rsidR="00421FA4" w:rsidRPr="00421FA4" w:rsidRDefault="00421FA4">
            <w:pPr>
              <w:autoSpaceDE w:val="0"/>
              <w:autoSpaceDN w:val="0"/>
              <w:adjustRightInd w:val="0"/>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49AE4C98" w14:textId="77777777" w:rsidR="00421FA4" w:rsidRPr="00421FA4" w:rsidRDefault="00421FA4">
            <w:pPr>
              <w:autoSpaceDE w:val="0"/>
              <w:autoSpaceDN w:val="0"/>
              <w:adjustRightInd w:val="0"/>
              <w:jc w:val="center"/>
              <w:rPr>
                <w:rFonts w:eastAsia="Calibri"/>
                <w:lang w:eastAsia="en-US"/>
              </w:rPr>
            </w:pPr>
            <w:r w:rsidRPr="00421FA4">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hideMark/>
          </w:tcPr>
          <w:p w14:paraId="3EBD2F59" w14:textId="77777777" w:rsidR="00421FA4" w:rsidRPr="00421FA4" w:rsidRDefault="00421FA4">
            <w:pPr>
              <w:autoSpaceDE w:val="0"/>
              <w:autoSpaceDN w:val="0"/>
              <w:adjustRightInd w:val="0"/>
              <w:jc w:val="center"/>
              <w:rPr>
                <w:lang w:eastAsia="ar-SA"/>
              </w:rPr>
            </w:pPr>
            <w:r w:rsidRPr="00421FA4">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hideMark/>
          </w:tcPr>
          <w:p w14:paraId="7ACE31C9" w14:textId="77777777" w:rsidR="00421FA4" w:rsidRPr="00421FA4" w:rsidRDefault="00421FA4">
            <w:pPr>
              <w:autoSpaceDE w:val="0"/>
              <w:autoSpaceDN w:val="0"/>
              <w:adjustRightInd w:val="0"/>
              <w:jc w:val="center"/>
            </w:pPr>
            <w:r w:rsidRPr="00421FA4">
              <w:t>3.7.1</w:t>
            </w:r>
          </w:p>
        </w:tc>
        <w:tc>
          <w:tcPr>
            <w:tcW w:w="0" w:type="auto"/>
            <w:tcBorders>
              <w:top w:val="single" w:sz="4" w:space="0" w:color="auto"/>
              <w:left w:val="single" w:sz="4" w:space="0" w:color="auto"/>
              <w:bottom w:val="single" w:sz="4" w:space="0" w:color="auto"/>
              <w:right w:val="single" w:sz="4" w:space="0" w:color="auto"/>
            </w:tcBorders>
            <w:hideMark/>
          </w:tcPr>
          <w:p w14:paraId="5358DEA9" w14:textId="77777777" w:rsidR="00421FA4" w:rsidRPr="00421FA4" w:rsidRDefault="00421FA4">
            <w:pPr>
              <w:widowControl w:val="0"/>
              <w:autoSpaceDE w:val="0"/>
              <w:autoSpaceDN w:val="0"/>
              <w:adjustRightInd w:val="0"/>
              <w:jc w:val="center"/>
            </w:pPr>
            <w:r w:rsidRPr="00421FA4">
              <w:t>100</w:t>
            </w:r>
          </w:p>
        </w:tc>
        <w:tc>
          <w:tcPr>
            <w:tcW w:w="1476" w:type="dxa"/>
            <w:tcBorders>
              <w:top w:val="single" w:sz="4" w:space="0" w:color="auto"/>
              <w:left w:val="single" w:sz="4" w:space="0" w:color="auto"/>
              <w:bottom w:val="single" w:sz="4" w:space="0" w:color="auto"/>
              <w:right w:val="single" w:sz="4" w:space="0" w:color="auto"/>
            </w:tcBorders>
            <w:hideMark/>
          </w:tcPr>
          <w:p w14:paraId="1362CFF1"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50CFFC29"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56097FCB" w14:textId="77777777" w:rsidR="00421FA4" w:rsidRPr="00421FA4" w:rsidRDefault="00421FA4">
            <w:pPr>
              <w:widowControl w:val="0"/>
              <w:autoSpaceDE w:val="0"/>
              <w:autoSpaceDN w:val="0"/>
              <w:adjustRightInd w:val="0"/>
              <w:jc w:val="center"/>
            </w:pPr>
            <w:r w:rsidRPr="00421FA4">
              <w:t>3/5</w:t>
            </w:r>
          </w:p>
          <w:p w14:paraId="457872DA"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38DAE272"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402E13AB" w14:textId="77777777" w:rsidR="00421FA4" w:rsidRPr="00421FA4" w:rsidRDefault="00421FA4">
            <w:pPr>
              <w:jc w:val="center"/>
            </w:pPr>
            <w:r w:rsidRPr="00421FA4">
              <w:t xml:space="preserve">Не менее </w:t>
            </w:r>
          </w:p>
          <w:p w14:paraId="42B5624F" w14:textId="77777777" w:rsidR="00421FA4" w:rsidRPr="00421FA4" w:rsidRDefault="00421FA4">
            <w:pPr>
              <w:widowControl w:val="0"/>
              <w:autoSpaceDE w:val="0"/>
              <w:autoSpaceDN w:val="0"/>
              <w:adjustRightInd w:val="0"/>
              <w:jc w:val="center"/>
            </w:pPr>
            <w:r w:rsidRPr="00421FA4">
              <w:t>10% (п. 4.9)</w:t>
            </w:r>
          </w:p>
        </w:tc>
      </w:tr>
      <w:tr w:rsidR="00421FA4" w:rsidRPr="00421FA4" w14:paraId="4D4AF1E3" w14:textId="77777777" w:rsidTr="006834D9">
        <w:trPr>
          <w:trHeight w:val="584"/>
        </w:trPr>
        <w:tc>
          <w:tcPr>
            <w:tcW w:w="0" w:type="auto"/>
            <w:tcBorders>
              <w:top w:val="single" w:sz="4" w:space="0" w:color="auto"/>
              <w:left w:val="single" w:sz="4" w:space="0" w:color="auto"/>
              <w:bottom w:val="single" w:sz="4" w:space="0" w:color="auto"/>
              <w:right w:val="single" w:sz="4" w:space="0" w:color="auto"/>
            </w:tcBorders>
            <w:hideMark/>
          </w:tcPr>
          <w:p w14:paraId="0550BE0F" w14:textId="77777777" w:rsidR="00421FA4" w:rsidRPr="00421FA4" w:rsidRDefault="00421FA4">
            <w:pPr>
              <w:autoSpaceDE w:val="0"/>
              <w:autoSpaceDN w:val="0"/>
              <w:adjustRightInd w:val="0"/>
              <w:jc w:val="center"/>
              <w:rPr>
                <w:rFonts w:eastAsia="Calibri"/>
              </w:rPr>
            </w:pPr>
            <w:r w:rsidRPr="00421FA4">
              <w:rPr>
                <w:rFonts w:eastAsia="Calibri"/>
              </w:rPr>
              <w:t>6</w:t>
            </w:r>
          </w:p>
        </w:tc>
        <w:tc>
          <w:tcPr>
            <w:tcW w:w="0" w:type="auto"/>
            <w:tcBorders>
              <w:top w:val="single" w:sz="4" w:space="0" w:color="auto"/>
              <w:left w:val="single" w:sz="4" w:space="0" w:color="auto"/>
              <w:bottom w:val="single" w:sz="4" w:space="0" w:color="auto"/>
              <w:right w:val="single" w:sz="4" w:space="0" w:color="auto"/>
            </w:tcBorders>
            <w:hideMark/>
          </w:tcPr>
          <w:p w14:paraId="0597F40F" w14:textId="77777777" w:rsidR="00421FA4" w:rsidRPr="00421FA4" w:rsidRDefault="00421FA4">
            <w:pPr>
              <w:autoSpaceDE w:val="0"/>
              <w:autoSpaceDN w:val="0"/>
              <w:adjustRightInd w:val="0"/>
              <w:jc w:val="center"/>
              <w:rPr>
                <w:lang w:eastAsia="en-US"/>
              </w:rPr>
            </w:pPr>
            <w:r w:rsidRPr="00421FA4">
              <w:t>**Государственное управление</w:t>
            </w:r>
          </w:p>
        </w:tc>
        <w:tc>
          <w:tcPr>
            <w:tcW w:w="0" w:type="auto"/>
            <w:tcBorders>
              <w:top w:val="single" w:sz="4" w:space="0" w:color="auto"/>
              <w:left w:val="single" w:sz="4" w:space="0" w:color="auto"/>
              <w:bottom w:val="single" w:sz="4" w:space="0" w:color="auto"/>
              <w:right w:val="single" w:sz="4" w:space="0" w:color="auto"/>
            </w:tcBorders>
            <w:hideMark/>
          </w:tcPr>
          <w:p w14:paraId="317A962D" w14:textId="77777777" w:rsidR="00421FA4" w:rsidRPr="00421FA4" w:rsidRDefault="00421FA4">
            <w:pPr>
              <w:autoSpaceDE w:val="0"/>
              <w:autoSpaceDN w:val="0"/>
              <w:adjustRightInd w:val="0"/>
              <w:jc w:val="center"/>
              <w:rPr>
                <w:lang w:eastAsia="ar-SA"/>
              </w:rPr>
            </w:pPr>
            <w:r w:rsidRPr="00421FA4">
              <w:t xml:space="preserve">Размещение зданий, предназначенных для размещения государственных органов, государственного пенсионного фонда, органов местного </w:t>
            </w:r>
            <w:r w:rsidRPr="00421FA4">
              <w:lastRenderedPageBreak/>
              <w:t>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Borders>
              <w:top w:val="single" w:sz="4" w:space="0" w:color="auto"/>
              <w:left w:val="single" w:sz="4" w:space="0" w:color="auto"/>
              <w:bottom w:val="single" w:sz="4" w:space="0" w:color="auto"/>
              <w:right w:val="single" w:sz="4" w:space="0" w:color="auto"/>
            </w:tcBorders>
            <w:hideMark/>
          </w:tcPr>
          <w:p w14:paraId="46E01510" w14:textId="77777777" w:rsidR="00421FA4" w:rsidRPr="00421FA4" w:rsidRDefault="00421FA4">
            <w:pPr>
              <w:autoSpaceDE w:val="0"/>
              <w:autoSpaceDN w:val="0"/>
              <w:adjustRightInd w:val="0"/>
              <w:jc w:val="center"/>
            </w:pPr>
            <w:r w:rsidRPr="00421FA4">
              <w:lastRenderedPageBreak/>
              <w:t>3.8.1</w:t>
            </w:r>
          </w:p>
        </w:tc>
        <w:tc>
          <w:tcPr>
            <w:tcW w:w="0" w:type="auto"/>
            <w:tcBorders>
              <w:top w:val="single" w:sz="4" w:space="0" w:color="auto"/>
              <w:left w:val="single" w:sz="4" w:space="0" w:color="auto"/>
              <w:bottom w:val="single" w:sz="4" w:space="0" w:color="auto"/>
              <w:right w:val="single" w:sz="4" w:space="0" w:color="auto"/>
            </w:tcBorders>
            <w:hideMark/>
          </w:tcPr>
          <w:p w14:paraId="1D94E30D" w14:textId="77777777" w:rsidR="00421FA4" w:rsidRPr="00421FA4" w:rsidRDefault="00421FA4">
            <w:pPr>
              <w:widowControl w:val="0"/>
              <w:autoSpaceDE w:val="0"/>
              <w:autoSpaceDN w:val="0"/>
              <w:adjustRightInd w:val="0"/>
              <w:jc w:val="center"/>
            </w:pPr>
            <w:r w:rsidRPr="00421FA4">
              <w:t>300</w:t>
            </w:r>
          </w:p>
        </w:tc>
        <w:tc>
          <w:tcPr>
            <w:tcW w:w="1476" w:type="dxa"/>
            <w:tcBorders>
              <w:top w:val="single" w:sz="4" w:space="0" w:color="auto"/>
              <w:left w:val="single" w:sz="4" w:space="0" w:color="auto"/>
              <w:bottom w:val="single" w:sz="4" w:space="0" w:color="auto"/>
              <w:right w:val="single" w:sz="4" w:space="0" w:color="auto"/>
            </w:tcBorders>
            <w:hideMark/>
          </w:tcPr>
          <w:p w14:paraId="73D73433"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21FA7780"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20C71D6D" w14:textId="77777777" w:rsidR="00421FA4" w:rsidRPr="00421FA4" w:rsidRDefault="00421FA4">
            <w:pPr>
              <w:widowControl w:val="0"/>
              <w:autoSpaceDE w:val="0"/>
              <w:autoSpaceDN w:val="0"/>
              <w:adjustRightInd w:val="0"/>
              <w:jc w:val="center"/>
            </w:pPr>
            <w:r w:rsidRPr="00421FA4">
              <w:t>3/5</w:t>
            </w:r>
          </w:p>
          <w:p w14:paraId="11C0B3B8"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28BB5A82" w14:textId="77777777" w:rsidR="00421FA4" w:rsidRPr="00421FA4" w:rsidRDefault="00421FA4">
            <w:pPr>
              <w:widowControl w:val="0"/>
              <w:autoSpaceDE w:val="0"/>
              <w:autoSpaceDN w:val="0"/>
              <w:adjustRightInd w:val="0"/>
              <w:jc w:val="cente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368BFDB3" w14:textId="77777777" w:rsidR="00421FA4" w:rsidRPr="00421FA4" w:rsidRDefault="00421FA4">
            <w:pPr>
              <w:jc w:val="center"/>
            </w:pPr>
            <w:r w:rsidRPr="00421FA4">
              <w:t xml:space="preserve">Не менее </w:t>
            </w:r>
          </w:p>
          <w:p w14:paraId="33909904" w14:textId="77777777" w:rsidR="00421FA4" w:rsidRPr="00421FA4" w:rsidRDefault="00421FA4">
            <w:pPr>
              <w:widowControl w:val="0"/>
              <w:autoSpaceDE w:val="0"/>
              <w:autoSpaceDN w:val="0"/>
              <w:adjustRightInd w:val="0"/>
              <w:jc w:val="center"/>
            </w:pPr>
            <w:r w:rsidRPr="00421FA4">
              <w:t>10% (п. 4.9)</w:t>
            </w:r>
          </w:p>
        </w:tc>
      </w:tr>
      <w:tr w:rsidR="00421FA4" w:rsidRPr="00421FA4" w14:paraId="009E5964"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F2E7D96" w14:textId="77777777" w:rsidR="00421FA4" w:rsidRPr="00421FA4" w:rsidRDefault="00421FA4">
            <w:pPr>
              <w:autoSpaceDE w:val="0"/>
              <w:autoSpaceDN w:val="0"/>
              <w:adjustRightInd w:val="0"/>
              <w:jc w:val="center"/>
              <w:rPr>
                <w:rFonts w:eastAsia="Calibri"/>
              </w:rPr>
            </w:pPr>
            <w:r w:rsidRPr="00421FA4">
              <w:rPr>
                <w:rFonts w:eastAsia="Calibri"/>
              </w:rPr>
              <w:t>7</w:t>
            </w:r>
          </w:p>
        </w:tc>
        <w:tc>
          <w:tcPr>
            <w:tcW w:w="0" w:type="auto"/>
            <w:tcBorders>
              <w:top w:val="single" w:sz="4" w:space="0" w:color="auto"/>
              <w:left w:val="single" w:sz="4" w:space="0" w:color="auto"/>
              <w:bottom w:val="single" w:sz="4" w:space="0" w:color="auto"/>
              <w:right w:val="single" w:sz="4" w:space="0" w:color="auto"/>
            </w:tcBorders>
            <w:hideMark/>
          </w:tcPr>
          <w:p w14:paraId="4594C174" w14:textId="77777777" w:rsidR="00421FA4" w:rsidRPr="00421FA4" w:rsidRDefault="00421FA4">
            <w:pPr>
              <w:autoSpaceDE w:val="0"/>
              <w:autoSpaceDN w:val="0"/>
              <w:adjustRightInd w:val="0"/>
              <w:jc w:val="center"/>
              <w:rPr>
                <w:rFonts w:eastAsia="Calibri"/>
                <w:lang w:eastAsia="en-US"/>
              </w:rPr>
            </w:pPr>
            <w:r w:rsidRPr="00421FA4">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hideMark/>
          </w:tcPr>
          <w:p w14:paraId="76CE506F" w14:textId="77777777" w:rsidR="00421FA4" w:rsidRPr="00421FA4" w:rsidRDefault="00421FA4" w:rsidP="00A409D3">
            <w:pPr>
              <w:autoSpaceDE w:val="0"/>
              <w:autoSpaceDN w:val="0"/>
              <w:adjustRightInd w:val="0"/>
              <w:jc w:val="center"/>
              <w:rPr>
                <w:lang w:eastAsia="ar-SA"/>
              </w:rPr>
            </w:pPr>
            <w:r w:rsidRPr="00421FA4">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w:t>
            </w:r>
            <w:proofErr w:type="spellStart"/>
            <w:r w:rsidRPr="00421FA4">
              <w:t>гидрометеорологи</w:t>
            </w:r>
            <w:r w:rsidR="00A409D3">
              <w:t>-</w:t>
            </w:r>
            <w:r w:rsidRPr="00421FA4">
              <w:t>ческих</w:t>
            </w:r>
            <w:proofErr w:type="spellEnd"/>
            <w:r w:rsidRPr="00421FA4">
              <w:t xml:space="preserve">, </w:t>
            </w:r>
            <w:proofErr w:type="spellStart"/>
            <w:r w:rsidRPr="00421FA4">
              <w:t>агрометеорологичес</w:t>
            </w:r>
            <w:proofErr w:type="spellEnd"/>
            <w:r w:rsidR="00A409D3">
              <w:t>-</w:t>
            </w:r>
            <w:r w:rsidRPr="00421FA4">
              <w:lastRenderedPageBreak/>
              <w:t>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63F0B599" w14:textId="77777777" w:rsidR="00421FA4" w:rsidRPr="00421FA4" w:rsidRDefault="00723F18">
            <w:pPr>
              <w:autoSpaceDE w:val="0"/>
              <w:autoSpaceDN w:val="0"/>
              <w:adjustRightInd w:val="0"/>
              <w:jc w:val="center"/>
            </w:pPr>
            <w:hyperlink r:id="rId16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2473916A"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0B93FE6D" w14:textId="77777777" w:rsidTr="006834D9">
        <w:trPr>
          <w:trHeight w:val="690"/>
        </w:trPr>
        <w:tc>
          <w:tcPr>
            <w:tcW w:w="0" w:type="auto"/>
            <w:tcBorders>
              <w:top w:val="single" w:sz="4" w:space="0" w:color="auto"/>
              <w:left w:val="single" w:sz="4" w:space="0" w:color="auto"/>
              <w:bottom w:val="single" w:sz="4" w:space="0" w:color="auto"/>
              <w:right w:val="single" w:sz="4" w:space="0" w:color="auto"/>
            </w:tcBorders>
            <w:hideMark/>
          </w:tcPr>
          <w:p w14:paraId="55D8088D" w14:textId="77777777" w:rsidR="00421FA4" w:rsidRPr="00421FA4" w:rsidRDefault="00421FA4">
            <w:pPr>
              <w:autoSpaceDE w:val="0"/>
              <w:autoSpaceDN w:val="0"/>
              <w:adjustRightInd w:val="0"/>
              <w:jc w:val="center"/>
              <w:rPr>
                <w:rFonts w:eastAsia="Calibri"/>
              </w:rPr>
            </w:pPr>
            <w:r w:rsidRPr="00421FA4">
              <w:rPr>
                <w:rFonts w:eastAsia="Calibri"/>
                <w:lang w:val="en-US"/>
              </w:rPr>
              <w:lastRenderedPageBreak/>
              <w:t>8</w:t>
            </w:r>
          </w:p>
        </w:tc>
        <w:tc>
          <w:tcPr>
            <w:tcW w:w="0" w:type="auto"/>
            <w:tcBorders>
              <w:top w:val="single" w:sz="4" w:space="0" w:color="auto"/>
              <w:left w:val="single" w:sz="4" w:space="0" w:color="auto"/>
              <w:bottom w:val="single" w:sz="4" w:space="0" w:color="auto"/>
              <w:right w:val="single" w:sz="4" w:space="0" w:color="auto"/>
            </w:tcBorders>
            <w:hideMark/>
          </w:tcPr>
          <w:p w14:paraId="5BCCDE0B" w14:textId="77777777" w:rsidR="00421FA4" w:rsidRPr="00421FA4" w:rsidRDefault="00421FA4">
            <w:pPr>
              <w:autoSpaceDE w:val="0"/>
              <w:autoSpaceDN w:val="0"/>
              <w:adjustRightInd w:val="0"/>
              <w:jc w:val="center"/>
              <w:rPr>
                <w:rFonts w:eastAsia="Calibri"/>
                <w:lang w:eastAsia="en-US"/>
              </w:rPr>
            </w:pPr>
            <w:r w:rsidRPr="00421FA4">
              <w:t>**Амбулаторное ветеринарное обслуживание</w:t>
            </w:r>
          </w:p>
        </w:tc>
        <w:tc>
          <w:tcPr>
            <w:tcW w:w="0" w:type="auto"/>
            <w:tcBorders>
              <w:top w:val="single" w:sz="4" w:space="0" w:color="auto"/>
              <w:left w:val="single" w:sz="4" w:space="0" w:color="auto"/>
              <w:bottom w:val="single" w:sz="4" w:space="0" w:color="auto"/>
              <w:right w:val="single" w:sz="4" w:space="0" w:color="auto"/>
            </w:tcBorders>
            <w:hideMark/>
          </w:tcPr>
          <w:p w14:paraId="5D6F229D" w14:textId="77777777" w:rsidR="00421FA4" w:rsidRPr="00421FA4" w:rsidRDefault="00421FA4">
            <w:pPr>
              <w:autoSpaceDE w:val="0"/>
              <w:autoSpaceDN w:val="0"/>
              <w:adjustRightInd w:val="0"/>
              <w:jc w:val="center"/>
              <w:rPr>
                <w:lang w:eastAsia="ar-SA"/>
              </w:rPr>
            </w:pPr>
            <w:r w:rsidRPr="00421FA4">
              <w:t>Размещение объектов капитального строительства, предназначенных для оказания ветеринарных услуг без содержания животных</w:t>
            </w:r>
          </w:p>
        </w:tc>
        <w:tc>
          <w:tcPr>
            <w:tcW w:w="0" w:type="auto"/>
            <w:tcBorders>
              <w:top w:val="single" w:sz="4" w:space="0" w:color="auto"/>
              <w:left w:val="single" w:sz="4" w:space="0" w:color="auto"/>
              <w:bottom w:val="single" w:sz="4" w:space="0" w:color="auto"/>
              <w:right w:val="single" w:sz="4" w:space="0" w:color="auto"/>
            </w:tcBorders>
            <w:hideMark/>
          </w:tcPr>
          <w:p w14:paraId="0B8FB9FB" w14:textId="77777777" w:rsidR="00421FA4" w:rsidRPr="00421FA4" w:rsidRDefault="00723F18">
            <w:pPr>
              <w:autoSpaceDE w:val="0"/>
              <w:autoSpaceDN w:val="0"/>
              <w:adjustRightInd w:val="0"/>
              <w:jc w:val="center"/>
            </w:pPr>
            <w:hyperlink r:id="rId16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3.10.1</w:t>
              </w:r>
            </w:hyperlink>
          </w:p>
        </w:tc>
        <w:tc>
          <w:tcPr>
            <w:tcW w:w="0" w:type="auto"/>
            <w:tcBorders>
              <w:top w:val="single" w:sz="4" w:space="0" w:color="auto"/>
              <w:left w:val="single" w:sz="4" w:space="0" w:color="auto"/>
              <w:bottom w:val="single" w:sz="4" w:space="0" w:color="auto"/>
              <w:right w:val="single" w:sz="4" w:space="0" w:color="auto"/>
            </w:tcBorders>
            <w:hideMark/>
          </w:tcPr>
          <w:p w14:paraId="23DE769A" w14:textId="77777777" w:rsidR="00421FA4" w:rsidRPr="00421FA4" w:rsidRDefault="00421FA4">
            <w:pPr>
              <w:widowControl w:val="0"/>
              <w:autoSpaceDE w:val="0"/>
              <w:autoSpaceDN w:val="0"/>
              <w:adjustRightInd w:val="0"/>
              <w:jc w:val="center"/>
            </w:pPr>
            <w:r w:rsidRPr="00421FA4">
              <w:t>300</w:t>
            </w:r>
          </w:p>
        </w:tc>
        <w:tc>
          <w:tcPr>
            <w:tcW w:w="1476" w:type="dxa"/>
            <w:tcBorders>
              <w:top w:val="single" w:sz="4" w:space="0" w:color="auto"/>
              <w:left w:val="single" w:sz="4" w:space="0" w:color="auto"/>
              <w:bottom w:val="single" w:sz="4" w:space="0" w:color="auto"/>
              <w:right w:val="single" w:sz="4" w:space="0" w:color="auto"/>
            </w:tcBorders>
            <w:hideMark/>
          </w:tcPr>
          <w:p w14:paraId="2878B010"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39071F8B"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6151E725" w14:textId="77777777" w:rsidR="00421FA4" w:rsidRPr="00421FA4" w:rsidRDefault="00421FA4">
            <w:pPr>
              <w:widowControl w:val="0"/>
              <w:autoSpaceDE w:val="0"/>
              <w:autoSpaceDN w:val="0"/>
              <w:adjustRightInd w:val="0"/>
              <w:jc w:val="center"/>
            </w:pPr>
            <w:r w:rsidRPr="00421FA4">
              <w:t>3/5</w:t>
            </w:r>
          </w:p>
          <w:p w14:paraId="1E1D5381"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66194644" w14:textId="77777777" w:rsidR="00421FA4" w:rsidRPr="00421FA4" w:rsidRDefault="00421FA4">
            <w:pPr>
              <w:widowControl w:val="0"/>
              <w:autoSpaceDE w:val="0"/>
              <w:autoSpaceDN w:val="0"/>
              <w:adjustRightInd w:val="0"/>
              <w:jc w:val="cente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72A986B3" w14:textId="77777777" w:rsidR="00421FA4" w:rsidRPr="00421FA4" w:rsidRDefault="00421FA4">
            <w:pPr>
              <w:jc w:val="center"/>
            </w:pPr>
            <w:r w:rsidRPr="00421FA4">
              <w:t xml:space="preserve">Не менее </w:t>
            </w:r>
          </w:p>
          <w:p w14:paraId="6CA185B9" w14:textId="77777777" w:rsidR="00421FA4" w:rsidRPr="00421FA4" w:rsidRDefault="00421FA4">
            <w:pPr>
              <w:widowControl w:val="0"/>
              <w:autoSpaceDE w:val="0"/>
              <w:autoSpaceDN w:val="0"/>
              <w:adjustRightInd w:val="0"/>
              <w:jc w:val="center"/>
            </w:pPr>
            <w:r w:rsidRPr="00421FA4">
              <w:t>10% (п. 4.9)</w:t>
            </w:r>
          </w:p>
        </w:tc>
      </w:tr>
      <w:tr w:rsidR="00421FA4" w:rsidRPr="00421FA4" w14:paraId="21D8AEAC" w14:textId="77777777" w:rsidTr="006834D9">
        <w:trPr>
          <w:trHeight w:val="20"/>
        </w:trPr>
        <w:tc>
          <w:tcPr>
            <w:tcW w:w="0" w:type="auto"/>
            <w:tcBorders>
              <w:top w:val="single" w:sz="4" w:space="0" w:color="auto"/>
              <w:left w:val="single" w:sz="4" w:space="0" w:color="auto"/>
              <w:bottom w:val="single" w:sz="4" w:space="0" w:color="auto"/>
              <w:right w:val="single" w:sz="4" w:space="0" w:color="auto"/>
            </w:tcBorders>
            <w:hideMark/>
          </w:tcPr>
          <w:p w14:paraId="47944495" w14:textId="77777777" w:rsidR="00421FA4" w:rsidRPr="00421FA4" w:rsidRDefault="00421FA4">
            <w:pPr>
              <w:autoSpaceDE w:val="0"/>
              <w:autoSpaceDN w:val="0"/>
              <w:adjustRightInd w:val="0"/>
              <w:jc w:val="center"/>
              <w:rPr>
                <w:rFonts w:eastAsia="Calibri"/>
              </w:rPr>
            </w:pPr>
            <w:r w:rsidRPr="00421FA4">
              <w:rPr>
                <w:rFonts w:eastAsia="Calibri"/>
              </w:rPr>
              <w:t>9</w:t>
            </w:r>
          </w:p>
        </w:tc>
        <w:tc>
          <w:tcPr>
            <w:tcW w:w="0" w:type="auto"/>
            <w:tcBorders>
              <w:top w:val="single" w:sz="4" w:space="0" w:color="auto"/>
              <w:left w:val="single" w:sz="4" w:space="0" w:color="auto"/>
              <w:bottom w:val="single" w:sz="4" w:space="0" w:color="auto"/>
              <w:right w:val="single" w:sz="4" w:space="0" w:color="auto"/>
            </w:tcBorders>
            <w:hideMark/>
          </w:tcPr>
          <w:p w14:paraId="1E17EFAF" w14:textId="77777777" w:rsidR="00421FA4" w:rsidRPr="00421FA4" w:rsidRDefault="00421FA4">
            <w:pPr>
              <w:autoSpaceDE w:val="0"/>
              <w:autoSpaceDN w:val="0"/>
              <w:adjustRightInd w:val="0"/>
              <w:jc w:val="center"/>
              <w:rPr>
                <w:rFonts w:eastAsia="Calibri"/>
                <w:lang w:eastAsia="en-US"/>
              </w:rPr>
            </w:pPr>
            <w:r w:rsidRPr="00421FA4">
              <w:t>**Деловое управление</w:t>
            </w:r>
          </w:p>
        </w:tc>
        <w:tc>
          <w:tcPr>
            <w:tcW w:w="0" w:type="auto"/>
            <w:tcBorders>
              <w:top w:val="single" w:sz="4" w:space="0" w:color="auto"/>
              <w:left w:val="single" w:sz="4" w:space="0" w:color="auto"/>
              <w:bottom w:val="single" w:sz="4" w:space="0" w:color="auto"/>
              <w:right w:val="single" w:sz="4" w:space="0" w:color="auto"/>
            </w:tcBorders>
          </w:tcPr>
          <w:p w14:paraId="1752C11A" w14:textId="77777777" w:rsidR="00421FA4" w:rsidRPr="00421FA4" w:rsidRDefault="00421FA4">
            <w:pPr>
              <w:autoSpaceDE w:val="0"/>
              <w:autoSpaceDN w:val="0"/>
              <w:adjustRightInd w:val="0"/>
              <w:jc w:val="center"/>
              <w:rPr>
                <w:lang w:eastAsia="ar-SA"/>
              </w:rPr>
            </w:pPr>
            <w:r w:rsidRPr="00421FA4">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w:t>
            </w:r>
            <w:r w:rsidRPr="00421FA4">
              <w:lastRenderedPageBreak/>
              <w:t>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14:paraId="5CC6C295" w14:textId="77777777" w:rsidR="00421FA4" w:rsidRPr="00421FA4" w:rsidRDefault="00421FA4">
            <w:pPr>
              <w:autoSpaceDE w:val="0"/>
              <w:autoSpaceDN w:val="0"/>
              <w:adjustRightInd w:val="0"/>
              <w:jc w:val="center"/>
            </w:pPr>
          </w:p>
        </w:tc>
        <w:tc>
          <w:tcPr>
            <w:tcW w:w="0" w:type="auto"/>
            <w:tcBorders>
              <w:top w:val="single" w:sz="4" w:space="0" w:color="auto"/>
              <w:left w:val="single" w:sz="4" w:space="0" w:color="auto"/>
              <w:bottom w:val="single" w:sz="4" w:space="0" w:color="auto"/>
              <w:right w:val="single" w:sz="4" w:space="0" w:color="auto"/>
            </w:tcBorders>
            <w:hideMark/>
          </w:tcPr>
          <w:p w14:paraId="5023BA8D" w14:textId="77777777" w:rsidR="00421FA4" w:rsidRPr="00421FA4" w:rsidRDefault="00723F18">
            <w:pPr>
              <w:autoSpaceDE w:val="0"/>
              <w:autoSpaceDN w:val="0"/>
              <w:adjustRightInd w:val="0"/>
              <w:jc w:val="center"/>
            </w:pPr>
            <w:hyperlink r:id="rId16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4.1</w:t>
              </w:r>
            </w:hyperlink>
          </w:p>
        </w:tc>
        <w:tc>
          <w:tcPr>
            <w:tcW w:w="0" w:type="auto"/>
            <w:tcBorders>
              <w:top w:val="single" w:sz="4" w:space="0" w:color="auto"/>
              <w:left w:val="single" w:sz="4" w:space="0" w:color="auto"/>
              <w:bottom w:val="single" w:sz="4" w:space="0" w:color="auto"/>
              <w:right w:val="single" w:sz="4" w:space="0" w:color="auto"/>
            </w:tcBorders>
            <w:hideMark/>
          </w:tcPr>
          <w:p w14:paraId="05B886B2" w14:textId="77777777" w:rsidR="00421FA4" w:rsidRPr="00421FA4" w:rsidRDefault="00421FA4">
            <w:pPr>
              <w:widowControl w:val="0"/>
              <w:autoSpaceDE w:val="0"/>
              <w:autoSpaceDN w:val="0"/>
              <w:adjustRightInd w:val="0"/>
              <w:jc w:val="center"/>
            </w:pPr>
            <w:r w:rsidRPr="00421FA4">
              <w:t>300</w:t>
            </w:r>
          </w:p>
        </w:tc>
        <w:tc>
          <w:tcPr>
            <w:tcW w:w="1476" w:type="dxa"/>
            <w:tcBorders>
              <w:top w:val="single" w:sz="4" w:space="0" w:color="auto"/>
              <w:left w:val="single" w:sz="4" w:space="0" w:color="auto"/>
              <w:bottom w:val="single" w:sz="4" w:space="0" w:color="auto"/>
              <w:right w:val="single" w:sz="4" w:space="0" w:color="auto"/>
            </w:tcBorders>
            <w:hideMark/>
          </w:tcPr>
          <w:p w14:paraId="13141B7B"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056EF5BC"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0CD5DBAE" w14:textId="77777777" w:rsidR="00421FA4" w:rsidRPr="00421FA4" w:rsidRDefault="00421FA4">
            <w:pPr>
              <w:jc w:val="center"/>
            </w:pPr>
            <w:r w:rsidRPr="00421FA4">
              <w:t>3/5</w:t>
            </w:r>
          </w:p>
          <w:p w14:paraId="03596666"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17BA15C6"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58E201AE" w14:textId="77777777" w:rsidR="00421FA4" w:rsidRPr="00421FA4" w:rsidRDefault="00421FA4">
            <w:pPr>
              <w:jc w:val="center"/>
            </w:pPr>
            <w:r w:rsidRPr="00421FA4">
              <w:t xml:space="preserve">Не менее </w:t>
            </w:r>
          </w:p>
          <w:p w14:paraId="71674540" w14:textId="77777777" w:rsidR="00421FA4" w:rsidRPr="00421FA4" w:rsidRDefault="00421FA4">
            <w:pPr>
              <w:jc w:val="center"/>
            </w:pPr>
            <w:r w:rsidRPr="00421FA4">
              <w:t>10% (п. 4.9)</w:t>
            </w:r>
          </w:p>
        </w:tc>
      </w:tr>
      <w:tr w:rsidR="00421FA4" w:rsidRPr="00421FA4" w14:paraId="6A61BBAE" w14:textId="77777777" w:rsidTr="006834D9">
        <w:trPr>
          <w:trHeight w:val="20"/>
        </w:trPr>
        <w:tc>
          <w:tcPr>
            <w:tcW w:w="0" w:type="auto"/>
            <w:tcBorders>
              <w:top w:val="single" w:sz="4" w:space="0" w:color="auto"/>
              <w:left w:val="single" w:sz="4" w:space="0" w:color="auto"/>
              <w:bottom w:val="single" w:sz="4" w:space="0" w:color="auto"/>
              <w:right w:val="single" w:sz="4" w:space="0" w:color="auto"/>
            </w:tcBorders>
            <w:hideMark/>
          </w:tcPr>
          <w:p w14:paraId="10B1D13B" w14:textId="77777777" w:rsidR="00421FA4" w:rsidRPr="00421FA4" w:rsidRDefault="00421FA4">
            <w:pPr>
              <w:autoSpaceDE w:val="0"/>
              <w:autoSpaceDN w:val="0"/>
              <w:adjustRightInd w:val="0"/>
              <w:jc w:val="center"/>
            </w:pPr>
            <w:r w:rsidRPr="00421FA4">
              <w:rPr>
                <w:rFonts w:eastAsia="Calibri"/>
              </w:rPr>
              <w:t>10</w:t>
            </w:r>
          </w:p>
        </w:tc>
        <w:tc>
          <w:tcPr>
            <w:tcW w:w="0" w:type="auto"/>
            <w:tcBorders>
              <w:top w:val="single" w:sz="4" w:space="0" w:color="auto"/>
              <w:left w:val="single" w:sz="4" w:space="0" w:color="auto"/>
              <w:bottom w:val="single" w:sz="4" w:space="0" w:color="auto"/>
              <w:right w:val="single" w:sz="4" w:space="0" w:color="auto"/>
            </w:tcBorders>
            <w:hideMark/>
          </w:tcPr>
          <w:p w14:paraId="10B4889F" w14:textId="77777777" w:rsidR="00421FA4" w:rsidRPr="00421FA4" w:rsidRDefault="00421FA4">
            <w:pPr>
              <w:autoSpaceDE w:val="0"/>
              <w:autoSpaceDN w:val="0"/>
              <w:adjustRightInd w:val="0"/>
              <w:jc w:val="center"/>
            </w:pPr>
            <w:r w:rsidRPr="00421FA4">
              <w:rPr>
                <w:rFonts w:eastAsia="Calibri"/>
              </w:rPr>
              <w:t>**Объекты торговли (торговые центры, торгово-развлекательные центры (комплексы)</w:t>
            </w:r>
          </w:p>
        </w:tc>
        <w:tc>
          <w:tcPr>
            <w:tcW w:w="0" w:type="auto"/>
            <w:tcBorders>
              <w:top w:val="single" w:sz="4" w:space="0" w:color="auto"/>
              <w:left w:val="single" w:sz="4" w:space="0" w:color="auto"/>
              <w:bottom w:val="single" w:sz="4" w:space="0" w:color="auto"/>
              <w:right w:val="single" w:sz="4" w:space="0" w:color="auto"/>
            </w:tcBorders>
            <w:hideMark/>
          </w:tcPr>
          <w:p w14:paraId="78E9FA79" w14:textId="77777777" w:rsidR="00421FA4" w:rsidRPr="00421FA4" w:rsidRDefault="00421FA4">
            <w:pPr>
              <w:autoSpaceDE w:val="0"/>
              <w:autoSpaceDN w:val="0"/>
              <w:adjustRightInd w:val="0"/>
              <w:jc w:val="center"/>
            </w:pPr>
            <w:r w:rsidRPr="00421FA4">
              <w:t xml:space="preserve">Размещение объектов капитального строительства, общей площадью свыше 5000 </w:t>
            </w:r>
            <w:proofErr w:type="spellStart"/>
            <w:proofErr w:type="gramStart"/>
            <w:r w:rsidRPr="00421FA4">
              <w:t>кв.м</w:t>
            </w:r>
            <w:proofErr w:type="spellEnd"/>
            <w:proofErr w:type="gramEnd"/>
            <w:r w:rsidRPr="00421FA4">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w:t>
            </w:r>
            <w:r w:rsidRPr="00421FA4">
              <w:lastRenderedPageBreak/>
              <w:t>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0" w:type="auto"/>
            <w:tcBorders>
              <w:top w:val="single" w:sz="4" w:space="0" w:color="auto"/>
              <w:left w:val="single" w:sz="4" w:space="0" w:color="auto"/>
              <w:bottom w:val="single" w:sz="4" w:space="0" w:color="auto"/>
              <w:right w:val="single" w:sz="4" w:space="0" w:color="auto"/>
            </w:tcBorders>
            <w:hideMark/>
          </w:tcPr>
          <w:p w14:paraId="433AF56F" w14:textId="77777777" w:rsidR="00421FA4" w:rsidRPr="00421FA4" w:rsidRDefault="00421FA4">
            <w:pPr>
              <w:autoSpaceDE w:val="0"/>
              <w:autoSpaceDN w:val="0"/>
              <w:adjustRightInd w:val="0"/>
              <w:jc w:val="center"/>
              <w:rPr>
                <w:rFonts w:ascii="Calibri" w:eastAsia="Calibri" w:hAnsi="Calibri"/>
                <w:sz w:val="22"/>
                <w:szCs w:val="22"/>
              </w:rPr>
            </w:pPr>
            <w:r w:rsidRPr="00421FA4">
              <w:lastRenderedPageBreak/>
              <w:t>4.2</w:t>
            </w:r>
          </w:p>
        </w:tc>
        <w:tc>
          <w:tcPr>
            <w:tcW w:w="0" w:type="auto"/>
            <w:tcBorders>
              <w:top w:val="single" w:sz="4" w:space="0" w:color="auto"/>
              <w:left w:val="single" w:sz="4" w:space="0" w:color="auto"/>
              <w:bottom w:val="single" w:sz="4" w:space="0" w:color="auto"/>
              <w:right w:val="single" w:sz="4" w:space="0" w:color="auto"/>
            </w:tcBorders>
            <w:hideMark/>
          </w:tcPr>
          <w:p w14:paraId="47E6785E" w14:textId="77777777" w:rsidR="00421FA4" w:rsidRPr="00421FA4" w:rsidRDefault="00421FA4">
            <w:pPr>
              <w:widowControl w:val="0"/>
              <w:autoSpaceDE w:val="0"/>
              <w:autoSpaceDN w:val="0"/>
              <w:adjustRightInd w:val="0"/>
              <w:jc w:val="center"/>
              <w:rPr>
                <w:sz w:val="20"/>
                <w:szCs w:val="20"/>
              </w:rPr>
            </w:pPr>
            <w:r w:rsidRPr="00421FA4">
              <w:t>10000</w:t>
            </w:r>
          </w:p>
        </w:tc>
        <w:tc>
          <w:tcPr>
            <w:tcW w:w="1476" w:type="dxa"/>
            <w:tcBorders>
              <w:top w:val="single" w:sz="4" w:space="0" w:color="auto"/>
              <w:left w:val="single" w:sz="4" w:space="0" w:color="auto"/>
              <w:bottom w:val="single" w:sz="4" w:space="0" w:color="auto"/>
              <w:right w:val="single" w:sz="4" w:space="0" w:color="auto"/>
            </w:tcBorders>
            <w:hideMark/>
          </w:tcPr>
          <w:p w14:paraId="6FA48E34"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6F05BDA"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1E007085" w14:textId="77777777" w:rsidR="00421FA4" w:rsidRPr="00421FA4" w:rsidRDefault="00421FA4">
            <w:pPr>
              <w:widowControl w:val="0"/>
              <w:autoSpaceDE w:val="0"/>
              <w:autoSpaceDN w:val="0"/>
              <w:adjustRightInd w:val="0"/>
              <w:jc w:val="center"/>
            </w:pPr>
            <w:r w:rsidRPr="00421FA4">
              <w:t>3/5</w:t>
            </w:r>
          </w:p>
          <w:p w14:paraId="11E96C3F"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42EA5CC4"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33F5A7AA" w14:textId="77777777" w:rsidR="00421FA4" w:rsidRPr="00421FA4" w:rsidRDefault="00421FA4">
            <w:pPr>
              <w:jc w:val="center"/>
            </w:pPr>
            <w:r w:rsidRPr="00421FA4">
              <w:t xml:space="preserve">Не менее </w:t>
            </w:r>
          </w:p>
          <w:p w14:paraId="722E0424" w14:textId="77777777" w:rsidR="00421FA4" w:rsidRPr="00421FA4" w:rsidRDefault="00421FA4">
            <w:pPr>
              <w:widowControl w:val="0"/>
              <w:autoSpaceDE w:val="0"/>
              <w:autoSpaceDN w:val="0"/>
              <w:adjustRightInd w:val="0"/>
              <w:jc w:val="center"/>
            </w:pPr>
            <w:r w:rsidRPr="00421FA4">
              <w:t>10% (п. 4.9)</w:t>
            </w:r>
          </w:p>
        </w:tc>
      </w:tr>
      <w:tr w:rsidR="00421FA4" w:rsidRPr="00421FA4" w14:paraId="6C9E981D" w14:textId="77777777" w:rsidTr="006834D9">
        <w:trPr>
          <w:trHeight w:val="20"/>
        </w:trPr>
        <w:tc>
          <w:tcPr>
            <w:tcW w:w="0" w:type="auto"/>
            <w:tcBorders>
              <w:top w:val="single" w:sz="4" w:space="0" w:color="auto"/>
              <w:left w:val="single" w:sz="4" w:space="0" w:color="auto"/>
              <w:bottom w:val="single" w:sz="4" w:space="0" w:color="auto"/>
              <w:right w:val="single" w:sz="4" w:space="0" w:color="auto"/>
            </w:tcBorders>
            <w:hideMark/>
          </w:tcPr>
          <w:p w14:paraId="426A03E9" w14:textId="77777777" w:rsidR="00421FA4" w:rsidRPr="00421FA4" w:rsidRDefault="00421FA4">
            <w:pPr>
              <w:autoSpaceDE w:val="0"/>
              <w:autoSpaceDN w:val="0"/>
              <w:adjustRightInd w:val="0"/>
              <w:jc w:val="center"/>
            </w:pPr>
            <w:r w:rsidRPr="00421FA4">
              <w:rPr>
                <w:rFonts w:eastAsia="Calibri"/>
              </w:rPr>
              <w:t>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824EB97" w14:textId="77777777" w:rsidR="00421FA4" w:rsidRPr="00421FA4" w:rsidRDefault="00421FA4">
            <w:pPr>
              <w:autoSpaceDE w:val="0"/>
              <w:autoSpaceDN w:val="0"/>
              <w:adjustRightInd w:val="0"/>
              <w:jc w:val="center"/>
              <w:rPr>
                <w:rFonts w:eastAsia="Calibri"/>
              </w:rPr>
            </w:pPr>
            <w:r w:rsidRPr="00421FA4">
              <w:t>**Рынки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B6EF9EA" w14:textId="77777777" w:rsidR="00421FA4" w:rsidRPr="00421FA4" w:rsidRDefault="00421FA4">
            <w:pPr>
              <w:autoSpaceDE w:val="0"/>
              <w:autoSpaceDN w:val="0"/>
              <w:adjustRightInd w:val="0"/>
              <w:jc w:val="center"/>
            </w:pPr>
            <w:r w:rsidRPr="00421FA4">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proofErr w:type="gramStart"/>
            <w:r w:rsidRPr="00421FA4">
              <w:t>кв.м</w:t>
            </w:r>
            <w:proofErr w:type="spellEnd"/>
            <w:proofErr w:type="gramEnd"/>
            <w:r w:rsidRPr="00421FA4">
              <w:t xml:space="preserve">; размещение </w:t>
            </w:r>
            <w:r w:rsidRPr="00421FA4">
              <w:lastRenderedPageBreak/>
              <w:t>гаражей и (или) стоянок для автомобилей сотрудников и посетителей рынка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B765BCD" w14:textId="77777777" w:rsidR="00421FA4" w:rsidRPr="00421FA4" w:rsidRDefault="00723F18">
            <w:pPr>
              <w:autoSpaceDE w:val="0"/>
              <w:autoSpaceDN w:val="0"/>
              <w:adjustRightInd w:val="0"/>
              <w:jc w:val="center"/>
            </w:pPr>
            <w:hyperlink r:id="rId16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4.3</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6ACA07C" w14:textId="77777777" w:rsidR="00421FA4" w:rsidRPr="00421FA4" w:rsidRDefault="00421FA4">
            <w:pPr>
              <w:widowControl w:val="0"/>
              <w:autoSpaceDE w:val="0"/>
              <w:autoSpaceDN w:val="0"/>
              <w:adjustRightInd w:val="0"/>
              <w:jc w:val="center"/>
            </w:pPr>
            <w:r w:rsidRPr="00421FA4">
              <w:t>1500</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14:paraId="5795AD28"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14:paraId="2420B7F7"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63E4FCE" w14:textId="77777777" w:rsidR="00421FA4" w:rsidRPr="00421FA4" w:rsidRDefault="00421FA4">
            <w:pPr>
              <w:widowControl w:val="0"/>
              <w:autoSpaceDE w:val="0"/>
              <w:autoSpaceDN w:val="0"/>
              <w:adjustRightInd w:val="0"/>
              <w:jc w:val="center"/>
            </w:pPr>
            <w:r w:rsidRPr="00421FA4">
              <w:t>3/5</w:t>
            </w:r>
          </w:p>
          <w:p w14:paraId="6F8859D7"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CEB7C4C"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510C5EBA" w14:textId="77777777" w:rsidR="00421FA4" w:rsidRPr="00421FA4" w:rsidRDefault="00421FA4">
            <w:pPr>
              <w:jc w:val="center"/>
            </w:pPr>
            <w:r w:rsidRPr="00421FA4">
              <w:t xml:space="preserve">Не менее </w:t>
            </w:r>
          </w:p>
          <w:p w14:paraId="629AEDB8" w14:textId="77777777" w:rsidR="00421FA4" w:rsidRPr="00421FA4" w:rsidRDefault="00421FA4">
            <w:pPr>
              <w:widowControl w:val="0"/>
              <w:autoSpaceDE w:val="0"/>
              <w:autoSpaceDN w:val="0"/>
              <w:adjustRightInd w:val="0"/>
              <w:jc w:val="center"/>
            </w:pPr>
            <w:r w:rsidRPr="00421FA4">
              <w:t>10% (п. 4.9)</w:t>
            </w:r>
          </w:p>
        </w:tc>
      </w:tr>
      <w:tr w:rsidR="00421FA4" w:rsidRPr="00421FA4" w14:paraId="4E1520B0" w14:textId="77777777" w:rsidTr="006834D9">
        <w:trPr>
          <w:trHeight w:val="20"/>
        </w:trPr>
        <w:tc>
          <w:tcPr>
            <w:tcW w:w="0" w:type="auto"/>
            <w:tcBorders>
              <w:top w:val="single" w:sz="4" w:space="0" w:color="auto"/>
              <w:left w:val="single" w:sz="4" w:space="0" w:color="auto"/>
              <w:bottom w:val="single" w:sz="4" w:space="0" w:color="auto"/>
              <w:right w:val="single" w:sz="4" w:space="0" w:color="auto"/>
            </w:tcBorders>
            <w:hideMark/>
          </w:tcPr>
          <w:p w14:paraId="1B3E7C6F" w14:textId="77777777" w:rsidR="00421FA4" w:rsidRPr="00421FA4" w:rsidRDefault="00421FA4">
            <w:pPr>
              <w:autoSpaceDE w:val="0"/>
              <w:autoSpaceDN w:val="0"/>
              <w:adjustRightInd w:val="0"/>
              <w:jc w:val="center"/>
              <w:rPr>
                <w:rFonts w:eastAsia="Calibri"/>
              </w:rPr>
            </w:pPr>
            <w:r w:rsidRPr="00421FA4">
              <w:rPr>
                <w:rFonts w:eastAsia="Calibri"/>
              </w:rPr>
              <w:t>12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7387761" w14:textId="77777777" w:rsidR="00421FA4" w:rsidRPr="00421FA4" w:rsidRDefault="00421FA4">
            <w:pPr>
              <w:autoSpaceDE w:val="0"/>
              <w:autoSpaceDN w:val="0"/>
              <w:adjustRightInd w:val="0"/>
              <w:jc w:val="center"/>
              <w:rPr>
                <w:lang w:eastAsia="en-US"/>
              </w:rPr>
            </w:pPr>
            <w:r w:rsidRPr="00421FA4">
              <w:t>**Магазины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C48A1E6" w14:textId="77777777" w:rsidR="00421FA4" w:rsidRPr="00421FA4" w:rsidRDefault="00421FA4">
            <w:pPr>
              <w:autoSpaceDE w:val="0"/>
              <w:autoSpaceDN w:val="0"/>
              <w:adjustRightInd w:val="0"/>
              <w:jc w:val="center"/>
              <w:rPr>
                <w:lang w:eastAsia="ar-SA"/>
              </w:rPr>
            </w:pPr>
            <w:r w:rsidRPr="00421FA4">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proofErr w:type="gramStart"/>
            <w:r w:rsidRPr="00421FA4">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977D057" w14:textId="77777777" w:rsidR="00421FA4" w:rsidRPr="00421FA4" w:rsidRDefault="00723F18">
            <w:pPr>
              <w:autoSpaceDE w:val="0"/>
              <w:autoSpaceDN w:val="0"/>
              <w:adjustRightInd w:val="0"/>
              <w:jc w:val="center"/>
              <w:rPr>
                <w:rFonts w:ascii="Calibri" w:eastAsia="Calibri" w:hAnsi="Calibri"/>
                <w:sz w:val="22"/>
                <w:szCs w:val="22"/>
              </w:rPr>
            </w:pPr>
            <w:hyperlink r:id="rId16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4.4</w:t>
              </w:r>
            </w:hyperlink>
          </w:p>
        </w:tc>
        <w:tc>
          <w:tcPr>
            <w:tcW w:w="295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4808700"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14:paraId="41C7EC55"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DC250D9" w14:textId="77777777" w:rsidR="00421FA4" w:rsidRPr="00421FA4" w:rsidRDefault="00421FA4">
            <w:pPr>
              <w:jc w:val="center"/>
            </w:pPr>
            <w:r w:rsidRPr="00421FA4">
              <w:t>3/5</w:t>
            </w:r>
          </w:p>
          <w:p w14:paraId="12A451C0"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4E10013"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06CCC421" w14:textId="77777777" w:rsidR="00421FA4" w:rsidRPr="00421FA4" w:rsidRDefault="00421FA4">
            <w:pPr>
              <w:jc w:val="center"/>
            </w:pPr>
            <w:r w:rsidRPr="00421FA4">
              <w:t xml:space="preserve">Не менее </w:t>
            </w:r>
          </w:p>
          <w:p w14:paraId="788CD6B0" w14:textId="77777777" w:rsidR="00421FA4" w:rsidRPr="00421FA4" w:rsidRDefault="00421FA4">
            <w:pPr>
              <w:jc w:val="center"/>
            </w:pPr>
            <w:r w:rsidRPr="00421FA4">
              <w:t>10% (п. 4.9)</w:t>
            </w:r>
          </w:p>
        </w:tc>
      </w:tr>
      <w:tr w:rsidR="00421FA4" w:rsidRPr="00421FA4" w14:paraId="78F97398" w14:textId="77777777" w:rsidTr="006834D9">
        <w:trPr>
          <w:trHeight w:val="690"/>
        </w:trPr>
        <w:tc>
          <w:tcPr>
            <w:tcW w:w="0" w:type="auto"/>
            <w:tcBorders>
              <w:top w:val="single" w:sz="4" w:space="0" w:color="auto"/>
              <w:left w:val="single" w:sz="4" w:space="0" w:color="auto"/>
              <w:bottom w:val="single" w:sz="4" w:space="0" w:color="auto"/>
              <w:right w:val="single" w:sz="4" w:space="0" w:color="auto"/>
            </w:tcBorders>
            <w:hideMark/>
          </w:tcPr>
          <w:p w14:paraId="1B93D86E" w14:textId="77777777" w:rsidR="00421FA4" w:rsidRPr="00421FA4" w:rsidRDefault="00421FA4">
            <w:pPr>
              <w:autoSpaceDE w:val="0"/>
              <w:autoSpaceDN w:val="0"/>
              <w:adjustRightInd w:val="0"/>
              <w:jc w:val="center"/>
              <w:rPr>
                <w:rFonts w:eastAsia="Calibri"/>
              </w:rPr>
            </w:pPr>
            <w:r w:rsidRPr="00421FA4">
              <w:rPr>
                <w:rFonts w:eastAsia="Calibri"/>
              </w:rPr>
              <w:t>13</w:t>
            </w:r>
          </w:p>
        </w:tc>
        <w:tc>
          <w:tcPr>
            <w:tcW w:w="0" w:type="auto"/>
            <w:tcBorders>
              <w:top w:val="single" w:sz="4" w:space="0" w:color="auto"/>
              <w:left w:val="single" w:sz="4" w:space="0" w:color="auto"/>
              <w:bottom w:val="single" w:sz="4" w:space="0" w:color="auto"/>
              <w:right w:val="single" w:sz="4" w:space="0" w:color="auto"/>
            </w:tcBorders>
            <w:hideMark/>
          </w:tcPr>
          <w:p w14:paraId="11E2BB4C" w14:textId="77777777" w:rsidR="00421FA4" w:rsidRPr="00421FA4" w:rsidRDefault="00421FA4">
            <w:pPr>
              <w:autoSpaceDE w:val="0"/>
              <w:autoSpaceDN w:val="0"/>
              <w:adjustRightInd w:val="0"/>
              <w:jc w:val="center"/>
              <w:rPr>
                <w:rFonts w:eastAsia="Calibri"/>
                <w:lang w:eastAsia="en-US"/>
              </w:rPr>
            </w:pPr>
            <w:r w:rsidRPr="00421FA4">
              <w:t>**Банковская и страховая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42380317" w14:textId="77777777" w:rsidR="00421FA4" w:rsidRPr="00421FA4" w:rsidRDefault="00421FA4">
            <w:pPr>
              <w:autoSpaceDE w:val="0"/>
              <w:autoSpaceDN w:val="0"/>
              <w:adjustRightInd w:val="0"/>
              <w:jc w:val="center"/>
              <w:rPr>
                <w:lang w:eastAsia="ar-SA"/>
              </w:rPr>
            </w:pPr>
            <w:r w:rsidRPr="00421FA4">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Borders>
              <w:top w:val="single" w:sz="4" w:space="0" w:color="auto"/>
              <w:left w:val="single" w:sz="4" w:space="0" w:color="auto"/>
              <w:bottom w:val="single" w:sz="4" w:space="0" w:color="auto"/>
              <w:right w:val="single" w:sz="4" w:space="0" w:color="auto"/>
            </w:tcBorders>
            <w:hideMark/>
          </w:tcPr>
          <w:p w14:paraId="79DB50D5" w14:textId="77777777" w:rsidR="00421FA4" w:rsidRPr="00421FA4" w:rsidRDefault="00723F18">
            <w:pPr>
              <w:autoSpaceDE w:val="0"/>
              <w:autoSpaceDN w:val="0"/>
              <w:adjustRightInd w:val="0"/>
              <w:jc w:val="center"/>
            </w:pPr>
            <w:hyperlink r:id="rId16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4.5</w:t>
              </w:r>
            </w:hyperlink>
          </w:p>
        </w:tc>
        <w:tc>
          <w:tcPr>
            <w:tcW w:w="0" w:type="auto"/>
            <w:tcBorders>
              <w:top w:val="single" w:sz="4" w:space="0" w:color="auto"/>
              <w:left w:val="single" w:sz="4" w:space="0" w:color="auto"/>
              <w:bottom w:val="single" w:sz="4" w:space="0" w:color="auto"/>
              <w:right w:val="single" w:sz="4" w:space="0" w:color="auto"/>
            </w:tcBorders>
            <w:hideMark/>
          </w:tcPr>
          <w:p w14:paraId="6DB90685" w14:textId="77777777" w:rsidR="00421FA4" w:rsidRPr="00421FA4" w:rsidRDefault="00421FA4">
            <w:pPr>
              <w:widowControl w:val="0"/>
              <w:autoSpaceDE w:val="0"/>
              <w:autoSpaceDN w:val="0"/>
              <w:adjustRightInd w:val="0"/>
              <w:jc w:val="center"/>
            </w:pPr>
            <w:r w:rsidRPr="00421FA4">
              <w:t>1000</w:t>
            </w:r>
          </w:p>
        </w:tc>
        <w:tc>
          <w:tcPr>
            <w:tcW w:w="1476" w:type="dxa"/>
            <w:tcBorders>
              <w:top w:val="single" w:sz="4" w:space="0" w:color="auto"/>
              <w:left w:val="single" w:sz="4" w:space="0" w:color="auto"/>
              <w:bottom w:val="single" w:sz="4" w:space="0" w:color="auto"/>
              <w:right w:val="single" w:sz="4" w:space="0" w:color="auto"/>
            </w:tcBorders>
            <w:hideMark/>
          </w:tcPr>
          <w:p w14:paraId="6E3C01FE" w14:textId="77777777" w:rsidR="00421FA4" w:rsidRPr="00421FA4" w:rsidRDefault="00421FA4">
            <w:pPr>
              <w:widowControl w:val="0"/>
              <w:autoSpaceDE w:val="0"/>
              <w:autoSpaceDN w:val="0"/>
              <w:adjustRightInd w:val="0"/>
              <w:jc w:val="center"/>
            </w:pPr>
            <w:r w:rsidRPr="00421FA4">
              <w:t>10000</w:t>
            </w:r>
          </w:p>
        </w:tc>
        <w:tc>
          <w:tcPr>
            <w:tcW w:w="1476" w:type="dxa"/>
            <w:tcBorders>
              <w:top w:val="single" w:sz="4" w:space="0" w:color="auto"/>
              <w:left w:val="single" w:sz="4" w:space="0" w:color="auto"/>
              <w:bottom w:val="single" w:sz="4" w:space="0" w:color="auto"/>
              <w:right w:val="single" w:sz="4" w:space="0" w:color="auto"/>
            </w:tcBorders>
            <w:hideMark/>
          </w:tcPr>
          <w:p w14:paraId="0F2559D9"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26F494F4" w14:textId="77777777" w:rsidR="00421FA4" w:rsidRPr="00421FA4" w:rsidRDefault="00421FA4">
            <w:pPr>
              <w:widowControl w:val="0"/>
              <w:autoSpaceDE w:val="0"/>
              <w:autoSpaceDN w:val="0"/>
              <w:adjustRightInd w:val="0"/>
              <w:jc w:val="center"/>
            </w:pPr>
            <w:r w:rsidRPr="00421FA4">
              <w:t>3/5</w:t>
            </w:r>
          </w:p>
          <w:p w14:paraId="1003142F"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612A03BF"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23DEAAD4" w14:textId="77777777" w:rsidR="00421FA4" w:rsidRPr="00421FA4" w:rsidRDefault="00421FA4">
            <w:pPr>
              <w:jc w:val="center"/>
            </w:pPr>
            <w:r w:rsidRPr="00421FA4">
              <w:t xml:space="preserve">Не менее </w:t>
            </w:r>
          </w:p>
          <w:p w14:paraId="304C44D5" w14:textId="77777777" w:rsidR="00421FA4" w:rsidRPr="00421FA4" w:rsidRDefault="00421FA4">
            <w:pPr>
              <w:widowControl w:val="0"/>
              <w:autoSpaceDE w:val="0"/>
              <w:autoSpaceDN w:val="0"/>
              <w:adjustRightInd w:val="0"/>
              <w:jc w:val="center"/>
            </w:pPr>
            <w:r w:rsidRPr="00421FA4">
              <w:t>10% (п. 4.9)</w:t>
            </w:r>
          </w:p>
        </w:tc>
      </w:tr>
      <w:tr w:rsidR="00421FA4" w:rsidRPr="00421FA4" w14:paraId="057BA720" w14:textId="77777777" w:rsidTr="006834D9">
        <w:trPr>
          <w:trHeight w:val="690"/>
        </w:trPr>
        <w:tc>
          <w:tcPr>
            <w:tcW w:w="0" w:type="auto"/>
            <w:tcBorders>
              <w:top w:val="single" w:sz="4" w:space="0" w:color="auto"/>
              <w:left w:val="single" w:sz="4" w:space="0" w:color="auto"/>
              <w:bottom w:val="single" w:sz="4" w:space="0" w:color="auto"/>
              <w:right w:val="single" w:sz="4" w:space="0" w:color="auto"/>
            </w:tcBorders>
          </w:tcPr>
          <w:p w14:paraId="14D494B8" w14:textId="77777777" w:rsidR="00421FA4" w:rsidRPr="00421FA4" w:rsidRDefault="00421FA4">
            <w:pPr>
              <w:autoSpaceDE w:val="0"/>
              <w:autoSpaceDN w:val="0"/>
              <w:adjustRightInd w:val="0"/>
              <w:jc w:val="center"/>
              <w:rPr>
                <w:rFonts w:eastAsia="Calibri"/>
              </w:rPr>
            </w:pPr>
            <w:r w:rsidRPr="00421FA4">
              <w:rPr>
                <w:rFonts w:eastAsia="Calibri"/>
              </w:rPr>
              <w:lastRenderedPageBreak/>
              <w:t>14</w:t>
            </w:r>
          </w:p>
          <w:p w14:paraId="3A5A0C1E" w14:textId="77777777" w:rsidR="00421FA4" w:rsidRPr="00421FA4" w:rsidRDefault="00421FA4">
            <w:pPr>
              <w:autoSpaceDE w:val="0"/>
              <w:autoSpaceDN w:val="0"/>
              <w:adjustRightInd w:val="0"/>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2B8FBA5C" w14:textId="77777777" w:rsidR="00421FA4" w:rsidRPr="00421FA4" w:rsidRDefault="00421FA4">
            <w:pPr>
              <w:autoSpaceDE w:val="0"/>
              <w:autoSpaceDN w:val="0"/>
              <w:adjustRightInd w:val="0"/>
              <w:jc w:val="center"/>
              <w:rPr>
                <w:lang w:eastAsia="en-US"/>
              </w:rPr>
            </w:pPr>
            <w:r w:rsidRPr="00421FA4">
              <w:t>**Общественное питание</w:t>
            </w:r>
          </w:p>
        </w:tc>
        <w:tc>
          <w:tcPr>
            <w:tcW w:w="0" w:type="auto"/>
            <w:tcBorders>
              <w:top w:val="single" w:sz="4" w:space="0" w:color="auto"/>
              <w:left w:val="single" w:sz="4" w:space="0" w:color="auto"/>
              <w:bottom w:val="single" w:sz="4" w:space="0" w:color="auto"/>
              <w:right w:val="single" w:sz="4" w:space="0" w:color="auto"/>
            </w:tcBorders>
            <w:hideMark/>
          </w:tcPr>
          <w:p w14:paraId="43ED1EA2" w14:textId="77777777" w:rsidR="00421FA4" w:rsidRPr="00421FA4" w:rsidRDefault="00421FA4">
            <w:pPr>
              <w:autoSpaceDE w:val="0"/>
              <w:autoSpaceDN w:val="0"/>
              <w:adjustRightInd w:val="0"/>
              <w:jc w:val="center"/>
              <w:rPr>
                <w:lang w:eastAsia="ar-SA"/>
              </w:rPr>
            </w:pPr>
            <w:r w:rsidRPr="00421FA4">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4" w:space="0" w:color="auto"/>
              <w:left w:val="single" w:sz="4" w:space="0" w:color="auto"/>
              <w:bottom w:val="single" w:sz="4" w:space="0" w:color="auto"/>
              <w:right w:val="single" w:sz="4" w:space="0" w:color="auto"/>
            </w:tcBorders>
            <w:hideMark/>
          </w:tcPr>
          <w:p w14:paraId="7ABD0411" w14:textId="77777777" w:rsidR="00421FA4" w:rsidRPr="00421FA4" w:rsidRDefault="00723F18">
            <w:pPr>
              <w:autoSpaceDE w:val="0"/>
              <w:autoSpaceDN w:val="0"/>
              <w:adjustRightInd w:val="0"/>
              <w:jc w:val="center"/>
              <w:rPr>
                <w:rFonts w:ascii="Calibri" w:eastAsia="Calibri" w:hAnsi="Calibri"/>
                <w:sz w:val="22"/>
                <w:szCs w:val="22"/>
              </w:rPr>
            </w:pPr>
            <w:hyperlink r:id="rId16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4.6</w:t>
              </w:r>
            </w:hyperlink>
          </w:p>
        </w:tc>
        <w:tc>
          <w:tcPr>
            <w:tcW w:w="2952" w:type="dxa"/>
            <w:gridSpan w:val="2"/>
            <w:tcBorders>
              <w:top w:val="single" w:sz="4" w:space="0" w:color="auto"/>
              <w:left w:val="single" w:sz="4" w:space="0" w:color="auto"/>
              <w:bottom w:val="single" w:sz="4" w:space="0" w:color="auto"/>
              <w:right w:val="single" w:sz="4" w:space="0" w:color="auto"/>
            </w:tcBorders>
            <w:hideMark/>
          </w:tcPr>
          <w:p w14:paraId="4051EA80"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c>
          <w:tcPr>
            <w:tcW w:w="1476" w:type="dxa"/>
            <w:tcBorders>
              <w:top w:val="single" w:sz="4" w:space="0" w:color="auto"/>
              <w:left w:val="single" w:sz="4" w:space="0" w:color="auto"/>
              <w:bottom w:val="single" w:sz="4" w:space="0" w:color="auto"/>
              <w:right w:val="single" w:sz="4" w:space="0" w:color="auto"/>
            </w:tcBorders>
            <w:hideMark/>
          </w:tcPr>
          <w:p w14:paraId="219E00C0" w14:textId="77777777" w:rsidR="00421FA4" w:rsidRPr="00421FA4" w:rsidRDefault="00421FA4">
            <w:pPr>
              <w:widowControl w:val="0"/>
              <w:autoSpaceDE w:val="0"/>
              <w:autoSpaceDN w:val="0"/>
              <w:adjustRightInd w:val="0"/>
              <w:jc w:val="center"/>
            </w:pPr>
            <w:r w:rsidRPr="00421FA4">
              <w:t>40%</w:t>
            </w:r>
          </w:p>
        </w:tc>
        <w:tc>
          <w:tcPr>
            <w:tcW w:w="0" w:type="auto"/>
            <w:tcBorders>
              <w:top w:val="single" w:sz="4" w:space="0" w:color="auto"/>
              <w:left w:val="single" w:sz="4" w:space="0" w:color="auto"/>
              <w:bottom w:val="single" w:sz="4" w:space="0" w:color="auto"/>
              <w:right w:val="single" w:sz="4" w:space="0" w:color="auto"/>
            </w:tcBorders>
            <w:hideMark/>
          </w:tcPr>
          <w:p w14:paraId="458F8DD5" w14:textId="77777777" w:rsidR="00421FA4" w:rsidRPr="00421FA4" w:rsidRDefault="00421FA4">
            <w:pPr>
              <w:jc w:val="center"/>
            </w:pPr>
            <w:r w:rsidRPr="00421FA4">
              <w:t>3/5</w:t>
            </w:r>
          </w:p>
          <w:p w14:paraId="2F40F42E" w14:textId="77777777" w:rsidR="00421FA4" w:rsidRPr="00421FA4" w:rsidRDefault="00421FA4">
            <w:pPr>
              <w:widowControl w:val="0"/>
              <w:autoSpaceDE w:val="0"/>
              <w:autoSpaceDN w:val="0"/>
              <w:adjustRightInd w:val="0"/>
              <w:jc w:val="center"/>
              <w:rPr>
                <w:lang w:eastAsia="en-US"/>
              </w:rP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69E44D58" w14:textId="77777777" w:rsidR="00421FA4" w:rsidRPr="00421FA4" w:rsidRDefault="00421FA4">
            <w:pPr>
              <w:widowControl w:val="0"/>
              <w:autoSpaceDE w:val="0"/>
              <w:autoSpaceDN w:val="0"/>
              <w:adjustRightInd w:val="0"/>
              <w:jc w:val="center"/>
              <w:rPr>
                <w:lang w:eastAsia="ar-SA"/>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7678117E" w14:textId="77777777" w:rsidR="00421FA4" w:rsidRPr="00421FA4" w:rsidRDefault="00421FA4">
            <w:pPr>
              <w:jc w:val="center"/>
            </w:pPr>
            <w:r w:rsidRPr="00421FA4">
              <w:t xml:space="preserve">Не менее </w:t>
            </w:r>
          </w:p>
          <w:p w14:paraId="7743F785" w14:textId="77777777" w:rsidR="00421FA4" w:rsidRPr="00421FA4" w:rsidRDefault="00421FA4">
            <w:pPr>
              <w:jc w:val="center"/>
            </w:pPr>
            <w:r w:rsidRPr="00421FA4">
              <w:t>10% (п. 4.9)</w:t>
            </w:r>
          </w:p>
        </w:tc>
      </w:tr>
      <w:tr w:rsidR="00421FA4" w:rsidRPr="00421FA4" w14:paraId="5FDA7BD0" w14:textId="77777777" w:rsidTr="006834D9">
        <w:trPr>
          <w:trHeight w:val="690"/>
        </w:trPr>
        <w:tc>
          <w:tcPr>
            <w:tcW w:w="0" w:type="auto"/>
            <w:tcBorders>
              <w:top w:val="single" w:sz="4" w:space="0" w:color="auto"/>
              <w:left w:val="single" w:sz="4" w:space="0" w:color="auto"/>
              <w:bottom w:val="single" w:sz="4" w:space="0" w:color="auto"/>
              <w:right w:val="single" w:sz="4" w:space="0" w:color="auto"/>
            </w:tcBorders>
            <w:hideMark/>
          </w:tcPr>
          <w:p w14:paraId="73C72933" w14:textId="77777777" w:rsidR="00421FA4" w:rsidRPr="00421FA4" w:rsidRDefault="00421FA4">
            <w:pPr>
              <w:autoSpaceDE w:val="0"/>
              <w:autoSpaceDN w:val="0"/>
              <w:adjustRightInd w:val="0"/>
              <w:jc w:val="center"/>
              <w:rPr>
                <w:rFonts w:eastAsia="Calibri"/>
              </w:rPr>
            </w:pPr>
            <w:r w:rsidRPr="00421FA4">
              <w:rPr>
                <w:rFonts w:eastAsia="Calibri"/>
              </w:rPr>
              <w:t>15</w:t>
            </w:r>
          </w:p>
        </w:tc>
        <w:tc>
          <w:tcPr>
            <w:tcW w:w="0" w:type="auto"/>
            <w:tcBorders>
              <w:top w:val="single" w:sz="4" w:space="0" w:color="auto"/>
              <w:left w:val="single" w:sz="4" w:space="0" w:color="auto"/>
              <w:bottom w:val="single" w:sz="4" w:space="0" w:color="auto"/>
              <w:right w:val="single" w:sz="4" w:space="0" w:color="auto"/>
            </w:tcBorders>
            <w:hideMark/>
          </w:tcPr>
          <w:p w14:paraId="3A847AAB" w14:textId="77777777" w:rsidR="00421FA4" w:rsidRPr="00421FA4" w:rsidRDefault="00421FA4">
            <w:pPr>
              <w:autoSpaceDE w:val="0"/>
              <w:autoSpaceDN w:val="0"/>
              <w:adjustRightInd w:val="0"/>
              <w:jc w:val="center"/>
              <w:rPr>
                <w:lang w:eastAsia="en-US"/>
              </w:rPr>
            </w:pPr>
            <w:r w:rsidRPr="00421FA4">
              <w:t>**Гостиничное обслуживание</w:t>
            </w:r>
          </w:p>
          <w:p w14:paraId="0762D6C1" w14:textId="77777777" w:rsidR="00421FA4" w:rsidRPr="00421FA4" w:rsidRDefault="00421FA4">
            <w:pPr>
              <w:autoSpaceDE w:val="0"/>
              <w:autoSpaceDN w:val="0"/>
              <w:adjustRightInd w:val="0"/>
              <w:jc w:val="center"/>
              <w:rPr>
                <w:rFonts w:eastAsia="Calibri"/>
                <w:lang w:eastAsia="ar-SA"/>
              </w:rPr>
            </w:pPr>
            <w:r w:rsidRPr="00421FA4">
              <w:rPr>
                <w:rFonts w:eastAsia="Calibri"/>
              </w:rPr>
              <w:t>(п.5)</w:t>
            </w:r>
          </w:p>
        </w:tc>
        <w:tc>
          <w:tcPr>
            <w:tcW w:w="0" w:type="auto"/>
            <w:tcBorders>
              <w:top w:val="single" w:sz="4" w:space="0" w:color="auto"/>
              <w:left w:val="single" w:sz="4" w:space="0" w:color="auto"/>
              <w:bottom w:val="single" w:sz="4" w:space="0" w:color="auto"/>
              <w:right w:val="single" w:sz="4" w:space="0" w:color="auto"/>
            </w:tcBorders>
            <w:hideMark/>
          </w:tcPr>
          <w:p w14:paraId="75D55B6A" w14:textId="77777777" w:rsidR="00421FA4" w:rsidRPr="00421FA4" w:rsidRDefault="00421FA4">
            <w:pPr>
              <w:autoSpaceDE w:val="0"/>
              <w:autoSpaceDN w:val="0"/>
              <w:adjustRightInd w:val="0"/>
              <w:jc w:val="center"/>
            </w:pPr>
            <w:r w:rsidRPr="00421FA4">
              <w:t>Размещение гостиниц</w:t>
            </w:r>
          </w:p>
        </w:tc>
        <w:tc>
          <w:tcPr>
            <w:tcW w:w="0" w:type="auto"/>
            <w:tcBorders>
              <w:top w:val="single" w:sz="4" w:space="0" w:color="auto"/>
              <w:left w:val="single" w:sz="4" w:space="0" w:color="auto"/>
              <w:bottom w:val="single" w:sz="4" w:space="0" w:color="auto"/>
              <w:right w:val="single" w:sz="4" w:space="0" w:color="auto"/>
            </w:tcBorders>
            <w:hideMark/>
          </w:tcPr>
          <w:p w14:paraId="1520DF48" w14:textId="77777777" w:rsidR="00421FA4" w:rsidRPr="00421FA4" w:rsidRDefault="00723F18">
            <w:pPr>
              <w:autoSpaceDE w:val="0"/>
              <w:autoSpaceDN w:val="0"/>
              <w:adjustRightInd w:val="0"/>
              <w:jc w:val="center"/>
            </w:pPr>
            <w:hyperlink r:id="rId16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4.7</w:t>
              </w:r>
            </w:hyperlink>
          </w:p>
        </w:tc>
        <w:tc>
          <w:tcPr>
            <w:tcW w:w="2952" w:type="dxa"/>
            <w:gridSpan w:val="2"/>
            <w:tcBorders>
              <w:top w:val="single" w:sz="4" w:space="0" w:color="auto"/>
              <w:left w:val="single" w:sz="4" w:space="0" w:color="auto"/>
              <w:bottom w:val="single" w:sz="4" w:space="0" w:color="auto"/>
              <w:right w:val="single" w:sz="4" w:space="0" w:color="auto"/>
            </w:tcBorders>
            <w:hideMark/>
          </w:tcPr>
          <w:p w14:paraId="292284AE" w14:textId="77777777" w:rsidR="00421FA4" w:rsidRPr="00421FA4" w:rsidRDefault="00421FA4">
            <w:pPr>
              <w:widowControl w:val="0"/>
              <w:autoSpaceDE w:val="0"/>
              <w:autoSpaceDN w:val="0"/>
              <w:adjustRightInd w:val="0"/>
              <w:jc w:val="center"/>
            </w:pPr>
            <w:r w:rsidRPr="00421FA4">
              <w:t>Не подлежит установлению</w:t>
            </w:r>
          </w:p>
        </w:tc>
        <w:tc>
          <w:tcPr>
            <w:tcW w:w="1476" w:type="dxa"/>
            <w:tcBorders>
              <w:top w:val="single" w:sz="4" w:space="0" w:color="auto"/>
              <w:left w:val="single" w:sz="4" w:space="0" w:color="auto"/>
              <w:bottom w:val="single" w:sz="4" w:space="0" w:color="auto"/>
              <w:right w:val="single" w:sz="4" w:space="0" w:color="auto"/>
            </w:tcBorders>
            <w:hideMark/>
          </w:tcPr>
          <w:p w14:paraId="2C48D18B"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009B7C2B" w14:textId="77777777" w:rsidR="00421FA4" w:rsidRPr="00421FA4" w:rsidRDefault="00421FA4">
            <w:pPr>
              <w:widowControl w:val="0"/>
              <w:autoSpaceDE w:val="0"/>
              <w:autoSpaceDN w:val="0"/>
              <w:adjustRightInd w:val="0"/>
              <w:jc w:val="center"/>
            </w:pPr>
            <w:r w:rsidRPr="00421FA4">
              <w:t>3/5</w:t>
            </w:r>
          </w:p>
          <w:p w14:paraId="67F739B6"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126DEEE3"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1E722B65" w14:textId="77777777" w:rsidR="00421FA4" w:rsidRPr="00421FA4" w:rsidRDefault="00421FA4">
            <w:pPr>
              <w:jc w:val="center"/>
            </w:pPr>
            <w:r w:rsidRPr="00421FA4">
              <w:t xml:space="preserve">Не менее </w:t>
            </w:r>
          </w:p>
          <w:p w14:paraId="1CF78C9F" w14:textId="77777777" w:rsidR="00421FA4" w:rsidRPr="00421FA4" w:rsidRDefault="00421FA4">
            <w:pPr>
              <w:widowControl w:val="0"/>
              <w:autoSpaceDE w:val="0"/>
              <w:autoSpaceDN w:val="0"/>
              <w:adjustRightInd w:val="0"/>
              <w:jc w:val="center"/>
            </w:pPr>
            <w:r w:rsidRPr="00421FA4">
              <w:t>15% (п. 4.9)</w:t>
            </w:r>
          </w:p>
        </w:tc>
      </w:tr>
      <w:tr w:rsidR="00421FA4" w:rsidRPr="00421FA4" w14:paraId="4C29FDF3" w14:textId="77777777" w:rsidTr="006834D9">
        <w:trPr>
          <w:trHeight w:val="814"/>
        </w:trPr>
        <w:tc>
          <w:tcPr>
            <w:tcW w:w="0" w:type="auto"/>
            <w:tcBorders>
              <w:top w:val="single" w:sz="4" w:space="0" w:color="auto"/>
              <w:left w:val="single" w:sz="4" w:space="0" w:color="auto"/>
              <w:bottom w:val="single" w:sz="4" w:space="0" w:color="auto"/>
              <w:right w:val="single" w:sz="4" w:space="0" w:color="auto"/>
            </w:tcBorders>
          </w:tcPr>
          <w:p w14:paraId="5BCCC269" w14:textId="77777777" w:rsidR="00421FA4" w:rsidRPr="00421FA4" w:rsidRDefault="00421FA4">
            <w:pPr>
              <w:autoSpaceDE w:val="0"/>
              <w:autoSpaceDN w:val="0"/>
              <w:adjustRightInd w:val="0"/>
              <w:jc w:val="center"/>
              <w:rPr>
                <w:rFonts w:eastAsia="Calibri"/>
              </w:rPr>
            </w:pPr>
            <w:r w:rsidRPr="00421FA4">
              <w:rPr>
                <w:rFonts w:eastAsia="Calibri"/>
              </w:rPr>
              <w:t>16</w:t>
            </w:r>
          </w:p>
          <w:p w14:paraId="594B2CE8" w14:textId="77777777" w:rsidR="00421FA4" w:rsidRPr="00421FA4" w:rsidRDefault="00421FA4">
            <w:pPr>
              <w:autoSpaceDE w:val="0"/>
              <w:autoSpaceDN w:val="0"/>
              <w:adjustRightInd w:val="0"/>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3406964D" w14:textId="77777777" w:rsidR="00421FA4" w:rsidRPr="00421FA4" w:rsidRDefault="00421FA4">
            <w:pPr>
              <w:autoSpaceDE w:val="0"/>
              <w:autoSpaceDN w:val="0"/>
              <w:adjustRightInd w:val="0"/>
              <w:jc w:val="center"/>
              <w:rPr>
                <w:rFonts w:eastAsia="Calibri"/>
                <w:lang w:eastAsia="en-US"/>
              </w:rPr>
            </w:pPr>
            <w:r w:rsidRPr="00421FA4">
              <w:t>Служебные гаражи</w:t>
            </w:r>
          </w:p>
        </w:tc>
        <w:tc>
          <w:tcPr>
            <w:tcW w:w="0" w:type="auto"/>
            <w:tcBorders>
              <w:top w:val="single" w:sz="4" w:space="0" w:color="auto"/>
              <w:left w:val="single" w:sz="4" w:space="0" w:color="auto"/>
              <w:bottom w:val="single" w:sz="4" w:space="0" w:color="auto"/>
              <w:right w:val="single" w:sz="4" w:space="0" w:color="auto"/>
            </w:tcBorders>
            <w:hideMark/>
          </w:tcPr>
          <w:p w14:paraId="7BC0CF87" w14:textId="77777777" w:rsidR="00421FA4" w:rsidRPr="00421FA4" w:rsidRDefault="00421FA4">
            <w:pPr>
              <w:autoSpaceDE w:val="0"/>
              <w:autoSpaceDN w:val="0"/>
              <w:adjustRightInd w:val="0"/>
              <w:jc w:val="center"/>
              <w:rPr>
                <w:lang w:eastAsia="ar-SA"/>
              </w:rPr>
            </w:pPr>
            <w:r w:rsidRPr="00421FA4">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421FA4">
              <w:br/>
            </w:r>
            <w:r w:rsidRPr="00421FA4">
              <w:lastRenderedPageBreak/>
              <w:t>а также для стоянки и хранения 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right w:val="single" w:sz="4" w:space="0" w:color="auto"/>
            </w:tcBorders>
            <w:hideMark/>
          </w:tcPr>
          <w:p w14:paraId="2EE659CB" w14:textId="77777777" w:rsidR="00421FA4" w:rsidRPr="00421FA4" w:rsidRDefault="00723F18">
            <w:pPr>
              <w:autoSpaceDE w:val="0"/>
              <w:autoSpaceDN w:val="0"/>
              <w:adjustRightInd w:val="0"/>
              <w:jc w:val="center"/>
            </w:pPr>
            <w:hyperlink r:id="rId168" w:history="1">
              <w:r w:rsidR="00421FA4" w:rsidRPr="00421FA4">
                <w:rPr>
                  <w:rStyle w:val="a5"/>
                  <w:rFonts w:eastAsia="Calibri"/>
                  <w:color w:val="auto"/>
                  <w:u w:val="none"/>
                </w:rPr>
                <w:t>4.9</w:t>
              </w:r>
            </w:hyperlink>
          </w:p>
        </w:tc>
        <w:tc>
          <w:tcPr>
            <w:tcW w:w="0" w:type="auto"/>
            <w:tcBorders>
              <w:top w:val="single" w:sz="4" w:space="0" w:color="auto"/>
              <w:left w:val="single" w:sz="4" w:space="0" w:color="auto"/>
              <w:bottom w:val="single" w:sz="4" w:space="0" w:color="auto"/>
              <w:right w:val="single" w:sz="4" w:space="0" w:color="auto"/>
            </w:tcBorders>
            <w:hideMark/>
          </w:tcPr>
          <w:p w14:paraId="560F7C03" w14:textId="77777777" w:rsidR="00421FA4" w:rsidRPr="00421FA4" w:rsidRDefault="00421FA4">
            <w:pPr>
              <w:widowControl w:val="0"/>
              <w:autoSpaceDE w:val="0"/>
              <w:autoSpaceDN w:val="0"/>
              <w:adjustRightInd w:val="0"/>
              <w:jc w:val="center"/>
            </w:pPr>
            <w:r w:rsidRPr="00421FA4">
              <w:t>100</w:t>
            </w:r>
          </w:p>
        </w:tc>
        <w:tc>
          <w:tcPr>
            <w:tcW w:w="1476" w:type="dxa"/>
            <w:tcBorders>
              <w:top w:val="single" w:sz="4" w:space="0" w:color="auto"/>
              <w:left w:val="single" w:sz="4" w:space="0" w:color="auto"/>
              <w:bottom w:val="single" w:sz="4" w:space="0" w:color="auto"/>
              <w:right w:val="single" w:sz="4" w:space="0" w:color="auto"/>
            </w:tcBorders>
            <w:hideMark/>
          </w:tcPr>
          <w:p w14:paraId="2B1572EE"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70E6E741" w14:textId="77777777" w:rsidR="00421FA4" w:rsidRPr="00421FA4" w:rsidRDefault="00421FA4">
            <w:pPr>
              <w:widowControl w:val="0"/>
              <w:autoSpaceDE w:val="0"/>
              <w:autoSpaceDN w:val="0"/>
              <w:adjustRightInd w:val="0"/>
              <w:jc w:val="center"/>
            </w:pPr>
            <w:r w:rsidRPr="00421FA4">
              <w:t>75 %</w:t>
            </w:r>
          </w:p>
        </w:tc>
        <w:tc>
          <w:tcPr>
            <w:tcW w:w="0" w:type="auto"/>
            <w:tcBorders>
              <w:top w:val="single" w:sz="4" w:space="0" w:color="auto"/>
              <w:left w:val="single" w:sz="4" w:space="0" w:color="auto"/>
              <w:bottom w:val="single" w:sz="4" w:space="0" w:color="auto"/>
              <w:right w:val="single" w:sz="4" w:space="0" w:color="auto"/>
            </w:tcBorders>
            <w:hideMark/>
          </w:tcPr>
          <w:p w14:paraId="65429DCD" w14:textId="77777777" w:rsidR="00421FA4" w:rsidRPr="00421FA4" w:rsidRDefault="00421FA4">
            <w:pPr>
              <w:widowControl w:val="0"/>
              <w:autoSpaceDE w:val="0"/>
              <w:autoSpaceDN w:val="0"/>
              <w:adjustRightInd w:val="0"/>
              <w:jc w:val="center"/>
            </w:pPr>
            <w:r w:rsidRPr="00421FA4">
              <w:t>3/5</w:t>
            </w:r>
          </w:p>
          <w:p w14:paraId="47AC9E9C"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tcPr>
          <w:p w14:paraId="444D980B" w14:textId="77777777" w:rsidR="00421FA4" w:rsidRPr="00421FA4" w:rsidRDefault="00421FA4">
            <w:pPr>
              <w:widowControl w:val="0"/>
              <w:autoSpaceDE w:val="0"/>
              <w:autoSpaceDN w:val="0"/>
              <w:adjustRightInd w:val="0"/>
              <w:jc w:val="center"/>
            </w:pPr>
            <w:r w:rsidRPr="00421FA4">
              <w:t>20</w:t>
            </w:r>
          </w:p>
          <w:p w14:paraId="6FCEC1DF" w14:textId="77777777" w:rsidR="00421FA4" w:rsidRPr="00421FA4" w:rsidRDefault="00421FA4">
            <w:pPr>
              <w:widowControl w:val="0"/>
              <w:autoSpaceDE w:val="0"/>
              <w:autoSpaceDN w:val="0"/>
              <w:adjustRightInd w:val="0"/>
              <w:jc w:val="center"/>
            </w:pPr>
          </w:p>
        </w:tc>
        <w:tc>
          <w:tcPr>
            <w:tcW w:w="0" w:type="auto"/>
            <w:tcBorders>
              <w:top w:val="single" w:sz="4" w:space="0" w:color="auto"/>
              <w:left w:val="single" w:sz="4" w:space="0" w:color="auto"/>
              <w:bottom w:val="single" w:sz="4" w:space="0" w:color="auto"/>
              <w:right w:val="single" w:sz="4" w:space="0" w:color="auto"/>
            </w:tcBorders>
            <w:hideMark/>
          </w:tcPr>
          <w:p w14:paraId="69F08D15" w14:textId="77777777" w:rsidR="00421FA4" w:rsidRPr="00421FA4" w:rsidRDefault="00421FA4">
            <w:pPr>
              <w:jc w:val="center"/>
            </w:pPr>
            <w:r w:rsidRPr="00421FA4">
              <w:t xml:space="preserve">Не менее </w:t>
            </w:r>
          </w:p>
          <w:p w14:paraId="4C614F3F" w14:textId="77777777" w:rsidR="00421FA4" w:rsidRPr="00421FA4" w:rsidRDefault="00421FA4">
            <w:pPr>
              <w:widowControl w:val="0"/>
              <w:autoSpaceDE w:val="0"/>
              <w:autoSpaceDN w:val="0"/>
              <w:adjustRightInd w:val="0"/>
              <w:jc w:val="center"/>
            </w:pPr>
            <w:r w:rsidRPr="00421FA4">
              <w:t>10% (п. 4.9)</w:t>
            </w:r>
          </w:p>
        </w:tc>
      </w:tr>
      <w:tr w:rsidR="00421FA4" w:rsidRPr="00421FA4" w14:paraId="0CB0754C" w14:textId="77777777" w:rsidTr="006834D9">
        <w:trPr>
          <w:trHeight w:val="20"/>
        </w:trPr>
        <w:tc>
          <w:tcPr>
            <w:tcW w:w="0" w:type="auto"/>
            <w:tcBorders>
              <w:top w:val="single" w:sz="4" w:space="0" w:color="auto"/>
              <w:left w:val="single" w:sz="4" w:space="0" w:color="auto"/>
              <w:bottom w:val="single" w:sz="4" w:space="0" w:color="auto"/>
              <w:right w:val="single" w:sz="4" w:space="0" w:color="auto"/>
            </w:tcBorders>
          </w:tcPr>
          <w:p w14:paraId="020039DC" w14:textId="77777777" w:rsidR="00421FA4" w:rsidRPr="00421FA4" w:rsidRDefault="00421FA4">
            <w:pPr>
              <w:autoSpaceDE w:val="0"/>
              <w:autoSpaceDN w:val="0"/>
              <w:adjustRightInd w:val="0"/>
              <w:jc w:val="center"/>
              <w:rPr>
                <w:rFonts w:eastAsia="Calibri"/>
              </w:rPr>
            </w:pPr>
          </w:p>
          <w:p w14:paraId="5DB85395" w14:textId="77777777" w:rsidR="00421FA4" w:rsidRPr="00421FA4" w:rsidRDefault="00421FA4">
            <w:pPr>
              <w:autoSpaceDE w:val="0"/>
              <w:autoSpaceDN w:val="0"/>
              <w:adjustRightInd w:val="0"/>
              <w:jc w:val="center"/>
              <w:rPr>
                <w:rFonts w:eastAsia="Calibri"/>
              </w:rPr>
            </w:pPr>
            <w:r w:rsidRPr="00421FA4">
              <w:rPr>
                <w:rFonts w:eastAsia="Calibri"/>
              </w:rPr>
              <w:t>17</w:t>
            </w:r>
          </w:p>
        </w:tc>
        <w:tc>
          <w:tcPr>
            <w:tcW w:w="0" w:type="auto"/>
            <w:tcBorders>
              <w:top w:val="single" w:sz="4" w:space="0" w:color="auto"/>
              <w:left w:val="single" w:sz="4" w:space="0" w:color="auto"/>
              <w:bottom w:val="single" w:sz="4" w:space="0" w:color="auto"/>
              <w:right w:val="single" w:sz="4" w:space="0" w:color="auto"/>
            </w:tcBorders>
            <w:hideMark/>
          </w:tcPr>
          <w:p w14:paraId="036B70D9"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транспорта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14:paraId="4BD4E6A9" w14:textId="77777777" w:rsidR="00421FA4" w:rsidRPr="00421FA4" w:rsidRDefault="00421FA4">
            <w:pPr>
              <w:autoSpaceDE w:val="0"/>
              <w:autoSpaceDN w:val="0"/>
              <w:adjustRightInd w:val="0"/>
              <w:jc w:val="center"/>
              <w:rPr>
                <w:lang w:eastAsia="ar-SA"/>
              </w:rPr>
            </w:pPr>
            <w:r w:rsidRPr="00421FA4">
              <w:t>Размещение стоянок транспортных средств, осуществляющих перевозки людей по установленному маршруту</w:t>
            </w:r>
          </w:p>
        </w:tc>
        <w:tc>
          <w:tcPr>
            <w:tcW w:w="0" w:type="auto"/>
            <w:tcBorders>
              <w:top w:val="single" w:sz="4" w:space="0" w:color="auto"/>
              <w:left w:val="single" w:sz="4" w:space="0" w:color="auto"/>
              <w:bottom w:val="single" w:sz="4" w:space="0" w:color="auto"/>
              <w:right w:val="single" w:sz="4" w:space="0" w:color="auto"/>
            </w:tcBorders>
            <w:hideMark/>
          </w:tcPr>
          <w:p w14:paraId="41A1B337" w14:textId="77777777" w:rsidR="00421FA4" w:rsidRPr="00421FA4" w:rsidRDefault="00421FA4">
            <w:pPr>
              <w:autoSpaceDE w:val="0"/>
              <w:autoSpaceDN w:val="0"/>
              <w:adjustRightInd w:val="0"/>
              <w:jc w:val="center"/>
            </w:pPr>
            <w:r w:rsidRPr="00421FA4">
              <w:rPr>
                <w:rFonts w:eastAsia="Calibri"/>
              </w:rPr>
              <w:t>7.2.3</w:t>
            </w:r>
          </w:p>
        </w:tc>
        <w:tc>
          <w:tcPr>
            <w:tcW w:w="0" w:type="auto"/>
            <w:tcBorders>
              <w:top w:val="single" w:sz="4" w:space="0" w:color="auto"/>
              <w:left w:val="single" w:sz="4" w:space="0" w:color="auto"/>
              <w:bottom w:val="single" w:sz="4" w:space="0" w:color="auto"/>
              <w:right w:val="single" w:sz="4" w:space="0" w:color="auto"/>
            </w:tcBorders>
            <w:hideMark/>
          </w:tcPr>
          <w:p w14:paraId="73652C4E" w14:textId="77777777" w:rsidR="00421FA4" w:rsidRPr="00421FA4" w:rsidRDefault="00421FA4">
            <w:pPr>
              <w:widowControl w:val="0"/>
              <w:autoSpaceDE w:val="0"/>
              <w:autoSpaceDN w:val="0"/>
              <w:adjustRightInd w:val="0"/>
              <w:jc w:val="center"/>
            </w:pPr>
            <w:r w:rsidRPr="00421FA4">
              <w:t>400</w:t>
            </w:r>
          </w:p>
        </w:tc>
        <w:tc>
          <w:tcPr>
            <w:tcW w:w="1476" w:type="dxa"/>
            <w:tcBorders>
              <w:top w:val="single" w:sz="4" w:space="0" w:color="auto"/>
              <w:left w:val="single" w:sz="4" w:space="0" w:color="auto"/>
              <w:bottom w:val="single" w:sz="4" w:space="0" w:color="auto"/>
              <w:right w:val="single" w:sz="4" w:space="0" w:color="auto"/>
            </w:tcBorders>
            <w:hideMark/>
          </w:tcPr>
          <w:p w14:paraId="0B6198B0"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3A2B3E3A" w14:textId="77777777" w:rsidR="00421FA4" w:rsidRPr="00421FA4" w:rsidRDefault="00421FA4">
            <w:pPr>
              <w:widowControl w:val="0"/>
              <w:autoSpaceDE w:val="0"/>
              <w:autoSpaceDN w:val="0"/>
              <w:adjustRightInd w:val="0"/>
              <w:jc w:val="center"/>
            </w:pPr>
            <w:r w:rsidRPr="00421FA4">
              <w:t>0 %</w:t>
            </w:r>
          </w:p>
        </w:tc>
        <w:tc>
          <w:tcPr>
            <w:tcW w:w="0" w:type="auto"/>
            <w:tcBorders>
              <w:top w:val="single" w:sz="4" w:space="0" w:color="auto"/>
              <w:left w:val="single" w:sz="4" w:space="0" w:color="auto"/>
              <w:bottom w:val="single" w:sz="4" w:space="0" w:color="auto"/>
              <w:right w:val="single" w:sz="4" w:space="0" w:color="auto"/>
            </w:tcBorders>
            <w:hideMark/>
          </w:tcPr>
          <w:p w14:paraId="27FF09F1" w14:textId="77777777" w:rsidR="00421FA4" w:rsidRPr="00421FA4" w:rsidRDefault="00421FA4">
            <w:pPr>
              <w:widowControl w:val="0"/>
              <w:autoSpaceDE w:val="0"/>
              <w:autoSpaceDN w:val="0"/>
              <w:adjustRightInd w:val="0"/>
              <w:jc w:val="center"/>
            </w:pPr>
            <w:r w:rsidRPr="00421FA4">
              <w:t>0</w:t>
            </w:r>
          </w:p>
          <w:p w14:paraId="7E2D3857" w14:textId="77777777" w:rsidR="00421FA4" w:rsidRPr="00421FA4" w:rsidRDefault="00421FA4">
            <w:pPr>
              <w:widowControl w:val="0"/>
              <w:autoSpaceDE w:val="0"/>
              <w:autoSpaceDN w:val="0"/>
              <w:adjustRightInd w:val="0"/>
              <w:jc w:val="center"/>
            </w:pPr>
            <w:r w:rsidRPr="00421FA4">
              <w:t>(п.4.1)</w:t>
            </w:r>
          </w:p>
        </w:tc>
        <w:tc>
          <w:tcPr>
            <w:tcW w:w="0" w:type="auto"/>
            <w:gridSpan w:val="2"/>
            <w:tcBorders>
              <w:top w:val="single" w:sz="4" w:space="0" w:color="auto"/>
              <w:left w:val="single" w:sz="4" w:space="0" w:color="auto"/>
              <w:bottom w:val="single" w:sz="4" w:space="0" w:color="auto"/>
              <w:right w:val="single" w:sz="4" w:space="0" w:color="auto"/>
            </w:tcBorders>
            <w:hideMark/>
          </w:tcPr>
          <w:p w14:paraId="27D760FC"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7BDD3083" w14:textId="77777777" w:rsidTr="006834D9">
        <w:trPr>
          <w:trHeight w:val="20"/>
        </w:trPr>
        <w:tc>
          <w:tcPr>
            <w:tcW w:w="0" w:type="auto"/>
            <w:tcBorders>
              <w:top w:val="single" w:sz="4" w:space="0" w:color="auto"/>
              <w:left w:val="single" w:sz="4" w:space="0" w:color="auto"/>
              <w:bottom w:val="single" w:sz="4" w:space="0" w:color="auto"/>
              <w:right w:val="single" w:sz="4" w:space="0" w:color="auto"/>
            </w:tcBorders>
            <w:hideMark/>
          </w:tcPr>
          <w:p w14:paraId="68909E9A" w14:textId="77777777" w:rsidR="00421FA4" w:rsidRPr="00421FA4" w:rsidRDefault="00421FA4">
            <w:pPr>
              <w:autoSpaceDE w:val="0"/>
              <w:autoSpaceDN w:val="0"/>
              <w:adjustRightInd w:val="0"/>
              <w:jc w:val="center"/>
              <w:rPr>
                <w:rFonts w:eastAsia="Calibri"/>
              </w:rPr>
            </w:pPr>
            <w:r w:rsidRPr="00421FA4">
              <w:rPr>
                <w:rFonts w:eastAsia="Calibri"/>
              </w:rPr>
              <w:t>18</w:t>
            </w:r>
          </w:p>
        </w:tc>
        <w:tc>
          <w:tcPr>
            <w:tcW w:w="0" w:type="auto"/>
            <w:tcBorders>
              <w:top w:val="single" w:sz="4" w:space="0" w:color="auto"/>
              <w:left w:val="single" w:sz="4" w:space="0" w:color="auto"/>
              <w:bottom w:val="single" w:sz="4" w:space="0" w:color="auto"/>
              <w:right w:val="single" w:sz="4" w:space="0" w:color="auto"/>
            </w:tcBorders>
            <w:hideMark/>
          </w:tcPr>
          <w:p w14:paraId="0F216A6A"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транспортных</w:t>
            </w:r>
          </w:p>
          <w:p w14:paraId="0FFC30A3" w14:textId="77777777" w:rsidR="00421FA4" w:rsidRPr="00421FA4" w:rsidRDefault="00421FA4">
            <w:pPr>
              <w:autoSpaceDE w:val="0"/>
              <w:autoSpaceDN w:val="0"/>
              <w:adjustRightInd w:val="0"/>
              <w:jc w:val="center"/>
              <w:rPr>
                <w:rFonts w:eastAsia="Calibri"/>
                <w:lang w:eastAsia="ar-SA"/>
              </w:rPr>
            </w:pPr>
            <w:r w:rsidRPr="00421FA4">
              <w:rPr>
                <w:rFonts w:eastAsia="Calibri"/>
              </w:rPr>
              <w:t>средств</w:t>
            </w:r>
          </w:p>
        </w:tc>
        <w:tc>
          <w:tcPr>
            <w:tcW w:w="0" w:type="auto"/>
            <w:tcBorders>
              <w:top w:val="single" w:sz="4" w:space="0" w:color="auto"/>
              <w:left w:val="single" w:sz="4" w:space="0" w:color="auto"/>
              <w:bottom w:val="single" w:sz="4" w:space="0" w:color="auto"/>
              <w:right w:val="single" w:sz="4" w:space="0" w:color="auto"/>
            </w:tcBorders>
            <w:hideMark/>
          </w:tcPr>
          <w:p w14:paraId="58E2A5AB" w14:textId="77777777" w:rsidR="00421FA4" w:rsidRPr="00421FA4" w:rsidRDefault="00421FA4">
            <w:pPr>
              <w:jc w:val="center"/>
              <w:rPr>
                <w:rFonts w:eastAsia="Calibri"/>
              </w:rPr>
            </w:pPr>
            <w:r w:rsidRPr="00421FA4">
              <w:t>Размещение стоянок (парковок) легковых автомобилей и</w:t>
            </w:r>
          </w:p>
          <w:p w14:paraId="09FA83C4" w14:textId="77777777" w:rsidR="00421FA4" w:rsidRPr="00421FA4" w:rsidRDefault="00421FA4">
            <w:pPr>
              <w:jc w:val="center"/>
            </w:pPr>
            <w:r w:rsidRPr="00421FA4">
              <w:t xml:space="preserve">других </w:t>
            </w:r>
            <w:proofErr w:type="spellStart"/>
            <w:r w:rsidRPr="00421FA4">
              <w:t>мототранспортных</w:t>
            </w:r>
            <w:proofErr w:type="spellEnd"/>
            <w:r w:rsidRPr="00421FA4">
              <w:t xml:space="preserve"> средств, в том числе мотоциклов, мотороллеров, мотоколясок, мопедов, скутеров, за исключением встроенных,</w:t>
            </w:r>
          </w:p>
          <w:p w14:paraId="6A9DA63B" w14:textId="77777777" w:rsidR="00421FA4" w:rsidRPr="00421FA4" w:rsidRDefault="00421FA4">
            <w:pPr>
              <w:jc w:val="center"/>
            </w:pPr>
            <w:r w:rsidRPr="00421FA4">
              <w:lastRenderedPageBreak/>
              <w:t>пристроенных и встроенно-пристроенных стоянок</w:t>
            </w:r>
          </w:p>
        </w:tc>
        <w:tc>
          <w:tcPr>
            <w:tcW w:w="0" w:type="auto"/>
            <w:tcBorders>
              <w:top w:val="single" w:sz="4" w:space="0" w:color="auto"/>
              <w:left w:val="single" w:sz="4" w:space="0" w:color="auto"/>
              <w:bottom w:val="single" w:sz="4" w:space="0" w:color="auto"/>
              <w:right w:val="single" w:sz="4" w:space="0" w:color="auto"/>
            </w:tcBorders>
            <w:hideMark/>
          </w:tcPr>
          <w:p w14:paraId="3CFF0FD5" w14:textId="77777777" w:rsidR="00421FA4" w:rsidRPr="00421FA4" w:rsidRDefault="00421FA4">
            <w:pPr>
              <w:autoSpaceDE w:val="0"/>
              <w:autoSpaceDN w:val="0"/>
              <w:adjustRightInd w:val="0"/>
              <w:jc w:val="center"/>
              <w:rPr>
                <w:rFonts w:eastAsia="Calibri"/>
              </w:rPr>
            </w:pPr>
            <w:r w:rsidRPr="00421FA4">
              <w:rPr>
                <w:rFonts w:eastAsia="Calibri"/>
              </w:rPr>
              <w:lastRenderedPageBreak/>
              <w:t>4.9.2</w:t>
            </w:r>
          </w:p>
        </w:tc>
        <w:tc>
          <w:tcPr>
            <w:tcW w:w="0" w:type="auto"/>
            <w:tcBorders>
              <w:top w:val="single" w:sz="4" w:space="0" w:color="auto"/>
              <w:left w:val="single" w:sz="4" w:space="0" w:color="auto"/>
              <w:bottom w:val="single" w:sz="4" w:space="0" w:color="auto"/>
              <w:right w:val="single" w:sz="4" w:space="0" w:color="auto"/>
            </w:tcBorders>
            <w:hideMark/>
          </w:tcPr>
          <w:p w14:paraId="200F3586" w14:textId="77777777" w:rsidR="00421FA4" w:rsidRPr="00421FA4" w:rsidRDefault="00421FA4">
            <w:pPr>
              <w:widowControl w:val="0"/>
              <w:autoSpaceDE w:val="0"/>
              <w:autoSpaceDN w:val="0"/>
              <w:adjustRightInd w:val="0"/>
              <w:jc w:val="center"/>
            </w:pPr>
            <w:r w:rsidRPr="00421FA4">
              <w:t>Не подлежит установлению</w:t>
            </w:r>
          </w:p>
        </w:tc>
        <w:tc>
          <w:tcPr>
            <w:tcW w:w="1476" w:type="dxa"/>
            <w:tcBorders>
              <w:top w:val="single" w:sz="4" w:space="0" w:color="auto"/>
              <w:left w:val="single" w:sz="4" w:space="0" w:color="auto"/>
              <w:bottom w:val="single" w:sz="4" w:space="0" w:color="auto"/>
              <w:right w:val="single" w:sz="4" w:space="0" w:color="auto"/>
            </w:tcBorders>
            <w:hideMark/>
          </w:tcPr>
          <w:p w14:paraId="028512AD"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462A24C7"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59D1CD65"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gridSpan w:val="2"/>
            <w:tcBorders>
              <w:top w:val="single" w:sz="4" w:space="0" w:color="auto"/>
              <w:left w:val="single" w:sz="4" w:space="0" w:color="auto"/>
              <w:bottom w:val="single" w:sz="4" w:space="0" w:color="auto"/>
              <w:right w:val="single" w:sz="4" w:space="0" w:color="auto"/>
            </w:tcBorders>
            <w:hideMark/>
          </w:tcPr>
          <w:p w14:paraId="60C18A22" w14:textId="77777777" w:rsidR="00421FA4" w:rsidRPr="00421FA4" w:rsidRDefault="00421FA4">
            <w:pPr>
              <w:widowControl w:val="0"/>
              <w:autoSpaceDE w:val="0"/>
              <w:autoSpaceDN w:val="0"/>
              <w:adjustRightInd w:val="0"/>
              <w:jc w:val="center"/>
            </w:pPr>
            <w:r w:rsidRPr="00421FA4">
              <w:t>Не подлежит установлению</w:t>
            </w:r>
          </w:p>
        </w:tc>
      </w:tr>
    </w:tbl>
    <w:p w14:paraId="6F9AFC96" w14:textId="77777777" w:rsidR="00421FA4" w:rsidRPr="00421FA4" w:rsidRDefault="00421FA4" w:rsidP="00421FA4">
      <w:pPr>
        <w:rPr>
          <w:rFonts w:eastAsia="Calibri"/>
          <w:lang w:eastAsia="en-US"/>
        </w:rPr>
      </w:pPr>
    </w:p>
    <w:p w14:paraId="27D8EF05" w14:textId="77777777" w:rsidR="00421FA4" w:rsidRPr="00421FA4" w:rsidRDefault="00421FA4" w:rsidP="00421FA4">
      <w:pPr>
        <w:rPr>
          <w:rFonts w:eastAsia="Calibri"/>
          <w:lang w:eastAsia="ar-SA"/>
        </w:rPr>
      </w:pPr>
      <w:r w:rsidRPr="00421FA4">
        <w:rPr>
          <w:rFonts w:eastAsia="Calibri"/>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16"/>
        <w:gridCol w:w="2411"/>
        <w:gridCol w:w="10602"/>
      </w:tblGrid>
      <w:tr w:rsidR="00421FA4" w:rsidRPr="00421FA4" w14:paraId="099420BB"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8565547"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3312630E"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636ED6E4" w14:textId="77777777" w:rsidR="00421FA4" w:rsidRPr="00421FA4" w:rsidRDefault="00421FA4">
            <w:pPr>
              <w:rPr>
                <w:rFonts w:eastAsia="Calibri"/>
              </w:rPr>
            </w:pPr>
            <w:r w:rsidRPr="00421FA4">
              <w:rPr>
                <w:rFonts w:eastAsia="Calibri"/>
              </w:rPr>
              <w:t>Наименование ВРИ</w:t>
            </w:r>
          </w:p>
        </w:tc>
        <w:tc>
          <w:tcPr>
            <w:tcW w:w="10602" w:type="dxa"/>
            <w:tcBorders>
              <w:top w:val="single" w:sz="4" w:space="0" w:color="auto"/>
              <w:left w:val="single" w:sz="4" w:space="0" w:color="auto"/>
              <w:bottom w:val="single" w:sz="4" w:space="0" w:color="auto"/>
              <w:right w:val="single" w:sz="4" w:space="0" w:color="auto"/>
            </w:tcBorders>
            <w:hideMark/>
          </w:tcPr>
          <w:p w14:paraId="2E36DB9F" w14:textId="77777777" w:rsidR="00421FA4" w:rsidRPr="00421FA4" w:rsidRDefault="00421FA4">
            <w:pPr>
              <w:rPr>
                <w:rFonts w:eastAsia="Calibri"/>
                <w:szCs w:val="20"/>
              </w:rPr>
            </w:pPr>
            <w:r w:rsidRPr="00421FA4">
              <w:rPr>
                <w:rFonts w:eastAsia="Calibri"/>
              </w:rPr>
              <w:t>Описание ВРИ</w:t>
            </w:r>
          </w:p>
        </w:tc>
      </w:tr>
      <w:tr w:rsidR="00421FA4" w:rsidRPr="00421FA4" w14:paraId="2E2BEE61"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12B861BB"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4689F476" w14:textId="77777777" w:rsidR="00421FA4" w:rsidRPr="00421FA4" w:rsidRDefault="00421FA4">
            <w:pPr>
              <w:autoSpaceDE w:val="0"/>
              <w:autoSpaceDN w:val="0"/>
              <w:adjustRightInd w:val="0"/>
              <w:rPr>
                <w:rFonts w:eastAsia="Calibri"/>
              </w:rPr>
            </w:pPr>
            <w:r w:rsidRPr="00421FA4">
              <w:rPr>
                <w:rFonts w:eastAsia="Calibri"/>
              </w:rPr>
              <w:t>2.7.2</w:t>
            </w:r>
          </w:p>
        </w:tc>
        <w:tc>
          <w:tcPr>
            <w:tcW w:w="2411" w:type="dxa"/>
            <w:tcBorders>
              <w:top w:val="single" w:sz="4" w:space="0" w:color="auto"/>
              <w:left w:val="single" w:sz="4" w:space="0" w:color="auto"/>
              <w:bottom w:val="single" w:sz="4" w:space="0" w:color="auto"/>
              <w:right w:val="single" w:sz="4" w:space="0" w:color="auto"/>
            </w:tcBorders>
            <w:hideMark/>
          </w:tcPr>
          <w:p w14:paraId="35742F2E" w14:textId="77777777" w:rsidR="00421FA4" w:rsidRPr="00421FA4" w:rsidRDefault="00421FA4">
            <w:pPr>
              <w:autoSpaceDE w:val="0"/>
              <w:autoSpaceDN w:val="0"/>
              <w:adjustRightInd w:val="0"/>
              <w:rPr>
                <w:rFonts w:eastAsia="Calibri"/>
              </w:rPr>
            </w:pPr>
            <w:r w:rsidRPr="00421FA4">
              <w:rPr>
                <w:rFonts w:eastAsia="Calibri"/>
              </w:rPr>
              <w:t>Размещение гаражей для собственных нужд</w:t>
            </w:r>
          </w:p>
        </w:tc>
        <w:tc>
          <w:tcPr>
            <w:tcW w:w="10602" w:type="dxa"/>
            <w:tcBorders>
              <w:top w:val="single" w:sz="4" w:space="0" w:color="auto"/>
              <w:left w:val="single" w:sz="4" w:space="0" w:color="auto"/>
              <w:bottom w:val="single" w:sz="4" w:space="0" w:color="auto"/>
              <w:right w:val="single" w:sz="4" w:space="0" w:color="auto"/>
            </w:tcBorders>
            <w:hideMark/>
          </w:tcPr>
          <w:p w14:paraId="4542C928" w14:textId="77777777" w:rsidR="00421FA4" w:rsidRPr="00421FA4" w:rsidRDefault="00421FA4">
            <w:pPr>
              <w:rPr>
                <w:rFonts w:eastAsia="Calibri"/>
              </w:rPr>
            </w:pPr>
            <w:r w:rsidRPr="00421FA4">
              <w:rPr>
                <w:rFonts w:eastAsia="Calibri"/>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21FA4" w:rsidRPr="00421FA4" w14:paraId="1AC8FDB8"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664D9D3" w14:textId="77777777" w:rsidR="00421FA4" w:rsidRPr="00421FA4" w:rsidRDefault="00421FA4">
            <w:pPr>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hideMark/>
          </w:tcPr>
          <w:p w14:paraId="460564A5" w14:textId="77777777" w:rsidR="00421FA4" w:rsidRPr="00421FA4" w:rsidRDefault="00421FA4">
            <w:pPr>
              <w:autoSpaceDE w:val="0"/>
              <w:autoSpaceDN w:val="0"/>
              <w:adjustRightInd w:val="0"/>
              <w:rPr>
                <w:rFonts w:eastAsia="Calibri"/>
              </w:rPr>
            </w:pPr>
            <w:r w:rsidRPr="00421FA4">
              <w:rPr>
                <w:rFonts w:eastAsia="Calibri"/>
              </w:rPr>
              <w:t>3.0</w:t>
            </w:r>
          </w:p>
        </w:tc>
        <w:tc>
          <w:tcPr>
            <w:tcW w:w="2411" w:type="dxa"/>
            <w:tcBorders>
              <w:top w:val="single" w:sz="4" w:space="0" w:color="auto"/>
              <w:left w:val="single" w:sz="4" w:space="0" w:color="auto"/>
              <w:bottom w:val="single" w:sz="4" w:space="0" w:color="auto"/>
              <w:right w:val="single" w:sz="4" w:space="0" w:color="auto"/>
            </w:tcBorders>
            <w:hideMark/>
          </w:tcPr>
          <w:p w14:paraId="57F2E47C" w14:textId="77777777" w:rsidR="00421FA4" w:rsidRPr="00421FA4" w:rsidRDefault="00421FA4">
            <w:pPr>
              <w:autoSpaceDE w:val="0"/>
              <w:autoSpaceDN w:val="0"/>
              <w:adjustRightInd w:val="0"/>
              <w:rPr>
                <w:rFonts w:eastAsia="Calibri"/>
              </w:rPr>
            </w:pPr>
            <w:r w:rsidRPr="00421FA4">
              <w:rPr>
                <w:rFonts w:eastAsia="Calibri"/>
              </w:rPr>
              <w:t>Общественное использование объектов капитального строительства</w:t>
            </w:r>
          </w:p>
        </w:tc>
        <w:tc>
          <w:tcPr>
            <w:tcW w:w="10602" w:type="dxa"/>
            <w:tcBorders>
              <w:top w:val="single" w:sz="4" w:space="0" w:color="auto"/>
              <w:left w:val="single" w:sz="4" w:space="0" w:color="auto"/>
              <w:bottom w:val="single" w:sz="4" w:space="0" w:color="auto"/>
              <w:right w:val="single" w:sz="4" w:space="0" w:color="auto"/>
            </w:tcBorders>
            <w:hideMark/>
          </w:tcPr>
          <w:p w14:paraId="1C343B05"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421FA4" w:rsidRPr="00421FA4" w14:paraId="0BB23033"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2BBA3996" w14:textId="77777777" w:rsidR="00421FA4" w:rsidRPr="00421FA4" w:rsidRDefault="00421FA4">
            <w:pPr>
              <w:rPr>
                <w:rFonts w:eastAsia="Calibri"/>
              </w:rPr>
            </w:pPr>
            <w:r w:rsidRPr="00421FA4">
              <w:rPr>
                <w:rFonts w:eastAsia="Calibri"/>
              </w:rPr>
              <w:t>3</w:t>
            </w:r>
          </w:p>
        </w:tc>
        <w:tc>
          <w:tcPr>
            <w:tcW w:w="1416" w:type="dxa"/>
            <w:tcBorders>
              <w:top w:val="single" w:sz="4" w:space="0" w:color="auto"/>
              <w:left w:val="single" w:sz="4" w:space="0" w:color="auto"/>
              <w:bottom w:val="single" w:sz="4" w:space="0" w:color="auto"/>
              <w:right w:val="single" w:sz="4" w:space="0" w:color="auto"/>
            </w:tcBorders>
            <w:hideMark/>
          </w:tcPr>
          <w:p w14:paraId="223FFCBF" w14:textId="77777777" w:rsidR="00421FA4" w:rsidRPr="00421FA4" w:rsidRDefault="00421FA4">
            <w:pPr>
              <w:autoSpaceDE w:val="0"/>
              <w:autoSpaceDN w:val="0"/>
              <w:adjustRightInd w:val="0"/>
              <w:rPr>
                <w:rFonts w:eastAsia="Calibri"/>
              </w:rPr>
            </w:pPr>
            <w:r w:rsidRPr="00421FA4">
              <w:rPr>
                <w:rFonts w:eastAsia="Calibri"/>
              </w:rPr>
              <w:t>4.0</w:t>
            </w:r>
          </w:p>
        </w:tc>
        <w:tc>
          <w:tcPr>
            <w:tcW w:w="2411" w:type="dxa"/>
            <w:tcBorders>
              <w:top w:val="single" w:sz="4" w:space="0" w:color="auto"/>
              <w:left w:val="single" w:sz="4" w:space="0" w:color="auto"/>
              <w:bottom w:val="single" w:sz="4" w:space="0" w:color="auto"/>
              <w:right w:val="single" w:sz="4" w:space="0" w:color="auto"/>
            </w:tcBorders>
            <w:hideMark/>
          </w:tcPr>
          <w:p w14:paraId="0BCFE948" w14:textId="77777777" w:rsidR="00421FA4" w:rsidRPr="00421FA4" w:rsidRDefault="00421FA4">
            <w:pPr>
              <w:autoSpaceDE w:val="0"/>
              <w:autoSpaceDN w:val="0"/>
              <w:adjustRightInd w:val="0"/>
              <w:rPr>
                <w:rFonts w:eastAsia="Calibri"/>
              </w:rPr>
            </w:pPr>
            <w:r w:rsidRPr="00421FA4">
              <w:rPr>
                <w:rFonts w:eastAsia="Calibri"/>
              </w:rPr>
              <w:t>Предпринимательство</w:t>
            </w:r>
          </w:p>
        </w:tc>
        <w:tc>
          <w:tcPr>
            <w:tcW w:w="10602" w:type="dxa"/>
            <w:tcBorders>
              <w:top w:val="single" w:sz="4" w:space="0" w:color="auto"/>
              <w:left w:val="single" w:sz="4" w:space="0" w:color="auto"/>
              <w:bottom w:val="single" w:sz="4" w:space="0" w:color="auto"/>
              <w:right w:val="single" w:sz="4" w:space="0" w:color="auto"/>
            </w:tcBorders>
            <w:hideMark/>
          </w:tcPr>
          <w:p w14:paraId="423523FB"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421FA4" w:rsidRPr="00421FA4" w14:paraId="0CC6A3DA"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DEFCA1A" w14:textId="77777777" w:rsidR="00421FA4" w:rsidRPr="00421FA4" w:rsidRDefault="00421FA4">
            <w:pPr>
              <w:rPr>
                <w:rFonts w:eastAsia="Calibri"/>
              </w:rPr>
            </w:pPr>
            <w:r w:rsidRPr="00421FA4">
              <w:rPr>
                <w:rFonts w:eastAsia="Calibri"/>
              </w:rPr>
              <w:t>4</w:t>
            </w:r>
          </w:p>
        </w:tc>
        <w:tc>
          <w:tcPr>
            <w:tcW w:w="1416" w:type="dxa"/>
            <w:tcBorders>
              <w:top w:val="single" w:sz="4" w:space="0" w:color="auto"/>
              <w:left w:val="single" w:sz="4" w:space="0" w:color="auto"/>
              <w:bottom w:val="single" w:sz="4" w:space="0" w:color="auto"/>
              <w:right w:val="single" w:sz="4" w:space="0" w:color="auto"/>
            </w:tcBorders>
            <w:hideMark/>
          </w:tcPr>
          <w:p w14:paraId="03291C6B" w14:textId="77777777" w:rsidR="00421FA4" w:rsidRPr="00421FA4" w:rsidRDefault="00421FA4">
            <w:pPr>
              <w:autoSpaceDE w:val="0"/>
              <w:autoSpaceDN w:val="0"/>
              <w:adjustRightInd w:val="0"/>
              <w:rPr>
                <w:rFonts w:eastAsia="Calibri"/>
              </w:rPr>
            </w:pPr>
            <w:r w:rsidRPr="00421FA4">
              <w:rPr>
                <w:rFonts w:eastAsia="Calibri"/>
              </w:rPr>
              <w:t>4.6</w:t>
            </w:r>
          </w:p>
        </w:tc>
        <w:tc>
          <w:tcPr>
            <w:tcW w:w="2411" w:type="dxa"/>
            <w:tcBorders>
              <w:top w:val="single" w:sz="4" w:space="0" w:color="auto"/>
              <w:left w:val="single" w:sz="4" w:space="0" w:color="auto"/>
              <w:bottom w:val="single" w:sz="4" w:space="0" w:color="auto"/>
              <w:right w:val="single" w:sz="4" w:space="0" w:color="auto"/>
            </w:tcBorders>
            <w:hideMark/>
          </w:tcPr>
          <w:p w14:paraId="5B33E799" w14:textId="77777777" w:rsidR="00421FA4" w:rsidRPr="00421FA4" w:rsidRDefault="00421FA4">
            <w:pPr>
              <w:autoSpaceDE w:val="0"/>
              <w:autoSpaceDN w:val="0"/>
              <w:adjustRightInd w:val="0"/>
              <w:rPr>
                <w:rFonts w:eastAsia="Calibri"/>
              </w:rPr>
            </w:pPr>
            <w:r w:rsidRPr="00421FA4">
              <w:rPr>
                <w:rFonts w:eastAsia="Calibri"/>
              </w:rPr>
              <w:t>Общественное питание</w:t>
            </w:r>
          </w:p>
        </w:tc>
        <w:tc>
          <w:tcPr>
            <w:tcW w:w="10602" w:type="dxa"/>
            <w:tcBorders>
              <w:top w:val="single" w:sz="4" w:space="0" w:color="auto"/>
              <w:left w:val="single" w:sz="4" w:space="0" w:color="auto"/>
              <w:bottom w:val="single" w:sz="4" w:space="0" w:color="auto"/>
              <w:right w:val="single" w:sz="4" w:space="0" w:color="auto"/>
            </w:tcBorders>
            <w:hideMark/>
          </w:tcPr>
          <w:p w14:paraId="7148B14C" w14:textId="77777777" w:rsidR="00421FA4" w:rsidRPr="00421FA4" w:rsidRDefault="00421FA4">
            <w:pPr>
              <w:rPr>
                <w:rFonts w:eastAsia="Calibri"/>
              </w:rPr>
            </w:pPr>
            <w:r w:rsidRPr="00421FA4">
              <w:rPr>
                <w:rFonts w:eastAsia="Calibri"/>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21FA4" w:rsidRPr="00421FA4" w14:paraId="38ACDD7E"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3B88A3C2" w14:textId="77777777" w:rsidR="00421FA4" w:rsidRPr="00421FA4" w:rsidRDefault="00421FA4">
            <w:pPr>
              <w:rPr>
                <w:rFonts w:eastAsia="Calibri"/>
              </w:rPr>
            </w:pPr>
            <w:r w:rsidRPr="00421FA4">
              <w:rPr>
                <w:rFonts w:eastAsia="Calibri"/>
              </w:rPr>
              <w:lastRenderedPageBreak/>
              <w:t>5</w:t>
            </w:r>
          </w:p>
        </w:tc>
        <w:tc>
          <w:tcPr>
            <w:tcW w:w="1416" w:type="dxa"/>
            <w:tcBorders>
              <w:top w:val="single" w:sz="4" w:space="0" w:color="auto"/>
              <w:left w:val="single" w:sz="4" w:space="0" w:color="auto"/>
              <w:bottom w:val="single" w:sz="4" w:space="0" w:color="auto"/>
              <w:right w:val="single" w:sz="4" w:space="0" w:color="auto"/>
            </w:tcBorders>
            <w:hideMark/>
          </w:tcPr>
          <w:p w14:paraId="03FF20D9" w14:textId="77777777" w:rsidR="00421FA4" w:rsidRPr="00421FA4" w:rsidRDefault="00421FA4">
            <w:pPr>
              <w:autoSpaceDE w:val="0"/>
              <w:autoSpaceDN w:val="0"/>
              <w:adjustRightInd w:val="0"/>
              <w:rPr>
                <w:rFonts w:eastAsia="Calibri"/>
              </w:rPr>
            </w:pPr>
            <w:r w:rsidRPr="00421FA4">
              <w:rPr>
                <w:rFonts w:eastAsia="Calibri"/>
              </w:rPr>
              <w:t>4.8</w:t>
            </w:r>
          </w:p>
        </w:tc>
        <w:tc>
          <w:tcPr>
            <w:tcW w:w="2411" w:type="dxa"/>
            <w:tcBorders>
              <w:top w:val="single" w:sz="4" w:space="0" w:color="auto"/>
              <w:left w:val="single" w:sz="4" w:space="0" w:color="auto"/>
              <w:bottom w:val="single" w:sz="4" w:space="0" w:color="auto"/>
              <w:right w:val="single" w:sz="4" w:space="0" w:color="auto"/>
            </w:tcBorders>
            <w:hideMark/>
          </w:tcPr>
          <w:p w14:paraId="6D9BD05D" w14:textId="77777777" w:rsidR="00421FA4" w:rsidRPr="00421FA4" w:rsidRDefault="00421FA4">
            <w:pPr>
              <w:autoSpaceDE w:val="0"/>
              <w:autoSpaceDN w:val="0"/>
              <w:adjustRightInd w:val="0"/>
              <w:rPr>
                <w:rFonts w:eastAsia="Calibri"/>
              </w:rPr>
            </w:pPr>
            <w:r w:rsidRPr="00421FA4">
              <w:rPr>
                <w:rFonts w:eastAsia="Calibri"/>
              </w:rPr>
              <w:t>Развлечение</w:t>
            </w:r>
          </w:p>
        </w:tc>
        <w:tc>
          <w:tcPr>
            <w:tcW w:w="10602" w:type="dxa"/>
            <w:tcBorders>
              <w:top w:val="single" w:sz="4" w:space="0" w:color="auto"/>
              <w:left w:val="single" w:sz="4" w:space="0" w:color="auto"/>
              <w:bottom w:val="single" w:sz="4" w:space="0" w:color="auto"/>
              <w:right w:val="single" w:sz="4" w:space="0" w:color="auto"/>
            </w:tcBorders>
            <w:hideMark/>
          </w:tcPr>
          <w:p w14:paraId="0D956E15" w14:textId="77777777" w:rsidR="00421FA4" w:rsidRPr="00421FA4" w:rsidRDefault="00421FA4">
            <w:pPr>
              <w:rPr>
                <w:rFonts w:eastAsia="Calibri"/>
              </w:rPr>
            </w:pPr>
            <w:r w:rsidRPr="00421FA4">
              <w:rPr>
                <w:rFonts w:eastAsia="Calibri"/>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r>
      <w:tr w:rsidR="00421FA4" w:rsidRPr="00421FA4" w14:paraId="297BB30A"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AB9F7A6" w14:textId="77777777" w:rsidR="00421FA4" w:rsidRPr="00421FA4" w:rsidRDefault="00421FA4">
            <w:pPr>
              <w:rPr>
                <w:rFonts w:eastAsia="Calibri"/>
              </w:rPr>
            </w:pPr>
            <w:r w:rsidRPr="00421FA4">
              <w:rPr>
                <w:rFonts w:eastAsia="Calibri"/>
              </w:rPr>
              <w:t>6</w:t>
            </w:r>
          </w:p>
        </w:tc>
        <w:tc>
          <w:tcPr>
            <w:tcW w:w="1416" w:type="dxa"/>
            <w:tcBorders>
              <w:top w:val="single" w:sz="4" w:space="0" w:color="auto"/>
              <w:left w:val="single" w:sz="4" w:space="0" w:color="auto"/>
              <w:bottom w:val="single" w:sz="4" w:space="0" w:color="auto"/>
              <w:right w:val="single" w:sz="4" w:space="0" w:color="auto"/>
            </w:tcBorders>
            <w:hideMark/>
          </w:tcPr>
          <w:p w14:paraId="2B5E8315" w14:textId="77777777" w:rsidR="00421FA4" w:rsidRPr="00421FA4" w:rsidRDefault="00421FA4">
            <w:pPr>
              <w:autoSpaceDE w:val="0"/>
              <w:autoSpaceDN w:val="0"/>
              <w:adjustRightInd w:val="0"/>
              <w:rPr>
                <w:rFonts w:eastAsia="Calibri"/>
              </w:rPr>
            </w:pPr>
            <w:r w:rsidRPr="00421FA4">
              <w:rPr>
                <w:rFonts w:eastAsia="Calibri"/>
              </w:rPr>
              <w:t>4.8.1</w:t>
            </w:r>
          </w:p>
        </w:tc>
        <w:tc>
          <w:tcPr>
            <w:tcW w:w="2411" w:type="dxa"/>
            <w:tcBorders>
              <w:top w:val="single" w:sz="4" w:space="0" w:color="auto"/>
              <w:left w:val="single" w:sz="4" w:space="0" w:color="auto"/>
              <w:bottom w:val="single" w:sz="4" w:space="0" w:color="auto"/>
              <w:right w:val="single" w:sz="4" w:space="0" w:color="auto"/>
            </w:tcBorders>
            <w:hideMark/>
          </w:tcPr>
          <w:p w14:paraId="63D7860F" w14:textId="77777777" w:rsidR="00421FA4" w:rsidRPr="00421FA4" w:rsidRDefault="00421FA4">
            <w:pPr>
              <w:autoSpaceDE w:val="0"/>
              <w:autoSpaceDN w:val="0"/>
              <w:adjustRightInd w:val="0"/>
              <w:rPr>
                <w:rFonts w:eastAsia="Calibri"/>
              </w:rPr>
            </w:pPr>
            <w:r w:rsidRPr="00421FA4">
              <w:rPr>
                <w:rFonts w:eastAsia="Calibri"/>
              </w:rPr>
              <w:t>Развлекательные мероприятия</w:t>
            </w:r>
          </w:p>
        </w:tc>
        <w:tc>
          <w:tcPr>
            <w:tcW w:w="10602" w:type="dxa"/>
            <w:tcBorders>
              <w:top w:val="single" w:sz="4" w:space="0" w:color="auto"/>
              <w:left w:val="single" w:sz="4" w:space="0" w:color="auto"/>
              <w:bottom w:val="single" w:sz="4" w:space="0" w:color="auto"/>
              <w:right w:val="single" w:sz="4" w:space="0" w:color="auto"/>
            </w:tcBorders>
            <w:hideMark/>
          </w:tcPr>
          <w:p w14:paraId="5E3EC796" w14:textId="77777777" w:rsidR="00421FA4" w:rsidRPr="00421FA4" w:rsidRDefault="00421FA4">
            <w:pPr>
              <w:rPr>
                <w:rFonts w:eastAsia="Calibri"/>
              </w:rPr>
            </w:pPr>
            <w:r w:rsidRPr="00421FA4">
              <w:rPr>
                <w:rFonts w:eastAsia="Calibri"/>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421FA4" w:rsidRPr="00421FA4" w14:paraId="4FA5AD7A"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09904F8B" w14:textId="77777777" w:rsidR="00421FA4" w:rsidRPr="00421FA4" w:rsidRDefault="00421FA4">
            <w:pPr>
              <w:rPr>
                <w:rFonts w:eastAsia="Calibri"/>
              </w:rPr>
            </w:pPr>
            <w:r w:rsidRPr="00421FA4">
              <w:rPr>
                <w:rFonts w:eastAsia="Calibri"/>
              </w:rPr>
              <w:t>7</w:t>
            </w:r>
          </w:p>
        </w:tc>
        <w:tc>
          <w:tcPr>
            <w:tcW w:w="1416" w:type="dxa"/>
            <w:tcBorders>
              <w:top w:val="single" w:sz="4" w:space="0" w:color="auto"/>
              <w:left w:val="single" w:sz="4" w:space="0" w:color="auto"/>
              <w:bottom w:val="single" w:sz="4" w:space="0" w:color="auto"/>
              <w:right w:val="single" w:sz="4" w:space="0" w:color="auto"/>
            </w:tcBorders>
            <w:hideMark/>
          </w:tcPr>
          <w:p w14:paraId="004830DC" w14:textId="77777777" w:rsidR="00421FA4" w:rsidRPr="00421FA4" w:rsidRDefault="00421FA4">
            <w:pPr>
              <w:autoSpaceDE w:val="0"/>
              <w:autoSpaceDN w:val="0"/>
              <w:adjustRightInd w:val="0"/>
              <w:rPr>
                <w:rFonts w:eastAsia="Calibri"/>
              </w:rPr>
            </w:pPr>
            <w:r w:rsidRPr="00421FA4">
              <w:rPr>
                <w:rFonts w:eastAsia="Calibri"/>
              </w:rPr>
              <w:t>4.8.2</w:t>
            </w:r>
          </w:p>
        </w:tc>
        <w:tc>
          <w:tcPr>
            <w:tcW w:w="2411" w:type="dxa"/>
            <w:tcBorders>
              <w:top w:val="single" w:sz="4" w:space="0" w:color="auto"/>
              <w:left w:val="single" w:sz="4" w:space="0" w:color="auto"/>
              <w:bottom w:val="single" w:sz="4" w:space="0" w:color="auto"/>
              <w:right w:val="single" w:sz="4" w:space="0" w:color="auto"/>
            </w:tcBorders>
            <w:hideMark/>
          </w:tcPr>
          <w:p w14:paraId="6C872596" w14:textId="77777777" w:rsidR="00421FA4" w:rsidRPr="00421FA4" w:rsidRDefault="00421FA4">
            <w:pPr>
              <w:autoSpaceDE w:val="0"/>
              <w:autoSpaceDN w:val="0"/>
              <w:adjustRightInd w:val="0"/>
              <w:rPr>
                <w:rFonts w:eastAsia="Calibri"/>
              </w:rPr>
            </w:pPr>
            <w:r w:rsidRPr="00421FA4">
              <w:rPr>
                <w:rFonts w:eastAsia="Calibri"/>
              </w:rPr>
              <w:t>Проведение азартных игр</w:t>
            </w:r>
          </w:p>
        </w:tc>
        <w:tc>
          <w:tcPr>
            <w:tcW w:w="10602" w:type="dxa"/>
            <w:tcBorders>
              <w:top w:val="single" w:sz="4" w:space="0" w:color="auto"/>
              <w:left w:val="single" w:sz="4" w:space="0" w:color="auto"/>
              <w:bottom w:val="single" w:sz="4" w:space="0" w:color="auto"/>
              <w:right w:val="single" w:sz="4" w:space="0" w:color="auto"/>
            </w:tcBorders>
            <w:hideMark/>
          </w:tcPr>
          <w:p w14:paraId="17B9D824" w14:textId="77777777" w:rsidR="00421FA4" w:rsidRPr="00421FA4" w:rsidRDefault="00421FA4">
            <w:pPr>
              <w:rPr>
                <w:rFonts w:eastAsia="Calibri"/>
              </w:rPr>
            </w:pPr>
            <w:r w:rsidRPr="00421FA4">
              <w:rPr>
                <w:rFonts w:eastAsia="Calibri"/>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421FA4" w:rsidRPr="00421FA4" w14:paraId="287FFDDA"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21FCF757" w14:textId="77777777" w:rsidR="00421FA4" w:rsidRPr="00421FA4" w:rsidRDefault="00421FA4">
            <w:pPr>
              <w:rPr>
                <w:rFonts w:eastAsia="Calibri"/>
              </w:rPr>
            </w:pPr>
            <w:r w:rsidRPr="00421FA4">
              <w:rPr>
                <w:rFonts w:eastAsia="Calibri"/>
              </w:rPr>
              <w:t>8</w:t>
            </w:r>
          </w:p>
        </w:tc>
        <w:tc>
          <w:tcPr>
            <w:tcW w:w="1416" w:type="dxa"/>
            <w:tcBorders>
              <w:top w:val="single" w:sz="4" w:space="0" w:color="auto"/>
              <w:left w:val="single" w:sz="4" w:space="0" w:color="auto"/>
              <w:bottom w:val="single" w:sz="4" w:space="0" w:color="auto"/>
              <w:right w:val="single" w:sz="4" w:space="0" w:color="auto"/>
            </w:tcBorders>
            <w:hideMark/>
          </w:tcPr>
          <w:p w14:paraId="00A98C2B" w14:textId="77777777" w:rsidR="00421FA4" w:rsidRPr="00421FA4" w:rsidRDefault="00421FA4">
            <w:pPr>
              <w:autoSpaceDE w:val="0"/>
              <w:autoSpaceDN w:val="0"/>
              <w:adjustRightInd w:val="0"/>
              <w:rPr>
                <w:rFonts w:eastAsia="Calibri"/>
              </w:rPr>
            </w:pPr>
            <w:r w:rsidRPr="00421FA4">
              <w:rPr>
                <w:rFonts w:eastAsia="Calibri"/>
              </w:rPr>
              <w:t>4.9</w:t>
            </w:r>
          </w:p>
        </w:tc>
        <w:tc>
          <w:tcPr>
            <w:tcW w:w="2411" w:type="dxa"/>
            <w:tcBorders>
              <w:top w:val="single" w:sz="4" w:space="0" w:color="auto"/>
              <w:left w:val="single" w:sz="4" w:space="0" w:color="auto"/>
              <w:bottom w:val="single" w:sz="4" w:space="0" w:color="auto"/>
              <w:right w:val="single" w:sz="4" w:space="0" w:color="auto"/>
            </w:tcBorders>
            <w:hideMark/>
          </w:tcPr>
          <w:p w14:paraId="0372ECA5" w14:textId="77777777" w:rsidR="00421FA4" w:rsidRPr="00421FA4" w:rsidRDefault="00421FA4">
            <w:pPr>
              <w:autoSpaceDE w:val="0"/>
              <w:autoSpaceDN w:val="0"/>
              <w:adjustRightInd w:val="0"/>
              <w:rPr>
                <w:rFonts w:eastAsia="Calibri"/>
              </w:rPr>
            </w:pPr>
            <w:r w:rsidRPr="00421FA4">
              <w:rPr>
                <w:rFonts w:eastAsia="Calibri"/>
              </w:rPr>
              <w:t>Служебные гаражи</w:t>
            </w:r>
          </w:p>
        </w:tc>
        <w:tc>
          <w:tcPr>
            <w:tcW w:w="10602" w:type="dxa"/>
            <w:tcBorders>
              <w:top w:val="single" w:sz="4" w:space="0" w:color="auto"/>
              <w:left w:val="single" w:sz="4" w:space="0" w:color="auto"/>
              <w:bottom w:val="single" w:sz="4" w:space="0" w:color="auto"/>
              <w:right w:val="single" w:sz="4" w:space="0" w:color="auto"/>
            </w:tcBorders>
            <w:hideMark/>
          </w:tcPr>
          <w:p w14:paraId="6AED310F" w14:textId="77777777" w:rsidR="00421FA4" w:rsidRPr="00421FA4" w:rsidRDefault="00421FA4">
            <w:pPr>
              <w:rPr>
                <w:rFonts w:eastAsia="Calibri"/>
              </w:rPr>
            </w:pPr>
            <w:r w:rsidRPr="00421FA4">
              <w:rPr>
                <w:rFonts w:eastAsia="Calibri"/>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421FA4">
              <w:rPr>
                <w:rFonts w:eastAsia="Calibri"/>
              </w:rPr>
              <w:br/>
              <w:t>а также для стоянки и хранения транспортных средств общего пользования, в том числе в депо</w:t>
            </w:r>
          </w:p>
        </w:tc>
      </w:tr>
    </w:tbl>
    <w:p w14:paraId="513A4FEA" w14:textId="77777777" w:rsidR="00421FA4" w:rsidRPr="00421FA4" w:rsidRDefault="00421FA4" w:rsidP="00421FA4">
      <w:pPr>
        <w:ind w:firstLine="709"/>
        <w:jc w:val="both"/>
        <w:rPr>
          <w:lang w:eastAsia="ar-SA"/>
        </w:rPr>
      </w:pPr>
    </w:p>
    <w:p w14:paraId="451894EE" w14:textId="77777777" w:rsidR="00421FA4" w:rsidRPr="00421FA4" w:rsidRDefault="00421FA4" w:rsidP="00421FA4">
      <w:pPr>
        <w:ind w:right="-739" w:firstLine="709"/>
        <w:jc w:val="both"/>
        <w:rPr>
          <w:rFonts w:eastAsia="Calibri"/>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5B164EE4"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4. Иные предельные параметры. </w:t>
      </w:r>
    </w:p>
    <w:p w14:paraId="01DD7845"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4.1.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85B90B6" w14:textId="77777777" w:rsidR="00421FA4" w:rsidRPr="00421FA4" w:rsidRDefault="00421FA4" w:rsidP="00421FA4">
      <w:pPr>
        <w:widowControl w:val="0"/>
        <w:autoSpaceDE w:val="0"/>
        <w:autoSpaceDN w:val="0"/>
        <w:adjustRightInd w:val="0"/>
        <w:ind w:right="-739" w:firstLine="709"/>
        <w:jc w:val="both"/>
        <w:rPr>
          <w:sz w:val="28"/>
          <w:szCs w:val="28"/>
        </w:rPr>
      </w:pPr>
      <w:bookmarkStart w:id="72" w:name="_Hlk106652281"/>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5BCB5EF3"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2406700A"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bookmarkEnd w:id="72"/>
    <w:p w14:paraId="2604E85B"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4.2. Допускается блокировка зданий, строений и сооружений, расположенных на смежных земельных участках, по письменному согласию правообладателей смежных земельных участков и (или) объектов капитального строительства, подпись которых должна быть удостоверена нотариально, с учетом предоставления разрешения на отклонение от предельных параметров разрешенного строительства, реконструкции объектов капитального строительства в установленном законодательством порядке.</w:t>
      </w:r>
    </w:p>
    <w:p w14:paraId="2552B1CB"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4.3. Расстоянием между зданиями и сооружениями считается расстояние в свету между наружными стенами или другими конструкциями. При наличии выступающих более чем на 1 метр конструкций зданий или сооружений принимается расстояние между этими конструкциями.</w:t>
      </w:r>
    </w:p>
    <w:p w14:paraId="707B7E34"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lastRenderedPageBreak/>
        <w:t>4.4. Максимальная высота ограждения между земельными участками, а также между земельными участками и территориями общего пользования: 1,8 метров;</w:t>
      </w:r>
    </w:p>
    <w:p w14:paraId="4CA57957"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4.5. При перераспределении смежных земельных участков площадь увеличиваемого земельного участка для размещения домов индивидуальной жилой застройки может составлять менее 400 кв. м, при условии, что площадь уменьшаемого в результате перераспределения земельного участка не будет менее 400 кв. м.</w:t>
      </w:r>
    </w:p>
    <w:p w14:paraId="032CE08A" w14:textId="77777777" w:rsidR="00421FA4" w:rsidRPr="00421FA4" w:rsidRDefault="00421FA4" w:rsidP="00421FA4">
      <w:pPr>
        <w:widowControl w:val="0"/>
        <w:autoSpaceDE w:val="0"/>
        <w:autoSpaceDN w:val="0"/>
        <w:adjustRightInd w:val="0"/>
        <w:ind w:right="-739" w:firstLine="709"/>
        <w:jc w:val="both"/>
        <w:rPr>
          <w:sz w:val="28"/>
          <w:szCs w:val="28"/>
          <w:lang w:eastAsia="zh-CN"/>
        </w:rPr>
      </w:pPr>
      <w:r w:rsidRPr="00421FA4">
        <w:rPr>
          <w:sz w:val="28"/>
          <w:szCs w:val="28"/>
        </w:rPr>
        <w:t xml:space="preserve">4.6. </w:t>
      </w:r>
      <w:r w:rsidRPr="00421FA4">
        <w:rPr>
          <w:rFonts w:eastAsia="Calibri"/>
          <w:sz w:val="28"/>
          <w:szCs w:val="28"/>
        </w:rPr>
        <w:t>Процент застройки подземной части не регламентируется. При этом минимальный отступ подземной части здания от границ смежных земельных участков и от границы, отделяющей земельный участок от территории общего пользования, – 1 метр</w:t>
      </w:r>
      <w:r w:rsidRPr="00421FA4">
        <w:rPr>
          <w:sz w:val="28"/>
          <w:szCs w:val="28"/>
          <w:lang w:eastAsia="zh-CN"/>
        </w:rPr>
        <w:t>.</w:t>
      </w:r>
    </w:p>
    <w:p w14:paraId="6BAED11E" w14:textId="77777777" w:rsidR="00421FA4" w:rsidRPr="00421FA4" w:rsidRDefault="00421FA4" w:rsidP="00421FA4">
      <w:pPr>
        <w:widowControl w:val="0"/>
        <w:autoSpaceDE w:val="0"/>
        <w:autoSpaceDN w:val="0"/>
        <w:adjustRightInd w:val="0"/>
        <w:ind w:right="-739" w:firstLine="709"/>
        <w:jc w:val="both"/>
        <w:rPr>
          <w:sz w:val="28"/>
          <w:szCs w:val="28"/>
          <w:lang w:eastAsia="en-US"/>
        </w:rPr>
      </w:pPr>
      <w:r w:rsidRPr="00421FA4">
        <w:rPr>
          <w:sz w:val="28"/>
          <w:szCs w:val="28"/>
        </w:rPr>
        <w:t>4.7. Норма по парковкам транспортных средств при строительстве и реконструкции многоквартирных жилых домов рассчитывается согласно нормативам градостроительного проектирования.</w:t>
      </w:r>
    </w:p>
    <w:p w14:paraId="2C995494" w14:textId="77777777" w:rsidR="00421FA4" w:rsidRPr="00421FA4" w:rsidRDefault="00421FA4" w:rsidP="00421FA4">
      <w:pPr>
        <w:widowControl w:val="0"/>
        <w:autoSpaceDE w:val="0"/>
        <w:autoSpaceDN w:val="0"/>
        <w:adjustRightInd w:val="0"/>
        <w:ind w:right="-739" w:firstLine="709"/>
        <w:jc w:val="both"/>
        <w:rPr>
          <w:sz w:val="28"/>
          <w:szCs w:val="28"/>
          <w:lang w:eastAsia="ar-SA"/>
        </w:rPr>
      </w:pPr>
      <w:r w:rsidRPr="00421FA4">
        <w:rPr>
          <w:sz w:val="28"/>
          <w:szCs w:val="28"/>
        </w:rPr>
        <w:t>4.8.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114E72BB"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4.9. Минимальный процент озеленения принимается в зависимости от площади земельного участка:</w:t>
      </w:r>
    </w:p>
    <w:p w14:paraId="099435EC"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до 1500 кв. м -10 %;</w:t>
      </w:r>
    </w:p>
    <w:p w14:paraId="15E544E0"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от 1500 кв. м до 3000 кв. м – 20 %;</w:t>
      </w:r>
    </w:p>
    <w:p w14:paraId="17900A50"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свыше 3000 кв. м – 30 %.</w:t>
      </w:r>
    </w:p>
    <w:p w14:paraId="0BE856BD"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4.10. Прочие параметры разрешенного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14:paraId="6B54428F" w14:textId="77777777" w:rsidR="00421FA4" w:rsidRPr="00421FA4" w:rsidRDefault="00421FA4" w:rsidP="00421FA4">
      <w:pPr>
        <w:widowControl w:val="0"/>
        <w:autoSpaceDE w:val="0"/>
        <w:autoSpaceDN w:val="0"/>
        <w:adjustRightInd w:val="0"/>
        <w:ind w:right="-739" w:firstLine="709"/>
        <w:jc w:val="both"/>
        <w:rPr>
          <w:rFonts w:eastAsia="Calibri"/>
          <w:sz w:val="28"/>
          <w:szCs w:val="28"/>
          <w:lang w:eastAsia="zh-CN"/>
        </w:rPr>
      </w:pPr>
      <w:r w:rsidRPr="00421FA4">
        <w:rPr>
          <w:rFonts w:eastAsia="Calibri"/>
          <w:sz w:val="28"/>
          <w:szCs w:val="28"/>
          <w:lang w:eastAsia="zh-CN"/>
        </w:rPr>
        <w:t>4.11.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A8A671B" w14:textId="77777777" w:rsidR="00421FA4" w:rsidRPr="00421FA4" w:rsidRDefault="00421FA4" w:rsidP="00421FA4">
      <w:pPr>
        <w:ind w:right="-739" w:firstLine="709"/>
        <w:jc w:val="both"/>
        <w:rPr>
          <w:sz w:val="28"/>
          <w:szCs w:val="28"/>
          <w:lang w:eastAsia="en-US"/>
        </w:rPr>
      </w:pPr>
      <w:r w:rsidRPr="00421FA4">
        <w:rPr>
          <w:sz w:val="28"/>
          <w:szCs w:val="28"/>
        </w:rPr>
        <w:t>4.12.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4AA233BA" w14:textId="77777777" w:rsidR="00421FA4" w:rsidRPr="00421FA4" w:rsidRDefault="00421FA4" w:rsidP="00421FA4">
      <w:pPr>
        <w:ind w:right="-739" w:firstLine="709"/>
        <w:jc w:val="both"/>
        <w:rPr>
          <w:sz w:val="28"/>
          <w:szCs w:val="28"/>
          <w:lang w:eastAsia="ar-SA"/>
        </w:rPr>
      </w:pPr>
      <w:r w:rsidRPr="00421FA4">
        <w:rPr>
          <w:sz w:val="28"/>
          <w:szCs w:val="28"/>
        </w:rPr>
        <w:lastRenderedPageBreak/>
        <w:t>4.13. Отмостка должна располагаться в пределах отведенного (предоставленного) земельного участка. Ширина отмостки зданий должна быть не менее 0,8 метров. Уклон отмостки рекомендуется принимать не менее 10 % в сторону от здания.</w:t>
      </w:r>
    </w:p>
    <w:p w14:paraId="4BA733E5" w14:textId="77777777" w:rsidR="00421FA4" w:rsidRPr="00421FA4" w:rsidRDefault="00421FA4" w:rsidP="00421FA4">
      <w:pPr>
        <w:ind w:right="-739" w:firstLine="709"/>
        <w:jc w:val="both"/>
        <w:rPr>
          <w:sz w:val="28"/>
          <w:szCs w:val="28"/>
        </w:rPr>
      </w:pPr>
      <w:r w:rsidRPr="00421FA4">
        <w:rPr>
          <w:sz w:val="28"/>
          <w:szCs w:val="28"/>
        </w:rPr>
        <w:t>4.14. 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687EC369" w14:textId="77777777" w:rsidR="00421FA4" w:rsidRPr="00421FA4" w:rsidRDefault="00421FA4" w:rsidP="00421FA4">
      <w:pPr>
        <w:ind w:right="-739" w:firstLine="709"/>
        <w:jc w:val="both"/>
        <w:rPr>
          <w:sz w:val="28"/>
          <w:szCs w:val="28"/>
        </w:rPr>
      </w:pPr>
      <w:r w:rsidRPr="00421FA4">
        <w:rPr>
          <w:sz w:val="28"/>
          <w:szCs w:val="28"/>
        </w:rPr>
        <w:t>4.15. 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621B9093" w14:textId="77777777" w:rsidR="00421FA4" w:rsidRPr="00421FA4" w:rsidRDefault="00421FA4" w:rsidP="00421FA4">
      <w:pPr>
        <w:ind w:right="-739" w:firstLine="709"/>
        <w:jc w:val="both"/>
        <w:rPr>
          <w:sz w:val="28"/>
          <w:szCs w:val="28"/>
        </w:rPr>
      </w:pPr>
      <w:r w:rsidRPr="00421FA4">
        <w:rPr>
          <w:sz w:val="28"/>
          <w:szCs w:val="28"/>
        </w:rPr>
        <w:t>4.16.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Российской Федерации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568633CA" w14:textId="77777777" w:rsidR="00421FA4" w:rsidRPr="00421FA4" w:rsidRDefault="00421FA4" w:rsidP="00421FA4">
      <w:pPr>
        <w:widowControl w:val="0"/>
        <w:autoSpaceDE w:val="0"/>
        <w:autoSpaceDN w:val="0"/>
        <w:adjustRightInd w:val="0"/>
        <w:ind w:right="-739" w:firstLine="709"/>
        <w:jc w:val="both"/>
        <w:rPr>
          <w:rFonts w:eastAsia="Calibri"/>
          <w:sz w:val="28"/>
          <w:szCs w:val="28"/>
        </w:rPr>
      </w:pPr>
      <w:r w:rsidRPr="00421FA4">
        <w:rPr>
          <w:rFonts w:eastAsia="Calibri"/>
          <w:sz w:val="28"/>
          <w:szCs w:val="28"/>
        </w:rPr>
        <w:t xml:space="preserve">5. Для вида разрешенного использования земельных участков с </w:t>
      </w:r>
      <w:hyperlink r:id="rId16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Pr="00421FA4">
          <w:rPr>
            <w:rStyle w:val="a5"/>
            <w:rFonts w:eastAsia="Calibri"/>
            <w:color w:val="auto"/>
            <w:sz w:val="28"/>
            <w:szCs w:val="28"/>
            <w:u w:val="none"/>
          </w:rPr>
          <w:t>кодом 4.7</w:t>
        </w:r>
      </w:hyperlink>
      <w:r w:rsidRPr="00421FA4">
        <w:rPr>
          <w:rFonts w:eastAsia="Calibri"/>
          <w:sz w:val="28"/>
          <w:szCs w:val="28"/>
        </w:rPr>
        <w:t xml:space="preserve"> «Гостиничное обслуживание» строительство апарт-отелей и комплексов апартаментов запрещено.</w:t>
      </w:r>
    </w:p>
    <w:p w14:paraId="757DA4CC" w14:textId="77777777" w:rsidR="00421FA4" w:rsidRPr="00421FA4" w:rsidRDefault="00421FA4" w:rsidP="00421FA4">
      <w:pPr>
        <w:widowControl w:val="0"/>
        <w:autoSpaceDE w:val="0"/>
        <w:autoSpaceDN w:val="0"/>
        <w:adjustRightInd w:val="0"/>
        <w:ind w:right="-739" w:firstLine="709"/>
        <w:jc w:val="both"/>
        <w:rPr>
          <w:sz w:val="28"/>
          <w:szCs w:val="28"/>
          <w:lang w:eastAsia="en-US"/>
        </w:rPr>
      </w:pPr>
      <w:r w:rsidRPr="00421FA4">
        <w:rPr>
          <w:sz w:val="28"/>
          <w:szCs w:val="28"/>
        </w:rPr>
        <w:t>6. В границах зон высотного регулирования на расстоянии 500 м от береговой линии Черного моря не допускается строительство многоквартирной жилой застройки.</w:t>
      </w:r>
    </w:p>
    <w:p w14:paraId="70280CD5" w14:textId="77777777" w:rsidR="00421FA4" w:rsidRPr="00421FA4" w:rsidRDefault="00421FA4" w:rsidP="00421FA4">
      <w:pPr>
        <w:widowControl w:val="0"/>
        <w:autoSpaceDE w:val="0"/>
        <w:autoSpaceDN w:val="0"/>
        <w:adjustRightInd w:val="0"/>
        <w:ind w:right="-739" w:firstLine="709"/>
        <w:jc w:val="both"/>
        <w:rPr>
          <w:sz w:val="28"/>
          <w:szCs w:val="28"/>
          <w:lang w:eastAsia="ar-SA"/>
        </w:rPr>
      </w:pPr>
      <w:r w:rsidRPr="00421FA4">
        <w:rPr>
          <w:sz w:val="28"/>
          <w:szCs w:val="28"/>
        </w:rPr>
        <w:t>7. 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4B8148C8"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1) для зоны А (устанавливается на расстоянии 100 метров от береговой линии Черного моря) – 21 метр; </w:t>
      </w:r>
    </w:p>
    <w:p w14:paraId="39D1EECF"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2) для зоны Б (устанавливается на расстоянии от 100 до 300 метров от береговой линии Черного моря) – 25 метров; </w:t>
      </w:r>
    </w:p>
    <w:p w14:paraId="45C33FFC"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3) для зоны В (устанавливается на расстоянии от 300 до 500 метров от береговой линии Черного моря) – 30 метров. </w:t>
      </w:r>
    </w:p>
    <w:p w14:paraId="6E7A76A5"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Границы зон высотного регулирования отображены на карте градостроительного зонирования Правил.</w:t>
      </w:r>
    </w:p>
    <w:p w14:paraId="6B267872"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8.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3DE7ABD2" w14:textId="77777777" w:rsidR="00421FA4" w:rsidRPr="00421FA4" w:rsidRDefault="00421FA4" w:rsidP="00421FA4">
      <w:pPr>
        <w:ind w:right="-739" w:firstLine="709"/>
        <w:jc w:val="both"/>
        <w:rPr>
          <w:sz w:val="28"/>
          <w:szCs w:val="28"/>
        </w:rPr>
      </w:pPr>
      <w:r w:rsidRPr="00421FA4">
        <w:rPr>
          <w:sz w:val="28"/>
          <w:szCs w:val="28"/>
        </w:rPr>
        <w:t>9. Иные показатели по параметрам застройки зоны Ж4: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7BB75B3F" w14:textId="77777777" w:rsidR="00421FA4" w:rsidRPr="00421FA4" w:rsidRDefault="00421FA4" w:rsidP="00421FA4">
      <w:pPr>
        <w:ind w:right="-739" w:firstLine="709"/>
        <w:jc w:val="both"/>
        <w:rPr>
          <w:rFonts w:eastAsia="Calibri"/>
        </w:rPr>
      </w:pPr>
    </w:p>
    <w:p w14:paraId="4434766C" w14:textId="77777777" w:rsidR="00421FA4" w:rsidRPr="00421FA4" w:rsidRDefault="00421FA4" w:rsidP="00421FA4">
      <w:pPr>
        <w:ind w:right="-739" w:firstLine="709"/>
        <w:jc w:val="center"/>
        <w:outlineLvl w:val="0"/>
        <w:rPr>
          <w:sz w:val="28"/>
          <w:szCs w:val="28"/>
        </w:rPr>
      </w:pPr>
      <w:bookmarkStart w:id="73" w:name="_Hlk98944490"/>
      <w:bookmarkEnd w:id="71"/>
      <w:r w:rsidRPr="00421FA4">
        <w:rPr>
          <w:sz w:val="28"/>
          <w:szCs w:val="28"/>
        </w:rPr>
        <w:t>Статья 36. Градостроительные регламенты для общественно-деловых зон</w:t>
      </w:r>
    </w:p>
    <w:p w14:paraId="2BAFF4DD" w14:textId="77777777" w:rsidR="00421FA4" w:rsidRPr="00421FA4" w:rsidRDefault="00421FA4" w:rsidP="00421FA4">
      <w:pPr>
        <w:autoSpaceDE w:val="0"/>
        <w:autoSpaceDN w:val="0"/>
        <w:adjustRightInd w:val="0"/>
        <w:ind w:right="-739" w:firstLine="709"/>
        <w:jc w:val="both"/>
        <w:rPr>
          <w:rFonts w:eastAsia="Calibri"/>
          <w:sz w:val="28"/>
          <w:szCs w:val="28"/>
        </w:rPr>
      </w:pPr>
    </w:p>
    <w:p w14:paraId="18517DC8" w14:textId="77777777" w:rsidR="00421FA4" w:rsidRPr="00421FA4" w:rsidRDefault="00421FA4" w:rsidP="00421FA4">
      <w:pPr>
        <w:ind w:right="-739" w:firstLine="709"/>
        <w:jc w:val="both"/>
        <w:rPr>
          <w:rFonts w:eastAsia="Calibri"/>
          <w:sz w:val="28"/>
          <w:szCs w:val="28"/>
          <w:lang w:eastAsia="en-US"/>
        </w:rPr>
      </w:pPr>
      <w:r w:rsidRPr="00421FA4">
        <w:rPr>
          <w:sz w:val="28"/>
          <w:szCs w:val="28"/>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спортивных сооружений и объектов,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09531DAD" w14:textId="77777777" w:rsidR="00421FA4" w:rsidRPr="00421FA4" w:rsidRDefault="00421FA4" w:rsidP="00421FA4">
      <w:pPr>
        <w:ind w:right="-739" w:firstLine="709"/>
        <w:jc w:val="both"/>
        <w:rPr>
          <w:sz w:val="28"/>
          <w:szCs w:val="28"/>
          <w:lang w:eastAsia="ar-SA"/>
        </w:rPr>
      </w:pPr>
      <w:r w:rsidRPr="00421FA4">
        <w:rPr>
          <w:sz w:val="28"/>
          <w:szCs w:val="28"/>
        </w:rPr>
        <w:t>2. В состав общественно-деловых зон включены следующие территориальные зоны:</w:t>
      </w:r>
    </w:p>
    <w:p w14:paraId="54A63C48" w14:textId="77777777" w:rsidR="00421FA4" w:rsidRPr="00421FA4" w:rsidRDefault="00421FA4" w:rsidP="00421FA4">
      <w:pPr>
        <w:ind w:right="-739" w:firstLine="709"/>
        <w:jc w:val="both"/>
        <w:rPr>
          <w:sz w:val="28"/>
          <w:szCs w:val="28"/>
        </w:rPr>
      </w:pPr>
      <w:r w:rsidRPr="00421FA4">
        <w:rPr>
          <w:sz w:val="28"/>
          <w:szCs w:val="28"/>
        </w:rPr>
        <w:t>1) многофункциональная общественно-деловая зона (ОД1);</w:t>
      </w:r>
    </w:p>
    <w:p w14:paraId="0863661C" w14:textId="77777777" w:rsidR="00421FA4" w:rsidRPr="00421FA4" w:rsidRDefault="00421FA4" w:rsidP="00421FA4">
      <w:pPr>
        <w:ind w:right="-739" w:firstLine="709"/>
        <w:jc w:val="both"/>
        <w:rPr>
          <w:sz w:val="28"/>
          <w:szCs w:val="28"/>
        </w:rPr>
      </w:pPr>
      <w:r w:rsidRPr="00421FA4">
        <w:rPr>
          <w:sz w:val="28"/>
          <w:szCs w:val="28"/>
        </w:rPr>
        <w:t>2) зона специализированной общественной застройки (ОД2);</w:t>
      </w:r>
    </w:p>
    <w:p w14:paraId="6850EC61" w14:textId="77777777" w:rsidR="00421FA4" w:rsidRPr="00421FA4" w:rsidRDefault="00421FA4" w:rsidP="00421FA4">
      <w:pPr>
        <w:ind w:right="-739" w:firstLine="709"/>
        <w:jc w:val="both"/>
        <w:rPr>
          <w:sz w:val="28"/>
          <w:szCs w:val="28"/>
        </w:rPr>
      </w:pPr>
      <w:r w:rsidRPr="00421FA4">
        <w:rPr>
          <w:sz w:val="28"/>
          <w:szCs w:val="28"/>
        </w:rPr>
        <w:t>3) зона специализированной общественной застройки (зона размещения гольф-клуба) (ОД2.1);</w:t>
      </w:r>
    </w:p>
    <w:p w14:paraId="03892586" w14:textId="77777777" w:rsidR="00421FA4" w:rsidRDefault="00421FA4" w:rsidP="00421FA4">
      <w:pPr>
        <w:ind w:right="-739" w:firstLine="709"/>
        <w:jc w:val="both"/>
        <w:rPr>
          <w:sz w:val="28"/>
          <w:szCs w:val="28"/>
        </w:rPr>
      </w:pPr>
      <w:r w:rsidRPr="00421FA4">
        <w:rPr>
          <w:sz w:val="28"/>
          <w:szCs w:val="28"/>
        </w:rPr>
        <w:t>4) зона специализированной общественной застройки с возможностью размещения объектов</w:t>
      </w:r>
      <w:r w:rsidR="00AD76FF">
        <w:rPr>
          <w:sz w:val="28"/>
          <w:szCs w:val="28"/>
        </w:rPr>
        <w:t xml:space="preserve"> спортивного назначения (ОД2.2);</w:t>
      </w:r>
    </w:p>
    <w:p w14:paraId="3F7148D1" w14:textId="77777777" w:rsidR="00AD76FF" w:rsidRDefault="00AD76FF" w:rsidP="00AD76FF">
      <w:pPr>
        <w:ind w:right="-739" w:firstLine="709"/>
        <w:jc w:val="both"/>
        <w:rPr>
          <w:sz w:val="28"/>
          <w:szCs w:val="28"/>
        </w:rPr>
      </w:pPr>
      <w:r>
        <w:rPr>
          <w:sz w:val="28"/>
          <w:szCs w:val="28"/>
        </w:rPr>
        <w:t xml:space="preserve">5) </w:t>
      </w:r>
      <w:r w:rsidRPr="00421FA4">
        <w:rPr>
          <w:sz w:val="28"/>
          <w:szCs w:val="28"/>
        </w:rPr>
        <w:t>зона специализированной общественной застройки с возможностью размещения объектов</w:t>
      </w:r>
      <w:r>
        <w:rPr>
          <w:sz w:val="28"/>
          <w:szCs w:val="28"/>
        </w:rPr>
        <w:t>, предназначенных для временного проживания граждан в период их работы, службы или обучения (ОД2.3);</w:t>
      </w:r>
    </w:p>
    <w:p w14:paraId="78034A2C" w14:textId="77777777" w:rsidR="00AD76FF" w:rsidRPr="00421FA4" w:rsidRDefault="00AD76FF" w:rsidP="00421FA4">
      <w:pPr>
        <w:ind w:right="-739" w:firstLine="709"/>
        <w:jc w:val="both"/>
        <w:rPr>
          <w:rFonts w:eastAsia="Calibri"/>
          <w:sz w:val="28"/>
          <w:szCs w:val="28"/>
        </w:rPr>
      </w:pPr>
    </w:p>
    <w:p w14:paraId="3141686E" w14:textId="77777777" w:rsidR="00421FA4" w:rsidRPr="00421FA4" w:rsidRDefault="00421FA4" w:rsidP="00421FA4">
      <w:pPr>
        <w:ind w:right="-739" w:firstLine="709"/>
        <w:jc w:val="both"/>
      </w:pPr>
    </w:p>
    <w:p w14:paraId="355013E9" w14:textId="77777777" w:rsidR="00421FA4" w:rsidRPr="00421FA4" w:rsidRDefault="00421FA4" w:rsidP="00421FA4">
      <w:pPr>
        <w:ind w:right="-739" w:firstLine="709"/>
        <w:jc w:val="center"/>
        <w:outlineLvl w:val="0"/>
        <w:rPr>
          <w:sz w:val="28"/>
          <w:szCs w:val="28"/>
        </w:rPr>
      </w:pPr>
      <w:r w:rsidRPr="00421FA4">
        <w:rPr>
          <w:sz w:val="28"/>
          <w:szCs w:val="28"/>
        </w:rPr>
        <w:t>Статья 37. ОД1. Многофункциональная общественно-деловая зона</w:t>
      </w:r>
    </w:p>
    <w:p w14:paraId="5C18A437" w14:textId="77777777" w:rsidR="00421FA4" w:rsidRPr="00421FA4" w:rsidRDefault="00421FA4" w:rsidP="00421FA4">
      <w:pPr>
        <w:ind w:right="-739" w:firstLine="709"/>
        <w:jc w:val="center"/>
        <w:outlineLvl w:val="0"/>
        <w:rPr>
          <w:sz w:val="28"/>
          <w:szCs w:val="28"/>
        </w:rPr>
      </w:pPr>
    </w:p>
    <w:p w14:paraId="3860B244" w14:textId="77777777" w:rsidR="00421FA4" w:rsidRPr="00421FA4" w:rsidRDefault="00421FA4" w:rsidP="00421FA4">
      <w:pPr>
        <w:ind w:right="-739" w:firstLine="709"/>
        <w:jc w:val="both"/>
        <w:rPr>
          <w:sz w:val="28"/>
          <w:szCs w:val="28"/>
        </w:rPr>
      </w:pPr>
      <w:r w:rsidRPr="005F3256">
        <w:rPr>
          <w:sz w:val="28"/>
          <w:szCs w:val="28"/>
        </w:rPr>
        <w:t xml:space="preserve">1. Территориальная зона ОД1 предназначена для размещения объектов общественного использования (объекты коммунального, социального, бытового обслуживания, здравоохранения, образования и просвещения, культурного развития, религиозного использования, общественного управления, обеспечения научной деятельности, ветеринарного обслуживания), объектов предпринимательства, туристического обслуживания, </w:t>
      </w:r>
      <w:r w:rsidR="00A800C2" w:rsidRPr="005F3256">
        <w:rPr>
          <w:sz w:val="28"/>
          <w:szCs w:val="28"/>
        </w:rPr>
        <w:t xml:space="preserve">водных объектов, </w:t>
      </w:r>
      <w:r w:rsidRPr="005F3256">
        <w:rPr>
          <w:sz w:val="28"/>
          <w:szCs w:val="28"/>
        </w:rPr>
        <w:t>территорий общего пользования.</w:t>
      </w:r>
    </w:p>
    <w:p w14:paraId="70A39DD6"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ОД1:</w:t>
      </w:r>
    </w:p>
    <w:p w14:paraId="4FEB115A" w14:textId="77777777" w:rsidR="00421FA4" w:rsidRPr="00421FA4" w:rsidRDefault="00421FA4" w:rsidP="00421FA4">
      <w:pPr>
        <w:ind w:firstLine="709"/>
        <w:jc w:val="both"/>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366"/>
        <w:gridCol w:w="2217"/>
        <w:gridCol w:w="2798"/>
        <w:gridCol w:w="689"/>
        <w:gridCol w:w="1012"/>
        <w:gridCol w:w="1460"/>
        <w:gridCol w:w="1659"/>
        <w:gridCol w:w="1261"/>
        <w:gridCol w:w="1460"/>
        <w:gridCol w:w="1638"/>
      </w:tblGrid>
      <w:tr w:rsidR="00421FA4" w:rsidRPr="00421FA4" w14:paraId="568459C8" w14:textId="77777777" w:rsidTr="00A800C2">
        <w:trPr>
          <w:trHeight w:val="861"/>
          <w:tblHeader/>
        </w:trPr>
        <w:tc>
          <w:tcPr>
            <w:tcW w:w="366" w:type="dxa"/>
            <w:vMerge w:val="restart"/>
            <w:tcBorders>
              <w:top w:val="single" w:sz="4" w:space="0" w:color="auto"/>
              <w:left w:val="single" w:sz="4" w:space="0" w:color="auto"/>
              <w:bottom w:val="single" w:sz="4" w:space="0" w:color="auto"/>
              <w:right w:val="single" w:sz="4" w:space="0" w:color="auto"/>
            </w:tcBorders>
            <w:hideMark/>
          </w:tcPr>
          <w:p w14:paraId="08059838" w14:textId="77777777" w:rsidR="00421FA4" w:rsidRPr="00421FA4" w:rsidRDefault="00421FA4">
            <w:pPr>
              <w:jc w:val="center"/>
              <w:rPr>
                <w:sz w:val="20"/>
                <w:szCs w:val="20"/>
              </w:rPr>
            </w:pPr>
            <w:bookmarkStart w:id="74" w:name="_Hlk94362511"/>
            <w:r w:rsidRPr="00421FA4">
              <w:lastRenderedPageBreak/>
              <w:t>№ п/п</w:t>
            </w:r>
          </w:p>
        </w:tc>
        <w:tc>
          <w:tcPr>
            <w:tcW w:w="2217" w:type="dxa"/>
            <w:vMerge w:val="restart"/>
            <w:tcBorders>
              <w:top w:val="single" w:sz="4" w:space="0" w:color="auto"/>
              <w:left w:val="single" w:sz="4" w:space="0" w:color="auto"/>
              <w:bottom w:val="single" w:sz="4" w:space="0" w:color="auto"/>
              <w:right w:val="single" w:sz="4" w:space="0" w:color="auto"/>
            </w:tcBorders>
            <w:hideMark/>
          </w:tcPr>
          <w:p w14:paraId="59AD4CBF" w14:textId="77777777" w:rsidR="00421FA4" w:rsidRPr="00421FA4" w:rsidRDefault="00421FA4">
            <w:pPr>
              <w:jc w:val="center"/>
            </w:pPr>
            <w:r w:rsidRPr="00421FA4">
              <w:t>Наименование ВРИ</w:t>
            </w:r>
          </w:p>
        </w:tc>
        <w:tc>
          <w:tcPr>
            <w:tcW w:w="2798" w:type="dxa"/>
            <w:vMerge w:val="restart"/>
            <w:tcBorders>
              <w:top w:val="single" w:sz="4" w:space="0" w:color="auto"/>
              <w:left w:val="single" w:sz="4" w:space="0" w:color="auto"/>
              <w:bottom w:val="single" w:sz="4" w:space="0" w:color="auto"/>
              <w:right w:val="single" w:sz="4" w:space="0" w:color="auto"/>
            </w:tcBorders>
            <w:hideMark/>
          </w:tcPr>
          <w:p w14:paraId="68662243" w14:textId="77777777" w:rsidR="00421FA4" w:rsidRPr="00421FA4" w:rsidRDefault="00421FA4">
            <w:pPr>
              <w:jc w:val="center"/>
            </w:pPr>
            <w:r w:rsidRPr="00421FA4">
              <w:t>Описание ВРИ</w:t>
            </w:r>
          </w:p>
        </w:tc>
        <w:tc>
          <w:tcPr>
            <w:tcW w:w="689" w:type="dxa"/>
            <w:vMerge w:val="restart"/>
            <w:tcBorders>
              <w:top w:val="single" w:sz="4" w:space="0" w:color="auto"/>
              <w:left w:val="single" w:sz="4" w:space="0" w:color="auto"/>
              <w:bottom w:val="single" w:sz="4" w:space="0" w:color="auto"/>
              <w:right w:val="single" w:sz="4" w:space="0" w:color="auto"/>
            </w:tcBorders>
            <w:hideMark/>
          </w:tcPr>
          <w:p w14:paraId="313D4D3E" w14:textId="77777777" w:rsidR="00421FA4" w:rsidRPr="00421FA4" w:rsidRDefault="00421FA4">
            <w:pPr>
              <w:jc w:val="center"/>
            </w:pPr>
            <w:r w:rsidRPr="00421FA4">
              <w:t>Код (</w:t>
            </w:r>
            <w:proofErr w:type="spellStart"/>
            <w:r w:rsidRPr="00421FA4">
              <w:t>чис</w:t>
            </w:r>
            <w:r w:rsidR="00A800C2">
              <w:t>-</w:t>
            </w:r>
            <w:r w:rsidRPr="00421FA4">
              <w:t>ловое</w:t>
            </w:r>
            <w:proofErr w:type="spellEnd"/>
            <w:r w:rsidRPr="00421FA4">
              <w:t xml:space="preserve"> </w:t>
            </w:r>
            <w:proofErr w:type="gramStart"/>
            <w:r w:rsidRPr="00421FA4">
              <w:t>обоз</w:t>
            </w:r>
            <w:r w:rsidR="00A800C2">
              <w:t>-</w:t>
            </w:r>
            <w:r w:rsidRPr="00421FA4">
              <w:t>на</w:t>
            </w:r>
            <w:r w:rsidR="00A800C2">
              <w:t>-</w:t>
            </w:r>
            <w:proofErr w:type="spellStart"/>
            <w:r w:rsidRPr="00421FA4">
              <w:t>чение</w:t>
            </w:r>
            <w:proofErr w:type="spellEnd"/>
            <w:proofErr w:type="gramEnd"/>
            <w:r w:rsidRPr="00421FA4">
              <w:t xml:space="preserve"> ВРИ)</w:t>
            </w:r>
          </w:p>
        </w:tc>
        <w:tc>
          <w:tcPr>
            <w:tcW w:w="2472" w:type="dxa"/>
            <w:gridSpan w:val="2"/>
            <w:tcBorders>
              <w:top w:val="single" w:sz="4" w:space="0" w:color="auto"/>
              <w:left w:val="single" w:sz="4" w:space="0" w:color="auto"/>
              <w:bottom w:val="single" w:sz="4" w:space="0" w:color="auto"/>
              <w:right w:val="single" w:sz="4" w:space="0" w:color="auto"/>
            </w:tcBorders>
            <w:hideMark/>
          </w:tcPr>
          <w:p w14:paraId="17C90264" w14:textId="77777777" w:rsidR="00421FA4" w:rsidRPr="00421FA4" w:rsidRDefault="00421FA4">
            <w:pPr>
              <w:jc w:val="center"/>
            </w:pPr>
            <w:r w:rsidRPr="00421FA4">
              <w:t>Предельные размеры земельных участков (кв. м)</w:t>
            </w:r>
          </w:p>
        </w:tc>
        <w:tc>
          <w:tcPr>
            <w:tcW w:w="1659" w:type="dxa"/>
            <w:vMerge w:val="restart"/>
            <w:tcBorders>
              <w:top w:val="single" w:sz="4" w:space="0" w:color="auto"/>
              <w:left w:val="single" w:sz="4" w:space="0" w:color="auto"/>
              <w:bottom w:val="single" w:sz="4" w:space="0" w:color="auto"/>
              <w:right w:val="single" w:sz="4" w:space="0" w:color="auto"/>
            </w:tcBorders>
            <w:hideMark/>
          </w:tcPr>
          <w:p w14:paraId="156D7904" w14:textId="77777777" w:rsidR="00421FA4" w:rsidRPr="00421FA4" w:rsidRDefault="00421FA4">
            <w:pPr>
              <w:jc w:val="center"/>
            </w:pPr>
            <w:proofErr w:type="spellStart"/>
            <w:r w:rsidRPr="00421FA4">
              <w:t>Максималь</w:t>
            </w:r>
            <w:r w:rsidR="00A800C2">
              <w:t>-</w:t>
            </w:r>
            <w:r w:rsidRPr="00421FA4">
              <w:t>ный</w:t>
            </w:r>
            <w:proofErr w:type="spellEnd"/>
            <w:r w:rsidRPr="00421FA4">
              <w:t xml:space="preserve"> процент застройки в границах земельного участка</w:t>
            </w:r>
          </w:p>
        </w:tc>
        <w:tc>
          <w:tcPr>
            <w:tcW w:w="1261" w:type="dxa"/>
            <w:vMerge w:val="restart"/>
            <w:tcBorders>
              <w:top w:val="single" w:sz="4" w:space="0" w:color="auto"/>
              <w:left w:val="single" w:sz="4" w:space="0" w:color="auto"/>
              <w:bottom w:val="single" w:sz="4" w:space="0" w:color="auto"/>
              <w:right w:val="single" w:sz="4" w:space="0" w:color="auto"/>
            </w:tcBorders>
            <w:hideMark/>
          </w:tcPr>
          <w:p w14:paraId="23C85B42" w14:textId="77777777" w:rsidR="00421FA4" w:rsidRPr="00421FA4" w:rsidRDefault="00421FA4">
            <w:pPr>
              <w:jc w:val="center"/>
            </w:pPr>
            <w:proofErr w:type="spellStart"/>
            <w:r w:rsidRPr="00421FA4">
              <w:t>Минималь</w:t>
            </w:r>
            <w:r w:rsidR="00A800C2">
              <w:t>-</w:t>
            </w:r>
            <w:r w:rsidRPr="00421FA4">
              <w:t>ные</w:t>
            </w:r>
            <w:proofErr w:type="spellEnd"/>
            <w:r w:rsidRPr="00421FA4">
              <w:t xml:space="preserve"> отступы от границ земельного участка (м)</w:t>
            </w:r>
          </w:p>
        </w:tc>
        <w:tc>
          <w:tcPr>
            <w:tcW w:w="1460" w:type="dxa"/>
            <w:vMerge w:val="restart"/>
            <w:tcBorders>
              <w:top w:val="single" w:sz="4" w:space="0" w:color="auto"/>
              <w:left w:val="single" w:sz="4" w:space="0" w:color="auto"/>
              <w:bottom w:val="single" w:sz="4" w:space="0" w:color="auto"/>
              <w:right w:val="single" w:sz="4" w:space="0" w:color="auto"/>
            </w:tcBorders>
            <w:hideMark/>
          </w:tcPr>
          <w:p w14:paraId="5861AD6B" w14:textId="77777777" w:rsidR="00421FA4" w:rsidRPr="00421FA4" w:rsidRDefault="00421FA4">
            <w:pPr>
              <w:jc w:val="center"/>
            </w:pPr>
            <w:r w:rsidRPr="00421FA4">
              <w:t>Предельная высота зданий (м)</w:t>
            </w:r>
          </w:p>
        </w:tc>
        <w:tc>
          <w:tcPr>
            <w:tcW w:w="1638" w:type="dxa"/>
            <w:vMerge w:val="restart"/>
            <w:tcBorders>
              <w:top w:val="single" w:sz="4" w:space="0" w:color="auto"/>
              <w:left w:val="single" w:sz="4" w:space="0" w:color="auto"/>
              <w:bottom w:val="single" w:sz="4" w:space="0" w:color="auto"/>
              <w:right w:val="single" w:sz="4" w:space="0" w:color="auto"/>
            </w:tcBorders>
            <w:hideMark/>
          </w:tcPr>
          <w:p w14:paraId="3646D5C9" w14:textId="77777777" w:rsidR="00421FA4" w:rsidRPr="00421FA4" w:rsidRDefault="00421FA4">
            <w:pPr>
              <w:jc w:val="center"/>
            </w:pPr>
            <w:r w:rsidRPr="00421FA4">
              <w:t>Минимальный процент озеленения земельного участка</w:t>
            </w:r>
          </w:p>
        </w:tc>
      </w:tr>
      <w:tr w:rsidR="00421FA4" w:rsidRPr="00421FA4" w14:paraId="53C3D2D4" w14:textId="77777777" w:rsidTr="00A800C2">
        <w:trPr>
          <w:trHeight w:val="294"/>
          <w:tblHeader/>
        </w:trPr>
        <w:tc>
          <w:tcPr>
            <w:tcW w:w="366" w:type="dxa"/>
            <w:vMerge/>
            <w:tcBorders>
              <w:top w:val="single" w:sz="4" w:space="0" w:color="auto"/>
              <w:left w:val="single" w:sz="4" w:space="0" w:color="auto"/>
              <w:bottom w:val="single" w:sz="4" w:space="0" w:color="auto"/>
              <w:right w:val="single" w:sz="4" w:space="0" w:color="auto"/>
            </w:tcBorders>
            <w:vAlign w:val="center"/>
            <w:hideMark/>
          </w:tcPr>
          <w:p w14:paraId="2E753EB9" w14:textId="77777777" w:rsidR="00421FA4" w:rsidRPr="00421FA4" w:rsidRDefault="00421FA4">
            <w:pPr>
              <w:rPr>
                <w:lang w:eastAsia="ar-SA"/>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14:paraId="62F41CB7" w14:textId="77777777" w:rsidR="00421FA4" w:rsidRPr="00421FA4" w:rsidRDefault="00421FA4">
            <w:pPr>
              <w:rPr>
                <w:lang w:eastAsia="ar-SA"/>
              </w:rPr>
            </w:pPr>
          </w:p>
        </w:tc>
        <w:tc>
          <w:tcPr>
            <w:tcW w:w="2798" w:type="dxa"/>
            <w:vMerge/>
            <w:tcBorders>
              <w:top w:val="single" w:sz="4" w:space="0" w:color="auto"/>
              <w:left w:val="single" w:sz="4" w:space="0" w:color="auto"/>
              <w:bottom w:val="single" w:sz="4" w:space="0" w:color="auto"/>
              <w:right w:val="single" w:sz="4" w:space="0" w:color="auto"/>
            </w:tcBorders>
            <w:vAlign w:val="center"/>
            <w:hideMark/>
          </w:tcPr>
          <w:p w14:paraId="49FE8CB2" w14:textId="77777777" w:rsidR="00421FA4" w:rsidRPr="00421FA4" w:rsidRDefault="00421FA4">
            <w:pPr>
              <w:rPr>
                <w:lang w:eastAsia="ar-SA"/>
              </w:rPr>
            </w:pPr>
          </w:p>
        </w:tc>
        <w:tc>
          <w:tcPr>
            <w:tcW w:w="689" w:type="dxa"/>
            <w:vMerge/>
            <w:tcBorders>
              <w:top w:val="single" w:sz="4" w:space="0" w:color="auto"/>
              <w:left w:val="single" w:sz="4" w:space="0" w:color="auto"/>
              <w:bottom w:val="single" w:sz="4" w:space="0" w:color="auto"/>
              <w:right w:val="single" w:sz="4" w:space="0" w:color="auto"/>
            </w:tcBorders>
            <w:vAlign w:val="center"/>
            <w:hideMark/>
          </w:tcPr>
          <w:p w14:paraId="456857F0" w14:textId="77777777" w:rsidR="00421FA4" w:rsidRPr="00421FA4" w:rsidRDefault="00421FA4">
            <w:pPr>
              <w:rPr>
                <w:lang w:eastAsia="ar-SA"/>
              </w:rPr>
            </w:pPr>
          </w:p>
        </w:tc>
        <w:tc>
          <w:tcPr>
            <w:tcW w:w="1012" w:type="dxa"/>
            <w:tcBorders>
              <w:top w:val="single" w:sz="4" w:space="0" w:color="auto"/>
              <w:left w:val="single" w:sz="4" w:space="0" w:color="auto"/>
              <w:bottom w:val="single" w:sz="4" w:space="0" w:color="auto"/>
              <w:right w:val="single" w:sz="4" w:space="0" w:color="auto"/>
            </w:tcBorders>
            <w:hideMark/>
          </w:tcPr>
          <w:p w14:paraId="4F0272C5" w14:textId="77777777" w:rsidR="00421FA4" w:rsidRPr="00421FA4" w:rsidRDefault="00421FA4">
            <w:pPr>
              <w:jc w:val="center"/>
            </w:pPr>
            <w:r w:rsidRPr="00421FA4">
              <w:rPr>
                <w:lang w:val="en-US"/>
              </w:rPr>
              <w:t>min</w:t>
            </w:r>
          </w:p>
        </w:tc>
        <w:tc>
          <w:tcPr>
            <w:tcW w:w="1460" w:type="dxa"/>
            <w:tcBorders>
              <w:top w:val="single" w:sz="4" w:space="0" w:color="auto"/>
              <w:left w:val="single" w:sz="4" w:space="0" w:color="auto"/>
              <w:bottom w:val="single" w:sz="4" w:space="0" w:color="auto"/>
              <w:right w:val="single" w:sz="4" w:space="0" w:color="auto"/>
            </w:tcBorders>
            <w:hideMark/>
          </w:tcPr>
          <w:p w14:paraId="2BF9CE94" w14:textId="77777777" w:rsidR="00421FA4" w:rsidRPr="00421FA4" w:rsidRDefault="00421FA4">
            <w:pPr>
              <w:jc w:val="center"/>
            </w:pPr>
            <w:r w:rsidRPr="00421FA4">
              <w:rPr>
                <w:lang w:val="en-US"/>
              </w:rPr>
              <w:t>max</w:t>
            </w:r>
          </w:p>
        </w:tc>
        <w:tc>
          <w:tcPr>
            <w:tcW w:w="1659" w:type="dxa"/>
            <w:vMerge/>
            <w:tcBorders>
              <w:top w:val="single" w:sz="4" w:space="0" w:color="auto"/>
              <w:left w:val="single" w:sz="4" w:space="0" w:color="auto"/>
              <w:bottom w:val="single" w:sz="4" w:space="0" w:color="auto"/>
              <w:right w:val="single" w:sz="4" w:space="0" w:color="auto"/>
            </w:tcBorders>
            <w:vAlign w:val="center"/>
            <w:hideMark/>
          </w:tcPr>
          <w:p w14:paraId="2976C388" w14:textId="77777777" w:rsidR="00421FA4" w:rsidRPr="00421FA4" w:rsidRDefault="00421FA4">
            <w:pPr>
              <w:rPr>
                <w:lang w:eastAsia="ar-SA"/>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4C3801FC" w14:textId="77777777" w:rsidR="00421FA4" w:rsidRPr="00421FA4" w:rsidRDefault="00421FA4">
            <w:pPr>
              <w:rPr>
                <w:lang w:eastAsia="ar-SA"/>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1BB108A0" w14:textId="77777777" w:rsidR="00421FA4" w:rsidRPr="00421FA4" w:rsidRDefault="00421FA4">
            <w:pPr>
              <w:rPr>
                <w:lang w:eastAsia="ar-SA"/>
              </w:rPr>
            </w:pPr>
          </w:p>
        </w:tc>
        <w:tc>
          <w:tcPr>
            <w:tcW w:w="1638" w:type="dxa"/>
            <w:vMerge/>
            <w:tcBorders>
              <w:top w:val="single" w:sz="4" w:space="0" w:color="auto"/>
              <w:left w:val="single" w:sz="4" w:space="0" w:color="auto"/>
              <w:bottom w:val="single" w:sz="4" w:space="0" w:color="auto"/>
              <w:right w:val="single" w:sz="4" w:space="0" w:color="auto"/>
            </w:tcBorders>
            <w:vAlign w:val="center"/>
            <w:hideMark/>
          </w:tcPr>
          <w:p w14:paraId="71A4A110" w14:textId="77777777" w:rsidR="00421FA4" w:rsidRPr="00421FA4" w:rsidRDefault="00421FA4">
            <w:pPr>
              <w:rPr>
                <w:lang w:eastAsia="ar-SA"/>
              </w:rPr>
            </w:pPr>
          </w:p>
        </w:tc>
      </w:tr>
      <w:tr w:rsidR="00421FA4" w:rsidRPr="00421FA4" w14:paraId="21D14681" w14:textId="77777777" w:rsidTr="00A800C2">
        <w:trPr>
          <w:trHeight w:val="20"/>
        </w:trPr>
        <w:tc>
          <w:tcPr>
            <w:tcW w:w="14560" w:type="dxa"/>
            <w:gridSpan w:val="10"/>
            <w:tcBorders>
              <w:top w:val="single" w:sz="4" w:space="0" w:color="auto"/>
              <w:left w:val="single" w:sz="4" w:space="0" w:color="auto"/>
              <w:bottom w:val="single" w:sz="4" w:space="0" w:color="auto"/>
              <w:right w:val="single" w:sz="4" w:space="0" w:color="auto"/>
            </w:tcBorders>
            <w:hideMark/>
          </w:tcPr>
          <w:p w14:paraId="1A7BFE23" w14:textId="77777777" w:rsidR="00421FA4" w:rsidRPr="00421FA4" w:rsidRDefault="00421FA4">
            <w:pPr>
              <w:jc w:val="center"/>
            </w:pPr>
            <w:r w:rsidRPr="00421FA4">
              <w:rPr>
                <w:b/>
              </w:rPr>
              <w:t>Основные виды разрешенного использования зоны ОД1</w:t>
            </w:r>
          </w:p>
        </w:tc>
      </w:tr>
      <w:tr w:rsidR="00421FA4" w:rsidRPr="00421FA4" w14:paraId="151CF7BF"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748A88C5" w14:textId="77777777" w:rsidR="00421FA4" w:rsidRPr="00421FA4" w:rsidRDefault="00421FA4">
            <w:pPr>
              <w:jc w:val="center"/>
              <w:rPr>
                <w:lang w:val="en-US"/>
              </w:rPr>
            </w:pPr>
            <w:r w:rsidRPr="00421FA4">
              <w:rPr>
                <w:lang w:val="en-US"/>
              </w:rPr>
              <w:t>1</w:t>
            </w:r>
          </w:p>
        </w:tc>
        <w:tc>
          <w:tcPr>
            <w:tcW w:w="2217" w:type="dxa"/>
            <w:tcBorders>
              <w:top w:val="single" w:sz="4" w:space="0" w:color="auto"/>
              <w:left w:val="single" w:sz="4" w:space="0" w:color="auto"/>
              <w:bottom w:val="single" w:sz="4" w:space="0" w:color="auto"/>
              <w:right w:val="single" w:sz="4" w:space="0" w:color="auto"/>
            </w:tcBorders>
            <w:hideMark/>
          </w:tcPr>
          <w:p w14:paraId="01ADD978" w14:textId="77777777" w:rsidR="00421FA4" w:rsidRPr="00421FA4" w:rsidRDefault="00421FA4">
            <w:pPr>
              <w:jc w:val="center"/>
            </w:pPr>
            <w:r w:rsidRPr="00421FA4">
              <w:t>**Хранение автотранспорта</w:t>
            </w:r>
          </w:p>
        </w:tc>
        <w:tc>
          <w:tcPr>
            <w:tcW w:w="2798" w:type="dxa"/>
            <w:tcBorders>
              <w:top w:val="single" w:sz="4" w:space="0" w:color="auto"/>
              <w:left w:val="single" w:sz="4" w:space="0" w:color="auto"/>
              <w:bottom w:val="single" w:sz="4" w:space="0" w:color="auto"/>
              <w:right w:val="single" w:sz="4" w:space="0" w:color="auto"/>
            </w:tcBorders>
            <w:hideMark/>
          </w:tcPr>
          <w:p w14:paraId="057C734A" w14:textId="77777777" w:rsidR="00421FA4" w:rsidRPr="00421FA4" w:rsidRDefault="00421FA4">
            <w:pPr>
              <w:jc w:val="center"/>
            </w:pPr>
            <w:r w:rsidRPr="00421FA4">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t>машино</w:t>
            </w:r>
            <w:proofErr w:type="spellEnd"/>
            <w:r w:rsidRPr="00421FA4">
              <w:t>-места, за исключением гаражей, размещение которых предусмотрено содержанием видов разрешенного использования с кодами 2.7.2*, 4.9</w:t>
            </w:r>
          </w:p>
        </w:tc>
        <w:tc>
          <w:tcPr>
            <w:tcW w:w="689" w:type="dxa"/>
            <w:tcBorders>
              <w:top w:val="single" w:sz="4" w:space="0" w:color="auto"/>
              <w:left w:val="single" w:sz="4" w:space="0" w:color="auto"/>
              <w:bottom w:val="single" w:sz="4" w:space="0" w:color="auto"/>
              <w:right w:val="single" w:sz="4" w:space="0" w:color="auto"/>
            </w:tcBorders>
            <w:hideMark/>
          </w:tcPr>
          <w:p w14:paraId="125F952F" w14:textId="77777777" w:rsidR="00421FA4" w:rsidRPr="00421FA4" w:rsidRDefault="00723F18">
            <w:pPr>
              <w:jc w:val="center"/>
              <w:rPr>
                <w:rFonts w:ascii="Calibri" w:eastAsia="Calibri" w:hAnsi="Calibri"/>
                <w:sz w:val="22"/>
                <w:szCs w:val="22"/>
              </w:rPr>
            </w:pPr>
            <w:hyperlink r:id="rId17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2.7.1</w:t>
              </w:r>
            </w:hyperlink>
          </w:p>
        </w:tc>
        <w:tc>
          <w:tcPr>
            <w:tcW w:w="1012" w:type="dxa"/>
            <w:tcBorders>
              <w:top w:val="single" w:sz="4" w:space="0" w:color="auto"/>
              <w:left w:val="single" w:sz="4" w:space="0" w:color="auto"/>
              <w:bottom w:val="single" w:sz="4" w:space="0" w:color="auto"/>
              <w:right w:val="single" w:sz="4" w:space="0" w:color="auto"/>
            </w:tcBorders>
            <w:hideMark/>
          </w:tcPr>
          <w:p w14:paraId="77EAF87D" w14:textId="77777777" w:rsidR="00421FA4" w:rsidRPr="00421FA4" w:rsidRDefault="00421FA4">
            <w:pPr>
              <w:jc w:val="center"/>
              <w:rPr>
                <w:sz w:val="20"/>
                <w:szCs w:val="20"/>
              </w:rPr>
            </w:pPr>
            <w:r w:rsidRPr="00421FA4">
              <w:t>100</w:t>
            </w:r>
          </w:p>
        </w:tc>
        <w:tc>
          <w:tcPr>
            <w:tcW w:w="1460" w:type="dxa"/>
            <w:tcBorders>
              <w:top w:val="single" w:sz="4" w:space="0" w:color="auto"/>
              <w:left w:val="single" w:sz="4" w:space="0" w:color="auto"/>
              <w:bottom w:val="single" w:sz="4" w:space="0" w:color="auto"/>
              <w:right w:val="single" w:sz="4" w:space="0" w:color="auto"/>
            </w:tcBorders>
            <w:hideMark/>
          </w:tcPr>
          <w:p w14:paraId="0C4BCEDC"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534B77F5" w14:textId="77777777" w:rsidR="00421FA4" w:rsidRPr="00421FA4" w:rsidRDefault="00421FA4">
            <w:pPr>
              <w:jc w:val="center"/>
            </w:pPr>
            <w:r w:rsidRPr="00421FA4">
              <w:t>75 %</w:t>
            </w:r>
          </w:p>
        </w:tc>
        <w:tc>
          <w:tcPr>
            <w:tcW w:w="1261" w:type="dxa"/>
            <w:tcBorders>
              <w:top w:val="single" w:sz="4" w:space="0" w:color="auto"/>
              <w:left w:val="single" w:sz="4" w:space="0" w:color="auto"/>
              <w:bottom w:val="single" w:sz="4" w:space="0" w:color="auto"/>
              <w:right w:val="single" w:sz="4" w:space="0" w:color="auto"/>
            </w:tcBorders>
            <w:hideMark/>
          </w:tcPr>
          <w:p w14:paraId="1145C806" w14:textId="77777777" w:rsidR="00421FA4" w:rsidRPr="00421FA4" w:rsidRDefault="00421FA4">
            <w:pPr>
              <w:jc w:val="center"/>
            </w:pPr>
            <w:r w:rsidRPr="00421FA4">
              <w:t>3/5</w:t>
            </w:r>
          </w:p>
          <w:p w14:paraId="3D1755BD"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4340F90B" w14:textId="77777777" w:rsidR="00421FA4" w:rsidRPr="00421FA4" w:rsidRDefault="00421FA4">
            <w:pPr>
              <w:jc w:val="cente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2E9EFC7B" w14:textId="77777777" w:rsidR="00421FA4" w:rsidRPr="00421FA4" w:rsidRDefault="00421FA4">
            <w:pPr>
              <w:jc w:val="center"/>
            </w:pPr>
            <w:r w:rsidRPr="00421FA4">
              <w:t xml:space="preserve">Не менее </w:t>
            </w:r>
          </w:p>
          <w:p w14:paraId="2448BA3A" w14:textId="77777777" w:rsidR="00421FA4" w:rsidRPr="00421FA4" w:rsidRDefault="00421FA4">
            <w:pPr>
              <w:jc w:val="center"/>
            </w:pPr>
            <w:r w:rsidRPr="00421FA4">
              <w:t>10% (п.4.2)</w:t>
            </w:r>
          </w:p>
        </w:tc>
      </w:tr>
      <w:tr w:rsidR="00421FA4" w:rsidRPr="00421FA4" w14:paraId="1C00DE64"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13592877" w14:textId="77777777" w:rsidR="00421FA4" w:rsidRPr="00421FA4" w:rsidRDefault="00421FA4">
            <w:pPr>
              <w:jc w:val="center"/>
            </w:pPr>
            <w:r w:rsidRPr="00421FA4">
              <w:t>2</w:t>
            </w:r>
          </w:p>
        </w:tc>
        <w:tc>
          <w:tcPr>
            <w:tcW w:w="2217" w:type="dxa"/>
            <w:tcBorders>
              <w:top w:val="single" w:sz="4" w:space="0" w:color="auto"/>
              <w:left w:val="single" w:sz="4" w:space="0" w:color="auto"/>
              <w:bottom w:val="single" w:sz="4" w:space="0" w:color="auto"/>
              <w:right w:val="single" w:sz="4" w:space="0" w:color="auto"/>
            </w:tcBorders>
            <w:hideMark/>
          </w:tcPr>
          <w:p w14:paraId="5E721B0B" w14:textId="77777777" w:rsidR="00421FA4" w:rsidRPr="00421FA4" w:rsidRDefault="00421FA4">
            <w:pPr>
              <w:jc w:val="center"/>
            </w:pPr>
            <w:r w:rsidRPr="00421FA4">
              <w:t>Предоставление коммунальных услуг</w:t>
            </w:r>
          </w:p>
        </w:tc>
        <w:tc>
          <w:tcPr>
            <w:tcW w:w="2798" w:type="dxa"/>
            <w:tcBorders>
              <w:top w:val="single" w:sz="4" w:space="0" w:color="auto"/>
              <w:left w:val="single" w:sz="4" w:space="0" w:color="auto"/>
              <w:bottom w:val="single" w:sz="4" w:space="0" w:color="auto"/>
              <w:right w:val="single" w:sz="4" w:space="0" w:color="auto"/>
            </w:tcBorders>
            <w:hideMark/>
          </w:tcPr>
          <w:p w14:paraId="5A846F94" w14:textId="77777777" w:rsidR="00421FA4" w:rsidRPr="00421FA4" w:rsidRDefault="00421FA4">
            <w:pPr>
              <w:jc w:val="center"/>
            </w:pPr>
            <w:r w:rsidRPr="00421FA4">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421FA4">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9" w:type="dxa"/>
            <w:tcBorders>
              <w:top w:val="single" w:sz="4" w:space="0" w:color="auto"/>
              <w:left w:val="single" w:sz="4" w:space="0" w:color="auto"/>
              <w:bottom w:val="single" w:sz="4" w:space="0" w:color="auto"/>
              <w:right w:val="single" w:sz="4" w:space="0" w:color="auto"/>
            </w:tcBorders>
            <w:hideMark/>
          </w:tcPr>
          <w:p w14:paraId="25B960E7" w14:textId="77777777" w:rsidR="00421FA4" w:rsidRPr="00421FA4" w:rsidRDefault="00723F18">
            <w:pPr>
              <w:jc w:val="center"/>
            </w:pPr>
            <w:hyperlink r:id="rId17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8490" w:type="dxa"/>
            <w:gridSpan w:val="6"/>
            <w:tcBorders>
              <w:top w:val="single" w:sz="4" w:space="0" w:color="auto"/>
              <w:left w:val="single" w:sz="4" w:space="0" w:color="auto"/>
              <w:bottom w:val="single" w:sz="4" w:space="0" w:color="auto"/>
              <w:right w:val="single" w:sz="4" w:space="0" w:color="auto"/>
            </w:tcBorders>
            <w:hideMark/>
          </w:tcPr>
          <w:p w14:paraId="53C7331E" w14:textId="77777777" w:rsidR="00421FA4" w:rsidRPr="00421FA4" w:rsidRDefault="00421FA4">
            <w:pPr>
              <w:jc w:val="center"/>
            </w:pPr>
            <w:r w:rsidRPr="00421FA4">
              <w:t>Не подлежит установлению</w:t>
            </w:r>
          </w:p>
        </w:tc>
      </w:tr>
      <w:tr w:rsidR="00421FA4" w:rsidRPr="00421FA4" w14:paraId="3EA0B555" w14:textId="77777777" w:rsidTr="00A800C2">
        <w:trPr>
          <w:trHeight w:val="113"/>
        </w:trPr>
        <w:tc>
          <w:tcPr>
            <w:tcW w:w="366" w:type="dxa"/>
            <w:tcBorders>
              <w:top w:val="single" w:sz="4" w:space="0" w:color="auto"/>
              <w:left w:val="single" w:sz="4" w:space="0" w:color="auto"/>
              <w:bottom w:val="single" w:sz="4" w:space="0" w:color="auto"/>
              <w:right w:val="single" w:sz="4" w:space="0" w:color="auto"/>
            </w:tcBorders>
            <w:hideMark/>
          </w:tcPr>
          <w:p w14:paraId="686069A8" w14:textId="77777777" w:rsidR="00421FA4" w:rsidRPr="00421FA4" w:rsidRDefault="00421FA4">
            <w:pPr>
              <w:jc w:val="center"/>
              <w:rPr>
                <w:lang w:val="en-US"/>
              </w:rPr>
            </w:pPr>
            <w:r w:rsidRPr="00421FA4">
              <w:rPr>
                <w:lang w:val="en-US"/>
              </w:rPr>
              <w:t>3</w:t>
            </w:r>
          </w:p>
        </w:tc>
        <w:tc>
          <w:tcPr>
            <w:tcW w:w="2217" w:type="dxa"/>
            <w:tcBorders>
              <w:top w:val="single" w:sz="4" w:space="0" w:color="auto"/>
              <w:left w:val="single" w:sz="4" w:space="0" w:color="auto"/>
              <w:bottom w:val="single" w:sz="4" w:space="0" w:color="auto"/>
              <w:right w:val="single" w:sz="4" w:space="0" w:color="auto"/>
            </w:tcBorders>
            <w:hideMark/>
          </w:tcPr>
          <w:p w14:paraId="55C24F3C" w14:textId="77777777" w:rsidR="00421FA4" w:rsidRPr="00421FA4" w:rsidRDefault="00421FA4">
            <w:pPr>
              <w:jc w:val="center"/>
            </w:pPr>
            <w:r w:rsidRPr="00421FA4">
              <w:t>**</w:t>
            </w:r>
            <w:proofErr w:type="spellStart"/>
            <w:r w:rsidRPr="00421FA4">
              <w:t>Административ</w:t>
            </w:r>
            <w:r w:rsidR="006834D9">
              <w:t>-</w:t>
            </w:r>
            <w:r w:rsidRPr="00421FA4">
              <w:t>ные</w:t>
            </w:r>
            <w:proofErr w:type="spellEnd"/>
            <w:r w:rsidRPr="00421FA4">
              <w:t xml:space="preserve"> здания организаций, обеспечивающих предоставление коммунальных услуг</w:t>
            </w:r>
          </w:p>
        </w:tc>
        <w:tc>
          <w:tcPr>
            <w:tcW w:w="2798" w:type="dxa"/>
            <w:tcBorders>
              <w:top w:val="single" w:sz="4" w:space="0" w:color="auto"/>
              <w:left w:val="single" w:sz="4" w:space="0" w:color="auto"/>
              <w:bottom w:val="single" w:sz="4" w:space="0" w:color="auto"/>
              <w:right w:val="single" w:sz="4" w:space="0" w:color="auto"/>
            </w:tcBorders>
            <w:hideMark/>
          </w:tcPr>
          <w:p w14:paraId="1A669EA5" w14:textId="77777777" w:rsidR="00421FA4" w:rsidRPr="00421FA4" w:rsidRDefault="00421FA4">
            <w:pPr>
              <w:jc w:val="center"/>
              <w:rPr>
                <w:lang w:eastAsia="en-US"/>
              </w:rPr>
            </w:pPr>
            <w:r w:rsidRPr="00421FA4">
              <w:t>Размещение зданий, предназначенных для приема физических и юридических лиц в связи с предоставлением им коммунальных услуг</w:t>
            </w:r>
          </w:p>
        </w:tc>
        <w:tc>
          <w:tcPr>
            <w:tcW w:w="689" w:type="dxa"/>
            <w:tcBorders>
              <w:top w:val="single" w:sz="4" w:space="0" w:color="auto"/>
              <w:left w:val="single" w:sz="4" w:space="0" w:color="auto"/>
              <w:bottom w:val="single" w:sz="4" w:space="0" w:color="auto"/>
              <w:right w:val="single" w:sz="4" w:space="0" w:color="auto"/>
            </w:tcBorders>
            <w:hideMark/>
          </w:tcPr>
          <w:p w14:paraId="6DE0DE5B" w14:textId="77777777" w:rsidR="00421FA4" w:rsidRPr="00421FA4" w:rsidRDefault="00723F18">
            <w:pPr>
              <w:jc w:val="center"/>
            </w:pPr>
            <w:hyperlink r:id="rId17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.2</w:t>
            </w:r>
          </w:p>
        </w:tc>
        <w:tc>
          <w:tcPr>
            <w:tcW w:w="1012" w:type="dxa"/>
            <w:tcBorders>
              <w:top w:val="single" w:sz="4" w:space="0" w:color="auto"/>
              <w:left w:val="single" w:sz="4" w:space="0" w:color="auto"/>
              <w:bottom w:val="single" w:sz="4" w:space="0" w:color="auto"/>
              <w:right w:val="single" w:sz="4" w:space="0" w:color="auto"/>
            </w:tcBorders>
            <w:hideMark/>
          </w:tcPr>
          <w:p w14:paraId="66BF2EA9" w14:textId="77777777" w:rsidR="00421FA4" w:rsidRPr="00421FA4" w:rsidRDefault="00421FA4">
            <w:pPr>
              <w:jc w:val="center"/>
            </w:pPr>
            <w:r w:rsidRPr="00421FA4">
              <w:t>300</w:t>
            </w:r>
          </w:p>
        </w:tc>
        <w:tc>
          <w:tcPr>
            <w:tcW w:w="1460" w:type="dxa"/>
            <w:tcBorders>
              <w:top w:val="single" w:sz="4" w:space="0" w:color="auto"/>
              <w:left w:val="single" w:sz="4" w:space="0" w:color="auto"/>
              <w:bottom w:val="single" w:sz="4" w:space="0" w:color="auto"/>
              <w:right w:val="single" w:sz="4" w:space="0" w:color="auto"/>
            </w:tcBorders>
            <w:hideMark/>
          </w:tcPr>
          <w:p w14:paraId="4F6DEEEC"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4773B24B" w14:textId="77777777" w:rsidR="00421FA4" w:rsidRPr="00421FA4" w:rsidRDefault="00421FA4">
            <w:pPr>
              <w:jc w:val="center"/>
            </w:pPr>
            <w:r w:rsidRPr="00421FA4">
              <w:t>40 %</w:t>
            </w:r>
          </w:p>
        </w:tc>
        <w:tc>
          <w:tcPr>
            <w:tcW w:w="1261" w:type="dxa"/>
            <w:tcBorders>
              <w:top w:val="single" w:sz="4" w:space="0" w:color="auto"/>
              <w:left w:val="single" w:sz="4" w:space="0" w:color="auto"/>
              <w:bottom w:val="single" w:sz="4" w:space="0" w:color="auto"/>
              <w:right w:val="single" w:sz="4" w:space="0" w:color="auto"/>
            </w:tcBorders>
            <w:hideMark/>
          </w:tcPr>
          <w:p w14:paraId="3C8BC9ED" w14:textId="77777777" w:rsidR="00421FA4" w:rsidRPr="00421FA4" w:rsidRDefault="00421FA4">
            <w:pPr>
              <w:jc w:val="center"/>
              <w:rPr>
                <w:lang w:eastAsia="en-US"/>
              </w:rPr>
            </w:pPr>
            <w:r w:rsidRPr="00421FA4">
              <w:t>3/5</w:t>
            </w:r>
          </w:p>
          <w:p w14:paraId="59CE6B67"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5EFB343E" w14:textId="77777777" w:rsidR="00421FA4" w:rsidRPr="00421FA4" w:rsidRDefault="00421FA4">
            <w:pPr>
              <w:jc w:val="center"/>
              <w:rPr>
                <w:lang w:eastAsia="en-US"/>
              </w:rP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661028F4" w14:textId="77777777" w:rsidR="00421FA4" w:rsidRPr="00421FA4" w:rsidRDefault="00421FA4">
            <w:pPr>
              <w:jc w:val="center"/>
              <w:rPr>
                <w:lang w:eastAsia="ar-SA"/>
              </w:rPr>
            </w:pPr>
            <w:r w:rsidRPr="00421FA4">
              <w:t xml:space="preserve">Не менее </w:t>
            </w:r>
          </w:p>
          <w:p w14:paraId="15001134" w14:textId="77777777" w:rsidR="00421FA4" w:rsidRPr="00421FA4" w:rsidRDefault="00421FA4">
            <w:pPr>
              <w:jc w:val="center"/>
            </w:pPr>
            <w:r w:rsidRPr="00421FA4">
              <w:t>10% (п.4.2)</w:t>
            </w:r>
          </w:p>
        </w:tc>
      </w:tr>
      <w:tr w:rsidR="00421FA4" w:rsidRPr="00421FA4" w14:paraId="3CFDB445" w14:textId="77777777" w:rsidTr="00A800C2">
        <w:trPr>
          <w:trHeight w:val="113"/>
        </w:trPr>
        <w:tc>
          <w:tcPr>
            <w:tcW w:w="366" w:type="dxa"/>
            <w:tcBorders>
              <w:top w:val="single" w:sz="4" w:space="0" w:color="auto"/>
              <w:left w:val="single" w:sz="4" w:space="0" w:color="auto"/>
              <w:bottom w:val="single" w:sz="4" w:space="0" w:color="auto"/>
              <w:right w:val="single" w:sz="4" w:space="0" w:color="auto"/>
            </w:tcBorders>
            <w:hideMark/>
          </w:tcPr>
          <w:p w14:paraId="3659559F" w14:textId="77777777" w:rsidR="00421FA4" w:rsidRPr="00421FA4" w:rsidRDefault="00421FA4">
            <w:pPr>
              <w:jc w:val="center"/>
            </w:pPr>
            <w:r w:rsidRPr="00421FA4">
              <w:rPr>
                <w:lang w:val="en-US"/>
              </w:rPr>
              <w:t>4</w:t>
            </w:r>
          </w:p>
        </w:tc>
        <w:tc>
          <w:tcPr>
            <w:tcW w:w="2217" w:type="dxa"/>
            <w:tcBorders>
              <w:top w:val="single" w:sz="4" w:space="0" w:color="auto"/>
              <w:left w:val="single" w:sz="4" w:space="0" w:color="auto"/>
              <w:bottom w:val="single" w:sz="4" w:space="0" w:color="auto"/>
              <w:right w:val="single" w:sz="4" w:space="0" w:color="auto"/>
            </w:tcBorders>
            <w:hideMark/>
          </w:tcPr>
          <w:p w14:paraId="1C368324" w14:textId="77777777" w:rsidR="00421FA4" w:rsidRPr="00421FA4" w:rsidRDefault="00421FA4">
            <w:pPr>
              <w:jc w:val="center"/>
            </w:pPr>
            <w:r w:rsidRPr="00421FA4">
              <w:t>**Оказание социальной помощи населению</w:t>
            </w:r>
          </w:p>
        </w:tc>
        <w:tc>
          <w:tcPr>
            <w:tcW w:w="2798" w:type="dxa"/>
            <w:tcBorders>
              <w:top w:val="single" w:sz="4" w:space="0" w:color="auto"/>
              <w:left w:val="single" w:sz="4" w:space="0" w:color="auto"/>
              <w:bottom w:val="single" w:sz="4" w:space="0" w:color="auto"/>
              <w:right w:val="single" w:sz="4" w:space="0" w:color="auto"/>
            </w:tcBorders>
            <w:hideMark/>
          </w:tcPr>
          <w:p w14:paraId="7251AF67" w14:textId="77777777" w:rsidR="00421FA4" w:rsidRPr="00421FA4" w:rsidRDefault="00421FA4">
            <w:pPr>
              <w:jc w:val="center"/>
              <w:rPr>
                <w:lang w:eastAsia="en-US"/>
              </w:rPr>
            </w:pPr>
            <w:r w:rsidRPr="00421FA4">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w:t>
            </w:r>
            <w:r w:rsidRPr="00421FA4">
              <w:lastRenderedPageBreak/>
              <w:t>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89" w:type="dxa"/>
            <w:tcBorders>
              <w:top w:val="single" w:sz="4" w:space="0" w:color="auto"/>
              <w:left w:val="single" w:sz="4" w:space="0" w:color="auto"/>
              <w:bottom w:val="single" w:sz="4" w:space="0" w:color="auto"/>
              <w:right w:val="single" w:sz="4" w:space="0" w:color="auto"/>
            </w:tcBorders>
            <w:hideMark/>
          </w:tcPr>
          <w:p w14:paraId="42C2EC84" w14:textId="77777777" w:rsidR="00421FA4" w:rsidRPr="00421FA4" w:rsidRDefault="00723F18">
            <w:pPr>
              <w:jc w:val="center"/>
            </w:pPr>
            <w:hyperlink r:id="rId17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3.2</w:t>
              </w:r>
            </w:hyperlink>
            <w:r w:rsidR="00421FA4" w:rsidRPr="00421FA4">
              <w:t>.2</w:t>
            </w:r>
          </w:p>
        </w:tc>
        <w:tc>
          <w:tcPr>
            <w:tcW w:w="1012" w:type="dxa"/>
            <w:tcBorders>
              <w:top w:val="single" w:sz="4" w:space="0" w:color="auto"/>
              <w:left w:val="single" w:sz="4" w:space="0" w:color="auto"/>
              <w:bottom w:val="single" w:sz="4" w:space="0" w:color="auto"/>
              <w:right w:val="single" w:sz="4" w:space="0" w:color="auto"/>
            </w:tcBorders>
            <w:hideMark/>
          </w:tcPr>
          <w:p w14:paraId="4AF86596" w14:textId="77777777" w:rsidR="00421FA4" w:rsidRPr="00421FA4" w:rsidRDefault="00421FA4">
            <w:pPr>
              <w:jc w:val="center"/>
            </w:pPr>
            <w:r w:rsidRPr="00421FA4">
              <w:t>300</w:t>
            </w:r>
          </w:p>
        </w:tc>
        <w:tc>
          <w:tcPr>
            <w:tcW w:w="1460" w:type="dxa"/>
            <w:tcBorders>
              <w:top w:val="single" w:sz="4" w:space="0" w:color="auto"/>
              <w:left w:val="single" w:sz="4" w:space="0" w:color="auto"/>
              <w:bottom w:val="single" w:sz="4" w:space="0" w:color="auto"/>
              <w:right w:val="single" w:sz="4" w:space="0" w:color="auto"/>
            </w:tcBorders>
            <w:hideMark/>
          </w:tcPr>
          <w:p w14:paraId="365DF8F8"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4E2514E4" w14:textId="77777777" w:rsidR="00421FA4" w:rsidRPr="00421FA4" w:rsidRDefault="00421FA4">
            <w:pPr>
              <w:jc w:val="center"/>
              <w:rPr>
                <w:lang w:eastAsia="en-US"/>
              </w:rPr>
            </w:pPr>
            <w:r w:rsidRPr="00421FA4">
              <w:t>40 %</w:t>
            </w:r>
          </w:p>
        </w:tc>
        <w:tc>
          <w:tcPr>
            <w:tcW w:w="1261" w:type="dxa"/>
            <w:tcBorders>
              <w:top w:val="single" w:sz="4" w:space="0" w:color="auto"/>
              <w:left w:val="single" w:sz="4" w:space="0" w:color="auto"/>
              <w:bottom w:val="single" w:sz="4" w:space="0" w:color="auto"/>
              <w:right w:val="single" w:sz="4" w:space="0" w:color="auto"/>
            </w:tcBorders>
            <w:hideMark/>
          </w:tcPr>
          <w:p w14:paraId="7F9F3DA6" w14:textId="77777777" w:rsidR="00421FA4" w:rsidRPr="00421FA4" w:rsidRDefault="00421FA4">
            <w:pPr>
              <w:jc w:val="center"/>
              <w:rPr>
                <w:lang w:eastAsia="ar-SA"/>
              </w:rPr>
            </w:pPr>
            <w:r w:rsidRPr="00421FA4">
              <w:t>3/5</w:t>
            </w:r>
          </w:p>
          <w:p w14:paraId="1B0D0CCE"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5EB10C48" w14:textId="77777777" w:rsidR="00421FA4" w:rsidRPr="00421FA4" w:rsidRDefault="00421FA4">
            <w:pPr>
              <w:jc w:val="cente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49311101" w14:textId="77777777" w:rsidR="00421FA4" w:rsidRPr="00421FA4" w:rsidRDefault="00421FA4">
            <w:pPr>
              <w:jc w:val="center"/>
            </w:pPr>
            <w:r w:rsidRPr="00421FA4">
              <w:t xml:space="preserve">Не менее </w:t>
            </w:r>
          </w:p>
          <w:p w14:paraId="7A662DF3" w14:textId="77777777" w:rsidR="00421FA4" w:rsidRPr="00421FA4" w:rsidRDefault="00421FA4">
            <w:pPr>
              <w:jc w:val="center"/>
            </w:pPr>
            <w:r w:rsidRPr="00421FA4">
              <w:t>10% (п.4.2)</w:t>
            </w:r>
          </w:p>
        </w:tc>
      </w:tr>
      <w:tr w:rsidR="00421FA4" w:rsidRPr="00421FA4" w14:paraId="1B963751"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6BF9919B" w14:textId="77777777" w:rsidR="00421FA4" w:rsidRPr="00421FA4" w:rsidRDefault="00421FA4">
            <w:pPr>
              <w:jc w:val="center"/>
            </w:pPr>
            <w:r w:rsidRPr="00421FA4">
              <w:t>5</w:t>
            </w:r>
          </w:p>
        </w:tc>
        <w:tc>
          <w:tcPr>
            <w:tcW w:w="2217" w:type="dxa"/>
            <w:tcBorders>
              <w:top w:val="single" w:sz="4" w:space="0" w:color="auto"/>
              <w:left w:val="single" w:sz="4" w:space="0" w:color="auto"/>
              <w:bottom w:val="single" w:sz="4" w:space="0" w:color="auto"/>
              <w:right w:val="single" w:sz="4" w:space="0" w:color="auto"/>
            </w:tcBorders>
            <w:hideMark/>
          </w:tcPr>
          <w:p w14:paraId="6053DFA4" w14:textId="77777777" w:rsidR="00421FA4" w:rsidRPr="00421FA4" w:rsidRDefault="00421FA4">
            <w:pPr>
              <w:jc w:val="center"/>
            </w:pPr>
            <w:r w:rsidRPr="00421FA4">
              <w:t>**Оказание услуг связи</w:t>
            </w:r>
          </w:p>
        </w:tc>
        <w:tc>
          <w:tcPr>
            <w:tcW w:w="2798" w:type="dxa"/>
            <w:tcBorders>
              <w:top w:val="single" w:sz="4" w:space="0" w:color="auto"/>
              <w:left w:val="single" w:sz="4" w:space="0" w:color="auto"/>
              <w:bottom w:val="single" w:sz="4" w:space="0" w:color="auto"/>
              <w:right w:val="single" w:sz="4" w:space="0" w:color="auto"/>
            </w:tcBorders>
            <w:hideMark/>
          </w:tcPr>
          <w:p w14:paraId="0CB78BFF" w14:textId="77777777" w:rsidR="00421FA4" w:rsidRPr="00421FA4" w:rsidRDefault="00421FA4">
            <w:pPr>
              <w:jc w:val="center"/>
            </w:pPr>
            <w:r w:rsidRPr="00421FA4">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9" w:type="dxa"/>
            <w:tcBorders>
              <w:top w:val="single" w:sz="4" w:space="0" w:color="auto"/>
              <w:left w:val="single" w:sz="4" w:space="0" w:color="auto"/>
              <w:bottom w:val="single" w:sz="4" w:space="0" w:color="auto"/>
              <w:right w:val="single" w:sz="4" w:space="0" w:color="auto"/>
            </w:tcBorders>
            <w:hideMark/>
          </w:tcPr>
          <w:p w14:paraId="78825AF3" w14:textId="77777777" w:rsidR="00421FA4" w:rsidRPr="00421FA4" w:rsidRDefault="00421FA4">
            <w:pPr>
              <w:jc w:val="center"/>
              <w:rPr>
                <w:rFonts w:ascii="Calibri" w:eastAsia="Calibri" w:hAnsi="Calibri"/>
              </w:rPr>
            </w:pPr>
            <w:r w:rsidRPr="00421FA4">
              <w:t>3.2.3</w:t>
            </w:r>
          </w:p>
        </w:tc>
        <w:tc>
          <w:tcPr>
            <w:tcW w:w="1012" w:type="dxa"/>
            <w:tcBorders>
              <w:top w:val="single" w:sz="4" w:space="0" w:color="auto"/>
              <w:left w:val="single" w:sz="4" w:space="0" w:color="auto"/>
              <w:bottom w:val="single" w:sz="4" w:space="0" w:color="auto"/>
              <w:right w:val="single" w:sz="4" w:space="0" w:color="auto"/>
            </w:tcBorders>
            <w:hideMark/>
          </w:tcPr>
          <w:p w14:paraId="3BE807A6" w14:textId="77777777" w:rsidR="00421FA4" w:rsidRPr="00421FA4" w:rsidRDefault="00421FA4">
            <w:pPr>
              <w:jc w:val="center"/>
            </w:pPr>
            <w:r w:rsidRPr="00421FA4">
              <w:t>300</w:t>
            </w:r>
          </w:p>
        </w:tc>
        <w:tc>
          <w:tcPr>
            <w:tcW w:w="1460" w:type="dxa"/>
            <w:tcBorders>
              <w:top w:val="single" w:sz="4" w:space="0" w:color="auto"/>
              <w:left w:val="single" w:sz="4" w:space="0" w:color="auto"/>
              <w:bottom w:val="single" w:sz="4" w:space="0" w:color="auto"/>
              <w:right w:val="single" w:sz="4" w:space="0" w:color="auto"/>
            </w:tcBorders>
            <w:hideMark/>
          </w:tcPr>
          <w:p w14:paraId="4F7A5062"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226A9AB7" w14:textId="77777777" w:rsidR="00421FA4" w:rsidRPr="00421FA4" w:rsidRDefault="00421FA4">
            <w:pPr>
              <w:jc w:val="center"/>
            </w:pPr>
            <w:r w:rsidRPr="00421FA4">
              <w:t>40 %</w:t>
            </w:r>
          </w:p>
        </w:tc>
        <w:tc>
          <w:tcPr>
            <w:tcW w:w="1261" w:type="dxa"/>
            <w:tcBorders>
              <w:top w:val="single" w:sz="4" w:space="0" w:color="auto"/>
              <w:left w:val="single" w:sz="4" w:space="0" w:color="auto"/>
              <w:bottom w:val="single" w:sz="4" w:space="0" w:color="auto"/>
              <w:right w:val="single" w:sz="4" w:space="0" w:color="auto"/>
            </w:tcBorders>
            <w:hideMark/>
          </w:tcPr>
          <w:p w14:paraId="6EBE3386" w14:textId="77777777" w:rsidR="00421FA4" w:rsidRPr="00421FA4" w:rsidRDefault="00421FA4">
            <w:pPr>
              <w:jc w:val="center"/>
            </w:pPr>
            <w:r w:rsidRPr="00421FA4">
              <w:t>3/5</w:t>
            </w:r>
          </w:p>
          <w:p w14:paraId="11CB7BBE"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shd w:val="clear" w:color="auto" w:fill="FFFFFF"/>
            <w:hideMark/>
          </w:tcPr>
          <w:p w14:paraId="4656D667" w14:textId="77777777" w:rsidR="00421FA4" w:rsidRPr="00421FA4" w:rsidRDefault="00421FA4">
            <w:pPr>
              <w:jc w:val="cente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0C6C17F8" w14:textId="77777777" w:rsidR="00421FA4" w:rsidRPr="00421FA4" w:rsidRDefault="00421FA4">
            <w:pPr>
              <w:jc w:val="center"/>
            </w:pPr>
            <w:r w:rsidRPr="00421FA4">
              <w:t xml:space="preserve">Не менее </w:t>
            </w:r>
          </w:p>
          <w:p w14:paraId="29E043CF" w14:textId="77777777" w:rsidR="00421FA4" w:rsidRPr="00421FA4" w:rsidRDefault="00421FA4">
            <w:pPr>
              <w:jc w:val="center"/>
            </w:pPr>
            <w:r w:rsidRPr="00421FA4">
              <w:t>10% (п.4.2)</w:t>
            </w:r>
          </w:p>
        </w:tc>
      </w:tr>
      <w:tr w:rsidR="00421FA4" w:rsidRPr="00421FA4" w14:paraId="75A80E48"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6CD4CD1B" w14:textId="77777777" w:rsidR="00421FA4" w:rsidRPr="00421FA4" w:rsidRDefault="00421FA4">
            <w:pPr>
              <w:jc w:val="center"/>
            </w:pPr>
            <w:r w:rsidRPr="00421FA4">
              <w:lastRenderedPageBreak/>
              <w:t>6</w:t>
            </w:r>
          </w:p>
        </w:tc>
        <w:tc>
          <w:tcPr>
            <w:tcW w:w="2217" w:type="dxa"/>
            <w:tcBorders>
              <w:top w:val="single" w:sz="4" w:space="0" w:color="auto"/>
              <w:left w:val="single" w:sz="4" w:space="0" w:color="auto"/>
              <w:bottom w:val="single" w:sz="4" w:space="0" w:color="auto"/>
              <w:right w:val="single" w:sz="4" w:space="0" w:color="auto"/>
            </w:tcBorders>
            <w:hideMark/>
          </w:tcPr>
          <w:p w14:paraId="3ACD64DE" w14:textId="77777777" w:rsidR="00421FA4" w:rsidRPr="00421FA4" w:rsidRDefault="00421FA4">
            <w:pPr>
              <w:jc w:val="center"/>
            </w:pPr>
            <w:r w:rsidRPr="00421FA4">
              <w:t>**Бытовое обслуживание</w:t>
            </w:r>
          </w:p>
        </w:tc>
        <w:tc>
          <w:tcPr>
            <w:tcW w:w="2798" w:type="dxa"/>
            <w:tcBorders>
              <w:top w:val="single" w:sz="4" w:space="0" w:color="auto"/>
              <w:left w:val="single" w:sz="4" w:space="0" w:color="auto"/>
              <w:bottom w:val="single" w:sz="4" w:space="0" w:color="auto"/>
              <w:right w:val="single" w:sz="4" w:space="0" w:color="auto"/>
            </w:tcBorders>
            <w:hideMark/>
          </w:tcPr>
          <w:p w14:paraId="74A36D64" w14:textId="77777777" w:rsidR="00421FA4" w:rsidRPr="00421FA4" w:rsidRDefault="00421FA4">
            <w:pPr>
              <w:jc w:val="center"/>
              <w:rPr>
                <w:lang w:eastAsia="en-US"/>
              </w:rPr>
            </w:pPr>
            <w:r w:rsidRPr="00421FA4">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9" w:type="dxa"/>
            <w:tcBorders>
              <w:top w:val="single" w:sz="4" w:space="0" w:color="auto"/>
              <w:left w:val="single" w:sz="4" w:space="0" w:color="auto"/>
              <w:bottom w:val="single" w:sz="4" w:space="0" w:color="auto"/>
              <w:right w:val="single" w:sz="4" w:space="0" w:color="auto"/>
            </w:tcBorders>
            <w:hideMark/>
          </w:tcPr>
          <w:p w14:paraId="3CA87FE0" w14:textId="77777777" w:rsidR="00421FA4" w:rsidRPr="00421FA4" w:rsidRDefault="00723F18">
            <w:pPr>
              <w:jc w:val="center"/>
            </w:pPr>
            <w:hyperlink r:id="rId17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3.3</w:t>
              </w:r>
            </w:hyperlink>
          </w:p>
        </w:tc>
        <w:tc>
          <w:tcPr>
            <w:tcW w:w="1012" w:type="dxa"/>
            <w:tcBorders>
              <w:top w:val="single" w:sz="4" w:space="0" w:color="auto"/>
              <w:left w:val="single" w:sz="4" w:space="0" w:color="auto"/>
              <w:bottom w:val="single" w:sz="4" w:space="0" w:color="auto"/>
              <w:right w:val="single" w:sz="4" w:space="0" w:color="auto"/>
            </w:tcBorders>
            <w:hideMark/>
          </w:tcPr>
          <w:p w14:paraId="273E999B" w14:textId="77777777" w:rsidR="00421FA4" w:rsidRPr="00421FA4" w:rsidRDefault="00421FA4">
            <w:pPr>
              <w:jc w:val="center"/>
            </w:pPr>
            <w:r w:rsidRPr="00421FA4">
              <w:t>300</w:t>
            </w:r>
          </w:p>
        </w:tc>
        <w:tc>
          <w:tcPr>
            <w:tcW w:w="1460" w:type="dxa"/>
            <w:tcBorders>
              <w:top w:val="single" w:sz="4" w:space="0" w:color="auto"/>
              <w:left w:val="single" w:sz="4" w:space="0" w:color="auto"/>
              <w:bottom w:val="single" w:sz="4" w:space="0" w:color="auto"/>
              <w:right w:val="single" w:sz="4" w:space="0" w:color="auto"/>
            </w:tcBorders>
            <w:hideMark/>
          </w:tcPr>
          <w:p w14:paraId="279791FF"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7CC8B06F" w14:textId="77777777" w:rsidR="00421FA4" w:rsidRPr="00421FA4" w:rsidRDefault="00421FA4">
            <w:pPr>
              <w:jc w:val="center"/>
              <w:rPr>
                <w:lang w:eastAsia="en-US"/>
              </w:rPr>
            </w:pPr>
            <w:r w:rsidRPr="00421FA4">
              <w:t>40 %</w:t>
            </w:r>
          </w:p>
        </w:tc>
        <w:tc>
          <w:tcPr>
            <w:tcW w:w="1261" w:type="dxa"/>
            <w:tcBorders>
              <w:top w:val="single" w:sz="4" w:space="0" w:color="auto"/>
              <w:left w:val="single" w:sz="4" w:space="0" w:color="auto"/>
              <w:bottom w:val="single" w:sz="4" w:space="0" w:color="auto"/>
              <w:right w:val="single" w:sz="4" w:space="0" w:color="auto"/>
            </w:tcBorders>
            <w:hideMark/>
          </w:tcPr>
          <w:p w14:paraId="3A25997F" w14:textId="77777777" w:rsidR="00421FA4" w:rsidRPr="00421FA4" w:rsidRDefault="00421FA4">
            <w:pPr>
              <w:jc w:val="center"/>
              <w:rPr>
                <w:lang w:eastAsia="ar-SA"/>
              </w:rPr>
            </w:pPr>
            <w:r w:rsidRPr="00421FA4">
              <w:t>3/5</w:t>
            </w:r>
          </w:p>
          <w:p w14:paraId="4F7E6AB0"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3FCFBBB4" w14:textId="77777777" w:rsidR="00421FA4" w:rsidRPr="00421FA4" w:rsidRDefault="00421FA4">
            <w:pPr>
              <w:jc w:val="cente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1F60B319" w14:textId="77777777" w:rsidR="00421FA4" w:rsidRPr="00421FA4" w:rsidRDefault="00421FA4">
            <w:pPr>
              <w:jc w:val="center"/>
            </w:pPr>
            <w:r w:rsidRPr="00421FA4">
              <w:t xml:space="preserve">Не менее </w:t>
            </w:r>
          </w:p>
          <w:p w14:paraId="5BC37D3A" w14:textId="77777777" w:rsidR="00421FA4" w:rsidRPr="00421FA4" w:rsidRDefault="00421FA4">
            <w:pPr>
              <w:jc w:val="center"/>
            </w:pPr>
            <w:r w:rsidRPr="00421FA4">
              <w:t>10% (п.4.2)</w:t>
            </w:r>
          </w:p>
        </w:tc>
      </w:tr>
      <w:tr w:rsidR="00421FA4" w:rsidRPr="00421FA4" w14:paraId="59A9FCEC"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4B38D5CB" w14:textId="77777777" w:rsidR="00421FA4" w:rsidRPr="00421FA4" w:rsidRDefault="00421FA4">
            <w:pPr>
              <w:jc w:val="center"/>
            </w:pPr>
            <w:r w:rsidRPr="00421FA4">
              <w:t>7</w:t>
            </w:r>
          </w:p>
        </w:tc>
        <w:tc>
          <w:tcPr>
            <w:tcW w:w="2217" w:type="dxa"/>
            <w:tcBorders>
              <w:top w:val="single" w:sz="4" w:space="0" w:color="auto"/>
              <w:left w:val="single" w:sz="4" w:space="0" w:color="auto"/>
              <w:bottom w:val="single" w:sz="4" w:space="0" w:color="auto"/>
              <w:right w:val="single" w:sz="4" w:space="0" w:color="auto"/>
            </w:tcBorders>
            <w:hideMark/>
          </w:tcPr>
          <w:p w14:paraId="5E6EAD7A" w14:textId="77777777" w:rsidR="00421FA4" w:rsidRPr="00421FA4" w:rsidRDefault="00421FA4">
            <w:pPr>
              <w:jc w:val="center"/>
            </w:pPr>
            <w:r w:rsidRPr="00421FA4">
              <w:t>**Амбулаторно-поликлиническое обслуживание</w:t>
            </w:r>
          </w:p>
        </w:tc>
        <w:tc>
          <w:tcPr>
            <w:tcW w:w="2798" w:type="dxa"/>
            <w:tcBorders>
              <w:top w:val="single" w:sz="4" w:space="0" w:color="auto"/>
              <w:left w:val="single" w:sz="4" w:space="0" w:color="auto"/>
              <w:bottom w:val="single" w:sz="4" w:space="0" w:color="auto"/>
              <w:right w:val="single" w:sz="4" w:space="0" w:color="auto"/>
            </w:tcBorders>
            <w:hideMark/>
          </w:tcPr>
          <w:p w14:paraId="57020E44" w14:textId="77777777" w:rsidR="00421FA4" w:rsidRPr="00421FA4" w:rsidRDefault="00421FA4">
            <w:pPr>
              <w:jc w:val="center"/>
            </w:pPr>
            <w:r w:rsidRPr="00421FA4">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w:t>
            </w:r>
            <w:r w:rsidRPr="00421FA4">
              <w:lastRenderedPageBreak/>
              <w:t>клинические лаборатории)</w:t>
            </w:r>
          </w:p>
        </w:tc>
        <w:tc>
          <w:tcPr>
            <w:tcW w:w="689" w:type="dxa"/>
            <w:tcBorders>
              <w:top w:val="single" w:sz="4" w:space="0" w:color="auto"/>
              <w:left w:val="single" w:sz="4" w:space="0" w:color="auto"/>
              <w:bottom w:val="single" w:sz="4" w:space="0" w:color="auto"/>
              <w:right w:val="single" w:sz="4" w:space="0" w:color="auto"/>
            </w:tcBorders>
            <w:hideMark/>
          </w:tcPr>
          <w:p w14:paraId="04EA2498" w14:textId="77777777" w:rsidR="00421FA4" w:rsidRPr="00421FA4" w:rsidRDefault="00723F18">
            <w:pPr>
              <w:jc w:val="center"/>
              <w:rPr>
                <w:rFonts w:ascii="Calibri" w:eastAsia="Calibri" w:hAnsi="Calibri"/>
                <w:sz w:val="22"/>
                <w:szCs w:val="22"/>
              </w:rPr>
            </w:pPr>
            <w:hyperlink r:id="rId17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3.4.1</w:t>
              </w:r>
            </w:hyperlink>
          </w:p>
        </w:tc>
        <w:tc>
          <w:tcPr>
            <w:tcW w:w="1012" w:type="dxa"/>
            <w:tcBorders>
              <w:top w:val="single" w:sz="4" w:space="0" w:color="auto"/>
              <w:left w:val="single" w:sz="4" w:space="0" w:color="auto"/>
              <w:bottom w:val="single" w:sz="4" w:space="0" w:color="auto"/>
              <w:right w:val="single" w:sz="4" w:space="0" w:color="auto"/>
            </w:tcBorders>
            <w:hideMark/>
          </w:tcPr>
          <w:p w14:paraId="258A7F30" w14:textId="77777777" w:rsidR="00421FA4" w:rsidRPr="00421FA4" w:rsidRDefault="00421FA4">
            <w:pPr>
              <w:jc w:val="center"/>
              <w:rPr>
                <w:sz w:val="18"/>
                <w:szCs w:val="18"/>
              </w:rPr>
            </w:pPr>
            <w:r w:rsidRPr="00421FA4">
              <w:t>300</w:t>
            </w:r>
          </w:p>
        </w:tc>
        <w:tc>
          <w:tcPr>
            <w:tcW w:w="1460" w:type="dxa"/>
            <w:tcBorders>
              <w:top w:val="single" w:sz="4" w:space="0" w:color="auto"/>
              <w:left w:val="single" w:sz="4" w:space="0" w:color="auto"/>
              <w:bottom w:val="single" w:sz="4" w:space="0" w:color="auto"/>
              <w:right w:val="single" w:sz="4" w:space="0" w:color="auto"/>
            </w:tcBorders>
            <w:hideMark/>
          </w:tcPr>
          <w:p w14:paraId="4D3E0F1B" w14:textId="77777777" w:rsidR="00421FA4" w:rsidRPr="00421FA4" w:rsidRDefault="00421FA4">
            <w:pPr>
              <w:jc w:val="center"/>
              <w:rPr>
                <w:sz w:val="20"/>
                <w:szCs w:val="20"/>
              </w:rP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60D66143" w14:textId="77777777" w:rsidR="00421FA4" w:rsidRPr="00421FA4" w:rsidRDefault="00421FA4">
            <w:pPr>
              <w:jc w:val="center"/>
            </w:pPr>
            <w:r w:rsidRPr="00421FA4">
              <w:t>40 %</w:t>
            </w:r>
          </w:p>
        </w:tc>
        <w:tc>
          <w:tcPr>
            <w:tcW w:w="1261" w:type="dxa"/>
            <w:tcBorders>
              <w:top w:val="single" w:sz="4" w:space="0" w:color="auto"/>
              <w:left w:val="single" w:sz="4" w:space="0" w:color="auto"/>
              <w:bottom w:val="single" w:sz="4" w:space="0" w:color="auto"/>
              <w:right w:val="single" w:sz="4" w:space="0" w:color="auto"/>
            </w:tcBorders>
            <w:hideMark/>
          </w:tcPr>
          <w:p w14:paraId="1B5E3B1B" w14:textId="77777777" w:rsidR="00421FA4" w:rsidRPr="00421FA4" w:rsidRDefault="00421FA4">
            <w:pPr>
              <w:jc w:val="center"/>
            </w:pPr>
            <w:r w:rsidRPr="00421FA4">
              <w:t>3/5</w:t>
            </w:r>
          </w:p>
          <w:p w14:paraId="090E46A4"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03B8AE2A" w14:textId="77777777" w:rsidR="00421FA4" w:rsidRPr="00421FA4" w:rsidRDefault="00421FA4">
            <w:pPr>
              <w:jc w:val="cente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5EFE37A7" w14:textId="77777777" w:rsidR="00421FA4" w:rsidRPr="00421FA4" w:rsidRDefault="00421FA4">
            <w:pPr>
              <w:jc w:val="center"/>
            </w:pPr>
            <w:r w:rsidRPr="00421FA4">
              <w:rPr>
                <w:sz w:val="18"/>
                <w:szCs w:val="18"/>
              </w:rPr>
              <w:t>по расчету согласно заданию на проектирование</w:t>
            </w:r>
          </w:p>
        </w:tc>
      </w:tr>
      <w:tr w:rsidR="00421FA4" w:rsidRPr="00421FA4" w14:paraId="7256C62E"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6958E238" w14:textId="77777777" w:rsidR="00421FA4" w:rsidRPr="00421FA4" w:rsidRDefault="00421FA4">
            <w:pPr>
              <w:jc w:val="center"/>
            </w:pPr>
            <w:r w:rsidRPr="00421FA4">
              <w:t>8</w:t>
            </w:r>
          </w:p>
        </w:tc>
        <w:tc>
          <w:tcPr>
            <w:tcW w:w="2217" w:type="dxa"/>
            <w:tcBorders>
              <w:top w:val="single" w:sz="4" w:space="0" w:color="auto"/>
              <w:left w:val="single" w:sz="4" w:space="0" w:color="auto"/>
              <w:bottom w:val="single" w:sz="4" w:space="0" w:color="auto"/>
              <w:right w:val="single" w:sz="4" w:space="0" w:color="auto"/>
            </w:tcBorders>
            <w:hideMark/>
          </w:tcPr>
          <w:p w14:paraId="11EB5B2F" w14:textId="77777777" w:rsidR="00421FA4" w:rsidRPr="00421FA4" w:rsidRDefault="00421FA4">
            <w:pPr>
              <w:jc w:val="center"/>
            </w:pPr>
            <w:r w:rsidRPr="00421FA4">
              <w:t>Дошкольное, начальное и среднее общее образование</w:t>
            </w:r>
          </w:p>
        </w:tc>
        <w:tc>
          <w:tcPr>
            <w:tcW w:w="2798" w:type="dxa"/>
            <w:tcBorders>
              <w:top w:val="single" w:sz="4" w:space="0" w:color="auto"/>
              <w:left w:val="single" w:sz="4" w:space="0" w:color="auto"/>
              <w:bottom w:val="single" w:sz="4" w:space="0" w:color="auto"/>
              <w:right w:val="single" w:sz="4" w:space="0" w:color="auto"/>
            </w:tcBorders>
            <w:hideMark/>
          </w:tcPr>
          <w:p w14:paraId="0D15CF94" w14:textId="77777777" w:rsidR="00421FA4" w:rsidRPr="00421FA4" w:rsidRDefault="00421FA4">
            <w:pPr>
              <w:jc w:val="center"/>
            </w:pPr>
            <w:r w:rsidRPr="00421FA4">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9" w:type="dxa"/>
            <w:tcBorders>
              <w:top w:val="single" w:sz="4" w:space="0" w:color="auto"/>
              <w:left w:val="single" w:sz="4" w:space="0" w:color="auto"/>
              <w:bottom w:val="single" w:sz="4" w:space="0" w:color="auto"/>
              <w:right w:val="single" w:sz="4" w:space="0" w:color="auto"/>
            </w:tcBorders>
            <w:hideMark/>
          </w:tcPr>
          <w:p w14:paraId="18C90868" w14:textId="77777777" w:rsidR="00421FA4" w:rsidRPr="00421FA4" w:rsidRDefault="00723F18">
            <w:pPr>
              <w:jc w:val="center"/>
            </w:pPr>
            <w:hyperlink r:id="rId17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3.5.1</w:t>
              </w:r>
            </w:hyperlink>
          </w:p>
        </w:tc>
        <w:tc>
          <w:tcPr>
            <w:tcW w:w="2472" w:type="dxa"/>
            <w:gridSpan w:val="2"/>
            <w:tcBorders>
              <w:top w:val="single" w:sz="4" w:space="0" w:color="auto"/>
              <w:left w:val="single" w:sz="4" w:space="0" w:color="auto"/>
              <w:bottom w:val="single" w:sz="4" w:space="0" w:color="auto"/>
              <w:right w:val="single" w:sz="4" w:space="0" w:color="auto"/>
            </w:tcBorders>
            <w:hideMark/>
          </w:tcPr>
          <w:p w14:paraId="735434A0" w14:textId="77777777" w:rsidR="00421FA4" w:rsidRPr="00421FA4" w:rsidRDefault="00421FA4">
            <w:pPr>
              <w:jc w:val="center"/>
              <w:rPr>
                <w:shd w:val="clear" w:color="auto" w:fill="FFFF00"/>
              </w:rPr>
            </w:pPr>
            <w:r w:rsidRPr="00421FA4">
              <w:t>Не подлежит установлению</w:t>
            </w:r>
          </w:p>
        </w:tc>
        <w:tc>
          <w:tcPr>
            <w:tcW w:w="1659" w:type="dxa"/>
            <w:tcBorders>
              <w:top w:val="single" w:sz="4" w:space="0" w:color="auto"/>
              <w:left w:val="single" w:sz="4" w:space="0" w:color="auto"/>
              <w:bottom w:val="single" w:sz="4" w:space="0" w:color="auto"/>
              <w:right w:val="single" w:sz="4" w:space="0" w:color="auto"/>
            </w:tcBorders>
            <w:hideMark/>
          </w:tcPr>
          <w:p w14:paraId="0073DCD5" w14:textId="77777777" w:rsidR="00421FA4" w:rsidRPr="00421FA4" w:rsidRDefault="00421FA4">
            <w:pPr>
              <w:jc w:val="center"/>
            </w:pPr>
            <w:r w:rsidRPr="00421FA4">
              <w:t>40 %</w:t>
            </w:r>
          </w:p>
        </w:tc>
        <w:tc>
          <w:tcPr>
            <w:tcW w:w="1261" w:type="dxa"/>
            <w:tcBorders>
              <w:top w:val="single" w:sz="4" w:space="0" w:color="auto"/>
              <w:left w:val="single" w:sz="4" w:space="0" w:color="auto"/>
              <w:bottom w:val="single" w:sz="4" w:space="0" w:color="auto"/>
              <w:right w:val="single" w:sz="4" w:space="0" w:color="auto"/>
            </w:tcBorders>
            <w:hideMark/>
          </w:tcPr>
          <w:p w14:paraId="77EB90D9" w14:textId="77777777" w:rsidR="00421FA4" w:rsidRPr="00421FA4" w:rsidRDefault="00421FA4">
            <w:pPr>
              <w:jc w:val="center"/>
            </w:pPr>
            <w:r w:rsidRPr="00421FA4">
              <w:t>3/5</w:t>
            </w:r>
          </w:p>
          <w:p w14:paraId="2320BAE3" w14:textId="77777777" w:rsidR="00421FA4" w:rsidRPr="00421FA4" w:rsidRDefault="00421FA4">
            <w:pPr>
              <w:jc w:val="center"/>
            </w:pPr>
            <w:r w:rsidRPr="00421FA4">
              <w:t>(п.4.1)</w:t>
            </w:r>
          </w:p>
        </w:tc>
        <w:tc>
          <w:tcPr>
            <w:tcW w:w="3098" w:type="dxa"/>
            <w:gridSpan w:val="2"/>
            <w:tcBorders>
              <w:top w:val="single" w:sz="4" w:space="0" w:color="auto"/>
              <w:left w:val="single" w:sz="4" w:space="0" w:color="auto"/>
              <w:bottom w:val="single" w:sz="4" w:space="0" w:color="auto"/>
              <w:right w:val="single" w:sz="4" w:space="0" w:color="auto"/>
            </w:tcBorders>
            <w:hideMark/>
          </w:tcPr>
          <w:p w14:paraId="39AE649E" w14:textId="77777777" w:rsidR="00421FA4" w:rsidRPr="00421FA4" w:rsidRDefault="00421FA4">
            <w:pPr>
              <w:jc w:val="center"/>
            </w:pPr>
            <w:r w:rsidRPr="00421FA4">
              <w:t>по расчету согласно заданию на проектирование</w:t>
            </w:r>
          </w:p>
        </w:tc>
      </w:tr>
      <w:tr w:rsidR="00421FA4" w:rsidRPr="00421FA4" w14:paraId="655199D8"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05FDC92D" w14:textId="77777777" w:rsidR="00421FA4" w:rsidRPr="00421FA4" w:rsidRDefault="00421FA4">
            <w:pPr>
              <w:jc w:val="center"/>
            </w:pPr>
            <w:r w:rsidRPr="00421FA4">
              <w:rPr>
                <w:lang w:val="en-US"/>
              </w:rPr>
              <w:lastRenderedPageBreak/>
              <w:t>9</w:t>
            </w:r>
          </w:p>
        </w:tc>
        <w:tc>
          <w:tcPr>
            <w:tcW w:w="2217" w:type="dxa"/>
            <w:tcBorders>
              <w:top w:val="single" w:sz="4" w:space="0" w:color="auto"/>
              <w:left w:val="single" w:sz="4" w:space="0" w:color="auto"/>
              <w:bottom w:val="single" w:sz="4" w:space="0" w:color="auto"/>
              <w:right w:val="single" w:sz="4" w:space="0" w:color="auto"/>
            </w:tcBorders>
            <w:hideMark/>
          </w:tcPr>
          <w:p w14:paraId="741B7D90" w14:textId="77777777" w:rsidR="00421FA4" w:rsidRPr="00421FA4" w:rsidRDefault="00421FA4">
            <w:pPr>
              <w:jc w:val="center"/>
            </w:pPr>
            <w:r w:rsidRPr="00421FA4">
              <w:rPr>
                <w:rFonts w:eastAsia="Calibri"/>
              </w:rPr>
              <w:t>**Объекты культурно-досуговой деятельности</w:t>
            </w:r>
          </w:p>
        </w:tc>
        <w:tc>
          <w:tcPr>
            <w:tcW w:w="2798" w:type="dxa"/>
            <w:tcBorders>
              <w:top w:val="single" w:sz="4" w:space="0" w:color="auto"/>
              <w:left w:val="single" w:sz="4" w:space="0" w:color="auto"/>
              <w:bottom w:val="single" w:sz="4" w:space="0" w:color="auto"/>
              <w:right w:val="single" w:sz="4" w:space="0" w:color="auto"/>
            </w:tcBorders>
            <w:hideMark/>
          </w:tcPr>
          <w:p w14:paraId="5DAD02AF" w14:textId="77777777" w:rsidR="00421FA4" w:rsidRPr="00421FA4" w:rsidRDefault="00421FA4">
            <w:pPr>
              <w:jc w:val="center"/>
            </w:pPr>
            <w:r w:rsidRPr="00421FA4">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9" w:type="dxa"/>
            <w:tcBorders>
              <w:top w:val="single" w:sz="4" w:space="0" w:color="auto"/>
              <w:left w:val="single" w:sz="4" w:space="0" w:color="auto"/>
              <w:bottom w:val="single" w:sz="4" w:space="0" w:color="auto"/>
              <w:right w:val="single" w:sz="4" w:space="0" w:color="auto"/>
            </w:tcBorders>
            <w:hideMark/>
          </w:tcPr>
          <w:p w14:paraId="514CD9B3" w14:textId="77777777" w:rsidR="00421FA4" w:rsidRPr="00421FA4" w:rsidRDefault="00421FA4">
            <w:pPr>
              <w:jc w:val="center"/>
              <w:rPr>
                <w:rFonts w:ascii="Calibri" w:eastAsia="Calibri" w:hAnsi="Calibri"/>
                <w:sz w:val="22"/>
                <w:szCs w:val="22"/>
              </w:rPr>
            </w:pPr>
            <w:r w:rsidRPr="00421FA4">
              <w:rPr>
                <w:rFonts w:eastAsia="Calibri"/>
              </w:rPr>
              <w:t>3.6.1</w:t>
            </w:r>
          </w:p>
        </w:tc>
        <w:tc>
          <w:tcPr>
            <w:tcW w:w="1012" w:type="dxa"/>
            <w:tcBorders>
              <w:top w:val="single" w:sz="4" w:space="0" w:color="auto"/>
              <w:left w:val="single" w:sz="4" w:space="0" w:color="auto"/>
              <w:bottom w:val="single" w:sz="4" w:space="0" w:color="auto"/>
              <w:right w:val="single" w:sz="4" w:space="0" w:color="auto"/>
            </w:tcBorders>
            <w:hideMark/>
          </w:tcPr>
          <w:p w14:paraId="0C4897F9" w14:textId="77777777" w:rsidR="00421FA4" w:rsidRPr="00421FA4" w:rsidRDefault="00421FA4">
            <w:pPr>
              <w:jc w:val="center"/>
              <w:rPr>
                <w:sz w:val="18"/>
                <w:szCs w:val="18"/>
              </w:rPr>
            </w:pPr>
            <w:r w:rsidRPr="00421FA4">
              <w:rPr>
                <w:rFonts w:eastAsia="Calibri"/>
              </w:rPr>
              <w:t>600</w:t>
            </w:r>
          </w:p>
        </w:tc>
        <w:tc>
          <w:tcPr>
            <w:tcW w:w="1460" w:type="dxa"/>
            <w:tcBorders>
              <w:top w:val="single" w:sz="4" w:space="0" w:color="auto"/>
              <w:left w:val="single" w:sz="4" w:space="0" w:color="auto"/>
              <w:bottom w:val="single" w:sz="4" w:space="0" w:color="auto"/>
              <w:right w:val="single" w:sz="4" w:space="0" w:color="auto"/>
            </w:tcBorders>
            <w:hideMark/>
          </w:tcPr>
          <w:p w14:paraId="57FAED2B" w14:textId="77777777" w:rsidR="00421FA4" w:rsidRPr="00421FA4" w:rsidRDefault="00421FA4">
            <w:pPr>
              <w:jc w:val="center"/>
              <w:rPr>
                <w:sz w:val="20"/>
                <w:szCs w:val="20"/>
              </w:rP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50696FEC" w14:textId="77777777" w:rsidR="00421FA4" w:rsidRPr="00421FA4" w:rsidRDefault="00421FA4">
            <w:pPr>
              <w:jc w:val="center"/>
            </w:pPr>
            <w:r w:rsidRPr="00421FA4">
              <w:rPr>
                <w:rFonts w:eastAsia="Calibri"/>
              </w:rPr>
              <w:t>40 %</w:t>
            </w:r>
          </w:p>
        </w:tc>
        <w:tc>
          <w:tcPr>
            <w:tcW w:w="1261" w:type="dxa"/>
            <w:tcBorders>
              <w:top w:val="single" w:sz="4" w:space="0" w:color="auto"/>
              <w:left w:val="single" w:sz="4" w:space="0" w:color="auto"/>
              <w:bottom w:val="single" w:sz="4" w:space="0" w:color="auto"/>
              <w:right w:val="single" w:sz="4" w:space="0" w:color="auto"/>
            </w:tcBorders>
            <w:hideMark/>
          </w:tcPr>
          <w:p w14:paraId="77F7A0C0" w14:textId="77777777" w:rsidR="00421FA4" w:rsidRPr="00421FA4" w:rsidRDefault="00421FA4">
            <w:pPr>
              <w:jc w:val="center"/>
              <w:rPr>
                <w:rFonts w:eastAsia="Calibri"/>
              </w:rPr>
            </w:pPr>
            <w:r w:rsidRPr="00421FA4">
              <w:rPr>
                <w:rFonts w:eastAsia="Calibri"/>
              </w:rPr>
              <w:t>3/5</w:t>
            </w:r>
          </w:p>
          <w:p w14:paraId="71DED4CB" w14:textId="77777777" w:rsidR="00421FA4" w:rsidRPr="00421FA4" w:rsidRDefault="00421FA4">
            <w:pPr>
              <w:jc w:val="center"/>
              <w:rPr>
                <w:lang w:eastAsia="en-US"/>
              </w:rP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0C965115" w14:textId="77777777" w:rsidR="00421FA4" w:rsidRPr="00421FA4" w:rsidRDefault="00421FA4">
            <w:pPr>
              <w:jc w:val="center"/>
              <w:rPr>
                <w:lang w:eastAsia="ar-SA"/>
              </w:rP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7DB1444E" w14:textId="77777777" w:rsidR="00421FA4" w:rsidRPr="00421FA4" w:rsidRDefault="00421FA4">
            <w:pPr>
              <w:jc w:val="center"/>
            </w:pPr>
            <w:r w:rsidRPr="00421FA4">
              <w:t xml:space="preserve">Не менее </w:t>
            </w:r>
          </w:p>
          <w:p w14:paraId="14964E96" w14:textId="77777777" w:rsidR="00421FA4" w:rsidRPr="00421FA4" w:rsidRDefault="00421FA4">
            <w:pPr>
              <w:jc w:val="center"/>
            </w:pPr>
            <w:r w:rsidRPr="00421FA4">
              <w:t>10% (п.4.2)</w:t>
            </w:r>
          </w:p>
        </w:tc>
      </w:tr>
      <w:tr w:rsidR="00421FA4" w:rsidRPr="00421FA4" w14:paraId="2340860A"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0687ED02" w14:textId="77777777" w:rsidR="00421FA4" w:rsidRPr="00421FA4" w:rsidRDefault="00421FA4">
            <w:pPr>
              <w:jc w:val="center"/>
            </w:pPr>
            <w:r w:rsidRPr="00421FA4">
              <w:t>10</w:t>
            </w:r>
          </w:p>
        </w:tc>
        <w:tc>
          <w:tcPr>
            <w:tcW w:w="2217" w:type="dxa"/>
            <w:tcBorders>
              <w:top w:val="single" w:sz="4" w:space="0" w:color="auto"/>
              <w:left w:val="single" w:sz="4" w:space="0" w:color="auto"/>
              <w:bottom w:val="single" w:sz="4" w:space="0" w:color="auto"/>
              <w:right w:val="single" w:sz="4" w:space="0" w:color="auto"/>
            </w:tcBorders>
            <w:hideMark/>
          </w:tcPr>
          <w:p w14:paraId="279C0AAB" w14:textId="77777777" w:rsidR="00421FA4" w:rsidRPr="00421FA4" w:rsidRDefault="00421FA4">
            <w:pPr>
              <w:jc w:val="center"/>
            </w:pPr>
            <w:r w:rsidRPr="00421FA4">
              <w:rPr>
                <w:rFonts w:eastAsia="Calibri"/>
              </w:rPr>
              <w:t>Парки культуры и отдыха</w:t>
            </w:r>
          </w:p>
        </w:tc>
        <w:tc>
          <w:tcPr>
            <w:tcW w:w="2798" w:type="dxa"/>
            <w:tcBorders>
              <w:top w:val="single" w:sz="4" w:space="0" w:color="auto"/>
              <w:left w:val="single" w:sz="4" w:space="0" w:color="auto"/>
              <w:bottom w:val="single" w:sz="4" w:space="0" w:color="auto"/>
              <w:right w:val="single" w:sz="4" w:space="0" w:color="auto"/>
            </w:tcBorders>
            <w:hideMark/>
          </w:tcPr>
          <w:p w14:paraId="28520AA7" w14:textId="77777777" w:rsidR="00421FA4" w:rsidRPr="00421FA4" w:rsidRDefault="00421FA4">
            <w:pPr>
              <w:jc w:val="center"/>
            </w:pPr>
            <w:r w:rsidRPr="00421FA4">
              <w:t>Размещение парков культуры и отдыха</w:t>
            </w:r>
          </w:p>
        </w:tc>
        <w:tc>
          <w:tcPr>
            <w:tcW w:w="689" w:type="dxa"/>
            <w:tcBorders>
              <w:top w:val="single" w:sz="4" w:space="0" w:color="auto"/>
              <w:left w:val="single" w:sz="4" w:space="0" w:color="auto"/>
              <w:bottom w:val="single" w:sz="4" w:space="0" w:color="auto"/>
              <w:right w:val="single" w:sz="4" w:space="0" w:color="auto"/>
            </w:tcBorders>
            <w:hideMark/>
          </w:tcPr>
          <w:p w14:paraId="6E6F7BE9" w14:textId="77777777" w:rsidR="00421FA4" w:rsidRPr="00421FA4" w:rsidRDefault="00421FA4">
            <w:pPr>
              <w:jc w:val="center"/>
              <w:rPr>
                <w:rFonts w:ascii="Calibri" w:eastAsia="Calibri" w:hAnsi="Calibri"/>
              </w:rPr>
            </w:pPr>
            <w:r w:rsidRPr="00421FA4">
              <w:t>3.6.2</w:t>
            </w:r>
          </w:p>
        </w:tc>
        <w:tc>
          <w:tcPr>
            <w:tcW w:w="6852" w:type="dxa"/>
            <w:gridSpan w:val="5"/>
            <w:tcBorders>
              <w:top w:val="single" w:sz="4" w:space="0" w:color="auto"/>
              <w:left w:val="single" w:sz="4" w:space="0" w:color="auto"/>
              <w:bottom w:val="single" w:sz="4" w:space="0" w:color="auto"/>
              <w:right w:val="single" w:sz="4" w:space="0" w:color="auto"/>
            </w:tcBorders>
            <w:hideMark/>
          </w:tcPr>
          <w:p w14:paraId="45F19247" w14:textId="77777777" w:rsidR="00421FA4" w:rsidRPr="00421FA4" w:rsidRDefault="00421FA4">
            <w:pPr>
              <w:jc w:val="center"/>
            </w:pPr>
            <w:r w:rsidRPr="00421FA4">
              <w:t>Не подлежит установлению</w:t>
            </w:r>
          </w:p>
        </w:tc>
        <w:tc>
          <w:tcPr>
            <w:tcW w:w="1638" w:type="dxa"/>
            <w:tcBorders>
              <w:top w:val="single" w:sz="4" w:space="0" w:color="auto"/>
              <w:left w:val="single" w:sz="4" w:space="0" w:color="auto"/>
              <w:bottom w:val="single" w:sz="4" w:space="0" w:color="auto"/>
              <w:right w:val="single" w:sz="4" w:space="0" w:color="auto"/>
            </w:tcBorders>
            <w:hideMark/>
          </w:tcPr>
          <w:p w14:paraId="5F8598B7" w14:textId="77777777" w:rsidR="00421FA4" w:rsidRPr="00421FA4" w:rsidRDefault="00421FA4">
            <w:pPr>
              <w:jc w:val="center"/>
            </w:pPr>
            <w:r w:rsidRPr="00421FA4">
              <w:t>50 %</w:t>
            </w:r>
          </w:p>
        </w:tc>
      </w:tr>
      <w:tr w:rsidR="00421FA4" w:rsidRPr="00421FA4" w14:paraId="2D7D430B" w14:textId="77777777" w:rsidTr="00A800C2">
        <w:trPr>
          <w:trHeight w:val="135"/>
        </w:trPr>
        <w:tc>
          <w:tcPr>
            <w:tcW w:w="366" w:type="dxa"/>
            <w:tcBorders>
              <w:top w:val="single" w:sz="4" w:space="0" w:color="auto"/>
              <w:left w:val="single" w:sz="4" w:space="0" w:color="auto"/>
              <w:bottom w:val="single" w:sz="4" w:space="0" w:color="auto"/>
              <w:right w:val="single" w:sz="4" w:space="0" w:color="auto"/>
            </w:tcBorders>
            <w:hideMark/>
          </w:tcPr>
          <w:p w14:paraId="7D62F423" w14:textId="77777777" w:rsidR="00421FA4" w:rsidRPr="00421FA4" w:rsidRDefault="00421FA4">
            <w:pPr>
              <w:jc w:val="center"/>
              <w:rPr>
                <w:lang w:val="en-US"/>
              </w:rPr>
            </w:pPr>
            <w:r w:rsidRPr="00421FA4">
              <w:t>11</w:t>
            </w:r>
          </w:p>
        </w:tc>
        <w:tc>
          <w:tcPr>
            <w:tcW w:w="2217" w:type="dxa"/>
            <w:tcBorders>
              <w:top w:val="single" w:sz="4" w:space="0" w:color="auto"/>
              <w:left w:val="single" w:sz="4" w:space="0" w:color="auto"/>
              <w:bottom w:val="single" w:sz="4" w:space="0" w:color="auto"/>
              <w:right w:val="single" w:sz="4" w:space="0" w:color="auto"/>
            </w:tcBorders>
            <w:hideMark/>
          </w:tcPr>
          <w:p w14:paraId="583CDFFE" w14:textId="77777777" w:rsidR="00421FA4" w:rsidRPr="00421FA4" w:rsidRDefault="00421FA4">
            <w:pPr>
              <w:jc w:val="center"/>
            </w:pPr>
            <w:r w:rsidRPr="00421FA4">
              <w:t>Осуществление религиозных обрядов</w:t>
            </w:r>
          </w:p>
        </w:tc>
        <w:tc>
          <w:tcPr>
            <w:tcW w:w="2798" w:type="dxa"/>
            <w:tcBorders>
              <w:top w:val="single" w:sz="4" w:space="0" w:color="auto"/>
              <w:left w:val="single" w:sz="4" w:space="0" w:color="auto"/>
              <w:bottom w:val="single" w:sz="4" w:space="0" w:color="auto"/>
              <w:right w:val="single" w:sz="4" w:space="0" w:color="auto"/>
            </w:tcBorders>
            <w:hideMark/>
          </w:tcPr>
          <w:p w14:paraId="326A0816" w14:textId="77777777" w:rsidR="00421FA4" w:rsidRPr="00421FA4" w:rsidRDefault="00421FA4">
            <w:pPr>
              <w:jc w:val="center"/>
            </w:pPr>
            <w:r w:rsidRPr="00421FA4">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89" w:type="dxa"/>
            <w:tcBorders>
              <w:top w:val="single" w:sz="4" w:space="0" w:color="auto"/>
              <w:left w:val="single" w:sz="4" w:space="0" w:color="auto"/>
              <w:bottom w:val="single" w:sz="4" w:space="0" w:color="auto"/>
              <w:right w:val="single" w:sz="4" w:space="0" w:color="auto"/>
            </w:tcBorders>
            <w:hideMark/>
          </w:tcPr>
          <w:p w14:paraId="28C514A7" w14:textId="77777777" w:rsidR="00421FA4" w:rsidRPr="00421FA4" w:rsidRDefault="00421FA4">
            <w:pPr>
              <w:jc w:val="center"/>
              <w:rPr>
                <w:rFonts w:ascii="Calibri" w:eastAsia="Calibri" w:hAnsi="Calibri"/>
                <w:sz w:val="22"/>
                <w:szCs w:val="22"/>
              </w:rPr>
            </w:pPr>
            <w:r w:rsidRPr="00421FA4">
              <w:t>3.7.1</w:t>
            </w:r>
          </w:p>
        </w:tc>
        <w:tc>
          <w:tcPr>
            <w:tcW w:w="1012" w:type="dxa"/>
            <w:tcBorders>
              <w:top w:val="single" w:sz="4" w:space="0" w:color="auto"/>
              <w:left w:val="single" w:sz="4" w:space="0" w:color="auto"/>
              <w:bottom w:val="single" w:sz="4" w:space="0" w:color="auto"/>
              <w:right w:val="single" w:sz="4" w:space="0" w:color="auto"/>
            </w:tcBorders>
            <w:hideMark/>
          </w:tcPr>
          <w:p w14:paraId="2BB60A49" w14:textId="77777777" w:rsidR="00421FA4" w:rsidRPr="00421FA4" w:rsidRDefault="00421FA4">
            <w:pPr>
              <w:jc w:val="center"/>
              <w:rPr>
                <w:sz w:val="20"/>
                <w:szCs w:val="20"/>
              </w:rPr>
            </w:pPr>
            <w:r w:rsidRPr="00421FA4">
              <w:t>100</w:t>
            </w:r>
          </w:p>
        </w:tc>
        <w:tc>
          <w:tcPr>
            <w:tcW w:w="1460" w:type="dxa"/>
            <w:tcBorders>
              <w:top w:val="single" w:sz="4" w:space="0" w:color="auto"/>
              <w:left w:val="single" w:sz="4" w:space="0" w:color="auto"/>
              <w:bottom w:val="single" w:sz="4" w:space="0" w:color="auto"/>
              <w:right w:val="single" w:sz="4" w:space="0" w:color="auto"/>
            </w:tcBorders>
            <w:hideMark/>
          </w:tcPr>
          <w:p w14:paraId="01B54E2B"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23846B37" w14:textId="77777777" w:rsidR="00421FA4" w:rsidRPr="00421FA4" w:rsidRDefault="00421FA4">
            <w:pPr>
              <w:jc w:val="center"/>
            </w:pPr>
            <w:r w:rsidRPr="00421FA4">
              <w:t>40%</w:t>
            </w:r>
          </w:p>
        </w:tc>
        <w:tc>
          <w:tcPr>
            <w:tcW w:w="1261" w:type="dxa"/>
            <w:tcBorders>
              <w:top w:val="single" w:sz="4" w:space="0" w:color="auto"/>
              <w:left w:val="single" w:sz="4" w:space="0" w:color="auto"/>
              <w:bottom w:val="single" w:sz="4" w:space="0" w:color="auto"/>
              <w:right w:val="single" w:sz="4" w:space="0" w:color="auto"/>
            </w:tcBorders>
            <w:hideMark/>
          </w:tcPr>
          <w:p w14:paraId="2A11DB2D" w14:textId="77777777" w:rsidR="00421FA4" w:rsidRPr="00421FA4" w:rsidRDefault="00421FA4">
            <w:pPr>
              <w:jc w:val="center"/>
            </w:pPr>
            <w:r w:rsidRPr="00421FA4">
              <w:t>3/5</w:t>
            </w:r>
          </w:p>
          <w:p w14:paraId="0A120EB0"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71CA3865" w14:textId="77777777" w:rsidR="00421FA4" w:rsidRPr="00421FA4" w:rsidRDefault="00421FA4">
            <w:pPr>
              <w:jc w:val="center"/>
            </w:pPr>
            <w:r w:rsidRPr="00421FA4">
              <w:t xml:space="preserve">Не подлежит </w:t>
            </w:r>
            <w:proofErr w:type="spellStart"/>
            <w:r w:rsidRPr="00421FA4">
              <w:t>установ</w:t>
            </w:r>
            <w:r w:rsidR="006834D9">
              <w:t>-</w:t>
            </w:r>
            <w:r w:rsidRPr="00421FA4">
              <w:t>лению</w:t>
            </w:r>
            <w:proofErr w:type="spellEnd"/>
          </w:p>
        </w:tc>
        <w:tc>
          <w:tcPr>
            <w:tcW w:w="1638" w:type="dxa"/>
            <w:tcBorders>
              <w:top w:val="single" w:sz="4" w:space="0" w:color="auto"/>
              <w:left w:val="single" w:sz="4" w:space="0" w:color="auto"/>
              <w:bottom w:val="single" w:sz="4" w:space="0" w:color="auto"/>
              <w:right w:val="single" w:sz="4" w:space="0" w:color="auto"/>
            </w:tcBorders>
            <w:hideMark/>
          </w:tcPr>
          <w:p w14:paraId="75E27F50" w14:textId="77777777" w:rsidR="00421FA4" w:rsidRPr="00421FA4" w:rsidRDefault="00421FA4">
            <w:pPr>
              <w:jc w:val="center"/>
            </w:pPr>
            <w:r w:rsidRPr="00421FA4">
              <w:t xml:space="preserve">Не менее </w:t>
            </w:r>
          </w:p>
          <w:p w14:paraId="0D3B0D63" w14:textId="77777777" w:rsidR="00421FA4" w:rsidRPr="00421FA4" w:rsidRDefault="00421FA4">
            <w:pPr>
              <w:jc w:val="center"/>
            </w:pPr>
            <w:r w:rsidRPr="00421FA4">
              <w:t>10% (п.4.2)</w:t>
            </w:r>
          </w:p>
        </w:tc>
      </w:tr>
      <w:tr w:rsidR="00421FA4" w:rsidRPr="00421FA4" w14:paraId="6ACABBA3" w14:textId="77777777" w:rsidTr="00A800C2">
        <w:trPr>
          <w:trHeight w:val="135"/>
        </w:trPr>
        <w:tc>
          <w:tcPr>
            <w:tcW w:w="366" w:type="dxa"/>
            <w:tcBorders>
              <w:top w:val="single" w:sz="4" w:space="0" w:color="auto"/>
              <w:left w:val="single" w:sz="4" w:space="0" w:color="auto"/>
              <w:bottom w:val="single" w:sz="4" w:space="0" w:color="auto"/>
              <w:right w:val="single" w:sz="4" w:space="0" w:color="auto"/>
            </w:tcBorders>
            <w:hideMark/>
          </w:tcPr>
          <w:p w14:paraId="3981B9B0" w14:textId="77777777" w:rsidR="00421FA4" w:rsidRPr="00421FA4" w:rsidRDefault="00421FA4">
            <w:pPr>
              <w:jc w:val="center"/>
            </w:pPr>
            <w:r w:rsidRPr="00421FA4">
              <w:t>12</w:t>
            </w:r>
          </w:p>
        </w:tc>
        <w:tc>
          <w:tcPr>
            <w:tcW w:w="2217" w:type="dxa"/>
            <w:tcBorders>
              <w:top w:val="single" w:sz="4" w:space="0" w:color="auto"/>
              <w:left w:val="single" w:sz="4" w:space="0" w:color="auto"/>
              <w:bottom w:val="single" w:sz="4" w:space="0" w:color="auto"/>
              <w:right w:val="single" w:sz="4" w:space="0" w:color="auto"/>
            </w:tcBorders>
            <w:shd w:val="clear" w:color="auto" w:fill="FFFFFF"/>
            <w:hideMark/>
          </w:tcPr>
          <w:p w14:paraId="40BD73B9" w14:textId="77777777" w:rsidR="00421FA4" w:rsidRPr="00421FA4" w:rsidRDefault="00421FA4">
            <w:pPr>
              <w:jc w:val="center"/>
            </w:pPr>
            <w:r w:rsidRPr="00421FA4">
              <w:t>Религиозное управление и образование</w:t>
            </w:r>
          </w:p>
        </w:tc>
        <w:tc>
          <w:tcPr>
            <w:tcW w:w="2798" w:type="dxa"/>
            <w:tcBorders>
              <w:top w:val="single" w:sz="4" w:space="0" w:color="auto"/>
              <w:left w:val="single" w:sz="4" w:space="0" w:color="auto"/>
              <w:bottom w:val="single" w:sz="4" w:space="0" w:color="auto"/>
              <w:right w:val="single" w:sz="4" w:space="0" w:color="auto"/>
            </w:tcBorders>
            <w:shd w:val="clear" w:color="auto" w:fill="FFFFFF"/>
            <w:hideMark/>
          </w:tcPr>
          <w:p w14:paraId="3F0D516E" w14:textId="77777777" w:rsidR="00421FA4" w:rsidRPr="00421FA4" w:rsidRDefault="00421FA4">
            <w:pPr>
              <w:jc w:val="center"/>
            </w:pPr>
            <w:r w:rsidRPr="00421FA4">
              <w:t xml:space="preserve">Размещение зданий, предназначенных для постоянного местонахождения духовных лиц, </w:t>
            </w:r>
            <w:r w:rsidRPr="00421FA4">
              <w:lastRenderedPageBreak/>
              <w:t>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89" w:type="dxa"/>
            <w:tcBorders>
              <w:top w:val="single" w:sz="4" w:space="0" w:color="auto"/>
              <w:left w:val="single" w:sz="4" w:space="0" w:color="auto"/>
              <w:bottom w:val="single" w:sz="4" w:space="0" w:color="auto"/>
              <w:right w:val="single" w:sz="4" w:space="0" w:color="auto"/>
            </w:tcBorders>
            <w:shd w:val="clear" w:color="auto" w:fill="FFFFFF"/>
            <w:hideMark/>
          </w:tcPr>
          <w:p w14:paraId="7CF9BEE6" w14:textId="77777777" w:rsidR="00421FA4" w:rsidRPr="00421FA4" w:rsidRDefault="00421FA4">
            <w:pPr>
              <w:jc w:val="center"/>
            </w:pPr>
            <w:r w:rsidRPr="00421FA4">
              <w:lastRenderedPageBreak/>
              <w:t>3.7.2</w:t>
            </w:r>
          </w:p>
        </w:tc>
        <w:tc>
          <w:tcPr>
            <w:tcW w:w="1012" w:type="dxa"/>
            <w:tcBorders>
              <w:top w:val="single" w:sz="4" w:space="0" w:color="auto"/>
              <w:left w:val="single" w:sz="4" w:space="0" w:color="auto"/>
              <w:bottom w:val="single" w:sz="4" w:space="0" w:color="auto"/>
              <w:right w:val="single" w:sz="4" w:space="0" w:color="auto"/>
            </w:tcBorders>
            <w:shd w:val="clear" w:color="auto" w:fill="FFFFFF"/>
            <w:hideMark/>
          </w:tcPr>
          <w:p w14:paraId="141D8ADF" w14:textId="77777777" w:rsidR="00421FA4" w:rsidRPr="00421FA4" w:rsidRDefault="00421FA4">
            <w:pPr>
              <w:jc w:val="center"/>
            </w:pPr>
            <w:r w:rsidRPr="00421FA4">
              <w:t>100</w:t>
            </w:r>
          </w:p>
        </w:tc>
        <w:tc>
          <w:tcPr>
            <w:tcW w:w="1460" w:type="dxa"/>
            <w:tcBorders>
              <w:top w:val="single" w:sz="4" w:space="0" w:color="auto"/>
              <w:left w:val="single" w:sz="4" w:space="0" w:color="auto"/>
              <w:bottom w:val="single" w:sz="4" w:space="0" w:color="auto"/>
              <w:right w:val="single" w:sz="4" w:space="0" w:color="auto"/>
            </w:tcBorders>
            <w:shd w:val="clear" w:color="auto" w:fill="FFFFFF"/>
            <w:hideMark/>
          </w:tcPr>
          <w:p w14:paraId="4C6556AA"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shd w:val="clear" w:color="auto" w:fill="FFFFFF"/>
            <w:hideMark/>
          </w:tcPr>
          <w:p w14:paraId="66BAA6CD" w14:textId="77777777" w:rsidR="00421FA4" w:rsidRPr="00421FA4" w:rsidRDefault="00421FA4">
            <w:pPr>
              <w:jc w:val="center"/>
            </w:pPr>
            <w:r w:rsidRPr="00421FA4">
              <w:t>40%</w:t>
            </w:r>
          </w:p>
        </w:tc>
        <w:tc>
          <w:tcPr>
            <w:tcW w:w="1261" w:type="dxa"/>
            <w:tcBorders>
              <w:top w:val="single" w:sz="4" w:space="0" w:color="auto"/>
              <w:left w:val="single" w:sz="4" w:space="0" w:color="auto"/>
              <w:bottom w:val="single" w:sz="4" w:space="0" w:color="auto"/>
              <w:right w:val="single" w:sz="4" w:space="0" w:color="auto"/>
            </w:tcBorders>
            <w:shd w:val="clear" w:color="auto" w:fill="FFFFFF"/>
            <w:hideMark/>
          </w:tcPr>
          <w:p w14:paraId="219DE7A8" w14:textId="77777777" w:rsidR="00421FA4" w:rsidRPr="00421FA4" w:rsidRDefault="00421FA4">
            <w:pPr>
              <w:jc w:val="center"/>
            </w:pPr>
            <w:r w:rsidRPr="00421FA4">
              <w:t>3/5</w:t>
            </w:r>
          </w:p>
          <w:p w14:paraId="41CCE210"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shd w:val="clear" w:color="auto" w:fill="FFFFFF"/>
            <w:hideMark/>
          </w:tcPr>
          <w:p w14:paraId="6C0944F8" w14:textId="77777777" w:rsidR="00421FA4" w:rsidRPr="00421FA4" w:rsidRDefault="00421FA4">
            <w:pPr>
              <w:jc w:val="center"/>
            </w:pPr>
            <w:r w:rsidRPr="00421FA4">
              <w:t>Не подлежит установлению</w:t>
            </w:r>
          </w:p>
        </w:tc>
        <w:tc>
          <w:tcPr>
            <w:tcW w:w="1638" w:type="dxa"/>
            <w:tcBorders>
              <w:top w:val="single" w:sz="4" w:space="0" w:color="auto"/>
              <w:left w:val="single" w:sz="4" w:space="0" w:color="auto"/>
              <w:bottom w:val="single" w:sz="4" w:space="0" w:color="auto"/>
              <w:right w:val="single" w:sz="4" w:space="0" w:color="auto"/>
            </w:tcBorders>
            <w:hideMark/>
          </w:tcPr>
          <w:p w14:paraId="3AA7D109" w14:textId="77777777" w:rsidR="00421FA4" w:rsidRPr="00421FA4" w:rsidRDefault="00421FA4">
            <w:pPr>
              <w:jc w:val="center"/>
            </w:pPr>
            <w:r w:rsidRPr="00421FA4">
              <w:t xml:space="preserve">Не менее </w:t>
            </w:r>
          </w:p>
          <w:p w14:paraId="530B1252" w14:textId="77777777" w:rsidR="00421FA4" w:rsidRPr="00421FA4" w:rsidRDefault="00421FA4">
            <w:pPr>
              <w:jc w:val="center"/>
            </w:pPr>
            <w:r w:rsidRPr="00421FA4">
              <w:t>10% (п.4)</w:t>
            </w:r>
          </w:p>
        </w:tc>
      </w:tr>
      <w:tr w:rsidR="00421FA4" w:rsidRPr="00421FA4" w14:paraId="22669FEC" w14:textId="77777777" w:rsidTr="00A800C2">
        <w:trPr>
          <w:trHeight w:val="135"/>
        </w:trPr>
        <w:tc>
          <w:tcPr>
            <w:tcW w:w="366" w:type="dxa"/>
            <w:tcBorders>
              <w:top w:val="single" w:sz="4" w:space="0" w:color="auto"/>
              <w:left w:val="single" w:sz="4" w:space="0" w:color="auto"/>
              <w:bottom w:val="single" w:sz="4" w:space="0" w:color="auto"/>
              <w:right w:val="single" w:sz="4" w:space="0" w:color="auto"/>
            </w:tcBorders>
            <w:hideMark/>
          </w:tcPr>
          <w:p w14:paraId="7E8D52F9" w14:textId="77777777" w:rsidR="00421FA4" w:rsidRPr="00421FA4" w:rsidRDefault="00421FA4">
            <w:pPr>
              <w:jc w:val="center"/>
            </w:pPr>
            <w:r w:rsidRPr="00421FA4">
              <w:t>13</w:t>
            </w:r>
          </w:p>
        </w:tc>
        <w:tc>
          <w:tcPr>
            <w:tcW w:w="2217" w:type="dxa"/>
            <w:tcBorders>
              <w:top w:val="single" w:sz="4" w:space="0" w:color="auto"/>
              <w:left w:val="single" w:sz="4" w:space="0" w:color="auto"/>
              <w:bottom w:val="single" w:sz="4" w:space="0" w:color="auto"/>
              <w:right w:val="single" w:sz="4" w:space="0" w:color="auto"/>
            </w:tcBorders>
            <w:hideMark/>
          </w:tcPr>
          <w:p w14:paraId="0EB516EB" w14:textId="77777777" w:rsidR="00421FA4" w:rsidRPr="00421FA4" w:rsidRDefault="00421FA4">
            <w:pPr>
              <w:jc w:val="center"/>
            </w:pPr>
            <w:r w:rsidRPr="00421FA4">
              <w:t>**Государственное управление</w:t>
            </w:r>
          </w:p>
        </w:tc>
        <w:tc>
          <w:tcPr>
            <w:tcW w:w="2798" w:type="dxa"/>
            <w:tcBorders>
              <w:top w:val="single" w:sz="4" w:space="0" w:color="auto"/>
              <w:left w:val="single" w:sz="4" w:space="0" w:color="auto"/>
              <w:bottom w:val="single" w:sz="4" w:space="0" w:color="auto"/>
              <w:right w:val="single" w:sz="4" w:space="0" w:color="auto"/>
            </w:tcBorders>
            <w:hideMark/>
          </w:tcPr>
          <w:p w14:paraId="543CDD9B" w14:textId="77777777" w:rsidR="00421FA4" w:rsidRPr="00421FA4" w:rsidRDefault="00421FA4">
            <w:pPr>
              <w:jc w:val="center"/>
            </w:pPr>
            <w:r w:rsidRPr="00421FA4">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w:t>
            </w:r>
            <w:r w:rsidRPr="00421FA4">
              <w:lastRenderedPageBreak/>
              <w:t>оказывающих государственные и (или) муниципальные услуги</w:t>
            </w:r>
          </w:p>
        </w:tc>
        <w:tc>
          <w:tcPr>
            <w:tcW w:w="689" w:type="dxa"/>
            <w:tcBorders>
              <w:top w:val="single" w:sz="4" w:space="0" w:color="auto"/>
              <w:left w:val="single" w:sz="4" w:space="0" w:color="auto"/>
              <w:bottom w:val="single" w:sz="4" w:space="0" w:color="auto"/>
              <w:right w:val="single" w:sz="4" w:space="0" w:color="auto"/>
            </w:tcBorders>
            <w:hideMark/>
          </w:tcPr>
          <w:p w14:paraId="3E0E71E7" w14:textId="77777777" w:rsidR="00421FA4" w:rsidRPr="00421FA4" w:rsidRDefault="00421FA4">
            <w:pPr>
              <w:jc w:val="center"/>
              <w:rPr>
                <w:rFonts w:ascii="Calibri" w:eastAsia="Calibri" w:hAnsi="Calibri"/>
                <w:sz w:val="22"/>
                <w:szCs w:val="22"/>
              </w:rPr>
            </w:pPr>
            <w:r w:rsidRPr="00421FA4">
              <w:lastRenderedPageBreak/>
              <w:t>3.8.1</w:t>
            </w:r>
          </w:p>
        </w:tc>
        <w:tc>
          <w:tcPr>
            <w:tcW w:w="1012" w:type="dxa"/>
            <w:tcBorders>
              <w:top w:val="single" w:sz="4" w:space="0" w:color="auto"/>
              <w:left w:val="single" w:sz="4" w:space="0" w:color="auto"/>
              <w:bottom w:val="single" w:sz="4" w:space="0" w:color="auto"/>
              <w:right w:val="single" w:sz="4" w:space="0" w:color="auto"/>
            </w:tcBorders>
            <w:hideMark/>
          </w:tcPr>
          <w:p w14:paraId="4B3488A7" w14:textId="77777777" w:rsidR="00421FA4" w:rsidRPr="00421FA4" w:rsidRDefault="00421FA4">
            <w:pPr>
              <w:jc w:val="center"/>
              <w:rPr>
                <w:sz w:val="20"/>
                <w:szCs w:val="20"/>
              </w:rPr>
            </w:pPr>
            <w:r w:rsidRPr="00421FA4">
              <w:t>300</w:t>
            </w:r>
          </w:p>
        </w:tc>
        <w:tc>
          <w:tcPr>
            <w:tcW w:w="1460" w:type="dxa"/>
            <w:tcBorders>
              <w:top w:val="single" w:sz="4" w:space="0" w:color="auto"/>
              <w:left w:val="single" w:sz="4" w:space="0" w:color="auto"/>
              <w:bottom w:val="single" w:sz="4" w:space="0" w:color="auto"/>
              <w:right w:val="single" w:sz="4" w:space="0" w:color="auto"/>
            </w:tcBorders>
            <w:hideMark/>
          </w:tcPr>
          <w:p w14:paraId="396B516D"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651F8582" w14:textId="77777777" w:rsidR="00421FA4" w:rsidRPr="00421FA4" w:rsidRDefault="00421FA4">
            <w:pPr>
              <w:jc w:val="center"/>
            </w:pPr>
            <w:r w:rsidRPr="00421FA4">
              <w:t>40%</w:t>
            </w:r>
          </w:p>
        </w:tc>
        <w:tc>
          <w:tcPr>
            <w:tcW w:w="1261" w:type="dxa"/>
            <w:tcBorders>
              <w:top w:val="single" w:sz="4" w:space="0" w:color="auto"/>
              <w:left w:val="single" w:sz="4" w:space="0" w:color="auto"/>
              <w:bottom w:val="single" w:sz="4" w:space="0" w:color="auto"/>
              <w:right w:val="single" w:sz="4" w:space="0" w:color="auto"/>
            </w:tcBorders>
            <w:hideMark/>
          </w:tcPr>
          <w:p w14:paraId="0551ADF0" w14:textId="77777777" w:rsidR="00421FA4" w:rsidRPr="00421FA4" w:rsidRDefault="00421FA4">
            <w:pPr>
              <w:jc w:val="center"/>
            </w:pPr>
            <w:r w:rsidRPr="00421FA4">
              <w:t>3/5</w:t>
            </w:r>
          </w:p>
          <w:p w14:paraId="298A7E45"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411AEBBE" w14:textId="77777777" w:rsidR="00421FA4" w:rsidRPr="00421FA4" w:rsidRDefault="00421FA4">
            <w:pPr>
              <w:jc w:val="cente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40D2A739" w14:textId="77777777" w:rsidR="00421FA4" w:rsidRPr="00421FA4" w:rsidRDefault="00421FA4">
            <w:pPr>
              <w:jc w:val="center"/>
            </w:pPr>
            <w:r w:rsidRPr="00421FA4">
              <w:t xml:space="preserve">Не менее </w:t>
            </w:r>
          </w:p>
          <w:p w14:paraId="6C660F52" w14:textId="77777777" w:rsidR="00421FA4" w:rsidRPr="00421FA4" w:rsidRDefault="00421FA4">
            <w:pPr>
              <w:jc w:val="center"/>
            </w:pPr>
            <w:r w:rsidRPr="00421FA4">
              <w:t>10% (п.4.2)</w:t>
            </w:r>
          </w:p>
        </w:tc>
      </w:tr>
      <w:tr w:rsidR="00421FA4" w:rsidRPr="00421FA4" w14:paraId="20C804DE" w14:textId="77777777" w:rsidTr="00A800C2">
        <w:trPr>
          <w:trHeight w:val="233"/>
        </w:trPr>
        <w:tc>
          <w:tcPr>
            <w:tcW w:w="366" w:type="dxa"/>
            <w:tcBorders>
              <w:top w:val="single" w:sz="4" w:space="0" w:color="auto"/>
              <w:left w:val="single" w:sz="4" w:space="0" w:color="auto"/>
              <w:bottom w:val="single" w:sz="4" w:space="0" w:color="auto"/>
              <w:right w:val="single" w:sz="4" w:space="0" w:color="auto"/>
            </w:tcBorders>
            <w:hideMark/>
          </w:tcPr>
          <w:p w14:paraId="5611E033" w14:textId="77777777" w:rsidR="00421FA4" w:rsidRPr="00421FA4" w:rsidRDefault="00421FA4">
            <w:pPr>
              <w:jc w:val="center"/>
            </w:pPr>
            <w:r w:rsidRPr="00421FA4">
              <w:t>14</w:t>
            </w:r>
          </w:p>
        </w:tc>
        <w:tc>
          <w:tcPr>
            <w:tcW w:w="2217" w:type="dxa"/>
            <w:tcBorders>
              <w:top w:val="single" w:sz="4" w:space="0" w:color="auto"/>
              <w:left w:val="single" w:sz="4" w:space="0" w:color="auto"/>
              <w:bottom w:val="single" w:sz="4" w:space="0" w:color="auto"/>
              <w:right w:val="single" w:sz="4" w:space="0" w:color="auto"/>
            </w:tcBorders>
            <w:hideMark/>
          </w:tcPr>
          <w:p w14:paraId="06D2D89A" w14:textId="77777777" w:rsidR="00421FA4" w:rsidRPr="00421FA4" w:rsidRDefault="00421FA4">
            <w:pPr>
              <w:jc w:val="center"/>
            </w:pPr>
            <w:r w:rsidRPr="00421FA4">
              <w:rPr>
                <w:rFonts w:eastAsia="Calibri"/>
              </w:rPr>
              <w:t>**Представительская деятельность</w:t>
            </w:r>
          </w:p>
        </w:tc>
        <w:tc>
          <w:tcPr>
            <w:tcW w:w="2798" w:type="dxa"/>
            <w:tcBorders>
              <w:top w:val="single" w:sz="4" w:space="0" w:color="auto"/>
              <w:left w:val="single" w:sz="4" w:space="0" w:color="auto"/>
              <w:bottom w:val="single" w:sz="4" w:space="0" w:color="auto"/>
              <w:right w:val="single" w:sz="4" w:space="0" w:color="auto"/>
            </w:tcBorders>
            <w:hideMark/>
          </w:tcPr>
          <w:p w14:paraId="61CC37C7" w14:textId="77777777" w:rsidR="00421FA4" w:rsidRPr="00421FA4" w:rsidRDefault="00421FA4">
            <w:pPr>
              <w:jc w:val="center"/>
            </w:pPr>
            <w:r w:rsidRPr="00421FA4">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89" w:type="dxa"/>
            <w:tcBorders>
              <w:top w:val="single" w:sz="4" w:space="0" w:color="auto"/>
              <w:left w:val="single" w:sz="4" w:space="0" w:color="auto"/>
              <w:bottom w:val="single" w:sz="4" w:space="0" w:color="auto"/>
              <w:right w:val="single" w:sz="4" w:space="0" w:color="auto"/>
            </w:tcBorders>
            <w:hideMark/>
          </w:tcPr>
          <w:p w14:paraId="7284B118" w14:textId="77777777" w:rsidR="00421FA4" w:rsidRPr="00421FA4" w:rsidRDefault="00421FA4">
            <w:pPr>
              <w:jc w:val="center"/>
              <w:rPr>
                <w:rFonts w:ascii="Calibri" w:eastAsia="Calibri" w:hAnsi="Calibri"/>
                <w:sz w:val="22"/>
                <w:szCs w:val="22"/>
              </w:rPr>
            </w:pPr>
            <w:r w:rsidRPr="00421FA4">
              <w:t>3.8.2</w:t>
            </w:r>
          </w:p>
        </w:tc>
        <w:tc>
          <w:tcPr>
            <w:tcW w:w="1012" w:type="dxa"/>
            <w:tcBorders>
              <w:top w:val="single" w:sz="4" w:space="0" w:color="auto"/>
              <w:left w:val="single" w:sz="4" w:space="0" w:color="auto"/>
              <w:bottom w:val="single" w:sz="4" w:space="0" w:color="auto"/>
              <w:right w:val="single" w:sz="4" w:space="0" w:color="auto"/>
            </w:tcBorders>
            <w:hideMark/>
          </w:tcPr>
          <w:p w14:paraId="678AE3D2" w14:textId="77777777" w:rsidR="00421FA4" w:rsidRPr="00421FA4" w:rsidRDefault="00421FA4">
            <w:pPr>
              <w:jc w:val="center"/>
              <w:rPr>
                <w:sz w:val="20"/>
                <w:szCs w:val="20"/>
              </w:rPr>
            </w:pPr>
            <w:r w:rsidRPr="00421FA4">
              <w:t>1000</w:t>
            </w:r>
          </w:p>
        </w:tc>
        <w:tc>
          <w:tcPr>
            <w:tcW w:w="1460" w:type="dxa"/>
            <w:tcBorders>
              <w:top w:val="single" w:sz="4" w:space="0" w:color="auto"/>
              <w:left w:val="single" w:sz="4" w:space="0" w:color="auto"/>
              <w:bottom w:val="single" w:sz="4" w:space="0" w:color="auto"/>
              <w:right w:val="single" w:sz="4" w:space="0" w:color="auto"/>
            </w:tcBorders>
            <w:hideMark/>
          </w:tcPr>
          <w:p w14:paraId="5652E41A"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45059A1A" w14:textId="77777777" w:rsidR="00421FA4" w:rsidRPr="00421FA4" w:rsidRDefault="00421FA4">
            <w:pPr>
              <w:jc w:val="center"/>
            </w:pPr>
            <w:r w:rsidRPr="00421FA4">
              <w:t>40%</w:t>
            </w:r>
          </w:p>
        </w:tc>
        <w:tc>
          <w:tcPr>
            <w:tcW w:w="1261" w:type="dxa"/>
            <w:tcBorders>
              <w:top w:val="single" w:sz="4" w:space="0" w:color="auto"/>
              <w:left w:val="single" w:sz="4" w:space="0" w:color="auto"/>
              <w:bottom w:val="single" w:sz="4" w:space="0" w:color="auto"/>
              <w:right w:val="single" w:sz="4" w:space="0" w:color="auto"/>
            </w:tcBorders>
            <w:hideMark/>
          </w:tcPr>
          <w:p w14:paraId="02F5BD6D" w14:textId="77777777" w:rsidR="00421FA4" w:rsidRPr="00421FA4" w:rsidRDefault="00421FA4">
            <w:pPr>
              <w:jc w:val="center"/>
            </w:pPr>
            <w:r w:rsidRPr="00421FA4">
              <w:t>3/5</w:t>
            </w:r>
          </w:p>
          <w:p w14:paraId="2870BA3E"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07A5A67C" w14:textId="77777777" w:rsidR="00421FA4" w:rsidRPr="00421FA4" w:rsidRDefault="00421FA4">
            <w:pPr>
              <w:jc w:val="cente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78F091E0" w14:textId="77777777" w:rsidR="00421FA4" w:rsidRPr="00421FA4" w:rsidRDefault="00421FA4">
            <w:pPr>
              <w:jc w:val="center"/>
            </w:pPr>
            <w:r w:rsidRPr="00421FA4">
              <w:t xml:space="preserve">Не менее </w:t>
            </w:r>
          </w:p>
          <w:p w14:paraId="40192C5F" w14:textId="77777777" w:rsidR="00421FA4" w:rsidRPr="00421FA4" w:rsidRDefault="00421FA4">
            <w:pPr>
              <w:jc w:val="center"/>
            </w:pPr>
            <w:r w:rsidRPr="00421FA4">
              <w:t>10% (п.4.2)</w:t>
            </w:r>
          </w:p>
        </w:tc>
      </w:tr>
      <w:tr w:rsidR="00421FA4" w:rsidRPr="00421FA4" w14:paraId="2470D73C" w14:textId="77777777" w:rsidTr="00A800C2">
        <w:trPr>
          <w:trHeight w:val="135"/>
        </w:trPr>
        <w:tc>
          <w:tcPr>
            <w:tcW w:w="366" w:type="dxa"/>
            <w:tcBorders>
              <w:top w:val="single" w:sz="4" w:space="0" w:color="auto"/>
              <w:left w:val="single" w:sz="4" w:space="0" w:color="auto"/>
              <w:bottom w:val="single" w:sz="4" w:space="0" w:color="auto"/>
              <w:right w:val="single" w:sz="4" w:space="0" w:color="auto"/>
            </w:tcBorders>
            <w:hideMark/>
          </w:tcPr>
          <w:p w14:paraId="346F6FA6" w14:textId="77777777" w:rsidR="00421FA4" w:rsidRPr="00421FA4" w:rsidRDefault="00421FA4">
            <w:pPr>
              <w:jc w:val="center"/>
            </w:pPr>
            <w:r w:rsidRPr="00421FA4">
              <w:rPr>
                <w:lang w:val="en-US"/>
              </w:rPr>
              <w:t>15</w:t>
            </w:r>
          </w:p>
        </w:tc>
        <w:tc>
          <w:tcPr>
            <w:tcW w:w="2217" w:type="dxa"/>
            <w:tcBorders>
              <w:top w:val="single" w:sz="4" w:space="0" w:color="auto"/>
              <w:left w:val="single" w:sz="4" w:space="0" w:color="auto"/>
              <w:bottom w:val="single" w:sz="4" w:space="0" w:color="auto"/>
              <w:right w:val="single" w:sz="4" w:space="0" w:color="auto"/>
            </w:tcBorders>
            <w:hideMark/>
          </w:tcPr>
          <w:p w14:paraId="321AF338" w14:textId="77777777" w:rsidR="00421FA4" w:rsidRPr="00421FA4" w:rsidRDefault="00421FA4">
            <w:pPr>
              <w:jc w:val="center"/>
            </w:pPr>
            <w:r w:rsidRPr="00421FA4">
              <w:t>Обеспечение деятельности в области гидрометеорологии и смежных с ней областях</w:t>
            </w:r>
          </w:p>
        </w:tc>
        <w:tc>
          <w:tcPr>
            <w:tcW w:w="2798" w:type="dxa"/>
            <w:tcBorders>
              <w:top w:val="single" w:sz="4" w:space="0" w:color="auto"/>
              <w:left w:val="single" w:sz="4" w:space="0" w:color="auto"/>
              <w:bottom w:val="single" w:sz="4" w:space="0" w:color="auto"/>
              <w:right w:val="single" w:sz="4" w:space="0" w:color="auto"/>
            </w:tcBorders>
            <w:hideMark/>
          </w:tcPr>
          <w:p w14:paraId="4EF182DC" w14:textId="77777777" w:rsidR="00421FA4" w:rsidRPr="00421FA4" w:rsidRDefault="00421FA4">
            <w:pPr>
              <w:jc w:val="center"/>
            </w:pPr>
            <w:r w:rsidRPr="00421FA4">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w:t>
            </w:r>
            <w:r w:rsidRPr="00421FA4">
              <w:lastRenderedPageBreak/>
              <w:t>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89" w:type="dxa"/>
            <w:tcBorders>
              <w:top w:val="single" w:sz="4" w:space="0" w:color="auto"/>
              <w:left w:val="single" w:sz="4" w:space="0" w:color="auto"/>
              <w:bottom w:val="single" w:sz="4" w:space="0" w:color="auto"/>
              <w:right w:val="single" w:sz="4" w:space="0" w:color="auto"/>
            </w:tcBorders>
            <w:hideMark/>
          </w:tcPr>
          <w:p w14:paraId="223611C2" w14:textId="77777777" w:rsidR="00421FA4" w:rsidRPr="00421FA4" w:rsidRDefault="00723F18">
            <w:pPr>
              <w:jc w:val="center"/>
              <w:rPr>
                <w:rFonts w:ascii="Calibri" w:eastAsia="Calibri" w:hAnsi="Calibri"/>
                <w:sz w:val="22"/>
                <w:szCs w:val="22"/>
              </w:rPr>
            </w:pPr>
            <w:hyperlink r:id="rId17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8490" w:type="dxa"/>
            <w:gridSpan w:val="6"/>
            <w:tcBorders>
              <w:top w:val="single" w:sz="4" w:space="0" w:color="auto"/>
              <w:left w:val="single" w:sz="4" w:space="0" w:color="auto"/>
              <w:bottom w:val="single" w:sz="4" w:space="0" w:color="auto"/>
              <w:right w:val="single" w:sz="4" w:space="0" w:color="auto"/>
            </w:tcBorders>
            <w:hideMark/>
          </w:tcPr>
          <w:p w14:paraId="0F53FF2B" w14:textId="77777777" w:rsidR="00421FA4" w:rsidRPr="00421FA4" w:rsidRDefault="00421FA4">
            <w:pPr>
              <w:jc w:val="center"/>
              <w:rPr>
                <w:sz w:val="20"/>
                <w:szCs w:val="20"/>
              </w:rPr>
            </w:pPr>
            <w:r w:rsidRPr="00421FA4">
              <w:t>Не подлежит установлению</w:t>
            </w:r>
          </w:p>
        </w:tc>
      </w:tr>
      <w:tr w:rsidR="00421FA4" w:rsidRPr="00421FA4" w14:paraId="5A525583" w14:textId="77777777" w:rsidTr="00A800C2">
        <w:trPr>
          <w:trHeight w:val="135"/>
        </w:trPr>
        <w:tc>
          <w:tcPr>
            <w:tcW w:w="366" w:type="dxa"/>
            <w:tcBorders>
              <w:top w:val="single" w:sz="4" w:space="0" w:color="auto"/>
              <w:left w:val="single" w:sz="4" w:space="0" w:color="auto"/>
              <w:bottom w:val="single" w:sz="4" w:space="0" w:color="auto"/>
              <w:right w:val="single" w:sz="4" w:space="0" w:color="auto"/>
            </w:tcBorders>
            <w:hideMark/>
          </w:tcPr>
          <w:p w14:paraId="17FDDEA2" w14:textId="77777777" w:rsidR="00421FA4" w:rsidRPr="00421FA4" w:rsidRDefault="00421FA4">
            <w:pPr>
              <w:jc w:val="center"/>
              <w:rPr>
                <w:lang w:val="en-US"/>
              </w:rPr>
            </w:pPr>
            <w:r w:rsidRPr="00421FA4">
              <w:rPr>
                <w:rFonts w:eastAsia="Calibri"/>
              </w:rPr>
              <w:t>16</w:t>
            </w:r>
          </w:p>
        </w:tc>
        <w:tc>
          <w:tcPr>
            <w:tcW w:w="2217" w:type="dxa"/>
            <w:tcBorders>
              <w:top w:val="single" w:sz="4" w:space="0" w:color="auto"/>
              <w:left w:val="single" w:sz="4" w:space="0" w:color="auto"/>
              <w:bottom w:val="single" w:sz="4" w:space="0" w:color="auto"/>
              <w:right w:val="single" w:sz="4" w:space="0" w:color="auto"/>
            </w:tcBorders>
            <w:hideMark/>
          </w:tcPr>
          <w:p w14:paraId="0152AB6C" w14:textId="77777777" w:rsidR="00421FA4" w:rsidRPr="00421FA4" w:rsidRDefault="00421FA4">
            <w:pPr>
              <w:jc w:val="center"/>
            </w:pPr>
            <w:r w:rsidRPr="00421FA4">
              <w:rPr>
                <w:rFonts w:eastAsia="Calibri"/>
              </w:rPr>
              <w:t>**Проведение научных исследований</w:t>
            </w:r>
          </w:p>
        </w:tc>
        <w:tc>
          <w:tcPr>
            <w:tcW w:w="2798" w:type="dxa"/>
            <w:tcBorders>
              <w:top w:val="single" w:sz="4" w:space="0" w:color="auto"/>
              <w:left w:val="single" w:sz="4" w:space="0" w:color="auto"/>
              <w:bottom w:val="single" w:sz="4" w:space="0" w:color="auto"/>
              <w:right w:val="single" w:sz="4" w:space="0" w:color="auto"/>
            </w:tcBorders>
            <w:hideMark/>
          </w:tcPr>
          <w:p w14:paraId="5B86F50C" w14:textId="77777777" w:rsidR="00421FA4" w:rsidRPr="00421FA4" w:rsidRDefault="00421FA4">
            <w:pPr>
              <w:jc w:val="center"/>
            </w:pPr>
            <w:r w:rsidRPr="00421FA4">
              <w:t>Размещение зданий и сооружений, предназначенных для проведения научных изысканий, исследований и разработок (научно-</w:t>
            </w:r>
            <w:r w:rsidRPr="00421FA4">
              <w:br/>
              <w:t xml:space="preserve">исследовательские и проектные институты, научные центры, инновационные центры, государственные </w:t>
            </w:r>
            <w:r w:rsidRPr="00421FA4">
              <w:lastRenderedPageBreak/>
              <w:t>академии наук, опытно-конструкторские центры, в том числе отраслевые)</w:t>
            </w:r>
          </w:p>
        </w:tc>
        <w:tc>
          <w:tcPr>
            <w:tcW w:w="689" w:type="dxa"/>
            <w:tcBorders>
              <w:top w:val="single" w:sz="4" w:space="0" w:color="auto"/>
              <w:left w:val="single" w:sz="4" w:space="0" w:color="auto"/>
              <w:bottom w:val="single" w:sz="4" w:space="0" w:color="auto"/>
              <w:right w:val="single" w:sz="4" w:space="0" w:color="auto"/>
            </w:tcBorders>
            <w:hideMark/>
          </w:tcPr>
          <w:p w14:paraId="6373AAA5" w14:textId="77777777" w:rsidR="00421FA4" w:rsidRPr="00421FA4" w:rsidRDefault="00421FA4">
            <w:pPr>
              <w:jc w:val="center"/>
              <w:rPr>
                <w:rFonts w:ascii="Calibri" w:eastAsia="Calibri" w:hAnsi="Calibri"/>
                <w:sz w:val="22"/>
                <w:szCs w:val="22"/>
              </w:rPr>
            </w:pPr>
            <w:r w:rsidRPr="00421FA4">
              <w:lastRenderedPageBreak/>
              <w:t>3.9.2</w:t>
            </w:r>
          </w:p>
        </w:tc>
        <w:tc>
          <w:tcPr>
            <w:tcW w:w="1012" w:type="dxa"/>
            <w:tcBorders>
              <w:top w:val="single" w:sz="4" w:space="0" w:color="auto"/>
              <w:left w:val="single" w:sz="4" w:space="0" w:color="auto"/>
              <w:bottom w:val="single" w:sz="4" w:space="0" w:color="auto"/>
              <w:right w:val="single" w:sz="4" w:space="0" w:color="auto"/>
            </w:tcBorders>
            <w:hideMark/>
          </w:tcPr>
          <w:p w14:paraId="676666B6" w14:textId="77777777" w:rsidR="00421FA4" w:rsidRPr="00421FA4" w:rsidRDefault="00421FA4">
            <w:pPr>
              <w:jc w:val="center"/>
              <w:rPr>
                <w:sz w:val="20"/>
                <w:szCs w:val="20"/>
              </w:rPr>
            </w:pPr>
            <w:r w:rsidRPr="00421FA4">
              <w:rPr>
                <w:rFonts w:eastAsia="Calibri"/>
              </w:rPr>
              <w:t>600</w:t>
            </w:r>
          </w:p>
        </w:tc>
        <w:tc>
          <w:tcPr>
            <w:tcW w:w="1460" w:type="dxa"/>
            <w:tcBorders>
              <w:top w:val="single" w:sz="4" w:space="0" w:color="auto"/>
              <w:left w:val="single" w:sz="4" w:space="0" w:color="auto"/>
              <w:bottom w:val="single" w:sz="4" w:space="0" w:color="auto"/>
              <w:right w:val="single" w:sz="4" w:space="0" w:color="auto"/>
            </w:tcBorders>
            <w:hideMark/>
          </w:tcPr>
          <w:p w14:paraId="5E7F4E19"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54E40A32" w14:textId="77777777" w:rsidR="00421FA4" w:rsidRPr="00421FA4" w:rsidRDefault="00421FA4">
            <w:pPr>
              <w:jc w:val="center"/>
            </w:pPr>
            <w:r w:rsidRPr="00421FA4">
              <w:t>40%</w:t>
            </w:r>
          </w:p>
        </w:tc>
        <w:tc>
          <w:tcPr>
            <w:tcW w:w="1261" w:type="dxa"/>
            <w:tcBorders>
              <w:top w:val="single" w:sz="4" w:space="0" w:color="auto"/>
              <w:left w:val="single" w:sz="4" w:space="0" w:color="auto"/>
              <w:bottom w:val="single" w:sz="4" w:space="0" w:color="auto"/>
              <w:right w:val="single" w:sz="4" w:space="0" w:color="auto"/>
            </w:tcBorders>
            <w:hideMark/>
          </w:tcPr>
          <w:p w14:paraId="4B67F655" w14:textId="77777777" w:rsidR="00421FA4" w:rsidRPr="00421FA4" w:rsidRDefault="00421FA4">
            <w:pPr>
              <w:jc w:val="center"/>
              <w:rPr>
                <w:rFonts w:eastAsia="Calibri"/>
              </w:rPr>
            </w:pPr>
            <w:r w:rsidRPr="00421FA4">
              <w:rPr>
                <w:rFonts w:eastAsia="Calibri"/>
              </w:rPr>
              <w:t>3/5</w:t>
            </w:r>
          </w:p>
          <w:p w14:paraId="6E61F05F" w14:textId="77777777" w:rsidR="00421FA4" w:rsidRPr="00421FA4" w:rsidRDefault="00421FA4">
            <w:pPr>
              <w:jc w:val="center"/>
              <w:rPr>
                <w:lang w:eastAsia="en-US"/>
              </w:rP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3E4F5004" w14:textId="77777777" w:rsidR="00421FA4" w:rsidRPr="00421FA4" w:rsidRDefault="00421FA4">
            <w:pPr>
              <w:jc w:val="center"/>
              <w:rPr>
                <w:lang w:eastAsia="ar-SA"/>
              </w:rP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03BD8BB0" w14:textId="77777777" w:rsidR="00421FA4" w:rsidRPr="00421FA4" w:rsidRDefault="00421FA4">
            <w:pPr>
              <w:jc w:val="center"/>
            </w:pPr>
            <w:r w:rsidRPr="00421FA4">
              <w:t xml:space="preserve">Не менее </w:t>
            </w:r>
          </w:p>
          <w:p w14:paraId="19A49770" w14:textId="77777777" w:rsidR="00421FA4" w:rsidRPr="00421FA4" w:rsidRDefault="00421FA4">
            <w:pPr>
              <w:jc w:val="center"/>
            </w:pPr>
            <w:r w:rsidRPr="00421FA4">
              <w:t>10% (п.4.2)</w:t>
            </w:r>
          </w:p>
        </w:tc>
      </w:tr>
      <w:tr w:rsidR="00421FA4" w:rsidRPr="00421FA4" w14:paraId="543217F4" w14:textId="77777777" w:rsidTr="00A800C2">
        <w:trPr>
          <w:trHeight w:val="135"/>
        </w:trPr>
        <w:tc>
          <w:tcPr>
            <w:tcW w:w="366" w:type="dxa"/>
            <w:tcBorders>
              <w:top w:val="single" w:sz="4" w:space="0" w:color="auto"/>
              <w:left w:val="single" w:sz="4" w:space="0" w:color="auto"/>
              <w:bottom w:val="single" w:sz="4" w:space="0" w:color="auto"/>
              <w:right w:val="single" w:sz="4" w:space="0" w:color="auto"/>
            </w:tcBorders>
            <w:hideMark/>
          </w:tcPr>
          <w:p w14:paraId="23A77AC7" w14:textId="77777777" w:rsidR="00421FA4" w:rsidRPr="00421FA4" w:rsidRDefault="00421FA4">
            <w:pPr>
              <w:jc w:val="center"/>
              <w:rPr>
                <w:lang w:val="en-US"/>
              </w:rPr>
            </w:pPr>
            <w:r w:rsidRPr="00421FA4">
              <w:rPr>
                <w:rFonts w:eastAsia="Calibri"/>
              </w:rPr>
              <w:t>17</w:t>
            </w:r>
          </w:p>
        </w:tc>
        <w:tc>
          <w:tcPr>
            <w:tcW w:w="2217" w:type="dxa"/>
            <w:tcBorders>
              <w:top w:val="single" w:sz="4" w:space="0" w:color="auto"/>
              <w:left w:val="single" w:sz="4" w:space="0" w:color="auto"/>
              <w:bottom w:val="single" w:sz="4" w:space="0" w:color="auto"/>
              <w:right w:val="single" w:sz="4" w:space="0" w:color="auto"/>
            </w:tcBorders>
            <w:hideMark/>
          </w:tcPr>
          <w:p w14:paraId="6B1DE541" w14:textId="77777777" w:rsidR="00421FA4" w:rsidRPr="00421FA4" w:rsidRDefault="00421FA4">
            <w:pPr>
              <w:jc w:val="center"/>
            </w:pPr>
            <w:r w:rsidRPr="00421FA4">
              <w:t>**Амбулаторное ветеринарное обслуживание</w:t>
            </w:r>
          </w:p>
        </w:tc>
        <w:tc>
          <w:tcPr>
            <w:tcW w:w="2798" w:type="dxa"/>
            <w:tcBorders>
              <w:top w:val="single" w:sz="4" w:space="0" w:color="auto"/>
              <w:left w:val="single" w:sz="4" w:space="0" w:color="auto"/>
              <w:bottom w:val="single" w:sz="4" w:space="0" w:color="auto"/>
              <w:right w:val="single" w:sz="4" w:space="0" w:color="auto"/>
            </w:tcBorders>
            <w:hideMark/>
          </w:tcPr>
          <w:p w14:paraId="74F0DAF5" w14:textId="77777777" w:rsidR="00421FA4" w:rsidRPr="00421FA4" w:rsidRDefault="00421FA4">
            <w:pPr>
              <w:jc w:val="center"/>
            </w:pPr>
            <w:r w:rsidRPr="00421FA4">
              <w:t>Размещение объектов капитального строительства, предназначенных для оказания ветеринарных услуг без содержания животных</w:t>
            </w:r>
          </w:p>
        </w:tc>
        <w:tc>
          <w:tcPr>
            <w:tcW w:w="689" w:type="dxa"/>
            <w:tcBorders>
              <w:top w:val="single" w:sz="4" w:space="0" w:color="auto"/>
              <w:left w:val="single" w:sz="4" w:space="0" w:color="auto"/>
              <w:bottom w:val="single" w:sz="4" w:space="0" w:color="auto"/>
              <w:right w:val="single" w:sz="4" w:space="0" w:color="auto"/>
            </w:tcBorders>
            <w:hideMark/>
          </w:tcPr>
          <w:p w14:paraId="570CDC05" w14:textId="77777777" w:rsidR="00421FA4" w:rsidRPr="00421FA4" w:rsidRDefault="00723F18">
            <w:pPr>
              <w:jc w:val="center"/>
              <w:rPr>
                <w:rFonts w:ascii="Calibri" w:eastAsia="Calibri" w:hAnsi="Calibri"/>
                <w:sz w:val="22"/>
                <w:szCs w:val="22"/>
              </w:rPr>
            </w:pPr>
            <w:hyperlink r:id="rId17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3.10.1</w:t>
              </w:r>
            </w:hyperlink>
          </w:p>
        </w:tc>
        <w:tc>
          <w:tcPr>
            <w:tcW w:w="1012" w:type="dxa"/>
            <w:tcBorders>
              <w:top w:val="single" w:sz="4" w:space="0" w:color="auto"/>
              <w:left w:val="single" w:sz="4" w:space="0" w:color="auto"/>
              <w:bottom w:val="single" w:sz="4" w:space="0" w:color="auto"/>
              <w:right w:val="single" w:sz="4" w:space="0" w:color="auto"/>
            </w:tcBorders>
            <w:hideMark/>
          </w:tcPr>
          <w:p w14:paraId="23617EC4" w14:textId="77777777" w:rsidR="00421FA4" w:rsidRPr="00421FA4" w:rsidRDefault="00421FA4">
            <w:pPr>
              <w:jc w:val="center"/>
              <w:rPr>
                <w:sz w:val="20"/>
                <w:szCs w:val="20"/>
              </w:rPr>
            </w:pPr>
            <w:r w:rsidRPr="00421FA4">
              <w:t>300</w:t>
            </w:r>
          </w:p>
        </w:tc>
        <w:tc>
          <w:tcPr>
            <w:tcW w:w="1460" w:type="dxa"/>
            <w:tcBorders>
              <w:top w:val="single" w:sz="4" w:space="0" w:color="auto"/>
              <w:left w:val="single" w:sz="4" w:space="0" w:color="auto"/>
              <w:bottom w:val="single" w:sz="4" w:space="0" w:color="auto"/>
              <w:right w:val="single" w:sz="4" w:space="0" w:color="auto"/>
            </w:tcBorders>
            <w:hideMark/>
          </w:tcPr>
          <w:p w14:paraId="6E48DB99"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7C1D77D6" w14:textId="77777777" w:rsidR="00421FA4" w:rsidRPr="00421FA4" w:rsidRDefault="00421FA4">
            <w:pPr>
              <w:jc w:val="center"/>
            </w:pPr>
            <w:r w:rsidRPr="00421FA4">
              <w:t>40%</w:t>
            </w:r>
          </w:p>
        </w:tc>
        <w:tc>
          <w:tcPr>
            <w:tcW w:w="1261" w:type="dxa"/>
            <w:tcBorders>
              <w:top w:val="single" w:sz="4" w:space="0" w:color="auto"/>
              <w:left w:val="single" w:sz="4" w:space="0" w:color="auto"/>
              <w:bottom w:val="single" w:sz="4" w:space="0" w:color="auto"/>
              <w:right w:val="single" w:sz="4" w:space="0" w:color="auto"/>
            </w:tcBorders>
            <w:hideMark/>
          </w:tcPr>
          <w:p w14:paraId="118B454E" w14:textId="77777777" w:rsidR="00421FA4" w:rsidRPr="00421FA4" w:rsidRDefault="00421FA4">
            <w:pPr>
              <w:jc w:val="center"/>
            </w:pPr>
            <w:r w:rsidRPr="00421FA4">
              <w:t>3/5</w:t>
            </w:r>
          </w:p>
          <w:p w14:paraId="26EE7EDB"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26854FE8" w14:textId="77777777" w:rsidR="00421FA4" w:rsidRPr="00421FA4" w:rsidRDefault="00421FA4">
            <w:pPr>
              <w:jc w:val="cente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63574189" w14:textId="77777777" w:rsidR="00421FA4" w:rsidRPr="00421FA4" w:rsidRDefault="00421FA4">
            <w:pPr>
              <w:jc w:val="center"/>
            </w:pPr>
            <w:r w:rsidRPr="00421FA4">
              <w:t xml:space="preserve">Не менее </w:t>
            </w:r>
          </w:p>
          <w:p w14:paraId="2579FED6" w14:textId="77777777" w:rsidR="00421FA4" w:rsidRPr="00421FA4" w:rsidRDefault="00421FA4">
            <w:pPr>
              <w:jc w:val="center"/>
            </w:pPr>
            <w:r w:rsidRPr="00421FA4">
              <w:t>10% (п.4.2)</w:t>
            </w:r>
          </w:p>
        </w:tc>
      </w:tr>
      <w:tr w:rsidR="00421FA4" w:rsidRPr="00421FA4" w14:paraId="1EA9EEE6" w14:textId="77777777" w:rsidTr="00A800C2">
        <w:trPr>
          <w:trHeight w:val="135"/>
        </w:trPr>
        <w:tc>
          <w:tcPr>
            <w:tcW w:w="366" w:type="dxa"/>
            <w:tcBorders>
              <w:top w:val="single" w:sz="4" w:space="0" w:color="auto"/>
              <w:left w:val="single" w:sz="4" w:space="0" w:color="auto"/>
              <w:bottom w:val="single" w:sz="4" w:space="0" w:color="auto"/>
              <w:right w:val="single" w:sz="4" w:space="0" w:color="auto"/>
            </w:tcBorders>
            <w:hideMark/>
          </w:tcPr>
          <w:p w14:paraId="20CDDF08" w14:textId="77777777" w:rsidR="00421FA4" w:rsidRPr="00421FA4" w:rsidRDefault="00421FA4">
            <w:pPr>
              <w:jc w:val="center"/>
              <w:rPr>
                <w:lang w:val="en-US"/>
              </w:rPr>
            </w:pPr>
            <w:r w:rsidRPr="00421FA4">
              <w:rPr>
                <w:rFonts w:eastAsia="Calibri"/>
              </w:rPr>
              <w:t>18</w:t>
            </w:r>
          </w:p>
        </w:tc>
        <w:tc>
          <w:tcPr>
            <w:tcW w:w="2217" w:type="dxa"/>
            <w:tcBorders>
              <w:top w:val="single" w:sz="4" w:space="0" w:color="auto"/>
              <w:left w:val="single" w:sz="4" w:space="0" w:color="auto"/>
              <w:bottom w:val="single" w:sz="4" w:space="0" w:color="auto"/>
              <w:right w:val="single" w:sz="4" w:space="0" w:color="auto"/>
            </w:tcBorders>
            <w:hideMark/>
          </w:tcPr>
          <w:p w14:paraId="14F20542" w14:textId="77777777" w:rsidR="00421FA4" w:rsidRPr="00421FA4" w:rsidRDefault="00421FA4">
            <w:pPr>
              <w:jc w:val="center"/>
            </w:pPr>
            <w:r w:rsidRPr="00421FA4">
              <w:t>**Деловое управление</w:t>
            </w:r>
          </w:p>
        </w:tc>
        <w:tc>
          <w:tcPr>
            <w:tcW w:w="2798" w:type="dxa"/>
            <w:tcBorders>
              <w:top w:val="single" w:sz="4" w:space="0" w:color="auto"/>
              <w:left w:val="single" w:sz="4" w:space="0" w:color="auto"/>
              <w:bottom w:val="single" w:sz="4" w:space="0" w:color="auto"/>
              <w:right w:val="single" w:sz="4" w:space="0" w:color="auto"/>
            </w:tcBorders>
            <w:hideMark/>
          </w:tcPr>
          <w:p w14:paraId="23C0762B" w14:textId="77777777" w:rsidR="00421FA4" w:rsidRPr="00421FA4" w:rsidRDefault="00421FA4">
            <w:pPr>
              <w:jc w:val="center"/>
            </w:pPr>
            <w:r w:rsidRPr="00421FA4">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w:t>
            </w:r>
            <w:r w:rsidRPr="00421FA4">
              <w:lastRenderedPageBreak/>
              <w:t>деятельность (за исключением банковской и страховой деятельности)</w:t>
            </w:r>
          </w:p>
        </w:tc>
        <w:tc>
          <w:tcPr>
            <w:tcW w:w="689" w:type="dxa"/>
            <w:tcBorders>
              <w:top w:val="single" w:sz="4" w:space="0" w:color="auto"/>
              <w:left w:val="single" w:sz="4" w:space="0" w:color="auto"/>
              <w:bottom w:val="single" w:sz="4" w:space="0" w:color="auto"/>
              <w:right w:val="single" w:sz="4" w:space="0" w:color="auto"/>
            </w:tcBorders>
            <w:hideMark/>
          </w:tcPr>
          <w:p w14:paraId="29820426" w14:textId="77777777" w:rsidR="00421FA4" w:rsidRPr="00421FA4" w:rsidRDefault="00723F18">
            <w:pPr>
              <w:jc w:val="center"/>
              <w:rPr>
                <w:rFonts w:ascii="Calibri" w:eastAsia="Calibri" w:hAnsi="Calibri"/>
                <w:sz w:val="22"/>
                <w:szCs w:val="22"/>
              </w:rPr>
            </w:pPr>
            <w:hyperlink r:id="rId17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4.1</w:t>
              </w:r>
            </w:hyperlink>
          </w:p>
        </w:tc>
        <w:tc>
          <w:tcPr>
            <w:tcW w:w="1012" w:type="dxa"/>
            <w:tcBorders>
              <w:top w:val="single" w:sz="4" w:space="0" w:color="auto"/>
              <w:left w:val="single" w:sz="4" w:space="0" w:color="auto"/>
              <w:bottom w:val="single" w:sz="4" w:space="0" w:color="auto"/>
              <w:right w:val="single" w:sz="4" w:space="0" w:color="auto"/>
            </w:tcBorders>
            <w:hideMark/>
          </w:tcPr>
          <w:p w14:paraId="7BE5E5F1" w14:textId="77777777" w:rsidR="00421FA4" w:rsidRPr="00421FA4" w:rsidRDefault="00421FA4">
            <w:pPr>
              <w:jc w:val="center"/>
              <w:rPr>
                <w:sz w:val="20"/>
                <w:szCs w:val="20"/>
              </w:rPr>
            </w:pPr>
            <w:r w:rsidRPr="00421FA4">
              <w:t>1000</w:t>
            </w:r>
          </w:p>
        </w:tc>
        <w:tc>
          <w:tcPr>
            <w:tcW w:w="1460" w:type="dxa"/>
            <w:tcBorders>
              <w:top w:val="single" w:sz="4" w:space="0" w:color="auto"/>
              <w:left w:val="single" w:sz="4" w:space="0" w:color="auto"/>
              <w:bottom w:val="single" w:sz="4" w:space="0" w:color="auto"/>
              <w:right w:val="single" w:sz="4" w:space="0" w:color="auto"/>
            </w:tcBorders>
            <w:hideMark/>
          </w:tcPr>
          <w:p w14:paraId="3DB33AF9"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1FEA3601" w14:textId="77777777" w:rsidR="00421FA4" w:rsidRPr="00421FA4" w:rsidRDefault="00421FA4">
            <w:pPr>
              <w:jc w:val="center"/>
            </w:pPr>
            <w:r w:rsidRPr="00421FA4">
              <w:t>40%</w:t>
            </w:r>
          </w:p>
        </w:tc>
        <w:tc>
          <w:tcPr>
            <w:tcW w:w="1261" w:type="dxa"/>
            <w:tcBorders>
              <w:top w:val="single" w:sz="4" w:space="0" w:color="auto"/>
              <w:left w:val="single" w:sz="4" w:space="0" w:color="auto"/>
              <w:bottom w:val="single" w:sz="4" w:space="0" w:color="auto"/>
              <w:right w:val="single" w:sz="4" w:space="0" w:color="auto"/>
            </w:tcBorders>
            <w:hideMark/>
          </w:tcPr>
          <w:p w14:paraId="77268C24" w14:textId="77777777" w:rsidR="00421FA4" w:rsidRPr="00421FA4" w:rsidRDefault="00421FA4">
            <w:pPr>
              <w:jc w:val="center"/>
            </w:pPr>
            <w:r w:rsidRPr="00421FA4">
              <w:t>3/5</w:t>
            </w:r>
          </w:p>
          <w:p w14:paraId="1CDB41BC"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22757821" w14:textId="77777777" w:rsidR="00421FA4" w:rsidRPr="00421FA4" w:rsidRDefault="00421FA4">
            <w:pPr>
              <w:jc w:val="cente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0F8E519F" w14:textId="77777777" w:rsidR="00421FA4" w:rsidRPr="00421FA4" w:rsidRDefault="00421FA4">
            <w:pPr>
              <w:jc w:val="center"/>
            </w:pPr>
            <w:r w:rsidRPr="00421FA4">
              <w:t xml:space="preserve">Не менее </w:t>
            </w:r>
          </w:p>
          <w:p w14:paraId="61DE0D1D" w14:textId="77777777" w:rsidR="00421FA4" w:rsidRPr="00421FA4" w:rsidRDefault="00421FA4">
            <w:pPr>
              <w:jc w:val="center"/>
            </w:pPr>
            <w:r w:rsidRPr="00421FA4">
              <w:t>10% (п.4.2)</w:t>
            </w:r>
          </w:p>
        </w:tc>
      </w:tr>
      <w:tr w:rsidR="00421FA4" w:rsidRPr="00421FA4" w14:paraId="1F5EB9FF" w14:textId="77777777" w:rsidTr="00A800C2">
        <w:trPr>
          <w:trHeight w:val="135"/>
        </w:trPr>
        <w:tc>
          <w:tcPr>
            <w:tcW w:w="366" w:type="dxa"/>
            <w:tcBorders>
              <w:top w:val="single" w:sz="4" w:space="0" w:color="auto"/>
              <w:left w:val="single" w:sz="4" w:space="0" w:color="auto"/>
              <w:bottom w:val="single" w:sz="4" w:space="0" w:color="auto"/>
              <w:right w:val="single" w:sz="4" w:space="0" w:color="auto"/>
            </w:tcBorders>
            <w:hideMark/>
          </w:tcPr>
          <w:p w14:paraId="783EAD77" w14:textId="77777777" w:rsidR="00421FA4" w:rsidRPr="00421FA4" w:rsidRDefault="00421FA4">
            <w:pPr>
              <w:jc w:val="center"/>
              <w:rPr>
                <w:lang w:val="en-US"/>
              </w:rPr>
            </w:pPr>
            <w:r w:rsidRPr="00421FA4">
              <w:rPr>
                <w:rFonts w:eastAsia="Calibri"/>
              </w:rPr>
              <w:t>19</w:t>
            </w:r>
          </w:p>
        </w:tc>
        <w:tc>
          <w:tcPr>
            <w:tcW w:w="2217" w:type="dxa"/>
            <w:tcBorders>
              <w:top w:val="single" w:sz="4" w:space="0" w:color="auto"/>
              <w:left w:val="single" w:sz="4" w:space="0" w:color="auto"/>
              <w:bottom w:val="single" w:sz="4" w:space="0" w:color="auto"/>
              <w:right w:val="single" w:sz="4" w:space="0" w:color="auto"/>
            </w:tcBorders>
            <w:hideMark/>
          </w:tcPr>
          <w:p w14:paraId="1791AC1D" w14:textId="77777777" w:rsidR="00421FA4" w:rsidRPr="00421FA4" w:rsidRDefault="00421FA4">
            <w:pPr>
              <w:jc w:val="center"/>
            </w:pPr>
            <w:r w:rsidRPr="00421FA4">
              <w:rPr>
                <w:rFonts w:eastAsia="Calibri"/>
              </w:rPr>
              <w:t>**Объекты торговли (торговые центры, торгово-развлекательные центры (комплексы)</w:t>
            </w:r>
          </w:p>
        </w:tc>
        <w:tc>
          <w:tcPr>
            <w:tcW w:w="2798" w:type="dxa"/>
            <w:tcBorders>
              <w:top w:val="single" w:sz="4" w:space="0" w:color="auto"/>
              <w:left w:val="single" w:sz="4" w:space="0" w:color="auto"/>
              <w:bottom w:val="single" w:sz="4" w:space="0" w:color="auto"/>
              <w:right w:val="single" w:sz="4" w:space="0" w:color="auto"/>
            </w:tcBorders>
            <w:hideMark/>
          </w:tcPr>
          <w:p w14:paraId="4A848E01" w14:textId="77777777" w:rsidR="00421FA4" w:rsidRPr="00421FA4" w:rsidRDefault="00421FA4">
            <w:pPr>
              <w:jc w:val="center"/>
            </w:pPr>
            <w:r w:rsidRPr="00421FA4">
              <w:t xml:space="preserve">Размещение объектов капитального строительства, общей площадью свыше 5000 </w:t>
            </w:r>
            <w:proofErr w:type="spellStart"/>
            <w:proofErr w:type="gramStart"/>
            <w:r w:rsidRPr="00421FA4">
              <w:t>кв.м</w:t>
            </w:r>
            <w:proofErr w:type="spellEnd"/>
            <w:proofErr w:type="gramEnd"/>
            <w:r w:rsidRPr="00421FA4">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689" w:type="dxa"/>
            <w:tcBorders>
              <w:top w:val="single" w:sz="4" w:space="0" w:color="auto"/>
              <w:left w:val="single" w:sz="4" w:space="0" w:color="auto"/>
              <w:bottom w:val="single" w:sz="4" w:space="0" w:color="auto"/>
              <w:right w:val="single" w:sz="4" w:space="0" w:color="auto"/>
            </w:tcBorders>
            <w:hideMark/>
          </w:tcPr>
          <w:p w14:paraId="5A48A26A" w14:textId="77777777" w:rsidR="00421FA4" w:rsidRPr="00421FA4" w:rsidRDefault="00421FA4">
            <w:pPr>
              <w:jc w:val="center"/>
              <w:rPr>
                <w:rFonts w:ascii="Calibri" w:eastAsia="Calibri" w:hAnsi="Calibri"/>
                <w:sz w:val="22"/>
                <w:szCs w:val="22"/>
              </w:rPr>
            </w:pPr>
            <w:r w:rsidRPr="00421FA4">
              <w:t>4.2.</w:t>
            </w:r>
          </w:p>
        </w:tc>
        <w:tc>
          <w:tcPr>
            <w:tcW w:w="1012" w:type="dxa"/>
            <w:tcBorders>
              <w:top w:val="single" w:sz="4" w:space="0" w:color="auto"/>
              <w:left w:val="single" w:sz="4" w:space="0" w:color="auto"/>
              <w:bottom w:val="single" w:sz="4" w:space="0" w:color="auto"/>
              <w:right w:val="single" w:sz="4" w:space="0" w:color="auto"/>
            </w:tcBorders>
            <w:hideMark/>
          </w:tcPr>
          <w:p w14:paraId="2F8BA57C" w14:textId="77777777" w:rsidR="00421FA4" w:rsidRPr="00421FA4" w:rsidRDefault="00421FA4">
            <w:pPr>
              <w:jc w:val="center"/>
              <w:rPr>
                <w:sz w:val="20"/>
                <w:szCs w:val="20"/>
              </w:rPr>
            </w:pPr>
            <w:r w:rsidRPr="00421FA4">
              <w:t>10000</w:t>
            </w:r>
          </w:p>
        </w:tc>
        <w:tc>
          <w:tcPr>
            <w:tcW w:w="1460" w:type="dxa"/>
            <w:tcBorders>
              <w:top w:val="single" w:sz="4" w:space="0" w:color="auto"/>
              <w:left w:val="single" w:sz="4" w:space="0" w:color="auto"/>
              <w:bottom w:val="single" w:sz="4" w:space="0" w:color="auto"/>
              <w:right w:val="single" w:sz="4" w:space="0" w:color="auto"/>
            </w:tcBorders>
            <w:hideMark/>
          </w:tcPr>
          <w:p w14:paraId="1B584BE2"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2563DBAB" w14:textId="77777777" w:rsidR="00421FA4" w:rsidRPr="00421FA4" w:rsidRDefault="00421FA4">
            <w:pPr>
              <w:jc w:val="center"/>
            </w:pPr>
            <w:r w:rsidRPr="00421FA4">
              <w:t>40%</w:t>
            </w:r>
          </w:p>
        </w:tc>
        <w:tc>
          <w:tcPr>
            <w:tcW w:w="1261" w:type="dxa"/>
            <w:tcBorders>
              <w:top w:val="single" w:sz="4" w:space="0" w:color="auto"/>
              <w:left w:val="single" w:sz="4" w:space="0" w:color="auto"/>
              <w:bottom w:val="single" w:sz="4" w:space="0" w:color="auto"/>
              <w:right w:val="single" w:sz="4" w:space="0" w:color="auto"/>
            </w:tcBorders>
            <w:hideMark/>
          </w:tcPr>
          <w:p w14:paraId="02EEFC4D" w14:textId="77777777" w:rsidR="00421FA4" w:rsidRPr="00421FA4" w:rsidRDefault="00421FA4">
            <w:pPr>
              <w:jc w:val="center"/>
            </w:pPr>
            <w:r w:rsidRPr="00421FA4">
              <w:t>3/5</w:t>
            </w:r>
          </w:p>
          <w:p w14:paraId="2551CCE6"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4E2E4C81" w14:textId="77777777" w:rsidR="00421FA4" w:rsidRPr="00421FA4" w:rsidRDefault="00421FA4">
            <w:pPr>
              <w:jc w:val="cente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6139BD23" w14:textId="77777777" w:rsidR="00421FA4" w:rsidRPr="00421FA4" w:rsidRDefault="00421FA4">
            <w:pPr>
              <w:jc w:val="center"/>
            </w:pPr>
            <w:r w:rsidRPr="00421FA4">
              <w:t xml:space="preserve">Не менее </w:t>
            </w:r>
          </w:p>
          <w:p w14:paraId="7F19E478" w14:textId="77777777" w:rsidR="00421FA4" w:rsidRPr="00421FA4" w:rsidRDefault="00421FA4">
            <w:pPr>
              <w:jc w:val="center"/>
            </w:pPr>
            <w:r w:rsidRPr="00421FA4">
              <w:t>10% (п.4.2)</w:t>
            </w:r>
          </w:p>
        </w:tc>
      </w:tr>
      <w:tr w:rsidR="00421FA4" w:rsidRPr="00421FA4" w14:paraId="045A8A83" w14:textId="77777777" w:rsidTr="00A800C2">
        <w:trPr>
          <w:trHeight w:val="135"/>
        </w:trPr>
        <w:tc>
          <w:tcPr>
            <w:tcW w:w="366" w:type="dxa"/>
            <w:tcBorders>
              <w:top w:val="single" w:sz="4" w:space="0" w:color="auto"/>
              <w:left w:val="single" w:sz="4" w:space="0" w:color="auto"/>
              <w:bottom w:val="single" w:sz="4" w:space="0" w:color="auto"/>
              <w:right w:val="single" w:sz="4" w:space="0" w:color="auto"/>
            </w:tcBorders>
            <w:hideMark/>
          </w:tcPr>
          <w:p w14:paraId="10121C6B" w14:textId="77777777" w:rsidR="00421FA4" w:rsidRPr="00421FA4" w:rsidRDefault="00421FA4">
            <w:pPr>
              <w:jc w:val="center"/>
              <w:rPr>
                <w:lang w:val="en-US"/>
              </w:rPr>
            </w:pPr>
            <w:r w:rsidRPr="00421FA4">
              <w:rPr>
                <w:lang w:val="en-US"/>
              </w:rPr>
              <w:t>20</w:t>
            </w:r>
          </w:p>
        </w:tc>
        <w:tc>
          <w:tcPr>
            <w:tcW w:w="2217" w:type="dxa"/>
            <w:tcBorders>
              <w:top w:val="single" w:sz="4" w:space="0" w:color="auto"/>
              <w:left w:val="single" w:sz="4" w:space="0" w:color="auto"/>
              <w:bottom w:val="single" w:sz="4" w:space="0" w:color="auto"/>
              <w:right w:val="single" w:sz="4" w:space="0" w:color="auto"/>
            </w:tcBorders>
            <w:hideMark/>
          </w:tcPr>
          <w:p w14:paraId="21D8F1DD" w14:textId="77777777" w:rsidR="00421FA4" w:rsidRPr="00421FA4" w:rsidRDefault="00421FA4">
            <w:pPr>
              <w:jc w:val="center"/>
            </w:pPr>
            <w:r w:rsidRPr="00421FA4">
              <w:t>**Рынки</w:t>
            </w:r>
          </w:p>
        </w:tc>
        <w:tc>
          <w:tcPr>
            <w:tcW w:w="2798" w:type="dxa"/>
            <w:tcBorders>
              <w:top w:val="single" w:sz="4" w:space="0" w:color="auto"/>
              <w:left w:val="single" w:sz="4" w:space="0" w:color="auto"/>
              <w:bottom w:val="single" w:sz="4" w:space="0" w:color="auto"/>
              <w:right w:val="single" w:sz="4" w:space="0" w:color="auto"/>
            </w:tcBorders>
            <w:hideMark/>
          </w:tcPr>
          <w:p w14:paraId="1AC37F95" w14:textId="77777777" w:rsidR="00421FA4" w:rsidRPr="00421FA4" w:rsidRDefault="00421FA4">
            <w:pPr>
              <w:jc w:val="center"/>
            </w:pPr>
            <w:r w:rsidRPr="00421FA4">
              <w:t xml:space="preserve">Размещение объектов капитального строительства, сооружений, </w:t>
            </w:r>
            <w:r w:rsidRPr="00421FA4">
              <w:lastRenderedPageBreak/>
              <w:t xml:space="preserve">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proofErr w:type="gramStart"/>
            <w:r w:rsidRPr="00421FA4">
              <w:t>кв.м</w:t>
            </w:r>
            <w:proofErr w:type="spellEnd"/>
            <w:proofErr w:type="gramEnd"/>
            <w:r w:rsidRPr="00421FA4">
              <w:t>; размещение гаражей и (или) стоянок для автомобилей сотрудников и посетителей рынка</w:t>
            </w:r>
          </w:p>
        </w:tc>
        <w:tc>
          <w:tcPr>
            <w:tcW w:w="689" w:type="dxa"/>
            <w:tcBorders>
              <w:top w:val="single" w:sz="4" w:space="0" w:color="auto"/>
              <w:left w:val="single" w:sz="4" w:space="0" w:color="auto"/>
              <w:bottom w:val="single" w:sz="4" w:space="0" w:color="auto"/>
              <w:right w:val="single" w:sz="4" w:space="0" w:color="auto"/>
            </w:tcBorders>
            <w:hideMark/>
          </w:tcPr>
          <w:p w14:paraId="590237DE" w14:textId="77777777" w:rsidR="00421FA4" w:rsidRPr="00421FA4" w:rsidRDefault="00723F18">
            <w:pPr>
              <w:jc w:val="center"/>
              <w:rPr>
                <w:rFonts w:ascii="Calibri" w:eastAsia="Calibri" w:hAnsi="Calibri"/>
                <w:sz w:val="22"/>
                <w:szCs w:val="22"/>
              </w:rPr>
            </w:pPr>
            <w:hyperlink r:id="rId18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4.3</w:t>
              </w:r>
            </w:hyperlink>
          </w:p>
        </w:tc>
        <w:tc>
          <w:tcPr>
            <w:tcW w:w="1012" w:type="dxa"/>
            <w:tcBorders>
              <w:top w:val="single" w:sz="4" w:space="0" w:color="auto"/>
              <w:left w:val="single" w:sz="4" w:space="0" w:color="auto"/>
              <w:bottom w:val="single" w:sz="4" w:space="0" w:color="auto"/>
              <w:right w:val="single" w:sz="4" w:space="0" w:color="auto"/>
            </w:tcBorders>
            <w:hideMark/>
          </w:tcPr>
          <w:p w14:paraId="45261717" w14:textId="77777777" w:rsidR="00421FA4" w:rsidRPr="00421FA4" w:rsidRDefault="00421FA4">
            <w:pPr>
              <w:jc w:val="center"/>
              <w:rPr>
                <w:sz w:val="20"/>
                <w:szCs w:val="20"/>
              </w:rPr>
            </w:pPr>
            <w:r w:rsidRPr="00421FA4">
              <w:t>1500</w:t>
            </w:r>
          </w:p>
        </w:tc>
        <w:tc>
          <w:tcPr>
            <w:tcW w:w="1460" w:type="dxa"/>
            <w:tcBorders>
              <w:top w:val="single" w:sz="4" w:space="0" w:color="auto"/>
              <w:left w:val="single" w:sz="4" w:space="0" w:color="auto"/>
              <w:bottom w:val="single" w:sz="4" w:space="0" w:color="auto"/>
              <w:right w:val="single" w:sz="4" w:space="0" w:color="auto"/>
            </w:tcBorders>
            <w:hideMark/>
          </w:tcPr>
          <w:p w14:paraId="6150A638"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6E059C84" w14:textId="77777777" w:rsidR="00421FA4" w:rsidRPr="00421FA4" w:rsidRDefault="00421FA4">
            <w:pPr>
              <w:jc w:val="center"/>
            </w:pPr>
            <w:r w:rsidRPr="00421FA4">
              <w:t>40%</w:t>
            </w:r>
          </w:p>
        </w:tc>
        <w:tc>
          <w:tcPr>
            <w:tcW w:w="1261" w:type="dxa"/>
            <w:tcBorders>
              <w:top w:val="single" w:sz="4" w:space="0" w:color="auto"/>
              <w:left w:val="single" w:sz="4" w:space="0" w:color="auto"/>
              <w:bottom w:val="single" w:sz="4" w:space="0" w:color="auto"/>
              <w:right w:val="single" w:sz="4" w:space="0" w:color="auto"/>
            </w:tcBorders>
            <w:hideMark/>
          </w:tcPr>
          <w:p w14:paraId="68525C8D" w14:textId="77777777" w:rsidR="00421FA4" w:rsidRPr="00421FA4" w:rsidRDefault="00421FA4">
            <w:pPr>
              <w:jc w:val="center"/>
            </w:pPr>
            <w:r w:rsidRPr="00421FA4">
              <w:t>3/5</w:t>
            </w:r>
          </w:p>
          <w:p w14:paraId="3AB57CF1"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5F86FCB8" w14:textId="77777777" w:rsidR="00421FA4" w:rsidRPr="00421FA4" w:rsidRDefault="00421FA4">
            <w:pPr>
              <w:jc w:val="cente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589A1082" w14:textId="77777777" w:rsidR="00421FA4" w:rsidRPr="00421FA4" w:rsidRDefault="00421FA4">
            <w:pPr>
              <w:jc w:val="center"/>
            </w:pPr>
            <w:r w:rsidRPr="00421FA4">
              <w:t xml:space="preserve">Не менее </w:t>
            </w:r>
          </w:p>
          <w:p w14:paraId="29783A1F" w14:textId="77777777" w:rsidR="00421FA4" w:rsidRPr="00421FA4" w:rsidRDefault="00421FA4">
            <w:pPr>
              <w:jc w:val="center"/>
            </w:pPr>
            <w:r w:rsidRPr="00421FA4">
              <w:t>10% (п.4.2)</w:t>
            </w:r>
          </w:p>
        </w:tc>
      </w:tr>
      <w:tr w:rsidR="00421FA4" w:rsidRPr="00421FA4" w14:paraId="234415D0"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20806F80" w14:textId="77777777" w:rsidR="00421FA4" w:rsidRPr="00421FA4" w:rsidRDefault="00421FA4">
            <w:pPr>
              <w:jc w:val="center"/>
              <w:rPr>
                <w:lang w:val="en-US"/>
              </w:rPr>
            </w:pPr>
            <w:r w:rsidRPr="00421FA4">
              <w:rPr>
                <w:lang w:val="en-US"/>
              </w:rPr>
              <w:t>21</w:t>
            </w:r>
          </w:p>
        </w:tc>
        <w:tc>
          <w:tcPr>
            <w:tcW w:w="2217" w:type="dxa"/>
            <w:tcBorders>
              <w:top w:val="single" w:sz="4" w:space="0" w:color="auto"/>
              <w:left w:val="single" w:sz="4" w:space="0" w:color="auto"/>
              <w:bottom w:val="single" w:sz="4" w:space="0" w:color="auto"/>
              <w:right w:val="single" w:sz="4" w:space="0" w:color="auto"/>
            </w:tcBorders>
            <w:hideMark/>
          </w:tcPr>
          <w:p w14:paraId="7A4245E8" w14:textId="77777777" w:rsidR="00421FA4" w:rsidRPr="00421FA4" w:rsidRDefault="00421FA4">
            <w:pPr>
              <w:jc w:val="center"/>
            </w:pPr>
            <w:r w:rsidRPr="00421FA4">
              <w:t>**Магазины</w:t>
            </w:r>
          </w:p>
        </w:tc>
        <w:tc>
          <w:tcPr>
            <w:tcW w:w="2798" w:type="dxa"/>
            <w:tcBorders>
              <w:top w:val="single" w:sz="4" w:space="0" w:color="auto"/>
              <w:left w:val="single" w:sz="4" w:space="0" w:color="auto"/>
              <w:bottom w:val="single" w:sz="4" w:space="0" w:color="auto"/>
              <w:right w:val="single" w:sz="4" w:space="0" w:color="auto"/>
            </w:tcBorders>
            <w:hideMark/>
          </w:tcPr>
          <w:p w14:paraId="5B80CF43" w14:textId="77777777" w:rsidR="00421FA4" w:rsidRPr="00421FA4" w:rsidRDefault="00421FA4">
            <w:pPr>
              <w:jc w:val="center"/>
            </w:pPr>
            <w:r w:rsidRPr="00421FA4">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proofErr w:type="gramStart"/>
            <w:r w:rsidRPr="00421FA4">
              <w:t>кв.м</w:t>
            </w:r>
            <w:proofErr w:type="spellEnd"/>
            <w:proofErr w:type="gramEnd"/>
          </w:p>
        </w:tc>
        <w:tc>
          <w:tcPr>
            <w:tcW w:w="689" w:type="dxa"/>
            <w:tcBorders>
              <w:top w:val="single" w:sz="4" w:space="0" w:color="auto"/>
              <w:left w:val="single" w:sz="4" w:space="0" w:color="auto"/>
              <w:bottom w:val="single" w:sz="4" w:space="0" w:color="auto"/>
              <w:right w:val="single" w:sz="4" w:space="0" w:color="auto"/>
            </w:tcBorders>
            <w:hideMark/>
          </w:tcPr>
          <w:p w14:paraId="779C3273" w14:textId="77777777" w:rsidR="00421FA4" w:rsidRPr="00421FA4" w:rsidRDefault="00723F18">
            <w:pPr>
              <w:jc w:val="center"/>
              <w:rPr>
                <w:rFonts w:ascii="Calibri" w:eastAsia="Calibri" w:hAnsi="Calibri"/>
                <w:sz w:val="22"/>
                <w:szCs w:val="22"/>
              </w:rPr>
            </w:pPr>
            <w:hyperlink r:id="rId18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4.4</w:t>
              </w:r>
            </w:hyperlink>
          </w:p>
        </w:tc>
        <w:tc>
          <w:tcPr>
            <w:tcW w:w="2472" w:type="dxa"/>
            <w:gridSpan w:val="2"/>
            <w:tcBorders>
              <w:top w:val="single" w:sz="4" w:space="0" w:color="auto"/>
              <w:left w:val="single" w:sz="4" w:space="0" w:color="auto"/>
              <w:bottom w:val="single" w:sz="4" w:space="0" w:color="auto"/>
              <w:right w:val="single" w:sz="4" w:space="0" w:color="auto"/>
            </w:tcBorders>
            <w:hideMark/>
          </w:tcPr>
          <w:p w14:paraId="3E48624F" w14:textId="77777777" w:rsidR="00421FA4" w:rsidRPr="00421FA4" w:rsidRDefault="00421FA4">
            <w:pPr>
              <w:jc w:val="center"/>
              <w:rPr>
                <w:sz w:val="20"/>
                <w:szCs w:val="20"/>
              </w:rP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79F04657" w14:textId="77777777" w:rsidR="00421FA4" w:rsidRPr="00421FA4" w:rsidRDefault="00421FA4">
            <w:pPr>
              <w:jc w:val="center"/>
            </w:pPr>
            <w:r w:rsidRPr="00421FA4">
              <w:t>60%</w:t>
            </w:r>
          </w:p>
        </w:tc>
        <w:tc>
          <w:tcPr>
            <w:tcW w:w="1261" w:type="dxa"/>
            <w:tcBorders>
              <w:top w:val="single" w:sz="4" w:space="0" w:color="auto"/>
              <w:left w:val="single" w:sz="4" w:space="0" w:color="auto"/>
              <w:bottom w:val="single" w:sz="4" w:space="0" w:color="auto"/>
              <w:right w:val="single" w:sz="4" w:space="0" w:color="auto"/>
            </w:tcBorders>
            <w:hideMark/>
          </w:tcPr>
          <w:p w14:paraId="11C7690D" w14:textId="77777777" w:rsidR="00421FA4" w:rsidRPr="00421FA4" w:rsidRDefault="00421FA4">
            <w:pPr>
              <w:jc w:val="center"/>
            </w:pPr>
            <w:r w:rsidRPr="00421FA4">
              <w:t>3/5</w:t>
            </w:r>
          </w:p>
          <w:p w14:paraId="2A15CB80"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212CB4AF" w14:textId="77777777" w:rsidR="00421FA4" w:rsidRPr="00421FA4" w:rsidRDefault="00421FA4">
            <w:pPr>
              <w:jc w:val="cente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4B1C667B" w14:textId="77777777" w:rsidR="00421FA4" w:rsidRPr="00421FA4" w:rsidRDefault="00421FA4">
            <w:pPr>
              <w:jc w:val="center"/>
            </w:pPr>
            <w:r w:rsidRPr="00421FA4">
              <w:t xml:space="preserve">Не менее </w:t>
            </w:r>
          </w:p>
          <w:p w14:paraId="1B944C69" w14:textId="77777777" w:rsidR="00421FA4" w:rsidRPr="00421FA4" w:rsidRDefault="00421FA4">
            <w:pPr>
              <w:jc w:val="center"/>
            </w:pPr>
            <w:r w:rsidRPr="00421FA4">
              <w:t>10% (п.4.2)</w:t>
            </w:r>
          </w:p>
        </w:tc>
      </w:tr>
      <w:tr w:rsidR="00421FA4" w:rsidRPr="00421FA4" w14:paraId="6F3B8056"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060592D9" w14:textId="77777777" w:rsidR="00421FA4" w:rsidRPr="00421FA4" w:rsidRDefault="00421FA4">
            <w:pPr>
              <w:jc w:val="center"/>
              <w:rPr>
                <w:lang w:val="en-US"/>
              </w:rPr>
            </w:pPr>
            <w:r w:rsidRPr="00421FA4">
              <w:rPr>
                <w:lang w:val="en-US"/>
              </w:rPr>
              <w:t>22</w:t>
            </w:r>
          </w:p>
        </w:tc>
        <w:tc>
          <w:tcPr>
            <w:tcW w:w="2217" w:type="dxa"/>
            <w:tcBorders>
              <w:top w:val="single" w:sz="4" w:space="0" w:color="auto"/>
              <w:left w:val="single" w:sz="4" w:space="0" w:color="auto"/>
              <w:bottom w:val="single" w:sz="4" w:space="0" w:color="auto"/>
              <w:right w:val="single" w:sz="4" w:space="0" w:color="auto"/>
            </w:tcBorders>
            <w:hideMark/>
          </w:tcPr>
          <w:p w14:paraId="1EDF50D9" w14:textId="77777777" w:rsidR="00421FA4" w:rsidRPr="00421FA4" w:rsidRDefault="00421FA4">
            <w:pPr>
              <w:jc w:val="center"/>
            </w:pPr>
            <w:r w:rsidRPr="00421FA4">
              <w:t>**Банковская и страховая деятельность</w:t>
            </w:r>
          </w:p>
        </w:tc>
        <w:tc>
          <w:tcPr>
            <w:tcW w:w="2798" w:type="dxa"/>
            <w:tcBorders>
              <w:top w:val="single" w:sz="4" w:space="0" w:color="auto"/>
              <w:left w:val="single" w:sz="4" w:space="0" w:color="auto"/>
              <w:bottom w:val="single" w:sz="4" w:space="0" w:color="auto"/>
              <w:right w:val="single" w:sz="4" w:space="0" w:color="auto"/>
            </w:tcBorders>
            <w:hideMark/>
          </w:tcPr>
          <w:p w14:paraId="782D4947" w14:textId="77777777" w:rsidR="00421FA4" w:rsidRPr="00421FA4" w:rsidRDefault="00421FA4">
            <w:pPr>
              <w:jc w:val="center"/>
            </w:pPr>
            <w:r w:rsidRPr="00421FA4">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89" w:type="dxa"/>
            <w:tcBorders>
              <w:top w:val="single" w:sz="4" w:space="0" w:color="auto"/>
              <w:left w:val="single" w:sz="4" w:space="0" w:color="auto"/>
              <w:bottom w:val="single" w:sz="4" w:space="0" w:color="auto"/>
              <w:right w:val="single" w:sz="4" w:space="0" w:color="auto"/>
            </w:tcBorders>
            <w:hideMark/>
          </w:tcPr>
          <w:p w14:paraId="7C612EB0" w14:textId="77777777" w:rsidR="00421FA4" w:rsidRPr="00421FA4" w:rsidRDefault="00723F18">
            <w:pPr>
              <w:jc w:val="center"/>
              <w:rPr>
                <w:rFonts w:ascii="Calibri" w:eastAsia="Calibri" w:hAnsi="Calibri"/>
                <w:sz w:val="22"/>
                <w:szCs w:val="22"/>
              </w:rPr>
            </w:pPr>
            <w:hyperlink r:id="rId18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4.5</w:t>
              </w:r>
            </w:hyperlink>
          </w:p>
        </w:tc>
        <w:tc>
          <w:tcPr>
            <w:tcW w:w="1012" w:type="dxa"/>
            <w:tcBorders>
              <w:top w:val="single" w:sz="4" w:space="0" w:color="auto"/>
              <w:left w:val="single" w:sz="4" w:space="0" w:color="auto"/>
              <w:bottom w:val="single" w:sz="4" w:space="0" w:color="auto"/>
              <w:right w:val="single" w:sz="4" w:space="0" w:color="auto"/>
            </w:tcBorders>
            <w:hideMark/>
          </w:tcPr>
          <w:p w14:paraId="3749068E" w14:textId="77777777" w:rsidR="00421FA4" w:rsidRPr="00421FA4" w:rsidRDefault="00421FA4">
            <w:pPr>
              <w:jc w:val="center"/>
              <w:rPr>
                <w:sz w:val="20"/>
                <w:szCs w:val="20"/>
              </w:rPr>
            </w:pPr>
            <w:r w:rsidRPr="00421FA4">
              <w:t>300</w:t>
            </w:r>
          </w:p>
        </w:tc>
        <w:tc>
          <w:tcPr>
            <w:tcW w:w="1460" w:type="dxa"/>
            <w:tcBorders>
              <w:top w:val="single" w:sz="4" w:space="0" w:color="auto"/>
              <w:left w:val="single" w:sz="4" w:space="0" w:color="auto"/>
              <w:bottom w:val="single" w:sz="4" w:space="0" w:color="auto"/>
              <w:right w:val="single" w:sz="4" w:space="0" w:color="auto"/>
            </w:tcBorders>
            <w:hideMark/>
          </w:tcPr>
          <w:p w14:paraId="078D4FBA"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533859C0" w14:textId="77777777" w:rsidR="00421FA4" w:rsidRPr="00421FA4" w:rsidRDefault="00421FA4">
            <w:pPr>
              <w:jc w:val="center"/>
            </w:pPr>
            <w:r w:rsidRPr="00421FA4">
              <w:t>40%</w:t>
            </w:r>
          </w:p>
        </w:tc>
        <w:tc>
          <w:tcPr>
            <w:tcW w:w="1261" w:type="dxa"/>
            <w:tcBorders>
              <w:top w:val="single" w:sz="4" w:space="0" w:color="auto"/>
              <w:left w:val="single" w:sz="4" w:space="0" w:color="auto"/>
              <w:bottom w:val="single" w:sz="4" w:space="0" w:color="auto"/>
              <w:right w:val="single" w:sz="4" w:space="0" w:color="auto"/>
            </w:tcBorders>
            <w:hideMark/>
          </w:tcPr>
          <w:p w14:paraId="33D80A05" w14:textId="77777777" w:rsidR="00421FA4" w:rsidRPr="00421FA4" w:rsidRDefault="00421FA4">
            <w:pPr>
              <w:jc w:val="center"/>
            </w:pPr>
            <w:r w:rsidRPr="00421FA4">
              <w:t>3/5</w:t>
            </w:r>
          </w:p>
          <w:p w14:paraId="0205318B"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1C4A5F2A" w14:textId="77777777" w:rsidR="00421FA4" w:rsidRPr="00421FA4" w:rsidRDefault="00421FA4">
            <w:pPr>
              <w:jc w:val="cente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6C31948A" w14:textId="77777777" w:rsidR="00421FA4" w:rsidRPr="00421FA4" w:rsidRDefault="00421FA4">
            <w:pPr>
              <w:jc w:val="center"/>
            </w:pPr>
            <w:r w:rsidRPr="00421FA4">
              <w:t xml:space="preserve">Не менее </w:t>
            </w:r>
          </w:p>
          <w:p w14:paraId="451C7183" w14:textId="77777777" w:rsidR="00421FA4" w:rsidRPr="00421FA4" w:rsidRDefault="00421FA4">
            <w:pPr>
              <w:jc w:val="center"/>
            </w:pPr>
            <w:r w:rsidRPr="00421FA4">
              <w:t>10% (п.4.2)</w:t>
            </w:r>
          </w:p>
        </w:tc>
      </w:tr>
      <w:tr w:rsidR="00421FA4" w:rsidRPr="00421FA4" w14:paraId="2BFDDADF"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58B74399" w14:textId="77777777" w:rsidR="00421FA4" w:rsidRPr="00421FA4" w:rsidRDefault="00421FA4">
            <w:pPr>
              <w:jc w:val="center"/>
              <w:rPr>
                <w:lang w:val="en-US"/>
              </w:rPr>
            </w:pPr>
            <w:r w:rsidRPr="00421FA4">
              <w:rPr>
                <w:lang w:val="en-US"/>
              </w:rPr>
              <w:lastRenderedPageBreak/>
              <w:t>23</w:t>
            </w:r>
          </w:p>
        </w:tc>
        <w:tc>
          <w:tcPr>
            <w:tcW w:w="2217" w:type="dxa"/>
            <w:tcBorders>
              <w:top w:val="single" w:sz="4" w:space="0" w:color="auto"/>
              <w:left w:val="single" w:sz="4" w:space="0" w:color="auto"/>
              <w:bottom w:val="single" w:sz="4" w:space="0" w:color="auto"/>
              <w:right w:val="single" w:sz="4" w:space="0" w:color="auto"/>
            </w:tcBorders>
            <w:hideMark/>
          </w:tcPr>
          <w:p w14:paraId="09A93534" w14:textId="77777777" w:rsidR="00421FA4" w:rsidRPr="00421FA4" w:rsidRDefault="00421FA4">
            <w:pPr>
              <w:jc w:val="center"/>
            </w:pPr>
            <w:r w:rsidRPr="00421FA4">
              <w:t>**Общественное питание</w:t>
            </w:r>
          </w:p>
        </w:tc>
        <w:tc>
          <w:tcPr>
            <w:tcW w:w="2798" w:type="dxa"/>
            <w:tcBorders>
              <w:top w:val="single" w:sz="4" w:space="0" w:color="auto"/>
              <w:left w:val="single" w:sz="4" w:space="0" w:color="auto"/>
              <w:bottom w:val="single" w:sz="4" w:space="0" w:color="auto"/>
              <w:right w:val="single" w:sz="4" w:space="0" w:color="auto"/>
            </w:tcBorders>
            <w:hideMark/>
          </w:tcPr>
          <w:p w14:paraId="3B6ABF97" w14:textId="77777777" w:rsidR="00421FA4" w:rsidRPr="00421FA4" w:rsidRDefault="00421FA4">
            <w:pPr>
              <w:jc w:val="center"/>
            </w:pPr>
            <w:r w:rsidRPr="00421FA4">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9" w:type="dxa"/>
            <w:tcBorders>
              <w:top w:val="single" w:sz="4" w:space="0" w:color="auto"/>
              <w:left w:val="single" w:sz="4" w:space="0" w:color="auto"/>
              <w:bottom w:val="single" w:sz="4" w:space="0" w:color="auto"/>
              <w:right w:val="single" w:sz="4" w:space="0" w:color="auto"/>
            </w:tcBorders>
            <w:hideMark/>
          </w:tcPr>
          <w:p w14:paraId="0944EA70" w14:textId="77777777" w:rsidR="00421FA4" w:rsidRPr="00421FA4" w:rsidRDefault="00723F18">
            <w:pPr>
              <w:jc w:val="center"/>
              <w:rPr>
                <w:rFonts w:ascii="Calibri" w:eastAsia="Calibri" w:hAnsi="Calibri"/>
                <w:sz w:val="22"/>
                <w:szCs w:val="22"/>
              </w:rPr>
            </w:pPr>
            <w:hyperlink r:id="rId18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4.6</w:t>
              </w:r>
            </w:hyperlink>
          </w:p>
        </w:tc>
        <w:tc>
          <w:tcPr>
            <w:tcW w:w="2472" w:type="dxa"/>
            <w:gridSpan w:val="2"/>
            <w:tcBorders>
              <w:top w:val="single" w:sz="4" w:space="0" w:color="auto"/>
              <w:left w:val="single" w:sz="4" w:space="0" w:color="auto"/>
              <w:bottom w:val="single" w:sz="4" w:space="0" w:color="auto"/>
              <w:right w:val="single" w:sz="4" w:space="0" w:color="auto"/>
            </w:tcBorders>
            <w:hideMark/>
          </w:tcPr>
          <w:p w14:paraId="33E2715A" w14:textId="77777777" w:rsidR="00421FA4" w:rsidRPr="00421FA4" w:rsidRDefault="00421FA4">
            <w:pPr>
              <w:jc w:val="center"/>
              <w:rPr>
                <w:sz w:val="20"/>
                <w:szCs w:val="20"/>
              </w:rPr>
            </w:pPr>
            <w:r w:rsidRPr="00421FA4">
              <w:t>Не подлежит установлению</w:t>
            </w:r>
          </w:p>
        </w:tc>
        <w:tc>
          <w:tcPr>
            <w:tcW w:w="1659" w:type="dxa"/>
            <w:tcBorders>
              <w:top w:val="single" w:sz="4" w:space="0" w:color="auto"/>
              <w:left w:val="single" w:sz="4" w:space="0" w:color="auto"/>
              <w:bottom w:val="single" w:sz="4" w:space="0" w:color="auto"/>
              <w:right w:val="single" w:sz="4" w:space="0" w:color="auto"/>
            </w:tcBorders>
            <w:hideMark/>
          </w:tcPr>
          <w:p w14:paraId="1123590C" w14:textId="77777777" w:rsidR="00421FA4" w:rsidRPr="00421FA4" w:rsidRDefault="00421FA4">
            <w:pPr>
              <w:jc w:val="center"/>
            </w:pPr>
            <w:r w:rsidRPr="00421FA4">
              <w:t>40%</w:t>
            </w:r>
          </w:p>
        </w:tc>
        <w:tc>
          <w:tcPr>
            <w:tcW w:w="1261" w:type="dxa"/>
            <w:tcBorders>
              <w:top w:val="single" w:sz="4" w:space="0" w:color="auto"/>
              <w:left w:val="single" w:sz="4" w:space="0" w:color="auto"/>
              <w:bottom w:val="single" w:sz="4" w:space="0" w:color="auto"/>
              <w:right w:val="single" w:sz="4" w:space="0" w:color="auto"/>
            </w:tcBorders>
            <w:hideMark/>
          </w:tcPr>
          <w:p w14:paraId="141BE28D" w14:textId="77777777" w:rsidR="00421FA4" w:rsidRPr="00421FA4" w:rsidRDefault="00421FA4">
            <w:pPr>
              <w:jc w:val="center"/>
            </w:pPr>
            <w:r w:rsidRPr="00421FA4">
              <w:t>3/5</w:t>
            </w:r>
          </w:p>
          <w:p w14:paraId="0CCEEFC0" w14:textId="77777777" w:rsidR="00421FA4" w:rsidRPr="00421FA4" w:rsidRDefault="00421FA4">
            <w:pPr>
              <w:jc w:val="center"/>
              <w:rPr>
                <w:lang w:eastAsia="en-US"/>
              </w:rP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79D058E3" w14:textId="77777777" w:rsidR="00421FA4" w:rsidRPr="00421FA4" w:rsidRDefault="00421FA4">
            <w:pPr>
              <w:jc w:val="center"/>
              <w:rPr>
                <w:lang w:eastAsia="ar-SA"/>
              </w:rP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48EEE8E3" w14:textId="77777777" w:rsidR="00421FA4" w:rsidRPr="00421FA4" w:rsidRDefault="00421FA4">
            <w:pPr>
              <w:jc w:val="center"/>
            </w:pPr>
            <w:r w:rsidRPr="00421FA4">
              <w:t xml:space="preserve">Не менее </w:t>
            </w:r>
          </w:p>
          <w:p w14:paraId="10692003" w14:textId="77777777" w:rsidR="00421FA4" w:rsidRPr="00421FA4" w:rsidRDefault="00421FA4">
            <w:pPr>
              <w:jc w:val="center"/>
            </w:pPr>
            <w:r w:rsidRPr="00421FA4">
              <w:t>10% (п.4.2)</w:t>
            </w:r>
          </w:p>
        </w:tc>
      </w:tr>
      <w:tr w:rsidR="00421FA4" w:rsidRPr="00421FA4" w14:paraId="230D7B29" w14:textId="77777777" w:rsidTr="00A800C2">
        <w:trPr>
          <w:trHeight w:val="1504"/>
        </w:trPr>
        <w:tc>
          <w:tcPr>
            <w:tcW w:w="366" w:type="dxa"/>
            <w:tcBorders>
              <w:top w:val="single" w:sz="4" w:space="0" w:color="auto"/>
              <w:left w:val="single" w:sz="4" w:space="0" w:color="auto"/>
              <w:bottom w:val="single" w:sz="4" w:space="0" w:color="auto"/>
              <w:right w:val="single" w:sz="4" w:space="0" w:color="auto"/>
            </w:tcBorders>
          </w:tcPr>
          <w:p w14:paraId="44C2774D" w14:textId="77777777" w:rsidR="00421FA4" w:rsidRPr="00421FA4" w:rsidRDefault="00421FA4">
            <w:pPr>
              <w:jc w:val="center"/>
              <w:rPr>
                <w:lang w:val="en-US"/>
              </w:rPr>
            </w:pPr>
            <w:r w:rsidRPr="00421FA4">
              <w:rPr>
                <w:lang w:val="en-US"/>
              </w:rPr>
              <w:t>24</w:t>
            </w:r>
          </w:p>
          <w:p w14:paraId="73679A17" w14:textId="77777777" w:rsidR="00421FA4" w:rsidRPr="00421FA4" w:rsidRDefault="00421FA4">
            <w:pPr>
              <w:jc w:val="center"/>
              <w:rPr>
                <w:lang w:val="en-US"/>
              </w:rPr>
            </w:pPr>
          </w:p>
        </w:tc>
        <w:tc>
          <w:tcPr>
            <w:tcW w:w="2217" w:type="dxa"/>
            <w:tcBorders>
              <w:top w:val="single" w:sz="4" w:space="0" w:color="auto"/>
              <w:left w:val="single" w:sz="4" w:space="0" w:color="auto"/>
              <w:bottom w:val="single" w:sz="4" w:space="0" w:color="auto"/>
              <w:right w:val="single" w:sz="4" w:space="0" w:color="auto"/>
            </w:tcBorders>
            <w:hideMark/>
          </w:tcPr>
          <w:p w14:paraId="688F4B61" w14:textId="77777777" w:rsidR="00421FA4" w:rsidRPr="00421FA4" w:rsidRDefault="00421FA4">
            <w:pPr>
              <w:jc w:val="center"/>
            </w:pPr>
            <w:r w:rsidRPr="00421FA4">
              <w:t>**Гостиничное обслуживание</w:t>
            </w:r>
          </w:p>
          <w:p w14:paraId="5C4BBF26" w14:textId="77777777" w:rsidR="00421FA4" w:rsidRPr="00421FA4" w:rsidRDefault="00421FA4">
            <w:pPr>
              <w:jc w:val="center"/>
            </w:pPr>
            <w:r w:rsidRPr="00421FA4">
              <w:t>(п.4)</w:t>
            </w:r>
          </w:p>
        </w:tc>
        <w:tc>
          <w:tcPr>
            <w:tcW w:w="2798" w:type="dxa"/>
            <w:tcBorders>
              <w:top w:val="single" w:sz="4" w:space="0" w:color="auto"/>
              <w:left w:val="single" w:sz="4" w:space="0" w:color="auto"/>
              <w:bottom w:val="single" w:sz="4" w:space="0" w:color="auto"/>
              <w:right w:val="single" w:sz="4" w:space="0" w:color="auto"/>
            </w:tcBorders>
            <w:hideMark/>
          </w:tcPr>
          <w:p w14:paraId="60F0F8C2" w14:textId="77777777" w:rsidR="00421FA4" w:rsidRPr="00421FA4" w:rsidRDefault="00421FA4">
            <w:pPr>
              <w:jc w:val="center"/>
            </w:pPr>
            <w:r w:rsidRPr="00421FA4">
              <w:t>Размещение гостиниц</w:t>
            </w:r>
          </w:p>
        </w:tc>
        <w:tc>
          <w:tcPr>
            <w:tcW w:w="689" w:type="dxa"/>
            <w:tcBorders>
              <w:top w:val="single" w:sz="4" w:space="0" w:color="auto"/>
              <w:left w:val="single" w:sz="4" w:space="0" w:color="auto"/>
              <w:bottom w:val="single" w:sz="4" w:space="0" w:color="auto"/>
              <w:right w:val="single" w:sz="4" w:space="0" w:color="auto"/>
            </w:tcBorders>
            <w:hideMark/>
          </w:tcPr>
          <w:p w14:paraId="17841028" w14:textId="77777777" w:rsidR="00421FA4" w:rsidRPr="00421FA4" w:rsidRDefault="00723F18">
            <w:pPr>
              <w:jc w:val="center"/>
              <w:rPr>
                <w:rFonts w:ascii="Calibri" w:eastAsia="Calibri" w:hAnsi="Calibri"/>
                <w:sz w:val="22"/>
                <w:szCs w:val="22"/>
              </w:rPr>
            </w:pPr>
            <w:hyperlink r:id="rId18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4.7</w:t>
              </w:r>
            </w:hyperlink>
          </w:p>
        </w:tc>
        <w:tc>
          <w:tcPr>
            <w:tcW w:w="2472" w:type="dxa"/>
            <w:gridSpan w:val="2"/>
            <w:tcBorders>
              <w:top w:val="single" w:sz="4" w:space="0" w:color="auto"/>
              <w:left w:val="single" w:sz="4" w:space="0" w:color="auto"/>
              <w:bottom w:val="single" w:sz="4" w:space="0" w:color="auto"/>
              <w:right w:val="single" w:sz="4" w:space="0" w:color="auto"/>
            </w:tcBorders>
            <w:hideMark/>
          </w:tcPr>
          <w:p w14:paraId="406C94AA" w14:textId="77777777" w:rsidR="00421FA4" w:rsidRPr="00421FA4" w:rsidRDefault="00421FA4">
            <w:pPr>
              <w:jc w:val="center"/>
              <w:rPr>
                <w:sz w:val="20"/>
                <w:szCs w:val="20"/>
              </w:rPr>
            </w:pPr>
            <w:r w:rsidRPr="00421FA4">
              <w:t>Не подлежит установлению</w:t>
            </w:r>
          </w:p>
        </w:tc>
        <w:tc>
          <w:tcPr>
            <w:tcW w:w="1659" w:type="dxa"/>
            <w:tcBorders>
              <w:top w:val="single" w:sz="4" w:space="0" w:color="auto"/>
              <w:left w:val="single" w:sz="4" w:space="0" w:color="auto"/>
              <w:bottom w:val="single" w:sz="4" w:space="0" w:color="auto"/>
              <w:right w:val="single" w:sz="4" w:space="0" w:color="auto"/>
            </w:tcBorders>
            <w:hideMark/>
          </w:tcPr>
          <w:p w14:paraId="20901833" w14:textId="77777777" w:rsidR="00421FA4" w:rsidRPr="00421FA4" w:rsidRDefault="00421FA4">
            <w:pPr>
              <w:jc w:val="center"/>
            </w:pPr>
            <w:r w:rsidRPr="00421FA4">
              <w:t>50 %</w:t>
            </w:r>
          </w:p>
        </w:tc>
        <w:tc>
          <w:tcPr>
            <w:tcW w:w="1261" w:type="dxa"/>
            <w:tcBorders>
              <w:top w:val="single" w:sz="4" w:space="0" w:color="auto"/>
              <w:left w:val="single" w:sz="4" w:space="0" w:color="auto"/>
              <w:bottom w:val="single" w:sz="4" w:space="0" w:color="auto"/>
              <w:right w:val="single" w:sz="4" w:space="0" w:color="auto"/>
            </w:tcBorders>
            <w:hideMark/>
          </w:tcPr>
          <w:p w14:paraId="52FD1938" w14:textId="77777777" w:rsidR="00421FA4" w:rsidRPr="00421FA4" w:rsidRDefault="00421FA4">
            <w:pPr>
              <w:jc w:val="center"/>
            </w:pPr>
            <w:r w:rsidRPr="00421FA4">
              <w:t>3/5</w:t>
            </w:r>
          </w:p>
          <w:p w14:paraId="52BD5821"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44EABB36" w14:textId="77777777" w:rsidR="00421FA4" w:rsidRPr="00421FA4" w:rsidRDefault="00421FA4">
            <w:pPr>
              <w:jc w:val="center"/>
            </w:pPr>
            <w:r w:rsidRPr="00421FA4">
              <w:t>21/25/30/33</w:t>
            </w:r>
          </w:p>
          <w:p w14:paraId="7C1CDC8E" w14:textId="77777777" w:rsidR="00421FA4" w:rsidRPr="00421FA4" w:rsidRDefault="00421FA4">
            <w:pPr>
              <w:jc w:val="center"/>
            </w:pPr>
            <w:r w:rsidRPr="00421FA4">
              <w:t>(п.3.1)</w:t>
            </w:r>
          </w:p>
        </w:tc>
        <w:tc>
          <w:tcPr>
            <w:tcW w:w="1638" w:type="dxa"/>
            <w:tcBorders>
              <w:top w:val="single" w:sz="4" w:space="0" w:color="auto"/>
              <w:left w:val="single" w:sz="4" w:space="0" w:color="auto"/>
              <w:bottom w:val="single" w:sz="4" w:space="0" w:color="auto"/>
              <w:right w:val="single" w:sz="4" w:space="0" w:color="auto"/>
            </w:tcBorders>
            <w:hideMark/>
          </w:tcPr>
          <w:p w14:paraId="7A4640E6" w14:textId="77777777" w:rsidR="00421FA4" w:rsidRPr="00421FA4" w:rsidRDefault="00421FA4">
            <w:pPr>
              <w:jc w:val="center"/>
            </w:pPr>
            <w:r w:rsidRPr="00421FA4">
              <w:t xml:space="preserve">Не менее </w:t>
            </w:r>
          </w:p>
          <w:p w14:paraId="7434A792" w14:textId="77777777" w:rsidR="00421FA4" w:rsidRPr="00421FA4" w:rsidRDefault="00421FA4">
            <w:pPr>
              <w:jc w:val="center"/>
            </w:pPr>
            <w:r w:rsidRPr="00421FA4">
              <w:t>15% (п.4.2)</w:t>
            </w:r>
          </w:p>
        </w:tc>
      </w:tr>
      <w:tr w:rsidR="00421FA4" w:rsidRPr="00421FA4" w14:paraId="1D775E7B"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tcPr>
          <w:p w14:paraId="573A95C1" w14:textId="77777777" w:rsidR="00421FA4" w:rsidRPr="00421FA4" w:rsidRDefault="00421FA4">
            <w:pPr>
              <w:jc w:val="center"/>
              <w:rPr>
                <w:lang w:val="en-US"/>
              </w:rPr>
            </w:pPr>
            <w:r w:rsidRPr="00421FA4">
              <w:rPr>
                <w:lang w:val="en-US"/>
              </w:rPr>
              <w:t>25</w:t>
            </w:r>
          </w:p>
          <w:p w14:paraId="7D900059" w14:textId="77777777" w:rsidR="00421FA4" w:rsidRPr="00421FA4" w:rsidRDefault="00421FA4">
            <w:pPr>
              <w:jc w:val="center"/>
            </w:pPr>
          </w:p>
        </w:tc>
        <w:tc>
          <w:tcPr>
            <w:tcW w:w="2217" w:type="dxa"/>
            <w:tcBorders>
              <w:top w:val="single" w:sz="4" w:space="0" w:color="auto"/>
              <w:left w:val="single" w:sz="4" w:space="0" w:color="auto"/>
              <w:bottom w:val="single" w:sz="4" w:space="0" w:color="auto"/>
              <w:right w:val="single" w:sz="4" w:space="0" w:color="auto"/>
            </w:tcBorders>
            <w:vAlign w:val="center"/>
            <w:hideMark/>
          </w:tcPr>
          <w:p w14:paraId="186A6479" w14:textId="77777777" w:rsidR="00421FA4" w:rsidRPr="00421FA4" w:rsidRDefault="00421FA4">
            <w:pPr>
              <w:jc w:val="center"/>
            </w:pPr>
            <w:r w:rsidRPr="00421FA4">
              <w:rPr>
                <w:rFonts w:eastAsia="Calibri"/>
              </w:rPr>
              <w:t>**Развлекательные мероприятия</w:t>
            </w:r>
          </w:p>
        </w:tc>
        <w:tc>
          <w:tcPr>
            <w:tcW w:w="2798" w:type="dxa"/>
            <w:tcBorders>
              <w:top w:val="single" w:sz="4" w:space="0" w:color="auto"/>
              <w:left w:val="single" w:sz="4" w:space="0" w:color="auto"/>
              <w:bottom w:val="single" w:sz="4" w:space="0" w:color="auto"/>
              <w:right w:val="single" w:sz="4" w:space="0" w:color="auto"/>
            </w:tcBorders>
            <w:hideMark/>
          </w:tcPr>
          <w:p w14:paraId="449D3F76" w14:textId="77777777" w:rsidR="00421FA4" w:rsidRPr="00421FA4" w:rsidRDefault="00421FA4">
            <w:pPr>
              <w:jc w:val="center"/>
            </w:pPr>
            <w:r w:rsidRPr="00421FA4">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w:t>
            </w:r>
            <w:r w:rsidRPr="00421FA4">
              <w:lastRenderedPageBreak/>
              <w:t>игрового оборудования, используемого для проведения азартных игр), игровых площадок</w:t>
            </w:r>
          </w:p>
        </w:tc>
        <w:tc>
          <w:tcPr>
            <w:tcW w:w="689" w:type="dxa"/>
            <w:tcBorders>
              <w:top w:val="single" w:sz="4" w:space="0" w:color="auto"/>
              <w:left w:val="single" w:sz="4" w:space="0" w:color="auto"/>
              <w:bottom w:val="single" w:sz="4" w:space="0" w:color="auto"/>
              <w:right w:val="single" w:sz="4" w:space="0" w:color="auto"/>
            </w:tcBorders>
            <w:hideMark/>
          </w:tcPr>
          <w:p w14:paraId="5F9872F9" w14:textId="77777777" w:rsidR="00421FA4" w:rsidRPr="00421FA4" w:rsidRDefault="00421FA4">
            <w:pPr>
              <w:jc w:val="center"/>
              <w:rPr>
                <w:rFonts w:ascii="Calibri" w:eastAsia="Calibri" w:hAnsi="Calibri"/>
                <w:sz w:val="22"/>
                <w:szCs w:val="22"/>
              </w:rPr>
            </w:pPr>
            <w:r w:rsidRPr="00421FA4">
              <w:rPr>
                <w:rFonts w:eastAsia="Calibri"/>
              </w:rPr>
              <w:lastRenderedPageBreak/>
              <w:t>4.8.1</w:t>
            </w:r>
          </w:p>
        </w:tc>
        <w:tc>
          <w:tcPr>
            <w:tcW w:w="1012" w:type="dxa"/>
            <w:tcBorders>
              <w:top w:val="single" w:sz="4" w:space="0" w:color="auto"/>
              <w:left w:val="single" w:sz="4" w:space="0" w:color="auto"/>
              <w:bottom w:val="single" w:sz="4" w:space="0" w:color="auto"/>
              <w:right w:val="single" w:sz="4" w:space="0" w:color="auto"/>
            </w:tcBorders>
            <w:hideMark/>
          </w:tcPr>
          <w:p w14:paraId="767FA3E1" w14:textId="77777777" w:rsidR="00421FA4" w:rsidRPr="00421FA4" w:rsidRDefault="00421FA4">
            <w:pPr>
              <w:jc w:val="center"/>
              <w:rPr>
                <w:sz w:val="20"/>
                <w:szCs w:val="20"/>
              </w:rPr>
            </w:pPr>
            <w:r w:rsidRPr="00421FA4">
              <w:rPr>
                <w:rFonts w:eastAsia="Calibri"/>
              </w:rPr>
              <w:t>1000</w:t>
            </w:r>
          </w:p>
        </w:tc>
        <w:tc>
          <w:tcPr>
            <w:tcW w:w="1460" w:type="dxa"/>
            <w:tcBorders>
              <w:top w:val="single" w:sz="4" w:space="0" w:color="auto"/>
              <w:left w:val="single" w:sz="4" w:space="0" w:color="auto"/>
              <w:bottom w:val="single" w:sz="4" w:space="0" w:color="auto"/>
              <w:right w:val="single" w:sz="4" w:space="0" w:color="auto"/>
            </w:tcBorders>
            <w:hideMark/>
          </w:tcPr>
          <w:p w14:paraId="19BEDE62"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4A6621F4" w14:textId="77777777" w:rsidR="00421FA4" w:rsidRPr="00421FA4" w:rsidRDefault="00421FA4">
            <w:pPr>
              <w:jc w:val="center"/>
            </w:pPr>
            <w:r w:rsidRPr="00421FA4">
              <w:t>40%</w:t>
            </w:r>
          </w:p>
        </w:tc>
        <w:tc>
          <w:tcPr>
            <w:tcW w:w="1261" w:type="dxa"/>
            <w:tcBorders>
              <w:top w:val="single" w:sz="4" w:space="0" w:color="auto"/>
              <w:left w:val="single" w:sz="4" w:space="0" w:color="auto"/>
              <w:bottom w:val="single" w:sz="4" w:space="0" w:color="auto"/>
              <w:right w:val="single" w:sz="4" w:space="0" w:color="auto"/>
            </w:tcBorders>
            <w:hideMark/>
          </w:tcPr>
          <w:p w14:paraId="4B316B00" w14:textId="77777777" w:rsidR="00421FA4" w:rsidRPr="00421FA4" w:rsidRDefault="00421FA4">
            <w:pPr>
              <w:jc w:val="center"/>
              <w:rPr>
                <w:rFonts w:eastAsia="Calibri"/>
              </w:rPr>
            </w:pPr>
            <w:r w:rsidRPr="00421FA4">
              <w:rPr>
                <w:rFonts w:eastAsia="Calibri"/>
              </w:rPr>
              <w:t>3/5</w:t>
            </w:r>
          </w:p>
          <w:p w14:paraId="41E2C547" w14:textId="77777777" w:rsidR="00421FA4" w:rsidRPr="00421FA4" w:rsidRDefault="00421FA4">
            <w:pPr>
              <w:jc w:val="center"/>
              <w:rPr>
                <w:lang w:eastAsia="en-US"/>
              </w:rP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33B70C4F" w14:textId="77777777" w:rsidR="00421FA4" w:rsidRPr="00421FA4" w:rsidRDefault="00421FA4">
            <w:pPr>
              <w:jc w:val="center"/>
              <w:rPr>
                <w:lang w:eastAsia="ar-SA"/>
              </w:rPr>
            </w:pPr>
            <w:r w:rsidRPr="00421FA4">
              <w:rPr>
                <w:rFonts w:eastAsia="Calibri"/>
              </w:rPr>
              <w:t>20</w:t>
            </w:r>
          </w:p>
        </w:tc>
        <w:tc>
          <w:tcPr>
            <w:tcW w:w="1638" w:type="dxa"/>
            <w:tcBorders>
              <w:top w:val="single" w:sz="4" w:space="0" w:color="auto"/>
              <w:left w:val="single" w:sz="4" w:space="0" w:color="auto"/>
              <w:bottom w:val="single" w:sz="4" w:space="0" w:color="auto"/>
              <w:right w:val="single" w:sz="4" w:space="0" w:color="auto"/>
            </w:tcBorders>
            <w:hideMark/>
          </w:tcPr>
          <w:p w14:paraId="10601289" w14:textId="77777777" w:rsidR="00421FA4" w:rsidRPr="00421FA4" w:rsidRDefault="00421FA4">
            <w:pPr>
              <w:jc w:val="center"/>
            </w:pPr>
            <w:r w:rsidRPr="00421FA4">
              <w:t xml:space="preserve">Не менее </w:t>
            </w:r>
          </w:p>
          <w:p w14:paraId="50B3D175" w14:textId="77777777" w:rsidR="00421FA4" w:rsidRPr="00421FA4" w:rsidRDefault="00421FA4">
            <w:pPr>
              <w:jc w:val="center"/>
            </w:pPr>
            <w:r w:rsidRPr="00421FA4">
              <w:t>10% (п.4.2)</w:t>
            </w:r>
          </w:p>
        </w:tc>
      </w:tr>
      <w:tr w:rsidR="00421FA4" w:rsidRPr="00421FA4" w14:paraId="76D59A9A"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07705A85" w14:textId="77777777" w:rsidR="00421FA4" w:rsidRPr="00421FA4" w:rsidRDefault="00421FA4">
            <w:pPr>
              <w:jc w:val="center"/>
            </w:pPr>
            <w:r w:rsidRPr="00421FA4">
              <w:rPr>
                <w:lang w:val="en-US"/>
              </w:rPr>
              <w:t>2</w:t>
            </w:r>
            <w:r w:rsidRPr="00421FA4">
              <w:t>6</w:t>
            </w:r>
          </w:p>
        </w:tc>
        <w:tc>
          <w:tcPr>
            <w:tcW w:w="2217" w:type="dxa"/>
            <w:tcBorders>
              <w:top w:val="single" w:sz="4" w:space="0" w:color="auto"/>
              <w:left w:val="single" w:sz="4" w:space="0" w:color="auto"/>
              <w:bottom w:val="single" w:sz="4" w:space="0" w:color="auto"/>
              <w:right w:val="single" w:sz="4" w:space="0" w:color="auto"/>
            </w:tcBorders>
            <w:hideMark/>
          </w:tcPr>
          <w:p w14:paraId="7C4D5EE1" w14:textId="77777777" w:rsidR="00421FA4" w:rsidRPr="00421FA4" w:rsidRDefault="00421FA4">
            <w:pPr>
              <w:jc w:val="center"/>
            </w:pPr>
            <w:r w:rsidRPr="00421FA4">
              <w:t>Служебные гаражи</w:t>
            </w:r>
          </w:p>
        </w:tc>
        <w:tc>
          <w:tcPr>
            <w:tcW w:w="2798" w:type="dxa"/>
            <w:tcBorders>
              <w:top w:val="single" w:sz="4" w:space="0" w:color="auto"/>
              <w:left w:val="single" w:sz="4" w:space="0" w:color="auto"/>
              <w:bottom w:val="single" w:sz="4" w:space="0" w:color="auto"/>
              <w:right w:val="single" w:sz="4" w:space="0" w:color="auto"/>
            </w:tcBorders>
            <w:hideMark/>
          </w:tcPr>
          <w:p w14:paraId="3F3DD147" w14:textId="77777777" w:rsidR="00421FA4" w:rsidRPr="00421FA4" w:rsidRDefault="00421FA4">
            <w:pPr>
              <w:jc w:val="center"/>
            </w:pPr>
            <w:r w:rsidRPr="00421FA4">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roofErr w:type="gramStart"/>
            <w:r w:rsidRPr="00421FA4">
              <w:t>*,а</w:t>
            </w:r>
            <w:proofErr w:type="gramEnd"/>
            <w:r w:rsidRPr="00421FA4">
              <w:t xml:space="preserve"> также для стоянки и хранения транспортных средств общего пользования, в том числе в депо</w:t>
            </w:r>
          </w:p>
        </w:tc>
        <w:tc>
          <w:tcPr>
            <w:tcW w:w="689" w:type="dxa"/>
            <w:tcBorders>
              <w:top w:val="single" w:sz="4" w:space="0" w:color="auto"/>
              <w:left w:val="single" w:sz="4" w:space="0" w:color="auto"/>
              <w:bottom w:val="single" w:sz="4" w:space="0" w:color="auto"/>
              <w:right w:val="single" w:sz="4" w:space="0" w:color="auto"/>
            </w:tcBorders>
            <w:hideMark/>
          </w:tcPr>
          <w:p w14:paraId="41926E3B" w14:textId="77777777" w:rsidR="00421FA4" w:rsidRPr="00421FA4" w:rsidRDefault="00723F18">
            <w:pPr>
              <w:jc w:val="center"/>
              <w:rPr>
                <w:rFonts w:ascii="Calibri" w:eastAsia="Calibri" w:hAnsi="Calibri"/>
                <w:sz w:val="22"/>
                <w:szCs w:val="22"/>
              </w:rPr>
            </w:pPr>
            <w:hyperlink r:id="rId185" w:history="1">
              <w:r w:rsidR="00421FA4" w:rsidRPr="00421FA4">
                <w:rPr>
                  <w:rStyle w:val="a5"/>
                  <w:rFonts w:eastAsia="Calibri"/>
                  <w:color w:val="auto"/>
                  <w:u w:val="none"/>
                </w:rPr>
                <w:t>4.9</w:t>
              </w:r>
            </w:hyperlink>
          </w:p>
        </w:tc>
        <w:tc>
          <w:tcPr>
            <w:tcW w:w="1012" w:type="dxa"/>
            <w:tcBorders>
              <w:top w:val="single" w:sz="4" w:space="0" w:color="auto"/>
              <w:left w:val="single" w:sz="4" w:space="0" w:color="auto"/>
              <w:bottom w:val="single" w:sz="4" w:space="0" w:color="auto"/>
              <w:right w:val="single" w:sz="4" w:space="0" w:color="auto"/>
            </w:tcBorders>
            <w:hideMark/>
          </w:tcPr>
          <w:p w14:paraId="299B9451" w14:textId="77777777" w:rsidR="00421FA4" w:rsidRPr="00421FA4" w:rsidRDefault="00421FA4">
            <w:pPr>
              <w:jc w:val="center"/>
              <w:rPr>
                <w:sz w:val="20"/>
                <w:szCs w:val="20"/>
              </w:rPr>
            </w:pPr>
            <w:r w:rsidRPr="00421FA4">
              <w:t>100</w:t>
            </w:r>
          </w:p>
        </w:tc>
        <w:tc>
          <w:tcPr>
            <w:tcW w:w="1460" w:type="dxa"/>
            <w:tcBorders>
              <w:top w:val="single" w:sz="4" w:space="0" w:color="auto"/>
              <w:left w:val="single" w:sz="4" w:space="0" w:color="auto"/>
              <w:bottom w:val="single" w:sz="4" w:space="0" w:color="auto"/>
              <w:right w:val="single" w:sz="4" w:space="0" w:color="auto"/>
            </w:tcBorders>
            <w:hideMark/>
          </w:tcPr>
          <w:p w14:paraId="5095BAD2"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1B2CEA80" w14:textId="77777777" w:rsidR="00421FA4" w:rsidRPr="00421FA4" w:rsidRDefault="00421FA4">
            <w:pPr>
              <w:jc w:val="center"/>
            </w:pPr>
            <w:r w:rsidRPr="00421FA4">
              <w:t>40%</w:t>
            </w:r>
          </w:p>
        </w:tc>
        <w:tc>
          <w:tcPr>
            <w:tcW w:w="1261" w:type="dxa"/>
            <w:tcBorders>
              <w:top w:val="single" w:sz="4" w:space="0" w:color="auto"/>
              <w:left w:val="single" w:sz="4" w:space="0" w:color="auto"/>
              <w:bottom w:val="single" w:sz="4" w:space="0" w:color="auto"/>
              <w:right w:val="single" w:sz="4" w:space="0" w:color="auto"/>
            </w:tcBorders>
            <w:hideMark/>
          </w:tcPr>
          <w:p w14:paraId="252CECAB" w14:textId="77777777" w:rsidR="00421FA4" w:rsidRPr="00421FA4" w:rsidRDefault="00421FA4">
            <w:pPr>
              <w:jc w:val="center"/>
            </w:pPr>
            <w:r w:rsidRPr="00421FA4">
              <w:t>3/5</w:t>
            </w:r>
          </w:p>
          <w:p w14:paraId="4780307D"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1BD1197B" w14:textId="77777777" w:rsidR="00421FA4" w:rsidRPr="00421FA4" w:rsidRDefault="00421FA4">
            <w:pPr>
              <w:jc w:val="cente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3FCB5701" w14:textId="77777777" w:rsidR="00421FA4" w:rsidRPr="00421FA4" w:rsidRDefault="00421FA4">
            <w:pPr>
              <w:jc w:val="center"/>
            </w:pPr>
            <w:r w:rsidRPr="00421FA4">
              <w:t>10 %</w:t>
            </w:r>
          </w:p>
        </w:tc>
      </w:tr>
      <w:tr w:rsidR="00421FA4" w:rsidRPr="00421FA4" w14:paraId="495C2AB9"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7B98EC98" w14:textId="77777777" w:rsidR="00421FA4" w:rsidRPr="00421FA4" w:rsidRDefault="00421FA4">
            <w:pPr>
              <w:jc w:val="center"/>
            </w:pPr>
            <w:r w:rsidRPr="00421FA4">
              <w:rPr>
                <w:lang w:val="en-US"/>
              </w:rPr>
              <w:t>2</w:t>
            </w:r>
            <w:r w:rsidRPr="00421FA4">
              <w:t>7</w:t>
            </w:r>
          </w:p>
        </w:tc>
        <w:tc>
          <w:tcPr>
            <w:tcW w:w="2217" w:type="dxa"/>
            <w:tcBorders>
              <w:top w:val="single" w:sz="4" w:space="0" w:color="auto"/>
              <w:left w:val="single" w:sz="4" w:space="0" w:color="auto"/>
              <w:bottom w:val="single" w:sz="4" w:space="0" w:color="auto"/>
              <w:right w:val="single" w:sz="4" w:space="0" w:color="auto"/>
            </w:tcBorders>
            <w:vAlign w:val="center"/>
            <w:hideMark/>
          </w:tcPr>
          <w:p w14:paraId="34B97DBA" w14:textId="77777777" w:rsidR="00421FA4" w:rsidRPr="00421FA4" w:rsidRDefault="00421FA4">
            <w:pPr>
              <w:jc w:val="center"/>
            </w:pPr>
            <w:r w:rsidRPr="00421FA4">
              <w:rPr>
                <w:rFonts w:eastAsia="Calibri"/>
              </w:rPr>
              <w:t>**</w:t>
            </w:r>
            <w:proofErr w:type="spellStart"/>
            <w:r w:rsidRPr="00421FA4">
              <w:rPr>
                <w:rFonts w:eastAsia="Calibri"/>
              </w:rPr>
              <w:t>Выставочно</w:t>
            </w:r>
            <w:proofErr w:type="spellEnd"/>
            <w:r w:rsidRPr="00421FA4">
              <w:rPr>
                <w:rFonts w:eastAsia="Calibri"/>
              </w:rPr>
              <w:t>-ярмарочная деятельность</w:t>
            </w:r>
          </w:p>
        </w:tc>
        <w:tc>
          <w:tcPr>
            <w:tcW w:w="2798" w:type="dxa"/>
            <w:tcBorders>
              <w:top w:val="single" w:sz="4" w:space="0" w:color="auto"/>
              <w:left w:val="single" w:sz="4" w:space="0" w:color="auto"/>
              <w:bottom w:val="single" w:sz="4" w:space="0" w:color="auto"/>
              <w:right w:val="single" w:sz="4" w:space="0" w:color="auto"/>
            </w:tcBorders>
            <w:hideMark/>
          </w:tcPr>
          <w:p w14:paraId="4B1921CF" w14:textId="77777777" w:rsidR="00421FA4" w:rsidRPr="00421FA4" w:rsidRDefault="00421FA4">
            <w:pPr>
              <w:jc w:val="center"/>
            </w:pPr>
            <w:r w:rsidRPr="00421FA4">
              <w:t xml:space="preserve">Размещение объектов капитального строительства, сооружений, предназначенных для осуществления </w:t>
            </w:r>
            <w:proofErr w:type="spellStart"/>
            <w:r w:rsidRPr="00421FA4">
              <w:t>выставочно</w:t>
            </w:r>
            <w:proofErr w:type="spellEnd"/>
            <w:r w:rsidRPr="00421FA4">
              <w:t xml:space="preserve">-ярмарочной и </w:t>
            </w:r>
            <w:proofErr w:type="spellStart"/>
            <w:r w:rsidRPr="00421FA4">
              <w:lastRenderedPageBreak/>
              <w:t>конгрессной</w:t>
            </w:r>
            <w:proofErr w:type="spellEnd"/>
            <w:r w:rsidRPr="00421FA4">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89" w:type="dxa"/>
            <w:tcBorders>
              <w:top w:val="single" w:sz="4" w:space="0" w:color="auto"/>
              <w:left w:val="single" w:sz="4" w:space="0" w:color="auto"/>
              <w:bottom w:val="single" w:sz="4" w:space="0" w:color="auto"/>
              <w:right w:val="single" w:sz="4" w:space="0" w:color="auto"/>
            </w:tcBorders>
            <w:hideMark/>
          </w:tcPr>
          <w:p w14:paraId="1E32E8DA" w14:textId="77777777" w:rsidR="00421FA4" w:rsidRPr="00421FA4" w:rsidRDefault="00723F18">
            <w:pPr>
              <w:jc w:val="center"/>
              <w:rPr>
                <w:rFonts w:ascii="Calibri" w:eastAsia="Calibri" w:hAnsi="Calibri"/>
                <w:sz w:val="22"/>
                <w:szCs w:val="22"/>
              </w:rPr>
            </w:pPr>
            <w:hyperlink r:id="rId186" w:history="1">
              <w:r w:rsidR="00421FA4" w:rsidRPr="00421FA4">
                <w:rPr>
                  <w:rStyle w:val="a5"/>
                  <w:rFonts w:eastAsia="Calibri"/>
                  <w:color w:val="auto"/>
                  <w:u w:val="none"/>
                </w:rPr>
                <w:t>4.10</w:t>
              </w:r>
            </w:hyperlink>
          </w:p>
        </w:tc>
        <w:tc>
          <w:tcPr>
            <w:tcW w:w="1012" w:type="dxa"/>
            <w:tcBorders>
              <w:top w:val="single" w:sz="4" w:space="0" w:color="auto"/>
              <w:left w:val="single" w:sz="4" w:space="0" w:color="auto"/>
              <w:bottom w:val="single" w:sz="4" w:space="0" w:color="auto"/>
              <w:right w:val="single" w:sz="4" w:space="0" w:color="auto"/>
            </w:tcBorders>
            <w:hideMark/>
          </w:tcPr>
          <w:p w14:paraId="221BC731" w14:textId="77777777" w:rsidR="00421FA4" w:rsidRPr="00421FA4" w:rsidRDefault="00421FA4">
            <w:pPr>
              <w:jc w:val="center"/>
              <w:rPr>
                <w:sz w:val="20"/>
                <w:szCs w:val="20"/>
              </w:rPr>
            </w:pPr>
            <w:r w:rsidRPr="00421FA4">
              <w:rPr>
                <w:rFonts w:eastAsia="Calibri"/>
              </w:rPr>
              <w:t>1000</w:t>
            </w:r>
          </w:p>
        </w:tc>
        <w:tc>
          <w:tcPr>
            <w:tcW w:w="1460" w:type="dxa"/>
            <w:tcBorders>
              <w:top w:val="single" w:sz="4" w:space="0" w:color="auto"/>
              <w:left w:val="single" w:sz="4" w:space="0" w:color="auto"/>
              <w:bottom w:val="single" w:sz="4" w:space="0" w:color="auto"/>
              <w:right w:val="single" w:sz="4" w:space="0" w:color="auto"/>
            </w:tcBorders>
            <w:hideMark/>
          </w:tcPr>
          <w:p w14:paraId="1EB56E08"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314AEA78" w14:textId="77777777" w:rsidR="00421FA4" w:rsidRPr="00421FA4" w:rsidRDefault="00421FA4">
            <w:pPr>
              <w:jc w:val="center"/>
            </w:pPr>
            <w:r w:rsidRPr="00421FA4">
              <w:t>40%</w:t>
            </w:r>
          </w:p>
        </w:tc>
        <w:tc>
          <w:tcPr>
            <w:tcW w:w="1261" w:type="dxa"/>
            <w:tcBorders>
              <w:top w:val="single" w:sz="4" w:space="0" w:color="auto"/>
              <w:left w:val="single" w:sz="4" w:space="0" w:color="auto"/>
              <w:bottom w:val="single" w:sz="4" w:space="0" w:color="auto"/>
              <w:right w:val="single" w:sz="4" w:space="0" w:color="auto"/>
            </w:tcBorders>
            <w:hideMark/>
          </w:tcPr>
          <w:p w14:paraId="2211D4F6" w14:textId="77777777" w:rsidR="00421FA4" w:rsidRPr="00421FA4" w:rsidRDefault="00421FA4">
            <w:pPr>
              <w:jc w:val="center"/>
              <w:rPr>
                <w:rFonts w:eastAsia="Calibri"/>
              </w:rPr>
            </w:pPr>
            <w:r w:rsidRPr="00421FA4">
              <w:rPr>
                <w:rFonts w:eastAsia="Calibri"/>
              </w:rPr>
              <w:t>3/5</w:t>
            </w:r>
          </w:p>
          <w:p w14:paraId="2123B344" w14:textId="77777777" w:rsidR="00421FA4" w:rsidRPr="00421FA4" w:rsidRDefault="00421FA4">
            <w:pPr>
              <w:jc w:val="center"/>
              <w:rPr>
                <w:lang w:eastAsia="en-US"/>
              </w:rP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71A0FFA2" w14:textId="77777777" w:rsidR="00421FA4" w:rsidRPr="00421FA4" w:rsidRDefault="00421FA4">
            <w:pPr>
              <w:jc w:val="center"/>
              <w:rPr>
                <w:lang w:eastAsia="ar-SA"/>
              </w:rP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487BD214" w14:textId="77777777" w:rsidR="00421FA4" w:rsidRPr="00421FA4" w:rsidRDefault="00421FA4">
            <w:pPr>
              <w:jc w:val="center"/>
            </w:pPr>
            <w:r w:rsidRPr="00421FA4">
              <w:t xml:space="preserve">Не менее </w:t>
            </w:r>
          </w:p>
          <w:p w14:paraId="51371637" w14:textId="77777777" w:rsidR="00421FA4" w:rsidRPr="00421FA4" w:rsidRDefault="00421FA4">
            <w:pPr>
              <w:jc w:val="center"/>
            </w:pPr>
            <w:r w:rsidRPr="00421FA4">
              <w:t>10% (п.4.2)</w:t>
            </w:r>
          </w:p>
        </w:tc>
      </w:tr>
      <w:tr w:rsidR="00421FA4" w:rsidRPr="00421FA4" w14:paraId="29EDC83A"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6FDFE6E0" w14:textId="77777777" w:rsidR="00421FA4" w:rsidRPr="00421FA4" w:rsidRDefault="00421FA4">
            <w:pPr>
              <w:jc w:val="center"/>
              <w:rPr>
                <w:lang w:val="en-US"/>
              </w:rPr>
            </w:pPr>
            <w:r w:rsidRPr="00421FA4">
              <w:t>28</w:t>
            </w:r>
          </w:p>
        </w:tc>
        <w:tc>
          <w:tcPr>
            <w:tcW w:w="2217" w:type="dxa"/>
            <w:tcBorders>
              <w:top w:val="single" w:sz="4" w:space="0" w:color="auto"/>
              <w:left w:val="single" w:sz="4" w:space="0" w:color="auto"/>
              <w:bottom w:val="single" w:sz="4" w:space="0" w:color="auto"/>
              <w:right w:val="single" w:sz="4" w:space="0" w:color="auto"/>
            </w:tcBorders>
            <w:hideMark/>
          </w:tcPr>
          <w:p w14:paraId="7BA92040" w14:textId="77777777" w:rsidR="00421FA4" w:rsidRPr="00421FA4" w:rsidRDefault="00421FA4">
            <w:pPr>
              <w:jc w:val="center"/>
            </w:pPr>
            <w:r w:rsidRPr="00421FA4">
              <w:t>**Обеспечение занятий спортом в помещениях</w:t>
            </w:r>
          </w:p>
        </w:tc>
        <w:tc>
          <w:tcPr>
            <w:tcW w:w="2798" w:type="dxa"/>
            <w:tcBorders>
              <w:top w:val="single" w:sz="4" w:space="0" w:color="auto"/>
              <w:left w:val="single" w:sz="4" w:space="0" w:color="auto"/>
              <w:bottom w:val="single" w:sz="4" w:space="0" w:color="auto"/>
              <w:right w:val="single" w:sz="4" w:space="0" w:color="auto"/>
            </w:tcBorders>
            <w:hideMark/>
          </w:tcPr>
          <w:p w14:paraId="22472147" w14:textId="77777777" w:rsidR="00421FA4" w:rsidRPr="00421FA4" w:rsidRDefault="00421FA4">
            <w:pPr>
              <w:jc w:val="center"/>
            </w:pPr>
            <w:r w:rsidRPr="00421FA4">
              <w:t>Размещение спортивных клубов, спортивных залов, бассейнов, физкультурно-оздоровительных комплексов в зданиях и сооружениях</w:t>
            </w:r>
          </w:p>
        </w:tc>
        <w:tc>
          <w:tcPr>
            <w:tcW w:w="689" w:type="dxa"/>
            <w:tcBorders>
              <w:top w:val="single" w:sz="4" w:space="0" w:color="auto"/>
              <w:left w:val="single" w:sz="4" w:space="0" w:color="auto"/>
              <w:bottom w:val="single" w:sz="4" w:space="0" w:color="auto"/>
              <w:right w:val="single" w:sz="4" w:space="0" w:color="auto"/>
            </w:tcBorders>
            <w:hideMark/>
          </w:tcPr>
          <w:p w14:paraId="1DD4552C" w14:textId="77777777" w:rsidR="00421FA4" w:rsidRPr="00421FA4" w:rsidRDefault="00723F18">
            <w:pPr>
              <w:jc w:val="center"/>
            </w:pPr>
            <w:hyperlink r:id="rId18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5.1</w:t>
              </w:r>
            </w:hyperlink>
            <w:r w:rsidR="00421FA4" w:rsidRPr="00421FA4">
              <w:t>.2</w:t>
            </w:r>
          </w:p>
        </w:tc>
        <w:tc>
          <w:tcPr>
            <w:tcW w:w="1012" w:type="dxa"/>
            <w:tcBorders>
              <w:top w:val="single" w:sz="4" w:space="0" w:color="auto"/>
              <w:left w:val="single" w:sz="4" w:space="0" w:color="auto"/>
              <w:bottom w:val="single" w:sz="4" w:space="0" w:color="auto"/>
              <w:right w:val="single" w:sz="4" w:space="0" w:color="auto"/>
            </w:tcBorders>
            <w:hideMark/>
          </w:tcPr>
          <w:p w14:paraId="75D42B2F" w14:textId="77777777" w:rsidR="00421FA4" w:rsidRPr="00421FA4" w:rsidRDefault="00421FA4">
            <w:pPr>
              <w:jc w:val="center"/>
            </w:pPr>
            <w:r w:rsidRPr="00421FA4">
              <w:t>400</w:t>
            </w:r>
          </w:p>
        </w:tc>
        <w:tc>
          <w:tcPr>
            <w:tcW w:w="1460" w:type="dxa"/>
            <w:tcBorders>
              <w:top w:val="single" w:sz="4" w:space="0" w:color="auto"/>
              <w:left w:val="single" w:sz="4" w:space="0" w:color="auto"/>
              <w:bottom w:val="single" w:sz="4" w:space="0" w:color="auto"/>
              <w:right w:val="single" w:sz="4" w:space="0" w:color="auto"/>
            </w:tcBorders>
            <w:hideMark/>
          </w:tcPr>
          <w:p w14:paraId="67899EBC" w14:textId="77777777" w:rsidR="00421FA4" w:rsidRPr="00421FA4" w:rsidRDefault="00421FA4">
            <w:pPr>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259B8B75" w14:textId="77777777" w:rsidR="00421FA4" w:rsidRPr="00421FA4" w:rsidRDefault="00421FA4">
            <w:pPr>
              <w:jc w:val="center"/>
            </w:pPr>
            <w:r w:rsidRPr="00421FA4">
              <w:t>40%</w:t>
            </w:r>
          </w:p>
        </w:tc>
        <w:tc>
          <w:tcPr>
            <w:tcW w:w="1261" w:type="dxa"/>
            <w:tcBorders>
              <w:top w:val="single" w:sz="4" w:space="0" w:color="auto"/>
              <w:left w:val="single" w:sz="4" w:space="0" w:color="auto"/>
              <w:bottom w:val="single" w:sz="4" w:space="0" w:color="auto"/>
              <w:right w:val="single" w:sz="4" w:space="0" w:color="auto"/>
            </w:tcBorders>
            <w:hideMark/>
          </w:tcPr>
          <w:p w14:paraId="5B41D654" w14:textId="77777777" w:rsidR="00421FA4" w:rsidRPr="00421FA4" w:rsidRDefault="00421FA4">
            <w:pPr>
              <w:jc w:val="center"/>
            </w:pPr>
            <w:r w:rsidRPr="00421FA4">
              <w:t>3/5</w:t>
            </w:r>
          </w:p>
          <w:p w14:paraId="07C831A8" w14:textId="77777777" w:rsidR="00421FA4" w:rsidRPr="00421FA4" w:rsidRDefault="00421FA4">
            <w:pPr>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2625A50B" w14:textId="77777777" w:rsidR="00421FA4" w:rsidRPr="00421FA4" w:rsidRDefault="00421FA4">
            <w:pPr>
              <w:jc w:val="cente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0D395484" w14:textId="77777777" w:rsidR="00421FA4" w:rsidRPr="00421FA4" w:rsidRDefault="00421FA4">
            <w:pPr>
              <w:jc w:val="center"/>
            </w:pPr>
            <w:r w:rsidRPr="00421FA4">
              <w:t xml:space="preserve">Не менее </w:t>
            </w:r>
          </w:p>
          <w:p w14:paraId="6B6C044C" w14:textId="77777777" w:rsidR="00421FA4" w:rsidRPr="00421FA4" w:rsidRDefault="00421FA4">
            <w:pPr>
              <w:jc w:val="center"/>
            </w:pPr>
            <w:r w:rsidRPr="00421FA4">
              <w:t>10% (п.4.2)</w:t>
            </w:r>
          </w:p>
        </w:tc>
      </w:tr>
      <w:tr w:rsidR="00421FA4" w:rsidRPr="00421FA4" w14:paraId="2A003E57"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22273336" w14:textId="77777777" w:rsidR="00421FA4" w:rsidRPr="00421FA4" w:rsidRDefault="00421FA4">
            <w:pPr>
              <w:jc w:val="center"/>
              <w:rPr>
                <w:rFonts w:eastAsia="Calibri"/>
                <w:lang w:val="en-US"/>
              </w:rPr>
            </w:pPr>
            <w:r w:rsidRPr="00421FA4">
              <w:rPr>
                <w:lang w:val="en-US"/>
              </w:rPr>
              <w:t>29</w:t>
            </w:r>
          </w:p>
        </w:tc>
        <w:tc>
          <w:tcPr>
            <w:tcW w:w="2217" w:type="dxa"/>
            <w:tcBorders>
              <w:top w:val="single" w:sz="4" w:space="0" w:color="auto"/>
              <w:left w:val="single" w:sz="4" w:space="0" w:color="auto"/>
              <w:bottom w:val="single" w:sz="4" w:space="0" w:color="auto"/>
              <w:right w:val="single" w:sz="4" w:space="0" w:color="auto"/>
            </w:tcBorders>
            <w:hideMark/>
          </w:tcPr>
          <w:p w14:paraId="54E465CC" w14:textId="77777777" w:rsidR="00421FA4" w:rsidRPr="00421FA4" w:rsidRDefault="00421FA4">
            <w:pPr>
              <w:jc w:val="center"/>
              <w:rPr>
                <w:rFonts w:eastAsia="Calibri"/>
              </w:rPr>
            </w:pPr>
            <w:r w:rsidRPr="00421FA4">
              <w:t>Площадки для занятий спортом</w:t>
            </w:r>
          </w:p>
        </w:tc>
        <w:tc>
          <w:tcPr>
            <w:tcW w:w="2798" w:type="dxa"/>
            <w:tcBorders>
              <w:top w:val="single" w:sz="4" w:space="0" w:color="auto"/>
              <w:left w:val="single" w:sz="4" w:space="0" w:color="auto"/>
              <w:bottom w:val="single" w:sz="4" w:space="0" w:color="auto"/>
              <w:right w:val="single" w:sz="4" w:space="0" w:color="auto"/>
            </w:tcBorders>
            <w:hideMark/>
          </w:tcPr>
          <w:p w14:paraId="59223260" w14:textId="77777777" w:rsidR="00421FA4" w:rsidRPr="00421FA4" w:rsidRDefault="00421FA4">
            <w:pPr>
              <w:jc w:val="center"/>
              <w:rPr>
                <w:lang w:eastAsia="en-US"/>
              </w:rPr>
            </w:pPr>
            <w:r w:rsidRPr="00421FA4">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9" w:type="dxa"/>
            <w:tcBorders>
              <w:top w:val="single" w:sz="4" w:space="0" w:color="auto"/>
              <w:left w:val="single" w:sz="4" w:space="0" w:color="auto"/>
              <w:bottom w:val="single" w:sz="4" w:space="0" w:color="auto"/>
              <w:right w:val="single" w:sz="4" w:space="0" w:color="auto"/>
            </w:tcBorders>
            <w:hideMark/>
          </w:tcPr>
          <w:p w14:paraId="0FF382F7" w14:textId="77777777" w:rsidR="00421FA4" w:rsidRPr="00421FA4" w:rsidRDefault="00421FA4">
            <w:pPr>
              <w:jc w:val="center"/>
              <w:rPr>
                <w:rFonts w:eastAsia="Calibri"/>
              </w:rPr>
            </w:pPr>
            <w:r w:rsidRPr="00421FA4">
              <w:t>5.1.3</w:t>
            </w:r>
          </w:p>
        </w:tc>
        <w:tc>
          <w:tcPr>
            <w:tcW w:w="8490" w:type="dxa"/>
            <w:gridSpan w:val="6"/>
            <w:tcBorders>
              <w:top w:val="single" w:sz="4" w:space="0" w:color="auto"/>
              <w:left w:val="single" w:sz="4" w:space="0" w:color="auto"/>
              <w:bottom w:val="single" w:sz="4" w:space="0" w:color="auto"/>
              <w:right w:val="single" w:sz="4" w:space="0" w:color="auto"/>
            </w:tcBorders>
            <w:hideMark/>
          </w:tcPr>
          <w:p w14:paraId="0BF3FB66" w14:textId="77777777" w:rsidR="00421FA4" w:rsidRPr="00421FA4" w:rsidRDefault="00421FA4">
            <w:pPr>
              <w:jc w:val="center"/>
              <w:rPr>
                <w:lang w:eastAsia="en-US"/>
              </w:rPr>
            </w:pPr>
            <w:r w:rsidRPr="00421FA4">
              <w:t>Не подлежит установлению</w:t>
            </w:r>
          </w:p>
        </w:tc>
      </w:tr>
      <w:tr w:rsidR="00421FA4" w:rsidRPr="00421FA4" w14:paraId="14362F60"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6664519E" w14:textId="77777777" w:rsidR="00421FA4" w:rsidRPr="00421FA4" w:rsidRDefault="00421FA4">
            <w:pPr>
              <w:jc w:val="center"/>
              <w:rPr>
                <w:rFonts w:eastAsia="Calibri"/>
                <w:lang w:val="en-US"/>
              </w:rPr>
            </w:pPr>
            <w:r w:rsidRPr="00421FA4">
              <w:rPr>
                <w:lang w:val="en-US"/>
              </w:rPr>
              <w:t>30</w:t>
            </w:r>
          </w:p>
        </w:tc>
        <w:tc>
          <w:tcPr>
            <w:tcW w:w="2217" w:type="dxa"/>
            <w:tcBorders>
              <w:top w:val="single" w:sz="4" w:space="0" w:color="auto"/>
              <w:left w:val="single" w:sz="4" w:space="0" w:color="auto"/>
              <w:bottom w:val="single" w:sz="4" w:space="0" w:color="auto"/>
              <w:right w:val="single" w:sz="4" w:space="0" w:color="auto"/>
            </w:tcBorders>
            <w:hideMark/>
          </w:tcPr>
          <w:p w14:paraId="319BF536" w14:textId="77777777" w:rsidR="00421FA4" w:rsidRPr="00421FA4" w:rsidRDefault="00421FA4">
            <w:pPr>
              <w:jc w:val="center"/>
              <w:rPr>
                <w:rFonts w:eastAsia="Calibri"/>
              </w:rPr>
            </w:pPr>
            <w:r w:rsidRPr="00421FA4">
              <w:rPr>
                <w:rFonts w:eastAsia="Calibri"/>
              </w:rPr>
              <w:t>Связь</w:t>
            </w:r>
          </w:p>
        </w:tc>
        <w:tc>
          <w:tcPr>
            <w:tcW w:w="2798" w:type="dxa"/>
            <w:tcBorders>
              <w:top w:val="single" w:sz="4" w:space="0" w:color="auto"/>
              <w:left w:val="single" w:sz="4" w:space="0" w:color="auto"/>
              <w:bottom w:val="single" w:sz="4" w:space="0" w:color="auto"/>
              <w:right w:val="single" w:sz="4" w:space="0" w:color="auto"/>
            </w:tcBorders>
            <w:hideMark/>
          </w:tcPr>
          <w:p w14:paraId="471AF827" w14:textId="77777777" w:rsidR="00421FA4" w:rsidRPr="00421FA4" w:rsidRDefault="00421FA4">
            <w:pPr>
              <w:jc w:val="center"/>
              <w:rPr>
                <w:lang w:eastAsia="en-US"/>
              </w:rPr>
            </w:pPr>
            <w:r w:rsidRPr="00421FA4">
              <w:t xml:space="preserve">Размещение объектов связи, радиовещания, телевидения, включая </w:t>
            </w:r>
            <w:r w:rsidRPr="00421FA4">
              <w:lastRenderedPageBreak/>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9" w:type="dxa"/>
            <w:tcBorders>
              <w:top w:val="single" w:sz="4" w:space="0" w:color="auto"/>
              <w:left w:val="single" w:sz="4" w:space="0" w:color="auto"/>
              <w:bottom w:val="single" w:sz="4" w:space="0" w:color="auto"/>
              <w:right w:val="single" w:sz="4" w:space="0" w:color="auto"/>
            </w:tcBorders>
            <w:hideMark/>
          </w:tcPr>
          <w:p w14:paraId="70AEBA58" w14:textId="77777777" w:rsidR="00421FA4" w:rsidRPr="00421FA4" w:rsidRDefault="00723F18">
            <w:pPr>
              <w:jc w:val="center"/>
              <w:rPr>
                <w:rFonts w:eastAsia="Calibri"/>
              </w:rPr>
            </w:pPr>
            <w:hyperlink r:id="rId188" w:history="1">
              <w:r w:rsidR="00421FA4" w:rsidRPr="00421FA4">
                <w:rPr>
                  <w:rStyle w:val="a5"/>
                  <w:rFonts w:eastAsia="Calibri"/>
                  <w:color w:val="auto"/>
                  <w:u w:val="none"/>
                </w:rPr>
                <w:t>6.8</w:t>
              </w:r>
            </w:hyperlink>
          </w:p>
        </w:tc>
        <w:tc>
          <w:tcPr>
            <w:tcW w:w="8490" w:type="dxa"/>
            <w:gridSpan w:val="6"/>
            <w:tcBorders>
              <w:top w:val="single" w:sz="4" w:space="0" w:color="auto"/>
              <w:left w:val="single" w:sz="4" w:space="0" w:color="auto"/>
              <w:bottom w:val="single" w:sz="4" w:space="0" w:color="auto"/>
              <w:right w:val="single" w:sz="4" w:space="0" w:color="auto"/>
            </w:tcBorders>
            <w:hideMark/>
          </w:tcPr>
          <w:p w14:paraId="7A2FBB6D" w14:textId="77777777" w:rsidR="00421FA4" w:rsidRPr="00421FA4" w:rsidRDefault="00421FA4">
            <w:pPr>
              <w:jc w:val="center"/>
              <w:rPr>
                <w:lang w:eastAsia="en-US"/>
              </w:rPr>
            </w:pPr>
            <w:r w:rsidRPr="00421FA4">
              <w:t>Не подлежит установлению</w:t>
            </w:r>
          </w:p>
        </w:tc>
      </w:tr>
      <w:tr w:rsidR="00421FA4" w:rsidRPr="00421FA4" w14:paraId="56EC6658"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7DC42334" w14:textId="77777777" w:rsidR="00421FA4" w:rsidRPr="00421FA4" w:rsidRDefault="00421FA4">
            <w:pPr>
              <w:autoSpaceDE w:val="0"/>
              <w:autoSpaceDN w:val="0"/>
              <w:adjustRightInd w:val="0"/>
              <w:jc w:val="center"/>
              <w:rPr>
                <w:rFonts w:eastAsia="Calibri"/>
                <w:lang w:val="en-US"/>
              </w:rPr>
            </w:pPr>
            <w:r w:rsidRPr="00421FA4">
              <w:rPr>
                <w:lang w:val="en-US"/>
              </w:rPr>
              <w:t>31</w:t>
            </w:r>
          </w:p>
        </w:tc>
        <w:tc>
          <w:tcPr>
            <w:tcW w:w="2217" w:type="dxa"/>
            <w:tcBorders>
              <w:top w:val="single" w:sz="4" w:space="0" w:color="auto"/>
              <w:left w:val="single" w:sz="4" w:space="0" w:color="auto"/>
              <w:bottom w:val="single" w:sz="4" w:space="0" w:color="auto"/>
              <w:right w:val="single" w:sz="4" w:space="0" w:color="auto"/>
            </w:tcBorders>
            <w:hideMark/>
          </w:tcPr>
          <w:p w14:paraId="68877DF8" w14:textId="77777777" w:rsidR="00421FA4" w:rsidRPr="00421FA4" w:rsidRDefault="00421FA4">
            <w:pPr>
              <w:autoSpaceDE w:val="0"/>
              <w:autoSpaceDN w:val="0"/>
              <w:adjustRightInd w:val="0"/>
              <w:jc w:val="center"/>
              <w:rPr>
                <w:rFonts w:eastAsia="Calibri"/>
              </w:rPr>
            </w:pPr>
            <w:r w:rsidRPr="00421FA4">
              <w:rPr>
                <w:rFonts w:eastAsia="Calibri"/>
              </w:rPr>
              <w:t>**Обеспечение внутреннего правопорядка</w:t>
            </w:r>
          </w:p>
        </w:tc>
        <w:tc>
          <w:tcPr>
            <w:tcW w:w="2798" w:type="dxa"/>
            <w:tcBorders>
              <w:top w:val="single" w:sz="4" w:space="0" w:color="auto"/>
              <w:left w:val="single" w:sz="4" w:space="0" w:color="auto"/>
              <w:bottom w:val="single" w:sz="4" w:space="0" w:color="auto"/>
              <w:right w:val="single" w:sz="4" w:space="0" w:color="auto"/>
            </w:tcBorders>
            <w:hideMark/>
          </w:tcPr>
          <w:p w14:paraId="30F88B81" w14:textId="77777777" w:rsidR="00421FA4" w:rsidRPr="00421FA4" w:rsidRDefault="00421FA4">
            <w:pPr>
              <w:jc w:val="center"/>
              <w:rPr>
                <w:lang w:eastAsia="en-US"/>
              </w:rPr>
            </w:pPr>
            <w:r w:rsidRPr="00421FA4">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t>Росгвардии</w:t>
            </w:r>
            <w:proofErr w:type="spellEnd"/>
            <w:r w:rsidRPr="00421FA4">
              <w:t xml:space="preserve"> и спасательных служб, в </w:t>
            </w:r>
            <w:r w:rsidRPr="00421FA4">
              <w:lastRenderedPageBreak/>
              <w:t>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9" w:type="dxa"/>
            <w:tcBorders>
              <w:top w:val="single" w:sz="4" w:space="0" w:color="auto"/>
              <w:left w:val="single" w:sz="4" w:space="0" w:color="auto"/>
              <w:bottom w:val="single" w:sz="4" w:space="0" w:color="auto"/>
              <w:right w:val="single" w:sz="4" w:space="0" w:color="auto"/>
            </w:tcBorders>
            <w:hideMark/>
          </w:tcPr>
          <w:p w14:paraId="4A0CA9BB" w14:textId="77777777" w:rsidR="00421FA4" w:rsidRPr="00421FA4" w:rsidRDefault="00421FA4">
            <w:pPr>
              <w:autoSpaceDE w:val="0"/>
              <w:autoSpaceDN w:val="0"/>
              <w:adjustRightInd w:val="0"/>
              <w:jc w:val="center"/>
              <w:rPr>
                <w:rFonts w:eastAsia="Calibri"/>
              </w:rPr>
            </w:pPr>
            <w:r w:rsidRPr="00421FA4">
              <w:lastRenderedPageBreak/>
              <w:t>8.3</w:t>
            </w:r>
          </w:p>
        </w:tc>
        <w:tc>
          <w:tcPr>
            <w:tcW w:w="2472" w:type="dxa"/>
            <w:gridSpan w:val="2"/>
            <w:tcBorders>
              <w:top w:val="single" w:sz="4" w:space="0" w:color="auto"/>
              <w:left w:val="single" w:sz="4" w:space="0" w:color="auto"/>
              <w:bottom w:val="single" w:sz="4" w:space="0" w:color="auto"/>
              <w:right w:val="single" w:sz="4" w:space="0" w:color="auto"/>
            </w:tcBorders>
            <w:hideMark/>
          </w:tcPr>
          <w:p w14:paraId="62D84AEA" w14:textId="77777777" w:rsidR="00421FA4" w:rsidRPr="00421FA4" w:rsidRDefault="00421FA4">
            <w:pPr>
              <w:widowControl w:val="0"/>
              <w:autoSpaceDE w:val="0"/>
              <w:autoSpaceDN w:val="0"/>
              <w:adjustRightInd w:val="0"/>
              <w:jc w:val="center"/>
            </w:pPr>
            <w:r w:rsidRPr="00421FA4">
              <w:t>Не подлежит установлению</w:t>
            </w:r>
          </w:p>
        </w:tc>
        <w:tc>
          <w:tcPr>
            <w:tcW w:w="1659" w:type="dxa"/>
            <w:tcBorders>
              <w:top w:val="single" w:sz="4" w:space="0" w:color="auto"/>
              <w:left w:val="single" w:sz="4" w:space="0" w:color="auto"/>
              <w:bottom w:val="single" w:sz="4" w:space="0" w:color="auto"/>
              <w:right w:val="single" w:sz="4" w:space="0" w:color="auto"/>
            </w:tcBorders>
            <w:hideMark/>
          </w:tcPr>
          <w:p w14:paraId="1EBEE700" w14:textId="77777777" w:rsidR="00421FA4" w:rsidRPr="00421FA4" w:rsidRDefault="00421FA4">
            <w:pPr>
              <w:widowControl w:val="0"/>
              <w:autoSpaceDE w:val="0"/>
              <w:autoSpaceDN w:val="0"/>
              <w:adjustRightInd w:val="0"/>
              <w:jc w:val="center"/>
            </w:pPr>
            <w:r w:rsidRPr="00421FA4">
              <w:t>40 %</w:t>
            </w:r>
          </w:p>
        </w:tc>
        <w:tc>
          <w:tcPr>
            <w:tcW w:w="1261" w:type="dxa"/>
            <w:tcBorders>
              <w:top w:val="single" w:sz="4" w:space="0" w:color="auto"/>
              <w:left w:val="single" w:sz="4" w:space="0" w:color="auto"/>
              <w:bottom w:val="single" w:sz="4" w:space="0" w:color="auto"/>
              <w:right w:val="single" w:sz="4" w:space="0" w:color="auto"/>
            </w:tcBorders>
            <w:hideMark/>
          </w:tcPr>
          <w:p w14:paraId="1CB0A55F" w14:textId="77777777" w:rsidR="00421FA4" w:rsidRPr="00421FA4" w:rsidRDefault="00421FA4">
            <w:pPr>
              <w:widowControl w:val="0"/>
              <w:autoSpaceDE w:val="0"/>
              <w:autoSpaceDN w:val="0"/>
              <w:adjustRightInd w:val="0"/>
              <w:jc w:val="center"/>
              <w:rPr>
                <w:lang w:eastAsia="en-US"/>
              </w:rPr>
            </w:pPr>
            <w:r w:rsidRPr="00421FA4">
              <w:t>3/5</w:t>
            </w:r>
          </w:p>
          <w:p w14:paraId="3FC4F418" w14:textId="77777777" w:rsidR="00421FA4" w:rsidRPr="00421FA4" w:rsidRDefault="00421FA4">
            <w:pPr>
              <w:widowControl w:val="0"/>
              <w:autoSpaceDE w:val="0"/>
              <w:autoSpaceDN w:val="0"/>
              <w:adjustRightInd w:val="0"/>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01D51A9C" w14:textId="77777777" w:rsidR="00421FA4" w:rsidRPr="00421FA4" w:rsidRDefault="00421FA4">
            <w:pPr>
              <w:widowControl w:val="0"/>
              <w:autoSpaceDE w:val="0"/>
              <w:autoSpaceDN w:val="0"/>
              <w:adjustRightInd w:val="0"/>
              <w:jc w:val="cente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676A76A3" w14:textId="77777777" w:rsidR="00421FA4" w:rsidRPr="00421FA4" w:rsidRDefault="00421FA4">
            <w:pPr>
              <w:jc w:val="center"/>
              <w:rPr>
                <w:lang w:eastAsia="en-US"/>
              </w:rPr>
            </w:pPr>
            <w:r w:rsidRPr="00421FA4">
              <w:t xml:space="preserve">Не менее </w:t>
            </w:r>
          </w:p>
          <w:p w14:paraId="7A562C3F" w14:textId="77777777" w:rsidR="00421FA4" w:rsidRPr="00421FA4" w:rsidRDefault="00421FA4">
            <w:pPr>
              <w:widowControl w:val="0"/>
              <w:autoSpaceDE w:val="0"/>
              <w:autoSpaceDN w:val="0"/>
              <w:adjustRightInd w:val="0"/>
              <w:jc w:val="center"/>
              <w:rPr>
                <w:lang w:eastAsia="ar-SA"/>
              </w:rPr>
            </w:pPr>
            <w:r w:rsidRPr="00421FA4">
              <w:t>10% (п.4.2)</w:t>
            </w:r>
          </w:p>
        </w:tc>
      </w:tr>
      <w:tr w:rsidR="00421FA4" w:rsidRPr="00421FA4" w14:paraId="459A1FF6"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461F28BE" w14:textId="77777777" w:rsidR="00421FA4" w:rsidRPr="00421FA4" w:rsidRDefault="00421FA4">
            <w:pPr>
              <w:autoSpaceDE w:val="0"/>
              <w:autoSpaceDN w:val="0"/>
              <w:adjustRightInd w:val="0"/>
              <w:jc w:val="center"/>
              <w:rPr>
                <w:rFonts w:eastAsia="Calibri"/>
                <w:lang w:val="en-US"/>
              </w:rPr>
            </w:pPr>
            <w:r w:rsidRPr="00421FA4">
              <w:rPr>
                <w:lang w:val="en-US"/>
              </w:rPr>
              <w:t>32</w:t>
            </w:r>
          </w:p>
        </w:tc>
        <w:tc>
          <w:tcPr>
            <w:tcW w:w="2217" w:type="dxa"/>
            <w:tcBorders>
              <w:top w:val="single" w:sz="4" w:space="0" w:color="auto"/>
              <w:left w:val="single" w:sz="4" w:space="0" w:color="auto"/>
              <w:bottom w:val="single" w:sz="4" w:space="0" w:color="auto"/>
              <w:right w:val="single" w:sz="4" w:space="0" w:color="auto"/>
            </w:tcBorders>
            <w:shd w:val="clear" w:color="auto" w:fill="FFFFFF"/>
            <w:hideMark/>
          </w:tcPr>
          <w:p w14:paraId="346AD4A5" w14:textId="77777777" w:rsidR="00421FA4" w:rsidRPr="00421FA4" w:rsidRDefault="00421FA4">
            <w:pPr>
              <w:autoSpaceDE w:val="0"/>
              <w:autoSpaceDN w:val="0"/>
              <w:adjustRightInd w:val="0"/>
              <w:jc w:val="center"/>
              <w:rPr>
                <w:rFonts w:eastAsia="Calibri"/>
                <w:lang w:eastAsia="en-US"/>
              </w:rPr>
            </w:pPr>
            <w:r w:rsidRPr="00421FA4">
              <w:rPr>
                <w:rFonts w:eastAsia="Calibri"/>
              </w:rPr>
              <w:t>Курортная деятельность</w:t>
            </w:r>
          </w:p>
        </w:tc>
        <w:tc>
          <w:tcPr>
            <w:tcW w:w="2798" w:type="dxa"/>
            <w:tcBorders>
              <w:top w:val="single" w:sz="4" w:space="0" w:color="auto"/>
              <w:left w:val="single" w:sz="4" w:space="0" w:color="auto"/>
              <w:bottom w:val="single" w:sz="4" w:space="0" w:color="auto"/>
              <w:right w:val="single" w:sz="4" w:space="0" w:color="auto"/>
            </w:tcBorders>
            <w:shd w:val="clear" w:color="auto" w:fill="FFFFFF"/>
            <w:hideMark/>
          </w:tcPr>
          <w:p w14:paraId="016C8CB2" w14:textId="77777777" w:rsidR="00421FA4" w:rsidRPr="00421FA4" w:rsidRDefault="00421FA4">
            <w:pPr>
              <w:jc w:val="center"/>
              <w:rPr>
                <w:lang w:eastAsia="ar-SA"/>
              </w:rPr>
            </w:pPr>
            <w:r w:rsidRPr="00421FA4">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w:t>
            </w:r>
            <w:r w:rsidRPr="00421FA4">
              <w:lastRenderedPageBreak/>
              <w:t>округа горно-санитарной или санитарной охраны лечебно-оздоровительных местностей и курорта</w:t>
            </w:r>
          </w:p>
        </w:tc>
        <w:tc>
          <w:tcPr>
            <w:tcW w:w="689" w:type="dxa"/>
            <w:tcBorders>
              <w:top w:val="single" w:sz="4" w:space="0" w:color="auto"/>
              <w:left w:val="single" w:sz="4" w:space="0" w:color="auto"/>
              <w:bottom w:val="single" w:sz="4" w:space="0" w:color="auto"/>
              <w:right w:val="single" w:sz="4" w:space="0" w:color="auto"/>
            </w:tcBorders>
            <w:shd w:val="clear" w:color="auto" w:fill="FFFFFF"/>
            <w:hideMark/>
          </w:tcPr>
          <w:p w14:paraId="3C5E3878" w14:textId="77777777" w:rsidR="00421FA4" w:rsidRPr="00421FA4" w:rsidRDefault="00421FA4">
            <w:pPr>
              <w:autoSpaceDE w:val="0"/>
              <w:autoSpaceDN w:val="0"/>
              <w:adjustRightInd w:val="0"/>
              <w:jc w:val="center"/>
              <w:rPr>
                <w:rFonts w:ascii="Calibri" w:eastAsia="Calibri" w:hAnsi="Calibri"/>
                <w:sz w:val="22"/>
                <w:szCs w:val="22"/>
              </w:rPr>
            </w:pPr>
            <w:r w:rsidRPr="00421FA4">
              <w:lastRenderedPageBreak/>
              <w:t>9.2</w:t>
            </w:r>
          </w:p>
        </w:tc>
        <w:tc>
          <w:tcPr>
            <w:tcW w:w="8490"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05A92918"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r>
      <w:tr w:rsidR="00421FA4" w:rsidRPr="00421FA4" w14:paraId="6EBCA688"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44C8FA95"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33</w:t>
            </w:r>
          </w:p>
        </w:tc>
        <w:tc>
          <w:tcPr>
            <w:tcW w:w="2217" w:type="dxa"/>
            <w:tcBorders>
              <w:top w:val="single" w:sz="4" w:space="0" w:color="auto"/>
              <w:left w:val="single" w:sz="4" w:space="0" w:color="auto"/>
              <w:bottom w:val="single" w:sz="4" w:space="0" w:color="auto"/>
              <w:right w:val="single" w:sz="4" w:space="0" w:color="auto"/>
            </w:tcBorders>
            <w:hideMark/>
          </w:tcPr>
          <w:p w14:paraId="6D41F447"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2798" w:type="dxa"/>
            <w:tcBorders>
              <w:top w:val="single" w:sz="4" w:space="0" w:color="auto"/>
              <w:left w:val="single" w:sz="4" w:space="0" w:color="auto"/>
              <w:bottom w:val="single" w:sz="4" w:space="0" w:color="auto"/>
              <w:right w:val="single" w:sz="4" w:space="0" w:color="auto"/>
            </w:tcBorders>
            <w:hideMark/>
          </w:tcPr>
          <w:p w14:paraId="164532F1" w14:textId="77777777" w:rsidR="00421FA4" w:rsidRPr="00421FA4" w:rsidRDefault="00421FA4">
            <w:pPr>
              <w:jc w:val="center"/>
              <w:rPr>
                <w:lang w:eastAsia="ar-SA"/>
              </w:rPr>
            </w:pPr>
            <w:r w:rsidRPr="00421FA4">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br/>
              <w:t xml:space="preserve">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w:t>
            </w:r>
            <w:r w:rsidRPr="00421FA4">
              <w:lastRenderedPageBreak/>
              <w:t>деятельность, обеспечивающая познавательный туризм</w:t>
            </w:r>
          </w:p>
        </w:tc>
        <w:tc>
          <w:tcPr>
            <w:tcW w:w="689" w:type="dxa"/>
            <w:tcBorders>
              <w:top w:val="single" w:sz="4" w:space="0" w:color="auto"/>
              <w:left w:val="single" w:sz="4" w:space="0" w:color="auto"/>
              <w:bottom w:val="single" w:sz="4" w:space="0" w:color="auto"/>
              <w:right w:val="single" w:sz="4" w:space="0" w:color="auto"/>
            </w:tcBorders>
            <w:hideMark/>
          </w:tcPr>
          <w:p w14:paraId="77C017CC" w14:textId="77777777" w:rsidR="00421FA4" w:rsidRPr="00421FA4" w:rsidRDefault="00723F18">
            <w:pPr>
              <w:autoSpaceDE w:val="0"/>
              <w:autoSpaceDN w:val="0"/>
              <w:adjustRightInd w:val="0"/>
              <w:jc w:val="center"/>
            </w:pPr>
            <w:hyperlink r:id="rId18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8490" w:type="dxa"/>
            <w:gridSpan w:val="6"/>
            <w:tcBorders>
              <w:top w:val="single" w:sz="4" w:space="0" w:color="auto"/>
              <w:left w:val="single" w:sz="4" w:space="0" w:color="auto"/>
              <w:bottom w:val="single" w:sz="4" w:space="0" w:color="auto"/>
              <w:right w:val="single" w:sz="4" w:space="0" w:color="auto"/>
            </w:tcBorders>
            <w:hideMark/>
          </w:tcPr>
          <w:p w14:paraId="1F5DDB8E"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43554105"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564DA857"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34</w:t>
            </w:r>
          </w:p>
        </w:tc>
        <w:tc>
          <w:tcPr>
            <w:tcW w:w="2217" w:type="dxa"/>
            <w:tcBorders>
              <w:top w:val="single" w:sz="4" w:space="0" w:color="auto"/>
              <w:left w:val="single" w:sz="4" w:space="0" w:color="auto"/>
              <w:bottom w:val="single" w:sz="4" w:space="0" w:color="auto"/>
              <w:right w:val="single" w:sz="4" w:space="0" w:color="auto"/>
            </w:tcBorders>
            <w:hideMark/>
          </w:tcPr>
          <w:p w14:paraId="7C3FF209" w14:textId="77777777" w:rsidR="00421FA4" w:rsidRPr="00421FA4" w:rsidRDefault="00421FA4">
            <w:pPr>
              <w:autoSpaceDE w:val="0"/>
              <w:autoSpaceDN w:val="0"/>
              <w:adjustRightInd w:val="0"/>
              <w:jc w:val="center"/>
              <w:rPr>
                <w:rFonts w:eastAsia="Calibri"/>
                <w:lang w:eastAsia="en-US"/>
              </w:rPr>
            </w:pPr>
            <w:r w:rsidRPr="00421FA4">
              <w:t>Гидротехнические сооружения</w:t>
            </w:r>
          </w:p>
        </w:tc>
        <w:tc>
          <w:tcPr>
            <w:tcW w:w="2798" w:type="dxa"/>
            <w:tcBorders>
              <w:top w:val="single" w:sz="4" w:space="0" w:color="auto"/>
              <w:left w:val="single" w:sz="4" w:space="0" w:color="auto"/>
              <w:bottom w:val="single" w:sz="4" w:space="0" w:color="auto"/>
              <w:right w:val="single" w:sz="4" w:space="0" w:color="auto"/>
            </w:tcBorders>
            <w:hideMark/>
          </w:tcPr>
          <w:p w14:paraId="3C353AB5" w14:textId="77777777" w:rsidR="00421FA4" w:rsidRPr="00421FA4" w:rsidRDefault="00421FA4">
            <w:pPr>
              <w:jc w:val="center"/>
              <w:rPr>
                <w:lang w:eastAsia="ar-SA"/>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689" w:type="dxa"/>
            <w:tcBorders>
              <w:top w:val="single" w:sz="4" w:space="0" w:color="auto"/>
              <w:left w:val="single" w:sz="4" w:space="0" w:color="auto"/>
              <w:bottom w:val="single" w:sz="4" w:space="0" w:color="auto"/>
              <w:right w:val="single" w:sz="4" w:space="0" w:color="auto"/>
            </w:tcBorders>
            <w:hideMark/>
          </w:tcPr>
          <w:p w14:paraId="6119F9E8" w14:textId="77777777" w:rsidR="00421FA4" w:rsidRPr="00421FA4" w:rsidRDefault="00421FA4">
            <w:pPr>
              <w:autoSpaceDE w:val="0"/>
              <w:autoSpaceDN w:val="0"/>
              <w:adjustRightInd w:val="0"/>
              <w:jc w:val="center"/>
              <w:rPr>
                <w:rFonts w:ascii="Calibri" w:eastAsia="Calibri" w:hAnsi="Calibri"/>
                <w:sz w:val="22"/>
                <w:szCs w:val="22"/>
              </w:rPr>
            </w:pPr>
            <w:r w:rsidRPr="00421FA4">
              <w:t>11.3</w:t>
            </w:r>
          </w:p>
        </w:tc>
        <w:tc>
          <w:tcPr>
            <w:tcW w:w="8490" w:type="dxa"/>
            <w:gridSpan w:val="6"/>
            <w:tcBorders>
              <w:top w:val="single" w:sz="4" w:space="0" w:color="auto"/>
              <w:left w:val="single" w:sz="4" w:space="0" w:color="auto"/>
              <w:bottom w:val="single" w:sz="4" w:space="0" w:color="auto"/>
              <w:right w:val="single" w:sz="4" w:space="0" w:color="auto"/>
            </w:tcBorders>
            <w:hideMark/>
          </w:tcPr>
          <w:p w14:paraId="3C953669"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r>
      <w:tr w:rsidR="00421FA4" w:rsidRPr="00421FA4" w14:paraId="736876BA"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38AC45B7"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35</w:t>
            </w:r>
          </w:p>
        </w:tc>
        <w:tc>
          <w:tcPr>
            <w:tcW w:w="2217" w:type="dxa"/>
            <w:tcBorders>
              <w:top w:val="single" w:sz="4" w:space="0" w:color="auto"/>
              <w:left w:val="single" w:sz="4" w:space="0" w:color="auto"/>
              <w:bottom w:val="single" w:sz="4" w:space="0" w:color="auto"/>
              <w:right w:val="single" w:sz="4" w:space="0" w:color="auto"/>
            </w:tcBorders>
            <w:hideMark/>
          </w:tcPr>
          <w:p w14:paraId="43FB62B5" w14:textId="77777777" w:rsidR="00421FA4" w:rsidRPr="00421FA4" w:rsidRDefault="00421FA4">
            <w:pPr>
              <w:autoSpaceDE w:val="0"/>
              <w:autoSpaceDN w:val="0"/>
              <w:adjustRightInd w:val="0"/>
              <w:jc w:val="center"/>
              <w:rPr>
                <w:rFonts w:eastAsia="Calibri"/>
                <w:lang w:eastAsia="en-US"/>
              </w:rPr>
            </w:pPr>
            <w:r w:rsidRPr="00421FA4">
              <w:t>Земельные участки (территории) общего пользования</w:t>
            </w:r>
          </w:p>
        </w:tc>
        <w:tc>
          <w:tcPr>
            <w:tcW w:w="2798" w:type="dxa"/>
            <w:tcBorders>
              <w:top w:val="single" w:sz="4" w:space="0" w:color="auto"/>
              <w:left w:val="single" w:sz="4" w:space="0" w:color="auto"/>
              <w:bottom w:val="single" w:sz="4" w:space="0" w:color="auto"/>
              <w:right w:val="single" w:sz="4" w:space="0" w:color="auto"/>
            </w:tcBorders>
            <w:hideMark/>
          </w:tcPr>
          <w:p w14:paraId="1E06A2CE" w14:textId="77777777" w:rsidR="00421FA4" w:rsidRPr="00421FA4" w:rsidRDefault="00421FA4">
            <w:pPr>
              <w:jc w:val="center"/>
              <w:rPr>
                <w:lang w:eastAsia="ar-SA"/>
              </w:rPr>
            </w:pPr>
            <w:r w:rsidRPr="00421FA4">
              <w:t xml:space="preserve">Земельные участки общего пользования. Содержание данного вида разрешенного использования включает в себя содержание видов </w:t>
            </w:r>
            <w:r w:rsidRPr="00421FA4">
              <w:lastRenderedPageBreak/>
              <w:t>разрешенного использования</w:t>
            </w:r>
            <w:r w:rsidRPr="00421FA4">
              <w:br/>
              <w:t>с кодами 12.0.1-12.0.2</w:t>
            </w:r>
          </w:p>
        </w:tc>
        <w:tc>
          <w:tcPr>
            <w:tcW w:w="689" w:type="dxa"/>
            <w:tcBorders>
              <w:top w:val="single" w:sz="4" w:space="0" w:color="auto"/>
              <w:left w:val="single" w:sz="4" w:space="0" w:color="auto"/>
              <w:bottom w:val="single" w:sz="4" w:space="0" w:color="auto"/>
              <w:right w:val="single" w:sz="4" w:space="0" w:color="auto"/>
            </w:tcBorders>
            <w:hideMark/>
          </w:tcPr>
          <w:p w14:paraId="7FA085A2" w14:textId="77777777" w:rsidR="00421FA4" w:rsidRPr="00421FA4" w:rsidRDefault="00421FA4">
            <w:pPr>
              <w:autoSpaceDE w:val="0"/>
              <w:autoSpaceDN w:val="0"/>
              <w:adjustRightInd w:val="0"/>
              <w:jc w:val="center"/>
            </w:pPr>
            <w:r w:rsidRPr="00421FA4">
              <w:lastRenderedPageBreak/>
              <w:t>12.0</w:t>
            </w:r>
          </w:p>
        </w:tc>
        <w:tc>
          <w:tcPr>
            <w:tcW w:w="8490" w:type="dxa"/>
            <w:gridSpan w:val="6"/>
            <w:tcBorders>
              <w:top w:val="single" w:sz="4" w:space="0" w:color="auto"/>
              <w:left w:val="single" w:sz="4" w:space="0" w:color="auto"/>
              <w:bottom w:val="single" w:sz="4" w:space="0" w:color="auto"/>
              <w:right w:val="single" w:sz="4" w:space="0" w:color="auto"/>
            </w:tcBorders>
            <w:hideMark/>
          </w:tcPr>
          <w:p w14:paraId="4C339F06"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1D0B7925"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099FBDB4"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36</w:t>
            </w:r>
          </w:p>
        </w:tc>
        <w:tc>
          <w:tcPr>
            <w:tcW w:w="2217" w:type="dxa"/>
            <w:tcBorders>
              <w:top w:val="single" w:sz="4" w:space="0" w:color="auto"/>
              <w:left w:val="single" w:sz="4" w:space="0" w:color="auto"/>
              <w:bottom w:val="single" w:sz="4" w:space="0" w:color="auto"/>
              <w:right w:val="single" w:sz="4" w:space="0" w:color="auto"/>
            </w:tcBorders>
            <w:hideMark/>
          </w:tcPr>
          <w:p w14:paraId="503D46E1" w14:textId="77777777" w:rsidR="00421FA4" w:rsidRPr="00421FA4" w:rsidRDefault="00421FA4">
            <w:pPr>
              <w:autoSpaceDE w:val="0"/>
              <w:autoSpaceDN w:val="0"/>
              <w:adjustRightInd w:val="0"/>
              <w:jc w:val="center"/>
              <w:rPr>
                <w:rFonts w:eastAsia="Calibri"/>
                <w:lang w:eastAsia="en-US"/>
              </w:rPr>
            </w:pPr>
            <w:r w:rsidRPr="00421FA4">
              <w:t>Улично-дорожная сеть</w:t>
            </w:r>
          </w:p>
        </w:tc>
        <w:tc>
          <w:tcPr>
            <w:tcW w:w="2798" w:type="dxa"/>
            <w:tcBorders>
              <w:top w:val="single" w:sz="4" w:space="0" w:color="auto"/>
              <w:left w:val="single" w:sz="4" w:space="0" w:color="auto"/>
              <w:bottom w:val="single" w:sz="4" w:space="0" w:color="auto"/>
              <w:right w:val="single" w:sz="4" w:space="0" w:color="auto"/>
            </w:tcBorders>
            <w:hideMark/>
          </w:tcPr>
          <w:p w14:paraId="59D5112F" w14:textId="77777777" w:rsidR="00421FA4" w:rsidRPr="00421FA4" w:rsidRDefault="00421FA4">
            <w:pPr>
              <w:jc w:val="center"/>
              <w:rPr>
                <w:lang w:eastAsia="ar-SA"/>
              </w:rPr>
            </w:pPr>
            <w:r w:rsidRPr="00421FA4">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21FA4">
              <w:t>велотранспортной</w:t>
            </w:r>
            <w:proofErr w:type="spellEnd"/>
            <w:r w:rsidRPr="00421FA4">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421FA4">
              <w:lastRenderedPageBreak/>
              <w:t>предназначенных для охраны транспортных средств</w:t>
            </w:r>
          </w:p>
        </w:tc>
        <w:tc>
          <w:tcPr>
            <w:tcW w:w="689" w:type="dxa"/>
            <w:tcBorders>
              <w:top w:val="single" w:sz="4" w:space="0" w:color="auto"/>
              <w:left w:val="single" w:sz="4" w:space="0" w:color="auto"/>
              <w:bottom w:val="single" w:sz="4" w:space="0" w:color="auto"/>
              <w:right w:val="single" w:sz="4" w:space="0" w:color="auto"/>
            </w:tcBorders>
            <w:hideMark/>
          </w:tcPr>
          <w:p w14:paraId="5E01240B" w14:textId="77777777" w:rsidR="00421FA4" w:rsidRPr="00421FA4" w:rsidRDefault="00421FA4">
            <w:pPr>
              <w:autoSpaceDE w:val="0"/>
              <w:autoSpaceDN w:val="0"/>
              <w:adjustRightInd w:val="0"/>
              <w:jc w:val="center"/>
            </w:pPr>
            <w:r w:rsidRPr="00421FA4">
              <w:lastRenderedPageBreak/>
              <w:t>12.0.1</w:t>
            </w:r>
          </w:p>
        </w:tc>
        <w:tc>
          <w:tcPr>
            <w:tcW w:w="8490" w:type="dxa"/>
            <w:gridSpan w:val="6"/>
            <w:tcBorders>
              <w:top w:val="single" w:sz="4" w:space="0" w:color="auto"/>
              <w:left w:val="single" w:sz="4" w:space="0" w:color="auto"/>
              <w:bottom w:val="single" w:sz="4" w:space="0" w:color="auto"/>
              <w:right w:val="single" w:sz="4" w:space="0" w:color="auto"/>
            </w:tcBorders>
            <w:hideMark/>
          </w:tcPr>
          <w:p w14:paraId="6CD0B061" w14:textId="77777777" w:rsidR="00421FA4" w:rsidRPr="00421FA4" w:rsidRDefault="00421FA4">
            <w:pPr>
              <w:widowControl w:val="0"/>
              <w:autoSpaceDE w:val="0"/>
              <w:autoSpaceDN w:val="0"/>
              <w:adjustRightInd w:val="0"/>
              <w:jc w:val="center"/>
            </w:pPr>
            <w:r w:rsidRPr="00421FA4">
              <w:t>Устанавливаются НГП</w:t>
            </w:r>
          </w:p>
        </w:tc>
      </w:tr>
      <w:tr w:rsidR="00421FA4" w:rsidRPr="00421FA4" w14:paraId="5465F692"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5C333650" w14:textId="77777777" w:rsidR="00421FA4" w:rsidRPr="00421FA4" w:rsidRDefault="00421FA4">
            <w:pPr>
              <w:autoSpaceDE w:val="0"/>
              <w:autoSpaceDN w:val="0"/>
              <w:adjustRightInd w:val="0"/>
              <w:jc w:val="center"/>
              <w:rPr>
                <w:rFonts w:eastAsia="Calibri"/>
              </w:rPr>
            </w:pPr>
            <w:r w:rsidRPr="00421FA4">
              <w:rPr>
                <w:rFonts w:eastAsia="Calibri"/>
              </w:rPr>
              <w:t>37</w:t>
            </w:r>
          </w:p>
        </w:tc>
        <w:tc>
          <w:tcPr>
            <w:tcW w:w="2217" w:type="dxa"/>
            <w:tcBorders>
              <w:top w:val="single" w:sz="4" w:space="0" w:color="auto"/>
              <w:left w:val="single" w:sz="4" w:space="0" w:color="auto"/>
              <w:bottom w:val="single" w:sz="4" w:space="0" w:color="auto"/>
              <w:right w:val="single" w:sz="4" w:space="0" w:color="auto"/>
            </w:tcBorders>
            <w:hideMark/>
          </w:tcPr>
          <w:p w14:paraId="33B78BE8"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2798" w:type="dxa"/>
            <w:tcBorders>
              <w:top w:val="single" w:sz="4" w:space="0" w:color="auto"/>
              <w:left w:val="single" w:sz="4" w:space="0" w:color="auto"/>
              <w:bottom w:val="single" w:sz="4" w:space="0" w:color="auto"/>
              <w:right w:val="single" w:sz="4" w:space="0" w:color="auto"/>
            </w:tcBorders>
            <w:hideMark/>
          </w:tcPr>
          <w:p w14:paraId="237F0BE4" w14:textId="77777777" w:rsidR="00421FA4" w:rsidRPr="00421FA4" w:rsidRDefault="00421FA4">
            <w:pPr>
              <w:jc w:val="center"/>
              <w:rPr>
                <w:lang w:eastAsia="ar-SA"/>
              </w:rPr>
            </w:pPr>
            <w:r w:rsidRPr="00421FA4">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9" w:type="dxa"/>
            <w:tcBorders>
              <w:top w:val="single" w:sz="4" w:space="0" w:color="auto"/>
              <w:left w:val="single" w:sz="4" w:space="0" w:color="auto"/>
              <w:bottom w:val="single" w:sz="4" w:space="0" w:color="auto"/>
              <w:right w:val="single" w:sz="4" w:space="0" w:color="auto"/>
            </w:tcBorders>
            <w:hideMark/>
          </w:tcPr>
          <w:p w14:paraId="5BF7DDAD" w14:textId="77777777" w:rsidR="00421FA4" w:rsidRPr="00421FA4" w:rsidRDefault="00421FA4">
            <w:pPr>
              <w:autoSpaceDE w:val="0"/>
              <w:autoSpaceDN w:val="0"/>
              <w:adjustRightInd w:val="0"/>
              <w:jc w:val="center"/>
            </w:pPr>
            <w:r w:rsidRPr="00421FA4">
              <w:t>12.0.2</w:t>
            </w:r>
          </w:p>
        </w:tc>
        <w:tc>
          <w:tcPr>
            <w:tcW w:w="8490" w:type="dxa"/>
            <w:gridSpan w:val="6"/>
            <w:tcBorders>
              <w:top w:val="single" w:sz="4" w:space="0" w:color="auto"/>
              <w:left w:val="single" w:sz="4" w:space="0" w:color="auto"/>
              <w:bottom w:val="single" w:sz="4" w:space="0" w:color="auto"/>
              <w:right w:val="single" w:sz="4" w:space="0" w:color="auto"/>
            </w:tcBorders>
            <w:hideMark/>
          </w:tcPr>
          <w:p w14:paraId="4F002A5C"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319E9239" w14:textId="77777777" w:rsidTr="00A800C2">
        <w:trPr>
          <w:trHeight w:val="20"/>
        </w:trPr>
        <w:tc>
          <w:tcPr>
            <w:tcW w:w="14560" w:type="dxa"/>
            <w:gridSpan w:val="10"/>
            <w:tcBorders>
              <w:top w:val="single" w:sz="4" w:space="0" w:color="auto"/>
              <w:left w:val="single" w:sz="4" w:space="0" w:color="auto"/>
              <w:bottom w:val="single" w:sz="4" w:space="0" w:color="auto"/>
              <w:right w:val="single" w:sz="4" w:space="0" w:color="auto"/>
            </w:tcBorders>
            <w:hideMark/>
          </w:tcPr>
          <w:p w14:paraId="66B10F23" w14:textId="77777777" w:rsidR="00421FA4" w:rsidRPr="00421FA4" w:rsidRDefault="00421FA4">
            <w:pPr>
              <w:jc w:val="center"/>
              <w:rPr>
                <w:b/>
              </w:rPr>
            </w:pPr>
            <w:r w:rsidRPr="00421FA4">
              <w:rPr>
                <w:b/>
              </w:rPr>
              <w:t>Вспомогательные виды разрешенного использования зоны ОД1 не устанавливаются</w:t>
            </w:r>
          </w:p>
        </w:tc>
      </w:tr>
      <w:tr w:rsidR="00421FA4" w:rsidRPr="00421FA4" w14:paraId="13C4C5A3" w14:textId="77777777" w:rsidTr="00A800C2">
        <w:trPr>
          <w:trHeight w:val="20"/>
        </w:trPr>
        <w:tc>
          <w:tcPr>
            <w:tcW w:w="14560" w:type="dxa"/>
            <w:gridSpan w:val="10"/>
            <w:tcBorders>
              <w:top w:val="single" w:sz="4" w:space="0" w:color="auto"/>
              <w:left w:val="single" w:sz="4" w:space="0" w:color="auto"/>
              <w:bottom w:val="single" w:sz="4" w:space="0" w:color="auto"/>
              <w:right w:val="single" w:sz="4" w:space="0" w:color="auto"/>
            </w:tcBorders>
            <w:hideMark/>
          </w:tcPr>
          <w:p w14:paraId="2B5C6CC0"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ОД1</w:t>
            </w:r>
          </w:p>
        </w:tc>
      </w:tr>
      <w:tr w:rsidR="00421FA4" w:rsidRPr="00421FA4" w14:paraId="493F18D9"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7EDEC76B" w14:textId="77777777" w:rsidR="00421FA4" w:rsidRPr="00421FA4" w:rsidRDefault="00421FA4">
            <w:pPr>
              <w:autoSpaceDE w:val="0"/>
              <w:autoSpaceDN w:val="0"/>
              <w:adjustRightInd w:val="0"/>
              <w:jc w:val="center"/>
              <w:rPr>
                <w:rFonts w:eastAsia="Calibri"/>
              </w:rPr>
            </w:pPr>
            <w:r w:rsidRPr="00421FA4">
              <w:rPr>
                <w:rFonts w:eastAsia="Calibri"/>
              </w:rPr>
              <w:t>1</w:t>
            </w:r>
          </w:p>
        </w:tc>
        <w:tc>
          <w:tcPr>
            <w:tcW w:w="2217" w:type="dxa"/>
            <w:tcBorders>
              <w:top w:val="single" w:sz="4" w:space="0" w:color="auto"/>
              <w:left w:val="single" w:sz="4" w:space="0" w:color="auto"/>
              <w:bottom w:val="single" w:sz="4" w:space="0" w:color="auto"/>
              <w:right w:val="single" w:sz="4" w:space="0" w:color="auto"/>
            </w:tcBorders>
            <w:hideMark/>
          </w:tcPr>
          <w:p w14:paraId="43953F78" w14:textId="77777777" w:rsidR="00421FA4" w:rsidRPr="00421FA4" w:rsidRDefault="00421FA4">
            <w:pPr>
              <w:autoSpaceDE w:val="0"/>
              <w:autoSpaceDN w:val="0"/>
              <w:adjustRightInd w:val="0"/>
              <w:jc w:val="center"/>
              <w:rPr>
                <w:rFonts w:eastAsia="Calibri"/>
              </w:rPr>
            </w:pPr>
            <w:r w:rsidRPr="00421FA4">
              <w:t>**Дома социального обслуживания</w:t>
            </w:r>
          </w:p>
        </w:tc>
        <w:tc>
          <w:tcPr>
            <w:tcW w:w="2798" w:type="dxa"/>
            <w:tcBorders>
              <w:top w:val="single" w:sz="4" w:space="0" w:color="auto"/>
              <w:left w:val="single" w:sz="4" w:space="0" w:color="auto"/>
              <w:bottom w:val="single" w:sz="4" w:space="0" w:color="auto"/>
              <w:right w:val="single" w:sz="4" w:space="0" w:color="auto"/>
            </w:tcBorders>
            <w:hideMark/>
          </w:tcPr>
          <w:p w14:paraId="4FB0B223" w14:textId="77777777" w:rsidR="00421FA4" w:rsidRPr="00421FA4" w:rsidRDefault="00421FA4">
            <w:pPr>
              <w:autoSpaceDE w:val="0"/>
              <w:autoSpaceDN w:val="0"/>
              <w:adjustRightInd w:val="0"/>
              <w:jc w:val="center"/>
              <w:rPr>
                <w:lang w:eastAsia="en-US"/>
              </w:rPr>
            </w:pPr>
            <w:r w:rsidRPr="00421FA4">
              <w:t xml:space="preserve">Размещение зданий, предназначенных для </w:t>
            </w:r>
            <w:r w:rsidRPr="00421FA4">
              <w:lastRenderedPageBreak/>
              <w:t>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89" w:type="dxa"/>
            <w:tcBorders>
              <w:top w:val="single" w:sz="4" w:space="0" w:color="auto"/>
              <w:left w:val="single" w:sz="4" w:space="0" w:color="auto"/>
              <w:bottom w:val="single" w:sz="4" w:space="0" w:color="auto"/>
              <w:right w:val="single" w:sz="4" w:space="0" w:color="auto"/>
            </w:tcBorders>
            <w:hideMark/>
          </w:tcPr>
          <w:p w14:paraId="48AED6DC" w14:textId="77777777" w:rsidR="00421FA4" w:rsidRPr="00421FA4" w:rsidRDefault="00421FA4">
            <w:pPr>
              <w:autoSpaceDE w:val="0"/>
              <w:autoSpaceDN w:val="0"/>
              <w:adjustRightInd w:val="0"/>
              <w:jc w:val="center"/>
              <w:rPr>
                <w:rFonts w:eastAsia="Calibri"/>
              </w:rPr>
            </w:pPr>
            <w:r w:rsidRPr="00421FA4">
              <w:lastRenderedPageBreak/>
              <w:t>3.2.1</w:t>
            </w:r>
          </w:p>
        </w:tc>
        <w:tc>
          <w:tcPr>
            <w:tcW w:w="1012" w:type="dxa"/>
            <w:tcBorders>
              <w:top w:val="single" w:sz="4" w:space="0" w:color="auto"/>
              <w:left w:val="single" w:sz="4" w:space="0" w:color="auto"/>
              <w:bottom w:val="single" w:sz="4" w:space="0" w:color="auto"/>
              <w:right w:val="single" w:sz="4" w:space="0" w:color="auto"/>
            </w:tcBorders>
            <w:hideMark/>
          </w:tcPr>
          <w:p w14:paraId="76759035" w14:textId="77777777" w:rsidR="00421FA4" w:rsidRPr="00421FA4" w:rsidRDefault="00421FA4">
            <w:pPr>
              <w:widowControl w:val="0"/>
              <w:autoSpaceDE w:val="0"/>
              <w:autoSpaceDN w:val="0"/>
              <w:adjustRightInd w:val="0"/>
              <w:jc w:val="center"/>
              <w:rPr>
                <w:lang w:eastAsia="en-US"/>
              </w:rPr>
            </w:pPr>
            <w:r w:rsidRPr="00421FA4">
              <w:t>600</w:t>
            </w:r>
          </w:p>
        </w:tc>
        <w:tc>
          <w:tcPr>
            <w:tcW w:w="1460" w:type="dxa"/>
            <w:tcBorders>
              <w:top w:val="single" w:sz="4" w:space="0" w:color="auto"/>
              <w:left w:val="single" w:sz="4" w:space="0" w:color="auto"/>
              <w:bottom w:val="single" w:sz="4" w:space="0" w:color="auto"/>
              <w:right w:val="single" w:sz="4" w:space="0" w:color="auto"/>
            </w:tcBorders>
            <w:hideMark/>
          </w:tcPr>
          <w:p w14:paraId="172A3CBD" w14:textId="77777777" w:rsidR="00421FA4" w:rsidRPr="00421FA4" w:rsidRDefault="00421FA4">
            <w:pPr>
              <w:widowControl w:val="0"/>
              <w:autoSpaceDE w:val="0"/>
              <w:autoSpaceDN w:val="0"/>
              <w:adjustRightInd w:val="0"/>
              <w:jc w:val="center"/>
              <w:rPr>
                <w:lang w:eastAsia="ar-SA"/>
              </w:rPr>
            </w:pPr>
            <w:r w:rsidRPr="00421FA4">
              <w:t xml:space="preserve">Не подлежит </w:t>
            </w:r>
            <w:proofErr w:type="spellStart"/>
            <w:r w:rsidRPr="00421FA4">
              <w:t>установ</w:t>
            </w:r>
            <w:r w:rsidR="00A800C2">
              <w:t>-</w:t>
            </w:r>
            <w:r w:rsidRPr="00421FA4">
              <w:lastRenderedPageBreak/>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4A68DF53" w14:textId="77777777" w:rsidR="00421FA4" w:rsidRPr="00421FA4" w:rsidRDefault="00421FA4">
            <w:pPr>
              <w:widowControl w:val="0"/>
              <w:autoSpaceDE w:val="0"/>
              <w:autoSpaceDN w:val="0"/>
              <w:adjustRightInd w:val="0"/>
              <w:jc w:val="center"/>
            </w:pPr>
            <w:r w:rsidRPr="00421FA4">
              <w:lastRenderedPageBreak/>
              <w:t>40%</w:t>
            </w:r>
          </w:p>
        </w:tc>
        <w:tc>
          <w:tcPr>
            <w:tcW w:w="1261" w:type="dxa"/>
            <w:tcBorders>
              <w:top w:val="single" w:sz="4" w:space="0" w:color="auto"/>
              <w:left w:val="single" w:sz="4" w:space="0" w:color="auto"/>
              <w:bottom w:val="single" w:sz="4" w:space="0" w:color="auto"/>
              <w:right w:val="single" w:sz="4" w:space="0" w:color="auto"/>
            </w:tcBorders>
            <w:hideMark/>
          </w:tcPr>
          <w:p w14:paraId="344C43A0" w14:textId="77777777" w:rsidR="00421FA4" w:rsidRPr="00421FA4" w:rsidRDefault="00421FA4">
            <w:pPr>
              <w:widowControl w:val="0"/>
              <w:autoSpaceDE w:val="0"/>
              <w:autoSpaceDN w:val="0"/>
              <w:adjustRightInd w:val="0"/>
              <w:jc w:val="center"/>
            </w:pPr>
            <w:r w:rsidRPr="00421FA4">
              <w:t>3/5</w:t>
            </w:r>
          </w:p>
          <w:p w14:paraId="6CCB2E1C" w14:textId="77777777" w:rsidR="00421FA4" w:rsidRPr="00421FA4" w:rsidRDefault="00421FA4">
            <w:pPr>
              <w:widowControl w:val="0"/>
              <w:autoSpaceDE w:val="0"/>
              <w:autoSpaceDN w:val="0"/>
              <w:adjustRightInd w:val="0"/>
              <w:jc w:val="center"/>
              <w:rPr>
                <w:lang w:eastAsia="en-US"/>
              </w:rP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49B4D1F8" w14:textId="77777777" w:rsidR="00421FA4" w:rsidRPr="00421FA4" w:rsidRDefault="00421FA4">
            <w:pPr>
              <w:widowControl w:val="0"/>
              <w:autoSpaceDE w:val="0"/>
              <w:autoSpaceDN w:val="0"/>
              <w:adjustRightInd w:val="0"/>
              <w:jc w:val="center"/>
              <w:rPr>
                <w:lang w:eastAsia="ar-SA"/>
              </w:rP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38E80337" w14:textId="77777777" w:rsidR="00421FA4" w:rsidRPr="00421FA4" w:rsidRDefault="00421FA4">
            <w:pPr>
              <w:jc w:val="center"/>
            </w:pPr>
            <w:r w:rsidRPr="00421FA4">
              <w:t xml:space="preserve">Не менее </w:t>
            </w:r>
          </w:p>
          <w:p w14:paraId="37D032F1" w14:textId="77777777" w:rsidR="00421FA4" w:rsidRPr="00421FA4" w:rsidRDefault="00421FA4">
            <w:pPr>
              <w:widowControl w:val="0"/>
              <w:autoSpaceDE w:val="0"/>
              <w:autoSpaceDN w:val="0"/>
              <w:adjustRightInd w:val="0"/>
              <w:jc w:val="center"/>
            </w:pPr>
            <w:r w:rsidRPr="00421FA4">
              <w:t>10% (п.4.2)</w:t>
            </w:r>
          </w:p>
        </w:tc>
      </w:tr>
      <w:tr w:rsidR="00421FA4" w:rsidRPr="00421FA4" w14:paraId="22436438"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14A919BF" w14:textId="77777777" w:rsidR="00421FA4" w:rsidRPr="00421FA4" w:rsidRDefault="00421FA4">
            <w:pPr>
              <w:autoSpaceDE w:val="0"/>
              <w:autoSpaceDN w:val="0"/>
              <w:adjustRightInd w:val="0"/>
              <w:jc w:val="center"/>
              <w:rPr>
                <w:rFonts w:eastAsia="Calibri"/>
              </w:rPr>
            </w:pPr>
            <w:r w:rsidRPr="00421FA4">
              <w:t>2</w:t>
            </w:r>
          </w:p>
        </w:tc>
        <w:tc>
          <w:tcPr>
            <w:tcW w:w="2217" w:type="dxa"/>
            <w:tcBorders>
              <w:top w:val="single" w:sz="4" w:space="0" w:color="auto"/>
              <w:left w:val="single" w:sz="4" w:space="0" w:color="auto"/>
              <w:bottom w:val="single" w:sz="4" w:space="0" w:color="auto"/>
              <w:right w:val="single" w:sz="4" w:space="0" w:color="auto"/>
            </w:tcBorders>
            <w:hideMark/>
          </w:tcPr>
          <w:p w14:paraId="364D70DB" w14:textId="77777777" w:rsidR="00421FA4" w:rsidRPr="00421FA4" w:rsidRDefault="00421FA4">
            <w:pPr>
              <w:autoSpaceDE w:val="0"/>
              <w:autoSpaceDN w:val="0"/>
              <w:adjustRightInd w:val="0"/>
              <w:jc w:val="center"/>
              <w:rPr>
                <w:rFonts w:eastAsia="Calibri"/>
              </w:rPr>
            </w:pPr>
            <w:r w:rsidRPr="00421FA4">
              <w:t>Стационарное медицинское обслуживание</w:t>
            </w:r>
          </w:p>
        </w:tc>
        <w:tc>
          <w:tcPr>
            <w:tcW w:w="2798" w:type="dxa"/>
            <w:tcBorders>
              <w:top w:val="single" w:sz="4" w:space="0" w:color="auto"/>
              <w:left w:val="single" w:sz="4" w:space="0" w:color="auto"/>
              <w:bottom w:val="single" w:sz="4" w:space="0" w:color="auto"/>
              <w:right w:val="single" w:sz="4" w:space="0" w:color="auto"/>
            </w:tcBorders>
            <w:hideMark/>
          </w:tcPr>
          <w:p w14:paraId="53EF4B70" w14:textId="77777777" w:rsidR="00421FA4" w:rsidRPr="00421FA4" w:rsidRDefault="00421FA4">
            <w:pPr>
              <w:autoSpaceDE w:val="0"/>
              <w:autoSpaceDN w:val="0"/>
              <w:adjustRightInd w:val="0"/>
              <w:jc w:val="center"/>
              <w:rPr>
                <w:lang w:eastAsia="en-US"/>
              </w:rPr>
            </w:pPr>
            <w:r w:rsidRPr="00421FA4">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421FA4">
              <w:br/>
              <w:t xml:space="preserve">медицинские учреждения и прочие объекты, обеспечивающие оказание услуги по лечению в стационаре); размещение станций скорой помощи; </w:t>
            </w:r>
            <w:r w:rsidRPr="00421FA4">
              <w:lastRenderedPageBreak/>
              <w:t>размещение площадок санитарной авиации</w:t>
            </w:r>
          </w:p>
        </w:tc>
        <w:tc>
          <w:tcPr>
            <w:tcW w:w="689" w:type="dxa"/>
            <w:tcBorders>
              <w:top w:val="single" w:sz="4" w:space="0" w:color="auto"/>
              <w:left w:val="single" w:sz="4" w:space="0" w:color="auto"/>
              <w:bottom w:val="single" w:sz="4" w:space="0" w:color="auto"/>
              <w:right w:val="single" w:sz="4" w:space="0" w:color="auto"/>
            </w:tcBorders>
            <w:hideMark/>
          </w:tcPr>
          <w:p w14:paraId="1E2DE546" w14:textId="77777777" w:rsidR="00421FA4" w:rsidRPr="00421FA4" w:rsidRDefault="00421FA4">
            <w:pPr>
              <w:autoSpaceDE w:val="0"/>
              <w:autoSpaceDN w:val="0"/>
              <w:adjustRightInd w:val="0"/>
              <w:jc w:val="center"/>
              <w:rPr>
                <w:rFonts w:eastAsia="Calibri"/>
              </w:rPr>
            </w:pPr>
            <w:r w:rsidRPr="00421FA4">
              <w:lastRenderedPageBreak/>
              <w:t>3.4.2</w:t>
            </w:r>
          </w:p>
        </w:tc>
        <w:tc>
          <w:tcPr>
            <w:tcW w:w="1012" w:type="dxa"/>
            <w:tcBorders>
              <w:top w:val="single" w:sz="4" w:space="0" w:color="auto"/>
              <w:left w:val="single" w:sz="4" w:space="0" w:color="auto"/>
              <w:bottom w:val="single" w:sz="4" w:space="0" w:color="auto"/>
              <w:right w:val="single" w:sz="4" w:space="0" w:color="auto"/>
            </w:tcBorders>
            <w:hideMark/>
          </w:tcPr>
          <w:p w14:paraId="61C1833F" w14:textId="77777777" w:rsidR="00421FA4" w:rsidRPr="00421FA4" w:rsidRDefault="00421FA4">
            <w:pPr>
              <w:widowControl w:val="0"/>
              <w:autoSpaceDE w:val="0"/>
              <w:autoSpaceDN w:val="0"/>
              <w:adjustRightInd w:val="0"/>
              <w:jc w:val="center"/>
              <w:rPr>
                <w:lang w:eastAsia="en-US"/>
              </w:rPr>
            </w:pPr>
            <w:r w:rsidRPr="00421FA4">
              <w:rPr>
                <w:rFonts w:eastAsia="Calibri"/>
              </w:rPr>
              <w:t>400</w:t>
            </w:r>
          </w:p>
        </w:tc>
        <w:tc>
          <w:tcPr>
            <w:tcW w:w="1460" w:type="dxa"/>
            <w:tcBorders>
              <w:top w:val="single" w:sz="4" w:space="0" w:color="auto"/>
              <w:left w:val="single" w:sz="4" w:space="0" w:color="auto"/>
              <w:bottom w:val="single" w:sz="4" w:space="0" w:color="auto"/>
              <w:right w:val="single" w:sz="4" w:space="0" w:color="auto"/>
            </w:tcBorders>
            <w:hideMark/>
          </w:tcPr>
          <w:p w14:paraId="57D4F967" w14:textId="77777777" w:rsidR="00421FA4" w:rsidRPr="00421FA4" w:rsidRDefault="00421FA4">
            <w:pPr>
              <w:widowControl w:val="0"/>
              <w:autoSpaceDE w:val="0"/>
              <w:autoSpaceDN w:val="0"/>
              <w:adjustRightInd w:val="0"/>
              <w:jc w:val="center"/>
              <w:rPr>
                <w:lang w:eastAsia="ar-SA"/>
              </w:rP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2070C561" w14:textId="77777777" w:rsidR="00421FA4" w:rsidRPr="005F3256" w:rsidRDefault="00421FA4">
            <w:pPr>
              <w:widowControl w:val="0"/>
              <w:autoSpaceDE w:val="0"/>
              <w:autoSpaceDN w:val="0"/>
              <w:adjustRightInd w:val="0"/>
              <w:jc w:val="center"/>
            </w:pPr>
            <w:r w:rsidRPr="005F3256">
              <w:t xml:space="preserve">по расчету согласно заданию на </w:t>
            </w:r>
            <w:proofErr w:type="spellStart"/>
            <w:r w:rsidRPr="005F3256">
              <w:t>проектиро</w:t>
            </w:r>
            <w:r w:rsidR="005F3256">
              <w:t>-</w:t>
            </w:r>
            <w:r w:rsidRPr="005F3256">
              <w:t>вание</w:t>
            </w:r>
            <w:proofErr w:type="spellEnd"/>
          </w:p>
        </w:tc>
        <w:tc>
          <w:tcPr>
            <w:tcW w:w="1261" w:type="dxa"/>
            <w:tcBorders>
              <w:top w:val="single" w:sz="4" w:space="0" w:color="auto"/>
              <w:left w:val="single" w:sz="4" w:space="0" w:color="auto"/>
              <w:bottom w:val="single" w:sz="4" w:space="0" w:color="auto"/>
              <w:right w:val="single" w:sz="4" w:space="0" w:color="auto"/>
            </w:tcBorders>
            <w:hideMark/>
          </w:tcPr>
          <w:p w14:paraId="2150CF5D" w14:textId="77777777" w:rsidR="00421FA4" w:rsidRPr="005F3256" w:rsidRDefault="00421FA4">
            <w:pPr>
              <w:widowControl w:val="0"/>
              <w:autoSpaceDE w:val="0"/>
              <w:autoSpaceDN w:val="0"/>
              <w:adjustRightInd w:val="0"/>
              <w:jc w:val="center"/>
              <w:rPr>
                <w:rFonts w:eastAsia="Calibri"/>
              </w:rPr>
            </w:pPr>
            <w:r w:rsidRPr="005F3256">
              <w:rPr>
                <w:rFonts w:eastAsia="Calibri"/>
              </w:rPr>
              <w:t>3/5</w:t>
            </w:r>
          </w:p>
          <w:p w14:paraId="342FF44F" w14:textId="77777777" w:rsidR="00421FA4" w:rsidRPr="005F3256" w:rsidRDefault="00421FA4">
            <w:pPr>
              <w:widowControl w:val="0"/>
              <w:autoSpaceDE w:val="0"/>
              <w:autoSpaceDN w:val="0"/>
              <w:adjustRightInd w:val="0"/>
              <w:jc w:val="center"/>
              <w:rPr>
                <w:lang w:eastAsia="en-US"/>
              </w:rPr>
            </w:pPr>
            <w:r w:rsidRPr="005F3256">
              <w:t>(п.4.1)</w:t>
            </w:r>
          </w:p>
        </w:tc>
        <w:tc>
          <w:tcPr>
            <w:tcW w:w="1460" w:type="dxa"/>
            <w:tcBorders>
              <w:top w:val="single" w:sz="4" w:space="0" w:color="auto"/>
              <w:left w:val="single" w:sz="4" w:space="0" w:color="auto"/>
              <w:bottom w:val="single" w:sz="4" w:space="0" w:color="auto"/>
              <w:right w:val="single" w:sz="4" w:space="0" w:color="auto"/>
            </w:tcBorders>
            <w:hideMark/>
          </w:tcPr>
          <w:p w14:paraId="2EBC4627" w14:textId="77777777" w:rsidR="00421FA4" w:rsidRPr="005F3256" w:rsidRDefault="00421FA4">
            <w:pPr>
              <w:widowControl w:val="0"/>
              <w:autoSpaceDE w:val="0"/>
              <w:autoSpaceDN w:val="0"/>
              <w:adjustRightInd w:val="0"/>
              <w:jc w:val="center"/>
              <w:rPr>
                <w:lang w:eastAsia="ar-SA"/>
              </w:rPr>
            </w:pPr>
            <w:r w:rsidRPr="005F3256">
              <w:t>20</w:t>
            </w:r>
          </w:p>
        </w:tc>
        <w:tc>
          <w:tcPr>
            <w:tcW w:w="1638" w:type="dxa"/>
            <w:tcBorders>
              <w:top w:val="single" w:sz="4" w:space="0" w:color="auto"/>
              <w:left w:val="single" w:sz="4" w:space="0" w:color="auto"/>
              <w:bottom w:val="single" w:sz="4" w:space="0" w:color="auto"/>
              <w:right w:val="single" w:sz="4" w:space="0" w:color="auto"/>
            </w:tcBorders>
            <w:hideMark/>
          </w:tcPr>
          <w:p w14:paraId="07DC1CA4" w14:textId="77777777" w:rsidR="00421FA4" w:rsidRPr="005F3256" w:rsidRDefault="00421FA4">
            <w:pPr>
              <w:widowControl w:val="0"/>
              <w:autoSpaceDE w:val="0"/>
              <w:autoSpaceDN w:val="0"/>
              <w:adjustRightInd w:val="0"/>
              <w:jc w:val="center"/>
            </w:pPr>
            <w:r w:rsidRPr="005F3256">
              <w:t xml:space="preserve">по расчету согласно заданию на </w:t>
            </w:r>
            <w:proofErr w:type="spellStart"/>
            <w:r w:rsidRPr="005F3256">
              <w:t>проектиро</w:t>
            </w:r>
            <w:r w:rsidR="005F3256">
              <w:t>-</w:t>
            </w:r>
            <w:r w:rsidRPr="005F3256">
              <w:t>вание</w:t>
            </w:r>
            <w:proofErr w:type="spellEnd"/>
          </w:p>
        </w:tc>
      </w:tr>
      <w:tr w:rsidR="00421FA4" w:rsidRPr="00421FA4" w14:paraId="2A39D96C"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0E688B5E" w14:textId="77777777" w:rsidR="00421FA4" w:rsidRPr="00421FA4" w:rsidRDefault="00421FA4">
            <w:pPr>
              <w:autoSpaceDE w:val="0"/>
              <w:autoSpaceDN w:val="0"/>
              <w:adjustRightInd w:val="0"/>
              <w:jc w:val="center"/>
              <w:rPr>
                <w:rFonts w:eastAsia="Calibri"/>
              </w:rPr>
            </w:pPr>
            <w:r w:rsidRPr="00421FA4">
              <w:t>3</w:t>
            </w:r>
          </w:p>
        </w:tc>
        <w:tc>
          <w:tcPr>
            <w:tcW w:w="2217" w:type="dxa"/>
            <w:tcBorders>
              <w:top w:val="single" w:sz="4" w:space="0" w:color="auto"/>
              <w:left w:val="single" w:sz="4" w:space="0" w:color="auto"/>
              <w:bottom w:val="single" w:sz="4" w:space="0" w:color="auto"/>
              <w:right w:val="single" w:sz="4" w:space="0" w:color="auto"/>
            </w:tcBorders>
            <w:vAlign w:val="center"/>
            <w:hideMark/>
          </w:tcPr>
          <w:p w14:paraId="5BB75283" w14:textId="77777777" w:rsidR="00421FA4" w:rsidRPr="00421FA4" w:rsidRDefault="00421FA4">
            <w:pPr>
              <w:autoSpaceDE w:val="0"/>
              <w:autoSpaceDN w:val="0"/>
              <w:adjustRightInd w:val="0"/>
              <w:jc w:val="center"/>
              <w:rPr>
                <w:lang w:eastAsia="en-US"/>
              </w:rPr>
            </w:pPr>
            <w:r w:rsidRPr="00421FA4">
              <w:rPr>
                <w:rFonts w:eastAsia="Calibri"/>
              </w:rPr>
              <w:t>Среднее и высшее профессиональное образование</w:t>
            </w:r>
          </w:p>
        </w:tc>
        <w:tc>
          <w:tcPr>
            <w:tcW w:w="2798" w:type="dxa"/>
            <w:tcBorders>
              <w:top w:val="single" w:sz="4" w:space="0" w:color="auto"/>
              <w:left w:val="single" w:sz="4" w:space="0" w:color="auto"/>
              <w:bottom w:val="single" w:sz="4" w:space="0" w:color="auto"/>
              <w:right w:val="single" w:sz="4" w:space="0" w:color="auto"/>
            </w:tcBorders>
            <w:hideMark/>
          </w:tcPr>
          <w:p w14:paraId="22E562BA" w14:textId="77777777" w:rsidR="00421FA4" w:rsidRPr="00421FA4" w:rsidRDefault="00421FA4">
            <w:pPr>
              <w:autoSpaceDE w:val="0"/>
              <w:autoSpaceDN w:val="0"/>
              <w:adjustRightInd w:val="0"/>
              <w:jc w:val="center"/>
              <w:rPr>
                <w:lang w:eastAsia="ar-SA"/>
              </w:rPr>
            </w:pPr>
            <w:r w:rsidRPr="00421FA4">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w:t>
            </w:r>
            <w:r w:rsidRPr="00421FA4">
              <w:lastRenderedPageBreak/>
              <w:t>сооружений, предназначенных для занятия обучающихся физической культурой и спортом</w:t>
            </w:r>
          </w:p>
        </w:tc>
        <w:tc>
          <w:tcPr>
            <w:tcW w:w="689" w:type="dxa"/>
            <w:tcBorders>
              <w:top w:val="single" w:sz="4" w:space="0" w:color="auto"/>
              <w:left w:val="single" w:sz="4" w:space="0" w:color="auto"/>
              <w:bottom w:val="single" w:sz="4" w:space="0" w:color="auto"/>
              <w:right w:val="single" w:sz="4" w:space="0" w:color="auto"/>
            </w:tcBorders>
            <w:hideMark/>
          </w:tcPr>
          <w:p w14:paraId="55094C11" w14:textId="77777777" w:rsidR="00421FA4" w:rsidRPr="00421FA4" w:rsidRDefault="00723F18">
            <w:pPr>
              <w:autoSpaceDE w:val="0"/>
              <w:autoSpaceDN w:val="0"/>
              <w:adjustRightInd w:val="0"/>
              <w:jc w:val="center"/>
            </w:pPr>
            <w:hyperlink r:id="rId19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3.5.2</w:t>
              </w:r>
            </w:hyperlink>
          </w:p>
        </w:tc>
        <w:tc>
          <w:tcPr>
            <w:tcW w:w="1012" w:type="dxa"/>
            <w:tcBorders>
              <w:top w:val="single" w:sz="4" w:space="0" w:color="auto"/>
              <w:left w:val="single" w:sz="4" w:space="0" w:color="auto"/>
              <w:bottom w:val="single" w:sz="4" w:space="0" w:color="auto"/>
              <w:right w:val="single" w:sz="4" w:space="0" w:color="auto"/>
            </w:tcBorders>
            <w:hideMark/>
          </w:tcPr>
          <w:p w14:paraId="60B8017D" w14:textId="77777777" w:rsidR="00421FA4" w:rsidRPr="00421FA4" w:rsidRDefault="00421FA4">
            <w:pPr>
              <w:widowControl w:val="0"/>
              <w:autoSpaceDE w:val="0"/>
              <w:autoSpaceDN w:val="0"/>
              <w:adjustRightInd w:val="0"/>
              <w:jc w:val="center"/>
              <w:rPr>
                <w:rFonts w:eastAsia="Calibri"/>
              </w:rPr>
            </w:pPr>
            <w:r w:rsidRPr="00421FA4">
              <w:rPr>
                <w:rFonts w:eastAsia="Calibri"/>
              </w:rPr>
              <w:t>5000</w:t>
            </w:r>
          </w:p>
        </w:tc>
        <w:tc>
          <w:tcPr>
            <w:tcW w:w="1460" w:type="dxa"/>
            <w:tcBorders>
              <w:top w:val="single" w:sz="4" w:space="0" w:color="auto"/>
              <w:left w:val="single" w:sz="4" w:space="0" w:color="auto"/>
              <w:bottom w:val="single" w:sz="4" w:space="0" w:color="auto"/>
              <w:right w:val="single" w:sz="4" w:space="0" w:color="auto"/>
            </w:tcBorders>
            <w:hideMark/>
          </w:tcPr>
          <w:p w14:paraId="0E1E0609" w14:textId="77777777" w:rsidR="00421FA4" w:rsidRPr="00421FA4" w:rsidRDefault="00421FA4">
            <w:pPr>
              <w:widowControl w:val="0"/>
              <w:autoSpaceDE w:val="0"/>
              <w:autoSpaceDN w:val="0"/>
              <w:adjustRightInd w:val="0"/>
              <w:jc w:val="center"/>
              <w:rPr>
                <w:rFonts w:eastAsia="Calibri"/>
              </w:rP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30DA30C8" w14:textId="77777777" w:rsidR="00421FA4" w:rsidRPr="00421FA4" w:rsidRDefault="00421FA4">
            <w:pPr>
              <w:widowControl w:val="0"/>
              <w:autoSpaceDE w:val="0"/>
              <w:autoSpaceDN w:val="0"/>
              <w:adjustRightInd w:val="0"/>
              <w:jc w:val="center"/>
              <w:rPr>
                <w:rFonts w:eastAsia="Calibri"/>
              </w:rPr>
            </w:pPr>
            <w:r w:rsidRPr="00421FA4">
              <w:t>40%</w:t>
            </w:r>
          </w:p>
        </w:tc>
        <w:tc>
          <w:tcPr>
            <w:tcW w:w="1261" w:type="dxa"/>
            <w:tcBorders>
              <w:top w:val="single" w:sz="4" w:space="0" w:color="auto"/>
              <w:left w:val="single" w:sz="4" w:space="0" w:color="auto"/>
              <w:bottom w:val="single" w:sz="4" w:space="0" w:color="auto"/>
              <w:right w:val="single" w:sz="4" w:space="0" w:color="auto"/>
            </w:tcBorders>
            <w:hideMark/>
          </w:tcPr>
          <w:p w14:paraId="3D8E3442" w14:textId="77777777" w:rsidR="00421FA4" w:rsidRPr="00421FA4" w:rsidRDefault="00421FA4">
            <w:pPr>
              <w:widowControl w:val="0"/>
              <w:autoSpaceDE w:val="0"/>
              <w:autoSpaceDN w:val="0"/>
              <w:adjustRightInd w:val="0"/>
              <w:jc w:val="center"/>
              <w:rPr>
                <w:rFonts w:eastAsia="Calibri"/>
              </w:rPr>
            </w:pPr>
            <w:r w:rsidRPr="00421FA4">
              <w:rPr>
                <w:rFonts w:eastAsia="Calibri"/>
              </w:rPr>
              <w:t>3/5</w:t>
            </w:r>
          </w:p>
          <w:p w14:paraId="1377AC62" w14:textId="77777777" w:rsidR="00421FA4" w:rsidRPr="00421FA4" w:rsidRDefault="00421FA4">
            <w:pPr>
              <w:widowControl w:val="0"/>
              <w:autoSpaceDE w:val="0"/>
              <w:autoSpaceDN w:val="0"/>
              <w:adjustRightInd w:val="0"/>
              <w:jc w:val="center"/>
              <w:rPr>
                <w:rFonts w:eastAsia="Calibri"/>
              </w:rP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711CEE5C" w14:textId="77777777" w:rsidR="00421FA4" w:rsidRPr="00421FA4" w:rsidRDefault="00421FA4">
            <w:pPr>
              <w:widowControl w:val="0"/>
              <w:autoSpaceDE w:val="0"/>
              <w:autoSpaceDN w:val="0"/>
              <w:adjustRightInd w:val="0"/>
              <w:jc w:val="center"/>
              <w:rPr>
                <w:rFonts w:eastAsia="Calibri"/>
              </w:rP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7DF1398D" w14:textId="77777777" w:rsidR="00421FA4" w:rsidRPr="00421FA4" w:rsidRDefault="00421FA4">
            <w:pPr>
              <w:widowControl w:val="0"/>
              <w:autoSpaceDE w:val="0"/>
              <w:autoSpaceDN w:val="0"/>
              <w:adjustRightInd w:val="0"/>
              <w:jc w:val="center"/>
              <w:rPr>
                <w:sz w:val="18"/>
                <w:szCs w:val="18"/>
                <w:lang w:eastAsia="en-US"/>
              </w:rPr>
            </w:pPr>
            <w:r w:rsidRPr="00421FA4">
              <w:t xml:space="preserve">по расчету согласно заданию на </w:t>
            </w:r>
            <w:proofErr w:type="spellStart"/>
            <w:r w:rsidRPr="00421FA4">
              <w:t>проектиро</w:t>
            </w:r>
            <w:r w:rsidR="005F3256">
              <w:t>-</w:t>
            </w:r>
            <w:r w:rsidRPr="00421FA4">
              <w:t>вание</w:t>
            </w:r>
            <w:proofErr w:type="spellEnd"/>
          </w:p>
        </w:tc>
      </w:tr>
      <w:tr w:rsidR="00421FA4" w:rsidRPr="00421FA4" w14:paraId="2E2CBA3A"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0856E02D" w14:textId="77777777" w:rsidR="00421FA4" w:rsidRPr="00421FA4" w:rsidRDefault="00421FA4">
            <w:pPr>
              <w:autoSpaceDE w:val="0"/>
              <w:autoSpaceDN w:val="0"/>
              <w:adjustRightInd w:val="0"/>
              <w:jc w:val="center"/>
              <w:rPr>
                <w:sz w:val="20"/>
                <w:szCs w:val="20"/>
                <w:lang w:eastAsia="ar-SA"/>
              </w:rPr>
            </w:pPr>
            <w:r w:rsidRPr="00421FA4">
              <w:rPr>
                <w:rFonts w:eastAsia="Calibri"/>
              </w:rPr>
              <w:t>4</w:t>
            </w:r>
          </w:p>
        </w:tc>
        <w:tc>
          <w:tcPr>
            <w:tcW w:w="2217" w:type="dxa"/>
            <w:tcBorders>
              <w:top w:val="single" w:sz="4" w:space="0" w:color="auto"/>
              <w:left w:val="single" w:sz="4" w:space="0" w:color="auto"/>
              <w:bottom w:val="single" w:sz="4" w:space="0" w:color="auto"/>
              <w:right w:val="single" w:sz="4" w:space="0" w:color="auto"/>
            </w:tcBorders>
            <w:hideMark/>
          </w:tcPr>
          <w:p w14:paraId="07E2CCF5" w14:textId="77777777" w:rsidR="00421FA4" w:rsidRPr="00421FA4" w:rsidRDefault="00421FA4">
            <w:pPr>
              <w:autoSpaceDE w:val="0"/>
              <w:autoSpaceDN w:val="0"/>
              <w:adjustRightInd w:val="0"/>
              <w:jc w:val="center"/>
            </w:pPr>
            <w:r w:rsidRPr="00421FA4">
              <w:rPr>
                <w:rFonts w:eastAsia="Calibri"/>
              </w:rPr>
              <w:t>**Обеспечение дорожного отдыха</w:t>
            </w:r>
          </w:p>
        </w:tc>
        <w:tc>
          <w:tcPr>
            <w:tcW w:w="2798" w:type="dxa"/>
            <w:tcBorders>
              <w:top w:val="single" w:sz="4" w:space="0" w:color="auto"/>
              <w:left w:val="single" w:sz="4" w:space="0" w:color="auto"/>
              <w:bottom w:val="single" w:sz="4" w:space="0" w:color="auto"/>
              <w:right w:val="single" w:sz="4" w:space="0" w:color="auto"/>
            </w:tcBorders>
            <w:hideMark/>
          </w:tcPr>
          <w:p w14:paraId="22DD85BC" w14:textId="77777777" w:rsidR="00421FA4" w:rsidRPr="00421FA4" w:rsidRDefault="00421FA4">
            <w:pPr>
              <w:autoSpaceDE w:val="0"/>
              <w:autoSpaceDN w:val="0"/>
              <w:adjustRightInd w:val="0"/>
              <w:jc w:val="center"/>
            </w:pPr>
            <w:r w:rsidRPr="00421FA4">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89" w:type="dxa"/>
            <w:tcBorders>
              <w:top w:val="single" w:sz="4" w:space="0" w:color="auto"/>
              <w:left w:val="single" w:sz="4" w:space="0" w:color="auto"/>
              <w:bottom w:val="single" w:sz="4" w:space="0" w:color="auto"/>
              <w:right w:val="single" w:sz="4" w:space="0" w:color="auto"/>
            </w:tcBorders>
            <w:hideMark/>
          </w:tcPr>
          <w:p w14:paraId="27602FA7" w14:textId="77777777" w:rsidR="00421FA4" w:rsidRPr="00421FA4" w:rsidRDefault="00421FA4">
            <w:pPr>
              <w:autoSpaceDE w:val="0"/>
              <w:autoSpaceDN w:val="0"/>
              <w:adjustRightInd w:val="0"/>
              <w:jc w:val="center"/>
              <w:rPr>
                <w:rFonts w:ascii="Calibri" w:eastAsia="Calibri" w:hAnsi="Calibri"/>
                <w:sz w:val="22"/>
                <w:szCs w:val="22"/>
              </w:rPr>
            </w:pPr>
            <w:r w:rsidRPr="00421FA4">
              <w:rPr>
                <w:rFonts w:eastAsia="Calibri"/>
              </w:rPr>
              <w:t>4.9.1.2</w:t>
            </w:r>
          </w:p>
        </w:tc>
        <w:tc>
          <w:tcPr>
            <w:tcW w:w="1012" w:type="dxa"/>
            <w:tcBorders>
              <w:top w:val="single" w:sz="4" w:space="0" w:color="auto"/>
              <w:left w:val="single" w:sz="4" w:space="0" w:color="auto"/>
              <w:bottom w:val="single" w:sz="4" w:space="0" w:color="auto"/>
              <w:right w:val="single" w:sz="4" w:space="0" w:color="auto"/>
            </w:tcBorders>
            <w:hideMark/>
          </w:tcPr>
          <w:p w14:paraId="3010CF8B" w14:textId="77777777" w:rsidR="00421FA4" w:rsidRPr="00421FA4" w:rsidRDefault="00421FA4">
            <w:pPr>
              <w:widowControl w:val="0"/>
              <w:autoSpaceDE w:val="0"/>
              <w:autoSpaceDN w:val="0"/>
              <w:adjustRightInd w:val="0"/>
              <w:jc w:val="center"/>
              <w:rPr>
                <w:sz w:val="20"/>
                <w:szCs w:val="20"/>
              </w:rPr>
            </w:pPr>
            <w:r w:rsidRPr="00421FA4">
              <w:rPr>
                <w:rFonts w:eastAsia="Calibri"/>
              </w:rPr>
              <w:t>500</w:t>
            </w:r>
          </w:p>
        </w:tc>
        <w:tc>
          <w:tcPr>
            <w:tcW w:w="1460" w:type="dxa"/>
            <w:tcBorders>
              <w:top w:val="single" w:sz="4" w:space="0" w:color="auto"/>
              <w:left w:val="single" w:sz="4" w:space="0" w:color="auto"/>
              <w:bottom w:val="single" w:sz="4" w:space="0" w:color="auto"/>
              <w:right w:val="single" w:sz="4" w:space="0" w:color="auto"/>
            </w:tcBorders>
            <w:hideMark/>
          </w:tcPr>
          <w:p w14:paraId="0FF6D1FA"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0AE22C6E" w14:textId="77777777" w:rsidR="00421FA4" w:rsidRPr="00421FA4" w:rsidRDefault="00421FA4">
            <w:pPr>
              <w:widowControl w:val="0"/>
              <w:autoSpaceDE w:val="0"/>
              <w:autoSpaceDN w:val="0"/>
              <w:adjustRightInd w:val="0"/>
              <w:jc w:val="center"/>
            </w:pPr>
            <w:r w:rsidRPr="00421FA4">
              <w:rPr>
                <w:rFonts w:eastAsia="Calibri"/>
              </w:rPr>
              <w:t>40 %</w:t>
            </w:r>
          </w:p>
        </w:tc>
        <w:tc>
          <w:tcPr>
            <w:tcW w:w="1261" w:type="dxa"/>
            <w:tcBorders>
              <w:top w:val="single" w:sz="4" w:space="0" w:color="auto"/>
              <w:left w:val="single" w:sz="4" w:space="0" w:color="auto"/>
              <w:bottom w:val="single" w:sz="4" w:space="0" w:color="auto"/>
              <w:right w:val="single" w:sz="4" w:space="0" w:color="auto"/>
            </w:tcBorders>
            <w:hideMark/>
          </w:tcPr>
          <w:p w14:paraId="21CF2BD0" w14:textId="77777777" w:rsidR="00421FA4" w:rsidRPr="00421FA4" w:rsidRDefault="00421FA4">
            <w:pPr>
              <w:widowControl w:val="0"/>
              <w:autoSpaceDE w:val="0"/>
              <w:autoSpaceDN w:val="0"/>
              <w:adjustRightInd w:val="0"/>
              <w:jc w:val="center"/>
              <w:rPr>
                <w:rFonts w:eastAsia="Calibri"/>
              </w:rPr>
            </w:pPr>
            <w:r w:rsidRPr="00421FA4">
              <w:rPr>
                <w:rFonts w:eastAsia="Calibri"/>
              </w:rPr>
              <w:t>3/5</w:t>
            </w:r>
          </w:p>
          <w:p w14:paraId="23D098B7" w14:textId="77777777" w:rsidR="00421FA4" w:rsidRPr="00421FA4" w:rsidRDefault="00421FA4">
            <w:pPr>
              <w:widowControl w:val="0"/>
              <w:autoSpaceDE w:val="0"/>
              <w:autoSpaceDN w:val="0"/>
              <w:adjustRightInd w:val="0"/>
              <w:jc w:val="center"/>
              <w:rPr>
                <w:lang w:eastAsia="en-US"/>
              </w:rP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147F6945" w14:textId="77777777" w:rsidR="00421FA4" w:rsidRPr="00421FA4" w:rsidRDefault="00421FA4">
            <w:pPr>
              <w:widowControl w:val="0"/>
              <w:autoSpaceDE w:val="0"/>
              <w:autoSpaceDN w:val="0"/>
              <w:adjustRightInd w:val="0"/>
              <w:jc w:val="center"/>
              <w:rPr>
                <w:lang w:eastAsia="ar-SA"/>
              </w:rP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76F625CC" w14:textId="77777777" w:rsidR="00421FA4" w:rsidRPr="00421FA4" w:rsidRDefault="00421FA4">
            <w:pPr>
              <w:jc w:val="center"/>
            </w:pPr>
            <w:r w:rsidRPr="00421FA4">
              <w:t xml:space="preserve">Не менее </w:t>
            </w:r>
          </w:p>
          <w:p w14:paraId="5C1509FB" w14:textId="77777777" w:rsidR="00421FA4" w:rsidRPr="00421FA4" w:rsidRDefault="00421FA4">
            <w:pPr>
              <w:widowControl w:val="0"/>
              <w:autoSpaceDE w:val="0"/>
              <w:autoSpaceDN w:val="0"/>
              <w:adjustRightInd w:val="0"/>
              <w:jc w:val="center"/>
            </w:pPr>
            <w:r w:rsidRPr="00421FA4">
              <w:t>10% (п.4.2)</w:t>
            </w:r>
          </w:p>
        </w:tc>
      </w:tr>
      <w:tr w:rsidR="00421FA4" w:rsidRPr="00421FA4" w14:paraId="0413AEF1"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04F106F6" w14:textId="77777777" w:rsidR="00421FA4" w:rsidRPr="00421FA4" w:rsidRDefault="00421FA4">
            <w:pPr>
              <w:autoSpaceDE w:val="0"/>
              <w:autoSpaceDN w:val="0"/>
              <w:adjustRightInd w:val="0"/>
              <w:jc w:val="center"/>
            </w:pPr>
            <w:r w:rsidRPr="00421FA4">
              <w:rPr>
                <w:rFonts w:eastAsia="Calibri"/>
              </w:rPr>
              <w:t>5</w:t>
            </w:r>
          </w:p>
        </w:tc>
        <w:tc>
          <w:tcPr>
            <w:tcW w:w="2217" w:type="dxa"/>
            <w:tcBorders>
              <w:top w:val="single" w:sz="4" w:space="0" w:color="auto"/>
              <w:left w:val="single" w:sz="4" w:space="0" w:color="auto"/>
              <w:bottom w:val="single" w:sz="4" w:space="0" w:color="auto"/>
              <w:right w:val="single" w:sz="4" w:space="0" w:color="auto"/>
            </w:tcBorders>
            <w:hideMark/>
          </w:tcPr>
          <w:p w14:paraId="2DA4AE36" w14:textId="77777777" w:rsidR="00421FA4" w:rsidRPr="00421FA4" w:rsidRDefault="00421FA4">
            <w:pPr>
              <w:autoSpaceDE w:val="0"/>
              <w:autoSpaceDN w:val="0"/>
              <w:adjustRightInd w:val="0"/>
              <w:jc w:val="center"/>
              <w:rPr>
                <w:rFonts w:eastAsia="Calibri"/>
              </w:rPr>
            </w:pPr>
            <w:r w:rsidRPr="00421FA4">
              <w:rPr>
                <w:rFonts w:eastAsia="Calibri"/>
              </w:rPr>
              <w:t xml:space="preserve">**Автомобильные мойки </w:t>
            </w:r>
          </w:p>
        </w:tc>
        <w:tc>
          <w:tcPr>
            <w:tcW w:w="2798" w:type="dxa"/>
            <w:tcBorders>
              <w:top w:val="single" w:sz="4" w:space="0" w:color="auto"/>
              <w:left w:val="single" w:sz="4" w:space="0" w:color="auto"/>
              <w:bottom w:val="single" w:sz="4" w:space="0" w:color="auto"/>
              <w:right w:val="single" w:sz="4" w:space="0" w:color="auto"/>
            </w:tcBorders>
            <w:hideMark/>
          </w:tcPr>
          <w:p w14:paraId="21BC12DA" w14:textId="77777777" w:rsidR="00421FA4" w:rsidRPr="00421FA4" w:rsidRDefault="00421FA4">
            <w:pPr>
              <w:autoSpaceDE w:val="0"/>
              <w:autoSpaceDN w:val="0"/>
              <w:adjustRightInd w:val="0"/>
              <w:jc w:val="center"/>
            </w:pPr>
            <w:r w:rsidRPr="00421FA4">
              <w:t>Размещение автомобильных моек, а также размещение магазинов сопутствующей торговли</w:t>
            </w:r>
          </w:p>
        </w:tc>
        <w:tc>
          <w:tcPr>
            <w:tcW w:w="689" w:type="dxa"/>
            <w:tcBorders>
              <w:top w:val="single" w:sz="4" w:space="0" w:color="auto"/>
              <w:left w:val="single" w:sz="4" w:space="0" w:color="auto"/>
              <w:bottom w:val="single" w:sz="4" w:space="0" w:color="auto"/>
              <w:right w:val="single" w:sz="4" w:space="0" w:color="auto"/>
            </w:tcBorders>
            <w:hideMark/>
          </w:tcPr>
          <w:p w14:paraId="472C08BE" w14:textId="77777777" w:rsidR="00421FA4" w:rsidRPr="00421FA4" w:rsidRDefault="00421FA4">
            <w:pPr>
              <w:autoSpaceDE w:val="0"/>
              <w:autoSpaceDN w:val="0"/>
              <w:adjustRightInd w:val="0"/>
              <w:jc w:val="center"/>
            </w:pPr>
            <w:r w:rsidRPr="00421FA4">
              <w:rPr>
                <w:rFonts w:eastAsia="Calibri"/>
              </w:rPr>
              <w:t>4.9.1.3</w:t>
            </w:r>
          </w:p>
        </w:tc>
        <w:tc>
          <w:tcPr>
            <w:tcW w:w="1012" w:type="dxa"/>
            <w:tcBorders>
              <w:top w:val="single" w:sz="4" w:space="0" w:color="auto"/>
              <w:left w:val="single" w:sz="4" w:space="0" w:color="auto"/>
              <w:bottom w:val="single" w:sz="4" w:space="0" w:color="auto"/>
              <w:right w:val="single" w:sz="4" w:space="0" w:color="auto"/>
            </w:tcBorders>
            <w:hideMark/>
          </w:tcPr>
          <w:p w14:paraId="7F5828CD" w14:textId="77777777" w:rsidR="00421FA4" w:rsidRPr="00421FA4" w:rsidRDefault="00421FA4">
            <w:pPr>
              <w:widowControl w:val="0"/>
              <w:autoSpaceDE w:val="0"/>
              <w:autoSpaceDN w:val="0"/>
              <w:adjustRightInd w:val="0"/>
              <w:jc w:val="center"/>
            </w:pPr>
            <w:r w:rsidRPr="00421FA4">
              <w:rPr>
                <w:rFonts w:eastAsia="Calibri"/>
              </w:rPr>
              <w:t>500</w:t>
            </w:r>
          </w:p>
        </w:tc>
        <w:tc>
          <w:tcPr>
            <w:tcW w:w="1460" w:type="dxa"/>
            <w:tcBorders>
              <w:top w:val="single" w:sz="4" w:space="0" w:color="auto"/>
              <w:left w:val="single" w:sz="4" w:space="0" w:color="auto"/>
              <w:bottom w:val="single" w:sz="4" w:space="0" w:color="auto"/>
              <w:right w:val="single" w:sz="4" w:space="0" w:color="auto"/>
            </w:tcBorders>
            <w:hideMark/>
          </w:tcPr>
          <w:p w14:paraId="7422411F"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61293DD1" w14:textId="77777777" w:rsidR="00421FA4" w:rsidRPr="00421FA4" w:rsidRDefault="00421FA4">
            <w:pPr>
              <w:widowControl w:val="0"/>
              <w:autoSpaceDE w:val="0"/>
              <w:autoSpaceDN w:val="0"/>
              <w:adjustRightInd w:val="0"/>
              <w:jc w:val="center"/>
            </w:pPr>
            <w:r w:rsidRPr="00421FA4">
              <w:rPr>
                <w:rFonts w:eastAsia="Calibri"/>
              </w:rPr>
              <w:t>40 %</w:t>
            </w:r>
          </w:p>
        </w:tc>
        <w:tc>
          <w:tcPr>
            <w:tcW w:w="1261" w:type="dxa"/>
            <w:tcBorders>
              <w:top w:val="single" w:sz="4" w:space="0" w:color="auto"/>
              <w:left w:val="single" w:sz="4" w:space="0" w:color="auto"/>
              <w:bottom w:val="single" w:sz="4" w:space="0" w:color="auto"/>
              <w:right w:val="single" w:sz="4" w:space="0" w:color="auto"/>
            </w:tcBorders>
            <w:hideMark/>
          </w:tcPr>
          <w:p w14:paraId="06356900" w14:textId="77777777" w:rsidR="00421FA4" w:rsidRPr="00421FA4" w:rsidRDefault="00421FA4">
            <w:pPr>
              <w:widowControl w:val="0"/>
              <w:autoSpaceDE w:val="0"/>
              <w:autoSpaceDN w:val="0"/>
              <w:adjustRightInd w:val="0"/>
              <w:jc w:val="center"/>
              <w:rPr>
                <w:rFonts w:eastAsia="Calibri"/>
              </w:rPr>
            </w:pPr>
            <w:r w:rsidRPr="00421FA4">
              <w:rPr>
                <w:rFonts w:eastAsia="Calibri"/>
              </w:rPr>
              <w:t>3/5</w:t>
            </w:r>
          </w:p>
          <w:p w14:paraId="4A09D1F5" w14:textId="77777777" w:rsidR="00421FA4" w:rsidRPr="00421FA4" w:rsidRDefault="00421FA4">
            <w:pPr>
              <w:widowControl w:val="0"/>
              <w:autoSpaceDE w:val="0"/>
              <w:autoSpaceDN w:val="0"/>
              <w:adjustRightInd w:val="0"/>
              <w:jc w:val="center"/>
              <w:rPr>
                <w:lang w:eastAsia="en-US"/>
              </w:rP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75C87D3E" w14:textId="77777777" w:rsidR="00421FA4" w:rsidRPr="00421FA4" w:rsidRDefault="00421FA4">
            <w:pPr>
              <w:widowControl w:val="0"/>
              <w:autoSpaceDE w:val="0"/>
              <w:autoSpaceDN w:val="0"/>
              <w:adjustRightInd w:val="0"/>
              <w:jc w:val="center"/>
              <w:rPr>
                <w:lang w:eastAsia="ar-SA"/>
              </w:rP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27799A2D" w14:textId="77777777" w:rsidR="00421FA4" w:rsidRPr="00421FA4" w:rsidRDefault="00421FA4">
            <w:pPr>
              <w:jc w:val="center"/>
            </w:pPr>
            <w:r w:rsidRPr="00421FA4">
              <w:t xml:space="preserve">Не менее </w:t>
            </w:r>
          </w:p>
          <w:p w14:paraId="7F1C847D" w14:textId="77777777" w:rsidR="00421FA4" w:rsidRPr="00421FA4" w:rsidRDefault="00421FA4">
            <w:pPr>
              <w:widowControl w:val="0"/>
              <w:autoSpaceDE w:val="0"/>
              <w:autoSpaceDN w:val="0"/>
              <w:adjustRightInd w:val="0"/>
              <w:jc w:val="center"/>
            </w:pPr>
            <w:r w:rsidRPr="00421FA4">
              <w:t>10% (п.4.2)</w:t>
            </w:r>
          </w:p>
        </w:tc>
      </w:tr>
      <w:tr w:rsidR="00421FA4" w:rsidRPr="00421FA4" w14:paraId="6D9451AA"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022B0D06" w14:textId="77777777" w:rsidR="00421FA4" w:rsidRPr="00421FA4" w:rsidRDefault="00421FA4">
            <w:pPr>
              <w:autoSpaceDE w:val="0"/>
              <w:autoSpaceDN w:val="0"/>
              <w:adjustRightInd w:val="0"/>
              <w:jc w:val="center"/>
              <w:rPr>
                <w:rFonts w:eastAsia="Calibri"/>
              </w:rPr>
            </w:pPr>
            <w:r w:rsidRPr="00421FA4">
              <w:rPr>
                <w:rFonts w:eastAsia="Calibri"/>
              </w:rPr>
              <w:t>6</w:t>
            </w:r>
          </w:p>
        </w:tc>
        <w:tc>
          <w:tcPr>
            <w:tcW w:w="2217" w:type="dxa"/>
            <w:tcBorders>
              <w:top w:val="single" w:sz="4" w:space="0" w:color="auto"/>
              <w:left w:val="single" w:sz="4" w:space="0" w:color="auto"/>
              <w:bottom w:val="single" w:sz="4" w:space="0" w:color="auto"/>
              <w:right w:val="single" w:sz="4" w:space="0" w:color="auto"/>
            </w:tcBorders>
            <w:hideMark/>
          </w:tcPr>
          <w:p w14:paraId="489F5EDE" w14:textId="77777777" w:rsidR="00421FA4" w:rsidRPr="00421FA4" w:rsidRDefault="00421FA4">
            <w:pPr>
              <w:autoSpaceDE w:val="0"/>
              <w:autoSpaceDN w:val="0"/>
              <w:adjustRightInd w:val="0"/>
              <w:jc w:val="center"/>
              <w:rPr>
                <w:rFonts w:eastAsia="Calibri"/>
                <w:lang w:eastAsia="en-US"/>
              </w:rPr>
            </w:pPr>
            <w:r w:rsidRPr="00421FA4">
              <w:rPr>
                <w:rFonts w:eastAsia="Calibri"/>
              </w:rPr>
              <w:t>**Ремонт автомобилей</w:t>
            </w:r>
          </w:p>
        </w:tc>
        <w:tc>
          <w:tcPr>
            <w:tcW w:w="2798" w:type="dxa"/>
            <w:tcBorders>
              <w:top w:val="single" w:sz="4" w:space="0" w:color="auto"/>
              <w:left w:val="single" w:sz="4" w:space="0" w:color="auto"/>
              <w:bottom w:val="single" w:sz="4" w:space="0" w:color="auto"/>
              <w:right w:val="single" w:sz="4" w:space="0" w:color="auto"/>
            </w:tcBorders>
            <w:hideMark/>
          </w:tcPr>
          <w:p w14:paraId="250753A1" w14:textId="77777777" w:rsidR="00421FA4" w:rsidRPr="00421FA4" w:rsidRDefault="00421FA4">
            <w:pPr>
              <w:autoSpaceDE w:val="0"/>
              <w:autoSpaceDN w:val="0"/>
              <w:adjustRightInd w:val="0"/>
              <w:jc w:val="center"/>
              <w:rPr>
                <w:lang w:eastAsia="ar-SA"/>
              </w:rPr>
            </w:pPr>
            <w:r w:rsidRPr="00421FA4">
              <w:t xml:space="preserve">Размещение мастерских, предназначенных для ремонта и обслуживания автомобилей, и прочих объектов дорожного </w:t>
            </w:r>
            <w:r w:rsidRPr="00421FA4">
              <w:lastRenderedPageBreak/>
              <w:t>сервиса, а также размещение магазинов сопутствующей торговли</w:t>
            </w:r>
          </w:p>
        </w:tc>
        <w:tc>
          <w:tcPr>
            <w:tcW w:w="689" w:type="dxa"/>
            <w:tcBorders>
              <w:top w:val="single" w:sz="4" w:space="0" w:color="auto"/>
              <w:left w:val="single" w:sz="4" w:space="0" w:color="auto"/>
              <w:bottom w:val="single" w:sz="4" w:space="0" w:color="auto"/>
              <w:right w:val="single" w:sz="4" w:space="0" w:color="auto"/>
            </w:tcBorders>
            <w:hideMark/>
          </w:tcPr>
          <w:p w14:paraId="251FFDF7" w14:textId="77777777" w:rsidR="00421FA4" w:rsidRPr="00421FA4" w:rsidRDefault="00421FA4">
            <w:pPr>
              <w:autoSpaceDE w:val="0"/>
              <w:autoSpaceDN w:val="0"/>
              <w:adjustRightInd w:val="0"/>
              <w:jc w:val="center"/>
            </w:pPr>
            <w:r w:rsidRPr="00421FA4">
              <w:rPr>
                <w:rFonts w:eastAsia="Calibri"/>
              </w:rPr>
              <w:lastRenderedPageBreak/>
              <w:t>4.9.1.4</w:t>
            </w:r>
          </w:p>
        </w:tc>
        <w:tc>
          <w:tcPr>
            <w:tcW w:w="1012" w:type="dxa"/>
            <w:tcBorders>
              <w:top w:val="single" w:sz="4" w:space="0" w:color="auto"/>
              <w:left w:val="single" w:sz="4" w:space="0" w:color="auto"/>
              <w:bottom w:val="single" w:sz="4" w:space="0" w:color="auto"/>
              <w:right w:val="single" w:sz="4" w:space="0" w:color="auto"/>
            </w:tcBorders>
            <w:hideMark/>
          </w:tcPr>
          <w:p w14:paraId="575EA23A" w14:textId="77777777" w:rsidR="00421FA4" w:rsidRPr="00421FA4" w:rsidRDefault="00421FA4">
            <w:pPr>
              <w:widowControl w:val="0"/>
              <w:autoSpaceDE w:val="0"/>
              <w:autoSpaceDN w:val="0"/>
              <w:adjustRightInd w:val="0"/>
              <w:jc w:val="center"/>
            </w:pPr>
            <w:r w:rsidRPr="00421FA4">
              <w:rPr>
                <w:rFonts w:eastAsia="Calibri"/>
              </w:rPr>
              <w:t>500</w:t>
            </w:r>
          </w:p>
        </w:tc>
        <w:tc>
          <w:tcPr>
            <w:tcW w:w="1460" w:type="dxa"/>
            <w:tcBorders>
              <w:top w:val="single" w:sz="4" w:space="0" w:color="auto"/>
              <w:left w:val="single" w:sz="4" w:space="0" w:color="auto"/>
              <w:bottom w:val="single" w:sz="4" w:space="0" w:color="auto"/>
              <w:right w:val="single" w:sz="4" w:space="0" w:color="auto"/>
            </w:tcBorders>
            <w:hideMark/>
          </w:tcPr>
          <w:p w14:paraId="64827F6F"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7D5FA288" w14:textId="77777777" w:rsidR="00421FA4" w:rsidRPr="00421FA4" w:rsidRDefault="00421FA4">
            <w:pPr>
              <w:widowControl w:val="0"/>
              <w:autoSpaceDE w:val="0"/>
              <w:autoSpaceDN w:val="0"/>
              <w:adjustRightInd w:val="0"/>
              <w:jc w:val="center"/>
            </w:pPr>
            <w:r w:rsidRPr="00421FA4">
              <w:rPr>
                <w:rFonts w:eastAsia="Calibri"/>
              </w:rPr>
              <w:t>40 %</w:t>
            </w:r>
          </w:p>
        </w:tc>
        <w:tc>
          <w:tcPr>
            <w:tcW w:w="1261" w:type="dxa"/>
            <w:tcBorders>
              <w:top w:val="single" w:sz="4" w:space="0" w:color="auto"/>
              <w:left w:val="single" w:sz="4" w:space="0" w:color="auto"/>
              <w:bottom w:val="single" w:sz="4" w:space="0" w:color="auto"/>
              <w:right w:val="single" w:sz="4" w:space="0" w:color="auto"/>
            </w:tcBorders>
            <w:hideMark/>
          </w:tcPr>
          <w:p w14:paraId="58EB3A1C" w14:textId="77777777" w:rsidR="00421FA4" w:rsidRPr="00421FA4" w:rsidRDefault="00421FA4">
            <w:pPr>
              <w:widowControl w:val="0"/>
              <w:autoSpaceDE w:val="0"/>
              <w:autoSpaceDN w:val="0"/>
              <w:adjustRightInd w:val="0"/>
              <w:jc w:val="center"/>
              <w:rPr>
                <w:rFonts w:eastAsia="Calibri"/>
              </w:rPr>
            </w:pPr>
            <w:r w:rsidRPr="00421FA4">
              <w:rPr>
                <w:rFonts w:eastAsia="Calibri"/>
              </w:rPr>
              <w:t>3/5</w:t>
            </w:r>
          </w:p>
          <w:p w14:paraId="53212401" w14:textId="77777777" w:rsidR="00421FA4" w:rsidRPr="00421FA4" w:rsidRDefault="00421FA4">
            <w:pPr>
              <w:widowControl w:val="0"/>
              <w:autoSpaceDE w:val="0"/>
              <w:autoSpaceDN w:val="0"/>
              <w:adjustRightInd w:val="0"/>
              <w:jc w:val="center"/>
              <w:rPr>
                <w:lang w:eastAsia="en-US"/>
              </w:rP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396F206B" w14:textId="77777777" w:rsidR="00421FA4" w:rsidRPr="00421FA4" w:rsidRDefault="00421FA4">
            <w:pPr>
              <w:widowControl w:val="0"/>
              <w:autoSpaceDE w:val="0"/>
              <w:autoSpaceDN w:val="0"/>
              <w:adjustRightInd w:val="0"/>
              <w:jc w:val="center"/>
              <w:rPr>
                <w:lang w:eastAsia="ar-SA"/>
              </w:rP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773B6B7B" w14:textId="77777777" w:rsidR="00421FA4" w:rsidRPr="00421FA4" w:rsidRDefault="00421FA4">
            <w:pPr>
              <w:jc w:val="center"/>
            </w:pPr>
            <w:r w:rsidRPr="00421FA4">
              <w:t xml:space="preserve">Не менее </w:t>
            </w:r>
          </w:p>
          <w:p w14:paraId="3D9739E1" w14:textId="77777777" w:rsidR="00421FA4" w:rsidRPr="00421FA4" w:rsidRDefault="00421FA4">
            <w:pPr>
              <w:widowControl w:val="0"/>
              <w:autoSpaceDE w:val="0"/>
              <w:autoSpaceDN w:val="0"/>
              <w:adjustRightInd w:val="0"/>
              <w:jc w:val="center"/>
            </w:pPr>
            <w:r w:rsidRPr="00421FA4">
              <w:t>10% (п.4.2)</w:t>
            </w:r>
          </w:p>
        </w:tc>
      </w:tr>
      <w:tr w:rsidR="00421FA4" w:rsidRPr="00421FA4" w14:paraId="54D2D6F7"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6E0DDA4B" w14:textId="77777777" w:rsidR="00421FA4" w:rsidRPr="00421FA4" w:rsidRDefault="00421FA4">
            <w:pPr>
              <w:autoSpaceDE w:val="0"/>
              <w:autoSpaceDN w:val="0"/>
              <w:adjustRightInd w:val="0"/>
              <w:jc w:val="center"/>
              <w:rPr>
                <w:rFonts w:eastAsia="Calibri"/>
              </w:rPr>
            </w:pPr>
            <w:r w:rsidRPr="00421FA4">
              <w:rPr>
                <w:rFonts w:eastAsia="Calibri"/>
              </w:rPr>
              <w:t>7</w:t>
            </w:r>
          </w:p>
        </w:tc>
        <w:tc>
          <w:tcPr>
            <w:tcW w:w="2217" w:type="dxa"/>
            <w:tcBorders>
              <w:top w:val="single" w:sz="4" w:space="0" w:color="auto"/>
              <w:left w:val="single" w:sz="4" w:space="0" w:color="auto"/>
              <w:bottom w:val="single" w:sz="4" w:space="0" w:color="auto"/>
              <w:right w:val="single" w:sz="4" w:space="0" w:color="auto"/>
            </w:tcBorders>
            <w:hideMark/>
          </w:tcPr>
          <w:p w14:paraId="247C730C" w14:textId="77777777" w:rsidR="00421FA4" w:rsidRPr="00421FA4" w:rsidRDefault="00421FA4">
            <w:pPr>
              <w:autoSpaceDE w:val="0"/>
              <w:autoSpaceDN w:val="0"/>
              <w:adjustRightInd w:val="0"/>
              <w:jc w:val="center"/>
              <w:rPr>
                <w:rFonts w:eastAsia="Calibri"/>
                <w:lang w:eastAsia="en-US"/>
              </w:rPr>
            </w:pPr>
            <w:r w:rsidRPr="00421FA4">
              <w:rPr>
                <w:rFonts w:eastAsia="Calibri"/>
              </w:rPr>
              <w:t>Пищевая промышленность</w:t>
            </w:r>
          </w:p>
        </w:tc>
        <w:tc>
          <w:tcPr>
            <w:tcW w:w="2798" w:type="dxa"/>
            <w:tcBorders>
              <w:top w:val="single" w:sz="4" w:space="0" w:color="auto"/>
              <w:left w:val="single" w:sz="4" w:space="0" w:color="auto"/>
              <w:bottom w:val="single" w:sz="4" w:space="0" w:color="auto"/>
              <w:right w:val="single" w:sz="4" w:space="0" w:color="auto"/>
            </w:tcBorders>
            <w:hideMark/>
          </w:tcPr>
          <w:p w14:paraId="55565A51" w14:textId="77777777" w:rsidR="00421FA4" w:rsidRPr="00421FA4" w:rsidRDefault="00421FA4">
            <w:pPr>
              <w:autoSpaceDE w:val="0"/>
              <w:autoSpaceDN w:val="0"/>
              <w:adjustRightInd w:val="0"/>
              <w:jc w:val="center"/>
              <w:rPr>
                <w:lang w:eastAsia="ar-SA"/>
              </w:rPr>
            </w:pPr>
            <w:r w:rsidRPr="00421FA4">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9" w:type="dxa"/>
            <w:tcBorders>
              <w:top w:val="single" w:sz="4" w:space="0" w:color="auto"/>
              <w:left w:val="single" w:sz="4" w:space="0" w:color="auto"/>
              <w:bottom w:val="single" w:sz="4" w:space="0" w:color="auto"/>
              <w:right w:val="single" w:sz="4" w:space="0" w:color="auto"/>
            </w:tcBorders>
            <w:hideMark/>
          </w:tcPr>
          <w:p w14:paraId="6CD3AFC9" w14:textId="77777777" w:rsidR="00421FA4" w:rsidRPr="00421FA4" w:rsidRDefault="00421FA4">
            <w:pPr>
              <w:autoSpaceDE w:val="0"/>
              <w:autoSpaceDN w:val="0"/>
              <w:adjustRightInd w:val="0"/>
              <w:jc w:val="center"/>
            </w:pPr>
            <w:r w:rsidRPr="00421FA4">
              <w:t>6.4</w:t>
            </w:r>
          </w:p>
        </w:tc>
        <w:tc>
          <w:tcPr>
            <w:tcW w:w="1012" w:type="dxa"/>
            <w:tcBorders>
              <w:top w:val="single" w:sz="4" w:space="0" w:color="auto"/>
              <w:left w:val="single" w:sz="4" w:space="0" w:color="auto"/>
              <w:bottom w:val="single" w:sz="4" w:space="0" w:color="auto"/>
              <w:right w:val="single" w:sz="4" w:space="0" w:color="auto"/>
            </w:tcBorders>
            <w:hideMark/>
          </w:tcPr>
          <w:p w14:paraId="100BB479" w14:textId="77777777" w:rsidR="00421FA4" w:rsidRPr="00421FA4" w:rsidRDefault="00421FA4">
            <w:pPr>
              <w:widowControl w:val="0"/>
              <w:autoSpaceDE w:val="0"/>
              <w:autoSpaceDN w:val="0"/>
              <w:adjustRightInd w:val="0"/>
              <w:jc w:val="center"/>
            </w:pPr>
            <w:r w:rsidRPr="00421FA4">
              <w:t>1000</w:t>
            </w:r>
          </w:p>
        </w:tc>
        <w:tc>
          <w:tcPr>
            <w:tcW w:w="1460" w:type="dxa"/>
            <w:tcBorders>
              <w:top w:val="single" w:sz="4" w:space="0" w:color="auto"/>
              <w:left w:val="single" w:sz="4" w:space="0" w:color="auto"/>
              <w:bottom w:val="single" w:sz="4" w:space="0" w:color="auto"/>
              <w:right w:val="single" w:sz="4" w:space="0" w:color="auto"/>
            </w:tcBorders>
            <w:hideMark/>
          </w:tcPr>
          <w:p w14:paraId="2C174293" w14:textId="77777777" w:rsidR="00421FA4" w:rsidRPr="00421FA4" w:rsidRDefault="00421FA4">
            <w:pPr>
              <w:widowControl w:val="0"/>
              <w:autoSpaceDE w:val="0"/>
              <w:autoSpaceDN w:val="0"/>
              <w:adjustRightInd w:val="0"/>
              <w:jc w:val="center"/>
              <w:rPr>
                <w:rFonts w:eastAsia="Calibri"/>
              </w:rP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1361D939" w14:textId="77777777" w:rsidR="00421FA4" w:rsidRPr="00421FA4" w:rsidRDefault="00421FA4">
            <w:pPr>
              <w:widowControl w:val="0"/>
              <w:autoSpaceDE w:val="0"/>
              <w:autoSpaceDN w:val="0"/>
              <w:adjustRightInd w:val="0"/>
              <w:jc w:val="center"/>
            </w:pPr>
            <w:r w:rsidRPr="00421FA4">
              <w:t>40 %</w:t>
            </w:r>
          </w:p>
        </w:tc>
        <w:tc>
          <w:tcPr>
            <w:tcW w:w="1261" w:type="dxa"/>
            <w:tcBorders>
              <w:top w:val="single" w:sz="4" w:space="0" w:color="auto"/>
              <w:left w:val="single" w:sz="4" w:space="0" w:color="auto"/>
              <w:bottom w:val="single" w:sz="4" w:space="0" w:color="auto"/>
              <w:right w:val="single" w:sz="4" w:space="0" w:color="auto"/>
            </w:tcBorders>
            <w:hideMark/>
          </w:tcPr>
          <w:p w14:paraId="2BD70EB0" w14:textId="77777777" w:rsidR="00421FA4" w:rsidRPr="00421FA4" w:rsidRDefault="00421FA4">
            <w:pPr>
              <w:widowControl w:val="0"/>
              <w:autoSpaceDE w:val="0"/>
              <w:autoSpaceDN w:val="0"/>
              <w:adjustRightInd w:val="0"/>
              <w:jc w:val="center"/>
            </w:pPr>
            <w:r w:rsidRPr="00421FA4">
              <w:t>3/5</w:t>
            </w:r>
          </w:p>
          <w:p w14:paraId="745B4B81" w14:textId="77777777" w:rsidR="00421FA4" w:rsidRPr="00421FA4" w:rsidRDefault="00421FA4">
            <w:pPr>
              <w:widowControl w:val="0"/>
              <w:autoSpaceDE w:val="0"/>
              <w:autoSpaceDN w:val="0"/>
              <w:adjustRightInd w:val="0"/>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6D6C7E55" w14:textId="77777777" w:rsidR="00421FA4" w:rsidRPr="00421FA4" w:rsidRDefault="00421FA4">
            <w:pPr>
              <w:widowControl w:val="0"/>
              <w:autoSpaceDE w:val="0"/>
              <w:autoSpaceDN w:val="0"/>
              <w:adjustRightInd w:val="0"/>
              <w:jc w:val="center"/>
              <w:rPr>
                <w:rFonts w:eastAsia="Calibri"/>
              </w:rP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7637876D" w14:textId="77777777" w:rsidR="00421FA4" w:rsidRPr="00421FA4" w:rsidRDefault="00421FA4">
            <w:pPr>
              <w:jc w:val="center"/>
            </w:pPr>
            <w:r w:rsidRPr="00421FA4">
              <w:t xml:space="preserve">Не менее </w:t>
            </w:r>
          </w:p>
          <w:p w14:paraId="4B5346E0" w14:textId="77777777" w:rsidR="00421FA4" w:rsidRPr="00421FA4" w:rsidRDefault="00421FA4">
            <w:pPr>
              <w:widowControl w:val="0"/>
              <w:autoSpaceDE w:val="0"/>
              <w:autoSpaceDN w:val="0"/>
              <w:adjustRightInd w:val="0"/>
              <w:jc w:val="center"/>
              <w:rPr>
                <w:rFonts w:eastAsia="Calibri"/>
              </w:rPr>
            </w:pPr>
            <w:r w:rsidRPr="00421FA4">
              <w:t>10% (п.4.2)</w:t>
            </w:r>
          </w:p>
        </w:tc>
      </w:tr>
      <w:tr w:rsidR="00421FA4" w:rsidRPr="00421FA4" w14:paraId="226869B8"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378DA888" w14:textId="77777777" w:rsidR="00421FA4" w:rsidRPr="00421FA4" w:rsidRDefault="00421FA4">
            <w:pPr>
              <w:autoSpaceDE w:val="0"/>
              <w:autoSpaceDN w:val="0"/>
              <w:adjustRightInd w:val="0"/>
              <w:jc w:val="center"/>
              <w:rPr>
                <w:rFonts w:eastAsia="Calibri"/>
              </w:rPr>
            </w:pPr>
            <w:r w:rsidRPr="00421FA4">
              <w:rPr>
                <w:rFonts w:eastAsia="Calibri"/>
              </w:rPr>
              <w:t>9</w:t>
            </w:r>
          </w:p>
        </w:tc>
        <w:tc>
          <w:tcPr>
            <w:tcW w:w="2217" w:type="dxa"/>
            <w:tcBorders>
              <w:top w:val="single" w:sz="4" w:space="0" w:color="auto"/>
              <w:left w:val="single" w:sz="4" w:space="0" w:color="auto"/>
              <w:bottom w:val="single" w:sz="4" w:space="0" w:color="auto"/>
              <w:right w:val="single" w:sz="4" w:space="0" w:color="auto"/>
            </w:tcBorders>
            <w:hideMark/>
          </w:tcPr>
          <w:p w14:paraId="50874B56"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транспорта общего пользования</w:t>
            </w:r>
          </w:p>
        </w:tc>
        <w:tc>
          <w:tcPr>
            <w:tcW w:w="2798" w:type="dxa"/>
            <w:tcBorders>
              <w:top w:val="single" w:sz="4" w:space="0" w:color="auto"/>
              <w:left w:val="single" w:sz="4" w:space="0" w:color="auto"/>
              <w:bottom w:val="single" w:sz="4" w:space="0" w:color="auto"/>
              <w:right w:val="single" w:sz="4" w:space="0" w:color="auto"/>
            </w:tcBorders>
            <w:hideMark/>
          </w:tcPr>
          <w:p w14:paraId="71620B97" w14:textId="77777777" w:rsidR="00421FA4" w:rsidRPr="00421FA4" w:rsidRDefault="00421FA4">
            <w:pPr>
              <w:autoSpaceDE w:val="0"/>
              <w:autoSpaceDN w:val="0"/>
              <w:adjustRightInd w:val="0"/>
              <w:jc w:val="center"/>
              <w:rPr>
                <w:lang w:eastAsia="ar-SA"/>
              </w:rPr>
            </w:pPr>
            <w:r w:rsidRPr="00421FA4">
              <w:t>Размещение стоянок транспортных средств, осуществляющих перевозки людей по установленному маршруту</w:t>
            </w:r>
          </w:p>
        </w:tc>
        <w:tc>
          <w:tcPr>
            <w:tcW w:w="689" w:type="dxa"/>
            <w:tcBorders>
              <w:top w:val="single" w:sz="4" w:space="0" w:color="auto"/>
              <w:left w:val="single" w:sz="4" w:space="0" w:color="auto"/>
              <w:bottom w:val="single" w:sz="4" w:space="0" w:color="auto"/>
              <w:right w:val="single" w:sz="4" w:space="0" w:color="auto"/>
            </w:tcBorders>
            <w:hideMark/>
          </w:tcPr>
          <w:p w14:paraId="59638887" w14:textId="77777777" w:rsidR="00421FA4" w:rsidRPr="00421FA4" w:rsidRDefault="00421FA4">
            <w:pPr>
              <w:autoSpaceDE w:val="0"/>
              <w:autoSpaceDN w:val="0"/>
              <w:adjustRightInd w:val="0"/>
              <w:jc w:val="center"/>
            </w:pPr>
            <w:r w:rsidRPr="00421FA4">
              <w:rPr>
                <w:rFonts w:eastAsia="Calibri"/>
              </w:rPr>
              <w:t>7.2.3</w:t>
            </w:r>
          </w:p>
        </w:tc>
        <w:tc>
          <w:tcPr>
            <w:tcW w:w="1012" w:type="dxa"/>
            <w:tcBorders>
              <w:top w:val="single" w:sz="4" w:space="0" w:color="auto"/>
              <w:left w:val="single" w:sz="4" w:space="0" w:color="auto"/>
              <w:bottom w:val="single" w:sz="4" w:space="0" w:color="auto"/>
              <w:right w:val="single" w:sz="4" w:space="0" w:color="auto"/>
            </w:tcBorders>
            <w:hideMark/>
          </w:tcPr>
          <w:p w14:paraId="5A7999CE" w14:textId="77777777" w:rsidR="00421FA4" w:rsidRPr="00421FA4" w:rsidRDefault="00421FA4">
            <w:pPr>
              <w:widowControl w:val="0"/>
              <w:autoSpaceDE w:val="0"/>
              <w:autoSpaceDN w:val="0"/>
              <w:adjustRightInd w:val="0"/>
              <w:jc w:val="center"/>
            </w:pPr>
            <w:r w:rsidRPr="00421FA4">
              <w:t>400</w:t>
            </w:r>
          </w:p>
        </w:tc>
        <w:tc>
          <w:tcPr>
            <w:tcW w:w="1460" w:type="dxa"/>
            <w:tcBorders>
              <w:top w:val="single" w:sz="4" w:space="0" w:color="auto"/>
              <w:left w:val="single" w:sz="4" w:space="0" w:color="auto"/>
              <w:bottom w:val="single" w:sz="4" w:space="0" w:color="auto"/>
              <w:right w:val="single" w:sz="4" w:space="0" w:color="auto"/>
            </w:tcBorders>
            <w:hideMark/>
          </w:tcPr>
          <w:p w14:paraId="060E49DC" w14:textId="77777777" w:rsidR="00421FA4" w:rsidRPr="00421FA4" w:rsidRDefault="00421FA4">
            <w:pPr>
              <w:widowControl w:val="0"/>
              <w:autoSpaceDE w:val="0"/>
              <w:autoSpaceDN w:val="0"/>
              <w:adjustRightInd w:val="0"/>
              <w:jc w:val="center"/>
            </w:pPr>
            <w:r w:rsidRPr="00421FA4">
              <w:t>100000</w:t>
            </w:r>
          </w:p>
        </w:tc>
        <w:tc>
          <w:tcPr>
            <w:tcW w:w="1659" w:type="dxa"/>
            <w:tcBorders>
              <w:top w:val="single" w:sz="4" w:space="0" w:color="auto"/>
              <w:left w:val="single" w:sz="4" w:space="0" w:color="auto"/>
              <w:bottom w:val="single" w:sz="4" w:space="0" w:color="auto"/>
              <w:right w:val="single" w:sz="4" w:space="0" w:color="auto"/>
            </w:tcBorders>
            <w:hideMark/>
          </w:tcPr>
          <w:p w14:paraId="6D341E1D" w14:textId="77777777" w:rsidR="00421FA4" w:rsidRPr="00421FA4" w:rsidRDefault="00421FA4">
            <w:pPr>
              <w:widowControl w:val="0"/>
              <w:autoSpaceDE w:val="0"/>
              <w:autoSpaceDN w:val="0"/>
              <w:adjustRightInd w:val="0"/>
              <w:jc w:val="center"/>
            </w:pPr>
            <w:r w:rsidRPr="00421FA4">
              <w:t>0 %</w:t>
            </w:r>
          </w:p>
        </w:tc>
        <w:tc>
          <w:tcPr>
            <w:tcW w:w="1261" w:type="dxa"/>
            <w:tcBorders>
              <w:top w:val="single" w:sz="4" w:space="0" w:color="auto"/>
              <w:left w:val="single" w:sz="4" w:space="0" w:color="auto"/>
              <w:bottom w:val="single" w:sz="4" w:space="0" w:color="auto"/>
              <w:right w:val="single" w:sz="4" w:space="0" w:color="auto"/>
            </w:tcBorders>
            <w:hideMark/>
          </w:tcPr>
          <w:p w14:paraId="03742A49" w14:textId="77777777" w:rsidR="00421FA4" w:rsidRPr="00421FA4" w:rsidRDefault="00421FA4">
            <w:pPr>
              <w:widowControl w:val="0"/>
              <w:autoSpaceDE w:val="0"/>
              <w:autoSpaceDN w:val="0"/>
              <w:adjustRightInd w:val="0"/>
              <w:jc w:val="center"/>
            </w:pPr>
            <w:r w:rsidRPr="00421FA4">
              <w:t>0</w:t>
            </w:r>
          </w:p>
          <w:p w14:paraId="1A86EDCA" w14:textId="77777777" w:rsidR="00421FA4" w:rsidRPr="00421FA4" w:rsidRDefault="00421FA4">
            <w:pPr>
              <w:widowControl w:val="0"/>
              <w:autoSpaceDE w:val="0"/>
              <w:autoSpaceDN w:val="0"/>
              <w:adjustRightInd w:val="0"/>
              <w:jc w:val="center"/>
            </w:pPr>
            <w:r w:rsidRPr="00421FA4">
              <w:t>(п.4.1)</w:t>
            </w:r>
          </w:p>
        </w:tc>
        <w:tc>
          <w:tcPr>
            <w:tcW w:w="3098" w:type="dxa"/>
            <w:gridSpan w:val="2"/>
            <w:tcBorders>
              <w:top w:val="single" w:sz="4" w:space="0" w:color="auto"/>
              <w:left w:val="single" w:sz="4" w:space="0" w:color="auto"/>
              <w:bottom w:val="single" w:sz="4" w:space="0" w:color="auto"/>
              <w:right w:val="single" w:sz="4" w:space="0" w:color="auto"/>
            </w:tcBorders>
            <w:hideMark/>
          </w:tcPr>
          <w:p w14:paraId="455D2BDC" w14:textId="77777777" w:rsidR="00421FA4" w:rsidRPr="00421FA4" w:rsidRDefault="00421FA4">
            <w:pPr>
              <w:jc w:val="center"/>
            </w:pPr>
            <w:r w:rsidRPr="00421FA4">
              <w:t>Не подлежит установлению</w:t>
            </w:r>
          </w:p>
        </w:tc>
      </w:tr>
      <w:tr w:rsidR="00421FA4" w:rsidRPr="00421FA4" w14:paraId="270B0447"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1AAC86AC" w14:textId="77777777" w:rsidR="00421FA4" w:rsidRPr="00421FA4" w:rsidRDefault="00421FA4">
            <w:pPr>
              <w:autoSpaceDE w:val="0"/>
              <w:autoSpaceDN w:val="0"/>
              <w:adjustRightInd w:val="0"/>
              <w:jc w:val="center"/>
              <w:rPr>
                <w:rFonts w:eastAsia="Calibri"/>
              </w:rPr>
            </w:pPr>
            <w:r w:rsidRPr="00421FA4">
              <w:rPr>
                <w:rFonts w:eastAsia="Calibri"/>
              </w:rPr>
              <w:lastRenderedPageBreak/>
              <w:t>10</w:t>
            </w:r>
          </w:p>
        </w:tc>
        <w:tc>
          <w:tcPr>
            <w:tcW w:w="2217" w:type="dxa"/>
            <w:tcBorders>
              <w:top w:val="single" w:sz="4" w:space="0" w:color="auto"/>
              <w:left w:val="single" w:sz="4" w:space="0" w:color="auto"/>
              <w:bottom w:val="single" w:sz="4" w:space="0" w:color="auto"/>
              <w:right w:val="single" w:sz="4" w:space="0" w:color="auto"/>
            </w:tcBorders>
            <w:hideMark/>
          </w:tcPr>
          <w:p w14:paraId="67B72B41" w14:textId="77777777" w:rsidR="00421FA4" w:rsidRPr="00421FA4" w:rsidRDefault="00421FA4">
            <w:pPr>
              <w:autoSpaceDE w:val="0"/>
              <w:autoSpaceDN w:val="0"/>
              <w:adjustRightInd w:val="0"/>
              <w:ind w:right="-45"/>
              <w:jc w:val="center"/>
              <w:rPr>
                <w:rFonts w:eastAsia="Calibri"/>
                <w:lang w:eastAsia="en-US"/>
              </w:rPr>
            </w:pPr>
            <w:r w:rsidRPr="00421FA4">
              <w:rPr>
                <w:rFonts w:eastAsia="Calibri"/>
              </w:rPr>
              <w:t>Стоянки транспортных</w:t>
            </w:r>
          </w:p>
          <w:p w14:paraId="79035458" w14:textId="77777777" w:rsidR="00421FA4" w:rsidRPr="00421FA4" w:rsidRDefault="00421FA4">
            <w:pPr>
              <w:autoSpaceDE w:val="0"/>
              <w:autoSpaceDN w:val="0"/>
              <w:adjustRightInd w:val="0"/>
              <w:ind w:right="-45"/>
              <w:jc w:val="center"/>
              <w:rPr>
                <w:rFonts w:eastAsia="Calibri"/>
                <w:lang w:eastAsia="ar-SA"/>
              </w:rPr>
            </w:pPr>
            <w:r w:rsidRPr="00421FA4">
              <w:rPr>
                <w:rFonts w:eastAsia="Calibri"/>
              </w:rPr>
              <w:t>средств</w:t>
            </w:r>
          </w:p>
        </w:tc>
        <w:tc>
          <w:tcPr>
            <w:tcW w:w="2798" w:type="dxa"/>
            <w:tcBorders>
              <w:top w:val="single" w:sz="4" w:space="0" w:color="auto"/>
              <w:left w:val="single" w:sz="4" w:space="0" w:color="auto"/>
              <w:bottom w:val="single" w:sz="4" w:space="0" w:color="auto"/>
              <w:right w:val="single" w:sz="4" w:space="0" w:color="auto"/>
            </w:tcBorders>
            <w:hideMark/>
          </w:tcPr>
          <w:p w14:paraId="0FC7BE37" w14:textId="77777777" w:rsidR="00421FA4" w:rsidRPr="00421FA4" w:rsidRDefault="00421FA4">
            <w:pPr>
              <w:jc w:val="center"/>
              <w:rPr>
                <w:rFonts w:eastAsia="Calibri"/>
              </w:rPr>
            </w:pPr>
            <w:r w:rsidRPr="00421FA4">
              <w:t>Размещение стоянок (парковок) легковых автомобилей и</w:t>
            </w:r>
          </w:p>
          <w:p w14:paraId="7CD8FC66" w14:textId="77777777" w:rsidR="00421FA4" w:rsidRPr="00421FA4" w:rsidRDefault="00421FA4">
            <w:pPr>
              <w:jc w:val="center"/>
            </w:pPr>
            <w:r w:rsidRPr="00421FA4">
              <w:t xml:space="preserve">других </w:t>
            </w:r>
            <w:proofErr w:type="spellStart"/>
            <w:r w:rsidRPr="00421FA4">
              <w:t>мототранспортных</w:t>
            </w:r>
            <w:proofErr w:type="spellEnd"/>
            <w:r w:rsidRPr="00421FA4">
              <w:t xml:space="preserve"> средств, в том числе</w:t>
            </w:r>
          </w:p>
          <w:p w14:paraId="2B57CCA4" w14:textId="77777777" w:rsidR="00421FA4" w:rsidRPr="00421FA4" w:rsidRDefault="00421FA4">
            <w:pPr>
              <w:jc w:val="center"/>
            </w:pPr>
            <w:r w:rsidRPr="00421FA4">
              <w:t>мотоциклов, мотороллеров, мотоколясок, мопедов,</w:t>
            </w:r>
          </w:p>
          <w:p w14:paraId="62528585" w14:textId="77777777" w:rsidR="00421FA4" w:rsidRPr="00421FA4" w:rsidRDefault="00421FA4">
            <w:pPr>
              <w:jc w:val="center"/>
            </w:pPr>
            <w:r w:rsidRPr="00421FA4">
              <w:t>скутеров, за исключением встроенных, пристроенных</w:t>
            </w:r>
          </w:p>
          <w:p w14:paraId="12D92645" w14:textId="77777777" w:rsidR="00421FA4" w:rsidRPr="00421FA4" w:rsidRDefault="00421FA4">
            <w:pPr>
              <w:jc w:val="center"/>
            </w:pPr>
            <w:r w:rsidRPr="00421FA4">
              <w:t>и встроенно-пристроенных</w:t>
            </w:r>
          </w:p>
          <w:p w14:paraId="2F9DEE93" w14:textId="77777777" w:rsidR="00421FA4" w:rsidRPr="00421FA4" w:rsidRDefault="00421FA4">
            <w:pPr>
              <w:autoSpaceDE w:val="0"/>
              <w:autoSpaceDN w:val="0"/>
              <w:adjustRightInd w:val="0"/>
              <w:jc w:val="center"/>
            </w:pPr>
            <w:r w:rsidRPr="00421FA4">
              <w:t>стоянок</w:t>
            </w:r>
          </w:p>
        </w:tc>
        <w:tc>
          <w:tcPr>
            <w:tcW w:w="689" w:type="dxa"/>
            <w:tcBorders>
              <w:top w:val="single" w:sz="4" w:space="0" w:color="auto"/>
              <w:left w:val="single" w:sz="4" w:space="0" w:color="auto"/>
              <w:bottom w:val="single" w:sz="4" w:space="0" w:color="auto"/>
              <w:right w:val="single" w:sz="4" w:space="0" w:color="auto"/>
            </w:tcBorders>
            <w:hideMark/>
          </w:tcPr>
          <w:p w14:paraId="58D63825" w14:textId="77777777" w:rsidR="00421FA4" w:rsidRPr="00421FA4" w:rsidRDefault="00421FA4">
            <w:pPr>
              <w:autoSpaceDE w:val="0"/>
              <w:autoSpaceDN w:val="0"/>
              <w:adjustRightInd w:val="0"/>
              <w:jc w:val="center"/>
            </w:pPr>
            <w:r w:rsidRPr="00421FA4">
              <w:rPr>
                <w:rFonts w:eastAsia="Calibri"/>
              </w:rPr>
              <w:t>4.9.2</w:t>
            </w:r>
          </w:p>
        </w:tc>
        <w:tc>
          <w:tcPr>
            <w:tcW w:w="1012" w:type="dxa"/>
            <w:tcBorders>
              <w:top w:val="single" w:sz="4" w:space="0" w:color="auto"/>
              <w:left w:val="single" w:sz="4" w:space="0" w:color="auto"/>
              <w:bottom w:val="single" w:sz="4" w:space="0" w:color="auto"/>
              <w:right w:val="single" w:sz="4" w:space="0" w:color="auto"/>
            </w:tcBorders>
            <w:hideMark/>
          </w:tcPr>
          <w:p w14:paraId="2D34CCDE"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w:t>
            </w:r>
            <w:r w:rsidR="005F3256">
              <w:t>-</w:t>
            </w:r>
            <w:r w:rsidRPr="00421FA4">
              <w:t>жит</w:t>
            </w:r>
            <w:proofErr w:type="gramEnd"/>
            <w:r w:rsidRPr="00421FA4">
              <w:t xml:space="preserve"> </w:t>
            </w:r>
            <w:proofErr w:type="spellStart"/>
            <w:r w:rsidRPr="00421FA4">
              <w:t>установ</w:t>
            </w:r>
            <w:r w:rsidR="00A800C2">
              <w:t>-</w:t>
            </w:r>
            <w:r w:rsidRPr="00421FA4">
              <w:t>лению</w:t>
            </w:r>
            <w:proofErr w:type="spellEnd"/>
          </w:p>
        </w:tc>
        <w:tc>
          <w:tcPr>
            <w:tcW w:w="1460" w:type="dxa"/>
            <w:tcBorders>
              <w:top w:val="single" w:sz="4" w:space="0" w:color="auto"/>
              <w:left w:val="single" w:sz="4" w:space="0" w:color="auto"/>
              <w:bottom w:val="single" w:sz="4" w:space="0" w:color="auto"/>
              <w:right w:val="single" w:sz="4" w:space="0" w:color="auto"/>
            </w:tcBorders>
            <w:hideMark/>
          </w:tcPr>
          <w:p w14:paraId="5DA429ED"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7DE95BA9" w14:textId="77777777" w:rsidR="00421FA4" w:rsidRPr="00421FA4" w:rsidRDefault="00421FA4">
            <w:pPr>
              <w:widowControl w:val="0"/>
              <w:autoSpaceDE w:val="0"/>
              <w:autoSpaceDN w:val="0"/>
              <w:adjustRightInd w:val="0"/>
              <w:jc w:val="center"/>
            </w:pPr>
            <w:r w:rsidRPr="00421FA4">
              <w:t>Не подлежит установлению</w:t>
            </w:r>
          </w:p>
        </w:tc>
        <w:tc>
          <w:tcPr>
            <w:tcW w:w="1261" w:type="dxa"/>
            <w:tcBorders>
              <w:top w:val="single" w:sz="4" w:space="0" w:color="auto"/>
              <w:left w:val="single" w:sz="4" w:space="0" w:color="auto"/>
              <w:bottom w:val="single" w:sz="4" w:space="0" w:color="auto"/>
              <w:right w:val="single" w:sz="4" w:space="0" w:color="auto"/>
            </w:tcBorders>
            <w:hideMark/>
          </w:tcPr>
          <w:p w14:paraId="7C6E582E"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460" w:type="dxa"/>
            <w:tcBorders>
              <w:top w:val="single" w:sz="4" w:space="0" w:color="auto"/>
              <w:left w:val="single" w:sz="4" w:space="0" w:color="auto"/>
              <w:bottom w:val="single" w:sz="4" w:space="0" w:color="auto"/>
              <w:right w:val="single" w:sz="4" w:space="0" w:color="auto"/>
            </w:tcBorders>
            <w:hideMark/>
          </w:tcPr>
          <w:p w14:paraId="3039CB3B"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638" w:type="dxa"/>
            <w:tcBorders>
              <w:top w:val="single" w:sz="4" w:space="0" w:color="auto"/>
              <w:left w:val="single" w:sz="4" w:space="0" w:color="auto"/>
              <w:bottom w:val="single" w:sz="4" w:space="0" w:color="auto"/>
              <w:right w:val="single" w:sz="4" w:space="0" w:color="auto"/>
            </w:tcBorders>
            <w:hideMark/>
          </w:tcPr>
          <w:p w14:paraId="34366D47" w14:textId="77777777" w:rsidR="00421FA4" w:rsidRPr="00421FA4" w:rsidRDefault="00421FA4">
            <w:pPr>
              <w:jc w:val="center"/>
            </w:pPr>
            <w:r w:rsidRPr="00421FA4">
              <w:t>Не подлежит установлению</w:t>
            </w:r>
          </w:p>
        </w:tc>
      </w:tr>
      <w:tr w:rsidR="00421FA4" w:rsidRPr="00421FA4" w14:paraId="06DF3A9F"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6CAFD635" w14:textId="77777777" w:rsidR="00421FA4" w:rsidRPr="00421FA4" w:rsidRDefault="00421FA4">
            <w:pPr>
              <w:autoSpaceDE w:val="0"/>
              <w:autoSpaceDN w:val="0"/>
              <w:adjustRightInd w:val="0"/>
              <w:jc w:val="center"/>
              <w:rPr>
                <w:rFonts w:eastAsia="Calibri"/>
              </w:rPr>
            </w:pPr>
            <w:r w:rsidRPr="00421FA4">
              <w:rPr>
                <w:rFonts w:eastAsia="Calibri"/>
              </w:rPr>
              <w:t>11</w:t>
            </w:r>
          </w:p>
        </w:tc>
        <w:tc>
          <w:tcPr>
            <w:tcW w:w="2217" w:type="dxa"/>
            <w:tcBorders>
              <w:top w:val="single" w:sz="4" w:space="0" w:color="auto"/>
              <w:left w:val="single" w:sz="4" w:space="0" w:color="auto"/>
              <w:bottom w:val="single" w:sz="4" w:space="0" w:color="auto"/>
              <w:right w:val="single" w:sz="4" w:space="0" w:color="auto"/>
            </w:tcBorders>
            <w:hideMark/>
          </w:tcPr>
          <w:p w14:paraId="30B994DC" w14:textId="77777777" w:rsidR="00421FA4" w:rsidRPr="00421FA4" w:rsidRDefault="00421FA4">
            <w:pPr>
              <w:widowControl w:val="0"/>
              <w:autoSpaceDE w:val="0"/>
              <w:autoSpaceDN w:val="0"/>
              <w:adjustRightInd w:val="0"/>
              <w:jc w:val="center"/>
              <w:rPr>
                <w:rFonts w:eastAsia="Calibri"/>
                <w:lang w:eastAsia="en-US"/>
              </w:rPr>
            </w:pPr>
            <w:r w:rsidRPr="00421FA4">
              <w:t>**Заправка транспортных средств</w:t>
            </w:r>
          </w:p>
        </w:tc>
        <w:tc>
          <w:tcPr>
            <w:tcW w:w="2798" w:type="dxa"/>
            <w:tcBorders>
              <w:top w:val="single" w:sz="4" w:space="0" w:color="auto"/>
              <w:left w:val="single" w:sz="4" w:space="0" w:color="auto"/>
              <w:bottom w:val="single" w:sz="4" w:space="0" w:color="auto"/>
              <w:right w:val="single" w:sz="4" w:space="0" w:color="auto"/>
            </w:tcBorders>
            <w:hideMark/>
          </w:tcPr>
          <w:p w14:paraId="5A907B16" w14:textId="77777777" w:rsidR="00421FA4" w:rsidRPr="00421FA4" w:rsidRDefault="00421FA4">
            <w:pPr>
              <w:jc w:val="center"/>
              <w:rPr>
                <w:rFonts w:eastAsia="Calibri"/>
                <w:lang w:eastAsia="ar-SA"/>
              </w:rPr>
            </w:pPr>
            <w:r w:rsidRPr="00421FA4">
              <w:rPr>
                <w:rFonts w:eastAsia="Calibri"/>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9" w:type="dxa"/>
            <w:tcBorders>
              <w:top w:val="single" w:sz="4" w:space="0" w:color="auto"/>
              <w:left w:val="single" w:sz="4" w:space="0" w:color="auto"/>
              <w:bottom w:val="single" w:sz="4" w:space="0" w:color="auto"/>
              <w:right w:val="single" w:sz="4" w:space="0" w:color="auto"/>
            </w:tcBorders>
            <w:hideMark/>
          </w:tcPr>
          <w:p w14:paraId="73CED98D" w14:textId="77777777" w:rsidR="00421FA4" w:rsidRPr="00421FA4" w:rsidRDefault="00421FA4">
            <w:pPr>
              <w:autoSpaceDE w:val="0"/>
              <w:autoSpaceDN w:val="0"/>
              <w:adjustRightInd w:val="0"/>
              <w:jc w:val="center"/>
            </w:pPr>
            <w:r w:rsidRPr="00421FA4">
              <w:t>4.9.1</w:t>
            </w:r>
          </w:p>
        </w:tc>
        <w:tc>
          <w:tcPr>
            <w:tcW w:w="1012" w:type="dxa"/>
            <w:tcBorders>
              <w:top w:val="single" w:sz="4" w:space="0" w:color="auto"/>
              <w:left w:val="single" w:sz="4" w:space="0" w:color="auto"/>
              <w:bottom w:val="single" w:sz="4" w:space="0" w:color="auto"/>
              <w:right w:val="single" w:sz="4" w:space="0" w:color="auto"/>
            </w:tcBorders>
            <w:hideMark/>
          </w:tcPr>
          <w:p w14:paraId="617CD8E7" w14:textId="77777777" w:rsidR="00421FA4" w:rsidRPr="00421FA4" w:rsidRDefault="00421FA4">
            <w:pPr>
              <w:widowControl w:val="0"/>
              <w:autoSpaceDE w:val="0"/>
              <w:autoSpaceDN w:val="0"/>
              <w:adjustRightInd w:val="0"/>
              <w:jc w:val="center"/>
            </w:pPr>
            <w:r w:rsidRPr="00421FA4">
              <w:t>500</w:t>
            </w:r>
          </w:p>
        </w:tc>
        <w:tc>
          <w:tcPr>
            <w:tcW w:w="1460" w:type="dxa"/>
            <w:tcBorders>
              <w:top w:val="single" w:sz="4" w:space="0" w:color="auto"/>
              <w:left w:val="single" w:sz="4" w:space="0" w:color="auto"/>
              <w:bottom w:val="single" w:sz="4" w:space="0" w:color="auto"/>
              <w:right w:val="single" w:sz="4" w:space="0" w:color="auto"/>
            </w:tcBorders>
            <w:hideMark/>
          </w:tcPr>
          <w:p w14:paraId="0D99F84D"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66D76867" w14:textId="77777777" w:rsidR="00421FA4" w:rsidRPr="00421FA4" w:rsidRDefault="00421FA4">
            <w:pPr>
              <w:widowControl w:val="0"/>
              <w:autoSpaceDE w:val="0"/>
              <w:autoSpaceDN w:val="0"/>
              <w:adjustRightInd w:val="0"/>
              <w:jc w:val="center"/>
            </w:pPr>
            <w:r w:rsidRPr="00421FA4">
              <w:t>50 %</w:t>
            </w:r>
          </w:p>
        </w:tc>
        <w:tc>
          <w:tcPr>
            <w:tcW w:w="1261" w:type="dxa"/>
            <w:tcBorders>
              <w:top w:val="single" w:sz="4" w:space="0" w:color="auto"/>
              <w:left w:val="single" w:sz="4" w:space="0" w:color="auto"/>
              <w:bottom w:val="single" w:sz="4" w:space="0" w:color="auto"/>
              <w:right w:val="single" w:sz="4" w:space="0" w:color="auto"/>
            </w:tcBorders>
            <w:hideMark/>
          </w:tcPr>
          <w:p w14:paraId="70CD2DBA" w14:textId="77777777" w:rsidR="00421FA4" w:rsidRPr="00421FA4" w:rsidRDefault="00421FA4">
            <w:pPr>
              <w:jc w:val="center"/>
              <w:rPr>
                <w:rFonts w:eastAsia="Calibri"/>
              </w:rPr>
            </w:pPr>
            <w:r w:rsidRPr="00421FA4">
              <w:t>3/5</w:t>
            </w:r>
          </w:p>
          <w:p w14:paraId="0A603182" w14:textId="77777777" w:rsidR="00421FA4" w:rsidRPr="00421FA4" w:rsidRDefault="00421FA4">
            <w:pPr>
              <w:widowControl w:val="0"/>
              <w:autoSpaceDE w:val="0"/>
              <w:autoSpaceDN w:val="0"/>
              <w:adjustRightInd w:val="0"/>
              <w:jc w:val="center"/>
            </w:pPr>
            <w:r w:rsidRPr="00421FA4">
              <w:t>(п.4.1)</w:t>
            </w:r>
          </w:p>
        </w:tc>
        <w:tc>
          <w:tcPr>
            <w:tcW w:w="1460" w:type="dxa"/>
            <w:tcBorders>
              <w:top w:val="single" w:sz="4" w:space="0" w:color="auto"/>
              <w:left w:val="single" w:sz="4" w:space="0" w:color="auto"/>
              <w:bottom w:val="single" w:sz="4" w:space="0" w:color="auto"/>
              <w:right w:val="single" w:sz="4" w:space="0" w:color="auto"/>
            </w:tcBorders>
            <w:hideMark/>
          </w:tcPr>
          <w:p w14:paraId="2758024C" w14:textId="77777777" w:rsidR="00421FA4" w:rsidRPr="00421FA4" w:rsidRDefault="00421FA4">
            <w:pPr>
              <w:widowControl w:val="0"/>
              <w:autoSpaceDE w:val="0"/>
              <w:autoSpaceDN w:val="0"/>
              <w:adjustRightInd w:val="0"/>
              <w:jc w:val="center"/>
            </w:pPr>
            <w:r w:rsidRPr="00421FA4">
              <w:t>20</w:t>
            </w:r>
          </w:p>
        </w:tc>
        <w:tc>
          <w:tcPr>
            <w:tcW w:w="1638" w:type="dxa"/>
            <w:tcBorders>
              <w:top w:val="single" w:sz="4" w:space="0" w:color="auto"/>
              <w:left w:val="single" w:sz="4" w:space="0" w:color="auto"/>
              <w:bottom w:val="single" w:sz="4" w:space="0" w:color="auto"/>
              <w:right w:val="single" w:sz="4" w:space="0" w:color="auto"/>
            </w:tcBorders>
            <w:hideMark/>
          </w:tcPr>
          <w:p w14:paraId="765CEEAE" w14:textId="77777777" w:rsidR="00421FA4" w:rsidRPr="00421FA4" w:rsidRDefault="00421FA4">
            <w:pPr>
              <w:jc w:val="center"/>
              <w:rPr>
                <w:rFonts w:eastAsia="Calibri"/>
              </w:rPr>
            </w:pPr>
            <w:r w:rsidRPr="00421FA4">
              <w:t>Не</w:t>
            </w:r>
          </w:p>
          <w:p w14:paraId="663D7794" w14:textId="77777777" w:rsidR="00421FA4" w:rsidRPr="00421FA4" w:rsidRDefault="00421FA4">
            <w:pPr>
              <w:jc w:val="center"/>
            </w:pPr>
            <w:r w:rsidRPr="00421FA4">
              <w:t>менее</w:t>
            </w:r>
          </w:p>
          <w:p w14:paraId="5F215808" w14:textId="77777777" w:rsidR="00421FA4" w:rsidRPr="00421FA4" w:rsidRDefault="00421FA4">
            <w:pPr>
              <w:widowControl w:val="0"/>
              <w:autoSpaceDE w:val="0"/>
              <w:autoSpaceDN w:val="0"/>
              <w:adjustRightInd w:val="0"/>
              <w:jc w:val="center"/>
            </w:pPr>
            <w:r w:rsidRPr="00421FA4">
              <w:t>10%</w:t>
            </w:r>
          </w:p>
          <w:p w14:paraId="1D3B20FF" w14:textId="77777777" w:rsidR="00421FA4" w:rsidRPr="00421FA4" w:rsidRDefault="00421FA4">
            <w:pPr>
              <w:widowControl w:val="0"/>
              <w:autoSpaceDE w:val="0"/>
              <w:autoSpaceDN w:val="0"/>
              <w:adjustRightInd w:val="0"/>
              <w:jc w:val="center"/>
            </w:pPr>
            <w:r w:rsidRPr="00421FA4">
              <w:t>(п.</w:t>
            </w:r>
          </w:p>
          <w:p w14:paraId="006D944F" w14:textId="77777777" w:rsidR="00421FA4" w:rsidRPr="00421FA4" w:rsidRDefault="00421FA4">
            <w:pPr>
              <w:jc w:val="center"/>
            </w:pPr>
            <w:r w:rsidRPr="00421FA4">
              <w:t>4.2)</w:t>
            </w:r>
          </w:p>
        </w:tc>
      </w:tr>
      <w:tr w:rsidR="00421FA4" w:rsidRPr="00421FA4" w14:paraId="1096327B"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hideMark/>
          </w:tcPr>
          <w:p w14:paraId="3CD8A7C6" w14:textId="77777777" w:rsidR="00421FA4" w:rsidRPr="00421FA4" w:rsidRDefault="00421FA4">
            <w:pPr>
              <w:autoSpaceDE w:val="0"/>
              <w:autoSpaceDN w:val="0"/>
              <w:adjustRightInd w:val="0"/>
              <w:jc w:val="center"/>
              <w:rPr>
                <w:rFonts w:eastAsia="Calibri"/>
              </w:rPr>
            </w:pPr>
            <w:r w:rsidRPr="00421FA4">
              <w:rPr>
                <w:rFonts w:eastAsia="Calibri"/>
              </w:rPr>
              <w:t>12</w:t>
            </w:r>
          </w:p>
        </w:tc>
        <w:tc>
          <w:tcPr>
            <w:tcW w:w="2217" w:type="dxa"/>
            <w:tcBorders>
              <w:top w:val="single" w:sz="4" w:space="0" w:color="auto"/>
              <w:left w:val="single" w:sz="4" w:space="0" w:color="auto"/>
              <w:bottom w:val="single" w:sz="4" w:space="0" w:color="auto"/>
              <w:right w:val="single" w:sz="4" w:space="0" w:color="auto"/>
            </w:tcBorders>
            <w:hideMark/>
          </w:tcPr>
          <w:p w14:paraId="5EA93D3E" w14:textId="77777777" w:rsidR="00421FA4" w:rsidRPr="00421FA4" w:rsidRDefault="00421FA4">
            <w:pPr>
              <w:widowControl w:val="0"/>
              <w:autoSpaceDE w:val="0"/>
              <w:autoSpaceDN w:val="0"/>
              <w:adjustRightInd w:val="0"/>
              <w:jc w:val="center"/>
              <w:rPr>
                <w:rFonts w:eastAsia="Calibri"/>
                <w:lang w:eastAsia="en-US"/>
              </w:rPr>
            </w:pPr>
            <w:r w:rsidRPr="00421FA4">
              <w:rPr>
                <w:rFonts w:eastAsia="Calibri"/>
              </w:rPr>
              <w:t>Природно-познавательный туризм</w:t>
            </w:r>
          </w:p>
        </w:tc>
        <w:tc>
          <w:tcPr>
            <w:tcW w:w="2798" w:type="dxa"/>
            <w:tcBorders>
              <w:top w:val="single" w:sz="4" w:space="0" w:color="auto"/>
              <w:left w:val="single" w:sz="4" w:space="0" w:color="auto"/>
              <w:bottom w:val="single" w:sz="4" w:space="0" w:color="auto"/>
              <w:right w:val="single" w:sz="4" w:space="0" w:color="auto"/>
            </w:tcBorders>
            <w:hideMark/>
          </w:tcPr>
          <w:p w14:paraId="1D9F61AC" w14:textId="77777777" w:rsidR="00421FA4" w:rsidRPr="00421FA4" w:rsidRDefault="00421FA4">
            <w:pPr>
              <w:jc w:val="center"/>
              <w:rPr>
                <w:rFonts w:eastAsia="Calibri"/>
                <w:lang w:eastAsia="ar-SA"/>
              </w:rPr>
            </w:pPr>
            <w:r w:rsidRPr="00421FA4">
              <w:rPr>
                <w:rFonts w:eastAsia="Calibri"/>
              </w:rPr>
              <w:t xml:space="preserve">Размещение баз и палаточных лагерей для проведения походов и экскурсий по ознакомлению с </w:t>
            </w:r>
            <w:r w:rsidRPr="00421FA4">
              <w:rPr>
                <w:rFonts w:eastAsia="Calibri"/>
              </w:rPr>
              <w:lastRenderedPageBreak/>
              <w:t>природой, пеших и конных прогулок, устройство троп и дорожек, размещение щитов с познавательными сведениями</w:t>
            </w:r>
          </w:p>
          <w:p w14:paraId="0672B76A" w14:textId="77777777" w:rsidR="00421FA4" w:rsidRPr="00421FA4" w:rsidRDefault="00421FA4">
            <w:pPr>
              <w:jc w:val="center"/>
              <w:rPr>
                <w:rFonts w:eastAsia="Calibri"/>
              </w:rPr>
            </w:pPr>
            <w:r w:rsidRPr="00421FA4">
              <w:rPr>
                <w:rFonts w:eastAsia="Calibri"/>
              </w:rPr>
              <w:t xml:space="preserve">об окружающей природной среде; осуществление необходимых природоохранных и </w:t>
            </w:r>
            <w:proofErr w:type="spellStart"/>
            <w:r w:rsidRPr="00421FA4">
              <w:rPr>
                <w:rFonts w:eastAsia="Calibri"/>
              </w:rPr>
              <w:t>природовосстановительных</w:t>
            </w:r>
            <w:proofErr w:type="spellEnd"/>
            <w:r w:rsidRPr="00421FA4">
              <w:rPr>
                <w:rFonts w:eastAsia="Calibri"/>
              </w:rPr>
              <w:t xml:space="preserve"> мероприятий</w:t>
            </w:r>
          </w:p>
        </w:tc>
        <w:tc>
          <w:tcPr>
            <w:tcW w:w="689" w:type="dxa"/>
            <w:tcBorders>
              <w:top w:val="single" w:sz="4" w:space="0" w:color="auto"/>
              <w:left w:val="single" w:sz="4" w:space="0" w:color="auto"/>
              <w:bottom w:val="single" w:sz="4" w:space="0" w:color="auto"/>
              <w:right w:val="single" w:sz="4" w:space="0" w:color="auto"/>
            </w:tcBorders>
            <w:hideMark/>
          </w:tcPr>
          <w:p w14:paraId="79F30C43" w14:textId="77777777" w:rsidR="00421FA4" w:rsidRPr="00421FA4" w:rsidRDefault="00421FA4">
            <w:pPr>
              <w:autoSpaceDE w:val="0"/>
              <w:autoSpaceDN w:val="0"/>
              <w:adjustRightInd w:val="0"/>
              <w:jc w:val="center"/>
            </w:pPr>
            <w:r w:rsidRPr="00421FA4">
              <w:lastRenderedPageBreak/>
              <w:t>5.2</w:t>
            </w:r>
          </w:p>
        </w:tc>
        <w:tc>
          <w:tcPr>
            <w:tcW w:w="1012" w:type="dxa"/>
            <w:tcBorders>
              <w:top w:val="single" w:sz="4" w:space="0" w:color="auto"/>
              <w:left w:val="single" w:sz="4" w:space="0" w:color="auto"/>
              <w:bottom w:val="single" w:sz="4" w:space="0" w:color="auto"/>
              <w:right w:val="single" w:sz="4" w:space="0" w:color="auto"/>
            </w:tcBorders>
            <w:hideMark/>
          </w:tcPr>
          <w:p w14:paraId="7C2A4D5D" w14:textId="77777777" w:rsidR="00421FA4" w:rsidRPr="00421FA4" w:rsidRDefault="00421FA4">
            <w:pPr>
              <w:widowControl w:val="0"/>
              <w:autoSpaceDE w:val="0"/>
              <w:autoSpaceDN w:val="0"/>
              <w:adjustRightInd w:val="0"/>
              <w:jc w:val="center"/>
            </w:pPr>
            <w:r w:rsidRPr="00421FA4">
              <w:t>1000</w:t>
            </w:r>
          </w:p>
        </w:tc>
        <w:tc>
          <w:tcPr>
            <w:tcW w:w="1460" w:type="dxa"/>
            <w:tcBorders>
              <w:top w:val="single" w:sz="4" w:space="0" w:color="auto"/>
              <w:left w:val="single" w:sz="4" w:space="0" w:color="auto"/>
              <w:bottom w:val="single" w:sz="4" w:space="0" w:color="auto"/>
              <w:right w:val="single" w:sz="4" w:space="0" w:color="auto"/>
            </w:tcBorders>
            <w:hideMark/>
          </w:tcPr>
          <w:p w14:paraId="7DE6DFB1"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659" w:type="dxa"/>
            <w:tcBorders>
              <w:top w:val="single" w:sz="4" w:space="0" w:color="auto"/>
              <w:left w:val="single" w:sz="4" w:space="0" w:color="auto"/>
              <w:bottom w:val="single" w:sz="4" w:space="0" w:color="auto"/>
              <w:right w:val="single" w:sz="4" w:space="0" w:color="auto"/>
            </w:tcBorders>
            <w:hideMark/>
          </w:tcPr>
          <w:p w14:paraId="1D2093B2" w14:textId="77777777" w:rsidR="00421FA4" w:rsidRPr="00421FA4" w:rsidRDefault="00421FA4">
            <w:pPr>
              <w:widowControl w:val="0"/>
              <w:autoSpaceDE w:val="0"/>
              <w:autoSpaceDN w:val="0"/>
              <w:adjustRightInd w:val="0"/>
              <w:jc w:val="center"/>
            </w:pPr>
            <w:r w:rsidRPr="00421FA4">
              <w:t>0 %</w:t>
            </w:r>
          </w:p>
        </w:tc>
        <w:tc>
          <w:tcPr>
            <w:tcW w:w="1261" w:type="dxa"/>
            <w:tcBorders>
              <w:top w:val="single" w:sz="4" w:space="0" w:color="auto"/>
              <w:left w:val="single" w:sz="4" w:space="0" w:color="auto"/>
              <w:bottom w:val="single" w:sz="4" w:space="0" w:color="auto"/>
              <w:right w:val="single" w:sz="4" w:space="0" w:color="auto"/>
            </w:tcBorders>
            <w:hideMark/>
          </w:tcPr>
          <w:p w14:paraId="05CEDA07"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460" w:type="dxa"/>
            <w:tcBorders>
              <w:top w:val="single" w:sz="4" w:space="0" w:color="auto"/>
              <w:left w:val="single" w:sz="4" w:space="0" w:color="auto"/>
              <w:bottom w:val="single" w:sz="4" w:space="0" w:color="auto"/>
              <w:right w:val="single" w:sz="4" w:space="0" w:color="auto"/>
            </w:tcBorders>
            <w:hideMark/>
          </w:tcPr>
          <w:p w14:paraId="6B8EE128"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A800C2">
              <w:t>-</w:t>
            </w:r>
            <w:r w:rsidRPr="00421FA4">
              <w:t>лению</w:t>
            </w:r>
            <w:proofErr w:type="spellEnd"/>
          </w:p>
        </w:tc>
        <w:tc>
          <w:tcPr>
            <w:tcW w:w="1638" w:type="dxa"/>
            <w:tcBorders>
              <w:top w:val="single" w:sz="4" w:space="0" w:color="auto"/>
              <w:left w:val="single" w:sz="4" w:space="0" w:color="auto"/>
              <w:bottom w:val="single" w:sz="4" w:space="0" w:color="auto"/>
              <w:right w:val="single" w:sz="4" w:space="0" w:color="auto"/>
            </w:tcBorders>
            <w:hideMark/>
          </w:tcPr>
          <w:p w14:paraId="6360B896" w14:textId="77777777" w:rsidR="00421FA4" w:rsidRPr="00421FA4" w:rsidRDefault="00421FA4">
            <w:pPr>
              <w:jc w:val="center"/>
            </w:pPr>
            <w:r w:rsidRPr="00421FA4">
              <w:t>Не подлежит установлению</w:t>
            </w:r>
          </w:p>
        </w:tc>
      </w:tr>
      <w:tr w:rsidR="00263226" w:rsidRPr="00263226" w14:paraId="5822A428"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tcPr>
          <w:p w14:paraId="6D1B3FF2" w14:textId="77777777" w:rsidR="00263226" w:rsidRPr="005F3256" w:rsidRDefault="00263226">
            <w:pPr>
              <w:autoSpaceDE w:val="0"/>
              <w:autoSpaceDN w:val="0"/>
              <w:adjustRightInd w:val="0"/>
              <w:jc w:val="center"/>
              <w:rPr>
                <w:rFonts w:eastAsia="Calibri"/>
              </w:rPr>
            </w:pPr>
            <w:r w:rsidRPr="005F3256">
              <w:rPr>
                <w:rFonts w:eastAsia="Calibri"/>
              </w:rPr>
              <w:t>13</w:t>
            </w:r>
          </w:p>
        </w:tc>
        <w:tc>
          <w:tcPr>
            <w:tcW w:w="2217" w:type="dxa"/>
            <w:tcBorders>
              <w:top w:val="single" w:sz="4" w:space="0" w:color="auto"/>
              <w:left w:val="single" w:sz="4" w:space="0" w:color="auto"/>
              <w:bottom w:val="single" w:sz="4" w:space="0" w:color="auto"/>
              <w:right w:val="single" w:sz="4" w:space="0" w:color="auto"/>
            </w:tcBorders>
          </w:tcPr>
          <w:p w14:paraId="497107A5" w14:textId="77777777" w:rsidR="00263226" w:rsidRPr="005F3256" w:rsidRDefault="00263226">
            <w:pPr>
              <w:widowControl w:val="0"/>
              <w:autoSpaceDE w:val="0"/>
              <w:autoSpaceDN w:val="0"/>
              <w:adjustRightInd w:val="0"/>
              <w:jc w:val="center"/>
              <w:rPr>
                <w:rFonts w:eastAsia="Calibri"/>
              </w:rPr>
            </w:pPr>
            <w:r w:rsidRPr="005F3256">
              <w:rPr>
                <w:rFonts w:eastAsia="Calibri"/>
              </w:rPr>
              <w:t>Водный транспорт</w:t>
            </w:r>
          </w:p>
        </w:tc>
        <w:tc>
          <w:tcPr>
            <w:tcW w:w="2798" w:type="dxa"/>
            <w:tcBorders>
              <w:top w:val="single" w:sz="4" w:space="0" w:color="auto"/>
              <w:left w:val="single" w:sz="4" w:space="0" w:color="auto"/>
              <w:bottom w:val="single" w:sz="4" w:space="0" w:color="auto"/>
              <w:right w:val="single" w:sz="4" w:space="0" w:color="auto"/>
            </w:tcBorders>
          </w:tcPr>
          <w:p w14:paraId="103F31F7" w14:textId="77777777" w:rsidR="00263226" w:rsidRPr="005F3256" w:rsidRDefault="00263226">
            <w:pPr>
              <w:jc w:val="center"/>
              <w:rPr>
                <w:rFonts w:eastAsia="Calibri"/>
              </w:rPr>
            </w:pPr>
            <w:r w:rsidRPr="005F3256">
              <w:rPr>
                <w:rFonts w:eastAsia="Calibri"/>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w:t>
            </w:r>
            <w:r w:rsidRPr="005F3256">
              <w:rPr>
                <w:rFonts w:eastAsia="Calibri"/>
              </w:rPr>
              <w:br/>
              <w:t xml:space="preserve">капитального строительства морских портов, размещение объектов капитального строительства, в том </w:t>
            </w:r>
            <w:r w:rsidRPr="005F3256">
              <w:rPr>
                <w:rFonts w:eastAsia="Calibri"/>
              </w:rPr>
              <w:lastRenderedPageBreak/>
              <w:t>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689" w:type="dxa"/>
            <w:tcBorders>
              <w:top w:val="single" w:sz="4" w:space="0" w:color="auto"/>
              <w:left w:val="single" w:sz="4" w:space="0" w:color="auto"/>
              <w:bottom w:val="single" w:sz="4" w:space="0" w:color="auto"/>
              <w:right w:val="single" w:sz="4" w:space="0" w:color="auto"/>
            </w:tcBorders>
          </w:tcPr>
          <w:p w14:paraId="636C8F38" w14:textId="77777777" w:rsidR="00263226" w:rsidRPr="005F3256" w:rsidRDefault="00263226">
            <w:pPr>
              <w:autoSpaceDE w:val="0"/>
              <w:autoSpaceDN w:val="0"/>
              <w:adjustRightInd w:val="0"/>
              <w:jc w:val="center"/>
            </w:pPr>
            <w:r w:rsidRPr="005F3256">
              <w:lastRenderedPageBreak/>
              <w:t>7.3</w:t>
            </w:r>
          </w:p>
        </w:tc>
        <w:tc>
          <w:tcPr>
            <w:tcW w:w="1012" w:type="dxa"/>
            <w:tcBorders>
              <w:top w:val="single" w:sz="4" w:space="0" w:color="auto"/>
              <w:left w:val="single" w:sz="4" w:space="0" w:color="auto"/>
              <w:bottom w:val="single" w:sz="4" w:space="0" w:color="auto"/>
              <w:right w:val="single" w:sz="4" w:space="0" w:color="auto"/>
            </w:tcBorders>
          </w:tcPr>
          <w:p w14:paraId="56BF43EA" w14:textId="77777777" w:rsidR="00263226" w:rsidRPr="005F3256" w:rsidRDefault="00263226">
            <w:pPr>
              <w:widowControl w:val="0"/>
              <w:autoSpaceDE w:val="0"/>
              <w:autoSpaceDN w:val="0"/>
              <w:adjustRightInd w:val="0"/>
              <w:jc w:val="center"/>
            </w:pPr>
            <w:r w:rsidRPr="005F3256">
              <w:t>400</w:t>
            </w:r>
          </w:p>
        </w:tc>
        <w:tc>
          <w:tcPr>
            <w:tcW w:w="1460" w:type="dxa"/>
            <w:tcBorders>
              <w:top w:val="single" w:sz="4" w:space="0" w:color="auto"/>
              <w:left w:val="single" w:sz="4" w:space="0" w:color="auto"/>
              <w:bottom w:val="single" w:sz="4" w:space="0" w:color="auto"/>
              <w:right w:val="single" w:sz="4" w:space="0" w:color="auto"/>
            </w:tcBorders>
          </w:tcPr>
          <w:p w14:paraId="029D496B" w14:textId="77777777" w:rsidR="00263226" w:rsidRPr="005F3256" w:rsidRDefault="00263226">
            <w:pPr>
              <w:widowControl w:val="0"/>
              <w:autoSpaceDE w:val="0"/>
              <w:autoSpaceDN w:val="0"/>
              <w:adjustRightInd w:val="0"/>
              <w:jc w:val="center"/>
            </w:pPr>
            <w:r w:rsidRPr="005F3256">
              <w:t xml:space="preserve">Не подлежит </w:t>
            </w:r>
            <w:proofErr w:type="spellStart"/>
            <w:r w:rsidRPr="005F3256">
              <w:t>установ</w:t>
            </w:r>
            <w:r w:rsidR="00A800C2" w:rsidRPr="005F3256">
              <w:t>-</w:t>
            </w:r>
            <w:r w:rsidRPr="005F3256">
              <w:t>лению</w:t>
            </w:r>
            <w:proofErr w:type="spellEnd"/>
          </w:p>
        </w:tc>
        <w:tc>
          <w:tcPr>
            <w:tcW w:w="1659" w:type="dxa"/>
            <w:tcBorders>
              <w:top w:val="single" w:sz="4" w:space="0" w:color="auto"/>
              <w:left w:val="single" w:sz="4" w:space="0" w:color="auto"/>
              <w:bottom w:val="single" w:sz="4" w:space="0" w:color="auto"/>
              <w:right w:val="single" w:sz="4" w:space="0" w:color="auto"/>
            </w:tcBorders>
          </w:tcPr>
          <w:p w14:paraId="67164671" w14:textId="77777777" w:rsidR="00263226" w:rsidRPr="005F3256" w:rsidRDefault="00263226">
            <w:pPr>
              <w:widowControl w:val="0"/>
              <w:autoSpaceDE w:val="0"/>
              <w:autoSpaceDN w:val="0"/>
              <w:adjustRightInd w:val="0"/>
              <w:jc w:val="center"/>
            </w:pPr>
            <w:r w:rsidRPr="005F3256">
              <w:t>75%</w:t>
            </w:r>
          </w:p>
        </w:tc>
        <w:tc>
          <w:tcPr>
            <w:tcW w:w="1261" w:type="dxa"/>
            <w:tcBorders>
              <w:top w:val="single" w:sz="4" w:space="0" w:color="auto"/>
              <w:left w:val="single" w:sz="4" w:space="0" w:color="auto"/>
              <w:bottom w:val="single" w:sz="4" w:space="0" w:color="auto"/>
              <w:right w:val="single" w:sz="4" w:space="0" w:color="auto"/>
            </w:tcBorders>
          </w:tcPr>
          <w:p w14:paraId="5C993C36" w14:textId="77777777" w:rsidR="00263226" w:rsidRPr="005F3256" w:rsidRDefault="00263226" w:rsidP="00263226">
            <w:pPr>
              <w:jc w:val="center"/>
              <w:rPr>
                <w:rFonts w:eastAsia="Calibri"/>
              </w:rPr>
            </w:pPr>
            <w:r w:rsidRPr="005F3256">
              <w:t>3/5</w:t>
            </w:r>
          </w:p>
          <w:p w14:paraId="7DA7C851" w14:textId="77777777" w:rsidR="00263226" w:rsidRPr="005F3256" w:rsidRDefault="00263226" w:rsidP="00263226">
            <w:pPr>
              <w:widowControl w:val="0"/>
              <w:autoSpaceDE w:val="0"/>
              <w:autoSpaceDN w:val="0"/>
              <w:adjustRightInd w:val="0"/>
              <w:jc w:val="center"/>
            </w:pPr>
            <w:r w:rsidRPr="005F3256">
              <w:t>(п.4.1)</w:t>
            </w:r>
          </w:p>
        </w:tc>
        <w:tc>
          <w:tcPr>
            <w:tcW w:w="1460" w:type="dxa"/>
            <w:tcBorders>
              <w:top w:val="single" w:sz="4" w:space="0" w:color="auto"/>
              <w:left w:val="single" w:sz="4" w:space="0" w:color="auto"/>
              <w:bottom w:val="single" w:sz="4" w:space="0" w:color="auto"/>
              <w:right w:val="single" w:sz="4" w:space="0" w:color="auto"/>
            </w:tcBorders>
          </w:tcPr>
          <w:p w14:paraId="28BCD06D" w14:textId="77777777" w:rsidR="00263226" w:rsidRPr="005F3256" w:rsidRDefault="00263226">
            <w:pPr>
              <w:widowControl w:val="0"/>
              <w:autoSpaceDE w:val="0"/>
              <w:autoSpaceDN w:val="0"/>
              <w:adjustRightInd w:val="0"/>
              <w:jc w:val="center"/>
            </w:pPr>
            <w:r w:rsidRPr="005F3256">
              <w:t xml:space="preserve">Не подлежит </w:t>
            </w:r>
            <w:proofErr w:type="spellStart"/>
            <w:r w:rsidRPr="005F3256">
              <w:t>установ</w:t>
            </w:r>
            <w:r w:rsidR="00A800C2" w:rsidRPr="005F3256">
              <w:t>-</w:t>
            </w:r>
            <w:r w:rsidRPr="005F3256">
              <w:t>лению</w:t>
            </w:r>
            <w:proofErr w:type="spellEnd"/>
          </w:p>
        </w:tc>
        <w:tc>
          <w:tcPr>
            <w:tcW w:w="1638" w:type="dxa"/>
            <w:tcBorders>
              <w:top w:val="single" w:sz="4" w:space="0" w:color="auto"/>
              <w:left w:val="single" w:sz="4" w:space="0" w:color="auto"/>
              <w:bottom w:val="single" w:sz="4" w:space="0" w:color="auto"/>
              <w:right w:val="single" w:sz="4" w:space="0" w:color="auto"/>
            </w:tcBorders>
          </w:tcPr>
          <w:p w14:paraId="6E94A8F5" w14:textId="77777777" w:rsidR="00263226" w:rsidRPr="005F3256" w:rsidRDefault="00263226">
            <w:pPr>
              <w:jc w:val="center"/>
            </w:pPr>
            <w:r w:rsidRPr="005F3256">
              <w:t>Не подлежит установлению</w:t>
            </w:r>
          </w:p>
        </w:tc>
      </w:tr>
      <w:tr w:rsidR="00B62D4A" w:rsidRPr="005F3256" w14:paraId="33DFFB02" w14:textId="77777777" w:rsidTr="00A800C2">
        <w:trPr>
          <w:trHeight w:val="20"/>
        </w:trPr>
        <w:tc>
          <w:tcPr>
            <w:tcW w:w="366" w:type="dxa"/>
            <w:tcBorders>
              <w:top w:val="single" w:sz="4" w:space="0" w:color="auto"/>
              <w:left w:val="single" w:sz="4" w:space="0" w:color="auto"/>
              <w:bottom w:val="single" w:sz="4" w:space="0" w:color="auto"/>
              <w:right w:val="single" w:sz="4" w:space="0" w:color="auto"/>
            </w:tcBorders>
          </w:tcPr>
          <w:p w14:paraId="440074C3" w14:textId="77777777" w:rsidR="00B62D4A" w:rsidRPr="005F3256" w:rsidRDefault="00B62D4A">
            <w:pPr>
              <w:autoSpaceDE w:val="0"/>
              <w:autoSpaceDN w:val="0"/>
              <w:adjustRightInd w:val="0"/>
              <w:jc w:val="center"/>
              <w:rPr>
                <w:rFonts w:eastAsia="Calibri"/>
              </w:rPr>
            </w:pPr>
            <w:r w:rsidRPr="005F3256">
              <w:rPr>
                <w:rFonts w:eastAsia="Calibri"/>
              </w:rPr>
              <w:t>14</w:t>
            </w:r>
          </w:p>
        </w:tc>
        <w:tc>
          <w:tcPr>
            <w:tcW w:w="2217" w:type="dxa"/>
            <w:tcBorders>
              <w:top w:val="single" w:sz="4" w:space="0" w:color="auto"/>
              <w:left w:val="single" w:sz="4" w:space="0" w:color="auto"/>
              <w:bottom w:val="single" w:sz="4" w:space="0" w:color="auto"/>
              <w:right w:val="single" w:sz="4" w:space="0" w:color="auto"/>
            </w:tcBorders>
          </w:tcPr>
          <w:p w14:paraId="608C3BB3" w14:textId="77777777" w:rsidR="00B62D4A" w:rsidRPr="005F3256" w:rsidRDefault="00B62D4A">
            <w:pPr>
              <w:widowControl w:val="0"/>
              <w:autoSpaceDE w:val="0"/>
              <w:autoSpaceDN w:val="0"/>
              <w:adjustRightInd w:val="0"/>
              <w:jc w:val="center"/>
              <w:rPr>
                <w:rFonts w:eastAsia="Calibri"/>
              </w:rPr>
            </w:pPr>
            <w:r w:rsidRPr="005F3256">
              <w:rPr>
                <w:rFonts w:eastAsia="Calibri"/>
              </w:rPr>
              <w:t>Цирки и зверинцы</w:t>
            </w:r>
          </w:p>
        </w:tc>
        <w:tc>
          <w:tcPr>
            <w:tcW w:w="2798" w:type="dxa"/>
            <w:tcBorders>
              <w:top w:val="single" w:sz="4" w:space="0" w:color="auto"/>
              <w:left w:val="single" w:sz="4" w:space="0" w:color="auto"/>
              <w:bottom w:val="single" w:sz="4" w:space="0" w:color="auto"/>
              <w:right w:val="single" w:sz="4" w:space="0" w:color="auto"/>
            </w:tcBorders>
          </w:tcPr>
          <w:p w14:paraId="7EDB1A37" w14:textId="77777777" w:rsidR="00B62D4A" w:rsidRPr="005F3256" w:rsidRDefault="00A800C2">
            <w:pPr>
              <w:jc w:val="center"/>
              <w:rPr>
                <w:rFonts w:eastAsia="Calibri"/>
              </w:rPr>
            </w:pPr>
            <w:r w:rsidRPr="005F3256">
              <w:rPr>
                <w:rFonts w:eastAsia="Calibri"/>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689" w:type="dxa"/>
            <w:tcBorders>
              <w:top w:val="single" w:sz="4" w:space="0" w:color="auto"/>
              <w:left w:val="single" w:sz="4" w:space="0" w:color="auto"/>
              <w:bottom w:val="single" w:sz="4" w:space="0" w:color="auto"/>
              <w:right w:val="single" w:sz="4" w:space="0" w:color="auto"/>
            </w:tcBorders>
          </w:tcPr>
          <w:p w14:paraId="3689A82B" w14:textId="77777777" w:rsidR="00B62D4A" w:rsidRPr="005F3256" w:rsidRDefault="00B62D4A">
            <w:pPr>
              <w:autoSpaceDE w:val="0"/>
              <w:autoSpaceDN w:val="0"/>
              <w:adjustRightInd w:val="0"/>
              <w:jc w:val="center"/>
            </w:pPr>
            <w:r w:rsidRPr="005F3256">
              <w:t>3.6.3</w:t>
            </w:r>
          </w:p>
        </w:tc>
        <w:tc>
          <w:tcPr>
            <w:tcW w:w="1012" w:type="dxa"/>
            <w:tcBorders>
              <w:top w:val="single" w:sz="4" w:space="0" w:color="auto"/>
              <w:left w:val="single" w:sz="4" w:space="0" w:color="auto"/>
              <w:bottom w:val="single" w:sz="4" w:space="0" w:color="auto"/>
              <w:right w:val="single" w:sz="4" w:space="0" w:color="auto"/>
            </w:tcBorders>
          </w:tcPr>
          <w:p w14:paraId="5A053A95" w14:textId="77777777" w:rsidR="00B62D4A" w:rsidRPr="005F3256" w:rsidRDefault="00B62D4A">
            <w:pPr>
              <w:widowControl w:val="0"/>
              <w:autoSpaceDE w:val="0"/>
              <w:autoSpaceDN w:val="0"/>
              <w:adjustRightInd w:val="0"/>
              <w:jc w:val="center"/>
            </w:pPr>
            <w:r w:rsidRPr="005F3256">
              <w:t>300</w:t>
            </w:r>
          </w:p>
        </w:tc>
        <w:tc>
          <w:tcPr>
            <w:tcW w:w="1460" w:type="dxa"/>
            <w:tcBorders>
              <w:top w:val="single" w:sz="4" w:space="0" w:color="auto"/>
              <w:left w:val="single" w:sz="4" w:space="0" w:color="auto"/>
              <w:bottom w:val="single" w:sz="4" w:space="0" w:color="auto"/>
              <w:right w:val="single" w:sz="4" w:space="0" w:color="auto"/>
            </w:tcBorders>
          </w:tcPr>
          <w:p w14:paraId="15A5527A" w14:textId="77777777" w:rsidR="00B62D4A" w:rsidRPr="005F3256" w:rsidRDefault="00B62D4A">
            <w:pPr>
              <w:widowControl w:val="0"/>
              <w:autoSpaceDE w:val="0"/>
              <w:autoSpaceDN w:val="0"/>
              <w:adjustRightInd w:val="0"/>
              <w:jc w:val="center"/>
            </w:pPr>
            <w:r w:rsidRPr="005F3256">
              <w:t xml:space="preserve">Не подлежит </w:t>
            </w:r>
            <w:proofErr w:type="spellStart"/>
            <w:r w:rsidRPr="005F3256">
              <w:t>установ</w:t>
            </w:r>
            <w:r w:rsidR="00D352D4" w:rsidRPr="005F3256">
              <w:t>-</w:t>
            </w:r>
            <w:r w:rsidRPr="005F3256">
              <w:t>лению</w:t>
            </w:r>
            <w:proofErr w:type="spellEnd"/>
          </w:p>
        </w:tc>
        <w:tc>
          <w:tcPr>
            <w:tcW w:w="1659" w:type="dxa"/>
            <w:tcBorders>
              <w:top w:val="single" w:sz="4" w:space="0" w:color="auto"/>
              <w:left w:val="single" w:sz="4" w:space="0" w:color="auto"/>
              <w:bottom w:val="single" w:sz="4" w:space="0" w:color="auto"/>
              <w:right w:val="single" w:sz="4" w:space="0" w:color="auto"/>
            </w:tcBorders>
          </w:tcPr>
          <w:p w14:paraId="0259DED4" w14:textId="77777777" w:rsidR="00B62D4A" w:rsidRPr="005F3256" w:rsidRDefault="00A800C2">
            <w:pPr>
              <w:widowControl w:val="0"/>
              <w:autoSpaceDE w:val="0"/>
              <w:autoSpaceDN w:val="0"/>
              <w:adjustRightInd w:val="0"/>
              <w:jc w:val="center"/>
            </w:pPr>
            <w:r w:rsidRPr="005F3256">
              <w:t>5</w:t>
            </w:r>
            <w:r w:rsidR="00B62D4A" w:rsidRPr="005F3256">
              <w:t>0%</w:t>
            </w:r>
          </w:p>
        </w:tc>
        <w:tc>
          <w:tcPr>
            <w:tcW w:w="1261" w:type="dxa"/>
            <w:tcBorders>
              <w:top w:val="single" w:sz="4" w:space="0" w:color="auto"/>
              <w:left w:val="single" w:sz="4" w:space="0" w:color="auto"/>
              <w:bottom w:val="single" w:sz="4" w:space="0" w:color="auto"/>
              <w:right w:val="single" w:sz="4" w:space="0" w:color="auto"/>
            </w:tcBorders>
          </w:tcPr>
          <w:p w14:paraId="4CC60996" w14:textId="77777777" w:rsidR="00B62D4A" w:rsidRPr="005F3256" w:rsidRDefault="00B62D4A" w:rsidP="00B62D4A">
            <w:pPr>
              <w:jc w:val="center"/>
              <w:rPr>
                <w:rFonts w:eastAsia="Calibri"/>
              </w:rPr>
            </w:pPr>
            <w:r w:rsidRPr="005F3256">
              <w:t>3/5</w:t>
            </w:r>
          </w:p>
          <w:p w14:paraId="646A9D87" w14:textId="77777777" w:rsidR="00B62D4A" w:rsidRPr="005F3256" w:rsidRDefault="00B62D4A" w:rsidP="00B62D4A">
            <w:pPr>
              <w:jc w:val="center"/>
            </w:pPr>
            <w:r w:rsidRPr="005F3256">
              <w:t>(п.4.1)</w:t>
            </w:r>
          </w:p>
        </w:tc>
        <w:tc>
          <w:tcPr>
            <w:tcW w:w="1460" w:type="dxa"/>
            <w:tcBorders>
              <w:top w:val="single" w:sz="4" w:space="0" w:color="auto"/>
              <w:left w:val="single" w:sz="4" w:space="0" w:color="auto"/>
              <w:bottom w:val="single" w:sz="4" w:space="0" w:color="auto"/>
              <w:right w:val="single" w:sz="4" w:space="0" w:color="auto"/>
            </w:tcBorders>
          </w:tcPr>
          <w:p w14:paraId="692A334F" w14:textId="77777777" w:rsidR="00B62D4A" w:rsidRPr="005F3256" w:rsidRDefault="00361324">
            <w:pPr>
              <w:widowControl w:val="0"/>
              <w:autoSpaceDE w:val="0"/>
              <w:autoSpaceDN w:val="0"/>
              <w:adjustRightInd w:val="0"/>
              <w:jc w:val="center"/>
            </w:pPr>
            <w:r w:rsidRPr="005F3256">
              <w:t>20</w:t>
            </w:r>
          </w:p>
        </w:tc>
        <w:tc>
          <w:tcPr>
            <w:tcW w:w="1638" w:type="dxa"/>
            <w:tcBorders>
              <w:top w:val="single" w:sz="4" w:space="0" w:color="auto"/>
              <w:left w:val="single" w:sz="4" w:space="0" w:color="auto"/>
              <w:bottom w:val="single" w:sz="4" w:space="0" w:color="auto"/>
              <w:right w:val="single" w:sz="4" w:space="0" w:color="auto"/>
            </w:tcBorders>
          </w:tcPr>
          <w:p w14:paraId="12FF53CA" w14:textId="77777777" w:rsidR="00361324" w:rsidRPr="005F3256" w:rsidRDefault="00361324" w:rsidP="00361324">
            <w:pPr>
              <w:widowControl w:val="0"/>
              <w:autoSpaceDE w:val="0"/>
              <w:autoSpaceDN w:val="0"/>
              <w:adjustRightInd w:val="0"/>
              <w:jc w:val="center"/>
            </w:pPr>
            <w:r w:rsidRPr="005F3256">
              <w:t>1</w:t>
            </w:r>
            <w:r w:rsidR="00B62D4A" w:rsidRPr="005F3256">
              <w:t>0%</w:t>
            </w:r>
            <w:r w:rsidRPr="005F3256">
              <w:t xml:space="preserve">                        </w:t>
            </w:r>
            <w:proofErr w:type="gramStart"/>
            <w:r w:rsidRPr="005F3256">
              <w:t xml:space="preserve">   (</w:t>
            </w:r>
            <w:proofErr w:type="gramEnd"/>
            <w:r w:rsidRPr="005F3256">
              <w:t>п.</w:t>
            </w:r>
          </w:p>
          <w:p w14:paraId="683E2A0C" w14:textId="77777777" w:rsidR="00B62D4A" w:rsidRPr="005F3256" w:rsidRDefault="00361324" w:rsidP="00361324">
            <w:pPr>
              <w:jc w:val="center"/>
            </w:pPr>
            <w:r w:rsidRPr="005F3256">
              <w:t>4.2)</w:t>
            </w:r>
          </w:p>
        </w:tc>
      </w:tr>
    </w:tbl>
    <w:p w14:paraId="32AD3DBD" w14:textId="77777777" w:rsidR="00421FA4" w:rsidRPr="00421FA4" w:rsidRDefault="00421FA4" w:rsidP="00421FA4">
      <w:pPr>
        <w:rPr>
          <w:rFonts w:eastAsia="Calibri"/>
          <w:lang w:eastAsia="ar-SA"/>
        </w:rPr>
      </w:pPr>
    </w:p>
    <w:p w14:paraId="3B265679" w14:textId="77777777" w:rsidR="00421FA4" w:rsidRPr="00421FA4" w:rsidRDefault="00421FA4" w:rsidP="00421FA4">
      <w:pPr>
        <w:rPr>
          <w:rFonts w:eastAsia="Calibri"/>
          <w:lang w:eastAsia="en-US"/>
        </w:rPr>
      </w:pPr>
      <w:r w:rsidRPr="00421FA4">
        <w:rPr>
          <w:rFonts w:eastAsia="Calibri"/>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16"/>
        <w:gridCol w:w="2411"/>
        <w:gridCol w:w="10602"/>
      </w:tblGrid>
      <w:tr w:rsidR="00421FA4" w:rsidRPr="00421FA4" w14:paraId="10D7622A"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8D03F7E"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78208EF3" w14:textId="77777777" w:rsidR="00421FA4" w:rsidRPr="00421FA4" w:rsidRDefault="00421FA4">
            <w:pPr>
              <w:rPr>
                <w:rFonts w:eastAsia="Calibri"/>
                <w:szCs w:val="20"/>
              </w:rPr>
            </w:pPr>
            <w:r w:rsidRPr="00421FA4">
              <w:rPr>
                <w:rFonts w:eastAsia="Calibri"/>
              </w:rPr>
              <w:t xml:space="preserve">Код (числовое </w:t>
            </w:r>
            <w:r w:rsidRPr="00421FA4">
              <w:rPr>
                <w:rFonts w:eastAsia="Calibri"/>
              </w:rPr>
              <w:lastRenderedPageBreak/>
              <w:t>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1418F9BD" w14:textId="77777777" w:rsidR="00421FA4" w:rsidRPr="00421FA4" w:rsidRDefault="00421FA4">
            <w:pPr>
              <w:rPr>
                <w:rFonts w:eastAsia="Calibri"/>
              </w:rPr>
            </w:pPr>
            <w:r w:rsidRPr="00421FA4">
              <w:rPr>
                <w:rFonts w:eastAsia="Calibri"/>
              </w:rPr>
              <w:lastRenderedPageBreak/>
              <w:t>Наименование ВРИ</w:t>
            </w:r>
          </w:p>
        </w:tc>
        <w:tc>
          <w:tcPr>
            <w:tcW w:w="10602" w:type="dxa"/>
            <w:tcBorders>
              <w:top w:val="single" w:sz="4" w:space="0" w:color="auto"/>
              <w:left w:val="single" w:sz="4" w:space="0" w:color="auto"/>
              <w:bottom w:val="single" w:sz="4" w:space="0" w:color="auto"/>
              <w:right w:val="single" w:sz="4" w:space="0" w:color="auto"/>
            </w:tcBorders>
            <w:hideMark/>
          </w:tcPr>
          <w:p w14:paraId="1D318C12" w14:textId="77777777" w:rsidR="00421FA4" w:rsidRPr="00421FA4" w:rsidRDefault="00421FA4">
            <w:pPr>
              <w:rPr>
                <w:rFonts w:eastAsia="Calibri"/>
                <w:szCs w:val="20"/>
              </w:rPr>
            </w:pPr>
            <w:r w:rsidRPr="00421FA4">
              <w:rPr>
                <w:rFonts w:eastAsia="Calibri"/>
              </w:rPr>
              <w:t>Описание ВРИ</w:t>
            </w:r>
          </w:p>
        </w:tc>
      </w:tr>
      <w:tr w:rsidR="00421FA4" w:rsidRPr="00421FA4" w14:paraId="3F352192"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31DD8DA5"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1B8FC91D" w14:textId="77777777" w:rsidR="00421FA4" w:rsidRPr="00421FA4" w:rsidRDefault="00421FA4">
            <w:pPr>
              <w:autoSpaceDE w:val="0"/>
              <w:autoSpaceDN w:val="0"/>
              <w:adjustRightInd w:val="0"/>
              <w:rPr>
                <w:rFonts w:eastAsia="Calibri"/>
              </w:rPr>
            </w:pPr>
            <w:r w:rsidRPr="00421FA4">
              <w:rPr>
                <w:rFonts w:eastAsia="Calibri"/>
              </w:rPr>
              <w:t>2.7.2</w:t>
            </w:r>
          </w:p>
        </w:tc>
        <w:tc>
          <w:tcPr>
            <w:tcW w:w="2411" w:type="dxa"/>
            <w:tcBorders>
              <w:top w:val="single" w:sz="4" w:space="0" w:color="auto"/>
              <w:left w:val="single" w:sz="4" w:space="0" w:color="auto"/>
              <w:bottom w:val="single" w:sz="4" w:space="0" w:color="auto"/>
              <w:right w:val="single" w:sz="4" w:space="0" w:color="auto"/>
            </w:tcBorders>
            <w:hideMark/>
          </w:tcPr>
          <w:p w14:paraId="76230CA9" w14:textId="77777777" w:rsidR="00421FA4" w:rsidRPr="00421FA4" w:rsidRDefault="00421FA4">
            <w:pPr>
              <w:autoSpaceDE w:val="0"/>
              <w:autoSpaceDN w:val="0"/>
              <w:adjustRightInd w:val="0"/>
              <w:rPr>
                <w:rFonts w:eastAsia="Calibri"/>
              </w:rPr>
            </w:pPr>
            <w:r w:rsidRPr="00421FA4">
              <w:rPr>
                <w:rFonts w:eastAsia="Calibri"/>
              </w:rPr>
              <w:t>Размещение гаражей для собственных нужд</w:t>
            </w:r>
          </w:p>
        </w:tc>
        <w:tc>
          <w:tcPr>
            <w:tcW w:w="10602" w:type="dxa"/>
            <w:tcBorders>
              <w:top w:val="single" w:sz="4" w:space="0" w:color="auto"/>
              <w:left w:val="single" w:sz="4" w:space="0" w:color="auto"/>
              <w:bottom w:val="single" w:sz="4" w:space="0" w:color="auto"/>
              <w:right w:val="single" w:sz="4" w:space="0" w:color="auto"/>
            </w:tcBorders>
            <w:hideMark/>
          </w:tcPr>
          <w:p w14:paraId="39A9B943" w14:textId="77777777" w:rsidR="00421FA4" w:rsidRPr="00421FA4" w:rsidRDefault="00421FA4">
            <w:pPr>
              <w:rPr>
                <w:rFonts w:eastAsia="Calibri"/>
              </w:rPr>
            </w:pPr>
            <w:r w:rsidRPr="00421FA4">
              <w:rPr>
                <w:rFonts w:eastAsia="Calibri"/>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21FA4" w:rsidRPr="00421FA4" w14:paraId="4649BC01"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7455BCE5" w14:textId="77777777" w:rsidR="00421FA4" w:rsidRPr="00421FA4" w:rsidRDefault="00421FA4">
            <w:pPr>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hideMark/>
          </w:tcPr>
          <w:p w14:paraId="183C9BC0" w14:textId="77777777" w:rsidR="00421FA4" w:rsidRPr="00421FA4" w:rsidRDefault="00421FA4">
            <w:pPr>
              <w:autoSpaceDE w:val="0"/>
              <w:autoSpaceDN w:val="0"/>
              <w:adjustRightInd w:val="0"/>
              <w:rPr>
                <w:rFonts w:eastAsia="Calibri"/>
              </w:rPr>
            </w:pPr>
            <w:r w:rsidRPr="00421FA4">
              <w:rPr>
                <w:rFonts w:eastAsia="Calibri"/>
              </w:rPr>
              <w:t>3.0</w:t>
            </w:r>
          </w:p>
        </w:tc>
        <w:tc>
          <w:tcPr>
            <w:tcW w:w="2411" w:type="dxa"/>
            <w:tcBorders>
              <w:top w:val="single" w:sz="4" w:space="0" w:color="auto"/>
              <w:left w:val="single" w:sz="4" w:space="0" w:color="auto"/>
              <w:bottom w:val="single" w:sz="4" w:space="0" w:color="auto"/>
              <w:right w:val="single" w:sz="4" w:space="0" w:color="auto"/>
            </w:tcBorders>
            <w:hideMark/>
          </w:tcPr>
          <w:p w14:paraId="682FC048" w14:textId="77777777" w:rsidR="00421FA4" w:rsidRPr="00421FA4" w:rsidRDefault="00421FA4">
            <w:pPr>
              <w:autoSpaceDE w:val="0"/>
              <w:autoSpaceDN w:val="0"/>
              <w:adjustRightInd w:val="0"/>
              <w:rPr>
                <w:rFonts w:eastAsia="Calibri"/>
              </w:rPr>
            </w:pPr>
            <w:r w:rsidRPr="00421FA4">
              <w:rPr>
                <w:rFonts w:eastAsia="Calibri"/>
              </w:rPr>
              <w:t>Общественное использование объектов капитального строительства</w:t>
            </w:r>
          </w:p>
        </w:tc>
        <w:tc>
          <w:tcPr>
            <w:tcW w:w="10602" w:type="dxa"/>
            <w:tcBorders>
              <w:top w:val="single" w:sz="4" w:space="0" w:color="auto"/>
              <w:left w:val="single" w:sz="4" w:space="0" w:color="auto"/>
              <w:bottom w:val="single" w:sz="4" w:space="0" w:color="auto"/>
              <w:right w:val="single" w:sz="4" w:space="0" w:color="auto"/>
            </w:tcBorders>
            <w:hideMark/>
          </w:tcPr>
          <w:p w14:paraId="0AF07874"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421FA4" w:rsidRPr="00421FA4" w14:paraId="7727E650"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15BE3F3E" w14:textId="77777777" w:rsidR="00421FA4" w:rsidRPr="00421FA4" w:rsidRDefault="00421FA4">
            <w:pPr>
              <w:rPr>
                <w:rFonts w:eastAsia="Calibri"/>
              </w:rPr>
            </w:pPr>
            <w:r w:rsidRPr="00421FA4">
              <w:rPr>
                <w:rFonts w:eastAsia="Calibri"/>
              </w:rPr>
              <w:t>3</w:t>
            </w:r>
          </w:p>
        </w:tc>
        <w:tc>
          <w:tcPr>
            <w:tcW w:w="1416" w:type="dxa"/>
            <w:tcBorders>
              <w:top w:val="single" w:sz="4" w:space="0" w:color="auto"/>
              <w:left w:val="single" w:sz="4" w:space="0" w:color="auto"/>
              <w:bottom w:val="single" w:sz="4" w:space="0" w:color="auto"/>
              <w:right w:val="single" w:sz="4" w:space="0" w:color="auto"/>
            </w:tcBorders>
            <w:hideMark/>
          </w:tcPr>
          <w:p w14:paraId="3E8CEEF0" w14:textId="77777777" w:rsidR="00421FA4" w:rsidRPr="00421FA4" w:rsidRDefault="00421FA4">
            <w:pPr>
              <w:autoSpaceDE w:val="0"/>
              <w:autoSpaceDN w:val="0"/>
              <w:adjustRightInd w:val="0"/>
              <w:rPr>
                <w:rFonts w:eastAsia="Calibri"/>
              </w:rPr>
            </w:pPr>
            <w:r w:rsidRPr="00421FA4">
              <w:rPr>
                <w:rFonts w:eastAsia="Calibri"/>
              </w:rPr>
              <w:t>4.0</w:t>
            </w:r>
          </w:p>
        </w:tc>
        <w:tc>
          <w:tcPr>
            <w:tcW w:w="2411" w:type="dxa"/>
            <w:tcBorders>
              <w:top w:val="single" w:sz="4" w:space="0" w:color="auto"/>
              <w:left w:val="single" w:sz="4" w:space="0" w:color="auto"/>
              <w:bottom w:val="single" w:sz="4" w:space="0" w:color="auto"/>
              <w:right w:val="single" w:sz="4" w:space="0" w:color="auto"/>
            </w:tcBorders>
            <w:hideMark/>
          </w:tcPr>
          <w:p w14:paraId="3FB7369E" w14:textId="77777777" w:rsidR="00421FA4" w:rsidRPr="00421FA4" w:rsidRDefault="00421FA4">
            <w:pPr>
              <w:autoSpaceDE w:val="0"/>
              <w:autoSpaceDN w:val="0"/>
              <w:adjustRightInd w:val="0"/>
              <w:rPr>
                <w:rFonts w:eastAsia="Calibri"/>
              </w:rPr>
            </w:pPr>
            <w:proofErr w:type="spellStart"/>
            <w:r w:rsidRPr="00421FA4">
              <w:rPr>
                <w:rFonts w:eastAsia="Calibri"/>
              </w:rPr>
              <w:t>Предпринимате</w:t>
            </w:r>
            <w:r w:rsidR="006834D9">
              <w:rPr>
                <w:rFonts w:eastAsia="Calibri"/>
              </w:rPr>
              <w:t>-</w:t>
            </w:r>
            <w:r w:rsidRPr="00421FA4">
              <w:rPr>
                <w:rFonts w:eastAsia="Calibri"/>
              </w:rPr>
              <w:t>льство</w:t>
            </w:r>
            <w:proofErr w:type="spellEnd"/>
          </w:p>
        </w:tc>
        <w:tc>
          <w:tcPr>
            <w:tcW w:w="10602" w:type="dxa"/>
            <w:tcBorders>
              <w:top w:val="single" w:sz="4" w:space="0" w:color="auto"/>
              <w:left w:val="single" w:sz="4" w:space="0" w:color="auto"/>
              <w:bottom w:val="single" w:sz="4" w:space="0" w:color="auto"/>
              <w:right w:val="single" w:sz="4" w:space="0" w:color="auto"/>
            </w:tcBorders>
            <w:hideMark/>
          </w:tcPr>
          <w:p w14:paraId="72B72589"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421FA4" w:rsidRPr="00421FA4" w14:paraId="1F893AD7"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0BB7A7B" w14:textId="77777777" w:rsidR="00421FA4" w:rsidRPr="00421FA4" w:rsidRDefault="00421FA4">
            <w:pPr>
              <w:rPr>
                <w:rFonts w:eastAsia="Calibri"/>
              </w:rPr>
            </w:pPr>
            <w:r w:rsidRPr="00421FA4">
              <w:rPr>
                <w:rFonts w:eastAsia="Calibri"/>
              </w:rPr>
              <w:t>4</w:t>
            </w:r>
          </w:p>
        </w:tc>
        <w:tc>
          <w:tcPr>
            <w:tcW w:w="1416" w:type="dxa"/>
            <w:tcBorders>
              <w:top w:val="single" w:sz="4" w:space="0" w:color="auto"/>
              <w:left w:val="single" w:sz="4" w:space="0" w:color="auto"/>
              <w:bottom w:val="single" w:sz="4" w:space="0" w:color="auto"/>
              <w:right w:val="single" w:sz="4" w:space="0" w:color="auto"/>
            </w:tcBorders>
            <w:hideMark/>
          </w:tcPr>
          <w:p w14:paraId="43569E6B" w14:textId="77777777" w:rsidR="00421FA4" w:rsidRPr="00421FA4" w:rsidRDefault="00421FA4">
            <w:pPr>
              <w:autoSpaceDE w:val="0"/>
              <w:autoSpaceDN w:val="0"/>
              <w:adjustRightInd w:val="0"/>
              <w:rPr>
                <w:rFonts w:eastAsia="Calibri"/>
              </w:rPr>
            </w:pPr>
            <w:r w:rsidRPr="00421FA4">
              <w:rPr>
                <w:rFonts w:eastAsia="Calibri"/>
              </w:rPr>
              <w:t>4.8</w:t>
            </w:r>
          </w:p>
        </w:tc>
        <w:tc>
          <w:tcPr>
            <w:tcW w:w="2411" w:type="dxa"/>
            <w:tcBorders>
              <w:top w:val="single" w:sz="4" w:space="0" w:color="auto"/>
              <w:left w:val="single" w:sz="4" w:space="0" w:color="auto"/>
              <w:bottom w:val="single" w:sz="4" w:space="0" w:color="auto"/>
              <w:right w:val="single" w:sz="4" w:space="0" w:color="auto"/>
            </w:tcBorders>
            <w:hideMark/>
          </w:tcPr>
          <w:p w14:paraId="6D0851A0" w14:textId="77777777" w:rsidR="00421FA4" w:rsidRPr="00421FA4" w:rsidRDefault="00421FA4">
            <w:pPr>
              <w:autoSpaceDE w:val="0"/>
              <w:autoSpaceDN w:val="0"/>
              <w:adjustRightInd w:val="0"/>
              <w:rPr>
                <w:rFonts w:eastAsia="Calibri"/>
              </w:rPr>
            </w:pPr>
            <w:r w:rsidRPr="00421FA4">
              <w:rPr>
                <w:rFonts w:eastAsia="Calibri"/>
              </w:rPr>
              <w:t>Развлечение</w:t>
            </w:r>
          </w:p>
        </w:tc>
        <w:tc>
          <w:tcPr>
            <w:tcW w:w="10602" w:type="dxa"/>
            <w:tcBorders>
              <w:top w:val="single" w:sz="4" w:space="0" w:color="auto"/>
              <w:left w:val="single" w:sz="4" w:space="0" w:color="auto"/>
              <w:bottom w:val="single" w:sz="4" w:space="0" w:color="auto"/>
              <w:right w:val="single" w:sz="4" w:space="0" w:color="auto"/>
            </w:tcBorders>
            <w:hideMark/>
          </w:tcPr>
          <w:p w14:paraId="73305065" w14:textId="77777777" w:rsidR="00421FA4" w:rsidRPr="00421FA4" w:rsidRDefault="00421FA4">
            <w:pPr>
              <w:rPr>
                <w:rFonts w:eastAsia="Calibri"/>
              </w:rPr>
            </w:pPr>
            <w:r w:rsidRPr="00421FA4">
              <w:rPr>
                <w:rFonts w:eastAsia="Calibri"/>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r>
      <w:tr w:rsidR="00421FA4" w:rsidRPr="00421FA4" w14:paraId="0E61AA56"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EA2FF3A" w14:textId="77777777" w:rsidR="00421FA4" w:rsidRPr="00421FA4" w:rsidRDefault="00421FA4">
            <w:pPr>
              <w:rPr>
                <w:rFonts w:eastAsia="Calibri"/>
              </w:rPr>
            </w:pPr>
            <w:r w:rsidRPr="00421FA4">
              <w:rPr>
                <w:rFonts w:eastAsia="Calibri"/>
              </w:rPr>
              <w:t>5</w:t>
            </w:r>
          </w:p>
        </w:tc>
        <w:tc>
          <w:tcPr>
            <w:tcW w:w="1416" w:type="dxa"/>
            <w:tcBorders>
              <w:top w:val="single" w:sz="4" w:space="0" w:color="auto"/>
              <w:left w:val="single" w:sz="4" w:space="0" w:color="auto"/>
              <w:bottom w:val="single" w:sz="4" w:space="0" w:color="auto"/>
              <w:right w:val="single" w:sz="4" w:space="0" w:color="auto"/>
            </w:tcBorders>
            <w:hideMark/>
          </w:tcPr>
          <w:p w14:paraId="7E264BF4" w14:textId="77777777" w:rsidR="00421FA4" w:rsidRPr="00421FA4" w:rsidRDefault="00421FA4">
            <w:pPr>
              <w:autoSpaceDE w:val="0"/>
              <w:autoSpaceDN w:val="0"/>
              <w:adjustRightInd w:val="0"/>
              <w:rPr>
                <w:rFonts w:eastAsia="Calibri"/>
              </w:rPr>
            </w:pPr>
            <w:r w:rsidRPr="00421FA4">
              <w:rPr>
                <w:rFonts w:eastAsia="Calibri"/>
              </w:rPr>
              <w:t>4.8.1</w:t>
            </w:r>
          </w:p>
        </w:tc>
        <w:tc>
          <w:tcPr>
            <w:tcW w:w="2411" w:type="dxa"/>
            <w:tcBorders>
              <w:top w:val="single" w:sz="4" w:space="0" w:color="auto"/>
              <w:left w:val="single" w:sz="4" w:space="0" w:color="auto"/>
              <w:bottom w:val="single" w:sz="4" w:space="0" w:color="auto"/>
              <w:right w:val="single" w:sz="4" w:space="0" w:color="auto"/>
            </w:tcBorders>
            <w:hideMark/>
          </w:tcPr>
          <w:p w14:paraId="1E3CC176" w14:textId="77777777" w:rsidR="00421FA4" w:rsidRPr="00421FA4" w:rsidRDefault="00421FA4">
            <w:pPr>
              <w:autoSpaceDE w:val="0"/>
              <w:autoSpaceDN w:val="0"/>
              <w:adjustRightInd w:val="0"/>
              <w:rPr>
                <w:rFonts w:eastAsia="Calibri"/>
              </w:rPr>
            </w:pPr>
            <w:r w:rsidRPr="00421FA4">
              <w:rPr>
                <w:rFonts w:eastAsia="Calibri"/>
              </w:rPr>
              <w:t>Развлекательные мероприятия</w:t>
            </w:r>
          </w:p>
        </w:tc>
        <w:tc>
          <w:tcPr>
            <w:tcW w:w="10602" w:type="dxa"/>
            <w:tcBorders>
              <w:top w:val="single" w:sz="4" w:space="0" w:color="auto"/>
              <w:left w:val="single" w:sz="4" w:space="0" w:color="auto"/>
              <w:bottom w:val="single" w:sz="4" w:space="0" w:color="auto"/>
              <w:right w:val="single" w:sz="4" w:space="0" w:color="auto"/>
            </w:tcBorders>
            <w:hideMark/>
          </w:tcPr>
          <w:p w14:paraId="1BD67C0C" w14:textId="77777777" w:rsidR="00421FA4" w:rsidRPr="00421FA4" w:rsidRDefault="00421FA4">
            <w:pPr>
              <w:rPr>
                <w:rFonts w:eastAsia="Calibri"/>
              </w:rPr>
            </w:pPr>
            <w:r w:rsidRPr="00421FA4">
              <w:rPr>
                <w:rFonts w:eastAsia="Calibri"/>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421FA4" w:rsidRPr="00421FA4" w14:paraId="4C66D0EA"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3D04DC7" w14:textId="77777777" w:rsidR="00421FA4" w:rsidRPr="00421FA4" w:rsidRDefault="00421FA4">
            <w:pPr>
              <w:rPr>
                <w:rFonts w:eastAsia="Calibri"/>
              </w:rPr>
            </w:pPr>
            <w:r w:rsidRPr="00421FA4">
              <w:rPr>
                <w:rFonts w:eastAsia="Calibri"/>
              </w:rPr>
              <w:t>6</w:t>
            </w:r>
          </w:p>
        </w:tc>
        <w:tc>
          <w:tcPr>
            <w:tcW w:w="1416" w:type="dxa"/>
            <w:tcBorders>
              <w:top w:val="single" w:sz="4" w:space="0" w:color="auto"/>
              <w:left w:val="single" w:sz="4" w:space="0" w:color="auto"/>
              <w:bottom w:val="single" w:sz="4" w:space="0" w:color="auto"/>
              <w:right w:val="single" w:sz="4" w:space="0" w:color="auto"/>
            </w:tcBorders>
            <w:hideMark/>
          </w:tcPr>
          <w:p w14:paraId="7944AF65" w14:textId="77777777" w:rsidR="00421FA4" w:rsidRPr="00421FA4" w:rsidRDefault="00421FA4">
            <w:pPr>
              <w:autoSpaceDE w:val="0"/>
              <w:autoSpaceDN w:val="0"/>
              <w:adjustRightInd w:val="0"/>
              <w:rPr>
                <w:rFonts w:eastAsia="Calibri"/>
              </w:rPr>
            </w:pPr>
            <w:r w:rsidRPr="00421FA4">
              <w:rPr>
                <w:rFonts w:eastAsia="Calibri"/>
              </w:rPr>
              <w:t>4.8.2</w:t>
            </w:r>
          </w:p>
        </w:tc>
        <w:tc>
          <w:tcPr>
            <w:tcW w:w="2411" w:type="dxa"/>
            <w:tcBorders>
              <w:top w:val="single" w:sz="4" w:space="0" w:color="auto"/>
              <w:left w:val="single" w:sz="4" w:space="0" w:color="auto"/>
              <w:bottom w:val="single" w:sz="4" w:space="0" w:color="auto"/>
              <w:right w:val="single" w:sz="4" w:space="0" w:color="auto"/>
            </w:tcBorders>
            <w:hideMark/>
          </w:tcPr>
          <w:p w14:paraId="5B09A94E" w14:textId="77777777" w:rsidR="00421FA4" w:rsidRPr="00421FA4" w:rsidRDefault="00421FA4">
            <w:pPr>
              <w:autoSpaceDE w:val="0"/>
              <w:autoSpaceDN w:val="0"/>
              <w:adjustRightInd w:val="0"/>
              <w:rPr>
                <w:rFonts w:eastAsia="Calibri"/>
              </w:rPr>
            </w:pPr>
            <w:r w:rsidRPr="00421FA4">
              <w:rPr>
                <w:rFonts w:eastAsia="Calibri"/>
              </w:rPr>
              <w:t>Проведение азартных игр</w:t>
            </w:r>
          </w:p>
        </w:tc>
        <w:tc>
          <w:tcPr>
            <w:tcW w:w="10602" w:type="dxa"/>
            <w:tcBorders>
              <w:top w:val="single" w:sz="4" w:space="0" w:color="auto"/>
              <w:left w:val="single" w:sz="4" w:space="0" w:color="auto"/>
              <w:bottom w:val="single" w:sz="4" w:space="0" w:color="auto"/>
              <w:right w:val="single" w:sz="4" w:space="0" w:color="auto"/>
            </w:tcBorders>
            <w:hideMark/>
          </w:tcPr>
          <w:p w14:paraId="1CB0F9AB" w14:textId="77777777" w:rsidR="00421FA4" w:rsidRPr="00421FA4" w:rsidRDefault="00421FA4">
            <w:pPr>
              <w:rPr>
                <w:rFonts w:eastAsia="Calibri"/>
              </w:rPr>
            </w:pPr>
            <w:r w:rsidRPr="00421FA4">
              <w:rPr>
                <w:rFonts w:eastAsia="Calibri"/>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421FA4" w:rsidRPr="00421FA4" w14:paraId="29290944"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1F6978E7" w14:textId="77777777" w:rsidR="00421FA4" w:rsidRPr="00421FA4" w:rsidRDefault="00421FA4">
            <w:pPr>
              <w:rPr>
                <w:rFonts w:eastAsia="Calibri"/>
              </w:rPr>
            </w:pPr>
            <w:r w:rsidRPr="00421FA4">
              <w:rPr>
                <w:rFonts w:eastAsia="Calibri"/>
              </w:rPr>
              <w:t>6</w:t>
            </w:r>
          </w:p>
        </w:tc>
        <w:tc>
          <w:tcPr>
            <w:tcW w:w="1416" w:type="dxa"/>
            <w:tcBorders>
              <w:top w:val="single" w:sz="4" w:space="0" w:color="auto"/>
              <w:left w:val="single" w:sz="4" w:space="0" w:color="auto"/>
              <w:bottom w:val="single" w:sz="4" w:space="0" w:color="auto"/>
              <w:right w:val="single" w:sz="4" w:space="0" w:color="auto"/>
            </w:tcBorders>
            <w:hideMark/>
          </w:tcPr>
          <w:p w14:paraId="2C4FEBDE" w14:textId="77777777" w:rsidR="00421FA4" w:rsidRPr="00421FA4" w:rsidRDefault="00421FA4">
            <w:pPr>
              <w:autoSpaceDE w:val="0"/>
              <w:autoSpaceDN w:val="0"/>
              <w:adjustRightInd w:val="0"/>
              <w:rPr>
                <w:rFonts w:eastAsia="Calibri"/>
              </w:rPr>
            </w:pPr>
            <w:r w:rsidRPr="00421FA4">
              <w:rPr>
                <w:rFonts w:eastAsia="Calibri"/>
              </w:rPr>
              <w:t>4.8.3</w:t>
            </w:r>
          </w:p>
        </w:tc>
        <w:tc>
          <w:tcPr>
            <w:tcW w:w="2411" w:type="dxa"/>
            <w:tcBorders>
              <w:top w:val="single" w:sz="4" w:space="0" w:color="auto"/>
              <w:left w:val="single" w:sz="4" w:space="0" w:color="auto"/>
              <w:bottom w:val="single" w:sz="4" w:space="0" w:color="auto"/>
              <w:right w:val="single" w:sz="4" w:space="0" w:color="auto"/>
            </w:tcBorders>
            <w:hideMark/>
          </w:tcPr>
          <w:p w14:paraId="11187519" w14:textId="77777777" w:rsidR="00421FA4" w:rsidRPr="00421FA4" w:rsidRDefault="00421FA4">
            <w:pPr>
              <w:autoSpaceDE w:val="0"/>
              <w:autoSpaceDN w:val="0"/>
              <w:adjustRightInd w:val="0"/>
              <w:rPr>
                <w:rFonts w:eastAsia="Calibri"/>
              </w:rPr>
            </w:pPr>
            <w:r w:rsidRPr="00421FA4">
              <w:rPr>
                <w:rFonts w:eastAsia="Calibri"/>
              </w:rPr>
              <w:t>Проведение азартных игр в игорных зонах</w:t>
            </w:r>
          </w:p>
        </w:tc>
        <w:tc>
          <w:tcPr>
            <w:tcW w:w="10602" w:type="dxa"/>
            <w:tcBorders>
              <w:top w:val="single" w:sz="4" w:space="0" w:color="auto"/>
              <w:left w:val="single" w:sz="4" w:space="0" w:color="auto"/>
              <w:bottom w:val="single" w:sz="4" w:space="0" w:color="auto"/>
              <w:right w:val="single" w:sz="4" w:space="0" w:color="auto"/>
            </w:tcBorders>
            <w:hideMark/>
          </w:tcPr>
          <w:p w14:paraId="72510490" w14:textId="77777777" w:rsidR="00421FA4" w:rsidRPr="00421FA4" w:rsidRDefault="00421FA4">
            <w:pPr>
              <w:rPr>
                <w:rFonts w:eastAsia="Calibri"/>
              </w:rPr>
            </w:pPr>
            <w:r w:rsidRPr="00421FA4">
              <w:rPr>
                <w:rFonts w:eastAsia="Calibri"/>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421FA4" w:rsidRPr="00421FA4" w14:paraId="42F13BCB" w14:textId="77777777" w:rsidTr="00421FA4">
        <w:trPr>
          <w:trHeight w:val="275"/>
        </w:trPr>
        <w:tc>
          <w:tcPr>
            <w:tcW w:w="313" w:type="dxa"/>
            <w:tcBorders>
              <w:top w:val="single" w:sz="4" w:space="0" w:color="auto"/>
              <w:left w:val="single" w:sz="4" w:space="0" w:color="auto"/>
              <w:bottom w:val="single" w:sz="4" w:space="0" w:color="auto"/>
              <w:right w:val="single" w:sz="4" w:space="0" w:color="auto"/>
            </w:tcBorders>
            <w:hideMark/>
          </w:tcPr>
          <w:p w14:paraId="26554069" w14:textId="77777777" w:rsidR="00421FA4" w:rsidRPr="00421FA4" w:rsidRDefault="00421FA4">
            <w:pPr>
              <w:rPr>
                <w:rFonts w:eastAsia="Calibri"/>
              </w:rPr>
            </w:pPr>
            <w:r w:rsidRPr="00421FA4">
              <w:rPr>
                <w:rFonts w:eastAsia="Calibri"/>
              </w:rPr>
              <w:t>7</w:t>
            </w:r>
          </w:p>
        </w:tc>
        <w:tc>
          <w:tcPr>
            <w:tcW w:w="1416" w:type="dxa"/>
            <w:tcBorders>
              <w:top w:val="single" w:sz="4" w:space="0" w:color="auto"/>
              <w:left w:val="single" w:sz="4" w:space="0" w:color="auto"/>
              <w:bottom w:val="single" w:sz="4" w:space="0" w:color="auto"/>
              <w:right w:val="single" w:sz="4" w:space="0" w:color="auto"/>
            </w:tcBorders>
            <w:hideMark/>
          </w:tcPr>
          <w:p w14:paraId="2F94B34B" w14:textId="77777777" w:rsidR="00421FA4" w:rsidRPr="00421FA4" w:rsidRDefault="00421FA4">
            <w:pPr>
              <w:autoSpaceDE w:val="0"/>
              <w:autoSpaceDN w:val="0"/>
              <w:adjustRightInd w:val="0"/>
              <w:rPr>
                <w:rFonts w:eastAsia="Calibri"/>
              </w:rPr>
            </w:pPr>
            <w:r w:rsidRPr="00421FA4">
              <w:rPr>
                <w:rFonts w:eastAsia="Calibri"/>
              </w:rPr>
              <w:t>7.2.3</w:t>
            </w:r>
          </w:p>
        </w:tc>
        <w:tc>
          <w:tcPr>
            <w:tcW w:w="2411" w:type="dxa"/>
            <w:tcBorders>
              <w:top w:val="single" w:sz="4" w:space="0" w:color="auto"/>
              <w:left w:val="single" w:sz="4" w:space="0" w:color="auto"/>
              <w:bottom w:val="single" w:sz="4" w:space="0" w:color="auto"/>
              <w:right w:val="single" w:sz="4" w:space="0" w:color="auto"/>
            </w:tcBorders>
            <w:hideMark/>
          </w:tcPr>
          <w:p w14:paraId="76AF1218" w14:textId="77777777" w:rsidR="00421FA4" w:rsidRPr="00421FA4" w:rsidRDefault="00421FA4">
            <w:pPr>
              <w:autoSpaceDE w:val="0"/>
              <w:autoSpaceDN w:val="0"/>
              <w:adjustRightInd w:val="0"/>
              <w:rPr>
                <w:rFonts w:eastAsia="Calibri"/>
              </w:rPr>
            </w:pPr>
            <w:r w:rsidRPr="00421FA4">
              <w:rPr>
                <w:rFonts w:eastAsia="Calibri"/>
              </w:rPr>
              <w:t>Стоянки транспорта общего пользования</w:t>
            </w:r>
          </w:p>
        </w:tc>
        <w:tc>
          <w:tcPr>
            <w:tcW w:w="10602" w:type="dxa"/>
            <w:tcBorders>
              <w:top w:val="single" w:sz="4" w:space="0" w:color="auto"/>
              <w:left w:val="single" w:sz="4" w:space="0" w:color="auto"/>
              <w:bottom w:val="single" w:sz="4" w:space="0" w:color="auto"/>
              <w:right w:val="single" w:sz="4" w:space="0" w:color="auto"/>
            </w:tcBorders>
            <w:hideMark/>
          </w:tcPr>
          <w:p w14:paraId="3556185B" w14:textId="77777777" w:rsidR="00421FA4" w:rsidRPr="00421FA4" w:rsidRDefault="00421FA4">
            <w:pPr>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r>
    </w:tbl>
    <w:p w14:paraId="3B8FA154" w14:textId="77777777" w:rsidR="00421FA4" w:rsidRPr="00421FA4" w:rsidRDefault="00421FA4" w:rsidP="00421FA4">
      <w:pPr>
        <w:jc w:val="both"/>
        <w:rPr>
          <w:lang w:eastAsia="en-US"/>
        </w:rPr>
      </w:pPr>
    </w:p>
    <w:p w14:paraId="102CF167" w14:textId="77777777" w:rsidR="00421FA4" w:rsidRPr="00421FA4" w:rsidRDefault="00421FA4" w:rsidP="00421FA4">
      <w:pPr>
        <w:ind w:right="-598" w:firstLine="709"/>
        <w:jc w:val="both"/>
        <w:rPr>
          <w:rFonts w:eastAsia="Calibri"/>
          <w:lang w:eastAsia="ar-SA"/>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2735C6C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 Иные предельные параметры разрешенного строительства, реконструкции объектов капитального строительства.</w:t>
      </w:r>
    </w:p>
    <w:p w14:paraId="55166E6B"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3.1. 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5896E153"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lastRenderedPageBreak/>
        <w:t xml:space="preserve">1) для зоны А (устанавливается на расстоянии 100 метров от береговой линии Черного моря) – 21 метр; </w:t>
      </w:r>
    </w:p>
    <w:p w14:paraId="2F4F20EB"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2) для зоны Б (устанавливается на расстоянии от 100 до 300 метров от береговой линии Черного моря) – 25 метров; </w:t>
      </w:r>
    </w:p>
    <w:p w14:paraId="09AEA334"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3) для зоны В (устанавливается на расстоянии от 300 до 500 метров от береговой линии Черного моря) – 30 метров. </w:t>
      </w:r>
    </w:p>
    <w:p w14:paraId="0BB7AE7A"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Границы зон высотного регулирования отображены на Карте градостроительного зонирования Правил.</w:t>
      </w:r>
    </w:p>
    <w:p w14:paraId="20AD34B8" w14:textId="77777777" w:rsidR="00421FA4" w:rsidRPr="00421FA4" w:rsidRDefault="00421FA4" w:rsidP="00421FA4">
      <w:pPr>
        <w:ind w:right="-598" w:firstLine="709"/>
        <w:jc w:val="both"/>
        <w:rPr>
          <w:sz w:val="28"/>
          <w:szCs w:val="28"/>
        </w:rPr>
      </w:pPr>
      <w:r w:rsidRPr="00421FA4">
        <w:rPr>
          <w:sz w:val="28"/>
          <w:szCs w:val="28"/>
        </w:rPr>
        <w:t xml:space="preserve">3.2. Максимальный класс опасности объектов капитального строительства, размещаемых в границах территориальной зоны (согласно санитарной классификации) – </w:t>
      </w:r>
      <w:r w:rsidRPr="00421FA4">
        <w:rPr>
          <w:sz w:val="28"/>
          <w:szCs w:val="28"/>
          <w:lang w:val="en-US"/>
        </w:rPr>
        <w:t>I</w:t>
      </w:r>
      <w:r w:rsidRPr="00421FA4">
        <w:rPr>
          <w:sz w:val="28"/>
          <w:szCs w:val="28"/>
        </w:rPr>
        <w:t>V.</w:t>
      </w:r>
    </w:p>
    <w:p w14:paraId="2FCC4BBD"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Иные показатели по параметрам застройки зоны ОД1: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4B8263C8" w14:textId="77777777" w:rsidR="00421FA4" w:rsidRPr="00421FA4" w:rsidRDefault="00421FA4" w:rsidP="00421FA4">
      <w:pPr>
        <w:widowControl w:val="0"/>
        <w:autoSpaceDE w:val="0"/>
        <w:autoSpaceDN w:val="0"/>
        <w:adjustRightInd w:val="0"/>
        <w:ind w:right="-598" w:firstLine="709"/>
        <w:jc w:val="both"/>
        <w:rPr>
          <w:rFonts w:eastAsia="Calibri"/>
          <w:sz w:val="28"/>
          <w:szCs w:val="28"/>
        </w:rPr>
      </w:pPr>
      <w:r w:rsidRPr="00421FA4">
        <w:rPr>
          <w:rFonts w:eastAsia="Calibri"/>
          <w:sz w:val="28"/>
          <w:szCs w:val="28"/>
        </w:rPr>
        <w:t xml:space="preserve">4. Для вида разрешенного использования земельных участков с </w:t>
      </w:r>
      <w:hyperlink r:id="rId19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Pr="00421FA4">
          <w:rPr>
            <w:rStyle w:val="a5"/>
            <w:rFonts w:eastAsia="Calibri"/>
            <w:color w:val="auto"/>
            <w:sz w:val="28"/>
            <w:szCs w:val="28"/>
            <w:u w:val="none"/>
          </w:rPr>
          <w:t>кодом 4.7</w:t>
        </w:r>
      </w:hyperlink>
      <w:r w:rsidRPr="00421FA4">
        <w:rPr>
          <w:rFonts w:eastAsia="Calibri"/>
          <w:sz w:val="28"/>
          <w:szCs w:val="28"/>
        </w:rPr>
        <w:t xml:space="preserve"> «Гостиничное обслуживание» строительство апарт-отелей и комплексов апартаментов запрещено.</w:t>
      </w:r>
    </w:p>
    <w:p w14:paraId="643ACC7E" w14:textId="77777777" w:rsidR="00421FA4" w:rsidRPr="00421FA4" w:rsidRDefault="00421FA4" w:rsidP="00421FA4">
      <w:pPr>
        <w:widowControl w:val="0"/>
        <w:autoSpaceDE w:val="0"/>
        <w:autoSpaceDN w:val="0"/>
        <w:adjustRightInd w:val="0"/>
        <w:ind w:right="-598" w:firstLine="709"/>
        <w:jc w:val="both"/>
        <w:rPr>
          <w:sz w:val="28"/>
          <w:szCs w:val="28"/>
          <w:lang w:eastAsia="en-US"/>
        </w:rPr>
      </w:pPr>
      <w:r w:rsidRPr="00421FA4">
        <w:rPr>
          <w:sz w:val="28"/>
          <w:szCs w:val="28"/>
        </w:rPr>
        <w:t>4.1. Минимальные отступы:</w:t>
      </w:r>
    </w:p>
    <w:p w14:paraId="3EC3D9A3" w14:textId="77777777" w:rsidR="00421FA4" w:rsidRPr="00421FA4" w:rsidRDefault="00421FA4" w:rsidP="00421FA4">
      <w:pPr>
        <w:widowControl w:val="0"/>
        <w:autoSpaceDE w:val="0"/>
        <w:autoSpaceDN w:val="0"/>
        <w:adjustRightInd w:val="0"/>
        <w:ind w:left="708" w:right="-598"/>
        <w:jc w:val="both"/>
        <w:rPr>
          <w:sz w:val="28"/>
          <w:szCs w:val="28"/>
          <w:lang w:eastAsia="ar-SA"/>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7A811036" w14:textId="77777777" w:rsidR="00421FA4" w:rsidRPr="00421FA4" w:rsidRDefault="00421FA4" w:rsidP="00421FA4">
      <w:pPr>
        <w:widowControl w:val="0"/>
        <w:autoSpaceDE w:val="0"/>
        <w:autoSpaceDN w:val="0"/>
        <w:adjustRightInd w:val="0"/>
        <w:ind w:left="708" w:right="-598"/>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4457EB31"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7BE68F23"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4.2. Минимальный процент озеленения принимается в зависимости от площади земельного участка:</w:t>
      </w:r>
    </w:p>
    <w:p w14:paraId="570E37D6" w14:textId="77777777" w:rsidR="00421FA4" w:rsidRPr="00421FA4" w:rsidRDefault="00421FA4" w:rsidP="00421FA4">
      <w:pPr>
        <w:widowControl w:val="0"/>
        <w:autoSpaceDE w:val="0"/>
        <w:autoSpaceDN w:val="0"/>
        <w:adjustRightInd w:val="0"/>
        <w:ind w:right="-598"/>
        <w:jc w:val="both"/>
        <w:rPr>
          <w:sz w:val="28"/>
          <w:szCs w:val="28"/>
          <w:lang w:eastAsia="en-US"/>
        </w:rPr>
      </w:pPr>
      <w:r w:rsidRPr="00421FA4">
        <w:rPr>
          <w:sz w:val="28"/>
          <w:szCs w:val="28"/>
        </w:rPr>
        <w:t xml:space="preserve">         </w:t>
      </w:r>
      <w:r w:rsidRPr="00421FA4">
        <w:rPr>
          <w:sz w:val="28"/>
          <w:szCs w:val="28"/>
        </w:rPr>
        <w:tab/>
        <w:t xml:space="preserve">- до 1500 кв. </w:t>
      </w:r>
      <w:proofErr w:type="gramStart"/>
      <w:r w:rsidRPr="00421FA4">
        <w:rPr>
          <w:sz w:val="28"/>
          <w:szCs w:val="28"/>
        </w:rPr>
        <w:t>м  –</w:t>
      </w:r>
      <w:proofErr w:type="gramEnd"/>
      <w:r w:rsidRPr="00421FA4">
        <w:rPr>
          <w:sz w:val="28"/>
          <w:szCs w:val="28"/>
        </w:rPr>
        <w:t xml:space="preserve">  10 %;</w:t>
      </w:r>
    </w:p>
    <w:p w14:paraId="5780EBFA" w14:textId="77777777" w:rsidR="00421FA4" w:rsidRPr="00421FA4" w:rsidRDefault="00421FA4" w:rsidP="00421FA4">
      <w:pPr>
        <w:widowControl w:val="0"/>
        <w:autoSpaceDE w:val="0"/>
        <w:autoSpaceDN w:val="0"/>
        <w:adjustRightInd w:val="0"/>
        <w:ind w:right="-598" w:firstLine="708"/>
        <w:jc w:val="both"/>
        <w:rPr>
          <w:sz w:val="28"/>
          <w:szCs w:val="28"/>
          <w:lang w:eastAsia="ar-SA"/>
        </w:rPr>
      </w:pPr>
      <w:r w:rsidRPr="00421FA4">
        <w:rPr>
          <w:sz w:val="28"/>
          <w:szCs w:val="28"/>
        </w:rPr>
        <w:t>- от 1500 кв. м до 3000 кв. м – 20 %;</w:t>
      </w:r>
    </w:p>
    <w:p w14:paraId="07E9AA7E" w14:textId="77777777" w:rsidR="00421FA4" w:rsidRPr="00421FA4" w:rsidRDefault="00421FA4" w:rsidP="00421FA4">
      <w:pPr>
        <w:widowControl w:val="0"/>
        <w:autoSpaceDE w:val="0"/>
        <w:autoSpaceDN w:val="0"/>
        <w:adjustRightInd w:val="0"/>
        <w:ind w:right="-598" w:firstLine="708"/>
        <w:jc w:val="both"/>
        <w:rPr>
          <w:sz w:val="28"/>
          <w:szCs w:val="28"/>
        </w:rPr>
      </w:pPr>
      <w:r w:rsidRPr="00421FA4">
        <w:rPr>
          <w:sz w:val="28"/>
          <w:szCs w:val="28"/>
        </w:rPr>
        <w:t>- свыше 3000 кв. м – 30 %.</w:t>
      </w:r>
    </w:p>
    <w:p w14:paraId="2A3E60FE" w14:textId="77777777" w:rsidR="00421FA4" w:rsidRPr="00421FA4" w:rsidRDefault="00421FA4" w:rsidP="00421FA4">
      <w:pPr>
        <w:ind w:right="-598" w:firstLine="709"/>
        <w:jc w:val="both"/>
        <w:rPr>
          <w:sz w:val="28"/>
          <w:szCs w:val="28"/>
          <w:lang w:eastAsia="zh-CN"/>
        </w:rPr>
      </w:pPr>
      <w:r w:rsidRPr="00421FA4">
        <w:rPr>
          <w:sz w:val="28"/>
          <w:szCs w:val="28"/>
        </w:rPr>
        <w:t xml:space="preserve">4.3. </w:t>
      </w:r>
      <w:r w:rsidRPr="00421FA4">
        <w:rPr>
          <w:rFonts w:eastAsia="Calibri"/>
          <w:sz w:val="28"/>
          <w:szCs w:val="28"/>
        </w:rPr>
        <w:t>Процент застройки подземной части не регламентируется. При этом минимальный отступ подземной части здания от границ смежных земельных участков и от границы, отделяющей земельный участок от территории общего пользования, – 1 метр</w:t>
      </w:r>
      <w:r w:rsidRPr="00421FA4">
        <w:rPr>
          <w:sz w:val="28"/>
          <w:szCs w:val="28"/>
          <w:lang w:eastAsia="zh-CN"/>
        </w:rPr>
        <w:t>.</w:t>
      </w:r>
    </w:p>
    <w:p w14:paraId="361BB31C" w14:textId="77777777" w:rsidR="00421FA4" w:rsidRPr="00421FA4" w:rsidRDefault="00421FA4" w:rsidP="00421FA4">
      <w:pPr>
        <w:ind w:right="-598" w:firstLine="709"/>
        <w:jc w:val="both"/>
        <w:rPr>
          <w:sz w:val="28"/>
          <w:szCs w:val="28"/>
          <w:lang w:eastAsia="ar-SA"/>
        </w:rPr>
      </w:pPr>
      <w:r w:rsidRPr="00421FA4">
        <w:rPr>
          <w:sz w:val="28"/>
          <w:szCs w:val="28"/>
        </w:rPr>
        <w:t>5.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5FB313E9" w14:textId="77777777" w:rsidR="00421FA4" w:rsidRPr="00421FA4" w:rsidRDefault="00421FA4" w:rsidP="00421FA4">
      <w:pPr>
        <w:ind w:right="-598" w:firstLine="709"/>
        <w:jc w:val="both"/>
        <w:rPr>
          <w:rFonts w:eastAsia="Calibri"/>
          <w:sz w:val="28"/>
          <w:szCs w:val="28"/>
        </w:rPr>
      </w:pPr>
      <w:r w:rsidRPr="00421FA4">
        <w:rPr>
          <w:sz w:val="28"/>
          <w:szCs w:val="28"/>
        </w:rPr>
        <w:t xml:space="preserve">6. В границах территориальной зоны ОД1,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w:t>
      </w:r>
      <w:r w:rsidRPr="00421FA4">
        <w:rPr>
          <w:sz w:val="28"/>
          <w:szCs w:val="28"/>
        </w:rPr>
        <w:lastRenderedPageBreak/>
        <w:t>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740FAA35" w14:textId="77777777" w:rsidR="00421FA4" w:rsidRPr="00421FA4" w:rsidRDefault="00421FA4" w:rsidP="00421FA4">
      <w:pPr>
        <w:ind w:right="-598" w:firstLine="709"/>
        <w:jc w:val="both"/>
        <w:rPr>
          <w:sz w:val="28"/>
          <w:szCs w:val="28"/>
        </w:rPr>
      </w:pPr>
      <w:r w:rsidRPr="00421FA4">
        <w:rPr>
          <w:sz w:val="28"/>
          <w:szCs w:val="28"/>
        </w:rPr>
        <w:t>7.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1801A7EC" w14:textId="77777777" w:rsidR="00421FA4" w:rsidRPr="00421FA4" w:rsidRDefault="00421FA4" w:rsidP="00421FA4">
      <w:pPr>
        <w:ind w:right="-598" w:firstLine="709"/>
        <w:jc w:val="both"/>
        <w:rPr>
          <w:sz w:val="28"/>
          <w:szCs w:val="28"/>
        </w:rPr>
      </w:pPr>
    </w:p>
    <w:p w14:paraId="1293B52C" w14:textId="77777777" w:rsidR="00421FA4" w:rsidRPr="00421FA4" w:rsidRDefault="00421FA4" w:rsidP="00421FA4">
      <w:pPr>
        <w:ind w:right="-598" w:firstLine="709"/>
        <w:jc w:val="center"/>
        <w:outlineLvl w:val="0"/>
        <w:rPr>
          <w:sz w:val="28"/>
          <w:szCs w:val="28"/>
        </w:rPr>
      </w:pPr>
      <w:r w:rsidRPr="00421FA4">
        <w:rPr>
          <w:sz w:val="28"/>
          <w:szCs w:val="28"/>
        </w:rPr>
        <w:t>Статья 38. ОД2. Зона специализированной общественной застройки</w:t>
      </w:r>
    </w:p>
    <w:p w14:paraId="479A0172" w14:textId="77777777" w:rsidR="00421FA4" w:rsidRPr="00421FA4" w:rsidRDefault="00421FA4" w:rsidP="00421FA4">
      <w:pPr>
        <w:autoSpaceDE w:val="0"/>
        <w:autoSpaceDN w:val="0"/>
        <w:adjustRightInd w:val="0"/>
        <w:ind w:right="-598" w:firstLine="709"/>
        <w:jc w:val="both"/>
        <w:rPr>
          <w:rFonts w:eastAsia="Calibri"/>
          <w:bCs/>
          <w:sz w:val="28"/>
          <w:szCs w:val="28"/>
        </w:rPr>
      </w:pPr>
    </w:p>
    <w:p w14:paraId="7A364F8C" w14:textId="77777777" w:rsidR="00421FA4" w:rsidRPr="00421FA4" w:rsidRDefault="00421FA4" w:rsidP="00421FA4">
      <w:pPr>
        <w:ind w:right="-598" w:firstLine="709"/>
        <w:jc w:val="both"/>
        <w:rPr>
          <w:rFonts w:eastAsia="Calibri"/>
          <w:sz w:val="28"/>
          <w:szCs w:val="28"/>
          <w:lang w:eastAsia="en-US"/>
        </w:rPr>
      </w:pPr>
      <w:r w:rsidRPr="00421FA4">
        <w:rPr>
          <w:sz w:val="28"/>
          <w:szCs w:val="28"/>
        </w:rPr>
        <w:t>1. Территориальная зона ОД2 выделена для обеспечения правовых условий формир</w:t>
      </w:r>
      <w:r w:rsidRPr="00421FA4">
        <w:rPr>
          <w:rFonts w:eastAsia="Calibri"/>
          <w:bCs/>
          <w:sz w:val="28"/>
          <w:szCs w:val="28"/>
        </w:rPr>
        <w:t>ования территорий объектов социальной инфраструктуры (здравоохранения, образования и просвещения, культурного развития, спорта, социального обслуживания), религиозного использования, коммунального обслуживания, территорий общего пользования</w:t>
      </w:r>
      <w:r w:rsidRPr="00421FA4">
        <w:rPr>
          <w:sz w:val="28"/>
          <w:szCs w:val="28"/>
        </w:rPr>
        <w:t>.</w:t>
      </w:r>
    </w:p>
    <w:p w14:paraId="1096A599" w14:textId="77777777" w:rsidR="00421FA4" w:rsidRPr="00421FA4" w:rsidRDefault="00421FA4" w:rsidP="00421FA4">
      <w:pPr>
        <w:widowControl w:val="0"/>
        <w:autoSpaceDE w:val="0"/>
        <w:autoSpaceDN w:val="0"/>
        <w:adjustRightInd w:val="0"/>
        <w:ind w:right="-598" w:firstLine="709"/>
        <w:jc w:val="both"/>
        <w:rPr>
          <w:sz w:val="28"/>
          <w:szCs w:val="28"/>
          <w:lang w:eastAsia="ar-SA"/>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ОД2:</w:t>
      </w:r>
    </w:p>
    <w:p w14:paraId="7E5B9C3F" w14:textId="77777777" w:rsidR="00421FA4" w:rsidRPr="00421FA4" w:rsidRDefault="00421FA4" w:rsidP="00421FA4"/>
    <w:p w14:paraId="1B860989" w14:textId="77777777" w:rsidR="00421FA4" w:rsidRPr="00421FA4" w:rsidRDefault="00421FA4" w:rsidP="00421FA4">
      <w:pPr>
        <w:ind w:firstLine="709"/>
        <w:jc w:val="both"/>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383"/>
        <w:gridCol w:w="2136"/>
        <w:gridCol w:w="2989"/>
        <w:gridCol w:w="688"/>
        <w:gridCol w:w="1071"/>
        <w:gridCol w:w="1534"/>
        <w:gridCol w:w="1352"/>
        <w:gridCol w:w="1270"/>
        <w:gridCol w:w="1535"/>
        <w:gridCol w:w="1602"/>
      </w:tblGrid>
      <w:tr w:rsidR="00421FA4" w:rsidRPr="00421FA4" w14:paraId="4AD80646" w14:textId="77777777" w:rsidTr="00421FA4">
        <w:trPr>
          <w:trHeight w:val="861"/>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00288EEF" w14:textId="77777777" w:rsidR="00421FA4" w:rsidRPr="00421FA4" w:rsidRDefault="00421FA4">
            <w:pPr>
              <w:jc w:val="center"/>
              <w:rPr>
                <w:sz w:val="20"/>
                <w:szCs w:val="20"/>
              </w:rPr>
            </w:pPr>
            <w:r w:rsidRPr="00421FA4">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2F002936" w14:textId="77777777" w:rsidR="00421FA4" w:rsidRPr="00421FA4" w:rsidRDefault="00421FA4">
            <w:pPr>
              <w:jc w:val="center"/>
            </w:pPr>
            <w:r w:rsidRPr="00421FA4">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3439D3E9" w14:textId="77777777" w:rsidR="00421FA4" w:rsidRPr="00421FA4" w:rsidRDefault="00421FA4">
            <w:pPr>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29836AF6" w14:textId="77777777" w:rsidR="00421FA4" w:rsidRPr="00421FA4" w:rsidRDefault="00421FA4">
            <w:pPr>
              <w:jc w:val="center"/>
            </w:pPr>
            <w:r w:rsidRPr="00421FA4">
              <w:t>Код (</w:t>
            </w:r>
            <w:proofErr w:type="spellStart"/>
            <w:proofErr w:type="gramStart"/>
            <w:r w:rsidRPr="00421FA4">
              <w:t>чис</w:t>
            </w:r>
            <w:proofErr w:type="spellEnd"/>
            <w:r w:rsidR="00D352D4">
              <w:t>-</w:t>
            </w:r>
            <w:proofErr w:type="spellStart"/>
            <w:r w:rsidRPr="00421FA4">
              <w:t>ло</w:t>
            </w:r>
            <w:proofErr w:type="spellEnd"/>
            <w:r w:rsidR="00D352D4">
              <w:t>-</w:t>
            </w:r>
            <w:r w:rsidRPr="00421FA4">
              <w:t>вое</w:t>
            </w:r>
            <w:proofErr w:type="gramEnd"/>
            <w:r w:rsidRPr="00421FA4">
              <w:t xml:space="preserve"> обоз</w:t>
            </w:r>
            <w:r w:rsidR="00D352D4">
              <w:t>-</w:t>
            </w:r>
            <w:r w:rsidRPr="00421FA4">
              <w:t>на</w:t>
            </w:r>
            <w:r w:rsidR="00D352D4">
              <w:t>-</w:t>
            </w:r>
            <w:r w:rsidRPr="00421FA4">
              <w:t>че</w:t>
            </w:r>
            <w:r w:rsidR="00D352D4">
              <w:t>-</w:t>
            </w:r>
            <w:proofErr w:type="spellStart"/>
            <w:r w:rsidRPr="00421FA4">
              <w:t>ние</w:t>
            </w:r>
            <w:proofErr w:type="spellEnd"/>
            <w:r w:rsidRPr="00421FA4">
              <w:t xml:space="preserve">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31AB26A0" w14:textId="77777777" w:rsidR="00421FA4" w:rsidRPr="00421FA4" w:rsidRDefault="00421FA4">
            <w:pPr>
              <w:jc w:val="center"/>
            </w:pPr>
            <w:r w:rsidRPr="00421FA4">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0DF59800" w14:textId="77777777" w:rsidR="00421FA4" w:rsidRPr="00421FA4" w:rsidRDefault="00421FA4">
            <w:pPr>
              <w:jc w:val="center"/>
            </w:pPr>
            <w:proofErr w:type="spellStart"/>
            <w:r w:rsidRPr="00421FA4">
              <w:t>Максималь</w:t>
            </w:r>
            <w:r w:rsidR="00D352D4">
              <w:t>-</w:t>
            </w:r>
            <w:r w:rsidRPr="00421FA4">
              <w:t>ный</w:t>
            </w:r>
            <w:proofErr w:type="spellEnd"/>
            <w:r w:rsidRPr="00421FA4">
              <w:t xml:space="preserve"> процент застройки в границах земельного участка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21D5039B" w14:textId="77777777" w:rsidR="00421FA4" w:rsidRPr="00421FA4" w:rsidRDefault="00421FA4">
            <w:pPr>
              <w:jc w:val="center"/>
            </w:pPr>
            <w:proofErr w:type="spellStart"/>
            <w:r w:rsidRPr="00421FA4">
              <w:t>Минималь</w:t>
            </w:r>
            <w:r w:rsidR="00D352D4">
              <w:t>-</w:t>
            </w:r>
            <w:r w:rsidRPr="00421FA4">
              <w:t>ные</w:t>
            </w:r>
            <w:proofErr w:type="spellEnd"/>
            <w:r w:rsidRPr="00421FA4">
              <w:t xml:space="preserve">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03F80F5A" w14:textId="77777777" w:rsidR="00421FA4" w:rsidRPr="00421FA4" w:rsidRDefault="00421FA4">
            <w:pPr>
              <w:jc w:val="center"/>
            </w:pPr>
            <w:r w:rsidRPr="00421FA4">
              <w:t>Предельная высота зданий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5E71B274" w14:textId="77777777" w:rsidR="00421FA4" w:rsidRPr="00421FA4" w:rsidRDefault="00421FA4">
            <w:pPr>
              <w:jc w:val="center"/>
            </w:pPr>
            <w:r w:rsidRPr="00421FA4">
              <w:t>Минимальный процент озеленения земельного участка</w:t>
            </w:r>
          </w:p>
        </w:tc>
      </w:tr>
      <w:tr w:rsidR="00421FA4" w:rsidRPr="00421FA4" w14:paraId="1BEEA960" w14:textId="77777777" w:rsidTr="00421FA4">
        <w:trPr>
          <w:trHeight w:val="38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5881D"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F3B4D3"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6CD8E5"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9A5A8" w14:textId="77777777" w:rsidR="00421FA4" w:rsidRPr="00421FA4" w:rsidRDefault="00421FA4">
            <w:pPr>
              <w:rPr>
                <w:lang w:eastAsia="ar-SA"/>
              </w:rPr>
            </w:pPr>
          </w:p>
        </w:tc>
        <w:tc>
          <w:tcPr>
            <w:tcW w:w="0" w:type="auto"/>
            <w:tcBorders>
              <w:top w:val="single" w:sz="4" w:space="0" w:color="auto"/>
              <w:left w:val="single" w:sz="4" w:space="0" w:color="auto"/>
              <w:bottom w:val="single" w:sz="4" w:space="0" w:color="auto"/>
              <w:right w:val="single" w:sz="4" w:space="0" w:color="auto"/>
            </w:tcBorders>
            <w:hideMark/>
          </w:tcPr>
          <w:p w14:paraId="23E4D70E" w14:textId="77777777" w:rsidR="00421FA4" w:rsidRPr="00421FA4" w:rsidRDefault="00421FA4">
            <w:pPr>
              <w:jc w:val="center"/>
            </w:pPr>
            <w:r w:rsidRPr="00421FA4">
              <w:rPr>
                <w:lang w:val="en-US"/>
              </w:rPr>
              <w:t>min</w:t>
            </w:r>
          </w:p>
        </w:tc>
        <w:tc>
          <w:tcPr>
            <w:tcW w:w="0" w:type="auto"/>
            <w:tcBorders>
              <w:top w:val="single" w:sz="4" w:space="0" w:color="auto"/>
              <w:left w:val="single" w:sz="4" w:space="0" w:color="auto"/>
              <w:bottom w:val="single" w:sz="4" w:space="0" w:color="auto"/>
              <w:right w:val="single" w:sz="4" w:space="0" w:color="auto"/>
            </w:tcBorders>
            <w:hideMark/>
          </w:tcPr>
          <w:p w14:paraId="1D1AF055" w14:textId="77777777" w:rsidR="00421FA4" w:rsidRPr="00421FA4" w:rsidRDefault="00421FA4">
            <w:pPr>
              <w:jc w:val="center"/>
            </w:pPr>
            <w:r w:rsidRPr="00421FA4">
              <w:rPr>
                <w:lang w:val="en-US"/>
              </w:rPr>
              <w:t>max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82A1DB"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881226"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CE924"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8B96E" w14:textId="77777777" w:rsidR="00421FA4" w:rsidRPr="00421FA4" w:rsidRDefault="00421FA4">
            <w:pPr>
              <w:rPr>
                <w:lang w:eastAsia="ar-SA"/>
              </w:rPr>
            </w:pPr>
          </w:p>
        </w:tc>
      </w:tr>
      <w:tr w:rsidR="00421FA4" w:rsidRPr="00421FA4" w14:paraId="30C78418"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2DE47775" w14:textId="77777777" w:rsidR="00421FA4" w:rsidRPr="00421FA4" w:rsidRDefault="00421FA4">
            <w:pPr>
              <w:jc w:val="center"/>
            </w:pPr>
            <w:r w:rsidRPr="00421FA4">
              <w:rPr>
                <w:b/>
              </w:rPr>
              <w:t>Основные виды разрешенного использования зоны ОД2</w:t>
            </w:r>
          </w:p>
        </w:tc>
      </w:tr>
      <w:tr w:rsidR="00421FA4" w:rsidRPr="00421FA4" w14:paraId="65D65BAD" w14:textId="77777777" w:rsidTr="00421FA4">
        <w:trPr>
          <w:trHeight w:val="766"/>
        </w:trPr>
        <w:tc>
          <w:tcPr>
            <w:tcW w:w="0" w:type="auto"/>
            <w:tcBorders>
              <w:top w:val="single" w:sz="4" w:space="0" w:color="auto"/>
              <w:left w:val="single" w:sz="4" w:space="0" w:color="auto"/>
              <w:bottom w:val="single" w:sz="4" w:space="0" w:color="auto"/>
              <w:right w:val="single" w:sz="4" w:space="0" w:color="auto"/>
            </w:tcBorders>
            <w:hideMark/>
          </w:tcPr>
          <w:p w14:paraId="71235639" w14:textId="77777777" w:rsidR="00421FA4" w:rsidRPr="00421FA4" w:rsidRDefault="00421FA4">
            <w:pPr>
              <w:jc w:val="center"/>
              <w:rPr>
                <w:lang w:val="en-US"/>
              </w:rPr>
            </w:pPr>
            <w:r w:rsidRPr="00421FA4">
              <w:rPr>
                <w:lang w:val="en-US"/>
              </w:rPr>
              <w:t>1</w:t>
            </w:r>
          </w:p>
        </w:tc>
        <w:tc>
          <w:tcPr>
            <w:tcW w:w="0" w:type="auto"/>
            <w:tcBorders>
              <w:top w:val="single" w:sz="4" w:space="0" w:color="auto"/>
              <w:left w:val="single" w:sz="4" w:space="0" w:color="auto"/>
              <w:bottom w:val="single" w:sz="4" w:space="0" w:color="auto"/>
              <w:right w:val="single" w:sz="4" w:space="0" w:color="auto"/>
            </w:tcBorders>
            <w:hideMark/>
          </w:tcPr>
          <w:p w14:paraId="73AFA9D0" w14:textId="77777777" w:rsidR="00421FA4" w:rsidRPr="00421FA4" w:rsidRDefault="00421FA4">
            <w:pPr>
              <w:jc w:val="cente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351279FD" w14:textId="77777777" w:rsidR="00421FA4" w:rsidRPr="00421FA4" w:rsidRDefault="00421FA4">
            <w:pPr>
              <w:autoSpaceDE w:val="0"/>
              <w:autoSpaceDN w:val="0"/>
              <w:adjustRightInd w:val="0"/>
              <w:jc w:val="center"/>
            </w:pPr>
            <w:r w:rsidRPr="00421FA4">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rsidRPr="00421FA4">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20DEA844" w14:textId="77777777" w:rsidR="00421FA4" w:rsidRPr="00421FA4" w:rsidRDefault="00723F18">
            <w:pPr>
              <w:jc w:val="center"/>
            </w:pPr>
            <w:hyperlink r:id="rId19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6"/>
            <w:tcBorders>
              <w:top w:val="single" w:sz="4" w:space="0" w:color="auto"/>
              <w:left w:val="single" w:sz="4" w:space="0" w:color="auto"/>
              <w:bottom w:val="single" w:sz="4" w:space="0" w:color="auto"/>
              <w:right w:val="single" w:sz="4" w:space="0" w:color="auto"/>
            </w:tcBorders>
            <w:hideMark/>
          </w:tcPr>
          <w:p w14:paraId="18EA0BE0" w14:textId="77777777" w:rsidR="00421FA4" w:rsidRPr="00421FA4" w:rsidRDefault="00421FA4">
            <w:pPr>
              <w:jc w:val="center"/>
            </w:pPr>
            <w:r w:rsidRPr="00421FA4">
              <w:t>Не подлежит установлению</w:t>
            </w:r>
          </w:p>
        </w:tc>
      </w:tr>
      <w:tr w:rsidR="00421FA4" w:rsidRPr="00421FA4" w14:paraId="7F2D6E42" w14:textId="77777777" w:rsidTr="00421FA4">
        <w:trPr>
          <w:trHeight w:val="113"/>
        </w:trPr>
        <w:tc>
          <w:tcPr>
            <w:tcW w:w="0" w:type="auto"/>
            <w:tcBorders>
              <w:top w:val="single" w:sz="4" w:space="0" w:color="auto"/>
              <w:left w:val="single" w:sz="4" w:space="0" w:color="auto"/>
              <w:bottom w:val="single" w:sz="4" w:space="0" w:color="auto"/>
              <w:right w:val="single" w:sz="4" w:space="0" w:color="auto"/>
            </w:tcBorders>
            <w:hideMark/>
          </w:tcPr>
          <w:p w14:paraId="6B87EABD" w14:textId="77777777" w:rsidR="00421FA4" w:rsidRPr="00421FA4" w:rsidRDefault="00421FA4">
            <w:pPr>
              <w:jc w:val="center"/>
              <w:rPr>
                <w:lang w:val="en-US"/>
              </w:rPr>
            </w:pPr>
            <w:r w:rsidRPr="00421FA4">
              <w:rPr>
                <w:lang w:val="en-US"/>
              </w:rPr>
              <w:t>2</w:t>
            </w:r>
          </w:p>
        </w:tc>
        <w:tc>
          <w:tcPr>
            <w:tcW w:w="0" w:type="auto"/>
            <w:tcBorders>
              <w:top w:val="single" w:sz="4" w:space="0" w:color="auto"/>
              <w:left w:val="single" w:sz="4" w:space="0" w:color="auto"/>
              <w:bottom w:val="single" w:sz="4" w:space="0" w:color="auto"/>
              <w:right w:val="single" w:sz="4" w:space="0" w:color="auto"/>
            </w:tcBorders>
            <w:hideMark/>
          </w:tcPr>
          <w:p w14:paraId="58454E45" w14:textId="77777777" w:rsidR="00421FA4" w:rsidRPr="00421FA4" w:rsidRDefault="00421FA4">
            <w:pPr>
              <w:jc w:val="center"/>
            </w:pPr>
            <w:r w:rsidRPr="00421FA4">
              <w:t>**Дома социального обслуживания</w:t>
            </w:r>
          </w:p>
        </w:tc>
        <w:tc>
          <w:tcPr>
            <w:tcW w:w="0" w:type="auto"/>
            <w:tcBorders>
              <w:top w:val="single" w:sz="4" w:space="0" w:color="auto"/>
              <w:left w:val="single" w:sz="4" w:space="0" w:color="auto"/>
              <w:bottom w:val="single" w:sz="4" w:space="0" w:color="auto"/>
              <w:right w:val="single" w:sz="4" w:space="0" w:color="auto"/>
            </w:tcBorders>
            <w:hideMark/>
          </w:tcPr>
          <w:p w14:paraId="75D87F69" w14:textId="77777777" w:rsidR="00421FA4" w:rsidRPr="00421FA4" w:rsidRDefault="00421FA4">
            <w:pPr>
              <w:autoSpaceDE w:val="0"/>
              <w:autoSpaceDN w:val="0"/>
              <w:adjustRightInd w:val="0"/>
              <w:jc w:val="center"/>
              <w:rPr>
                <w:lang w:eastAsia="en-US"/>
              </w:rPr>
            </w:pPr>
            <w:r w:rsidRPr="00421FA4">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w:t>
            </w:r>
            <w:r w:rsidRPr="00421FA4">
              <w:lastRenderedPageBreak/>
              <w:t>переселенцев, лиц, признанных беженцами</w:t>
            </w:r>
          </w:p>
        </w:tc>
        <w:tc>
          <w:tcPr>
            <w:tcW w:w="0" w:type="auto"/>
            <w:tcBorders>
              <w:top w:val="single" w:sz="4" w:space="0" w:color="auto"/>
              <w:left w:val="single" w:sz="4" w:space="0" w:color="auto"/>
              <w:bottom w:val="single" w:sz="4" w:space="0" w:color="auto"/>
              <w:right w:val="single" w:sz="4" w:space="0" w:color="auto"/>
            </w:tcBorders>
            <w:hideMark/>
          </w:tcPr>
          <w:p w14:paraId="0D9CD0E4" w14:textId="77777777" w:rsidR="00421FA4" w:rsidRPr="00421FA4" w:rsidRDefault="00421FA4">
            <w:pPr>
              <w:jc w:val="center"/>
            </w:pPr>
            <w:r w:rsidRPr="00421FA4">
              <w:lastRenderedPageBreak/>
              <w:t>3.2.1</w:t>
            </w:r>
          </w:p>
        </w:tc>
        <w:tc>
          <w:tcPr>
            <w:tcW w:w="0" w:type="auto"/>
            <w:tcBorders>
              <w:top w:val="single" w:sz="4" w:space="0" w:color="auto"/>
              <w:left w:val="single" w:sz="4" w:space="0" w:color="auto"/>
              <w:bottom w:val="single" w:sz="4" w:space="0" w:color="auto"/>
              <w:right w:val="single" w:sz="4" w:space="0" w:color="auto"/>
            </w:tcBorders>
            <w:hideMark/>
          </w:tcPr>
          <w:p w14:paraId="5406641D" w14:textId="77777777" w:rsidR="00421FA4" w:rsidRPr="00421FA4" w:rsidRDefault="00421FA4">
            <w:pPr>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143B8999" w14:textId="77777777" w:rsidR="00421FA4" w:rsidRPr="00421FA4" w:rsidRDefault="00421FA4">
            <w:pPr>
              <w:jc w:val="center"/>
            </w:pPr>
            <w:r w:rsidRPr="00421FA4">
              <w:t xml:space="preserve">Не подлежит </w:t>
            </w:r>
            <w:proofErr w:type="spellStart"/>
            <w:r w:rsidRPr="00421FA4">
              <w:t>установ</w:t>
            </w:r>
            <w:r w:rsidR="00D352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B1A7CFC" w14:textId="77777777" w:rsidR="00421FA4" w:rsidRPr="00421FA4" w:rsidRDefault="00421FA4">
            <w:pPr>
              <w:jc w:val="center"/>
              <w:rPr>
                <w:lang w:eastAsia="en-US"/>
              </w:rP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5239B78C" w14:textId="77777777" w:rsidR="00421FA4" w:rsidRPr="00421FA4" w:rsidRDefault="00421FA4">
            <w:pPr>
              <w:jc w:val="center"/>
              <w:rPr>
                <w:lang w:eastAsia="ar-SA"/>
              </w:rPr>
            </w:pPr>
            <w:r w:rsidRPr="00421FA4">
              <w:t>3/5</w:t>
            </w:r>
          </w:p>
        </w:tc>
        <w:tc>
          <w:tcPr>
            <w:tcW w:w="0" w:type="auto"/>
            <w:tcBorders>
              <w:top w:val="single" w:sz="4" w:space="0" w:color="auto"/>
              <w:left w:val="single" w:sz="4" w:space="0" w:color="auto"/>
              <w:bottom w:val="single" w:sz="4" w:space="0" w:color="auto"/>
              <w:right w:val="single" w:sz="4" w:space="0" w:color="auto"/>
            </w:tcBorders>
            <w:hideMark/>
          </w:tcPr>
          <w:p w14:paraId="0B435433"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3101CFF1" w14:textId="77777777" w:rsidR="00421FA4" w:rsidRPr="00421FA4" w:rsidRDefault="00421FA4">
            <w:pPr>
              <w:jc w:val="center"/>
            </w:pPr>
            <w:r w:rsidRPr="00421FA4">
              <w:t xml:space="preserve">Не менее </w:t>
            </w:r>
          </w:p>
          <w:p w14:paraId="2D9318DC" w14:textId="77777777" w:rsidR="00421FA4" w:rsidRPr="00421FA4" w:rsidRDefault="00421FA4">
            <w:pPr>
              <w:jc w:val="center"/>
            </w:pPr>
            <w:r w:rsidRPr="00421FA4">
              <w:t>10% (п.4)</w:t>
            </w:r>
          </w:p>
        </w:tc>
      </w:tr>
      <w:tr w:rsidR="00421FA4" w:rsidRPr="00421FA4" w14:paraId="07B39350" w14:textId="77777777" w:rsidTr="00421FA4">
        <w:trPr>
          <w:trHeight w:val="113"/>
        </w:trPr>
        <w:tc>
          <w:tcPr>
            <w:tcW w:w="0" w:type="auto"/>
            <w:tcBorders>
              <w:top w:val="single" w:sz="4" w:space="0" w:color="auto"/>
              <w:left w:val="single" w:sz="4" w:space="0" w:color="auto"/>
              <w:bottom w:val="single" w:sz="4" w:space="0" w:color="auto"/>
              <w:right w:val="single" w:sz="4" w:space="0" w:color="auto"/>
            </w:tcBorders>
            <w:hideMark/>
          </w:tcPr>
          <w:p w14:paraId="0CEBDEFA" w14:textId="77777777" w:rsidR="00421FA4" w:rsidRPr="00421FA4" w:rsidRDefault="00421FA4">
            <w:pPr>
              <w:jc w:val="center"/>
              <w:rPr>
                <w:lang w:val="en-US"/>
              </w:rPr>
            </w:pPr>
            <w:r w:rsidRPr="00421FA4">
              <w:rPr>
                <w:lang w:val="en-US"/>
              </w:rPr>
              <w:t>3</w:t>
            </w:r>
          </w:p>
        </w:tc>
        <w:tc>
          <w:tcPr>
            <w:tcW w:w="0" w:type="auto"/>
            <w:tcBorders>
              <w:top w:val="single" w:sz="4" w:space="0" w:color="auto"/>
              <w:left w:val="single" w:sz="4" w:space="0" w:color="auto"/>
              <w:bottom w:val="single" w:sz="4" w:space="0" w:color="auto"/>
              <w:right w:val="single" w:sz="4" w:space="0" w:color="auto"/>
            </w:tcBorders>
            <w:hideMark/>
          </w:tcPr>
          <w:p w14:paraId="4FD5E02E" w14:textId="77777777" w:rsidR="00421FA4" w:rsidRPr="00421FA4" w:rsidRDefault="00421FA4">
            <w:pPr>
              <w:jc w:val="center"/>
            </w:pPr>
            <w:r w:rsidRPr="00421FA4">
              <w:t>**Оказание социальной помощи населению</w:t>
            </w:r>
          </w:p>
        </w:tc>
        <w:tc>
          <w:tcPr>
            <w:tcW w:w="0" w:type="auto"/>
            <w:tcBorders>
              <w:top w:val="single" w:sz="4" w:space="0" w:color="auto"/>
              <w:left w:val="single" w:sz="4" w:space="0" w:color="auto"/>
              <w:bottom w:val="single" w:sz="4" w:space="0" w:color="auto"/>
              <w:right w:val="single" w:sz="4" w:space="0" w:color="auto"/>
            </w:tcBorders>
            <w:hideMark/>
          </w:tcPr>
          <w:p w14:paraId="5B0629DD" w14:textId="77777777" w:rsidR="00421FA4" w:rsidRPr="00421FA4" w:rsidRDefault="00421FA4">
            <w:pPr>
              <w:autoSpaceDE w:val="0"/>
              <w:autoSpaceDN w:val="0"/>
              <w:adjustRightInd w:val="0"/>
              <w:jc w:val="center"/>
              <w:rPr>
                <w:lang w:eastAsia="en-US"/>
              </w:rPr>
            </w:pPr>
            <w:r w:rsidRPr="00421FA4">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Borders>
              <w:top w:val="single" w:sz="4" w:space="0" w:color="auto"/>
              <w:left w:val="single" w:sz="4" w:space="0" w:color="auto"/>
              <w:bottom w:val="single" w:sz="4" w:space="0" w:color="auto"/>
              <w:right w:val="single" w:sz="4" w:space="0" w:color="auto"/>
            </w:tcBorders>
            <w:hideMark/>
          </w:tcPr>
          <w:p w14:paraId="1680E55F" w14:textId="77777777" w:rsidR="00421FA4" w:rsidRPr="00421FA4" w:rsidRDefault="00723F18">
            <w:pPr>
              <w:jc w:val="center"/>
            </w:pPr>
            <w:hyperlink r:id="rId19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3.2</w:t>
              </w:r>
            </w:hyperlink>
            <w:r w:rsidR="00421FA4" w:rsidRPr="00421FA4">
              <w:t>.2</w:t>
            </w:r>
          </w:p>
        </w:tc>
        <w:tc>
          <w:tcPr>
            <w:tcW w:w="0" w:type="auto"/>
            <w:tcBorders>
              <w:top w:val="single" w:sz="4" w:space="0" w:color="auto"/>
              <w:left w:val="single" w:sz="4" w:space="0" w:color="auto"/>
              <w:bottom w:val="single" w:sz="4" w:space="0" w:color="auto"/>
              <w:right w:val="single" w:sz="4" w:space="0" w:color="auto"/>
            </w:tcBorders>
            <w:hideMark/>
          </w:tcPr>
          <w:p w14:paraId="69EC1812" w14:textId="77777777" w:rsidR="00421FA4" w:rsidRPr="00421FA4" w:rsidRDefault="00421FA4">
            <w:pPr>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21644AF9" w14:textId="77777777" w:rsidR="00421FA4" w:rsidRPr="00421FA4" w:rsidRDefault="00421FA4">
            <w:pPr>
              <w:jc w:val="center"/>
            </w:pPr>
            <w:r w:rsidRPr="00421FA4">
              <w:t xml:space="preserve">Не подлежит </w:t>
            </w:r>
            <w:proofErr w:type="spellStart"/>
            <w:r w:rsidRPr="00421FA4">
              <w:t>установ</w:t>
            </w:r>
            <w:r w:rsidR="00D352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F9D0388" w14:textId="77777777" w:rsidR="00421FA4" w:rsidRPr="00421FA4" w:rsidRDefault="00421FA4">
            <w:pPr>
              <w:jc w:val="center"/>
              <w:rPr>
                <w:lang w:eastAsia="en-US"/>
              </w:rP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659D4069" w14:textId="77777777" w:rsidR="00421FA4" w:rsidRPr="00421FA4" w:rsidRDefault="00421FA4">
            <w:pPr>
              <w:jc w:val="center"/>
              <w:rPr>
                <w:lang w:eastAsia="ar-SA"/>
              </w:rPr>
            </w:pPr>
            <w:r w:rsidRPr="00421FA4">
              <w:t>3/5</w:t>
            </w:r>
          </w:p>
        </w:tc>
        <w:tc>
          <w:tcPr>
            <w:tcW w:w="0" w:type="auto"/>
            <w:tcBorders>
              <w:top w:val="single" w:sz="4" w:space="0" w:color="auto"/>
              <w:left w:val="single" w:sz="4" w:space="0" w:color="auto"/>
              <w:bottom w:val="single" w:sz="4" w:space="0" w:color="auto"/>
              <w:right w:val="single" w:sz="4" w:space="0" w:color="auto"/>
            </w:tcBorders>
            <w:hideMark/>
          </w:tcPr>
          <w:p w14:paraId="5CBCEB56"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569D315C" w14:textId="77777777" w:rsidR="00421FA4" w:rsidRPr="00421FA4" w:rsidRDefault="00421FA4">
            <w:pPr>
              <w:jc w:val="center"/>
            </w:pPr>
            <w:r w:rsidRPr="00421FA4">
              <w:t xml:space="preserve">Не менее </w:t>
            </w:r>
          </w:p>
          <w:p w14:paraId="677B7E92" w14:textId="77777777" w:rsidR="00421FA4" w:rsidRPr="00421FA4" w:rsidRDefault="00421FA4">
            <w:pPr>
              <w:jc w:val="center"/>
            </w:pPr>
            <w:r w:rsidRPr="00421FA4">
              <w:t>10% (п.4)</w:t>
            </w:r>
          </w:p>
        </w:tc>
      </w:tr>
      <w:tr w:rsidR="00421FA4" w:rsidRPr="00421FA4" w14:paraId="04C0BAA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F272999" w14:textId="77777777" w:rsidR="00421FA4" w:rsidRPr="00421FA4" w:rsidRDefault="00421FA4">
            <w:pPr>
              <w:jc w:val="center"/>
              <w:rPr>
                <w:lang w:val="en-US"/>
              </w:rPr>
            </w:pPr>
            <w:r w:rsidRPr="00421FA4">
              <w:rPr>
                <w:lang w:val="en-US"/>
              </w:rPr>
              <w:lastRenderedPageBreak/>
              <w:t>4</w:t>
            </w:r>
          </w:p>
        </w:tc>
        <w:tc>
          <w:tcPr>
            <w:tcW w:w="0" w:type="auto"/>
            <w:tcBorders>
              <w:top w:val="single" w:sz="4" w:space="0" w:color="auto"/>
              <w:left w:val="single" w:sz="4" w:space="0" w:color="auto"/>
              <w:bottom w:val="single" w:sz="4" w:space="0" w:color="auto"/>
              <w:right w:val="single" w:sz="4" w:space="0" w:color="auto"/>
            </w:tcBorders>
            <w:hideMark/>
          </w:tcPr>
          <w:p w14:paraId="6C739BA2" w14:textId="77777777" w:rsidR="00421FA4" w:rsidRPr="00421FA4" w:rsidRDefault="00421FA4">
            <w:pPr>
              <w:jc w:val="center"/>
            </w:pPr>
            <w:r w:rsidRPr="00421FA4">
              <w:t>**Оказание услуг связи</w:t>
            </w:r>
          </w:p>
        </w:tc>
        <w:tc>
          <w:tcPr>
            <w:tcW w:w="0" w:type="auto"/>
            <w:tcBorders>
              <w:top w:val="single" w:sz="4" w:space="0" w:color="auto"/>
              <w:left w:val="single" w:sz="4" w:space="0" w:color="auto"/>
              <w:bottom w:val="single" w:sz="4" w:space="0" w:color="auto"/>
              <w:right w:val="single" w:sz="4" w:space="0" w:color="auto"/>
            </w:tcBorders>
            <w:hideMark/>
          </w:tcPr>
          <w:p w14:paraId="2A2699E0" w14:textId="77777777" w:rsidR="00421FA4" w:rsidRPr="00421FA4" w:rsidRDefault="00421FA4">
            <w:pPr>
              <w:autoSpaceDE w:val="0"/>
              <w:autoSpaceDN w:val="0"/>
              <w:adjustRightInd w:val="0"/>
              <w:jc w:val="center"/>
            </w:pPr>
            <w:r w:rsidRPr="00421FA4">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Borders>
              <w:top w:val="single" w:sz="4" w:space="0" w:color="auto"/>
              <w:left w:val="single" w:sz="4" w:space="0" w:color="auto"/>
              <w:bottom w:val="single" w:sz="4" w:space="0" w:color="auto"/>
              <w:right w:val="single" w:sz="4" w:space="0" w:color="auto"/>
            </w:tcBorders>
            <w:hideMark/>
          </w:tcPr>
          <w:p w14:paraId="25EA0250" w14:textId="77777777" w:rsidR="00421FA4" w:rsidRPr="00421FA4" w:rsidRDefault="00421FA4">
            <w:pPr>
              <w:jc w:val="center"/>
              <w:rPr>
                <w:rFonts w:ascii="Calibri" w:eastAsia="Calibri" w:hAnsi="Calibri"/>
              </w:rPr>
            </w:pPr>
            <w:r w:rsidRPr="00421FA4">
              <w:t>3.2.3</w:t>
            </w:r>
          </w:p>
        </w:tc>
        <w:tc>
          <w:tcPr>
            <w:tcW w:w="0" w:type="auto"/>
            <w:tcBorders>
              <w:top w:val="single" w:sz="4" w:space="0" w:color="auto"/>
              <w:left w:val="single" w:sz="4" w:space="0" w:color="auto"/>
              <w:bottom w:val="single" w:sz="4" w:space="0" w:color="auto"/>
              <w:right w:val="single" w:sz="4" w:space="0" w:color="auto"/>
            </w:tcBorders>
            <w:hideMark/>
          </w:tcPr>
          <w:p w14:paraId="1D678C09" w14:textId="77777777" w:rsidR="00421FA4" w:rsidRPr="00421FA4" w:rsidRDefault="00421FA4">
            <w:pPr>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2873E7FF" w14:textId="77777777" w:rsidR="00421FA4" w:rsidRPr="00421FA4" w:rsidRDefault="00421FA4">
            <w:pPr>
              <w:jc w:val="center"/>
            </w:pPr>
            <w:r w:rsidRPr="00421FA4">
              <w:t xml:space="preserve">Не подлежит </w:t>
            </w:r>
            <w:proofErr w:type="spellStart"/>
            <w:r w:rsidRPr="00421FA4">
              <w:t>установ</w:t>
            </w:r>
            <w:r w:rsidR="00D352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197FA5B"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3E6C2AEF" w14:textId="77777777" w:rsidR="00421FA4" w:rsidRPr="00421FA4" w:rsidRDefault="00421FA4">
            <w:pPr>
              <w:jc w:val="center"/>
            </w:pPr>
            <w:r w:rsidRPr="00421FA4">
              <w:t>3/5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6B7DD4E"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66B1CD67" w14:textId="77777777" w:rsidR="00421FA4" w:rsidRPr="00421FA4" w:rsidRDefault="00421FA4">
            <w:pPr>
              <w:jc w:val="center"/>
            </w:pPr>
            <w:r w:rsidRPr="00421FA4">
              <w:t xml:space="preserve">Не менее </w:t>
            </w:r>
          </w:p>
          <w:p w14:paraId="4E21E0FA" w14:textId="77777777" w:rsidR="00421FA4" w:rsidRPr="00421FA4" w:rsidRDefault="00421FA4">
            <w:pPr>
              <w:jc w:val="center"/>
            </w:pPr>
            <w:r w:rsidRPr="00421FA4">
              <w:t>10% (п.4)</w:t>
            </w:r>
          </w:p>
        </w:tc>
      </w:tr>
      <w:tr w:rsidR="00421FA4" w:rsidRPr="00421FA4" w14:paraId="0CBEA193"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0C463DD" w14:textId="77777777" w:rsidR="00421FA4" w:rsidRPr="00421FA4" w:rsidRDefault="00421FA4">
            <w:pPr>
              <w:jc w:val="center"/>
            </w:pPr>
            <w:r w:rsidRPr="00421FA4">
              <w:t>5</w:t>
            </w:r>
          </w:p>
        </w:tc>
        <w:tc>
          <w:tcPr>
            <w:tcW w:w="0" w:type="auto"/>
            <w:tcBorders>
              <w:top w:val="single" w:sz="4" w:space="0" w:color="auto"/>
              <w:left w:val="single" w:sz="4" w:space="0" w:color="auto"/>
              <w:bottom w:val="single" w:sz="4" w:space="0" w:color="auto"/>
              <w:right w:val="single" w:sz="4" w:space="0" w:color="auto"/>
            </w:tcBorders>
            <w:hideMark/>
          </w:tcPr>
          <w:p w14:paraId="39380A06" w14:textId="77777777" w:rsidR="00421FA4" w:rsidRPr="00421FA4" w:rsidRDefault="00421FA4">
            <w:pPr>
              <w:jc w:val="center"/>
            </w:pPr>
            <w:r w:rsidRPr="00421FA4">
              <w:t>**Амбулаторно-поликлиническое обслуживание</w:t>
            </w:r>
          </w:p>
        </w:tc>
        <w:tc>
          <w:tcPr>
            <w:tcW w:w="0" w:type="auto"/>
            <w:tcBorders>
              <w:top w:val="single" w:sz="4" w:space="0" w:color="auto"/>
              <w:left w:val="single" w:sz="4" w:space="0" w:color="auto"/>
              <w:bottom w:val="single" w:sz="4" w:space="0" w:color="auto"/>
              <w:right w:val="single" w:sz="4" w:space="0" w:color="auto"/>
            </w:tcBorders>
            <w:hideMark/>
          </w:tcPr>
          <w:p w14:paraId="35E56205" w14:textId="77777777" w:rsidR="00421FA4" w:rsidRPr="00421FA4" w:rsidRDefault="00421FA4">
            <w:pPr>
              <w:autoSpaceDE w:val="0"/>
              <w:autoSpaceDN w:val="0"/>
              <w:adjustRightInd w:val="0"/>
              <w:jc w:val="center"/>
            </w:pPr>
            <w:r w:rsidRPr="00421FA4">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Borders>
              <w:top w:val="single" w:sz="4" w:space="0" w:color="auto"/>
              <w:left w:val="single" w:sz="4" w:space="0" w:color="auto"/>
              <w:bottom w:val="single" w:sz="4" w:space="0" w:color="auto"/>
              <w:right w:val="single" w:sz="4" w:space="0" w:color="auto"/>
            </w:tcBorders>
            <w:hideMark/>
          </w:tcPr>
          <w:p w14:paraId="3BEE2B7D" w14:textId="77777777" w:rsidR="00421FA4" w:rsidRPr="00421FA4" w:rsidRDefault="00723F18">
            <w:pPr>
              <w:jc w:val="center"/>
              <w:rPr>
                <w:rFonts w:ascii="Calibri" w:eastAsia="Calibri" w:hAnsi="Calibri"/>
                <w:sz w:val="22"/>
                <w:szCs w:val="22"/>
              </w:rPr>
            </w:pPr>
            <w:hyperlink r:id="rId19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3.4.1</w:t>
              </w:r>
            </w:hyperlink>
          </w:p>
        </w:tc>
        <w:tc>
          <w:tcPr>
            <w:tcW w:w="0" w:type="auto"/>
            <w:tcBorders>
              <w:top w:val="single" w:sz="4" w:space="0" w:color="auto"/>
              <w:left w:val="single" w:sz="4" w:space="0" w:color="auto"/>
              <w:bottom w:val="single" w:sz="4" w:space="0" w:color="auto"/>
              <w:right w:val="single" w:sz="4" w:space="0" w:color="auto"/>
            </w:tcBorders>
            <w:hideMark/>
          </w:tcPr>
          <w:p w14:paraId="3B0733CD" w14:textId="77777777" w:rsidR="00421FA4" w:rsidRPr="00421FA4" w:rsidRDefault="00421FA4">
            <w:pPr>
              <w:jc w:val="center"/>
              <w:rPr>
                <w:sz w:val="18"/>
                <w:szCs w:val="18"/>
              </w:rP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1E5B0DB3" w14:textId="77777777" w:rsidR="00421FA4" w:rsidRPr="00421FA4" w:rsidRDefault="00421FA4">
            <w:pPr>
              <w:jc w:val="center"/>
              <w:rPr>
                <w:sz w:val="20"/>
                <w:szCs w:val="20"/>
              </w:rPr>
            </w:pPr>
            <w:r w:rsidRPr="00421FA4">
              <w:t xml:space="preserve">Не подлежит </w:t>
            </w:r>
            <w:proofErr w:type="spellStart"/>
            <w:r w:rsidRPr="00421FA4">
              <w:t>установ</w:t>
            </w:r>
            <w:r w:rsidR="00D352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62957C8"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1B195FA3" w14:textId="77777777" w:rsidR="00421FA4" w:rsidRPr="00421FA4" w:rsidRDefault="00421FA4">
            <w:pPr>
              <w:jc w:val="center"/>
            </w:pPr>
            <w:r w:rsidRPr="00421FA4">
              <w:t>3/5</w:t>
            </w:r>
          </w:p>
        </w:tc>
        <w:tc>
          <w:tcPr>
            <w:tcW w:w="0" w:type="auto"/>
            <w:tcBorders>
              <w:top w:val="single" w:sz="4" w:space="0" w:color="auto"/>
              <w:left w:val="single" w:sz="4" w:space="0" w:color="auto"/>
              <w:bottom w:val="single" w:sz="4" w:space="0" w:color="auto"/>
              <w:right w:val="single" w:sz="4" w:space="0" w:color="auto"/>
            </w:tcBorders>
            <w:hideMark/>
          </w:tcPr>
          <w:p w14:paraId="3776AABC"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5E80C2D0" w14:textId="77777777" w:rsidR="00421FA4" w:rsidRPr="00421FA4" w:rsidRDefault="00421FA4">
            <w:pPr>
              <w:jc w:val="center"/>
            </w:pPr>
            <w:r w:rsidRPr="00421FA4">
              <w:rPr>
                <w:sz w:val="18"/>
                <w:szCs w:val="18"/>
              </w:rPr>
              <w:t>по расчету согласно заданию на проектирование</w:t>
            </w:r>
          </w:p>
        </w:tc>
      </w:tr>
      <w:tr w:rsidR="00421FA4" w:rsidRPr="00421FA4" w14:paraId="1CCA4AEA"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849291F" w14:textId="77777777" w:rsidR="00421FA4" w:rsidRPr="00421FA4" w:rsidRDefault="00421FA4">
            <w:pPr>
              <w:jc w:val="center"/>
            </w:pPr>
            <w:r w:rsidRPr="00421FA4">
              <w:lastRenderedPageBreak/>
              <w:t>6</w:t>
            </w:r>
          </w:p>
        </w:tc>
        <w:tc>
          <w:tcPr>
            <w:tcW w:w="0" w:type="auto"/>
            <w:tcBorders>
              <w:top w:val="single" w:sz="4" w:space="0" w:color="auto"/>
              <w:left w:val="single" w:sz="4" w:space="0" w:color="auto"/>
              <w:bottom w:val="single" w:sz="4" w:space="0" w:color="auto"/>
              <w:right w:val="single" w:sz="4" w:space="0" w:color="auto"/>
            </w:tcBorders>
            <w:hideMark/>
          </w:tcPr>
          <w:p w14:paraId="79BB3DE2" w14:textId="77777777" w:rsidR="00421FA4" w:rsidRPr="00421FA4" w:rsidRDefault="00421FA4">
            <w:pPr>
              <w:jc w:val="center"/>
            </w:pPr>
            <w:r w:rsidRPr="00421FA4">
              <w:t>**Стационарное медицинское обслуживание</w:t>
            </w:r>
          </w:p>
        </w:tc>
        <w:tc>
          <w:tcPr>
            <w:tcW w:w="0" w:type="auto"/>
            <w:tcBorders>
              <w:top w:val="single" w:sz="4" w:space="0" w:color="auto"/>
              <w:left w:val="single" w:sz="4" w:space="0" w:color="auto"/>
              <w:bottom w:val="single" w:sz="4" w:space="0" w:color="auto"/>
              <w:right w:val="single" w:sz="4" w:space="0" w:color="auto"/>
            </w:tcBorders>
            <w:hideMark/>
          </w:tcPr>
          <w:p w14:paraId="1F420D13" w14:textId="77777777" w:rsidR="00421FA4" w:rsidRPr="00421FA4" w:rsidRDefault="00421FA4">
            <w:pPr>
              <w:autoSpaceDE w:val="0"/>
              <w:autoSpaceDN w:val="0"/>
              <w:adjustRightInd w:val="0"/>
              <w:jc w:val="center"/>
            </w:pPr>
            <w:r w:rsidRPr="00421FA4">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421FA4">
              <w:br/>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0" w:type="auto"/>
            <w:tcBorders>
              <w:top w:val="single" w:sz="4" w:space="0" w:color="auto"/>
              <w:left w:val="single" w:sz="4" w:space="0" w:color="auto"/>
              <w:bottom w:val="single" w:sz="4" w:space="0" w:color="auto"/>
              <w:right w:val="single" w:sz="4" w:space="0" w:color="auto"/>
            </w:tcBorders>
            <w:hideMark/>
          </w:tcPr>
          <w:p w14:paraId="43FC630D" w14:textId="77777777" w:rsidR="00421FA4" w:rsidRPr="00421FA4" w:rsidRDefault="00421FA4">
            <w:pPr>
              <w:jc w:val="center"/>
              <w:rPr>
                <w:rFonts w:ascii="Calibri" w:eastAsia="Calibri" w:hAnsi="Calibri"/>
                <w:sz w:val="22"/>
                <w:szCs w:val="22"/>
              </w:rPr>
            </w:pPr>
            <w:r w:rsidRPr="00421FA4">
              <w:t>3.4.2</w:t>
            </w:r>
          </w:p>
        </w:tc>
        <w:tc>
          <w:tcPr>
            <w:tcW w:w="0" w:type="auto"/>
            <w:tcBorders>
              <w:top w:val="single" w:sz="4" w:space="0" w:color="auto"/>
              <w:left w:val="single" w:sz="4" w:space="0" w:color="auto"/>
              <w:bottom w:val="single" w:sz="4" w:space="0" w:color="auto"/>
              <w:right w:val="single" w:sz="4" w:space="0" w:color="auto"/>
            </w:tcBorders>
            <w:hideMark/>
          </w:tcPr>
          <w:p w14:paraId="4470B8B2" w14:textId="77777777" w:rsidR="00421FA4" w:rsidRPr="00421FA4" w:rsidRDefault="00421FA4">
            <w:pPr>
              <w:jc w:val="center"/>
              <w:rPr>
                <w:sz w:val="18"/>
                <w:szCs w:val="18"/>
              </w:rPr>
            </w:pPr>
            <w:r w:rsidRPr="00421FA4">
              <w:rPr>
                <w:rFonts w:eastAsia="Calibri"/>
              </w:rPr>
              <w:t>400</w:t>
            </w:r>
          </w:p>
        </w:tc>
        <w:tc>
          <w:tcPr>
            <w:tcW w:w="0" w:type="auto"/>
            <w:tcBorders>
              <w:top w:val="single" w:sz="4" w:space="0" w:color="auto"/>
              <w:left w:val="single" w:sz="4" w:space="0" w:color="auto"/>
              <w:bottom w:val="single" w:sz="4" w:space="0" w:color="auto"/>
              <w:right w:val="single" w:sz="4" w:space="0" w:color="auto"/>
            </w:tcBorders>
            <w:hideMark/>
          </w:tcPr>
          <w:p w14:paraId="336A6FBD" w14:textId="77777777" w:rsidR="00421FA4" w:rsidRPr="00421FA4" w:rsidRDefault="00421FA4">
            <w:pPr>
              <w:jc w:val="center"/>
              <w:rPr>
                <w:sz w:val="20"/>
                <w:szCs w:val="20"/>
              </w:rPr>
            </w:pPr>
            <w:r w:rsidRPr="00421FA4">
              <w:t xml:space="preserve">Не подлежит </w:t>
            </w:r>
            <w:proofErr w:type="spellStart"/>
            <w:r w:rsidRPr="00421FA4">
              <w:t>установ</w:t>
            </w:r>
            <w:r w:rsidR="00D352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54D6ECB" w14:textId="77777777" w:rsidR="00421FA4" w:rsidRPr="00421FA4" w:rsidRDefault="00421FA4">
            <w:pPr>
              <w:jc w:val="center"/>
            </w:pPr>
            <w:r w:rsidRPr="00421FA4">
              <w:rPr>
                <w:rFonts w:eastAsia="Calibri"/>
              </w:rPr>
              <w:t>40 %</w:t>
            </w:r>
          </w:p>
        </w:tc>
        <w:tc>
          <w:tcPr>
            <w:tcW w:w="0" w:type="auto"/>
            <w:tcBorders>
              <w:top w:val="single" w:sz="4" w:space="0" w:color="auto"/>
              <w:left w:val="single" w:sz="4" w:space="0" w:color="auto"/>
              <w:bottom w:val="single" w:sz="4" w:space="0" w:color="auto"/>
              <w:right w:val="single" w:sz="4" w:space="0" w:color="auto"/>
            </w:tcBorders>
            <w:hideMark/>
          </w:tcPr>
          <w:p w14:paraId="56A02003" w14:textId="77777777" w:rsidR="00421FA4" w:rsidRPr="00421FA4" w:rsidRDefault="00421FA4">
            <w:pPr>
              <w:jc w:val="center"/>
            </w:pPr>
            <w:r w:rsidRPr="00421FA4">
              <w:rPr>
                <w:rFonts w:eastAsia="Calibri"/>
              </w:rPr>
              <w:t>3/5</w:t>
            </w:r>
          </w:p>
        </w:tc>
        <w:tc>
          <w:tcPr>
            <w:tcW w:w="0" w:type="auto"/>
            <w:tcBorders>
              <w:top w:val="single" w:sz="4" w:space="0" w:color="auto"/>
              <w:left w:val="single" w:sz="4" w:space="0" w:color="auto"/>
              <w:bottom w:val="single" w:sz="4" w:space="0" w:color="auto"/>
              <w:right w:val="single" w:sz="4" w:space="0" w:color="auto"/>
            </w:tcBorders>
            <w:hideMark/>
          </w:tcPr>
          <w:p w14:paraId="57F8EAC1" w14:textId="77777777" w:rsidR="00421FA4" w:rsidRPr="00421FA4" w:rsidRDefault="00421FA4">
            <w:pPr>
              <w:jc w:val="cente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0352DBE3" w14:textId="77777777" w:rsidR="00421FA4" w:rsidRPr="00421FA4" w:rsidRDefault="00421FA4">
            <w:pPr>
              <w:jc w:val="center"/>
            </w:pPr>
            <w:r w:rsidRPr="00421FA4">
              <w:rPr>
                <w:sz w:val="18"/>
                <w:szCs w:val="18"/>
              </w:rPr>
              <w:t>по расчету согласно заданию на проектирование</w:t>
            </w:r>
          </w:p>
        </w:tc>
      </w:tr>
      <w:tr w:rsidR="00421FA4" w:rsidRPr="00421FA4" w14:paraId="22340A5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7A8B660" w14:textId="77777777" w:rsidR="00421FA4" w:rsidRPr="00421FA4" w:rsidRDefault="00421FA4">
            <w:pPr>
              <w:jc w:val="center"/>
              <w:rPr>
                <w:lang w:val="en-US"/>
              </w:rPr>
            </w:pPr>
            <w:r w:rsidRPr="00421FA4">
              <w:t>7</w:t>
            </w:r>
          </w:p>
        </w:tc>
        <w:tc>
          <w:tcPr>
            <w:tcW w:w="0" w:type="auto"/>
            <w:tcBorders>
              <w:top w:val="single" w:sz="4" w:space="0" w:color="auto"/>
              <w:left w:val="single" w:sz="4" w:space="0" w:color="auto"/>
              <w:bottom w:val="single" w:sz="4" w:space="0" w:color="auto"/>
              <w:right w:val="single" w:sz="4" w:space="0" w:color="auto"/>
            </w:tcBorders>
            <w:hideMark/>
          </w:tcPr>
          <w:p w14:paraId="3E69304E" w14:textId="77777777" w:rsidR="00421FA4" w:rsidRPr="00421FA4" w:rsidRDefault="00421FA4">
            <w:pPr>
              <w:jc w:val="center"/>
            </w:pPr>
            <w:r w:rsidRPr="00421FA4">
              <w:rPr>
                <w:rFonts w:eastAsia="Calibri"/>
              </w:rPr>
              <w:t>Медицинские организации особого назначения</w:t>
            </w:r>
          </w:p>
        </w:tc>
        <w:tc>
          <w:tcPr>
            <w:tcW w:w="0" w:type="auto"/>
            <w:tcBorders>
              <w:top w:val="single" w:sz="4" w:space="0" w:color="auto"/>
              <w:left w:val="single" w:sz="4" w:space="0" w:color="auto"/>
              <w:bottom w:val="single" w:sz="4" w:space="0" w:color="auto"/>
              <w:right w:val="single" w:sz="4" w:space="0" w:color="auto"/>
            </w:tcBorders>
            <w:hideMark/>
          </w:tcPr>
          <w:p w14:paraId="646EF959" w14:textId="77777777" w:rsidR="00421FA4" w:rsidRPr="00421FA4" w:rsidRDefault="00421FA4">
            <w:pPr>
              <w:autoSpaceDE w:val="0"/>
              <w:autoSpaceDN w:val="0"/>
              <w:adjustRightInd w:val="0"/>
              <w:jc w:val="center"/>
            </w:pPr>
            <w:r w:rsidRPr="00421FA4">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421FA4">
              <w:t>патолого-анатомической</w:t>
            </w:r>
            <w:proofErr w:type="gramEnd"/>
            <w:r w:rsidRPr="00421FA4">
              <w:t xml:space="preserve"> экспертизы (морги)</w:t>
            </w:r>
          </w:p>
        </w:tc>
        <w:tc>
          <w:tcPr>
            <w:tcW w:w="0" w:type="auto"/>
            <w:tcBorders>
              <w:top w:val="single" w:sz="4" w:space="0" w:color="auto"/>
              <w:left w:val="single" w:sz="4" w:space="0" w:color="auto"/>
              <w:bottom w:val="single" w:sz="4" w:space="0" w:color="auto"/>
              <w:right w:val="single" w:sz="4" w:space="0" w:color="auto"/>
            </w:tcBorders>
            <w:hideMark/>
          </w:tcPr>
          <w:p w14:paraId="1060C372" w14:textId="77777777" w:rsidR="00421FA4" w:rsidRPr="00421FA4" w:rsidRDefault="00421FA4">
            <w:pPr>
              <w:jc w:val="center"/>
            </w:pPr>
            <w:r w:rsidRPr="00421FA4">
              <w:t>3.4.3</w:t>
            </w:r>
          </w:p>
        </w:tc>
        <w:tc>
          <w:tcPr>
            <w:tcW w:w="0" w:type="auto"/>
            <w:tcBorders>
              <w:top w:val="single" w:sz="4" w:space="0" w:color="auto"/>
              <w:left w:val="single" w:sz="4" w:space="0" w:color="auto"/>
              <w:bottom w:val="single" w:sz="4" w:space="0" w:color="auto"/>
              <w:right w:val="single" w:sz="4" w:space="0" w:color="auto"/>
            </w:tcBorders>
            <w:hideMark/>
          </w:tcPr>
          <w:p w14:paraId="6B36A668" w14:textId="77777777" w:rsidR="00421FA4" w:rsidRPr="00421FA4" w:rsidRDefault="00421FA4">
            <w:pPr>
              <w:jc w:val="center"/>
              <w:rPr>
                <w:rFonts w:eastAsia="Calibri"/>
              </w:rPr>
            </w:pPr>
            <w:r w:rsidRPr="00421FA4">
              <w:t>400</w:t>
            </w:r>
          </w:p>
        </w:tc>
        <w:tc>
          <w:tcPr>
            <w:tcW w:w="0" w:type="auto"/>
            <w:tcBorders>
              <w:top w:val="single" w:sz="4" w:space="0" w:color="auto"/>
              <w:left w:val="single" w:sz="4" w:space="0" w:color="auto"/>
              <w:bottom w:val="single" w:sz="4" w:space="0" w:color="auto"/>
              <w:right w:val="single" w:sz="4" w:space="0" w:color="auto"/>
            </w:tcBorders>
            <w:hideMark/>
          </w:tcPr>
          <w:p w14:paraId="2A9AD440" w14:textId="77777777" w:rsidR="00421FA4" w:rsidRPr="00421FA4" w:rsidRDefault="00421FA4">
            <w:pPr>
              <w:jc w:val="center"/>
              <w:rPr>
                <w:rFonts w:eastAsia="Calibri"/>
              </w:rPr>
            </w:pPr>
            <w:r w:rsidRPr="00421FA4">
              <w:t xml:space="preserve">Не подлежит </w:t>
            </w:r>
            <w:proofErr w:type="spellStart"/>
            <w:r w:rsidRPr="00421FA4">
              <w:t>установ</w:t>
            </w:r>
            <w:r w:rsidR="00D352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0CD6775" w14:textId="77777777" w:rsidR="00421FA4" w:rsidRPr="00421FA4" w:rsidRDefault="00421FA4">
            <w:pPr>
              <w:jc w:val="center"/>
              <w:rPr>
                <w:rFonts w:eastAsia="Calibri"/>
              </w:rP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33069C91" w14:textId="77777777" w:rsidR="00421FA4" w:rsidRPr="00421FA4" w:rsidRDefault="00421FA4">
            <w:pPr>
              <w:jc w:val="center"/>
              <w:rPr>
                <w:rFonts w:eastAsia="Calibri"/>
              </w:rPr>
            </w:pPr>
            <w:r w:rsidRPr="00421FA4">
              <w:t>3/5</w:t>
            </w:r>
          </w:p>
        </w:tc>
        <w:tc>
          <w:tcPr>
            <w:tcW w:w="0" w:type="auto"/>
            <w:tcBorders>
              <w:top w:val="single" w:sz="4" w:space="0" w:color="auto"/>
              <w:left w:val="single" w:sz="4" w:space="0" w:color="auto"/>
              <w:bottom w:val="single" w:sz="4" w:space="0" w:color="auto"/>
              <w:right w:val="single" w:sz="4" w:space="0" w:color="auto"/>
            </w:tcBorders>
            <w:hideMark/>
          </w:tcPr>
          <w:p w14:paraId="1FB12ED6" w14:textId="77777777" w:rsidR="00421FA4" w:rsidRPr="00421FA4" w:rsidRDefault="00421FA4">
            <w:pPr>
              <w:jc w:val="center"/>
              <w:rPr>
                <w:rFonts w:eastAsia="Calibri"/>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6B5E7825" w14:textId="77777777" w:rsidR="00421FA4" w:rsidRPr="00421FA4" w:rsidRDefault="00421FA4">
            <w:pPr>
              <w:jc w:val="center"/>
              <w:rPr>
                <w:sz w:val="18"/>
                <w:szCs w:val="18"/>
                <w:lang w:eastAsia="en-US"/>
              </w:rPr>
            </w:pPr>
            <w:r w:rsidRPr="00421FA4">
              <w:rPr>
                <w:sz w:val="18"/>
                <w:szCs w:val="18"/>
              </w:rPr>
              <w:t>по расчету согласно заданию на проектирование</w:t>
            </w:r>
          </w:p>
        </w:tc>
      </w:tr>
      <w:tr w:rsidR="00421FA4" w:rsidRPr="00421FA4" w14:paraId="24FF501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17CAE67" w14:textId="77777777" w:rsidR="00421FA4" w:rsidRPr="00421FA4" w:rsidRDefault="00421FA4">
            <w:pPr>
              <w:jc w:val="center"/>
              <w:rPr>
                <w:sz w:val="20"/>
                <w:szCs w:val="20"/>
                <w:lang w:eastAsia="ar-SA"/>
              </w:rPr>
            </w:pPr>
            <w:r w:rsidRPr="00421FA4">
              <w:lastRenderedPageBreak/>
              <w:t>8</w:t>
            </w:r>
          </w:p>
        </w:tc>
        <w:tc>
          <w:tcPr>
            <w:tcW w:w="0" w:type="auto"/>
            <w:tcBorders>
              <w:top w:val="single" w:sz="4" w:space="0" w:color="auto"/>
              <w:left w:val="single" w:sz="4" w:space="0" w:color="auto"/>
              <w:bottom w:val="single" w:sz="4" w:space="0" w:color="auto"/>
              <w:right w:val="single" w:sz="4" w:space="0" w:color="auto"/>
            </w:tcBorders>
            <w:hideMark/>
          </w:tcPr>
          <w:p w14:paraId="673B6B40" w14:textId="77777777" w:rsidR="00421FA4" w:rsidRPr="00421FA4" w:rsidRDefault="00421FA4">
            <w:pPr>
              <w:jc w:val="center"/>
            </w:pPr>
            <w:r w:rsidRPr="00421FA4">
              <w:t>Дошкольное, начальное и среднее общее образование</w:t>
            </w:r>
          </w:p>
        </w:tc>
        <w:tc>
          <w:tcPr>
            <w:tcW w:w="0" w:type="auto"/>
            <w:tcBorders>
              <w:top w:val="single" w:sz="4" w:space="0" w:color="auto"/>
              <w:left w:val="single" w:sz="4" w:space="0" w:color="auto"/>
              <w:bottom w:val="single" w:sz="4" w:space="0" w:color="auto"/>
              <w:right w:val="single" w:sz="4" w:space="0" w:color="auto"/>
            </w:tcBorders>
            <w:hideMark/>
          </w:tcPr>
          <w:p w14:paraId="6D8E5B2D" w14:textId="77777777" w:rsidR="00421FA4" w:rsidRPr="00421FA4" w:rsidRDefault="00421FA4">
            <w:pPr>
              <w:autoSpaceDE w:val="0"/>
              <w:autoSpaceDN w:val="0"/>
              <w:adjustRightInd w:val="0"/>
              <w:jc w:val="center"/>
            </w:pPr>
            <w:r w:rsidRPr="00421FA4">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Borders>
              <w:top w:val="single" w:sz="4" w:space="0" w:color="auto"/>
              <w:left w:val="single" w:sz="4" w:space="0" w:color="auto"/>
              <w:bottom w:val="single" w:sz="4" w:space="0" w:color="auto"/>
              <w:right w:val="single" w:sz="4" w:space="0" w:color="auto"/>
            </w:tcBorders>
            <w:hideMark/>
          </w:tcPr>
          <w:p w14:paraId="094CC0E4" w14:textId="77777777" w:rsidR="00421FA4" w:rsidRPr="00421FA4" w:rsidRDefault="00723F18">
            <w:pPr>
              <w:jc w:val="center"/>
            </w:pPr>
            <w:hyperlink r:id="rId19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3.5.1</w:t>
              </w:r>
            </w:hyperlink>
          </w:p>
        </w:tc>
        <w:tc>
          <w:tcPr>
            <w:tcW w:w="0" w:type="auto"/>
            <w:gridSpan w:val="2"/>
            <w:tcBorders>
              <w:top w:val="single" w:sz="4" w:space="0" w:color="auto"/>
              <w:left w:val="single" w:sz="4" w:space="0" w:color="auto"/>
              <w:bottom w:val="single" w:sz="4" w:space="0" w:color="auto"/>
              <w:right w:val="single" w:sz="4" w:space="0" w:color="auto"/>
            </w:tcBorders>
            <w:hideMark/>
          </w:tcPr>
          <w:p w14:paraId="6090A1E6" w14:textId="77777777" w:rsidR="00421FA4" w:rsidRPr="00421FA4" w:rsidRDefault="00421FA4">
            <w:pPr>
              <w:jc w:val="center"/>
              <w:rPr>
                <w:shd w:val="clear" w:color="auto" w:fill="FFFF0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279FE1CD" w14:textId="77777777" w:rsidR="00421FA4" w:rsidRPr="00421FA4" w:rsidRDefault="00421FA4">
            <w:pPr>
              <w:jc w:val="center"/>
            </w:pPr>
            <w:r w:rsidRPr="00421FA4">
              <w:t xml:space="preserve">по расчету согласно заданию на </w:t>
            </w:r>
            <w:proofErr w:type="spellStart"/>
            <w:r w:rsidRPr="00421FA4">
              <w:t>проектиро</w:t>
            </w:r>
            <w:r w:rsidR="00D352D4">
              <w:t>-</w:t>
            </w:r>
            <w:r w:rsidRPr="00421FA4">
              <w:t>вание</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BA648DE" w14:textId="77777777" w:rsidR="00421FA4" w:rsidRPr="00421FA4" w:rsidRDefault="00421FA4">
            <w:pPr>
              <w:jc w:val="center"/>
            </w:pPr>
            <w:r w:rsidRPr="00421FA4">
              <w:t>3/5</w:t>
            </w:r>
          </w:p>
        </w:tc>
        <w:tc>
          <w:tcPr>
            <w:tcW w:w="0" w:type="auto"/>
            <w:gridSpan w:val="2"/>
            <w:tcBorders>
              <w:top w:val="single" w:sz="4" w:space="0" w:color="auto"/>
              <w:left w:val="single" w:sz="4" w:space="0" w:color="auto"/>
              <w:bottom w:val="single" w:sz="4" w:space="0" w:color="auto"/>
              <w:right w:val="single" w:sz="4" w:space="0" w:color="auto"/>
            </w:tcBorders>
            <w:hideMark/>
          </w:tcPr>
          <w:p w14:paraId="75464CDA" w14:textId="77777777" w:rsidR="00421FA4" w:rsidRPr="00421FA4" w:rsidRDefault="00421FA4">
            <w:pPr>
              <w:jc w:val="center"/>
            </w:pPr>
            <w:r w:rsidRPr="00421FA4">
              <w:t>по расчету согласно заданию на проектирование</w:t>
            </w:r>
          </w:p>
        </w:tc>
      </w:tr>
      <w:tr w:rsidR="00421FA4" w:rsidRPr="00421FA4" w14:paraId="0B755480"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1B056CC" w14:textId="77777777" w:rsidR="00421FA4" w:rsidRPr="00421FA4" w:rsidRDefault="00421FA4">
            <w:pPr>
              <w:jc w:val="center"/>
            </w:pPr>
            <w:r w:rsidRPr="00421FA4">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14FEC526" w14:textId="77777777" w:rsidR="00421FA4" w:rsidRPr="00421FA4" w:rsidRDefault="00421FA4">
            <w:pPr>
              <w:jc w:val="center"/>
              <w:rPr>
                <w:rFonts w:eastAsia="Calibri"/>
              </w:rPr>
            </w:pPr>
            <w:r w:rsidRPr="00421FA4">
              <w:rPr>
                <w:rFonts w:eastAsia="Calibri"/>
              </w:rPr>
              <w:t>Среднее и высшее профессиональное образование</w:t>
            </w:r>
          </w:p>
        </w:tc>
        <w:tc>
          <w:tcPr>
            <w:tcW w:w="0" w:type="auto"/>
            <w:tcBorders>
              <w:top w:val="single" w:sz="4" w:space="0" w:color="auto"/>
              <w:left w:val="single" w:sz="4" w:space="0" w:color="auto"/>
              <w:bottom w:val="single" w:sz="4" w:space="0" w:color="auto"/>
              <w:right w:val="single" w:sz="4" w:space="0" w:color="auto"/>
            </w:tcBorders>
            <w:hideMark/>
          </w:tcPr>
          <w:p w14:paraId="0CDE1228" w14:textId="77777777" w:rsidR="00421FA4" w:rsidRPr="00421FA4" w:rsidRDefault="00421FA4">
            <w:pPr>
              <w:autoSpaceDE w:val="0"/>
              <w:autoSpaceDN w:val="0"/>
              <w:adjustRightInd w:val="0"/>
              <w:jc w:val="center"/>
            </w:pPr>
            <w:r w:rsidRPr="00421FA4">
              <w:t xml:space="preserve">Размещение объектов капитального строительства, </w:t>
            </w:r>
            <w:r w:rsidRPr="00421FA4">
              <w:lastRenderedPageBreak/>
              <w:t>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Borders>
              <w:top w:val="single" w:sz="4" w:space="0" w:color="auto"/>
              <w:left w:val="single" w:sz="4" w:space="0" w:color="auto"/>
              <w:bottom w:val="single" w:sz="4" w:space="0" w:color="auto"/>
              <w:right w:val="single" w:sz="4" w:space="0" w:color="auto"/>
            </w:tcBorders>
            <w:hideMark/>
          </w:tcPr>
          <w:p w14:paraId="3E6B49B8" w14:textId="77777777" w:rsidR="00421FA4" w:rsidRPr="00421FA4" w:rsidRDefault="00723F18">
            <w:pPr>
              <w:jc w:val="center"/>
              <w:rPr>
                <w:rFonts w:eastAsia="Calibri"/>
              </w:rPr>
            </w:pPr>
            <w:hyperlink r:id="rId19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3.5.2</w:t>
              </w:r>
            </w:hyperlink>
          </w:p>
        </w:tc>
        <w:tc>
          <w:tcPr>
            <w:tcW w:w="0" w:type="auto"/>
            <w:tcBorders>
              <w:top w:val="single" w:sz="4" w:space="0" w:color="auto"/>
              <w:left w:val="single" w:sz="4" w:space="0" w:color="auto"/>
              <w:bottom w:val="single" w:sz="4" w:space="0" w:color="auto"/>
              <w:right w:val="single" w:sz="4" w:space="0" w:color="auto"/>
            </w:tcBorders>
            <w:hideMark/>
          </w:tcPr>
          <w:p w14:paraId="34F7F2BC" w14:textId="77777777" w:rsidR="00421FA4" w:rsidRPr="00421FA4" w:rsidRDefault="00421FA4">
            <w:pPr>
              <w:jc w:val="center"/>
              <w:rPr>
                <w:rFonts w:eastAsia="Calibri"/>
              </w:rPr>
            </w:pPr>
            <w:r w:rsidRPr="00421FA4">
              <w:rPr>
                <w:rFonts w:eastAsia="Calibri"/>
              </w:rPr>
              <w:t>5000</w:t>
            </w:r>
          </w:p>
        </w:tc>
        <w:tc>
          <w:tcPr>
            <w:tcW w:w="0" w:type="auto"/>
            <w:tcBorders>
              <w:top w:val="single" w:sz="4" w:space="0" w:color="auto"/>
              <w:left w:val="single" w:sz="4" w:space="0" w:color="auto"/>
              <w:bottom w:val="single" w:sz="4" w:space="0" w:color="auto"/>
              <w:right w:val="single" w:sz="4" w:space="0" w:color="auto"/>
            </w:tcBorders>
            <w:hideMark/>
          </w:tcPr>
          <w:p w14:paraId="2727D670" w14:textId="77777777" w:rsidR="00421FA4" w:rsidRPr="00421FA4" w:rsidRDefault="00421FA4">
            <w:pPr>
              <w:jc w:val="center"/>
              <w:rPr>
                <w:rFonts w:eastAsia="Calibri"/>
              </w:rPr>
            </w:pPr>
            <w:r w:rsidRPr="00421FA4">
              <w:t xml:space="preserve">Не подлежит </w:t>
            </w:r>
            <w:proofErr w:type="spellStart"/>
            <w:r w:rsidRPr="00421FA4">
              <w:t>установ</w:t>
            </w:r>
            <w:r w:rsidR="00D352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E5A4CBF" w14:textId="77777777" w:rsidR="00421FA4" w:rsidRPr="00421FA4" w:rsidRDefault="00421FA4">
            <w:pPr>
              <w:jc w:val="center"/>
              <w:rPr>
                <w:rFonts w:eastAsia="Calibri"/>
              </w:rPr>
            </w:pPr>
            <w:r w:rsidRPr="00421FA4">
              <w:t>40%</w:t>
            </w:r>
          </w:p>
        </w:tc>
        <w:tc>
          <w:tcPr>
            <w:tcW w:w="0" w:type="auto"/>
            <w:tcBorders>
              <w:top w:val="single" w:sz="4" w:space="0" w:color="auto"/>
              <w:left w:val="single" w:sz="4" w:space="0" w:color="auto"/>
              <w:bottom w:val="single" w:sz="4" w:space="0" w:color="auto"/>
              <w:right w:val="single" w:sz="4" w:space="0" w:color="auto"/>
            </w:tcBorders>
            <w:hideMark/>
          </w:tcPr>
          <w:p w14:paraId="293F0EDC" w14:textId="77777777" w:rsidR="00421FA4" w:rsidRPr="00421FA4" w:rsidRDefault="00421FA4">
            <w:pPr>
              <w:jc w:val="center"/>
              <w:rPr>
                <w:rFonts w:eastAsia="Calibri"/>
              </w:rPr>
            </w:pPr>
            <w:r w:rsidRPr="00421FA4">
              <w:rPr>
                <w:rFonts w:eastAsia="Calibri"/>
              </w:rPr>
              <w:t>3/5</w:t>
            </w:r>
          </w:p>
        </w:tc>
        <w:tc>
          <w:tcPr>
            <w:tcW w:w="0" w:type="auto"/>
            <w:tcBorders>
              <w:top w:val="single" w:sz="4" w:space="0" w:color="auto"/>
              <w:left w:val="single" w:sz="4" w:space="0" w:color="auto"/>
              <w:bottom w:val="single" w:sz="4" w:space="0" w:color="auto"/>
              <w:right w:val="single" w:sz="4" w:space="0" w:color="auto"/>
            </w:tcBorders>
            <w:hideMark/>
          </w:tcPr>
          <w:p w14:paraId="7329CEBB" w14:textId="77777777" w:rsidR="00421FA4" w:rsidRPr="00421FA4" w:rsidRDefault="00421FA4">
            <w:pPr>
              <w:jc w:val="center"/>
              <w:rPr>
                <w:rFonts w:eastAsia="Calibri"/>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25ECE0B5" w14:textId="77777777" w:rsidR="00421FA4" w:rsidRPr="00421FA4" w:rsidRDefault="00421FA4">
            <w:pPr>
              <w:jc w:val="center"/>
              <w:rPr>
                <w:lang w:eastAsia="en-US"/>
              </w:rPr>
            </w:pPr>
            <w:r w:rsidRPr="00421FA4">
              <w:t xml:space="preserve">по расчету согласно заданию на </w:t>
            </w:r>
            <w:proofErr w:type="spellStart"/>
            <w:r w:rsidRPr="00421FA4">
              <w:lastRenderedPageBreak/>
              <w:t>проектиро</w:t>
            </w:r>
            <w:r w:rsidR="00D352D4">
              <w:t>-</w:t>
            </w:r>
            <w:r w:rsidRPr="00421FA4">
              <w:t>вание</w:t>
            </w:r>
            <w:proofErr w:type="spellEnd"/>
          </w:p>
        </w:tc>
      </w:tr>
      <w:tr w:rsidR="00421FA4" w:rsidRPr="00421FA4" w14:paraId="6184143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F3776B0" w14:textId="77777777" w:rsidR="00421FA4" w:rsidRPr="00421FA4" w:rsidRDefault="00421FA4">
            <w:pPr>
              <w:jc w:val="center"/>
              <w:rPr>
                <w:lang w:eastAsia="ar-SA"/>
              </w:rPr>
            </w:pPr>
            <w:r w:rsidRPr="00421FA4">
              <w:lastRenderedPageBreak/>
              <w:t>10</w:t>
            </w:r>
          </w:p>
        </w:tc>
        <w:tc>
          <w:tcPr>
            <w:tcW w:w="0" w:type="auto"/>
            <w:tcBorders>
              <w:top w:val="single" w:sz="4" w:space="0" w:color="auto"/>
              <w:left w:val="single" w:sz="4" w:space="0" w:color="auto"/>
              <w:bottom w:val="single" w:sz="4" w:space="0" w:color="auto"/>
              <w:right w:val="single" w:sz="4" w:space="0" w:color="auto"/>
            </w:tcBorders>
            <w:hideMark/>
          </w:tcPr>
          <w:p w14:paraId="7DD0FCA6" w14:textId="77777777" w:rsidR="00421FA4" w:rsidRPr="00421FA4" w:rsidRDefault="00421FA4">
            <w:pPr>
              <w:jc w:val="center"/>
            </w:pPr>
            <w:r w:rsidRPr="00421FA4">
              <w:rPr>
                <w:rFonts w:eastAsia="Calibri"/>
              </w:rPr>
              <w:t>**Объекты культурно-досуговой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55796DC8" w14:textId="77777777" w:rsidR="00421FA4" w:rsidRPr="00421FA4" w:rsidRDefault="00421FA4">
            <w:pPr>
              <w:autoSpaceDE w:val="0"/>
              <w:autoSpaceDN w:val="0"/>
              <w:adjustRightInd w:val="0"/>
              <w:jc w:val="center"/>
            </w:pPr>
            <w:r w:rsidRPr="00421FA4">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Borders>
              <w:top w:val="single" w:sz="4" w:space="0" w:color="auto"/>
              <w:left w:val="single" w:sz="4" w:space="0" w:color="auto"/>
              <w:bottom w:val="single" w:sz="4" w:space="0" w:color="auto"/>
              <w:right w:val="single" w:sz="4" w:space="0" w:color="auto"/>
            </w:tcBorders>
            <w:hideMark/>
          </w:tcPr>
          <w:p w14:paraId="2E7566B4" w14:textId="77777777" w:rsidR="00421FA4" w:rsidRPr="00421FA4" w:rsidRDefault="00421FA4">
            <w:pPr>
              <w:jc w:val="center"/>
              <w:rPr>
                <w:rFonts w:ascii="Calibri" w:eastAsia="Calibri" w:hAnsi="Calibri"/>
                <w:sz w:val="22"/>
                <w:szCs w:val="22"/>
              </w:rPr>
            </w:pPr>
            <w:r w:rsidRPr="00421FA4">
              <w:rPr>
                <w:rFonts w:eastAsia="Calibri"/>
              </w:rPr>
              <w:t>3.6.1</w:t>
            </w:r>
          </w:p>
        </w:tc>
        <w:tc>
          <w:tcPr>
            <w:tcW w:w="0" w:type="auto"/>
            <w:tcBorders>
              <w:top w:val="single" w:sz="4" w:space="0" w:color="auto"/>
              <w:left w:val="single" w:sz="4" w:space="0" w:color="auto"/>
              <w:bottom w:val="single" w:sz="4" w:space="0" w:color="auto"/>
              <w:right w:val="single" w:sz="4" w:space="0" w:color="auto"/>
            </w:tcBorders>
            <w:hideMark/>
          </w:tcPr>
          <w:p w14:paraId="68F1C115" w14:textId="77777777" w:rsidR="00421FA4" w:rsidRPr="00421FA4" w:rsidRDefault="00421FA4">
            <w:pPr>
              <w:jc w:val="center"/>
              <w:rPr>
                <w:sz w:val="18"/>
                <w:szCs w:val="18"/>
              </w:rPr>
            </w:pPr>
            <w:r w:rsidRPr="00421FA4">
              <w:rPr>
                <w:rFonts w:eastAsia="Calibri"/>
              </w:rPr>
              <w:t>600</w:t>
            </w:r>
          </w:p>
        </w:tc>
        <w:tc>
          <w:tcPr>
            <w:tcW w:w="0" w:type="auto"/>
            <w:tcBorders>
              <w:top w:val="single" w:sz="4" w:space="0" w:color="auto"/>
              <w:left w:val="single" w:sz="4" w:space="0" w:color="auto"/>
              <w:bottom w:val="single" w:sz="4" w:space="0" w:color="auto"/>
              <w:right w:val="single" w:sz="4" w:space="0" w:color="auto"/>
            </w:tcBorders>
            <w:hideMark/>
          </w:tcPr>
          <w:p w14:paraId="1D893D97" w14:textId="77777777" w:rsidR="00421FA4" w:rsidRPr="00421FA4" w:rsidRDefault="00421FA4">
            <w:pPr>
              <w:jc w:val="center"/>
              <w:rPr>
                <w:sz w:val="20"/>
                <w:szCs w:val="20"/>
              </w:rPr>
            </w:pPr>
            <w:r w:rsidRPr="00421FA4">
              <w:t xml:space="preserve">Не подлежит </w:t>
            </w:r>
            <w:proofErr w:type="spellStart"/>
            <w:r w:rsidRPr="00421FA4">
              <w:t>установ</w:t>
            </w:r>
            <w:r w:rsidR="00D352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50C801B"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3B9B52C4" w14:textId="77777777" w:rsidR="00421FA4" w:rsidRPr="00421FA4" w:rsidRDefault="00421FA4">
            <w:pPr>
              <w:jc w:val="center"/>
            </w:pPr>
            <w:r w:rsidRPr="00421FA4">
              <w:rPr>
                <w:rFonts w:eastAsia="Calibri"/>
              </w:rPr>
              <w:t>3/5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0C30391" w14:textId="77777777" w:rsidR="00421FA4" w:rsidRPr="00421FA4" w:rsidRDefault="00421FA4">
            <w:pPr>
              <w:jc w:val="cente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646CADC3" w14:textId="77777777" w:rsidR="00421FA4" w:rsidRPr="00421FA4" w:rsidRDefault="00421FA4">
            <w:pPr>
              <w:jc w:val="center"/>
            </w:pPr>
            <w:r w:rsidRPr="00421FA4">
              <w:t xml:space="preserve">Не менее </w:t>
            </w:r>
          </w:p>
          <w:p w14:paraId="3852F4BF" w14:textId="77777777" w:rsidR="00421FA4" w:rsidRPr="00421FA4" w:rsidRDefault="00421FA4">
            <w:pPr>
              <w:jc w:val="center"/>
            </w:pPr>
            <w:r w:rsidRPr="00421FA4">
              <w:t>10% (п.4)</w:t>
            </w:r>
          </w:p>
        </w:tc>
      </w:tr>
      <w:tr w:rsidR="00421FA4" w:rsidRPr="00421FA4" w14:paraId="56782A2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3091B43" w14:textId="77777777" w:rsidR="00421FA4" w:rsidRPr="00421FA4" w:rsidRDefault="00421FA4">
            <w:pPr>
              <w:jc w:val="center"/>
            </w:pPr>
            <w:r w:rsidRPr="00421FA4">
              <w:t>11</w:t>
            </w:r>
          </w:p>
        </w:tc>
        <w:tc>
          <w:tcPr>
            <w:tcW w:w="0" w:type="auto"/>
            <w:tcBorders>
              <w:top w:val="single" w:sz="4" w:space="0" w:color="auto"/>
              <w:left w:val="single" w:sz="4" w:space="0" w:color="auto"/>
              <w:bottom w:val="single" w:sz="4" w:space="0" w:color="auto"/>
              <w:right w:val="single" w:sz="4" w:space="0" w:color="auto"/>
            </w:tcBorders>
            <w:hideMark/>
          </w:tcPr>
          <w:p w14:paraId="2F67AE89" w14:textId="77777777" w:rsidR="00421FA4" w:rsidRPr="00421FA4" w:rsidRDefault="00421FA4">
            <w:pPr>
              <w:jc w:val="center"/>
            </w:pPr>
            <w:r w:rsidRPr="00421FA4">
              <w:rPr>
                <w:rFonts w:eastAsia="Calibri"/>
              </w:rPr>
              <w:t>Парки культуры и отдыха</w:t>
            </w:r>
          </w:p>
        </w:tc>
        <w:tc>
          <w:tcPr>
            <w:tcW w:w="0" w:type="auto"/>
            <w:tcBorders>
              <w:top w:val="single" w:sz="4" w:space="0" w:color="auto"/>
              <w:left w:val="single" w:sz="4" w:space="0" w:color="auto"/>
              <w:bottom w:val="single" w:sz="4" w:space="0" w:color="auto"/>
              <w:right w:val="single" w:sz="4" w:space="0" w:color="auto"/>
            </w:tcBorders>
            <w:hideMark/>
          </w:tcPr>
          <w:p w14:paraId="379F8567" w14:textId="77777777" w:rsidR="00421FA4" w:rsidRPr="00421FA4" w:rsidRDefault="00421FA4">
            <w:pPr>
              <w:autoSpaceDE w:val="0"/>
              <w:autoSpaceDN w:val="0"/>
              <w:adjustRightInd w:val="0"/>
              <w:jc w:val="center"/>
            </w:pPr>
            <w:r w:rsidRPr="00421FA4">
              <w:t>Размещение парков культуры и отдыха</w:t>
            </w:r>
          </w:p>
        </w:tc>
        <w:tc>
          <w:tcPr>
            <w:tcW w:w="0" w:type="auto"/>
            <w:tcBorders>
              <w:top w:val="single" w:sz="4" w:space="0" w:color="auto"/>
              <w:left w:val="single" w:sz="4" w:space="0" w:color="auto"/>
              <w:bottom w:val="single" w:sz="4" w:space="0" w:color="auto"/>
              <w:right w:val="single" w:sz="4" w:space="0" w:color="auto"/>
            </w:tcBorders>
            <w:hideMark/>
          </w:tcPr>
          <w:p w14:paraId="7DCD8CC4" w14:textId="77777777" w:rsidR="00421FA4" w:rsidRPr="00421FA4" w:rsidRDefault="00421FA4">
            <w:pPr>
              <w:jc w:val="center"/>
              <w:rPr>
                <w:rFonts w:ascii="Calibri" w:eastAsia="Calibri" w:hAnsi="Calibri"/>
              </w:rPr>
            </w:pPr>
            <w:r w:rsidRPr="00421FA4">
              <w:t>3.6.2</w:t>
            </w:r>
          </w:p>
        </w:tc>
        <w:tc>
          <w:tcPr>
            <w:tcW w:w="0" w:type="auto"/>
            <w:gridSpan w:val="5"/>
            <w:tcBorders>
              <w:top w:val="single" w:sz="4" w:space="0" w:color="auto"/>
              <w:left w:val="single" w:sz="4" w:space="0" w:color="auto"/>
              <w:bottom w:val="single" w:sz="4" w:space="0" w:color="auto"/>
              <w:right w:val="single" w:sz="4" w:space="0" w:color="auto"/>
            </w:tcBorders>
            <w:hideMark/>
          </w:tcPr>
          <w:p w14:paraId="519E3EED"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EE0F086" w14:textId="77777777" w:rsidR="00421FA4" w:rsidRPr="00421FA4" w:rsidRDefault="00421FA4">
            <w:pPr>
              <w:jc w:val="center"/>
            </w:pPr>
            <w:r w:rsidRPr="00421FA4">
              <w:t>50 %</w:t>
            </w:r>
          </w:p>
        </w:tc>
      </w:tr>
      <w:tr w:rsidR="00421FA4" w:rsidRPr="00421FA4" w14:paraId="72A2E9E9"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5AF531F1" w14:textId="77777777" w:rsidR="00421FA4" w:rsidRPr="00421FA4" w:rsidRDefault="00421FA4">
            <w:pPr>
              <w:jc w:val="center"/>
            </w:pPr>
            <w:r w:rsidRPr="00421FA4">
              <w:t>12</w:t>
            </w:r>
          </w:p>
        </w:tc>
        <w:tc>
          <w:tcPr>
            <w:tcW w:w="0" w:type="auto"/>
            <w:tcBorders>
              <w:top w:val="single" w:sz="4" w:space="0" w:color="auto"/>
              <w:left w:val="single" w:sz="4" w:space="0" w:color="auto"/>
              <w:bottom w:val="single" w:sz="4" w:space="0" w:color="auto"/>
              <w:right w:val="single" w:sz="4" w:space="0" w:color="auto"/>
            </w:tcBorders>
            <w:hideMark/>
          </w:tcPr>
          <w:p w14:paraId="0B89D15B" w14:textId="77777777" w:rsidR="00421FA4" w:rsidRPr="00421FA4" w:rsidRDefault="00421FA4">
            <w:pPr>
              <w:jc w:val="center"/>
            </w:pPr>
            <w:r w:rsidRPr="00421FA4">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hideMark/>
          </w:tcPr>
          <w:p w14:paraId="41314BA0" w14:textId="77777777" w:rsidR="00421FA4" w:rsidRPr="00421FA4" w:rsidRDefault="00421FA4">
            <w:pPr>
              <w:autoSpaceDE w:val="0"/>
              <w:autoSpaceDN w:val="0"/>
              <w:adjustRightInd w:val="0"/>
              <w:jc w:val="center"/>
            </w:pPr>
            <w:r w:rsidRPr="00421FA4">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hideMark/>
          </w:tcPr>
          <w:p w14:paraId="1B2F227A" w14:textId="77777777" w:rsidR="00421FA4" w:rsidRPr="00421FA4" w:rsidRDefault="00421FA4">
            <w:pPr>
              <w:jc w:val="center"/>
              <w:rPr>
                <w:rFonts w:ascii="Calibri" w:eastAsia="Calibri" w:hAnsi="Calibri"/>
                <w:sz w:val="22"/>
                <w:szCs w:val="22"/>
              </w:rPr>
            </w:pPr>
            <w:r w:rsidRPr="00421FA4">
              <w:t>3.7.1</w:t>
            </w:r>
          </w:p>
        </w:tc>
        <w:tc>
          <w:tcPr>
            <w:tcW w:w="0" w:type="auto"/>
            <w:tcBorders>
              <w:top w:val="single" w:sz="4" w:space="0" w:color="auto"/>
              <w:left w:val="single" w:sz="4" w:space="0" w:color="auto"/>
              <w:bottom w:val="single" w:sz="4" w:space="0" w:color="auto"/>
              <w:right w:val="single" w:sz="4" w:space="0" w:color="auto"/>
            </w:tcBorders>
            <w:hideMark/>
          </w:tcPr>
          <w:p w14:paraId="7A4A64A1" w14:textId="77777777" w:rsidR="00421FA4" w:rsidRPr="00421FA4" w:rsidRDefault="00421FA4">
            <w:pPr>
              <w:jc w:val="center"/>
              <w:rPr>
                <w:sz w:val="20"/>
                <w:szCs w:val="20"/>
              </w:rP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13036B2E" w14:textId="77777777" w:rsidR="00421FA4" w:rsidRPr="00421FA4" w:rsidRDefault="00421FA4">
            <w:pPr>
              <w:jc w:val="center"/>
            </w:pPr>
            <w:r w:rsidRPr="00421FA4">
              <w:t xml:space="preserve">Не подлежит </w:t>
            </w:r>
            <w:proofErr w:type="spellStart"/>
            <w:r w:rsidRPr="00421FA4">
              <w:t>установ</w:t>
            </w:r>
            <w:r w:rsidR="00D352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5336C67"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20D250BC" w14:textId="77777777" w:rsidR="00421FA4" w:rsidRPr="00421FA4" w:rsidRDefault="00421FA4">
            <w:pPr>
              <w:jc w:val="center"/>
            </w:pPr>
            <w:r w:rsidRPr="00421FA4">
              <w:t>3/5</w:t>
            </w:r>
          </w:p>
        </w:tc>
        <w:tc>
          <w:tcPr>
            <w:tcW w:w="0" w:type="auto"/>
            <w:tcBorders>
              <w:top w:val="single" w:sz="4" w:space="0" w:color="auto"/>
              <w:left w:val="single" w:sz="4" w:space="0" w:color="auto"/>
              <w:bottom w:val="single" w:sz="4" w:space="0" w:color="auto"/>
              <w:right w:val="single" w:sz="4" w:space="0" w:color="auto"/>
            </w:tcBorders>
            <w:hideMark/>
          </w:tcPr>
          <w:p w14:paraId="3F70014E"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46EEF257" w14:textId="77777777" w:rsidR="00421FA4" w:rsidRPr="00421FA4" w:rsidRDefault="00421FA4">
            <w:pPr>
              <w:jc w:val="center"/>
            </w:pPr>
            <w:r w:rsidRPr="00421FA4">
              <w:t xml:space="preserve">Не менее </w:t>
            </w:r>
          </w:p>
          <w:p w14:paraId="57D3C7C0" w14:textId="77777777" w:rsidR="00421FA4" w:rsidRPr="00421FA4" w:rsidRDefault="00421FA4">
            <w:pPr>
              <w:jc w:val="center"/>
            </w:pPr>
            <w:r w:rsidRPr="00421FA4">
              <w:t>10% (п.4)</w:t>
            </w:r>
          </w:p>
        </w:tc>
      </w:tr>
      <w:tr w:rsidR="00421FA4" w:rsidRPr="00421FA4" w14:paraId="77F694F0"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6EF495B0" w14:textId="77777777" w:rsidR="00421FA4" w:rsidRPr="00421FA4" w:rsidRDefault="00421FA4">
            <w:pPr>
              <w:jc w:val="center"/>
            </w:pPr>
            <w:r w:rsidRPr="00421FA4">
              <w:t>13</w:t>
            </w:r>
          </w:p>
        </w:tc>
        <w:tc>
          <w:tcPr>
            <w:tcW w:w="0" w:type="auto"/>
            <w:tcBorders>
              <w:top w:val="single" w:sz="4" w:space="0" w:color="auto"/>
              <w:left w:val="single" w:sz="4" w:space="0" w:color="auto"/>
              <w:bottom w:val="single" w:sz="4" w:space="0" w:color="auto"/>
              <w:right w:val="single" w:sz="4" w:space="0" w:color="auto"/>
            </w:tcBorders>
            <w:hideMark/>
          </w:tcPr>
          <w:p w14:paraId="381F7F7E" w14:textId="77777777" w:rsidR="00421FA4" w:rsidRPr="00421FA4" w:rsidRDefault="00421FA4">
            <w:pPr>
              <w:jc w:val="center"/>
            </w:pPr>
            <w:r w:rsidRPr="00421FA4">
              <w:t>Религиозное управление и образование</w:t>
            </w:r>
          </w:p>
        </w:tc>
        <w:tc>
          <w:tcPr>
            <w:tcW w:w="0" w:type="auto"/>
            <w:tcBorders>
              <w:top w:val="single" w:sz="4" w:space="0" w:color="auto"/>
              <w:left w:val="single" w:sz="4" w:space="0" w:color="auto"/>
              <w:bottom w:val="single" w:sz="4" w:space="0" w:color="auto"/>
              <w:right w:val="single" w:sz="4" w:space="0" w:color="auto"/>
            </w:tcBorders>
            <w:hideMark/>
          </w:tcPr>
          <w:p w14:paraId="2B6AD6AC" w14:textId="77777777" w:rsidR="00421FA4" w:rsidRPr="00421FA4" w:rsidRDefault="00421FA4">
            <w:pPr>
              <w:autoSpaceDE w:val="0"/>
              <w:autoSpaceDN w:val="0"/>
              <w:adjustRightInd w:val="0"/>
              <w:jc w:val="center"/>
            </w:pPr>
            <w:r w:rsidRPr="00421FA4">
              <w:t xml:space="preserve">Размещение зданий, предназначенных для постоянного местонахождения духовных лиц, паломников и </w:t>
            </w:r>
            <w:r w:rsidRPr="00421FA4">
              <w:lastRenderedPageBreak/>
              <w:t>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0" w:type="auto"/>
            <w:tcBorders>
              <w:top w:val="single" w:sz="4" w:space="0" w:color="auto"/>
              <w:left w:val="single" w:sz="4" w:space="0" w:color="auto"/>
              <w:bottom w:val="single" w:sz="4" w:space="0" w:color="auto"/>
              <w:right w:val="single" w:sz="4" w:space="0" w:color="auto"/>
            </w:tcBorders>
            <w:hideMark/>
          </w:tcPr>
          <w:p w14:paraId="3CBA4C6B" w14:textId="77777777" w:rsidR="00421FA4" w:rsidRPr="00421FA4" w:rsidRDefault="00421FA4">
            <w:pPr>
              <w:jc w:val="center"/>
            </w:pPr>
            <w:r w:rsidRPr="00421FA4">
              <w:lastRenderedPageBreak/>
              <w:t>3.7.2</w:t>
            </w:r>
          </w:p>
        </w:tc>
        <w:tc>
          <w:tcPr>
            <w:tcW w:w="0" w:type="auto"/>
            <w:tcBorders>
              <w:top w:val="single" w:sz="4" w:space="0" w:color="auto"/>
              <w:left w:val="single" w:sz="4" w:space="0" w:color="auto"/>
              <w:bottom w:val="single" w:sz="4" w:space="0" w:color="auto"/>
              <w:right w:val="single" w:sz="4" w:space="0" w:color="auto"/>
            </w:tcBorders>
            <w:hideMark/>
          </w:tcPr>
          <w:p w14:paraId="521266BB" w14:textId="77777777" w:rsidR="00421FA4" w:rsidRPr="00421FA4" w:rsidRDefault="00421FA4">
            <w:pPr>
              <w:jc w:val="cente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26FC072D" w14:textId="77777777" w:rsidR="00421FA4" w:rsidRPr="00421FA4" w:rsidRDefault="00421FA4">
            <w:pPr>
              <w:jc w:val="center"/>
            </w:pPr>
            <w:r w:rsidRPr="00421FA4">
              <w:t xml:space="preserve">Не подлежит </w:t>
            </w:r>
            <w:proofErr w:type="spellStart"/>
            <w:r w:rsidRPr="00421FA4">
              <w:t>установ</w:t>
            </w:r>
            <w:r w:rsidR="00D352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DAC0AC3"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3C25A445" w14:textId="77777777" w:rsidR="00421FA4" w:rsidRPr="00421FA4" w:rsidRDefault="00421FA4">
            <w:pPr>
              <w:jc w:val="center"/>
            </w:pPr>
            <w:r w:rsidRPr="00421FA4">
              <w:t>3/5</w:t>
            </w:r>
          </w:p>
        </w:tc>
        <w:tc>
          <w:tcPr>
            <w:tcW w:w="0" w:type="auto"/>
            <w:tcBorders>
              <w:top w:val="single" w:sz="4" w:space="0" w:color="auto"/>
              <w:left w:val="single" w:sz="4" w:space="0" w:color="auto"/>
              <w:bottom w:val="single" w:sz="4" w:space="0" w:color="auto"/>
              <w:right w:val="single" w:sz="4" w:space="0" w:color="auto"/>
            </w:tcBorders>
            <w:hideMark/>
          </w:tcPr>
          <w:p w14:paraId="0B1BC535"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43694970" w14:textId="77777777" w:rsidR="00421FA4" w:rsidRPr="00421FA4" w:rsidRDefault="00421FA4">
            <w:pPr>
              <w:jc w:val="center"/>
            </w:pPr>
            <w:r w:rsidRPr="00421FA4">
              <w:t xml:space="preserve">Не менее </w:t>
            </w:r>
          </w:p>
          <w:p w14:paraId="39331698" w14:textId="77777777" w:rsidR="00421FA4" w:rsidRPr="00421FA4" w:rsidRDefault="00421FA4">
            <w:pPr>
              <w:jc w:val="center"/>
            </w:pPr>
            <w:r w:rsidRPr="00421FA4">
              <w:t>10% (п.4)</w:t>
            </w:r>
          </w:p>
        </w:tc>
      </w:tr>
      <w:tr w:rsidR="00421FA4" w:rsidRPr="00421FA4" w14:paraId="799F4339"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49BCC594" w14:textId="77777777" w:rsidR="00421FA4" w:rsidRPr="00421FA4" w:rsidRDefault="00421FA4">
            <w:pPr>
              <w:jc w:val="center"/>
            </w:pPr>
            <w:r w:rsidRPr="00421FA4">
              <w:t>14</w:t>
            </w:r>
          </w:p>
        </w:tc>
        <w:tc>
          <w:tcPr>
            <w:tcW w:w="0" w:type="auto"/>
            <w:tcBorders>
              <w:top w:val="single" w:sz="4" w:space="0" w:color="auto"/>
              <w:left w:val="single" w:sz="4" w:space="0" w:color="auto"/>
              <w:bottom w:val="single" w:sz="4" w:space="0" w:color="auto"/>
              <w:right w:val="single" w:sz="4" w:space="0" w:color="auto"/>
            </w:tcBorders>
            <w:hideMark/>
          </w:tcPr>
          <w:p w14:paraId="69F4AB7C" w14:textId="77777777" w:rsidR="00421FA4" w:rsidRPr="00421FA4" w:rsidRDefault="00421FA4">
            <w:pPr>
              <w:jc w:val="center"/>
            </w:pPr>
            <w:r w:rsidRPr="00421FA4">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hideMark/>
          </w:tcPr>
          <w:p w14:paraId="6A63A363" w14:textId="77777777" w:rsidR="00421FA4" w:rsidRPr="00421FA4" w:rsidRDefault="00421FA4">
            <w:pPr>
              <w:autoSpaceDE w:val="0"/>
              <w:autoSpaceDN w:val="0"/>
              <w:adjustRightInd w:val="0"/>
              <w:jc w:val="center"/>
            </w:pPr>
            <w:r w:rsidRPr="00421FA4">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w:t>
            </w:r>
            <w:r w:rsidRPr="00421FA4">
              <w:lastRenderedPageBreak/>
              <w:t>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0B800A06" w14:textId="77777777" w:rsidR="00421FA4" w:rsidRPr="00421FA4" w:rsidRDefault="00723F18">
            <w:pPr>
              <w:jc w:val="center"/>
              <w:rPr>
                <w:rFonts w:ascii="Calibri" w:eastAsia="Calibri" w:hAnsi="Calibri"/>
                <w:sz w:val="22"/>
                <w:szCs w:val="22"/>
              </w:rPr>
            </w:pPr>
            <w:hyperlink r:id="rId19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4A0D41B9" w14:textId="77777777" w:rsidR="00421FA4" w:rsidRPr="00421FA4" w:rsidRDefault="00421FA4">
            <w:pPr>
              <w:jc w:val="center"/>
              <w:rPr>
                <w:sz w:val="20"/>
                <w:szCs w:val="20"/>
              </w:rPr>
            </w:pPr>
            <w:r w:rsidRPr="00421FA4">
              <w:t>Не подлежит установлению</w:t>
            </w:r>
          </w:p>
        </w:tc>
      </w:tr>
      <w:tr w:rsidR="00421FA4" w:rsidRPr="00421FA4" w14:paraId="27B08F0C"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6DE2ECEC" w14:textId="77777777" w:rsidR="00421FA4" w:rsidRPr="00421FA4" w:rsidRDefault="00421FA4">
            <w:pPr>
              <w:jc w:val="center"/>
            </w:pPr>
            <w:r w:rsidRPr="00421FA4">
              <w:t>15</w:t>
            </w:r>
          </w:p>
        </w:tc>
        <w:tc>
          <w:tcPr>
            <w:tcW w:w="0" w:type="auto"/>
            <w:tcBorders>
              <w:top w:val="single" w:sz="4" w:space="0" w:color="auto"/>
              <w:left w:val="single" w:sz="4" w:space="0" w:color="auto"/>
              <w:bottom w:val="single" w:sz="4" w:space="0" w:color="auto"/>
              <w:right w:val="single" w:sz="4" w:space="0" w:color="auto"/>
            </w:tcBorders>
            <w:hideMark/>
          </w:tcPr>
          <w:p w14:paraId="35A80675" w14:textId="77777777" w:rsidR="00421FA4" w:rsidRPr="00421FA4" w:rsidRDefault="00421FA4">
            <w:pPr>
              <w:jc w:val="center"/>
            </w:pPr>
            <w:r w:rsidRPr="00421FA4">
              <w:rPr>
                <w:rFonts w:eastAsia="Calibri"/>
              </w:rPr>
              <w:t>**Проведение научных исследований</w:t>
            </w:r>
          </w:p>
        </w:tc>
        <w:tc>
          <w:tcPr>
            <w:tcW w:w="0" w:type="auto"/>
            <w:tcBorders>
              <w:top w:val="single" w:sz="4" w:space="0" w:color="auto"/>
              <w:left w:val="single" w:sz="4" w:space="0" w:color="auto"/>
              <w:bottom w:val="single" w:sz="4" w:space="0" w:color="auto"/>
              <w:right w:val="single" w:sz="4" w:space="0" w:color="auto"/>
            </w:tcBorders>
            <w:hideMark/>
          </w:tcPr>
          <w:p w14:paraId="0A0C7F90" w14:textId="77777777" w:rsidR="00421FA4" w:rsidRPr="00421FA4" w:rsidRDefault="00421FA4">
            <w:pPr>
              <w:autoSpaceDE w:val="0"/>
              <w:autoSpaceDN w:val="0"/>
              <w:adjustRightInd w:val="0"/>
              <w:jc w:val="center"/>
            </w:pPr>
            <w:r w:rsidRPr="00421FA4">
              <w:t>Размещение зданий и сооружений, предназначенных для проведения научных изысканий, исследований и разработок (научно-</w:t>
            </w:r>
            <w:r w:rsidRPr="00421FA4">
              <w:br/>
              <w:t xml:space="preserve">исследовательские и проектные институты, научные центры, </w:t>
            </w:r>
            <w:r w:rsidRPr="00421FA4">
              <w:lastRenderedPageBreak/>
              <w:t>инновационные центры, государственные академии наук, опытно-конструкторские центры, в том числе отраслевые)</w:t>
            </w:r>
          </w:p>
        </w:tc>
        <w:tc>
          <w:tcPr>
            <w:tcW w:w="0" w:type="auto"/>
            <w:tcBorders>
              <w:top w:val="single" w:sz="4" w:space="0" w:color="auto"/>
              <w:left w:val="single" w:sz="4" w:space="0" w:color="auto"/>
              <w:bottom w:val="single" w:sz="4" w:space="0" w:color="auto"/>
              <w:right w:val="single" w:sz="4" w:space="0" w:color="auto"/>
            </w:tcBorders>
            <w:hideMark/>
          </w:tcPr>
          <w:p w14:paraId="1C866E9D" w14:textId="77777777" w:rsidR="00421FA4" w:rsidRPr="00421FA4" w:rsidRDefault="00421FA4">
            <w:pPr>
              <w:jc w:val="center"/>
              <w:rPr>
                <w:rFonts w:ascii="Calibri" w:eastAsia="Calibri" w:hAnsi="Calibri"/>
                <w:sz w:val="22"/>
                <w:szCs w:val="22"/>
              </w:rPr>
            </w:pPr>
            <w:r w:rsidRPr="00421FA4">
              <w:lastRenderedPageBreak/>
              <w:t>3.9.2</w:t>
            </w:r>
          </w:p>
        </w:tc>
        <w:tc>
          <w:tcPr>
            <w:tcW w:w="0" w:type="auto"/>
            <w:tcBorders>
              <w:top w:val="single" w:sz="4" w:space="0" w:color="auto"/>
              <w:left w:val="single" w:sz="4" w:space="0" w:color="auto"/>
              <w:bottom w:val="single" w:sz="4" w:space="0" w:color="auto"/>
              <w:right w:val="single" w:sz="4" w:space="0" w:color="auto"/>
            </w:tcBorders>
            <w:hideMark/>
          </w:tcPr>
          <w:p w14:paraId="6C4E3275" w14:textId="77777777" w:rsidR="00421FA4" w:rsidRPr="00421FA4" w:rsidRDefault="00421FA4">
            <w:pPr>
              <w:jc w:val="center"/>
              <w:rPr>
                <w:sz w:val="20"/>
                <w:szCs w:val="20"/>
              </w:rPr>
            </w:pPr>
            <w:r w:rsidRPr="00421FA4">
              <w:rPr>
                <w:rFonts w:eastAsia="Calibri"/>
              </w:rPr>
              <w:t>1000</w:t>
            </w:r>
          </w:p>
        </w:tc>
        <w:tc>
          <w:tcPr>
            <w:tcW w:w="0" w:type="auto"/>
            <w:tcBorders>
              <w:top w:val="single" w:sz="4" w:space="0" w:color="auto"/>
              <w:left w:val="single" w:sz="4" w:space="0" w:color="auto"/>
              <w:bottom w:val="single" w:sz="4" w:space="0" w:color="auto"/>
              <w:right w:val="single" w:sz="4" w:space="0" w:color="auto"/>
            </w:tcBorders>
            <w:hideMark/>
          </w:tcPr>
          <w:p w14:paraId="0EF29FE7" w14:textId="77777777" w:rsidR="00421FA4" w:rsidRPr="00421FA4" w:rsidRDefault="00421FA4">
            <w:pPr>
              <w:jc w:val="center"/>
            </w:pPr>
            <w:r w:rsidRPr="00421FA4">
              <w:t xml:space="preserve">Не подлежит </w:t>
            </w:r>
            <w:proofErr w:type="spellStart"/>
            <w:r w:rsidRPr="00421FA4">
              <w:t>установ</w:t>
            </w:r>
            <w:r w:rsidR="00D352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CED1BE4"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7F53AB6D" w14:textId="77777777" w:rsidR="00421FA4" w:rsidRPr="00421FA4" w:rsidRDefault="00421FA4">
            <w:pPr>
              <w:jc w:val="center"/>
            </w:pPr>
            <w:r w:rsidRPr="00421FA4">
              <w:rPr>
                <w:rFonts w:eastAsia="Calibri"/>
              </w:rPr>
              <w:t>3/5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7E47E3E" w14:textId="77777777" w:rsidR="00421FA4" w:rsidRPr="00421FA4" w:rsidRDefault="00421FA4">
            <w:pPr>
              <w:jc w:val="cente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23CBDDED" w14:textId="77777777" w:rsidR="00421FA4" w:rsidRPr="00421FA4" w:rsidRDefault="00421FA4">
            <w:pPr>
              <w:jc w:val="center"/>
            </w:pPr>
            <w:r w:rsidRPr="00421FA4">
              <w:t xml:space="preserve">Не менее </w:t>
            </w:r>
          </w:p>
          <w:p w14:paraId="5F0D98EC" w14:textId="77777777" w:rsidR="00421FA4" w:rsidRPr="00421FA4" w:rsidRDefault="00421FA4">
            <w:pPr>
              <w:jc w:val="center"/>
            </w:pPr>
            <w:r w:rsidRPr="00421FA4">
              <w:t>10% (п.4)</w:t>
            </w:r>
          </w:p>
        </w:tc>
      </w:tr>
      <w:tr w:rsidR="00421FA4" w:rsidRPr="00421FA4" w14:paraId="4F0215D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B6C75C2" w14:textId="77777777" w:rsidR="00421FA4" w:rsidRPr="00421FA4" w:rsidRDefault="00421FA4">
            <w:pPr>
              <w:jc w:val="center"/>
              <w:rPr>
                <w:lang w:val="en-US"/>
              </w:rP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4AEE685F" w14:textId="77777777" w:rsidR="00421FA4" w:rsidRPr="00421FA4" w:rsidRDefault="00421FA4">
            <w:pPr>
              <w:jc w:val="center"/>
            </w:pPr>
            <w:r w:rsidRPr="00421FA4">
              <w:t>Служебные гаражи</w:t>
            </w:r>
          </w:p>
        </w:tc>
        <w:tc>
          <w:tcPr>
            <w:tcW w:w="0" w:type="auto"/>
            <w:tcBorders>
              <w:top w:val="single" w:sz="4" w:space="0" w:color="auto"/>
              <w:left w:val="single" w:sz="4" w:space="0" w:color="auto"/>
              <w:bottom w:val="single" w:sz="4" w:space="0" w:color="auto"/>
              <w:right w:val="single" w:sz="4" w:space="0" w:color="auto"/>
            </w:tcBorders>
            <w:hideMark/>
          </w:tcPr>
          <w:p w14:paraId="3726D6A2" w14:textId="77777777" w:rsidR="00421FA4" w:rsidRPr="00421FA4" w:rsidRDefault="00421FA4">
            <w:pPr>
              <w:autoSpaceDE w:val="0"/>
              <w:autoSpaceDN w:val="0"/>
              <w:adjustRightInd w:val="0"/>
              <w:jc w:val="center"/>
            </w:pPr>
            <w:r w:rsidRPr="00421FA4">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421FA4">
              <w:br/>
              <w:t>а также для стоянки и хранения 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right w:val="single" w:sz="4" w:space="0" w:color="auto"/>
            </w:tcBorders>
            <w:hideMark/>
          </w:tcPr>
          <w:p w14:paraId="6804E1B0" w14:textId="77777777" w:rsidR="00421FA4" w:rsidRPr="00421FA4" w:rsidRDefault="00723F18">
            <w:pPr>
              <w:jc w:val="center"/>
              <w:rPr>
                <w:rFonts w:ascii="Calibri" w:eastAsia="Calibri" w:hAnsi="Calibri"/>
                <w:sz w:val="22"/>
                <w:szCs w:val="22"/>
              </w:rPr>
            </w:pPr>
            <w:hyperlink r:id="rId198" w:history="1">
              <w:r w:rsidR="00421FA4" w:rsidRPr="00421FA4">
                <w:rPr>
                  <w:rStyle w:val="a5"/>
                  <w:rFonts w:eastAsia="Calibri"/>
                  <w:color w:val="auto"/>
                  <w:u w:val="none"/>
                </w:rPr>
                <w:t>4.9</w:t>
              </w:r>
            </w:hyperlink>
          </w:p>
        </w:tc>
        <w:tc>
          <w:tcPr>
            <w:tcW w:w="0" w:type="auto"/>
            <w:tcBorders>
              <w:top w:val="single" w:sz="4" w:space="0" w:color="auto"/>
              <w:left w:val="single" w:sz="4" w:space="0" w:color="auto"/>
              <w:bottom w:val="single" w:sz="4" w:space="0" w:color="auto"/>
              <w:right w:val="single" w:sz="4" w:space="0" w:color="auto"/>
            </w:tcBorders>
            <w:hideMark/>
          </w:tcPr>
          <w:p w14:paraId="1E52F8CD" w14:textId="77777777" w:rsidR="00421FA4" w:rsidRPr="00421FA4" w:rsidRDefault="00421FA4">
            <w:pPr>
              <w:jc w:val="center"/>
              <w:rPr>
                <w:sz w:val="20"/>
                <w:szCs w:val="20"/>
              </w:rP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701F9E78" w14:textId="77777777" w:rsidR="00421FA4" w:rsidRPr="00421FA4" w:rsidRDefault="00421FA4">
            <w:pPr>
              <w:jc w:val="center"/>
            </w:pPr>
            <w:r w:rsidRPr="00421FA4">
              <w:t xml:space="preserve">Не подлежит </w:t>
            </w:r>
            <w:proofErr w:type="spellStart"/>
            <w:r w:rsidRPr="00421FA4">
              <w:t>установ</w:t>
            </w:r>
            <w:r w:rsidR="00D352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80F652C" w14:textId="77777777" w:rsidR="00421FA4" w:rsidRPr="00421FA4" w:rsidRDefault="00421FA4">
            <w:pPr>
              <w:jc w:val="center"/>
            </w:pPr>
            <w:r w:rsidRPr="00421FA4">
              <w:t>75 %</w:t>
            </w:r>
          </w:p>
        </w:tc>
        <w:tc>
          <w:tcPr>
            <w:tcW w:w="0" w:type="auto"/>
            <w:tcBorders>
              <w:top w:val="single" w:sz="4" w:space="0" w:color="auto"/>
              <w:left w:val="single" w:sz="4" w:space="0" w:color="auto"/>
              <w:bottom w:val="single" w:sz="4" w:space="0" w:color="auto"/>
              <w:right w:val="single" w:sz="4" w:space="0" w:color="auto"/>
            </w:tcBorders>
            <w:hideMark/>
          </w:tcPr>
          <w:p w14:paraId="51A8FAF6" w14:textId="77777777" w:rsidR="00421FA4" w:rsidRPr="00421FA4" w:rsidRDefault="00421FA4">
            <w:pPr>
              <w:jc w:val="center"/>
            </w:pPr>
            <w:r w:rsidRPr="00421FA4">
              <w:t>3/5</w:t>
            </w:r>
          </w:p>
        </w:tc>
        <w:tc>
          <w:tcPr>
            <w:tcW w:w="0" w:type="auto"/>
            <w:tcBorders>
              <w:top w:val="single" w:sz="4" w:space="0" w:color="auto"/>
              <w:left w:val="single" w:sz="4" w:space="0" w:color="auto"/>
              <w:bottom w:val="single" w:sz="4" w:space="0" w:color="auto"/>
              <w:right w:val="single" w:sz="4" w:space="0" w:color="auto"/>
            </w:tcBorders>
            <w:hideMark/>
          </w:tcPr>
          <w:p w14:paraId="5AB08F20"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426F9DB6" w14:textId="77777777" w:rsidR="00421FA4" w:rsidRPr="00421FA4" w:rsidRDefault="00421FA4">
            <w:pPr>
              <w:jc w:val="center"/>
            </w:pPr>
            <w:r w:rsidRPr="00421FA4">
              <w:t>10 %</w:t>
            </w:r>
          </w:p>
        </w:tc>
      </w:tr>
      <w:tr w:rsidR="00421FA4" w:rsidRPr="00421FA4" w14:paraId="0495EC1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E0D11A8" w14:textId="77777777" w:rsidR="00421FA4" w:rsidRPr="00421FA4" w:rsidRDefault="00421FA4">
            <w:pPr>
              <w:jc w:val="center"/>
            </w:pPr>
            <w:r w:rsidRPr="00421FA4">
              <w:t>17</w:t>
            </w:r>
          </w:p>
        </w:tc>
        <w:tc>
          <w:tcPr>
            <w:tcW w:w="0" w:type="auto"/>
            <w:tcBorders>
              <w:top w:val="single" w:sz="4" w:space="0" w:color="auto"/>
              <w:left w:val="single" w:sz="4" w:space="0" w:color="auto"/>
              <w:bottom w:val="single" w:sz="4" w:space="0" w:color="auto"/>
              <w:right w:val="single" w:sz="4" w:space="0" w:color="auto"/>
            </w:tcBorders>
            <w:hideMark/>
          </w:tcPr>
          <w:p w14:paraId="766B1C1D" w14:textId="77777777" w:rsidR="00421FA4" w:rsidRPr="00421FA4" w:rsidRDefault="00421FA4">
            <w:pPr>
              <w:jc w:val="center"/>
            </w:pPr>
            <w:r w:rsidRPr="00421FA4">
              <w:rPr>
                <w:rFonts w:eastAsia="Calibri"/>
              </w:rPr>
              <w:t>**Обеспечение спортивно-зрелищных мероприятий</w:t>
            </w:r>
          </w:p>
        </w:tc>
        <w:tc>
          <w:tcPr>
            <w:tcW w:w="0" w:type="auto"/>
            <w:tcBorders>
              <w:top w:val="single" w:sz="4" w:space="0" w:color="auto"/>
              <w:left w:val="single" w:sz="4" w:space="0" w:color="auto"/>
              <w:bottom w:val="single" w:sz="4" w:space="0" w:color="auto"/>
              <w:right w:val="single" w:sz="4" w:space="0" w:color="auto"/>
            </w:tcBorders>
            <w:hideMark/>
          </w:tcPr>
          <w:p w14:paraId="06228CAF" w14:textId="77777777" w:rsidR="00421FA4" w:rsidRPr="00421FA4" w:rsidRDefault="00421FA4">
            <w:pPr>
              <w:autoSpaceDE w:val="0"/>
              <w:autoSpaceDN w:val="0"/>
              <w:adjustRightInd w:val="0"/>
              <w:jc w:val="center"/>
            </w:pPr>
            <w:r w:rsidRPr="00421FA4">
              <w:t xml:space="preserve">Размещение спортивно-зрелищных зданий и сооружений, имеющих специальные места для зрителей от 500 мест </w:t>
            </w:r>
            <w:r w:rsidRPr="00421FA4">
              <w:lastRenderedPageBreak/>
              <w:t>(стадионов, дворцов спорта, ледовых дворцов, ипподромов)</w:t>
            </w:r>
          </w:p>
        </w:tc>
        <w:tc>
          <w:tcPr>
            <w:tcW w:w="0" w:type="auto"/>
            <w:tcBorders>
              <w:top w:val="single" w:sz="4" w:space="0" w:color="auto"/>
              <w:left w:val="single" w:sz="4" w:space="0" w:color="auto"/>
              <w:bottom w:val="single" w:sz="4" w:space="0" w:color="auto"/>
              <w:right w:val="single" w:sz="4" w:space="0" w:color="auto"/>
            </w:tcBorders>
            <w:hideMark/>
          </w:tcPr>
          <w:p w14:paraId="767BCAB2" w14:textId="77777777" w:rsidR="00421FA4" w:rsidRPr="00421FA4" w:rsidRDefault="00421FA4">
            <w:pPr>
              <w:jc w:val="center"/>
              <w:rPr>
                <w:rFonts w:ascii="Calibri" w:eastAsia="Calibri" w:hAnsi="Calibri"/>
                <w:sz w:val="22"/>
                <w:szCs w:val="22"/>
              </w:rPr>
            </w:pPr>
            <w:r w:rsidRPr="00421FA4">
              <w:rPr>
                <w:rFonts w:eastAsia="Calibri"/>
              </w:rPr>
              <w:lastRenderedPageBreak/>
              <w:t>5.1.1</w:t>
            </w:r>
          </w:p>
        </w:tc>
        <w:tc>
          <w:tcPr>
            <w:tcW w:w="0" w:type="auto"/>
            <w:tcBorders>
              <w:top w:val="single" w:sz="4" w:space="0" w:color="auto"/>
              <w:left w:val="single" w:sz="4" w:space="0" w:color="auto"/>
              <w:bottom w:val="single" w:sz="4" w:space="0" w:color="auto"/>
              <w:right w:val="single" w:sz="4" w:space="0" w:color="auto"/>
            </w:tcBorders>
            <w:hideMark/>
          </w:tcPr>
          <w:p w14:paraId="061C068E" w14:textId="77777777" w:rsidR="00421FA4" w:rsidRPr="00421FA4" w:rsidRDefault="00421FA4">
            <w:pPr>
              <w:jc w:val="center"/>
              <w:rPr>
                <w:sz w:val="20"/>
                <w:szCs w:val="20"/>
              </w:rPr>
            </w:pPr>
            <w:r w:rsidRPr="00421FA4">
              <w:t>1000</w:t>
            </w:r>
          </w:p>
        </w:tc>
        <w:tc>
          <w:tcPr>
            <w:tcW w:w="0" w:type="auto"/>
            <w:tcBorders>
              <w:top w:val="single" w:sz="4" w:space="0" w:color="auto"/>
              <w:left w:val="single" w:sz="4" w:space="0" w:color="auto"/>
              <w:bottom w:val="single" w:sz="4" w:space="0" w:color="auto"/>
              <w:right w:val="single" w:sz="4" w:space="0" w:color="auto"/>
            </w:tcBorders>
            <w:hideMark/>
          </w:tcPr>
          <w:p w14:paraId="7C341AAC" w14:textId="77777777" w:rsidR="00421FA4" w:rsidRPr="00421FA4" w:rsidRDefault="00421FA4">
            <w:pPr>
              <w:jc w:val="center"/>
            </w:pPr>
            <w:r w:rsidRPr="00421FA4">
              <w:t xml:space="preserve">Не подлежит </w:t>
            </w:r>
            <w:proofErr w:type="spellStart"/>
            <w:r w:rsidRPr="00421FA4">
              <w:t>установ</w:t>
            </w:r>
            <w:r w:rsidR="00D352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5F03550"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1B3A2F95" w14:textId="77777777" w:rsidR="00421FA4" w:rsidRPr="00421FA4" w:rsidRDefault="00421FA4">
            <w:pPr>
              <w:jc w:val="center"/>
            </w:pPr>
            <w:r w:rsidRPr="00421FA4">
              <w:t>3/5</w:t>
            </w:r>
          </w:p>
        </w:tc>
        <w:tc>
          <w:tcPr>
            <w:tcW w:w="0" w:type="auto"/>
            <w:tcBorders>
              <w:top w:val="single" w:sz="4" w:space="0" w:color="auto"/>
              <w:left w:val="single" w:sz="4" w:space="0" w:color="auto"/>
              <w:bottom w:val="single" w:sz="4" w:space="0" w:color="auto"/>
              <w:right w:val="single" w:sz="4" w:space="0" w:color="auto"/>
            </w:tcBorders>
            <w:hideMark/>
          </w:tcPr>
          <w:p w14:paraId="224021CD"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115D7191" w14:textId="77777777" w:rsidR="00421FA4" w:rsidRPr="00421FA4" w:rsidRDefault="00421FA4">
            <w:pPr>
              <w:jc w:val="center"/>
            </w:pPr>
            <w:r w:rsidRPr="00421FA4">
              <w:t xml:space="preserve">Не менее </w:t>
            </w:r>
          </w:p>
          <w:p w14:paraId="48DA9514" w14:textId="77777777" w:rsidR="00421FA4" w:rsidRPr="00421FA4" w:rsidRDefault="00421FA4">
            <w:pPr>
              <w:jc w:val="center"/>
            </w:pPr>
            <w:r w:rsidRPr="00421FA4">
              <w:t>10% (п.4)</w:t>
            </w:r>
          </w:p>
        </w:tc>
      </w:tr>
      <w:tr w:rsidR="00421FA4" w:rsidRPr="00421FA4" w14:paraId="198601D5"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68F27AB" w14:textId="77777777" w:rsidR="00421FA4" w:rsidRPr="00421FA4" w:rsidRDefault="00421FA4">
            <w:pPr>
              <w:jc w:val="center"/>
            </w:pPr>
            <w:r w:rsidRPr="00421FA4">
              <w:t>18</w:t>
            </w:r>
          </w:p>
        </w:tc>
        <w:tc>
          <w:tcPr>
            <w:tcW w:w="0" w:type="auto"/>
            <w:tcBorders>
              <w:top w:val="single" w:sz="4" w:space="0" w:color="auto"/>
              <w:left w:val="single" w:sz="4" w:space="0" w:color="auto"/>
              <w:bottom w:val="single" w:sz="4" w:space="0" w:color="auto"/>
              <w:right w:val="single" w:sz="4" w:space="0" w:color="auto"/>
            </w:tcBorders>
            <w:hideMark/>
          </w:tcPr>
          <w:p w14:paraId="3CF18185" w14:textId="77777777" w:rsidR="00421FA4" w:rsidRPr="00421FA4" w:rsidRDefault="00421FA4">
            <w:pPr>
              <w:jc w:val="center"/>
            </w:pPr>
            <w:r w:rsidRPr="00421FA4">
              <w:t>**Обеспечение занятий спортом в помещениях</w:t>
            </w:r>
          </w:p>
        </w:tc>
        <w:tc>
          <w:tcPr>
            <w:tcW w:w="0" w:type="auto"/>
            <w:tcBorders>
              <w:top w:val="single" w:sz="4" w:space="0" w:color="auto"/>
              <w:left w:val="single" w:sz="4" w:space="0" w:color="auto"/>
              <w:bottom w:val="single" w:sz="4" w:space="0" w:color="auto"/>
              <w:right w:val="single" w:sz="4" w:space="0" w:color="auto"/>
            </w:tcBorders>
            <w:hideMark/>
          </w:tcPr>
          <w:p w14:paraId="1802A037" w14:textId="77777777" w:rsidR="00421FA4" w:rsidRPr="00421FA4" w:rsidRDefault="00421FA4">
            <w:pPr>
              <w:autoSpaceDE w:val="0"/>
              <w:autoSpaceDN w:val="0"/>
              <w:adjustRightInd w:val="0"/>
              <w:jc w:val="center"/>
            </w:pPr>
            <w:r w:rsidRPr="00421FA4">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auto"/>
              <w:left w:val="single" w:sz="4" w:space="0" w:color="auto"/>
              <w:bottom w:val="single" w:sz="4" w:space="0" w:color="auto"/>
              <w:right w:val="single" w:sz="4" w:space="0" w:color="auto"/>
            </w:tcBorders>
            <w:hideMark/>
          </w:tcPr>
          <w:p w14:paraId="37C909BD" w14:textId="77777777" w:rsidR="00421FA4" w:rsidRPr="00421FA4" w:rsidRDefault="00723F18">
            <w:pPr>
              <w:jc w:val="center"/>
            </w:pPr>
            <w:hyperlink r:id="rId19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5.1</w:t>
              </w:r>
            </w:hyperlink>
            <w:r w:rsidR="00421FA4" w:rsidRPr="00421FA4">
              <w:t>.2</w:t>
            </w:r>
          </w:p>
        </w:tc>
        <w:tc>
          <w:tcPr>
            <w:tcW w:w="0" w:type="auto"/>
            <w:tcBorders>
              <w:top w:val="single" w:sz="4" w:space="0" w:color="auto"/>
              <w:left w:val="single" w:sz="4" w:space="0" w:color="auto"/>
              <w:bottom w:val="single" w:sz="4" w:space="0" w:color="auto"/>
              <w:right w:val="single" w:sz="4" w:space="0" w:color="auto"/>
            </w:tcBorders>
            <w:hideMark/>
          </w:tcPr>
          <w:p w14:paraId="3687747F" w14:textId="77777777" w:rsidR="00421FA4" w:rsidRPr="00421FA4" w:rsidRDefault="00421FA4">
            <w:pPr>
              <w:jc w:val="center"/>
            </w:pPr>
            <w:r w:rsidRPr="00421FA4">
              <w:t>400</w:t>
            </w:r>
          </w:p>
        </w:tc>
        <w:tc>
          <w:tcPr>
            <w:tcW w:w="0" w:type="auto"/>
            <w:tcBorders>
              <w:top w:val="single" w:sz="4" w:space="0" w:color="auto"/>
              <w:left w:val="single" w:sz="4" w:space="0" w:color="auto"/>
              <w:bottom w:val="single" w:sz="4" w:space="0" w:color="auto"/>
              <w:right w:val="single" w:sz="4" w:space="0" w:color="auto"/>
            </w:tcBorders>
            <w:hideMark/>
          </w:tcPr>
          <w:p w14:paraId="058D0801" w14:textId="77777777" w:rsidR="00421FA4" w:rsidRPr="00421FA4" w:rsidRDefault="00421FA4">
            <w:pPr>
              <w:jc w:val="center"/>
            </w:pPr>
            <w:r w:rsidRPr="00421FA4">
              <w:t xml:space="preserve">Не подлежит </w:t>
            </w:r>
            <w:proofErr w:type="spellStart"/>
            <w:r w:rsidRPr="00421FA4">
              <w:t>установ</w:t>
            </w:r>
            <w:r w:rsidR="00FB591F">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E78B601"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47EAFB36" w14:textId="77777777" w:rsidR="00421FA4" w:rsidRPr="00421FA4" w:rsidRDefault="00421FA4">
            <w:pPr>
              <w:jc w:val="center"/>
            </w:pPr>
            <w:r w:rsidRPr="00421FA4">
              <w:t>3/5</w:t>
            </w:r>
          </w:p>
        </w:tc>
        <w:tc>
          <w:tcPr>
            <w:tcW w:w="0" w:type="auto"/>
            <w:tcBorders>
              <w:top w:val="single" w:sz="4" w:space="0" w:color="auto"/>
              <w:left w:val="single" w:sz="4" w:space="0" w:color="auto"/>
              <w:bottom w:val="single" w:sz="4" w:space="0" w:color="auto"/>
              <w:right w:val="single" w:sz="4" w:space="0" w:color="auto"/>
            </w:tcBorders>
            <w:hideMark/>
          </w:tcPr>
          <w:p w14:paraId="1CB41EF6"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45147CC3" w14:textId="77777777" w:rsidR="00421FA4" w:rsidRPr="00421FA4" w:rsidRDefault="00421FA4">
            <w:pPr>
              <w:jc w:val="center"/>
            </w:pPr>
            <w:r w:rsidRPr="00421FA4">
              <w:t xml:space="preserve">Не менее </w:t>
            </w:r>
          </w:p>
          <w:p w14:paraId="3E0323ED" w14:textId="77777777" w:rsidR="00421FA4" w:rsidRPr="00421FA4" w:rsidRDefault="00421FA4">
            <w:pPr>
              <w:jc w:val="center"/>
            </w:pPr>
            <w:r w:rsidRPr="00421FA4">
              <w:t>10% (п.4)</w:t>
            </w:r>
          </w:p>
        </w:tc>
      </w:tr>
      <w:tr w:rsidR="00421FA4" w:rsidRPr="00421FA4" w14:paraId="21F2AC4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5010DD6" w14:textId="77777777" w:rsidR="00421FA4" w:rsidRPr="00421FA4" w:rsidRDefault="00421FA4">
            <w:pPr>
              <w:jc w:val="center"/>
              <w:rPr>
                <w:rFonts w:eastAsia="Calibri"/>
              </w:rPr>
            </w:pPr>
            <w:r w:rsidRPr="00421FA4">
              <w:t>19</w:t>
            </w:r>
          </w:p>
        </w:tc>
        <w:tc>
          <w:tcPr>
            <w:tcW w:w="0" w:type="auto"/>
            <w:tcBorders>
              <w:top w:val="single" w:sz="4" w:space="0" w:color="auto"/>
              <w:left w:val="single" w:sz="4" w:space="0" w:color="auto"/>
              <w:bottom w:val="single" w:sz="4" w:space="0" w:color="auto"/>
              <w:right w:val="single" w:sz="4" w:space="0" w:color="auto"/>
            </w:tcBorders>
            <w:hideMark/>
          </w:tcPr>
          <w:p w14:paraId="547CB331" w14:textId="77777777" w:rsidR="00421FA4" w:rsidRPr="00421FA4" w:rsidRDefault="00421FA4">
            <w:pPr>
              <w:jc w:val="center"/>
              <w:rPr>
                <w:rFonts w:eastAsia="Calibri"/>
              </w:rPr>
            </w:pPr>
            <w:r w:rsidRPr="00421FA4">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hideMark/>
          </w:tcPr>
          <w:p w14:paraId="4EF34095" w14:textId="77777777" w:rsidR="00421FA4" w:rsidRPr="00421FA4" w:rsidRDefault="00421FA4">
            <w:pPr>
              <w:autoSpaceDE w:val="0"/>
              <w:autoSpaceDN w:val="0"/>
              <w:adjustRightInd w:val="0"/>
              <w:jc w:val="center"/>
              <w:rPr>
                <w:lang w:eastAsia="en-US"/>
              </w:rPr>
            </w:pPr>
            <w:r w:rsidRPr="00421FA4">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right w:val="single" w:sz="4" w:space="0" w:color="auto"/>
            </w:tcBorders>
            <w:hideMark/>
          </w:tcPr>
          <w:p w14:paraId="65016F8A" w14:textId="77777777" w:rsidR="00421FA4" w:rsidRPr="00421FA4" w:rsidRDefault="00421FA4">
            <w:pPr>
              <w:jc w:val="center"/>
              <w:rPr>
                <w:rFonts w:eastAsia="Calibri"/>
              </w:rPr>
            </w:pPr>
            <w:r w:rsidRPr="00421FA4">
              <w:t>5.1.3</w:t>
            </w:r>
          </w:p>
        </w:tc>
        <w:tc>
          <w:tcPr>
            <w:tcW w:w="0" w:type="auto"/>
            <w:gridSpan w:val="6"/>
            <w:tcBorders>
              <w:top w:val="single" w:sz="4" w:space="0" w:color="auto"/>
              <w:left w:val="single" w:sz="4" w:space="0" w:color="auto"/>
              <w:bottom w:val="single" w:sz="4" w:space="0" w:color="auto"/>
              <w:right w:val="single" w:sz="4" w:space="0" w:color="auto"/>
            </w:tcBorders>
            <w:hideMark/>
          </w:tcPr>
          <w:p w14:paraId="0320F20E" w14:textId="77777777" w:rsidR="00421FA4" w:rsidRPr="00421FA4" w:rsidRDefault="00421FA4">
            <w:pPr>
              <w:jc w:val="center"/>
              <w:rPr>
                <w:lang w:eastAsia="en-US"/>
              </w:rPr>
            </w:pPr>
            <w:r w:rsidRPr="00421FA4">
              <w:t>Не подлежит установлению</w:t>
            </w:r>
          </w:p>
        </w:tc>
      </w:tr>
      <w:tr w:rsidR="00421FA4" w:rsidRPr="00421FA4" w14:paraId="76333D7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tcPr>
          <w:p w14:paraId="75C8B5B4" w14:textId="77777777" w:rsidR="00421FA4" w:rsidRPr="00421FA4" w:rsidRDefault="00421FA4">
            <w:pPr>
              <w:jc w:val="center"/>
              <w:rPr>
                <w:lang w:eastAsia="ar-SA"/>
              </w:rPr>
            </w:pPr>
            <w:r w:rsidRPr="00421FA4">
              <w:t>20</w:t>
            </w:r>
          </w:p>
          <w:p w14:paraId="2FEF9FEB" w14:textId="77777777" w:rsidR="00421FA4" w:rsidRPr="00421FA4" w:rsidRDefault="00421FA4">
            <w:pPr>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16D6D902" w14:textId="77777777" w:rsidR="00421FA4" w:rsidRPr="00421FA4" w:rsidRDefault="00421FA4">
            <w:pPr>
              <w:jc w:val="center"/>
              <w:rPr>
                <w:lang w:eastAsia="en-US"/>
              </w:rPr>
            </w:pPr>
            <w:r w:rsidRPr="00421FA4">
              <w:rPr>
                <w:rFonts w:eastAsia="Calibri"/>
              </w:rPr>
              <w:t>Оборудованные 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hideMark/>
          </w:tcPr>
          <w:p w14:paraId="4B4FE503" w14:textId="77777777" w:rsidR="00421FA4" w:rsidRPr="00421FA4" w:rsidRDefault="00421FA4">
            <w:pPr>
              <w:autoSpaceDE w:val="0"/>
              <w:autoSpaceDN w:val="0"/>
              <w:adjustRightInd w:val="0"/>
              <w:jc w:val="center"/>
              <w:rPr>
                <w:lang w:eastAsia="ar-SA"/>
              </w:rPr>
            </w:pPr>
            <w:r w:rsidRPr="00421FA4">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0" w:type="auto"/>
            <w:tcBorders>
              <w:top w:val="single" w:sz="4" w:space="0" w:color="auto"/>
              <w:left w:val="single" w:sz="4" w:space="0" w:color="auto"/>
              <w:bottom w:val="single" w:sz="4" w:space="0" w:color="auto"/>
              <w:right w:val="single" w:sz="4" w:space="0" w:color="auto"/>
            </w:tcBorders>
            <w:hideMark/>
          </w:tcPr>
          <w:p w14:paraId="53118246" w14:textId="77777777" w:rsidR="00421FA4" w:rsidRPr="00421FA4" w:rsidRDefault="00421FA4">
            <w:pPr>
              <w:jc w:val="center"/>
              <w:rPr>
                <w:rFonts w:ascii="Calibri" w:eastAsia="Calibri" w:hAnsi="Calibri"/>
                <w:sz w:val="22"/>
                <w:szCs w:val="22"/>
              </w:rPr>
            </w:pPr>
            <w:r w:rsidRPr="00421FA4">
              <w:rPr>
                <w:rFonts w:eastAsia="Calibri"/>
              </w:rPr>
              <w:t>5.1.4</w:t>
            </w:r>
          </w:p>
        </w:tc>
        <w:tc>
          <w:tcPr>
            <w:tcW w:w="0" w:type="auto"/>
            <w:tcBorders>
              <w:top w:val="single" w:sz="4" w:space="0" w:color="auto"/>
              <w:left w:val="single" w:sz="4" w:space="0" w:color="auto"/>
              <w:bottom w:val="single" w:sz="4" w:space="0" w:color="auto"/>
              <w:right w:val="single" w:sz="4" w:space="0" w:color="auto"/>
            </w:tcBorders>
            <w:hideMark/>
          </w:tcPr>
          <w:p w14:paraId="61BF9DA1" w14:textId="77777777" w:rsidR="00421FA4" w:rsidRPr="00421FA4" w:rsidRDefault="00421FA4">
            <w:pPr>
              <w:jc w:val="center"/>
              <w:rPr>
                <w:sz w:val="20"/>
                <w:szCs w:val="20"/>
              </w:rP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0F0F2067" w14:textId="77777777" w:rsidR="00421FA4" w:rsidRPr="00421FA4" w:rsidRDefault="00421FA4">
            <w:pPr>
              <w:jc w:val="center"/>
            </w:pPr>
            <w:r w:rsidRPr="00421FA4">
              <w:t xml:space="preserve">Не подлежит </w:t>
            </w:r>
            <w:proofErr w:type="spellStart"/>
            <w:r w:rsidRPr="00421FA4">
              <w:t>установ</w:t>
            </w:r>
            <w:r w:rsidR="00FB591F">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25ACD02"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0077AB69" w14:textId="77777777" w:rsidR="00421FA4" w:rsidRPr="00421FA4" w:rsidRDefault="00421FA4">
            <w:pPr>
              <w:jc w:val="center"/>
            </w:pPr>
            <w:r w:rsidRPr="00421FA4">
              <w:t>0</w:t>
            </w:r>
          </w:p>
        </w:tc>
        <w:tc>
          <w:tcPr>
            <w:tcW w:w="0" w:type="auto"/>
            <w:gridSpan w:val="2"/>
            <w:tcBorders>
              <w:top w:val="single" w:sz="4" w:space="0" w:color="auto"/>
              <w:left w:val="single" w:sz="4" w:space="0" w:color="auto"/>
              <w:bottom w:val="single" w:sz="4" w:space="0" w:color="auto"/>
              <w:right w:val="single" w:sz="4" w:space="0" w:color="auto"/>
            </w:tcBorders>
            <w:hideMark/>
          </w:tcPr>
          <w:p w14:paraId="09F77AEB" w14:textId="77777777" w:rsidR="00421FA4" w:rsidRPr="00421FA4" w:rsidRDefault="00421FA4">
            <w:pPr>
              <w:jc w:val="center"/>
            </w:pPr>
            <w:r w:rsidRPr="00421FA4">
              <w:t>Не подлежит установлению</w:t>
            </w:r>
          </w:p>
        </w:tc>
      </w:tr>
      <w:tr w:rsidR="00FB591F" w:rsidRPr="00421FA4" w14:paraId="4CC8CF5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tcPr>
          <w:p w14:paraId="26C92CF9" w14:textId="77777777" w:rsidR="00421FA4" w:rsidRPr="00421FA4" w:rsidRDefault="00421FA4">
            <w:pPr>
              <w:jc w:val="center"/>
            </w:pPr>
            <w:r w:rsidRPr="00421FA4">
              <w:lastRenderedPageBreak/>
              <w:t>21</w:t>
            </w:r>
          </w:p>
          <w:p w14:paraId="0ECF1391" w14:textId="77777777" w:rsidR="00421FA4" w:rsidRPr="00421FA4" w:rsidRDefault="00421FA4">
            <w:pPr>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92E639D" w14:textId="77777777" w:rsidR="00421FA4" w:rsidRPr="00421FA4" w:rsidRDefault="00421FA4">
            <w:pPr>
              <w:jc w:val="center"/>
              <w:rPr>
                <w:rFonts w:eastAsia="Calibri"/>
              </w:rPr>
            </w:pPr>
            <w:r w:rsidRPr="00421FA4">
              <w:t>Водный спорт</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3B051E1" w14:textId="77777777" w:rsidR="00421FA4" w:rsidRPr="00421FA4" w:rsidRDefault="00421FA4">
            <w:pPr>
              <w:autoSpaceDE w:val="0"/>
              <w:autoSpaceDN w:val="0"/>
              <w:adjustRightInd w:val="0"/>
              <w:jc w:val="center"/>
              <w:rPr>
                <w:lang w:eastAsia="en-US"/>
              </w:rPr>
            </w:pPr>
            <w:r w:rsidRPr="00421FA4">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E420864" w14:textId="77777777" w:rsidR="00421FA4" w:rsidRPr="00421FA4" w:rsidRDefault="00421FA4">
            <w:pPr>
              <w:jc w:val="center"/>
              <w:rPr>
                <w:rFonts w:eastAsia="Calibri"/>
              </w:rPr>
            </w:pPr>
            <w:r w:rsidRPr="00421FA4">
              <w:t>5.1.5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648D47F" w14:textId="77777777" w:rsidR="00421FA4" w:rsidRPr="00421FA4" w:rsidRDefault="00421FA4">
            <w:pPr>
              <w:jc w:val="center"/>
              <w:rPr>
                <w:lang w:eastAsia="en-US"/>
              </w:rPr>
            </w:pPr>
            <w:r w:rsidRPr="00421FA4">
              <w:t>100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30CE2C1" w14:textId="77777777" w:rsidR="00421FA4" w:rsidRPr="00421FA4" w:rsidRDefault="00421FA4">
            <w:pPr>
              <w:jc w:val="center"/>
              <w:rPr>
                <w:lang w:eastAsia="ar-SA"/>
              </w:rPr>
            </w:pPr>
            <w:r w:rsidRPr="00421FA4">
              <w:t xml:space="preserve">Не подлежит </w:t>
            </w:r>
            <w:proofErr w:type="spellStart"/>
            <w:r w:rsidRPr="00421FA4">
              <w:t>установ</w:t>
            </w:r>
            <w:r w:rsidR="00FB591F">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063DF0E" w14:textId="77777777" w:rsidR="00421FA4" w:rsidRPr="00421FA4" w:rsidRDefault="00421FA4">
            <w:pPr>
              <w:jc w:val="center"/>
            </w:pPr>
            <w:r w:rsidRPr="00421FA4">
              <w:rPr>
                <w:rFonts w:eastAsia="Calibri"/>
              </w:rPr>
              <w:t>10 %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270E6DE" w14:textId="77777777" w:rsidR="00421FA4" w:rsidRPr="00421FA4" w:rsidRDefault="00421FA4">
            <w:pPr>
              <w:jc w:val="center"/>
            </w:pPr>
            <w:r w:rsidRPr="00421FA4">
              <w:rPr>
                <w:rFonts w:eastAsia="Calibri"/>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05590C4" w14:textId="77777777" w:rsidR="00421FA4" w:rsidRPr="00421FA4" w:rsidRDefault="00421FA4">
            <w:pPr>
              <w:jc w:val="center"/>
            </w:pPr>
            <w:r w:rsidRPr="00421FA4">
              <w:rPr>
                <w:rFonts w:eastAsia="Calibri"/>
              </w:rPr>
              <w:t>6</w:t>
            </w:r>
          </w:p>
        </w:tc>
        <w:tc>
          <w:tcPr>
            <w:tcW w:w="0" w:type="auto"/>
            <w:tcBorders>
              <w:top w:val="single" w:sz="4" w:space="0" w:color="auto"/>
              <w:left w:val="single" w:sz="4" w:space="0" w:color="auto"/>
              <w:bottom w:val="single" w:sz="4" w:space="0" w:color="auto"/>
              <w:right w:val="single" w:sz="4" w:space="0" w:color="auto"/>
            </w:tcBorders>
            <w:hideMark/>
          </w:tcPr>
          <w:p w14:paraId="2D9F78F0" w14:textId="77777777" w:rsidR="00421FA4" w:rsidRPr="00421FA4" w:rsidRDefault="00421FA4">
            <w:pPr>
              <w:jc w:val="center"/>
            </w:pPr>
            <w:r w:rsidRPr="00421FA4">
              <w:t xml:space="preserve">Не менее </w:t>
            </w:r>
          </w:p>
          <w:p w14:paraId="59EF4F7A" w14:textId="77777777" w:rsidR="00421FA4" w:rsidRPr="00421FA4" w:rsidRDefault="00421FA4">
            <w:pPr>
              <w:jc w:val="center"/>
            </w:pPr>
            <w:r w:rsidRPr="00421FA4">
              <w:t>10% (п.4)</w:t>
            </w:r>
          </w:p>
        </w:tc>
      </w:tr>
      <w:tr w:rsidR="00421FA4" w:rsidRPr="00421FA4" w14:paraId="429B9D34"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EC621A7" w14:textId="77777777" w:rsidR="00421FA4" w:rsidRPr="00421FA4" w:rsidRDefault="00421FA4">
            <w:pPr>
              <w:jc w:val="center"/>
            </w:pPr>
            <w:r w:rsidRPr="00421FA4">
              <w:t>22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205EB98" w14:textId="77777777" w:rsidR="00421FA4" w:rsidRPr="00421FA4" w:rsidRDefault="00421FA4">
            <w:pPr>
              <w:jc w:val="center"/>
              <w:rPr>
                <w:rFonts w:eastAsia="Calibri"/>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82BFD96" w14:textId="77777777" w:rsidR="00421FA4" w:rsidRPr="00421FA4" w:rsidRDefault="00421FA4">
            <w:pPr>
              <w:autoSpaceDE w:val="0"/>
              <w:autoSpaceDN w:val="0"/>
              <w:adjustRightInd w:val="0"/>
              <w:jc w:val="center"/>
            </w:pPr>
            <w:r w:rsidRPr="00421FA4">
              <w:rPr>
                <w:rFonts w:eastAsia="Calibri"/>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421FA4">
              <w:rPr>
                <w:rFonts w:eastAsia="Calibri"/>
              </w:rPr>
              <w:lastRenderedPageBreak/>
              <w:t>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AAC3564" w14:textId="77777777" w:rsidR="00421FA4" w:rsidRPr="00421FA4" w:rsidRDefault="00723F18">
            <w:pPr>
              <w:jc w:val="center"/>
            </w:pPr>
            <w:hyperlink r:id="rId200" w:history="1">
              <w:r w:rsidR="00421FA4" w:rsidRPr="00421FA4">
                <w:rPr>
                  <w:rStyle w:val="a5"/>
                  <w:rFonts w:eastAsia="Calibri"/>
                  <w:color w:val="auto"/>
                  <w:u w:val="none"/>
                </w:rPr>
                <w:t>6.8</w:t>
              </w:r>
            </w:hyperlink>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2B890543" w14:textId="77777777" w:rsidR="00421FA4" w:rsidRPr="00421FA4" w:rsidRDefault="00421FA4">
            <w:pPr>
              <w:jc w:val="center"/>
            </w:pPr>
            <w:r w:rsidRPr="00421FA4">
              <w:rPr>
                <w:rFonts w:eastAsia="Calibri"/>
              </w:rPr>
              <w:t>Не подлежит установлению</w:t>
            </w:r>
          </w:p>
        </w:tc>
      </w:tr>
      <w:tr w:rsidR="00FB591F" w:rsidRPr="00421FA4" w14:paraId="2B34D72E"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6EAA0C4" w14:textId="77777777" w:rsidR="00421FA4" w:rsidRPr="00421FA4" w:rsidRDefault="00421FA4">
            <w:pPr>
              <w:jc w:val="center"/>
            </w:pPr>
            <w:r w:rsidRPr="00421FA4">
              <w:rPr>
                <w:rFonts w:eastAsia="Calibri"/>
              </w:rPr>
              <w:t>24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22666FA" w14:textId="77777777" w:rsidR="00421FA4" w:rsidRPr="00421FA4" w:rsidRDefault="00421FA4">
            <w:pPr>
              <w:jc w:val="center"/>
            </w:pPr>
            <w:r w:rsidRPr="00421FA4">
              <w:rPr>
                <w:rFonts w:eastAsia="Calibri"/>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649749D" w14:textId="77777777" w:rsidR="00421FA4" w:rsidRPr="00421FA4" w:rsidRDefault="00421FA4">
            <w:pPr>
              <w:autoSpaceDE w:val="0"/>
              <w:autoSpaceDN w:val="0"/>
              <w:adjustRightInd w:val="0"/>
              <w:jc w:val="center"/>
            </w:pPr>
            <w:r w:rsidRPr="00421FA4">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t>Росгвардии</w:t>
            </w:r>
            <w:proofErr w:type="spellEnd"/>
            <w:r w:rsidRPr="00421FA4">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B0B852C" w14:textId="77777777" w:rsidR="00421FA4" w:rsidRPr="00421FA4" w:rsidRDefault="00421FA4">
            <w:pPr>
              <w:jc w:val="center"/>
            </w:pPr>
            <w:r w:rsidRPr="00421FA4">
              <w:t>8.3</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14:paraId="3400D688"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F32E877" w14:textId="77777777" w:rsidR="00421FA4" w:rsidRPr="00421FA4" w:rsidRDefault="00421FA4">
            <w:pPr>
              <w:jc w:val="center"/>
              <w:rPr>
                <w:rFonts w:eastAsia="Calibri"/>
              </w:rPr>
            </w:pPr>
            <w:r w:rsidRPr="00421FA4">
              <w:t>40 %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F0CD486" w14:textId="77777777" w:rsidR="00421FA4" w:rsidRPr="00421FA4" w:rsidRDefault="00421FA4">
            <w:pPr>
              <w:jc w:val="center"/>
              <w:rPr>
                <w:rFonts w:eastAsia="Calibri"/>
              </w:rPr>
            </w:pPr>
            <w:r w:rsidRPr="00421FA4">
              <w:t>3/5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A421AD5" w14:textId="77777777" w:rsidR="00421FA4" w:rsidRPr="00421FA4" w:rsidRDefault="00421FA4">
            <w:pPr>
              <w:jc w:val="center"/>
              <w:rPr>
                <w:rFonts w:eastAsia="Calibri"/>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450C247C" w14:textId="77777777" w:rsidR="00421FA4" w:rsidRPr="00421FA4" w:rsidRDefault="00421FA4">
            <w:pPr>
              <w:jc w:val="center"/>
              <w:rPr>
                <w:lang w:eastAsia="en-US"/>
              </w:rPr>
            </w:pPr>
            <w:r w:rsidRPr="00421FA4">
              <w:t xml:space="preserve">Не менее </w:t>
            </w:r>
          </w:p>
          <w:p w14:paraId="7DE09158" w14:textId="77777777" w:rsidR="00421FA4" w:rsidRPr="00421FA4" w:rsidRDefault="00421FA4">
            <w:pPr>
              <w:jc w:val="center"/>
              <w:rPr>
                <w:lang w:eastAsia="ar-SA"/>
              </w:rPr>
            </w:pPr>
            <w:r w:rsidRPr="00421FA4">
              <w:t>10% (п.4)</w:t>
            </w:r>
          </w:p>
        </w:tc>
      </w:tr>
      <w:tr w:rsidR="00421FA4" w:rsidRPr="00421FA4" w14:paraId="2176982B"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52FBD14" w14:textId="77777777" w:rsidR="00421FA4" w:rsidRPr="00421FA4" w:rsidRDefault="00421FA4">
            <w:pPr>
              <w:autoSpaceDE w:val="0"/>
              <w:autoSpaceDN w:val="0"/>
              <w:adjustRightInd w:val="0"/>
              <w:jc w:val="center"/>
              <w:rPr>
                <w:rFonts w:eastAsia="Calibri"/>
              </w:rPr>
            </w:pPr>
            <w:r w:rsidRPr="00421FA4">
              <w:rPr>
                <w:rFonts w:eastAsia="Calibri"/>
              </w:rPr>
              <w:t>25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375790A" w14:textId="77777777" w:rsidR="00421FA4" w:rsidRPr="00421FA4" w:rsidRDefault="00421FA4">
            <w:pPr>
              <w:autoSpaceDE w:val="0"/>
              <w:autoSpaceDN w:val="0"/>
              <w:adjustRightInd w:val="0"/>
              <w:jc w:val="center"/>
              <w:rPr>
                <w:rFonts w:eastAsia="Calibri"/>
                <w:lang w:eastAsia="en-US"/>
              </w:rPr>
            </w:pPr>
            <w:r w:rsidRPr="00421FA4">
              <w:rPr>
                <w:rFonts w:eastAsia="Calibri"/>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CB14721" w14:textId="77777777" w:rsidR="00421FA4" w:rsidRPr="00421FA4" w:rsidRDefault="00421FA4">
            <w:pPr>
              <w:autoSpaceDE w:val="0"/>
              <w:autoSpaceDN w:val="0"/>
              <w:adjustRightInd w:val="0"/>
              <w:jc w:val="center"/>
              <w:rPr>
                <w:lang w:eastAsia="ar-SA"/>
              </w:rPr>
            </w:pPr>
            <w:r w:rsidRPr="00421FA4">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w:t>
            </w:r>
            <w:r w:rsidRPr="00421FA4">
              <w:lastRenderedPageBreak/>
              <w:t>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802964D" w14:textId="77777777" w:rsidR="00421FA4" w:rsidRPr="00421FA4" w:rsidRDefault="00421FA4">
            <w:pPr>
              <w:autoSpaceDE w:val="0"/>
              <w:autoSpaceDN w:val="0"/>
              <w:adjustRightInd w:val="0"/>
              <w:jc w:val="center"/>
              <w:rPr>
                <w:rFonts w:ascii="Calibri" w:eastAsia="Calibri" w:hAnsi="Calibri"/>
                <w:sz w:val="22"/>
                <w:szCs w:val="22"/>
              </w:rPr>
            </w:pPr>
            <w:r w:rsidRPr="00421FA4">
              <w:lastRenderedPageBreak/>
              <w:t>9.2</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164CF598"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r>
      <w:tr w:rsidR="00421FA4" w:rsidRPr="00421FA4" w14:paraId="032CF77A"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DB87C31" w14:textId="77777777" w:rsidR="00421FA4" w:rsidRPr="00421FA4" w:rsidRDefault="00421FA4">
            <w:pPr>
              <w:autoSpaceDE w:val="0"/>
              <w:autoSpaceDN w:val="0"/>
              <w:adjustRightInd w:val="0"/>
              <w:jc w:val="center"/>
              <w:rPr>
                <w:rFonts w:eastAsia="Calibri"/>
              </w:rPr>
            </w:pPr>
            <w:r w:rsidRPr="00421FA4">
              <w:rPr>
                <w:rFonts w:eastAsia="Calibri"/>
              </w:rPr>
              <w:t>26</w:t>
            </w:r>
          </w:p>
        </w:tc>
        <w:tc>
          <w:tcPr>
            <w:tcW w:w="0" w:type="auto"/>
            <w:tcBorders>
              <w:top w:val="single" w:sz="4" w:space="0" w:color="auto"/>
              <w:left w:val="single" w:sz="4" w:space="0" w:color="auto"/>
              <w:bottom w:val="single" w:sz="4" w:space="0" w:color="auto"/>
              <w:right w:val="single" w:sz="4" w:space="0" w:color="auto"/>
            </w:tcBorders>
            <w:hideMark/>
          </w:tcPr>
          <w:p w14:paraId="09814416"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3F1DC321" w14:textId="77777777" w:rsidR="00421FA4" w:rsidRPr="00421FA4" w:rsidRDefault="00421FA4">
            <w:pPr>
              <w:autoSpaceDE w:val="0"/>
              <w:autoSpaceDN w:val="0"/>
              <w:adjustRightInd w:val="0"/>
              <w:jc w:val="center"/>
              <w:rPr>
                <w:lang w:eastAsia="ar-SA"/>
              </w:rPr>
            </w:pPr>
            <w:r w:rsidRPr="00421FA4">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br/>
              <w:t xml:space="preserve">достопримечательных мест, мест бытования исторических промыслов, </w:t>
            </w:r>
            <w:r w:rsidRPr="00421FA4">
              <w:lastRenderedPageBreak/>
              <w:t>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73D3993C" w14:textId="77777777" w:rsidR="00421FA4" w:rsidRPr="00421FA4" w:rsidRDefault="00723F18">
            <w:pPr>
              <w:autoSpaceDE w:val="0"/>
              <w:autoSpaceDN w:val="0"/>
              <w:adjustRightInd w:val="0"/>
              <w:jc w:val="center"/>
            </w:pPr>
            <w:hyperlink r:id="rId20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17AA813E"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5B75D443"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F1EAF87" w14:textId="77777777" w:rsidR="00421FA4" w:rsidRPr="00421FA4" w:rsidRDefault="00421FA4">
            <w:pPr>
              <w:autoSpaceDE w:val="0"/>
              <w:autoSpaceDN w:val="0"/>
              <w:adjustRightInd w:val="0"/>
              <w:jc w:val="center"/>
              <w:rPr>
                <w:rFonts w:eastAsia="Calibri"/>
              </w:rPr>
            </w:pPr>
            <w:r w:rsidRPr="00421FA4">
              <w:rPr>
                <w:rFonts w:eastAsia="Calibri"/>
              </w:rPr>
              <w:t>27</w:t>
            </w:r>
          </w:p>
        </w:tc>
        <w:tc>
          <w:tcPr>
            <w:tcW w:w="0" w:type="auto"/>
            <w:tcBorders>
              <w:top w:val="single" w:sz="4" w:space="0" w:color="auto"/>
              <w:left w:val="single" w:sz="4" w:space="0" w:color="auto"/>
              <w:bottom w:val="single" w:sz="4" w:space="0" w:color="auto"/>
              <w:right w:val="single" w:sz="4" w:space="0" w:color="auto"/>
            </w:tcBorders>
            <w:hideMark/>
          </w:tcPr>
          <w:p w14:paraId="0740AE55" w14:textId="77777777" w:rsidR="00421FA4" w:rsidRPr="00421FA4" w:rsidRDefault="00421FA4">
            <w:pPr>
              <w:autoSpaceDE w:val="0"/>
              <w:autoSpaceDN w:val="0"/>
              <w:adjustRightInd w:val="0"/>
              <w:jc w:val="center"/>
              <w:rPr>
                <w:lang w:eastAsia="en-US"/>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hideMark/>
          </w:tcPr>
          <w:p w14:paraId="576CA6A7" w14:textId="77777777" w:rsidR="00421FA4" w:rsidRPr="00421FA4" w:rsidRDefault="00421FA4">
            <w:pPr>
              <w:autoSpaceDE w:val="0"/>
              <w:autoSpaceDN w:val="0"/>
              <w:adjustRightInd w:val="0"/>
              <w:jc w:val="center"/>
              <w:rPr>
                <w:lang w:eastAsia="ar-SA"/>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w:t>
            </w:r>
            <w:r w:rsidRPr="00421FA4">
              <w:rPr>
                <w:rFonts w:eastAsia="Calibri"/>
              </w:rPr>
              <w:lastRenderedPageBreak/>
              <w:t>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hideMark/>
          </w:tcPr>
          <w:p w14:paraId="7E424236" w14:textId="77777777" w:rsidR="00421FA4" w:rsidRPr="00421FA4" w:rsidRDefault="00421FA4">
            <w:pPr>
              <w:autoSpaceDE w:val="0"/>
              <w:autoSpaceDN w:val="0"/>
              <w:adjustRightInd w:val="0"/>
              <w:jc w:val="center"/>
            </w:pPr>
            <w:r w:rsidRPr="00421FA4">
              <w:lastRenderedPageBreak/>
              <w:t>11.3</w:t>
            </w:r>
          </w:p>
        </w:tc>
        <w:tc>
          <w:tcPr>
            <w:tcW w:w="0" w:type="auto"/>
            <w:gridSpan w:val="6"/>
            <w:tcBorders>
              <w:top w:val="single" w:sz="4" w:space="0" w:color="auto"/>
              <w:left w:val="single" w:sz="4" w:space="0" w:color="auto"/>
              <w:bottom w:val="single" w:sz="4" w:space="0" w:color="auto"/>
              <w:right w:val="single" w:sz="4" w:space="0" w:color="auto"/>
            </w:tcBorders>
            <w:hideMark/>
          </w:tcPr>
          <w:p w14:paraId="4EF300E3"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189E892B"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25CF956" w14:textId="77777777" w:rsidR="00421FA4" w:rsidRPr="00421FA4" w:rsidRDefault="00421FA4">
            <w:pPr>
              <w:autoSpaceDE w:val="0"/>
              <w:autoSpaceDN w:val="0"/>
              <w:adjustRightInd w:val="0"/>
              <w:jc w:val="center"/>
              <w:rPr>
                <w:rFonts w:eastAsia="Calibri"/>
              </w:rPr>
            </w:pPr>
            <w:r w:rsidRPr="00421FA4">
              <w:rPr>
                <w:rFonts w:eastAsia="Calibri"/>
              </w:rPr>
              <w:t>28</w:t>
            </w:r>
          </w:p>
        </w:tc>
        <w:tc>
          <w:tcPr>
            <w:tcW w:w="0" w:type="auto"/>
            <w:tcBorders>
              <w:top w:val="single" w:sz="4" w:space="0" w:color="auto"/>
              <w:left w:val="single" w:sz="4" w:space="0" w:color="auto"/>
              <w:bottom w:val="single" w:sz="4" w:space="0" w:color="auto"/>
              <w:right w:val="single" w:sz="4" w:space="0" w:color="auto"/>
            </w:tcBorders>
            <w:hideMark/>
          </w:tcPr>
          <w:p w14:paraId="53D640C4" w14:textId="77777777" w:rsidR="00421FA4" w:rsidRPr="00421FA4" w:rsidRDefault="00421FA4">
            <w:pPr>
              <w:autoSpaceDE w:val="0"/>
              <w:autoSpaceDN w:val="0"/>
              <w:adjustRightInd w:val="0"/>
              <w:jc w:val="center"/>
              <w:rPr>
                <w:rFonts w:eastAsia="Calibri"/>
                <w:lang w:eastAsia="en-US"/>
              </w:rPr>
            </w:pPr>
            <w:r w:rsidRPr="00421FA4">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14:paraId="5D7F87F4" w14:textId="77777777" w:rsidR="00421FA4" w:rsidRPr="00421FA4" w:rsidRDefault="00421FA4">
            <w:pPr>
              <w:autoSpaceDE w:val="0"/>
              <w:autoSpaceDN w:val="0"/>
              <w:adjustRightInd w:val="0"/>
              <w:jc w:val="center"/>
              <w:rPr>
                <w:lang w:eastAsia="ar-SA"/>
              </w:rPr>
            </w:pPr>
            <w:r w:rsidRPr="00421FA4">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421FA4">
              <w:br/>
              <w:t>с кодами 12.0.1-12.0.2</w:t>
            </w:r>
          </w:p>
        </w:tc>
        <w:tc>
          <w:tcPr>
            <w:tcW w:w="0" w:type="auto"/>
            <w:tcBorders>
              <w:top w:val="single" w:sz="4" w:space="0" w:color="auto"/>
              <w:left w:val="single" w:sz="4" w:space="0" w:color="auto"/>
              <w:bottom w:val="single" w:sz="4" w:space="0" w:color="auto"/>
              <w:right w:val="single" w:sz="4" w:space="0" w:color="auto"/>
            </w:tcBorders>
            <w:hideMark/>
          </w:tcPr>
          <w:p w14:paraId="008F72F0" w14:textId="77777777" w:rsidR="00421FA4" w:rsidRPr="00421FA4" w:rsidRDefault="00421FA4">
            <w:pPr>
              <w:autoSpaceDE w:val="0"/>
              <w:autoSpaceDN w:val="0"/>
              <w:adjustRightInd w:val="0"/>
              <w:jc w:val="center"/>
            </w:pPr>
            <w:r w:rsidRPr="00421FA4">
              <w:t>12.0</w:t>
            </w:r>
          </w:p>
        </w:tc>
        <w:tc>
          <w:tcPr>
            <w:tcW w:w="0" w:type="auto"/>
            <w:gridSpan w:val="6"/>
            <w:tcBorders>
              <w:top w:val="single" w:sz="4" w:space="0" w:color="auto"/>
              <w:left w:val="single" w:sz="4" w:space="0" w:color="auto"/>
              <w:bottom w:val="single" w:sz="4" w:space="0" w:color="auto"/>
              <w:right w:val="single" w:sz="4" w:space="0" w:color="auto"/>
            </w:tcBorders>
            <w:hideMark/>
          </w:tcPr>
          <w:p w14:paraId="1A3905C1"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05FDD2DA"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501039D" w14:textId="77777777" w:rsidR="00421FA4" w:rsidRPr="00421FA4" w:rsidRDefault="00421FA4">
            <w:pPr>
              <w:autoSpaceDE w:val="0"/>
              <w:autoSpaceDN w:val="0"/>
              <w:adjustRightInd w:val="0"/>
              <w:jc w:val="center"/>
              <w:rPr>
                <w:rFonts w:eastAsia="Calibri"/>
              </w:rPr>
            </w:pPr>
            <w:r w:rsidRPr="00421FA4">
              <w:rPr>
                <w:rFonts w:eastAsia="Calibri"/>
              </w:rPr>
              <w:t>29</w:t>
            </w:r>
          </w:p>
        </w:tc>
        <w:tc>
          <w:tcPr>
            <w:tcW w:w="0" w:type="auto"/>
            <w:tcBorders>
              <w:top w:val="single" w:sz="4" w:space="0" w:color="auto"/>
              <w:left w:val="single" w:sz="4" w:space="0" w:color="auto"/>
              <w:bottom w:val="single" w:sz="4" w:space="0" w:color="auto"/>
              <w:right w:val="single" w:sz="4" w:space="0" w:color="auto"/>
            </w:tcBorders>
            <w:hideMark/>
          </w:tcPr>
          <w:p w14:paraId="62F456B7" w14:textId="77777777" w:rsidR="00421FA4" w:rsidRPr="00421FA4" w:rsidRDefault="00421FA4">
            <w:pPr>
              <w:autoSpaceDE w:val="0"/>
              <w:autoSpaceDN w:val="0"/>
              <w:adjustRightInd w:val="0"/>
              <w:jc w:val="center"/>
              <w:rPr>
                <w:rFonts w:eastAsia="Calibri"/>
                <w:lang w:eastAsia="en-US"/>
              </w:rPr>
            </w:pPr>
            <w:r w:rsidRPr="00421FA4">
              <w:t>Улично-дорожная сеть</w:t>
            </w:r>
          </w:p>
        </w:tc>
        <w:tc>
          <w:tcPr>
            <w:tcW w:w="0" w:type="auto"/>
            <w:tcBorders>
              <w:top w:val="single" w:sz="4" w:space="0" w:color="auto"/>
              <w:left w:val="single" w:sz="4" w:space="0" w:color="auto"/>
              <w:bottom w:val="single" w:sz="4" w:space="0" w:color="auto"/>
              <w:right w:val="single" w:sz="4" w:space="0" w:color="auto"/>
            </w:tcBorders>
            <w:hideMark/>
          </w:tcPr>
          <w:p w14:paraId="52AFA746" w14:textId="77777777" w:rsidR="00421FA4" w:rsidRPr="00421FA4" w:rsidRDefault="00421FA4">
            <w:pPr>
              <w:autoSpaceDE w:val="0"/>
              <w:autoSpaceDN w:val="0"/>
              <w:adjustRightInd w:val="0"/>
              <w:jc w:val="center"/>
              <w:rPr>
                <w:lang w:eastAsia="ar-SA"/>
              </w:rPr>
            </w:pPr>
            <w:r w:rsidRPr="00421FA4">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21FA4">
              <w:t>велотранспортной</w:t>
            </w:r>
            <w:proofErr w:type="spellEnd"/>
            <w:r w:rsidRPr="00421FA4">
              <w:t xml:space="preserve"> и инженерной инфраструктуры; размещение придорожных стоянок (парковок) транспортных средств в </w:t>
            </w:r>
            <w:r w:rsidRPr="00421FA4">
              <w:lastRenderedPageBreak/>
              <w:t>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hideMark/>
          </w:tcPr>
          <w:p w14:paraId="37B10318" w14:textId="77777777" w:rsidR="00421FA4" w:rsidRPr="00421FA4" w:rsidRDefault="00421FA4">
            <w:pPr>
              <w:autoSpaceDE w:val="0"/>
              <w:autoSpaceDN w:val="0"/>
              <w:adjustRightInd w:val="0"/>
              <w:jc w:val="center"/>
            </w:pPr>
            <w:r w:rsidRPr="00421FA4">
              <w:lastRenderedPageBreak/>
              <w:t>12.0.1</w:t>
            </w:r>
          </w:p>
        </w:tc>
        <w:tc>
          <w:tcPr>
            <w:tcW w:w="0" w:type="auto"/>
            <w:gridSpan w:val="6"/>
            <w:tcBorders>
              <w:top w:val="single" w:sz="4" w:space="0" w:color="auto"/>
              <w:left w:val="single" w:sz="4" w:space="0" w:color="auto"/>
              <w:bottom w:val="single" w:sz="4" w:space="0" w:color="auto"/>
              <w:right w:val="single" w:sz="4" w:space="0" w:color="auto"/>
            </w:tcBorders>
            <w:hideMark/>
          </w:tcPr>
          <w:p w14:paraId="1CD08151" w14:textId="77777777" w:rsidR="00421FA4" w:rsidRPr="00421FA4" w:rsidRDefault="00421FA4">
            <w:pPr>
              <w:widowControl w:val="0"/>
              <w:autoSpaceDE w:val="0"/>
              <w:autoSpaceDN w:val="0"/>
              <w:adjustRightInd w:val="0"/>
              <w:jc w:val="center"/>
            </w:pPr>
            <w:r w:rsidRPr="00421FA4">
              <w:t>Устанавливаются НГП</w:t>
            </w:r>
          </w:p>
        </w:tc>
      </w:tr>
      <w:tr w:rsidR="00421FA4" w:rsidRPr="00421FA4" w14:paraId="742153E3"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58EA12D" w14:textId="77777777" w:rsidR="00421FA4" w:rsidRPr="00421FA4" w:rsidRDefault="00421FA4">
            <w:pPr>
              <w:autoSpaceDE w:val="0"/>
              <w:autoSpaceDN w:val="0"/>
              <w:adjustRightInd w:val="0"/>
              <w:jc w:val="center"/>
              <w:rPr>
                <w:rFonts w:eastAsia="Calibri"/>
              </w:rPr>
            </w:pPr>
            <w:r w:rsidRPr="00421FA4">
              <w:rPr>
                <w:rFonts w:eastAsia="Calibri"/>
              </w:rPr>
              <w:t>30</w:t>
            </w:r>
          </w:p>
        </w:tc>
        <w:tc>
          <w:tcPr>
            <w:tcW w:w="0" w:type="auto"/>
            <w:tcBorders>
              <w:top w:val="single" w:sz="4" w:space="0" w:color="auto"/>
              <w:left w:val="single" w:sz="4" w:space="0" w:color="auto"/>
              <w:bottom w:val="single" w:sz="4" w:space="0" w:color="auto"/>
              <w:right w:val="single" w:sz="4" w:space="0" w:color="auto"/>
            </w:tcBorders>
            <w:hideMark/>
          </w:tcPr>
          <w:p w14:paraId="7BCA2D16"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16309B02" w14:textId="77777777" w:rsidR="00421FA4" w:rsidRPr="00421FA4" w:rsidRDefault="00421FA4">
            <w:pPr>
              <w:autoSpaceDE w:val="0"/>
              <w:autoSpaceDN w:val="0"/>
              <w:adjustRightInd w:val="0"/>
              <w:jc w:val="center"/>
              <w:rPr>
                <w:lang w:eastAsia="ar-SA"/>
              </w:rPr>
            </w:pPr>
            <w:r w:rsidRPr="00421FA4">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421FA4">
              <w:lastRenderedPageBreak/>
              <w:t>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61B7527F" w14:textId="77777777" w:rsidR="00421FA4" w:rsidRPr="00421FA4" w:rsidRDefault="00421FA4">
            <w:pPr>
              <w:autoSpaceDE w:val="0"/>
              <w:autoSpaceDN w:val="0"/>
              <w:adjustRightInd w:val="0"/>
              <w:jc w:val="center"/>
            </w:pPr>
            <w:r w:rsidRPr="00421FA4">
              <w:lastRenderedPageBreak/>
              <w:t>12.0.2</w:t>
            </w:r>
          </w:p>
        </w:tc>
        <w:tc>
          <w:tcPr>
            <w:tcW w:w="0" w:type="auto"/>
            <w:gridSpan w:val="6"/>
            <w:tcBorders>
              <w:top w:val="single" w:sz="4" w:space="0" w:color="auto"/>
              <w:left w:val="single" w:sz="4" w:space="0" w:color="auto"/>
              <w:bottom w:val="single" w:sz="4" w:space="0" w:color="auto"/>
              <w:right w:val="single" w:sz="4" w:space="0" w:color="auto"/>
            </w:tcBorders>
            <w:hideMark/>
          </w:tcPr>
          <w:p w14:paraId="50E4C9DF"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2BFEE863"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3D9C308A" w14:textId="77777777" w:rsidR="00421FA4" w:rsidRPr="00421FA4" w:rsidRDefault="00421FA4">
            <w:pPr>
              <w:jc w:val="center"/>
              <w:rPr>
                <w:b/>
              </w:rPr>
            </w:pPr>
            <w:r w:rsidRPr="00421FA4">
              <w:rPr>
                <w:b/>
              </w:rPr>
              <w:t>Вспомогательные виды разрешенного использования зоны ОД2 не устанавливаются</w:t>
            </w:r>
          </w:p>
        </w:tc>
      </w:tr>
      <w:tr w:rsidR="00421FA4" w:rsidRPr="00421FA4" w14:paraId="64A90B1E"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6D25F807"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ОД2</w:t>
            </w:r>
          </w:p>
        </w:tc>
      </w:tr>
      <w:tr w:rsidR="00421FA4" w:rsidRPr="00421FA4" w14:paraId="129D7B95"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41C715D" w14:textId="77777777" w:rsidR="00421FA4" w:rsidRPr="00421FA4" w:rsidRDefault="00421FA4">
            <w:pPr>
              <w:autoSpaceDE w:val="0"/>
              <w:autoSpaceDN w:val="0"/>
              <w:adjustRightInd w:val="0"/>
              <w:jc w:val="center"/>
              <w:rPr>
                <w:rFonts w:eastAsia="Calibri"/>
              </w:rPr>
            </w:pPr>
            <w:r w:rsidRPr="00421FA4">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14:paraId="1235D31B" w14:textId="77777777" w:rsidR="00421FA4" w:rsidRPr="00421FA4" w:rsidRDefault="00421FA4">
            <w:pPr>
              <w:autoSpaceDE w:val="0"/>
              <w:autoSpaceDN w:val="0"/>
              <w:adjustRightInd w:val="0"/>
              <w:jc w:val="center"/>
              <w:rPr>
                <w:lang w:eastAsia="en-US"/>
              </w:rPr>
            </w:pPr>
            <w:r w:rsidRPr="00421FA4">
              <w:t>**Амбулаторное ветеринарное обслуживание</w:t>
            </w:r>
          </w:p>
        </w:tc>
        <w:tc>
          <w:tcPr>
            <w:tcW w:w="0" w:type="auto"/>
            <w:tcBorders>
              <w:top w:val="single" w:sz="4" w:space="0" w:color="auto"/>
              <w:left w:val="single" w:sz="4" w:space="0" w:color="auto"/>
              <w:bottom w:val="single" w:sz="4" w:space="0" w:color="auto"/>
              <w:right w:val="single" w:sz="4" w:space="0" w:color="auto"/>
            </w:tcBorders>
            <w:hideMark/>
          </w:tcPr>
          <w:p w14:paraId="35F06FE0" w14:textId="77777777" w:rsidR="00421FA4" w:rsidRPr="00421FA4" w:rsidRDefault="00421FA4">
            <w:pPr>
              <w:autoSpaceDE w:val="0"/>
              <w:autoSpaceDN w:val="0"/>
              <w:adjustRightInd w:val="0"/>
              <w:jc w:val="center"/>
              <w:rPr>
                <w:lang w:eastAsia="ar-SA"/>
              </w:rPr>
            </w:pPr>
            <w:r w:rsidRPr="00421FA4">
              <w:t>Размещение объектов капитального строительства, предназначенных для оказания ветеринарных услуг без содержания животных</w:t>
            </w:r>
          </w:p>
        </w:tc>
        <w:tc>
          <w:tcPr>
            <w:tcW w:w="0" w:type="auto"/>
            <w:tcBorders>
              <w:top w:val="single" w:sz="4" w:space="0" w:color="auto"/>
              <w:left w:val="single" w:sz="4" w:space="0" w:color="auto"/>
              <w:bottom w:val="single" w:sz="4" w:space="0" w:color="auto"/>
              <w:right w:val="single" w:sz="4" w:space="0" w:color="auto"/>
            </w:tcBorders>
            <w:hideMark/>
          </w:tcPr>
          <w:p w14:paraId="6400BFA3" w14:textId="77777777" w:rsidR="00421FA4" w:rsidRPr="00421FA4" w:rsidRDefault="00723F18">
            <w:pPr>
              <w:autoSpaceDE w:val="0"/>
              <w:autoSpaceDN w:val="0"/>
              <w:adjustRightInd w:val="0"/>
              <w:jc w:val="center"/>
              <w:rPr>
                <w:rFonts w:ascii="Calibri" w:eastAsia="Calibri" w:hAnsi="Calibri"/>
                <w:sz w:val="22"/>
                <w:szCs w:val="22"/>
              </w:rPr>
            </w:pPr>
            <w:hyperlink r:id="rId20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3.10.1</w:t>
              </w:r>
            </w:hyperlink>
          </w:p>
        </w:tc>
        <w:tc>
          <w:tcPr>
            <w:tcW w:w="0" w:type="auto"/>
            <w:tcBorders>
              <w:top w:val="single" w:sz="4" w:space="0" w:color="auto"/>
              <w:left w:val="single" w:sz="4" w:space="0" w:color="auto"/>
              <w:bottom w:val="single" w:sz="4" w:space="0" w:color="auto"/>
              <w:right w:val="single" w:sz="4" w:space="0" w:color="auto"/>
            </w:tcBorders>
            <w:hideMark/>
          </w:tcPr>
          <w:p w14:paraId="0BC4B333" w14:textId="77777777" w:rsidR="00421FA4" w:rsidRPr="00421FA4" w:rsidRDefault="00421FA4">
            <w:pPr>
              <w:widowControl w:val="0"/>
              <w:autoSpaceDE w:val="0"/>
              <w:autoSpaceDN w:val="0"/>
              <w:adjustRightInd w:val="0"/>
              <w:jc w:val="center"/>
              <w:rPr>
                <w:sz w:val="20"/>
                <w:szCs w:val="20"/>
              </w:rP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141B5CFC"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8CADE86"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19C7B69D" w14:textId="77777777" w:rsidR="00421FA4" w:rsidRPr="00421FA4" w:rsidRDefault="00421FA4">
            <w:pPr>
              <w:widowControl w:val="0"/>
              <w:autoSpaceDE w:val="0"/>
              <w:autoSpaceDN w:val="0"/>
              <w:adjustRightInd w:val="0"/>
              <w:jc w:val="center"/>
            </w:pPr>
            <w:r w:rsidRPr="00421FA4">
              <w:t>3/5</w:t>
            </w:r>
          </w:p>
        </w:tc>
        <w:tc>
          <w:tcPr>
            <w:tcW w:w="0" w:type="auto"/>
            <w:tcBorders>
              <w:top w:val="single" w:sz="4" w:space="0" w:color="auto"/>
              <w:left w:val="single" w:sz="4" w:space="0" w:color="auto"/>
              <w:bottom w:val="single" w:sz="4" w:space="0" w:color="auto"/>
              <w:right w:val="single" w:sz="4" w:space="0" w:color="auto"/>
            </w:tcBorders>
            <w:hideMark/>
          </w:tcPr>
          <w:p w14:paraId="1DB5694C"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53954E4B" w14:textId="77777777" w:rsidR="00421FA4" w:rsidRPr="00421FA4" w:rsidRDefault="00421FA4">
            <w:pPr>
              <w:jc w:val="center"/>
            </w:pPr>
            <w:r w:rsidRPr="00421FA4">
              <w:t xml:space="preserve">Не менее </w:t>
            </w:r>
          </w:p>
          <w:p w14:paraId="21E96A3D" w14:textId="77777777" w:rsidR="00421FA4" w:rsidRPr="00421FA4" w:rsidRDefault="00421FA4">
            <w:pPr>
              <w:jc w:val="center"/>
            </w:pPr>
            <w:r w:rsidRPr="00421FA4">
              <w:t>10% (п.4)</w:t>
            </w:r>
          </w:p>
        </w:tc>
      </w:tr>
      <w:tr w:rsidR="00421FA4" w:rsidRPr="00421FA4" w14:paraId="76E7477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E9AB94D" w14:textId="77777777" w:rsidR="00421FA4" w:rsidRPr="00421FA4" w:rsidRDefault="00421FA4">
            <w:pPr>
              <w:autoSpaceDE w:val="0"/>
              <w:autoSpaceDN w:val="0"/>
              <w:adjustRightInd w:val="0"/>
              <w:jc w:val="center"/>
              <w:rPr>
                <w:rFonts w:eastAsia="Calibri"/>
              </w:rPr>
            </w:pPr>
            <w:r w:rsidRPr="00421FA4">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14:paraId="50C3A553" w14:textId="77777777" w:rsidR="00421FA4" w:rsidRPr="00421FA4" w:rsidRDefault="00421FA4">
            <w:pPr>
              <w:autoSpaceDE w:val="0"/>
              <w:autoSpaceDN w:val="0"/>
              <w:adjustRightInd w:val="0"/>
              <w:jc w:val="center"/>
              <w:rPr>
                <w:lang w:eastAsia="en-US"/>
              </w:rPr>
            </w:pPr>
            <w:r w:rsidRPr="00421FA4">
              <w:rPr>
                <w:rFonts w:eastAsia="Calibri"/>
              </w:rPr>
              <w:t>Стоянки транспорта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14:paraId="7CAA3FA2" w14:textId="77777777" w:rsidR="00421FA4" w:rsidRPr="00421FA4" w:rsidRDefault="00421FA4">
            <w:pPr>
              <w:autoSpaceDE w:val="0"/>
              <w:autoSpaceDN w:val="0"/>
              <w:adjustRightInd w:val="0"/>
              <w:jc w:val="center"/>
              <w:rPr>
                <w:lang w:eastAsia="ar-SA"/>
              </w:rPr>
            </w:pPr>
            <w:r w:rsidRPr="00421FA4">
              <w:t>Размещение стоянок транспортных средств, осуществляющих перевозки людей по установленному маршруту</w:t>
            </w:r>
          </w:p>
        </w:tc>
        <w:tc>
          <w:tcPr>
            <w:tcW w:w="0" w:type="auto"/>
            <w:tcBorders>
              <w:top w:val="single" w:sz="4" w:space="0" w:color="auto"/>
              <w:left w:val="single" w:sz="4" w:space="0" w:color="auto"/>
              <w:bottom w:val="single" w:sz="4" w:space="0" w:color="auto"/>
              <w:right w:val="single" w:sz="4" w:space="0" w:color="auto"/>
            </w:tcBorders>
            <w:hideMark/>
          </w:tcPr>
          <w:p w14:paraId="2A582BEE" w14:textId="77777777" w:rsidR="00421FA4" w:rsidRPr="00421FA4" w:rsidRDefault="00421FA4">
            <w:pPr>
              <w:autoSpaceDE w:val="0"/>
              <w:autoSpaceDN w:val="0"/>
              <w:adjustRightInd w:val="0"/>
              <w:jc w:val="center"/>
              <w:rPr>
                <w:rFonts w:eastAsia="Calibri"/>
              </w:rPr>
            </w:pPr>
            <w:r w:rsidRPr="00421FA4">
              <w:rPr>
                <w:rFonts w:eastAsia="Calibri"/>
              </w:rPr>
              <w:t>7.2.3</w:t>
            </w:r>
          </w:p>
        </w:tc>
        <w:tc>
          <w:tcPr>
            <w:tcW w:w="0" w:type="auto"/>
            <w:tcBorders>
              <w:top w:val="single" w:sz="4" w:space="0" w:color="auto"/>
              <w:left w:val="single" w:sz="4" w:space="0" w:color="auto"/>
              <w:bottom w:val="single" w:sz="4" w:space="0" w:color="auto"/>
              <w:right w:val="single" w:sz="4" w:space="0" w:color="auto"/>
            </w:tcBorders>
            <w:hideMark/>
          </w:tcPr>
          <w:p w14:paraId="139A0987" w14:textId="77777777" w:rsidR="00421FA4" w:rsidRPr="00421FA4" w:rsidRDefault="00421FA4">
            <w:pPr>
              <w:widowControl w:val="0"/>
              <w:autoSpaceDE w:val="0"/>
              <w:autoSpaceDN w:val="0"/>
              <w:adjustRightInd w:val="0"/>
              <w:jc w:val="center"/>
            </w:pPr>
            <w:r w:rsidRPr="00421FA4">
              <w:t>400</w:t>
            </w:r>
          </w:p>
        </w:tc>
        <w:tc>
          <w:tcPr>
            <w:tcW w:w="0" w:type="auto"/>
            <w:tcBorders>
              <w:top w:val="single" w:sz="4" w:space="0" w:color="auto"/>
              <w:left w:val="single" w:sz="4" w:space="0" w:color="auto"/>
              <w:bottom w:val="single" w:sz="4" w:space="0" w:color="auto"/>
              <w:right w:val="single" w:sz="4" w:space="0" w:color="auto"/>
            </w:tcBorders>
            <w:hideMark/>
          </w:tcPr>
          <w:p w14:paraId="176C3F23"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FB591F">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EBED2F2" w14:textId="77777777" w:rsidR="00421FA4" w:rsidRPr="00421FA4" w:rsidRDefault="00421FA4">
            <w:pPr>
              <w:widowControl w:val="0"/>
              <w:autoSpaceDE w:val="0"/>
              <w:autoSpaceDN w:val="0"/>
              <w:adjustRightInd w:val="0"/>
              <w:jc w:val="center"/>
            </w:pPr>
            <w:r w:rsidRPr="00421FA4">
              <w:t>0 %</w:t>
            </w:r>
          </w:p>
        </w:tc>
        <w:tc>
          <w:tcPr>
            <w:tcW w:w="0" w:type="auto"/>
            <w:tcBorders>
              <w:top w:val="single" w:sz="4" w:space="0" w:color="auto"/>
              <w:left w:val="single" w:sz="4" w:space="0" w:color="auto"/>
              <w:bottom w:val="single" w:sz="4" w:space="0" w:color="auto"/>
              <w:right w:val="single" w:sz="4" w:space="0" w:color="auto"/>
            </w:tcBorders>
            <w:hideMark/>
          </w:tcPr>
          <w:p w14:paraId="69AF4E5A" w14:textId="77777777" w:rsidR="00421FA4" w:rsidRPr="00421FA4" w:rsidRDefault="00421FA4">
            <w:pPr>
              <w:widowControl w:val="0"/>
              <w:autoSpaceDE w:val="0"/>
              <w:autoSpaceDN w:val="0"/>
              <w:adjustRightInd w:val="0"/>
              <w:jc w:val="center"/>
            </w:pPr>
            <w:r w:rsidRPr="00421FA4">
              <w:t>0</w:t>
            </w:r>
          </w:p>
        </w:tc>
        <w:tc>
          <w:tcPr>
            <w:tcW w:w="0" w:type="auto"/>
            <w:gridSpan w:val="2"/>
            <w:tcBorders>
              <w:top w:val="single" w:sz="4" w:space="0" w:color="auto"/>
              <w:left w:val="single" w:sz="4" w:space="0" w:color="auto"/>
              <w:bottom w:val="single" w:sz="4" w:space="0" w:color="auto"/>
              <w:right w:val="single" w:sz="4" w:space="0" w:color="auto"/>
            </w:tcBorders>
            <w:hideMark/>
          </w:tcPr>
          <w:p w14:paraId="055DB4A1" w14:textId="77777777" w:rsidR="00421FA4" w:rsidRPr="00421FA4" w:rsidRDefault="00421FA4">
            <w:pPr>
              <w:jc w:val="center"/>
            </w:pPr>
            <w:r w:rsidRPr="00421FA4">
              <w:t>Не подлежит установлению</w:t>
            </w:r>
          </w:p>
        </w:tc>
      </w:tr>
      <w:tr w:rsidR="00421FA4" w:rsidRPr="00421FA4" w14:paraId="3A4AB86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1ADD5A2" w14:textId="77777777" w:rsidR="00421FA4" w:rsidRPr="00421FA4" w:rsidRDefault="00421FA4">
            <w:pPr>
              <w:autoSpaceDE w:val="0"/>
              <w:autoSpaceDN w:val="0"/>
              <w:adjustRightInd w:val="0"/>
              <w:jc w:val="center"/>
              <w:rPr>
                <w:rFonts w:eastAsia="Calibri"/>
              </w:rPr>
            </w:pPr>
            <w:r w:rsidRPr="00421FA4">
              <w:rPr>
                <w:rFonts w:eastAsia="Calibri"/>
              </w:rPr>
              <w:t>3</w:t>
            </w:r>
          </w:p>
        </w:tc>
        <w:tc>
          <w:tcPr>
            <w:tcW w:w="0" w:type="auto"/>
            <w:tcBorders>
              <w:top w:val="single" w:sz="4" w:space="0" w:color="auto"/>
              <w:left w:val="single" w:sz="4" w:space="0" w:color="auto"/>
              <w:bottom w:val="single" w:sz="4" w:space="0" w:color="auto"/>
              <w:right w:val="single" w:sz="4" w:space="0" w:color="auto"/>
            </w:tcBorders>
            <w:hideMark/>
          </w:tcPr>
          <w:p w14:paraId="24E97840"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транспортных</w:t>
            </w:r>
          </w:p>
          <w:p w14:paraId="2BB70545" w14:textId="77777777" w:rsidR="00421FA4" w:rsidRPr="00421FA4" w:rsidRDefault="00421FA4">
            <w:pPr>
              <w:autoSpaceDE w:val="0"/>
              <w:autoSpaceDN w:val="0"/>
              <w:adjustRightInd w:val="0"/>
              <w:jc w:val="center"/>
              <w:rPr>
                <w:lang w:eastAsia="ar-SA"/>
              </w:rPr>
            </w:pPr>
            <w:r w:rsidRPr="00421FA4">
              <w:rPr>
                <w:rFonts w:eastAsia="Calibri"/>
              </w:rPr>
              <w:t>средств</w:t>
            </w:r>
          </w:p>
        </w:tc>
        <w:tc>
          <w:tcPr>
            <w:tcW w:w="0" w:type="auto"/>
            <w:tcBorders>
              <w:top w:val="single" w:sz="4" w:space="0" w:color="auto"/>
              <w:left w:val="single" w:sz="4" w:space="0" w:color="auto"/>
              <w:bottom w:val="single" w:sz="4" w:space="0" w:color="auto"/>
              <w:right w:val="single" w:sz="4" w:space="0" w:color="auto"/>
            </w:tcBorders>
            <w:hideMark/>
          </w:tcPr>
          <w:p w14:paraId="2751EFA0" w14:textId="77777777" w:rsidR="00421FA4" w:rsidRPr="00421FA4" w:rsidRDefault="00421FA4">
            <w:pPr>
              <w:jc w:val="center"/>
              <w:rPr>
                <w:rFonts w:eastAsia="Calibri"/>
              </w:rPr>
            </w:pPr>
            <w:r w:rsidRPr="00421FA4">
              <w:t>Размещение стоянок (парковок) легковых автомобилей и</w:t>
            </w:r>
          </w:p>
          <w:p w14:paraId="0D629283" w14:textId="77777777" w:rsidR="00421FA4" w:rsidRPr="00421FA4" w:rsidRDefault="00421FA4">
            <w:pPr>
              <w:jc w:val="center"/>
            </w:pPr>
            <w:r w:rsidRPr="00421FA4">
              <w:t xml:space="preserve">других </w:t>
            </w:r>
            <w:proofErr w:type="spellStart"/>
            <w:r w:rsidRPr="00421FA4">
              <w:t>мототранспортных</w:t>
            </w:r>
            <w:proofErr w:type="spellEnd"/>
            <w:r w:rsidRPr="00421FA4">
              <w:t xml:space="preserve"> средств, в том числе мотоциклов, мотороллеров, мотоколясок, мопедов, </w:t>
            </w:r>
            <w:r w:rsidRPr="00421FA4">
              <w:lastRenderedPageBreak/>
              <w:t>скутеров, за исключением встроенных,</w:t>
            </w:r>
          </w:p>
          <w:p w14:paraId="199B66B6" w14:textId="77777777" w:rsidR="00421FA4" w:rsidRPr="00421FA4" w:rsidRDefault="00421FA4">
            <w:pPr>
              <w:jc w:val="center"/>
            </w:pPr>
            <w:r w:rsidRPr="00421FA4">
              <w:t>пристроенных и встроенно-пристроенных стоянок</w:t>
            </w:r>
          </w:p>
        </w:tc>
        <w:tc>
          <w:tcPr>
            <w:tcW w:w="0" w:type="auto"/>
            <w:tcBorders>
              <w:top w:val="single" w:sz="4" w:space="0" w:color="auto"/>
              <w:left w:val="single" w:sz="4" w:space="0" w:color="auto"/>
              <w:bottom w:val="single" w:sz="4" w:space="0" w:color="auto"/>
              <w:right w:val="single" w:sz="4" w:space="0" w:color="auto"/>
            </w:tcBorders>
            <w:hideMark/>
          </w:tcPr>
          <w:p w14:paraId="79C013A7" w14:textId="77777777" w:rsidR="00421FA4" w:rsidRPr="00421FA4" w:rsidRDefault="00421FA4">
            <w:pPr>
              <w:autoSpaceDE w:val="0"/>
              <w:autoSpaceDN w:val="0"/>
              <w:adjustRightInd w:val="0"/>
              <w:jc w:val="center"/>
            </w:pPr>
            <w:r w:rsidRPr="00421FA4">
              <w:lastRenderedPageBreak/>
              <w:t>4.9.2</w:t>
            </w:r>
          </w:p>
        </w:tc>
        <w:tc>
          <w:tcPr>
            <w:tcW w:w="0" w:type="auto"/>
            <w:tcBorders>
              <w:top w:val="single" w:sz="4" w:space="0" w:color="auto"/>
              <w:left w:val="single" w:sz="4" w:space="0" w:color="auto"/>
              <w:bottom w:val="single" w:sz="4" w:space="0" w:color="auto"/>
              <w:right w:val="single" w:sz="4" w:space="0" w:color="auto"/>
            </w:tcBorders>
            <w:hideMark/>
          </w:tcPr>
          <w:p w14:paraId="58BEEF11"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FB591F">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FE653B1"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FB591F">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2257216"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FB591F">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1968617"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FB591F">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6A300DC"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664F654" w14:textId="77777777" w:rsidR="00421FA4" w:rsidRPr="00421FA4" w:rsidRDefault="00421FA4">
            <w:pPr>
              <w:jc w:val="center"/>
            </w:pPr>
            <w:r w:rsidRPr="00421FA4">
              <w:t>Не подлежит установлению</w:t>
            </w:r>
          </w:p>
        </w:tc>
      </w:tr>
    </w:tbl>
    <w:p w14:paraId="5F91109F" w14:textId="77777777" w:rsidR="00421FA4" w:rsidRDefault="00421FA4" w:rsidP="00421FA4">
      <w:pPr>
        <w:rPr>
          <w:rFonts w:eastAsia="Calibri"/>
          <w:lang w:eastAsia="en-US"/>
        </w:rPr>
      </w:pPr>
    </w:p>
    <w:p w14:paraId="5B378F5B" w14:textId="77777777" w:rsidR="006834D9" w:rsidRPr="00421FA4" w:rsidRDefault="006834D9" w:rsidP="00421FA4">
      <w:pPr>
        <w:rPr>
          <w:rFonts w:eastAsia="Calibri"/>
          <w:lang w:eastAsia="en-US"/>
        </w:rPr>
      </w:pPr>
    </w:p>
    <w:p w14:paraId="7D838FF7" w14:textId="77777777" w:rsidR="00421FA4" w:rsidRPr="00421FA4" w:rsidRDefault="00421FA4" w:rsidP="00421FA4">
      <w:pPr>
        <w:rPr>
          <w:rFonts w:eastAsia="Calibri"/>
          <w:lang w:eastAsia="ar-SA"/>
        </w:rPr>
      </w:pPr>
      <w:r w:rsidRPr="00421FA4">
        <w:rPr>
          <w:rFonts w:eastAsia="Calibri"/>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16"/>
        <w:gridCol w:w="2411"/>
        <w:gridCol w:w="10602"/>
      </w:tblGrid>
      <w:tr w:rsidR="00421FA4" w:rsidRPr="00421FA4" w14:paraId="1C1BF160"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3B36E4E0"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43F73FD0"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7F57F19D" w14:textId="77777777" w:rsidR="00421FA4" w:rsidRPr="00421FA4" w:rsidRDefault="00421FA4">
            <w:pPr>
              <w:rPr>
                <w:rFonts w:eastAsia="Calibri"/>
              </w:rPr>
            </w:pPr>
            <w:r w:rsidRPr="00421FA4">
              <w:rPr>
                <w:rFonts w:eastAsia="Calibri"/>
              </w:rPr>
              <w:t>Наименование ВРИ</w:t>
            </w:r>
          </w:p>
        </w:tc>
        <w:tc>
          <w:tcPr>
            <w:tcW w:w="10602" w:type="dxa"/>
            <w:tcBorders>
              <w:top w:val="single" w:sz="4" w:space="0" w:color="auto"/>
              <w:left w:val="single" w:sz="4" w:space="0" w:color="auto"/>
              <w:bottom w:val="single" w:sz="4" w:space="0" w:color="auto"/>
              <w:right w:val="single" w:sz="4" w:space="0" w:color="auto"/>
            </w:tcBorders>
            <w:hideMark/>
          </w:tcPr>
          <w:p w14:paraId="6BDD192E" w14:textId="77777777" w:rsidR="00421FA4" w:rsidRPr="00421FA4" w:rsidRDefault="00421FA4">
            <w:pPr>
              <w:rPr>
                <w:rFonts w:eastAsia="Calibri"/>
                <w:szCs w:val="20"/>
              </w:rPr>
            </w:pPr>
            <w:r w:rsidRPr="00421FA4">
              <w:rPr>
                <w:rFonts w:eastAsia="Calibri"/>
              </w:rPr>
              <w:t>Описание ВРИ</w:t>
            </w:r>
          </w:p>
        </w:tc>
      </w:tr>
      <w:tr w:rsidR="00421FA4" w:rsidRPr="00421FA4" w14:paraId="7EF0168A"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7707A67F"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7B8B3FEF" w14:textId="77777777" w:rsidR="00421FA4" w:rsidRPr="00421FA4" w:rsidRDefault="00421FA4">
            <w:pPr>
              <w:autoSpaceDE w:val="0"/>
              <w:autoSpaceDN w:val="0"/>
              <w:adjustRightInd w:val="0"/>
              <w:rPr>
                <w:rFonts w:eastAsia="Calibri"/>
              </w:rPr>
            </w:pPr>
            <w:r w:rsidRPr="00421FA4">
              <w:rPr>
                <w:rFonts w:eastAsia="Calibri"/>
              </w:rPr>
              <w:t>3.0</w:t>
            </w:r>
          </w:p>
        </w:tc>
        <w:tc>
          <w:tcPr>
            <w:tcW w:w="2411" w:type="dxa"/>
            <w:tcBorders>
              <w:top w:val="single" w:sz="4" w:space="0" w:color="auto"/>
              <w:left w:val="single" w:sz="4" w:space="0" w:color="auto"/>
              <w:bottom w:val="single" w:sz="4" w:space="0" w:color="auto"/>
              <w:right w:val="single" w:sz="4" w:space="0" w:color="auto"/>
            </w:tcBorders>
            <w:hideMark/>
          </w:tcPr>
          <w:p w14:paraId="28209FF3" w14:textId="77777777" w:rsidR="00421FA4" w:rsidRPr="00421FA4" w:rsidRDefault="00421FA4">
            <w:pPr>
              <w:autoSpaceDE w:val="0"/>
              <w:autoSpaceDN w:val="0"/>
              <w:adjustRightInd w:val="0"/>
              <w:rPr>
                <w:rFonts w:eastAsia="Calibri"/>
              </w:rPr>
            </w:pPr>
            <w:r w:rsidRPr="00421FA4">
              <w:rPr>
                <w:rFonts w:eastAsia="Calibri"/>
              </w:rPr>
              <w:t>Общественное использование объектов капитального строительства</w:t>
            </w:r>
          </w:p>
        </w:tc>
        <w:tc>
          <w:tcPr>
            <w:tcW w:w="10602" w:type="dxa"/>
            <w:tcBorders>
              <w:top w:val="single" w:sz="4" w:space="0" w:color="auto"/>
              <w:left w:val="single" w:sz="4" w:space="0" w:color="auto"/>
              <w:bottom w:val="single" w:sz="4" w:space="0" w:color="auto"/>
              <w:right w:val="single" w:sz="4" w:space="0" w:color="auto"/>
            </w:tcBorders>
            <w:hideMark/>
          </w:tcPr>
          <w:p w14:paraId="06A4E4F4"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421FA4" w:rsidRPr="00421FA4" w14:paraId="48A523F2"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B9DAB49" w14:textId="77777777" w:rsidR="00421FA4" w:rsidRPr="00421FA4" w:rsidRDefault="00421FA4">
            <w:pPr>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hideMark/>
          </w:tcPr>
          <w:p w14:paraId="4AC0F2CD" w14:textId="77777777" w:rsidR="00421FA4" w:rsidRPr="00421FA4" w:rsidRDefault="00421FA4">
            <w:pPr>
              <w:autoSpaceDE w:val="0"/>
              <w:autoSpaceDN w:val="0"/>
              <w:adjustRightInd w:val="0"/>
              <w:rPr>
                <w:rFonts w:eastAsia="Calibri"/>
              </w:rPr>
            </w:pPr>
            <w:r w:rsidRPr="00421FA4">
              <w:rPr>
                <w:rFonts w:eastAsia="Calibri"/>
              </w:rPr>
              <w:t>4.0</w:t>
            </w:r>
          </w:p>
        </w:tc>
        <w:tc>
          <w:tcPr>
            <w:tcW w:w="2411" w:type="dxa"/>
            <w:tcBorders>
              <w:top w:val="single" w:sz="4" w:space="0" w:color="auto"/>
              <w:left w:val="single" w:sz="4" w:space="0" w:color="auto"/>
              <w:bottom w:val="single" w:sz="4" w:space="0" w:color="auto"/>
              <w:right w:val="single" w:sz="4" w:space="0" w:color="auto"/>
            </w:tcBorders>
            <w:hideMark/>
          </w:tcPr>
          <w:p w14:paraId="672F6FCC" w14:textId="77777777" w:rsidR="00421FA4" w:rsidRPr="00421FA4" w:rsidRDefault="00421FA4">
            <w:pPr>
              <w:autoSpaceDE w:val="0"/>
              <w:autoSpaceDN w:val="0"/>
              <w:adjustRightInd w:val="0"/>
              <w:rPr>
                <w:rFonts w:eastAsia="Calibri"/>
              </w:rPr>
            </w:pPr>
            <w:r w:rsidRPr="00421FA4">
              <w:rPr>
                <w:rFonts w:eastAsia="Calibri"/>
              </w:rPr>
              <w:t>Предпринимательство</w:t>
            </w:r>
          </w:p>
        </w:tc>
        <w:tc>
          <w:tcPr>
            <w:tcW w:w="10602" w:type="dxa"/>
            <w:tcBorders>
              <w:top w:val="single" w:sz="4" w:space="0" w:color="auto"/>
              <w:left w:val="single" w:sz="4" w:space="0" w:color="auto"/>
              <w:bottom w:val="single" w:sz="4" w:space="0" w:color="auto"/>
              <w:right w:val="single" w:sz="4" w:space="0" w:color="auto"/>
            </w:tcBorders>
            <w:hideMark/>
          </w:tcPr>
          <w:p w14:paraId="21E0D055"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bl>
    <w:p w14:paraId="0260D74E" w14:textId="77777777" w:rsidR="00421FA4" w:rsidRPr="006834D9" w:rsidRDefault="00421FA4" w:rsidP="00421FA4">
      <w:pPr>
        <w:autoSpaceDE w:val="0"/>
        <w:autoSpaceDN w:val="0"/>
        <w:adjustRightInd w:val="0"/>
        <w:jc w:val="both"/>
        <w:rPr>
          <w:rFonts w:eastAsia="Calibri"/>
          <w:sz w:val="16"/>
          <w:szCs w:val="16"/>
        </w:rPr>
      </w:pPr>
    </w:p>
    <w:p w14:paraId="58307D63" w14:textId="77777777" w:rsidR="00421FA4" w:rsidRPr="00421FA4" w:rsidRDefault="00421FA4" w:rsidP="00421FA4">
      <w:pPr>
        <w:ind w:right="-739" w:firstLine="709"/>
        <w:jc w:val="both"/>
        <w:rPr>
          <w:rFonts w:eastAsia="Calibri"/>
          <w:lang w:eastAsia="ar-SA"/>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574725B1" w14:textId="77777777" w:rsidR="00421FA4" w:rsidRPr="00421FA4" w:rsidRDefault="00421FA4" w:rsidP="00421FA4">
      <w:pPr>
        <w:widowControl w:val="0"/>
        <w:autoSpaceDE w:val="0"/>
        <w:autoSpaceDN w:val="0"/>
        <w:adjustRightInd w:val="0"/>
        <w:ind w:right="-739" w:firstLine="709"/>
        <w:jc w:val="both"/>
        <w:rPr>
          <w:sz w:val="28"/>
          <w:szCs w:val="28"/>
          <w:lang w:eastAsia="en-US"/>
        </w:rPr>
      </w:pPr>
      <w:r w:rsidRPr="00421FA4">
        <w:rPr>
          <w:sz w:val="28"/>
          <w:szCs w:val="28"/>
        </w:rPr>
        <w:t>3. Иные предельные параметры разрешенного строительства, реконструкции объектов капитального строительства.</w:t>
      </w:r>
    </w:p>
    <w:p w14:paraId="5F7DE944" w14:textId="77777777" w:rsidR="00421FA4" w:rsidRPr="00421FA4" w:rsidRDefault="00421FA4" w:rsidP="00421FA4">
      <w:pPr>
        <w:widowControl w:val="0"/>
        <w:autoSpaceDE w:val="0"/>
        <w:autoSpaceDN w:val="0"/>
        <w:adjustRightInd w:val="0"/>
        <w:ind w:right="-739" w:firstLine="709"/>
        <w:jc w:val="both"/>
        <w:rPr>
          <w:sz w:val="28"/>
          <w:szCs w:val="28"/>
          <w:lang w:eastAsia="ar-SA"/>
        </w:rPr>
      </w:pPr>
      <w:r w:rsidRPr="00421FA4">
        <w:rPr>
          <w:sz w:val="28"/>
          <w:szCs w:val="28"/>
        </w:rPr>
        <w:t>3.1. 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7C6ABA1B"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lastRenderedPageBreak/>
        <w:t xml:space="preserve">1) для зоны А (устанавливается на расстоянии 100 метров от береговой линии Черного моря) – 21 метр; </w:t>
      </w:r>
    </w:p>
    <w:p w14:paraId="257286EF"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2) для зоны Б (устанавливается на расстоянии от 100 до 300 метров от береговой линии Черного моря) – 25 метров; </w:t>
      </w:r>
    </w:p>
    <w:p w14:paraId="35AF52AC"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3) для зоны В (устанавливается на расстоянии от 300 до 500 метров от береговой линии Черного моря) – 30 метров. </w:t>
      </w:r>
    </w:p>
    <w:p w14:paraId="22034DC7"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Границы зон высотного регулирования отображены на Карте градостроительного зонирования Правил.</w:t>
      </w:r>
    </w:p>
    <w:p w14:paraId="73CB9518"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 Минимальный процент озеленения принимается в зависимости от площади земельного участка:</w:t>
      </w:r>
    </w:p>
    <w:p w14:paraId="6423B6B2" w14:textId="77777777" w:rsidR="00421FA4" w:rsidRPr="00421FA4" w:rsidRDefault="00421FA4" w:rsidP="00421FA4">
      <w:pPr>
        <w:widowControl w:val="0"/>
        <w:autoSpaceDE w:val="0"/>
        <w:autoSpaceDN w:val="0"/>
        <w:adjustRightInd w:val="0"/>
        <w:ind w:left="709" w:right="-739"/>
        <w:jc w:val="both"/>
        <w:rPr>
          <w:sz w:val="28"/>
          <w:szCs w:val="28"/>
          <w:lang w:eastAsia="en-US"/>
        </w:rPr>
      </w:pPr>
      <w:r w:rsidRPr="00421FA4">
        <w:rPr>
          <w:sz w:val="28"/>
          <w:szCs w:val="28"/>
        </w:rPr>
        <w:t xml:space="preserve">- до 1500 кв. </w:t>
      </w:r>
      <w:proofErr w:type="gramStart"/>
      <w:r w:rsidRPr="00421FA4">
        <w:rPr>
          <w:sz w:val="28"/>
          <w:szCs w:val="28"/>
        </w:rPr>
        <w:t>м  –</w:t>
      </w:r>
      <w:proofErr w:type="gramEnd"/>
      <w:r w:rsidRPr="00421FA4">
        <w:rPr>
          <w:sz w:val="28"/>
          <w:szCs w:val="28"/>
        </w:rPr>
        <w:t>10 %;</w:t>
      </w:r>
    </w:p>
    <w:p w14:paraId="4924C9F8" w14:textId="77777777" w:rsidR="00421FA4" w:rsidRPr="00421FA4" w:rsidRDefault="00421FA4" w:rsidP="00421FA4">
      <w:pPr>
        <w:widowControl w:val="0"/>
        <w:autoSpaceDE w:val="0"/>
        <w:autoSpaceDN w:val="0"/>
        <w:adjustRightInd w:val="0"/>
        <w:ind w:left="709" w:right="-739"/>
        <w:jc w:val="both"/>
        <w:rPr>
          <w:sz w:val="28"/>
          <w:szCs w:val="28"/>
          <w:lang w:eastAsia="ar-SA"/>
        </w:rPr>
      </w:pPr>
      <w:r w:rsidRPr="00421FA4">
        <w:rPr>
          <w:sz w:val="28"/>
          <w:szCs w:val="28"/>
        </w:rPr>
        <w:t xml:space="preserve">- от 1500 кв. м до 3000 </w:t>
      </w:r>
      <w:proofErr w:type="spellStart"/>
      <w:proofErr w:type="gramStart"/>
      <w:r w:rsidRPr="00421FA4">
        <w:rPr>
          <w:sz w:val="28"/>
          <w:szCs w:val="28"/>
        </w:rPr>
        <w:t>кв.м</w:t>
      </w:r>
      <w:proofErr w:type="spellEnd"/>
      <w:proofErr w:type="gramEnd"/>
      <w:r w:rsidRPr="00421FA4">
        <w:rPr>
          <w:sz w:val="28"/>
          <w:szCs w:val="28"/>
        </w:rPr>
        <w:t xml:space="preserve"> – 20 %;</w:t>
      </w:r>
    </w:p>
    <w:p w14:paraId="2364F9E0" w14:textId="77777777" w:rsidR="00421FA4" w:rsidRPr="00421FA4" w:rsidRDefault="00421FA4" w:rsidP="00421FA4">
      <w:pPr>
        <w:widowControl w:val="0"/>
        <w:autoSpaceDE w:val="0"/>
        <w:autoSpaceDN w:val="0"/>
        <w:adjustRightInd w:val="0"/>
        <w:ind w:left="709" w:right="-739"/>
        <w:jc w:val="both"/>
        <w:rPr>
          <w:sz w:val="28"/>
          <w:szCs w:val="28"/>
        </w:rPr>
      </w:pPr>
      <w:r w:rsidRPr="00421FA4">
        <w:rPr>
          <w:sz w:val="28"/>
          <w:szCs w:val="28"/>
        </w:rPr>
        <w:t>- свыше 3000 кв. м – 30 %.</w:t>
      </w:r>
    </w:p>
    <w:p w14:paraId="73D2C47D"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4.1 Минимальные отступы:</w:t>
      </w:r>
    </w:p>
    <w:p w14:paraId="77C8DF80"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70332782"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757FA9B9"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3D9F1605" w14:textId="77777777" w:rsidR="00421FA4" w:rsidRPr="00421FA4" w:rsidRDefault="00421FA4" w:rsidP="00421FA4">
      <w:pPr>
        <w:widowControl w:val="0"/>
        <w:autoSpaceDE w:val="0"/>
        <w:autoSpaceDN w:val="0"/>
        <w:adjustRightInd w:val="0"/>
        <w:ind w:right="-739" w:firstLine="709"/>
        <w:jc w:val="both"/>
        <w:rPr>
          <w:sz w:val="28"/>
          <w:szCs w:val="28"/>
          <w:lang w:eastAsia="zh-CN"/>
        </w:rPr>
      </w:pPr>
      <w:r w:rsidRPr="00421FA4">
        <w:rPr>
          <w:sz w:val="28"/>
          <w:szCs w:val="28"/>
        </w:rPr>
        <w:t xml:space="preserve">4.2 </w:t>
      </w:r>
      <w:r w:rsidRPr="00421FA4">
        <w:rPr>
          <w:sz w:val="28"/>
          <w:szCs w:val="28"/>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p>
    <w:p w14:paraId="1B1C8261"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5. Иные показатели по параметрам застройки зоны ОД2: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2FC27E6F" w14:textId="77777777" w:rsidR="00421FA4" w:rsidRPr="00421FA4" w:rsidRDefault="00421FA4" w:rsidP="00421FA4">
      <w:pPr>
        <w:ind w:right="-739" w:firstLine="709"/>
        <w:jc w:val="both"/>
        <w:rPr>
          <w:sz w:val="28"/>
          <w:szCs w:val="28"/>
          <w:lang w:eastAsia="en-US"/>
        </w:rPr>
      </w:pPr>
      <w:r w:rsidRPr="00421FA4">
        <w:rPr>
          <w:sz w:val="28"/>
          <w:szCs w:val="28"/>
        </w:rPr>
        <w:t>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53792ED5" w14:textId="77777777" w:rsidR="00421FA4" w:rsidRPr="00421FA4" w:rsidRDefault="00421FA4" w:rsidP="00421FA4">
      <w:pPr>
        <w:ind w:right="-739" w:firstLine="709"/>
        <w:jc w:val="both"/>
        <w:rPr>
          <w:rFonts w:eastAsia="Calibri"/>
          <w:sz w:val="28"/>
          <w:szCs w:val="28"/>
          <w:lang w:eastAsia="ar-SA"/>
        </w:rPr>
      </w:pPr>
      <w:r w:rsidRPr="00421FA4">
        <w:rPr>
          <w:sz w:val="28"/>
          <w:szCs w:val="28"/>
        </w:rPr>
        <w:t>7. В границах территориальной зоны ОД2,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6B06784B"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8.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w:t>
      </w:r>
      <w:r w:rsidRPr="00421FA4">
        <w:rPr>
          <w:sz w:val="28"/>
          <w:szCs w:val="28"/>
        </w:rPr>
        <w:lastRenderedPageBreak/>
        <w:t>противопожарных норм, нормативов градостроительного проектирования и Правил.</w:t>
      </w:r>
    </w:p>
    <w:p w14:paraId="7241CA0E" w14:textId="77777777" w:rsidR="00421FA4" w:rsidRPr="00421FA4" w:rsidRDefault="00421FA4" w:rsidP="00421FA4">
      <w:pPr>
        <w:widowControl w:val="0"/>
        <w:autoSpaceDE w:val="0"/>
        <w:autoSpaceDN w:val="0"/>
        <w:adjustRightInd w:val="0"/>
        <w:ind w:right="-739" w:firstLine="709"/>
        <w:jc w:val="both"/>
        <w:rPr>
          <w:sz w:val="28"/>
          <w:szCs w:val="28"/>
        </w:rPr>
      </w:pPr>
    </w:p>
    <w:p w14:paraId="60F1822E" w14:textId="77777777" w:rsidR="00421FA4" w:rsidRPr="00421FA4" w:rsidRDefault="00421FA4" w:rsidP="00421FA4">
      <w:pPr>
        <w:ind w:right="-739" w:firstLine="709"/>
        <w:jc w:val="center"/>
        <w:outlineLvl w:val="0"/>
        <w:rPr>
          <w:sz w:val="28"/>
          <w:szCs w:val="28"/>
          <w:lang w:eastAsia="en-US"/>
        </w:rPr>
      </w:pPr>
      <w:r w:rsidRPr="00421FA4">
        <w:rPr>
          <w:sz w:val="28"/>
          <w:szCs w:val="28"/>
        </w:rPr>
        <w:t>Статья 39. ОД2.1. Зона специализированной общественной застройки (зона размещения гольф-клуба)</w:t>
      </w:r>
    </w:p>
    <w:p w14:paraId="2C1C0BBC" w14:textId="77777777" w:rsidR="00421FA4" w:rsidRPr="00421FA4" w:rsidRDefault="00421FA4" w:rsidP="00421FA4">
      <w:pPr>
        <w:autoSpaceDE w:val="0"/>
        <w:autoSpaceDN w:val="0"/>
        <w:adjustRightInd w:val="0"/>
        <w:ind w:right="-739" w:firstLine="709"/>
        <w:jc w:val="both"/>
        <w:rPr>
          <w:rFonts w:eastAsia="Calibri"/>
          <w:bCs/>
          <w:sz w:val="28"/>
          <w:szCs w:val="28"/>
        </w:rPr>
      </w:pPr>
    </w:p>
    <w:p w14:paraId="4AFAE9C9" w14:textId="77777777" w:rsidR="00421FA4" w:rsidRPr="00421FA4" w:rsidRDefault="00421FA4" w:rsidP="00421FA4">
      <w:pPr>
        <w:ind w:right="-739" w:firstLine="709"/>
        <w:jc w:val="both"/>
        <w:rPr>
          <w:rFonts w:eastAsia="Calibri"/>
          <w:sz w:val="28"/>
          <w:szCs w:val="28"/>
          <w:lang w:eastAsia="en-US"/>
        </w:rPr>
      </w:pPr>
      <w:r w:rsidRPr="00421FA4">
        <w:rPr>
          <w:sz w:val="28"/>
          <w:szCs w:val="28"/>
        </w:rPr>
        <w:t>1. Территориальная зона ОД2.1 выделена для размещения гольф-клуба.</w:t>
      </w:r>
    </w:p>
    <w:p w14:paraId="16E7B098" w14:textId="77777777" w:rsidR="00421FA4" w:rsidRPr="00421FA4" w:rsidRDefault="00421FA4" w:rsidP="00421FA4">
      <w:pPr>
        <w:widowControl w:val="0"/>
        <w:autoSpaceDE w:val="0"/>
        <w:autoSpaceDN w:val="0"/>
        <w:adjustRightInd w:val="0"/>
        <w:ind w:right="-739" w:firstLine="709"/>
        <w:jc w:val="both"/>
        <w:rPr>
          <w:sz w:val="28"/>
          <w:szCs w:val="28"/>
          <w:lang w:eastAsia="ar-SA"/>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ОД2.1:</w:t>
      </w:r>
    </w:p>
    <w:p w14:paraId="516E7243" w14:textId="77777777" w:rsidR="00421FA4" w:rsidRPr="00421FA4" w:rsidRDefault="00421FA4" w:rsidP="00421FA4">
      <w:pPr>
        <w:ind w:right="-739" w:firstLine="709"/>
        <w:jc w:val="both"/>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384"/>
        <w:gridCol w:w="2155"/>
        <w:gridCol w:w="3072"/>
        <w:gridCol w:w="696"/>
        <w:gridCol w:w="1077"/>
        <w:gridCol w:w="1077"/>
        <w:gridCol w:w="1368"/>
        <w:gridCol w:w="1577"/>
        <w:gridCol w:w="1540"/>
        <w:gridCol w:w="1614"/>
      </w:tblGrid>
      <w:tr w:rsidR="00421FA4" w:rsidRPr="00421FA4" w14:paraId="21262178" w14:textId="77777777" w:rsidTr="00421FA4">
        <w:trPr>
          <w:trHeight w:val="861"/>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15225347" w14:textId="77777777" w:rsidR="00421FA4" w:rsidRPr="00421FA4" w:rsidRDefault="00421FA4">
            <w:pPr>
              <w:jc w:val="center"/>
              <w:rPr>
                <w:sz w:val="20"/>
                <w:szCs w:val="20"/>
              </w:rPr>
            </w:pPr>
            <w:r w:rsidRPr="00421FA4">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60E18396" w14:textId="77777777" w:rsidR="00421FA4" w:rsidRPr="00421FA4" w:rsidRDefault="00421FA4">
            <w:pPr>
              <w:jc w:val="center"/>
            </w:pPr>
            <w:r w:rsidRPr="00421FA4">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4682058E" w14:textId="77777777" w:rsidR="00421FA4" w:rsidRPr="00421FA4" w:rsidRDefault="00421FA4">
            <w:pPr>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051C004A" w14:textId="77777777" w:rsidR="00421FA4" w:rsidRPr="00421FA4" w:rsidRDefault="00421FA4">
            <w:pPr>
              <w:jc w:val="center"/>
            </w:pPr>
            <w:r w:rsidRPr="00421FA4">
              <w:t>Код (</w:t>
            </w:r>
            <w:proofErr w:type="spellStart"/>
            <w:proofErr w:type="gramStart"/>
            <w:r w:rsidRPr="00421FA4">
              <w:t>чис</w:t>
            </w:r>
            <w:proofErr w:type="spellEnd"/>
            <w:r w:rsidR="00FB591F">
              <w:t>-</w:t>
            </w:r>
            <w:proofErr w:type="spellStart"/>
            <w:r w:rsidRPr="00421FA4">
              <w:t>ло</w:t>
            </w:r>
            <w:proofErr w:type="spellEnd"/>
            <w:r w:rsidR="00FB591F">
              <w:t>-</w:t>
            </w:r>
            <w:r w:rsidRPr="00421FA4">
              <w:t>вое</w:t>
            </w:r>
            <w:proofErr w:type="gramEnd"/>
            <w:r w:rsidRPr="00421FA4">
              <w:t xml:space="preserve"> обоз</w:t>
            </w:r>
            <w:r w:rsidR="00FB591F">
              <w:t>-</w:t>
            </w:r>
            <w:proofErr w:type="spellStart"/>
            <w:r w:rsidRPr="00421FA4">
              <w:t>наче</w:t>
            </w:r>
            <w:proofErr w:type="spellEnd"/>
            <w:r w:rsidR="00FB591F">
              <w:t>-</w:t>
            </w:r>
            <w:proofErr w:type="spellStart"/>
            <w:r w:rsidRPr="00421FA4">
              <w:t>ние</w:t>
            </w:r>
            <w:proofErr w:type="spellEnd"/>
            <w:r w:rsidRPr="00421FA4">
              <w:t xml:space="preserve">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1E43D959" w14:textId="77777777" w:rsidR="00421FA4" w:rsidRPr="00421FA4" w:rsidRDefault="00421FA4">
            <w:pPr>
              <w:jc w:val="center"/>
            </w:pPr>
            <w:r w:rsidRPr="00421FA4">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2BF5E33B" w14:textId="77777777" w:rsidR="00421FA4" w:rsidRPr="00421FA4" w:rsidRDefault="00421FA4">
            <w:pPr>
              <w:jc w:val="center"/>
            </w:pPr>
            <w:proofErr w:type="spellStart"/>
            <w:r w:rsidRPr="00421FA4">
              <w:t>Максималь</w:t>
            </w:r>
            <w:r w:rsidR="00FB591F">
              <w:t>-</w:t>
            </w:r>
            <w:r w:rsidRPr="00421FA4">
              <w:t>ный</w:t>
            </w:r>
            <w:proofErr w:type="spellEnd"/>
            <w:r w:rsidRPr="00421FA4">
              <w:t xml:space="preserve"> процент застройки в границах земельного участка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131B153E" w14:textId="77777777" w:rsidR="00421FA4" w:rsidRPr="00421FA4" w:rsidRDefault="00421FA4">
            <w:pPr>
              <w:jc w:val="center"/>
            </w:pPr>
            <w:proofErr w:type="spellStart"/>
            <w:r w:rsidRPr="00421FA4">
              <w:t>Минималь</w:t>
            </w:r>
            <w:r w:rsidR="00FB591F">
              <w:t>-</w:t>
            </w:r>
            <w:r w:rsidRPr="00421FA4">
              <w:t>ные</w:t>
            </w:r>
            <w:proofErr w:type="spellEnd"/>
            <w:r w:rsidRPr="00421FA4">
              <w:t xml:space="preserve">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110AB7F4" w14:textId="77777777" w:rsidR="00421FA4" w:rsidRPr="00421FA4" w:rsidRDefault="00421FA4">
            <w:pPr>
              <w:jc w:val="center"/>
            </w:pPr>
            <w:r w:rsidRPr="00421FA4">
              <w:t>Предельная высота зданий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633FC99B" w14:textId="77777777" w:rsidR="00421FA4" w:rsidRPr="00421FA4" w:rsidRDefault="00421FA4">
            <w:pPr>
              <w:jc w:val="center"/>
            </w:pPr>
            <w:r w:rsidRPr="00421FA4">
              <w:t>Минимальный процент озеленения земельного участка</w:t>
            </w:r>
          </w:p>
        </w:tc>
      </w:tr>
      <w:tr w:rsidR="00421FA4" w:rsidRPr="00421FA4" w14:paraId="20C5EA10" w14:textId="77777777" w:rsidTr="00421FA4">
        <w:trPr>
          <w:trHeight w:val="31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DEAA1F"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314393"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FA2FDA"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0A82AE" w14:textId="77777777" w:rsidR="00421FA4" w:rsidRPr="00421FA4" w:rsidRDefault="00421FA4">
            <w:pPr>
              <w:rPr>
                <w:lang w:eastAsia="ar-SA"/>
              </w:rPr>
            </w:pPr>
          </w:p>
        </w:tc>
        <w:tc>
          <w:tcPr>
            <w:tcW w:w="0" w:type="auto"/>
            <w:tcBorders>
              <w:top w:val="single" w:sz="4" w:space="0" w:color="auto"/>
              <w:left w:val="single" w:sz="4" w:space="0" w:color="auto"/>
              <w:bottom w:val="single" w:sz="4" w:space="0" w:color="auto"/>
              <w:right w:val="single" w:sz="4" w:space="0" w:color="auto"/>
            </w:tcBorders>
            <w:hideMark/>
          </w:tcPr>
          <w:p w14:paraId="2A4427CD" w14:textId="77777777" w:rsidR="00421FA4" w:rsidRPr="00421FA4" w:rsidRDefault="00421FA4">
            <w:pPr>
              <w:jc w:val="center"/>
            </w:pPr>
            <w:r w:rsidRPr="00421FA4">
              <w:rPr>
                <w:lang w:val="en-US"/>
              </w:rPr>
              <w:t>min</w:t>
            </w:r>
          </w:p>
        </w:tc>
        <w:tc>
          <w:tcPr>
            <w:tcW w:w="0" w:type="auto"/>
            <w:tcBorders>
              <w:top w:val="single" w:sz="4" w:space="0" w:color="auto"/>
              <w:left w:val="single" w:sz="4" w:space="0" w:color="auto"/>
              <w:bottom w:val="single" w:sz="4" w:space="0" w:color="auto"/>
              <w:right w:val="single" w:sz="4" w:space="0" w:color="auto"/>
            </w:tcBorders>
            <w:hideMark/>
          </w:tcPr>
          <w:p w14:paraId="13B7AE1B" w14:textId="77777777" w:rsidR="00421FA4" w:rsidRPr="00421FA4" w:rsidRDefault="00421FA4">
            <w:pPr>
              <w:jc w:val="center"/>
            </w:pPr>
            <w:r w:rsidRPr="00421FA4">
              <w:rPr>
                <w:lang w:val="en-US"/>
              </w:rPr>
              <w:t>max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9EF1FE"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648E1"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16D500"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6451B" w14:textId="77777777" w:rsidR="00421FA4" w:rsidRPr="00421FA4" w:rsidRDefault="00421FA4">
            <w:pPr>
              <w:rPr>
                <w:lang w:eastAsia="ar-SA"/>
              </w:rPr>
            </w:pPr>
          </w:p>
        </w:tc>
      </w:tr>
      <w:tr w:rsidR="00421FA4" w:rsidRPr="00421FA4" w14:paraId="1E004595"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63B125B4" w14:textId="77777777" w:rsidR="00421FA4" w:rsidRPr="00421FA4" w:rsidRDefault="00421FA4">
            <w:pPr>
              <w:jc w:val="center"/>
            </w:pPr>
            <w:r w:rsidRPr="00421FA4">
              <w:rPr>
                <w:b/>
              </w:rPr>
              <w:t>Основные виды разрешенного использования зоны ОД2.1</w:t>
            </w:r>
          </w:p>
        </w:tc>
      </w:tr>
      <w:tr w:rsidR="00421FA4" w:rsidRPr="00421FA4" w14:paraId="6F6624C9" w14:textId="77777777" w:rsidTr="00421FA4">
        <w:trPr>
          <w:trHeight w:val="766"/>
        </w:trPr>
        <w:tc>
          <w:tcPr>
            <w:tcW w:w="0" w:type="auto"/>
            <w:tcBorders>
              <w:top w:val="single" w:sz="4" w:space="0" w:color="auto"/>
              <w:left w:val="single" w:sz="4" w:space="0" w:color="auto"/>
              <w:bottom w:val="single" w:sz="4" w:space="0" w:color="auto"/>
              <w:right w:val="single" w:sz="4" w:space="0" w:color="auto"/>
            </w:tcBorders>
            <w:hideMark/>
          </w:tcPr>
          <w:p w14:paraId="0B7A1AC8" w14:textId="77777777" w:rsidR="00421FA4" w:rsidRPr="00421FA4" w:rsidRDefault="00421FA4">
            <w:pPr>
              <w:jc w:val="center"/>
              <w:rPr>
                <w:lang w:val="en-US"/>
              </w:rPr>
            </w:pPr>
            <w:r w:rsidRPr="00421FA4">
              <w:rPr>
                <w:lang w:val="en-US"/>
              </w:rPr>
              <w:t>1</w:t>
            </w:r>
          </w:p>
        </w:tc>
        <w:tc>
          <w:tcPr>
            <w:tcW w:w="0" w:type="auto"/>
            <w:tcBorders>
              <w:top w:val="single" w:sz="4" w:space="0" w:color="auto"/>
              <w:left w:val="single" w:sz="4" w:space="0" w:color="auto"/>
              <w:bottom w:val="single" w:sz="4" w:space="0" w:color="auto"/>
              <w:right w:val="single" w:sz="4" w:space="0" w:color="auto"/>
            </w:tcBorders>
            <w:hideMark/>
          </w:tcPr>
          <w:p w14:paraId="6662203A" w14:textId="77777777" w:rsidR="00421FA4" w:rsidRPr="00421FA4" w:rsidRDefault="00421FA4">
            <w:pPr>
              <w:jc w:val="cente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5D7B4C67" w14:textId="77777777" w:rsidR="00421FA4" w:rsidRPr="00421FA4" w:rsidRDefault="00421FA4">
            <w:pPr>
              <w:autoSpaceDE w:val="0"/>
              <w:autoSpaceDN w:val="0"/>
              <w:adjustRightInd w:val="0"/>
              <w:jc w:val="center"/>
            </w:pPr>
            <w:r w:rsidRPr="00421FA4">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421FA4">
              <w:lastRenderedPageBreak/>
              <w:t>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5E2EE482" w14:textId="77777777" w:rsidR="00421FA4" w:rsidRPr="00421FA4" w:rsidRDefault="00723F18">
            <w:pPr>
              <w:jc w:val="center"/>
            </w:pPr>
            <w:hyperlink r:id="rId20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6"/>
            <w:tcBorders>
              <w:top w:val="single" w:sz="4" w:space="0" w:color="auto"/>
              <w:left w:val="single" w:sz="4" w:space="0" w:color="auto"/>
              <w:bottom w:val="single" w:sz="4" w:space="0" w:color="auto"/>
              <w:right w:val="single" w:sz="4" w:space="0" w:color="auto"/>
            </w:tcBorders>
            <w:hideMark/>
          </w:tcPr>
          <w:p w14:paraId="480127F1" w14:textId="77777777" w:rsidR="00421FA4" w:rsidRPr="00421FA4" w:rsidRDefault="00421FA4">
            <w:pPr>
              <w:jc w:val="center"/>
            </w:pPr>
            <w:r w:rsidRPr="00421FA4">
              <w:t>Не подлежит установлению</w:t>
            </w:r>
          </w:p>
        </w:tc>
      </w:tr>
      <w:tr w:rsidR="00421FA4" w:rsidRPr="00421FA4" w14:paraId="618D39B6"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3C9E23DD" w14:textId="77777777" w:rsidR="00421FA4" w:rsidRPr="00421FA4" w:rsidRDefault="00421FA4">
            <w:pPr>
              <w:jc w:val="center"/>
            </w:pPr>
            <w:r w:rsidRPr="00421FA4">
              <w:t>2</w:t>
            </w:r>
          </w:p>
        </w:tc>
        <w:tc>
          <w:tcPr>
            <w:tcW w:w="0" w:type="auto"/>
            <w:tcBorders>
              <w:top w:val="single" w:sz="4" w:space="0" w:color="auto"/>
              <w:left w:val="single" w:sz="4" w:space="0" w:color="auto"/>
              <w:bottom w:val="single" w:sz="4" w:space="0" w:color="auto"/>
              <w:right w:val="single" w:sz="4" w:space="0" w:color="auto"/>
            </w:tcBorders>
            <w:hideMark/>
          </w:tcPr>
          <w:p w14:paraId="19D29E0B" w14:textId="77777777" w:rsidR="00421FA4" w:rsidRPr="00421FA4" w:rsidRDefault="00421FA4">
            <w:pPr>
              <w:jc w:val="center"/>
            </w:pPr>
            <w:r w:rsidRPr="00421FA4">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hideMark/>
          </w:tcPr>
          <w:p w14:paraId="4005CDC9" w14:textId="77777777" w:rsidR="00421FA4" w:rsidRPr="00421FA4" w:rsidRDefault="00421FA4">
            <w:pPr>
              <w:autoSpaceDE w:val="0"/>
              <w:autoSpaceDN w:val="0"/>
              <w:adjustRightInd w:val="0"/>
              <w:jc w:val="center"/>
            </w:pPr>
            <w:r w:rsidRPr="00421FA4">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hideMark/>
          </w:tcPr>
          <w:p w14:paraId="39B45DEE" w14:textId="77777777" w:rsidR="00421FA4" w:rsidRPr="00421FA4" w:rsidRDefault="00421FA4">
            <w:pPr>
              <w:jc w:val="center"/>
              <w:rPr>
                <w:rFonts w:ascii="Calibri" w:eastAsia="Calibri" w:hAnsi="Calibri"/>
                <w:sz w:val="22"/>
                <w:szCs w:val="22"/>
              </w:rPr>
            </w:pPr>
            <w:r w:rsidRPr="00421FA4">
              <w:t>3.7.1</w:t>
            </w:r>
          </w:p>
        </w:tc>
        <w:tc>
          <w:tcPr>
            <w:tcW w:w="0" w:type="auto"/>
            <w:tcBorders>
              <w:top w:val="single" w:sz="4" w:space="0" w:color="auto"/>
              <w:left w:val="single" w:sz="4" w:space="0" w:color="auto"/>
              <w:bottom w:val="single" w:sz="4" w:space="0" w:color="auto"/>
              <w:right w:val="single" w:sz="4" w:space="0" w:color="auto"/>
            </w:tcBorders>
            <w:hideMark/>
          </w:tcPr>
          <w:p w14:paraId="578438FE" w14:textId="77777777" w:rsidR="00421FA4" w:rsidRPr="00421FA4" w:rsidRDefault="00421FA4">
            <w:pPr>
              <w:jc w:val="center"/>
              <w:rPr>
                <w:sz w:val="20"/>
                <w:szCs w:val="20"/>
              </w:rP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068B57B2" w14:textId="77777777" w:rsidR="00421FA4" w:rsidRPr="00421FA4" w:rsidRDefault="00421FA4">
            <w:pPr>
              <w:jc w:val="center"/>
            </w:pPr>
            <w:r w:rsidRPr="00421FA4">
              <w:t xml:space="preserve">Не подлежит </w:t>
            </w:r>
            <w:proofErr w:type="spellStart"/>
            <w:r w:rsidRPr="00421FA4">
              <w:t>установ</w:t>
            </w:r>
            <w:r w:rsidR="00FB591F">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AAFFEF6"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3CD4FF28" w14:textId="77777777" w:rsidR="00421FA4" w:rsidRPr="00421FA4" w:rsidRDefault="00421FA4">
            <w:pPr>
              <w:jc w:val="center"/>
            </w:pPr>
            <w:r w:rsidRPr="00421FA4">
              <w:t>3/5</w:t>
            </w:r>
          </w:p>
        </w:tc>
        <w:tc>
          <w:tcPr>
            <w:tcW w:w="0" w:type="auto"/>
            <w:tcBorders>
              <w:top w:val="single" w:sz="4" w:space="0" w:color="auto"/>
              <w:left w:val="single" w:sz="4" w:space="0" w:color="auto"/>
              <w:bottom w:val="single" w:sz="4" w:space="0" w:color="auto"/>
              <w:right w:val="single" w:sz="4" w:space="0" w:color="auto"/>
            </w:tcBorders>
            <w:hideMark/>
          </w:tcPr>
          <w:p w14:paraId="524D6890"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EB13DA4" w14:textId="77777777" w:rsidR="00421FA4" w:rsidRPr="00421FA4" w:rsidRDefault="00421FA4">
            <w:pPr>
              <w:jc w:val="center"/>
            </w:pPr>
            <w:r w:rsidRPr="00421FA4">
              <w:t xml:space="preserve">Не менее </w:t>
            </w:r>
          </w:p>
          <w:p w14:paraId="7096BAE8" w14:textId="77777777" w:rsidR="00421FA4" w:rsidRPr="00421FA4" w:rsidRDefault="00421FA4">
            <w:pPr>
              <w:jc w:val="center"/>
            </w:pPr>
            <w:r w:rsidRPr="00421FA4">
              <w:t>10% (п.4)</w:t>
            </w:r>
          </w:p>
        </w:tc>
      </w:tr>
      <w:tr w:rsidR="00421FA4" w:rsidRPr="00421FA4" w14:paraId="2F083E63"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01EBD675" w14:textId="77777777" w:rsidR="00421FA4" w:rsidRPr="00421FA4" w:rsidRDefault="00421FA4">
            <w:pPr>
              <w:jc w:val="center"/>
            </w:pPr>
            <w:r w:rsidRPr="00421FA4">
              <w:t>3</w:t>
            </w:r>
          </w:p>
        </w:tc>
        <w:tc>
          <w:tcPr>
            <w:tcW w:w="0" w:type="auto"/>
            <w:tcBorders>
              <w:top w:val="single" w:sz="4" w:space="0" w:color="auto"/>
              <w:left w:val="single" w:sz="4" w:space="0" w:color="auto"/>
              <w:bottom w:val="single" w:sz="4" w:space="0" w:color="auto"/>
              <w:right w:val="single" w:sz="4" w:space="0" w:color="auto"/>
            </w:tcBorders>
            <w:hideMark/>
          </w:tcPr>
          <w:p w14:paraId="4F8F0A17" w14:textId="77777777" w:rsidR="00421FA4" w:rsidRPr="00421FA4" w:rsidRDefault="00421FA4">
            <w:pPr>
              <w:jc w:val="center"/>
            </w:pPr>
            <w:r w:rsidRPr="00421FA4">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hideMark/>
          </w:tcPr>
          <w:p w14:paraId="3D82E80E" w14:textId="77777777" w:rsidR="00421FA4" w:rsidRPr="00421FA4" w:rsidRDefault="00421FA4">
            <w:pPr>
              <w:autoSpaceDE w:val="0"/>
              <w:autoSpaceDN w:val="0"/>
              <w:adjustRightInd w:val="0"/>
              <w:jc w:val="center"/>
            </w:pPr>
            <w:r w:rsidRPr="00421FA4">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w:t>
            </w:r>
            <w:r w:rsidRPr="00421FA4">
              <w:lastRenderedPageBreak/>
              <w:t>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620D2771" w14:textId="77777777" w:rsidR="00421FA4" w:rsidRPr="00421FA4" w:rsidRDefault="00723F18">
            <w:pPr>
              <w:jc w:val="center"/>
              <w:rPr>
                <w:rFonts w:ascii="Calibri" w:eastAsia="Calibri" w:hAnsi="Calibri"/>
                <w:sz w:val="22"/>
                <w:szCs w:val="22"/>
              </w:rPr>
            </w:pPr>
            <w:hyperlink r:id="rId20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2DAF0965" w14:textId="77777777" w:rsidR="00421FA4" w:rsidRPr="00421FA4" w:rsidRDefault="00421FA4">
            <w:pPr>
              <w:jc w:val="center"/>
              <w:rPr>
                <w:sz w:val="20"/>
                <w:szCs w:val="20"/>
              </w:rPr>
            </w:pPr>
            <w:r w:rsidRPr="00421FA4">
              <w:t>Не подлежит установлению</w:t>
            </w:r>
          </w:p>
        </w:tc>
      </w:tr>
      <w:tr w:rsidR="00421FA4" w:rsidRPr="00421FA4" w14:paraId="56ED769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A4E1582" w14:textId="77777777" w:rsidR="00421FA4" w:rsidRPr="00421FA4" w:rsidRDefault="00421FA4">
            <w:pPr>
              <w:jc w:val="center"/>
              <w:rPr>
                <w:lang w:val="en-US"/>
              </w:rPr>
            </w:pPr>
            <w:r w:rsidRPr="00421FA4">
              <w:t>4</w:t>
            </w:r>
          </w:p>
        </w:tc>
        <w:tc>
          <w:tcPr>
            <w:tcW w:w="0" w:type="auto"/>
            <w:tcBorders>
              <w:top w:val="single" w:sz="4" w:space="0" w:color="auto"/>
              <w:left w:val="single" w:sz="4" w:space="0" w:color="auto"/>
              <w:bottom w:val="single" w:sz="4" w:space="0" w:color="auto"/>
              <w:right w:val="single" w:sz="4" w:space="0" w:color="auto"/>
            </w:tcBorders>
            <w:hideMark/>
          </w:tcPr>
          <w:p w14:paraId="509C093F" w14:textId="77777777" w:rsidR="00421FA4" w:rsidRPr="00421FA4" w:rsidRDefault="00421FA4">
            <w:pPr>
              <w:jc w:val="center"/>
            </w:pPr>
            <w:r w:rsidRPr="00421FA4">
              <w:t>Служебные гаражи</w:t>
            </w:r>
          </w:p>
        </w:tc>
        <w:tc>
          <w:tcPr>
            <w:tcW w:w="0" w:type="auto"/>
            <w:tcBorders>
              <w:top w:val="single" w:sz="4" w:space="0" w:color="auto"/>
              <w:left w:val="single" w:sz="4" w:space="0" w:color="auto"/>
              <w:bottom w:val="single" w:sz="4" w:space="0" w:color="auto"/>
              <w:right w:val="single" w:sz="4" w:space="0" w:color="auto"/>
            </w:tcBorders>
            <w:hideMark/>
          </w:tcPr>
          <w:p w14:paraId="0D1B9ABE" w14:textId="77777777" w:rsidR="00421FA4" w:rsidRPr="00421FA4" w:rsidRDefault="00421FA4">
            <w:pPr>
              <w:autoSpaceDE w:val="0"/>
              <w:autoSpaceDN w:val="0"/>
              <w:adjustRightInd w:val="0"/>
              <w:jc w:val="center"/>
            </w:pPr>
            <w:r w:rsidRPr="00421FA4">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roofErr w:type="gramStart"/>
            <w:r w:rsidRPr="00421FA4">
              <w:t>*,а</w:t>
            </w:r>
            <w:proofErr w:type="gramEnd"/>
            <w:r w:rsidRPr="00421FA4">
              <w:t xml:space="preserve"> также для стоянки и хранения </w:t>
            </w:r>
            <w:r w:rsidRPr="00421FA4">
              <w:lastRenderedPageBreak/>
              <w:t>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right w:val="single" w:sz="4" w:space="0" w:color="auto"/>
            </w:tcBorders>
            <w:hideMark/>
          </w:tcPr>
          <w:p w14:paraId="770C313A" w14:textId="77777777" w:rsidR="00421FA4" w:rsidRPr="00421FA4" w:rsidRDefault="00723F18">
            <w:pPr>
              <w:jc w:val="center"/>
              <w:rPr>
                <w:rFonts w:ascii="Calibri" w:eastAsia="Calibri" w:hAnsi="Calibri"/>
                <w:sz w:val="22"/>
                <w:szCs w:val="22"/>
              </w:rPr>
            </w:pPr>
            <w:hyperlink r:id="rId205" w:history="1">
              <w:r w:rsidR="00421FA4" w:rsidRPr="00421FA4">
                <w:rPr>
                  <w:rStyle w:val="a5"/>
                  <w:rFonts w:eastAsia="Calibri"/>
                  <w:color w:val="auto"/>
                  <w:u w:val="none"/>
                </w:rPr>
                <w:t>4.9</w:t>
              </w:r>
            </w:hyperlink>
          </w:p>
        </w:tc>
        <w:tc>
          <w:tcPr>
            <w:tcW w:w="0" w:type="auto"/>
            <w:tcBorders>
              <w:top w:val="single" w:sz="4" w:space="0" w:color="auto"/>
              <w:left w:val="single" w:sz="4" w:space="0" w:color="auto"/>
              <w:bottom w:val="single" w:sz="4" w:space="0" w:color="auto"/>
              <w:right w:val="single" w:sz="4" w:space="0" w:color="auto"/>
            </w:tcBorders>
            <w:hideMark/>
          </w:tcPr>
          <w:p w14:paraId="29C985D8" w14:textId="77777777" w:rsidR="00421FA4" w:rsidRPr="00421FA4" w:rsidRDefault="00421FA4">
            <w:pPr>
              <w:jc w:val="center"/>
              <w:rPr>
                <w:sz w:val="20"/>
                <w:szCs w:val="20"/>
              </w:rP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3320680A" w14:textId="77777777" w:rsidR="00421FA4" w:rsidRPr="00421FA4" w:rsidRDefault="00421FA4">
            <w:pPr>
              <w:jc w:val="center"/>
            </w:pPr>
            <w:r w:rsidRPr="00421FA4">
              <w:t xml:space="preserve">Не подлежит </w:t>
            </w:r>
            <w:proofErr w:type="spellStart"/>
            <w:r w:rsidRPr="00421FA4">
              <w:t>установ</w:t>
            </w:r>
            <w:r w:rsidR="00FB591F">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D4426CA" w14:textId="77777777" w:rsidR="00421FA4" w:rsidRPr="00421FA4" w:rsidRDefault="00421FA4">
            <w:pPr>
              <w:jc w:val="center"/>
            </w:pPr>
            <w:r w:rsidRPr="00421FA4">
              <w:t>75 %</w:t>
            </w:r>
          </w:p>
        </w:tc>
        <w:tc>
          <w:tcPr>
            <w:tcW w:w="0" w:type="auto"/>
            <w:tcBorders>
              <w:top w:val="single" w:sz="4" w:space="0" w:color="auto"/>
              <w:left w:val="single" w:sz="4" w:space="0" w:color="auto"/>
              <w:bottom w:val="single" w:sz="4" w:space="0" w:color="auto"/>
              <w:right w:val="single" w:sz="4" w:space="0" w:color="auto"/>
            </w:tcBorders>
            <w:hideMark/>
          </w:tcPr>
          <w:p w14:paraId="3A910773" w14:textId="77777777" w:rsidR="00421FA4" w:rsidRPr="00421FA4" w:rsidRDefault="00421FA4">
            <w:pPr>
              <w:jc w:val="center"/>
            </w:pPr>
            <w:r w:rsidRPr="00421FA4">
              <w:t>3/5</w:t>
            </w:r>
          </w:p>
        </w:tc>
        <w:tc>
          <w:tcPr>
            <w:tcW w:w="0" w:type="auto"/>
            <w:tcBorders>
              <w:top w:val="single" w:sz="4" w:space="0" w:color="auto"/>
              <w:left w:val="single" w:sz="4" w:space="0" w:color="auto"/>
              <w:bottom w:val="single" w:sz="4" w:space="0" w:color="auto"/>
              <w:right w:val="single" w:sz="4" w:space="0" w:color="auto"/>
            </w:tcBorders>
            <w:hideMark/>
          </w:tcPr>
          <w:p w14:paraId="68D78830"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2F90893B" w14:textId="77777777" w:rsidR="00421FA4" w:rsidRPr="00421FA4" w:rsidRDefault="00421FA4">
            <w:pPr>
              <w:jc w:val="center"/>
            </w:pPr>
            <w:r w:rsidRPr="00421FA4">
              <w:t>10 %</w:t>
            </w:r>
          </w:p>
        </w:tc>
      </w:tr>
      <w:tr w:rsidR="00421FA4" w:rsidRPr="00421FA4" w14:paraId="4319C5E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EEAAC95" w14:textId="77777777" w:rsidR="00421FA4" w:rsidRPr="00421FA4" w:rsidRDefault="00421FA4">
            <w:pPr>
              <w:jc w:val="center"/>
              <w:rPr>
                <w:rFonts w:eastAsia="Calibri"/>
              </w:rPr>
            </w:pPr>
            <w:r w:rsidRPr="00421FA4">
              <w:t>5</w:t>
            </w:r>
          </w:p>
        </w:tc>
        <w:tc>
          <w:tcPr>
            <w:tcW w:w="0" w:type="auto"/>
            <w:tcBorders>
              <w:top w:val="single" w:sz="4" w:space="0" w:color="auto"/>
              <w:left w:val="single" w:sz="4" w:space="0" w:color="auto"/>
              <w:bottom w:val="single" w:sz="4" w:space="0" w:color="auto"/>
              <w:right w:val="single" w:sz="4" w:space="0" w:color="auto"/>
            </w:tcBorders>
            <w:hideMark/>
          </w:tcPr>
          <w:p w14:paraId="3BEBBF66" w14:textId="77777777" w:rsidR="00421FA4" w:rsidRPr="00421FA4" w:rsidRDefault="00421FA4">
            <w:pPr>
              <w:jc w:val="center"/>
              <w:rPr>
                <w:rFonts w:eastAsia="Calibri"/>
              </w:rPr>
            </w:pPr>
            <w:r w:rsidRPr="00421FA4">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hideMark/>
          </w:tcPr>
          <w:p w14:paraId="5E1A7BDA" w14:textId="77777777" w:rsidR="00421FA4" w:rsidRPr="00421FA4" w:rsidRDefault="00421FA4">
            <w:pPr>
              <w:autoSpaceDE w:val="0"/>
              <w:autoSpaceDN w:val="0"/>
              <w:adjustRightInd w:val="0"/>
              <w:jc w:val="center"/>
              <w:rPr>
                <w:lang w:eastAsia="en-US"/>
              </w:rPr>
            </w:pPr>
            <w:r w:rsidRPr="00421FA4">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right w:val="single" w:sz="4" w:space="0" w:color="auto"/>
            </w:tcBorders>
            <w:hideMark/>
          </w:tcPr>
          <w:p w14:paraId="390E4532" w14:textId="77777777" w:rsidR="00421FA4" w:rsidRPr="00421FA4" w:rsidRDefault="00421FA4">
            <w:pPr>
              <w:jc w:val="center"/>
              <w:rPr>
                <w:rFonts w:eastAsia="Calibri"/>
              </w:rPr>
            </w:pPr>
            <w:r w:rsidRPr="00421FA4">
              <w:t>5.1.3</w:t>
            </w:r>
          </w:p>
        </w:tc>
        <w:tc>
          <w:tcPr>
            <w:tcW w:w="0" w:type="auto"/>
            <w:gridSpan w:val="6"/>
            <w:tcBorders>
              <w:top w:val="single" w:sz="4" w:space="0" w:color="auto"/>
              <w:left w:val="single" w:sz="4" w:space="0" w:color="auto"/>
              <w:bottom w:val="single" w:sz="4" w:space="0" w:color="auto"/>
              <w:right w:val="single" w:sz="4" w:space="0" w:color="auto"/>
            </w:tcBorders>
            <w:hideMark/>
          </w:tcPr>
          <w:p w14:paraId="73815153" w14:textId="77777777" w:rsidR="00421FA4" w:rsidRPr="00421FA4" w:rsidRDefault="00421FA4">
            <w:pPr>
              <w:jc w:val="center"/>
              <w:rPr>
                <w:lang w:eastAsia="en-US"/>
              </w:rPr>
            </w:pPr>
            <w:r w:rsidRPr="00421FA4">
              <w:t>Не подлежит установлению</w:t>
            </w:r>
          </w:p>
        </w:tc>
      </w:tr>
      <w:tr w:rsidR="00421FA4" w:rsidRPr="00421FA4" w14:paraId="55E82B9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ECA065C" w14:textId="77777777" w:rsidR="00421FA4" w:rsidRPr="00421FA4" w:rsidRDefault="00421FA4">
            <w:pPr>
              <w:jc w:val="center"/>
              <w:rPr>
                <w:lang w:eastAsia="ar-SA"/>
              </w:rPr>
            </w:pPr>
            <w:r w:rsidRPr="00421FA4">
              <w:t>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762D04A" w14:textId="77777777" w:rsidR="00421FA4" w:rsidRPr="00421FA4" w:rsidRDefault="00421FA4">
            <w:pPr>
              <w:jc w:val="center"/>
              <w:rPr>
                <w:rFonts w:eastAsia="Calibri"/>
              </w:rPr>
            </w:pPr>
            <w:r w:rsidRPr="00421FA4">
              <w:rPr>
                <w:rFonts w:eastAsia="Calibri"/>
              </w:rPr>
              <w:t>Поля для гольфа или конных прогулок</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4DD6AB1" w14:textId="77777777" w:rsidR="00421FA4" w:rsidRPr="00421FA4" w:rsidRDefault="00421FA4">
            <w:pPr>
              <w:autoSpaceDE w:val="0"/>
              <w:autoSpaceDN w:val="0"/>
              <w:adjustRightInd w:val="0"/>
              <w:jc w:val="center"/>
              <w:rPr>
                <w:lang w:eastAsia="en-US"/>
              </w:rPr>
            </w:pPr>
            <w:r w:rsidRPr="00421FA4">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52F0E7" w14:textId="77777777" w:rsidR="00421FA4" w:rsidRPr="00421FA4" w:rsidRDefault="00421FA4">
            <w:pPr>
              <w:jc w:val="center"/>
              <w:rPr>
                <w:rFonts w:eastAsia="Calibri"/>
              </w:rPr>
            </w:pPr>
            <w:r w:rsidRPr="00421FA4">
              <w:rPr>
                <w:rFonts w:eastAsia="Calibri"/>
              </w:rPr>
              <w:t>5.5</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11F09747" w14:textId="77777777" w:rsidR="00421FA4" w:rsidRPr="00421FA4" w:rsidRDefault="00421FA4">
            <w:pPr>
              <w:jc w:val="center"/>
              <w:rPr>
                <w:lang w:eastAsia="en-US"/>
              </w:rPr>
            </w:pPr>
            <w:r w:rsidRPr="00421FA4">
              <w:t>Не подлежит установлению</w:t>
            </w:r>
          </w:p>
        </w:tc>
      </w:tr>
      <w:tr w:rsidR="00421FA4" w:rsidRPr="00421FA4" w14:paraId="07FFF2FB"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6DD7E40" w14:textId="77777777" w:rsidR="00421FA4" w:rsidRPr="00421FA4" w:rsidRDefault="00421FA4">
            <w:pPr>
              <w:autoSpaceDE w:val="0"/>
              <w:autoSpaceDN w:val="0"/>
              <w:adjustRightInd w:val="0"/>
              <w:jc w:val="center"/>
              <w:rPr>
                <w:rFonts w:eastAsia="Calibri"/>
              </w:rPr>
            </w:pPr>
            <w:r w:rsidRPr="00421FA4">
              <w:rPr>
                <w:rFonts w:eastAsia="Calibri"/>
              </w:rPr>
              <w:t>7</w:t>
            </w:r>
          </w:p>
        </w:tc>
        <w:tc>
          <w:tcPr>
            <w:tcW w:w="0" w:type="auto"/>
            <w:tcBorders>
              <w:top w:val="single" w:sz="4" w:space="0" w:color="auto"/>
              <w:left w:val="single" w:sz="4" w:space="0" w:color="auto"/>
              <w:bottom w:val="single" w:sz="4" w:space="0" w:color="auto"/>
              <w:right w:val="single" w:sz="4" w:space="0" w:color="auto"/>
            </w:tcBorders>
            <w:hideMark/>
          </w:tcPr>
          <w:p w14:paraId="3A4125C8" w14:textId="77777777" w:rsidR="00421FA4" w:rsidRPr="00421FA4" w:rsidRDefault="00421FA4">
            <w:pPr>
              <w:autoSpaceDE w:val="0"/>
              <w:autoSpaceDN w:val="0"/>
              <w:adjustRightInd w:val="0"/>
              <w:jc w:val="center"/>
              <w:rPr>
                <w:rFonts w:eastAsia="Calibri"/>
                <w:lang w:eastAsia="en-US"/>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70533CE6" w14:textId="77777777" w:rsidR="00421FA4" w:rsidRPr="00421FA4" w:rsidRDefault="00421FA4">
            <w:pPr>
              <w:autoSpaceDE w:val="0"/>
              <w:autoSpaceDN w:val="0"/>
              <w:adjustRightInd w:val="0"/>
              <w:jc w:val="center"/>
              <w:rPr>
                <w:lang w:eastAsia="ar-SA"/>
              </w:rPr>
            </w:pPr>
            <w:r w:rsidRPr="00421FA4">
              <w:rPr>
                <w:rFonts w:eastAsia="Calibri"/>
              </w:rPr>
              <w:t xml:space="preserve">Размещение объектов связи, радиовещания, телевидения, включая воздушные радиорелейные, надземные и подземные кабельные линии </w:t>
            </w:r>
            <w:r w:rsidRPr="00421FA4">
              <w:rPr>
                <w:rFonts w:eastAsia="Calibri"/>
              </w:rPr>
              <w:lastRenderedPageBreak/>
              <w:t>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44543C30" w14:textId="77777777" w:rsidR="00421FA4" w:rsidRPr="00421FA4" w:rsidRDefault="00723F18">
            <w:pPr>
              <w:autoSpaceDE w:val="0"/>
              <w:autoSpaceDN w:val="0"/>
              <w:adjustRightInd w:val="0"/>
              <w:jc w:val="center"/>
            </w:pPr>
            <w:hyperlink r:id="rId206" w:history="1">
              <w:r w:rsidR="00421FA4" w:rsidRPr="00421FA4">
                <w:rPr>
                  <w:rStyle w:val="a5"/>
                  <w:rFonts w:eastAsia="Calibri"/>
                  <w:color w:val="auto"/>
                  <w:u w:val="none"/>
                </w:rPr>
                <w:t>6.8</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6E95E85C" w14:textId="77777777" w:rsidR="00421FA4" w:rsidRPr="00421FA4" w:rsidRDefault="00421FA4">
            <w:pPr>
              <w:jc w:val="center"/>
            </w:pPr>
            <w:r w:rsidRPr="00421FA4">
              <w:rPr>
                <w:rFonts w:eastAsia="Calibri"/>
              </w:rPr>
              <w:t>Не подлежит установлению</w:t>
            </w:r>
          </w:p>
        </w:tc>
      </w:tr>
      <w:tr w:rsidR="00421FA4" w:rsidRPr="00421FA4" w14:paraId="6A992A4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1194DD8" w14:textId="77777777" w:rsidR="00421FA4" w:rsidRPr="00421FA4" w:rsidRDefault="00421FA4">
            <w:pPr>
              <w:autoSpaceDE w:val="0"/>
              <w:autoSpaceDN w:val="0"/>
              <w:adjustRightInd w:val="0"/>
              <w:jc w:val="center"/>
              <w:rPr>
                <w:rFonts w:eastAsia="Calibri"/>
              </w:rPr>
            </w:pPr>
            <w:r w:rsidRPr="00421FA4">
              <w:rPr>
                <w:rFonts w:eastAsia="Calibri"/>
              </w:rPr>
              <w:t>8</w:t>
            </w:r>
          </w:p>
        </w:tc>
        <w:tc>
          <w:tcPr>
            <w:tcW w:w="0" w:type="auto"/>
            <w:tcBorders>
              <w:top w:val="single" w:sz="4" w:space="0" w:color="auto"/>
              <w:left w:val="single" w:sz="4" w:space="0" w:color="auto"/>
              <w:bottom w:val="single" w:sz="4" w:space="0" w:color="auto"/>
              <w:right w:val="single" w:sz="4" w:space="0" w:color="auto"/>
            </w:tcBorders>
            <w:hideMark/>
          </w:tcPr>
          <w:p w14:paraId="42CC15F6" w14:textId="77777777" w:rsidR="00421FA4" w:rsidRPr="00421FA4" w:rsidRDefault="00421FA4">
            <w:pPr>
              <w:autoSpaceDE w:val="0"/>
              <w:autoSpaceDN w:val="0"/>
              <w:adjustRightInd w:val="0"/>
              <w:jc w:val="center"/>
              <w:rPr>
                <w:rFonts w:eastAsia="Calibri"/>
              </w:rPr>
            </w:pPr>
            <w:r w:rsidRPr="00421FA4">
              <w:rPr>
                <w:rFonts w:eastAsia="Calibri"/>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hideMark/>
          </w:tcPr>
          <w:p w14:paraId="2A734494" w14:textId="77777777" w:rsidR="00421FA4" w:rsidRPr="00421FA4" w:rsidRDefault="00421FA4">
            <w:pPr>
              <w:autoSpaceDE w:val="0"/>
              <w:autoSpaceDN w:val="0"/>
              <w:adjustRightInd w:val="0"/>
              <w:jc w:val="center"/>
              <w:rPr>
                <w:lang w:eastAsia="en-US"/>
              </w:rPr>
            </w:pPr>
            <w:r w:rsidRPr="00421FA4">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t>Росгвардии</w:t>
            </w:r>
            <w:proofErr w:type="spellEnd"/>
            <w:r w:rsidRPr="00421FA4">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w:t>
            </w:r>
            <w:r w:rsidRPr="00421FA4">
              <w:lastRenderedPageBreak/>
              <w:t>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hideMark/>
          </w:tcPr>
          <w:p w14:paraId="231AA846" w14:textId="77777777" w:rsidR="00421FA4" w:rsidRPr="00421FA4" w:rsidRDefault="00421FA4">
            <w:pPr>
              <w:autoSpaceDE w:val="0"/>
              <w:autoSpaceDN w:val="0"/>
              <w:adjustRightInd w:val="0"/>
              <w:jc w:val="center"/>
              <w:rPr>
                <w:rFonts w:eastAsia="Calibri"/>
              </w:rPr>
            </w:pPr>
            <w:r w:rsidRPr="00421FA4">
              <w:lastRenderedPageBreak/>
              <w:t>8.3</w:t>
            </w:r>
          </w:p>
        </w:tc>
        <w:tc>
          <w:tcPr>
            <w:tcW w:w="0" w:type="auto"/>
            <w:gridSpan w:val="2"/>
            <w:tcBorders>
              <w:top w:val="single" w:sz="4" w:space="0" w:color="auto"/>
              <w:left w:val="single" w:sz="4" w:space="0" w:color="auto"/>
              <w:bottom w:val="single" w:sz="4" w:space="0" w:color="auto"/>
              <w:right w:val="single" w:sz="4" w:space="0" w:color="auto"/>
            </w:tcBorders>
            <w:hideMark/>
          </w:tcPr>
          <w:p w14:paraId="50B65C59"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F0190C7"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7A1C294F" w14:textId="77777777" w:rsidR="00421FA4" w:rsidRPr="00421FA4" w:rsidRDefault="00421FA4">
            <w:pPr>
              <w:widowControl w:val="0"/>
              <w:autoSpaceDE w:val="0"/>
              <w:autoSpaceDN w:val="0"/>
              <w:adjustRightInd w:val="0"/>
              <w:jc w:val="center"/>
            </w:pPr>
            <w:r w:rsidRPr="00421FA4">
              <w:t>3/5</w:t>
            </w:r>
          </w:p>
        </w:tc>
        <w:tc>
          <w:tcPr>
            <w:tcW w:w="0" w:type="auto"/>
            <w:tcBorders>
              <w:top w:val="single" w:sz="4" w:space="0" w:color="auto"/>
              <w:left w:val="single" w:sz="4" w:space="0" w:color="auto"/>
              <w:bottom w:val="single" w:sz="4" w:space="0" w:color="auto"/>
              <w:right w:val="single" w:sz="4" w:space="0" w:color="auto"/>
            </w:tcBorders>
            <w:hideMark/>
          </w:tcPr>
          <w:p w14:paraId="2569C831"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6631C974" w14:textId="77777777" w:rsidR="00421FA4" w:rsidRPr="00421FA4" w:rsidRDefault="00421FA4">
            <w:pPr>
              <w:jc w:val="center"/>
              <w:rPr>
                <w:lang w:eastAsia="en-US"/>
              </w:rPr>
            </w:pPr>
            <w:r w:rsidRPr="00421FA4">
              <w:t xml:space="preserve">Не менее </w:t>
            </w:r>
          </w:p>
          <w:p w14:paraId="1F0A5630" w14:textId="77777777" w:rsidR="00421FA4" w:rsidRPr="00421FA4" w:rsidRDefault="00421FA4">
            <w:pPr>
              <w:widowControl w:val="0"/>
              <w:autoSpaceDE w:val="0"/>
              <w:autoSpaceDN w:val="0"/>
              <w:adjustRightInd w:val="0"/>
              <w:jc w:val="center"/>
              <w:rPr>
                <w:lang w:eastAsia="ar-SA"/>
              </w:rPr>
            </w:pPr>
            <w:r w:rsidRPr="00421FA4">
              <w:t>10% (п.4)</w:t>
            </w:r>
          </w:p>
        </w:tc>
      </w:tr>
      <w:tr w:rsidR="00421FA4" w:rsidRPr="00421FA4" w14:paraId="1735F405"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0F6F002" w14:textId="77777777" w:rsidR="00421FA4" w:rsidRPr="00421FA4" w:rsidRDefault="00421FA4">
            <w:pPr>
              <w:autoSpaceDE w:val="0"/>
              <w:autoSpaceDN w:val="0"/>
              <w:adjustRightInd w:val="0"/>
              <w:jc w:val="center"/>
              <w:rPr>
                <w:rFonts w:eastAsia="Calibri"/>
              </w:rPr>
            </w:pPr>
            <w:r w:rsidRPr="00421FA4">
              <w:rPr>
                <w:rFonts w:eastAsia="Calibri"/>
              </w:rPr>
              <w:t>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C6241E2" w14:textId="77777777" w:rsidR="00421FA4" w:rsidRPr="00421FA4" w:rsidRDefault="00421FA4">
            <w:pPr>
              <w:autoSpaceDE w:val="0"/>
              <w:autoSpaceDN w:val="0"/>
              <w:adjustRightInd w:val="0"/>
              <w:jc w:val="center"/>
              <w:rPr>
                <w:rFonts w:eastAsia="Calibri"/>
                <w:lang w:eastAsia="en-US"/>
              </w:rPr>
            </w:pPr>
            <w:r w:rsidRPr="00421FA4">
              <w:rPr>
                <w:rFonts w:eastAsia="Calibri"/>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0866E0B" w14:textId="77777777" w:rsidR="00421FA4" w:rsidRPr="00421FA4" w:rsidRDefault="00421FA4">
            <w:pPr>
              <w:autoSpaceDE w:val="0"/>
              <w:autoSpaceDN w:val="0"/>
              <w:adjustRightInd w:val="0"/>
              <w:jc w:val="center"/>
              <w:rPr>
                <w:lang w:eastAsia="ar-SA"/>
              </w:rPr>
            </w:pPr>
            <w:r w:rsidRPr="00421FA4">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038680D" w14:textId="77777777" w:rsidR="00421FA4" w:rsidRPr="00421FA4" w:rsidRDefault="00421FA4">
            <w:pPr>
              <w:autoSpaceDE w:val="0"/>
              <w:autoSpaceDN w:val="0"/>
              <w:adjustRightInd w:val="0"/>
              <w:jc w:val="center"/>
              <w:rPr>
                <w:rFonts w:ascii="Calibri" w:eastAsia="Calibri" w:hAnsi="Calibri"/>
                <w:sz w:val="22"/>
                <w:szCs w:val="22"/>
              </w:rPr>
            </w:pPr>
            <w:r w:rsidRPr="00421FA4">
              <w:t>9.2</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5EFC7C35"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r>
      <w:tr w:rsidR="00421FA4" w:rsidRPr="00421FA4" w14:paraId="239A4536"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BDF1379" w14:textId="77777777" w:rsidR="00421FA4" w:rsidRPr="00421FA4" w:rsidRDefault="00421FA4">
            <w:pPr>
              <w:autoSpaceDE w:val="0"/>
              <w:autoSpaceDN w:val="0"/>
              <w:adjustRightInd w:val="0"/>
              <w:jc w:val="center"/>
              <w:rPr>
                <w:rFonts w:eastAsia="Calibri"/>
              </w:rPr>
            </w:pPr>
            <w:r w:rsidRPr="00421FA4">
              <w:rPr>
                <w:rFonts w:eastAsia="Calibri"/>
              </w:rPr>
              <w:lastRenderedPageBreak/>
              <w:t>10</w:t>
            </w:r>
          </w:p>
        </w:tc>
        <w:tc>
          <w:tcPr>
            <w:tcW w:w="0" w:type="auto"/>
            <w:tcBorders>
              <w:top w:val="single" w:sz="4" w:space="0" w:color="auto"/>
              <w:left w:val="single" w:sz="4" w:space="0" w:color="auto"/>
              <w:bottom w:val="single" w:sz="4" w:space="0" w:color="auto"/>
              <w:right w:val="single" w:sz="4" w:space="0" w:color="auto"/>
            </w:tcBorders>
            <w:hideMark/>
          </w:tcPr>
          <w:p w14:paraId="07FAD084"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3C1E1D56" w14:textId="77777777" w:rsidR="00421FA4" w:rsidRPr="00421FA4" w:rsidRDefault="00421FA4">
            <w:pPr>
              <w:autoSpaceDE w:val="0"/>
              <w:autoSpaceDN w:val="0"/>
              <w:adjustRightInd w:val="0"/>
              <w:jc w:val="center"/>
              <w:rPr>
                <w:lang w:eastAsia="ar-SA"/>
              </w:rPr>
            </w:pPr>
            <w:r w:rsidRPr="00421FA4">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6A584DB9" w14:textId="77777777" w:rsidR="00421FA4" w:rsidRPr="00421FA4" w:rsidRDefault="00723F18">
            <w:pPr>
              <w:autoSpaceDE w:val="0"/>
              <w:autoSpaceDN w:val="0"/>
              <w:adjustRightInd w:val="0"/>
              <w:jc w:val="center"/>
            </w:pPr>
            <w:hyperlink r:id="rId20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58AA981C"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6B4D6F4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05DF6B1" w14:textId="77777777" w:rsidR="00421FA4" w:rsidRPr="00421FA4" w:rsidRDefault="00421FA4">
            <w:pPr>
              <w:autoSpaceDE w:val="0"/>
              <w:autoSpaceDN w:val="0"/>
              <w:adjustRightInd w:val="0"/>
              <w:jc w:val="center"/>
              <w:rPr>
                <w:rFonts w:eastAsia="Calibri"/>
              </w:rPr>
            </w:pPr>
            <w:r w:rsidRPr="00421FA4">
              <w:rPr>
                <w:rFonts w:eastAsia="Calibri"/>
              </w:rPr>
              <w:t>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FCDC87A" w14:textId="77777777" w:rsidR="00421FA4" w:rsidRPr="00421FA4" w:rsidRDefault="00421FA4">
            <w:pPr>
              <w:autoSpaceDE w:val="0"/>
              <w:autoSpaceDN w:val="0"/>
              <w:adjustRightInd w:val="0"/>
              <w:jc w:val="center"/>
              <w:rPr>
                <w:lang w:eastAsia="en-US"/>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490EAFA" w14:textId="77777777" w:rsidR="00421FA4" w:rsidRPr="00421FA4" w:rsidRDefault="00421FA4">
            <w:pPr>
              <w:autoSpaceDE w:val="0"/>
              <w:autoSpaceDN w:val="0"/>
              <w:adjustRightInd w:val="0"/>
              <w:jc w:val="center"/>
              <w:rPr>
                <w:lang w:eastAsia="ar-SA"/>
              </w:rPr>
            </w:pPr>
            <w:r w:rsidRPr="00421FA4">
              <w:rPr>
                <w:rFonts w:eastAsia="Calibri"/>
              </w:rPr>
              <w:t xml:space="preserve">Размещение гидротехнических сооружений, необходимых </w:t>
            </w:r>
            <w:r w:rsidRPr="00421FA4">
              <w:rPr>
                <w:rFonts w:eastAsia="Calibri"/>
              </w:rPr>
              <w:lastRenderedPageBreak/>
              <w:t xml:space="preserve">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6935FEB" w14:textId="77777777" w:rsidR="00421FA4" w:rsidRPr="00421FA4" w:rsidRDefault="00421FA4">
            <w:pPr>
              <w:autoSpaceDE w:val="0"/>
              <w:autoSpaceDN w:val="0"/>
              <w:adjustRightInd w:val="0"/>
              <w:jc w:val="center"/>
            </w:pPr>
            <w:r w:rsidRPr="00421FA4">
              <w:lastRenderedPageBreak/>
              <w:t>11.3</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0ED3B82E"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62C589B0"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4B334AA" w14:textId="77777777" w:rsidR="00421FA4" w:rsidRPr="00421FA4" w:rsidRDefault="00421FA4">
            <w:pPr>
              <w:autoSpaceDE w:val="0"/>
              <w:autoSpaceDN w:val="0"/>
              <w:adjustRightInd w:val="0"/>
              <w:jc w:val="center"/>
              <w:rPr>
                <w:rFonts w:eastAsia="Calibri"/>
              </w:rPr>
            </w:pPr>
            <w:r w:rsidRPr="00421FA4">
              <w:rPr>
                <w:rFonts w:eastAsia="Calibri"/>
              </w:rPr>
              <w:t>12</w:t>
            </w:r>
          </w:p>
        </w:tc>
        <w:tc>
          <w:tcPr>
            <w:tcW w:w="0" w:type="auto"/>
            <w:tcBorders>
              <w:top w:val="single" w:sz="4" w:space="0" w:color="auto"/>
              <w:left w:val="single" w:sz="4" w:space="0" w:color="auto"/>
              <w:bottom w:val="single" w:sz="4" w:space="0" w:color="auto"/>
              <w:right w:val="single" w:sz="4" w:space="0" w:color="auto"/>
            </w:tcBorders>
            <w:hideMark/>
          </w:tcPr>
          <w:p w14:paraId="39F81C06"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7E57E9D8" w14:textId="77777777" w:rsidR="00421FA4" w:rsidRPr="00421FA4" w:rsidRDefault="00421FA4">
            <w:pPr>
              <w:autoSpaceDE w:val="0"/>
              <w:autoSpaceDN w:val="0"/>
              <w:adjustRightInd w:val="0"/>
              <w:jc w:val="center"/>
              <w:rPr>
                <w:lang w:eastAsia="ar-SA"/>
              </w:rPr>
            </w:pPr>
            <w:r w:rsidRPr="00421FA4">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421FA4">
              <w:lastRenderedPageBreak/>
              <w:t>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0DB2F13E" w14:textId="77777777" w:rsidR="00421FA4" w:rsidRPr="00421FA4" w:rsidRDefault="00421FA4">
            <w:pPr>
              <w:autoSpaceDE w:val="0"/>
              <w:autoSpaceDN w:val="0"/>
              <w:adjustRightInd w:val="0"/>
              <w:jc w:val="center"/>
            </w:pPr>
            <w:r w:rsidRPr="00421FA4">
              <w:lastRenderedPageBreak/>
              <w:t>12.0.2</w:t>
            </w:r>
          </w:p>
        </w:tc>
        <w:tc>
          <w:tcPr>
            <w:tcW w:w="0" w:type="auto"/>
            <w:gridSpan w:val="6"/>
            <w:tcBorders>
              <w:top w:val="single" w:sz="4" w:space="0" w:color="auto"/>
              <w:left w:val="single" w:sz="4" w:space="0" w:color="auto"/>
              <w:bottom w:val="single" w:sz="4" w:space="0" w:color="auto"/>
              <w:right w:val="single" w:sz="4" w:space="0" w:color="auto"/>
            </w:tcBorders>
            <w:hideMark/>
          </w:tcPr>
          <w:p w14:paraId="24DD8F0C"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6631DD8C"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4F4005F8" w14:textId="77777777" w:rsidR="00421FA4" w:rsidRPr="00421FA4" w:rsidRDefault="00421FA4">
            <w:pPr>
              <w:jc w:val="center"/>
              <w:rPr>
                <w:b/>
              </w:rPr>
            </w:pPr>
            <w:r w:rsidRPr="00421FA4">
              <w:rPr>
                <w:b/>
              </w:rPr>
              <w:t>Вспомогательные виды разрешенного использования зоны ОД2.1 не устанавливаются</w:t>
            </w:r>
          </w:p>
        </w:tc>
      </w:tr>
      <w:tr w:rsidR="00421FA4" w:rsidRPr="00421FA4" w14:paraId="701BC0F3"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220D37A0"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ОД2.1</w:t>
            </w:r>
          </w:p>
        </w:tc>
      </w:tr>
      <w:tr w:rsidR="00421FA4" w:rsidRPr="00421FA4" w14:paraId="14F4B07F"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3C62395" w14:textId="77777777" w:rsidR="00421FA4" w:rsidRPr="00421FA4" w:rsidRDefault="00421FA4">
            <w:pPr>
              <w:autoSpaceDE w:val="0"/>
              <w:autoSpaceDN w:val="0"/>
              <w:adjustRightInd w:val="0"/>
              <w:jc w:val="center"/>
              <w:rPr>
                <w:rFonts w:eastAsia="Calibri"/>
              </w:rPr>
            </w:pPr>
            <w:r w:rsidRPr="00421FA4">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14:paraId="13500E55" w14:textId="77777777" w:rsidR="00421FA4" w:rsidRPr="00421FA4" w:rsidRDefault="00421FA4">
            <w:pPr>
              <w:autoSpaceDE w:val="0"/>
              <w:autoSpaceDN w:val="0"/>
              <w:adjustRightInd w:val="0"/>
              <w:jc w:val="center"/>
              <w:rPr>
                <w:rFonts w:eastAsia="Calibri"/>
                <w:lang w:eastAsia="en-US"/>
              </w:rPr>
            </w:pPr>
            <w:r w:rsidRPr="00421FA4">
              <w:t>**Магазины</w:t>
            </w:r>
          </w:p>
        </w:tc>
        <w:tc>
          <w:tcPr>
            <w:tcW w:w="0" w:type="auto"/>
            <w:tcBorders>
              <w:top w:val="single" w:sz="4" w:space="0" w:color="auto"/>
              <w:left w:val="single" w:sz="4" w:space="0" w:color="auto"/>
              <w:bottom w:val="single" w:sz="4" w:space="0" w:color="auto"/>
              <w:right w:val="single" w:sz="4" w:space="0" w:color="auto"/>
            </w:tcBorders>
            <w:hideMark/>
          </w:tcPr>
          <w:p w14:paraId="01428875" w14:textId="77777777" w:rsidR="00421FA4" w:rsidRPr="00421FA4" w:rsidRDefault="00421FA4">
            <w:pPr>
              <w:autoSpaceDE w:val="0"/>
              <w:autoSpaceDN w:val="0"/>
              <w:adjustRightInd w:val="0"/>
              <w:jc w:val="center"/>
              <w:rPr>
                <w:lang w:eastAsia="ar-SA"/>
              </w:rPr>
            </w:pPr>
            <w:r w:rsidRPr="00421FA4">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proofErr w:type="gramStart"/>
            <w:r w:rsidRPr="00421FA4">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70799F1B" w14:textId="77777777" w:rsidR="00421FA4" w:rsidRPr="00421FA4" w:rsidRDefault="00723F18">
            <w:pPr>
              <w:autoSpaceDE w:val="0"/>
              <w:autoSpaceDN w:val="0"/>
              <w:adjustRightInd w:val="0"/>
              <w:jc w:val="center"/>
              <w:rPr>
                <w:rFonts w:eastAsia="Calibri"/>
              </w:rPr>
            </w:pPr>
            <w:hyperlink r:id="rId20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4.4</w:t>
              </w:r>
            </w:hyperlink>
          </w:p>
        </w:tc>
        <w:tc>
          <w:tcPr>
            <w:tcW w:w="0" w:type="auto"/>
            <w:gridSpan w:val="2"/>
            <w:tcBorders>
              <w:top w:val="single" w:sz="4" w:space="0" w:color="auto"/>
              <w:left w:val="single" w:sz="4" w:space="0" w:color="auto"/>
              <w:bottom w:val="single" w:sz="4" w:space="0" w:color="auto"/>
              <w:right w:val="single" w:sz="4" w:space="0" w:color="auto"/>
            </w:tcBorders>
            <w:hideMark/>
          </w:tcPr>
          <w:p w14:paraId="04D9CE44" w14:textId="77777777" w:rsidR="00421FA4" w:rsidRPr="00421FA4" w:rsidRDefault="00421FA4">
            <w:pPr>
              <w:widowControl w:val="0"/>
              <w:autoSpaceDE w:val="0"/>
              <w:autoSpaceDN w:val="0"/>
              <w:adjustRightInd w:val="0"/>
              <w:jc w:val="center"/>
              <w:rPr>
                <w:rFonts w:eastAsia="Calibri"/>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2CAC4AC"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27E7B647" w14:textId="77777777" w:rsidR="00421FA4" w:rsidRPr="00421FA4" w:rsidRDefault="00421FA4">
            <w:pPr>
              <w:widowControl w:val="0"/>
              <w:autoSpaceDE w:val="0"/>
              <w:autoSpaceDN w:val="0"/>
              <w:adjustRightInd w:val="0"/>
              <w:jc w:val="center"/>
              <w:rPr>
                <w:rFonts w:eastAsia="Calibri"/>
              </w:rPr>
            </w:pPr>
            <w:r w:rsidRPr="00421FA4">
              <w:t>3/5</w:t>
            </w:r>
          </w:p>
        </w:tc>
        <w:tc>
          <w:tcPr>
            <w:tcW w:w="0" w:type="auto"/>
            <w:tcBorders>
              <w:top w:val="single" w:sz="4" w:space="0" w:color="auto"/>
              <w:left w:val="single" w:sz="4" w:space="0" w:color="auto"/>
              <w:bottom w:val="single" w:sz="4" w:space="0" w:color="auto"/>
              <w:right w:val="single" w:sz="4" w:space="0" w:color="auto"/>
            </w:tcBorders>
            <w:hideMark/>
          </w:tcPr>
          <w:p w14:paraId="7F4899AE" w14:textId="77777777" w:rsidR="00421FA4" w:rsidRPr="00421FA4" w:rsidRDefault="00421FA4">
            <w:pPr>
              <w:widowControl w:val="0"/>
              <w:autoSpaceDE w:val="0"/>
              <w:autoSpaceDN w:val="0"/>
              <w:adjustRightInd w:val="0"/>
              <w:jc w:val="center"/>
              <w:rPr>
                <w:rFonts w:eastAsia="Calibri"/>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1F3CAAE3" w14:textId="77777777" w:rsidR="00421FA4" w:rsidRPr="00421FA4" w:rsidRDefault="00421FA4">
            <w:pPr>
              <w:jc w:val="center"/>
            </w:pPr>
            <w:r w:rsidRPr="00421FA4">
              <w:t xml:space="preserve">Не менее </w:t>
            </w:r>
          </w:p>
          <w:p w14:paraId="757497E9" w14:textId="77777777" w:rsidR="00421FA4" w:rsidRPr="00421FA4" w:rsidRDefault="00421FA4">
            <w:pPr>
              <w:jc w:val="center"/>
            </w:pPr>
            <w:r w:rsidRPr="00421FA4">
              <w:t>10% (п.4)</w:t>
            </w:r>
          </w:p>
        </w:tc>
      </w:tr>
      <w:tr w:rsidR="00421FA4" w:rsidRPr="00421FA4" w14:paraId="1D3247DA"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A23AC84" w14:textId="77777777" w:rsidR="00421FA4" w:rsidRPr="00421FA4" w:rsidRDefault="00421FA4">
            <w:pPr>
              <w:autoSpaceDE w:val="0"/>
              <w:autoSpaceDN w:val="0"/>
              <w:adjustRightInd w:val="0"/>
              <w:jc w:val="center"/>
              <w:rPr>
                <w:rFonts w:eastAsia="Calibri"/>
                <w:lang w:val="en-US"/>
              </w:rPr>
            </w:pPr>
            <w:r w:rsidRPr="00421FA4">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14:paraId="159DF628" w14:textId="77777777" w:rsidR="00421FA4" w:rsidRPr="00421FA4" w:rsidRDefault="00421FA4">
            <w:pPr>
              <w:autoSpaceDE w:val="0"/>
              <w:autoSpaceDN w:val="0"/>
              <w:adjustRightInd w:val="0"/>
              <w:jc w:val="center"/>
              <w:rPr>
                <w:rFonts w:eastAsia="Calibri"/>
                <w:lang w:eastAsia="en-US"/>
              </w:rPr>
            </w:pPr>
            <w:r w:rsidRPr="00421FA4">
              <w:t>**Общественное питание</w:t>
            </w:r>
          </w:p>
        </w:tc>
        <w:tc>
          <w:tcPr>
            <w:tcW w:w="0" w:type="auto"/>
            <w:tcBorders>
              <w:top w:val="single" w:sz="4" w:space="0" w:color="auto"/>
              <w:left w:val="single" w:sz="4" w:space="0" w:color="auto"/>
              <w:bottom w:val="single" w:sz="4" w:space="0" w:color="auto"/>
              <w:right w:val="single" w:sz="4" w:space="0" w:color="auto"/>
            </w:tcBorders>
            <w:hideMark/>
          </w:tcPr>
          <w:p w14:paraId="67F92AD4" w14:textId="77777777" w:rsidR="00421FA4" w:rsidRPr="00421FA4" w:rsidRDefault="00421FA4">
            <w:pPr>
              <w:autoSpaceDE w:val="0"/>
              <w:autoSpaceDN w:val="0"/>
              <w:adjustRightInd w:val="0"/>
              <w:jc w:val="center"/>
              <w:rPr>
                <w:lang w:eastAsia="ar-SA"/>
              </w:rPr>
            </w:pPr>
            <w:r w:rsidRPr="00421FA4">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4" w:space="0" w:color="auto"/>
              <w:left w:val="single" w:sz="4" w:space="0" w:color="auto"/>
              <w:bottom w:val="single" w:sz="4" w:space="0" w:color="auto"/>
              <w:right w:val="single" w:sz="4" w:space="0" w:color="auto"/>
            </w:tcBorders>
            <w:hideMark/>
          </w:tcPr>
          <w:p w14:paraId="5CED0019" w14:textId="77777777" w:rsidR="00421FA4" w:rsidRPr="00421FA4" w:rsidRDefault="00723F18">
            <w:pPr>
              <w:autoSpaceDE w:val="0"/>
              <w:autoSpaceDN w:val="0"/>
              <w:adjustRightInd w:val="0"/>
              <w:jc w:val="center"/>
              <w:rPr>
                <w:rFonts w:eastAsia="Calibri"/>
              </w:rPr>
            </w:pPr>
            <w:hyperlink r:id="rId20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4.6</w:t>
              </w:r>
            </w:hyperlink>
          </w:p>
        </w:tc>
        <w:tc>
          <w:tcPr>
            <w:tcW w:w="0" w:type="auto"/>
            <w:gridSpan w:val="2"/>
            <w:tcBorders>
              <w:top w:val="single" w:sz="4" w:space="0" w:color="auto"/>
              <w:left w:val="single" w:sz="4" w:space="0" w:color="auto"/>
              <w:bottom w:val="single" w:sz="4" w:space="0" w:color="auto"/>
              <w:right w:val="single" w:sz="4" w:space="0" w:color="auto"/>
            </w:tcBorders>
            <w:hideMark/>
          </w:tcPr>
          <w:p w14:paraId="0B29AD4E" w14:textId="77777777" w:rsidR="00421FA4" w:rsidRPr="00421FA4" w:rsidRDefault="00421FA4">
            <w:pPr>
              <w:widowControl w:val="0"/>
              <w:autoSpaceDE w:val="0"/>
              <w:autoSpaceDN w:val="0"/>
              <w:adjustRightInd w:val="0"/>
              <w:jc w:val="center"/>
              <w:rPr>
                <w:rFonts w:eastAsia="Calibri"/>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58EA443A"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2E485C6F" w14:textId="77777777" w:rsidR="00421FA4" w:rsidRPr="00421FA4" w:rsidRDefault="00421FA4">
            <w:pPr>
              <w:widowControl w:val="0"/>
              <w:autoSpaceDE w:val="0"/>
              <w:autoSpaceDN w:val="0"/>
              <w:adjustRightInd w:val="0"/>
              <w:jc w:val="center"/>
              <w:rPr>
                <w:rFonts w:eastAsia="Calibri"/>
              </w:rPr>
            </w:pPr>
            <w:r w:rsidRPr="00421FA4">
              <w:t>3/5</w:t>
            </w:r>
          </w:p>
        </w:tc>
        <w:tc>
          <w:tcPr>
            <w:tcW w:w="0" w:type="auto"/>
            <w:tcBorders>
              <w:top w:val="single" w:sz="4" w:space="0" w:color="auto"/>
              <w:left w:val="single" w:sz="4" w:space="0" w:color="auto"/>
              <w:bottom w:val="single" w:sz="4" w:space="0" w:color="auto"/>
              <w:right w:val="single" w:sz="4" w:space="0" w:color="auto"/>
            </w:tcBorders>
          </w:tcPr>
          <w:p w14:paraId="290ECF5D" w14:textId="77777777" w:rsidR="00421FA4" w:rsidRPr="00421FA4" w:rsidRDefault="00421FA4">
            <w:pPr>
              <w:jc w:val="center"/>
            </w:pPr>
            <w:r w:rsidRPr="00421FA4">
              <w:t>20</w:t>
            </w:r>
          </w:p>
          <w:p w14:paraId="3835EFBD" w14:textId="77777777" w:rsidR="00421FA4" w:rsidRPr="00421FA4" w:rsidRDefault="00421FA4">
            <w:pPr>
              <w:widowControl w:val="0"/>
              <w:autoSpaceDE w:val="0"/>
              <w:autoSpaceDN w:val="0"/>
              <w:adjustRightInd w:val="0"/>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083AEE0B" w14:textId="77777777" w:rsidR="00421FA4" w:rsidRPr="00421FA4" w:rsidRDefault="00421FA4">
            <w:pPr>
              <w:jc w:val="center"/>
            </w:pPr>
            <w:r w:rsidRPr="00421FA4">
              <w:t xml:space="preserve">Не менее </w:t>
            </w:r>
          </w:p>
          <w:p w14:paraId="57CAE14E" w14:textId="77777777" w:rsidR="00421FA4" w:rsidRPr="00421FA4" w:rsidRDefault="00421FA4">
            <w:pPr>
              <w:jc w:val="center"/>
            </w:pPr>
            <w:r w:rsidRPr="00421FA4">
              <w:t>10% (п.4)</w:t>
            </w:r>
          </w:p>
        </w:tc>
      </w:tr>
      <w:tr w:rsidR="00421FA4" w:rsidRPr="00421FA4" w14:paraId="4DCF90BE"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CFB39DB" w14:textId="77777777" w:rsidR="00421FA4" w:rsidRPr="00421FA4" w:rsidRDefault="00421FA4">
            <w:pPr>
              <w:autoSpaceDE w:val="0"/>
              <w:autoSpaceDN w:val="0"/>
              <w:adjustRightInd w:val="0"/>
              <w:jc w:val="center"/>
              <w:rPr>
                <w:rFonts w:eastAsia="Calibri"/>
                <w:lang w:val="en-US"/>
              </w:rPr>
            </w:pPr>
            <w:r w:rsidRPr="00421FA4">
              <w:rPr>
                <w:rFonts w:eastAsia="Calibri"/>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CE76139" w14:textId="77777777" w:rsidR="00421FA4" w:rsidRPr="00421FA4" w:rsidRDefault="00421FA4">
            <w:pPr>
              <w:autoSpaceDE w:val="0"/>
              <w:autoSpaceDN w:val="0"/>
              <w:adjustRightInd w:val="0"/>
              <w:jc w:val="center"/>
              <w:rPr>
                <w:rFonts w:eastAsia="Calibri"/>
                <w:lang w:eastAsia="en-US"/>
              </w:rPr>
            </w:pPr>
            <w:r w:rsidRPr="00421FA4">
              <w:rPr>
                <w:rFonts w:eastAsia="Calibri"/>
              </w:rPr>
              <w:t>Спортивные базы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389994F" w14:textId="77777777" w:rsidR="00421FA4" w:rsidRPr="00421FA4" w:rsidRDefault="00421FA4">
            <w:pPr>
              <w:autoSpaceDE w:val="0"/>
              <w:autoSpaceDN w:val="0"/>
              <w:adjustRightInd w:val="0"/>
              <w:jc w:val="center"/>
              <w:rPr>
                <w:lang w:eastAsia="ar-SA"/>
              </w:rPr>
            </w:pPr>
            <w:r w:rsidRPr="00421FA4">
              <w:t>Размещение спортивных баз и лагерей, в которых осуществляется спортивная подготовка длительно проживающих в них лиц</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0CB17C2" w14:textId="77777777" w:rsidR="00421FA4" w:rsidRPr="00421FA4" w:rsidRDefault="00421FA4">
            <w:pPr>
              <w:autoSpaceDE w:val="0"/>
              <w:autoSpaceDN w:val="0"/>
              <w:adjustRightInd w:val="0"/>
              <w:jc w:val="center"/>
              <w:rPr>
                <w:rFonts w:eastAsia="Calibri"/>
              </w:rPr>
            </w:pPr>
            <w:r w:rsidRPr="00421FA4">
              <w:rPr>
                <w:rFonts w:eastAsia="Calibri"/>
              </w:rPr>
              <w:t>5.1.7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A5B3FD3" w14:textId="77777777" w:rsidR="00421FA4" w:rsidRPr="00421FA4" w:rsidRDefault="00421FA4">
            <w:pPr>
              <w:widowControl w:val="0"/>
              <w:autoSpaceDE w:val="0"/>
              <w:autoSpaceDN w:val="0"/>
              <w:adjustRightInd w:val="0"/>
              <w:jc w:val="center"/>
              <w:rPr>
                <w:rFonts w:eastAsia="Calibri"/>
              </w:rPr>
            </w:pPr>
            <w:r w:rsidRPr="00421FA4">
              <w:rPr>
                <w:rFonts w:eastAsia="Calibri"/>
              </w:rPr>
              <w:t>400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9AC4D09" w14:textId="77777777" w:rsidR="00421FA4" w:rsidRPr="00421FA4" w:rsidRDefault="00421FA4">
            <w:pPr>
              <w:widowControl w:val="0"/>
              <w:autoSpaceDE w:val="0"/>
              <w:autoSpaceDN w:val="0"/>
              <w:adjustRightInd w:val="0"/>
              <w:jc w:val="center"/>
              <w:rPr>
                <w:rFonts w:eastAsia="Calibri"/>
              </w:rPr>
            </w:pPr>
            <w:r w:rsidRPr="00421FA4">
              <w:t xml:space="preserve">Не подлежит </w:t>
            </w:r>
            <w:proofErr w:type="spellStart"/>
            <w:r w:rsidRPr="00421FA4">
              <w:t>установ</w:t>
            </w:r>
            <w:r w:rsidR="00FB591F">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213FB68" w14:textId="77777777" w:rsidR="00421FA4" w:rsidRPr="00421FA4" w:rsidRDefault="00421FA4">
            <w:pPr>
              <w:widowControl w:val="0"/>
              <w:autoSpaceDE w:val="0"/>
              <w:autoSpaceDN w:val="0"/>
              <w:adjustRightInd w:val="0"/>
              <w:jc w:val="center"/>
            </w:pPr>
            <w:r w:rsidRPr="00421FA4">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3A093E8" w14:textId="77777777" w:rsidR="00421FA4" w:rsidRPr="00421FA4" w:rsidRDefault="00421FA4">
            <w:pPr>
              <w:widowControl w:val="0"/>
              <w:autoSpaceDE w:val="0"/>
              <w:autoSpaceDN w:val="0"/>
              <w:adjustRightInd w:val="0"/>
              <w:jc w:val="center"/>
              <w:rPr>
                <w:rFonts w:eastAsia="Calibri"/>
              </w:rPr>
            </w:pPr>
            <w:r w:rsidRPr="00421FA4">
              <w:rPr>
                <w:rFonts w:eastAsia="Calibri"/>
              </w:rPr>
              <w:t>3/5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256FDEE" w14:textId="77777777" w:rsidR="00421FA4" w:rsidRPr="00421FA4" w:rsidRDefault="00421FA4">
            <w:pPr>
              <w:widowControl w:val="0"/>
              <w:autoSpaceDE w:val="0"/>
              <w:autoSpaceDN w:val="0"/>
              <w:adjustRightInd w:val="0"/>
              <w:jc w:val="center"/>
              <w:rPr>
                <w:rFonts w:eastAsia="Calibri"/>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5E585459" w14:textId="77777777" w:rsidR="00421FA4" w:rsidRPr="00421FA4" w:rsidRDefault="00421FA4">
            <w:pPr>
              <w:jc w:val="center"/>
            </w:pPr>
            <w:r w:rsidRPr="00421FA4">
              <w:t xml:space="preserve">Не менее </w:t>
            </w:r>
          </w:p>
          <w:p w14:paraId="7DA8BFB5" w14:textId="77777777" w:rsidR="00421FA4" w:rsidRPr="00421FA4" w:rsidRDefault="00421FA4">
            <w:pPr>
              <w:jc w:val="center"/>
            </w:pPr>
            <w:r w:rsidRPr="00421FA4">
              <w:t>10% (п.4)</w:t>
            </w:r>
          </w:p>
        </w:tc>
      </w:tr>
      <w:tr w:rsidR="00421FA4" w:rsidRPr="00421FA4" w14:paraId="1B437913"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EF0AAF5" w14:textId="77777777" w:rsidR="00421FA4" w:rsidRPr="00421FA4" w:rsidRDefault="00421FA4">
            <w:pPr>
              <w:autoSpaceDE w:val="0"/>
              <w:autoSpaceDN w:val="0"/>
              <w:adjustRightInd w:val="0"/>
              <w:jc w:val="center"/>
              <w:rPr>
                <w:rFonts w:eastAsia="Calibri"/>
              </w:rPr>
            </w:pPr>
            <w:r w:rsidRPr="00421FA4">
              <w:rPr>
                <w:rFonts w:eastAsia="Calibri"/>
              </w:rPr>
              <w:t>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1DB3BFD"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транспортных</w:t>
            </w:r>
          </w:p>
          <w:p w14:paraId="32994196" w14:textId="77777777" w:rsidR="00421FA4" w:rsidRPr="00421FA4" w:rsidRDefault="00421FA4">
            <w:pPr>
              <w:autoSpaceDE w:val="0"/>
              <w:autoSpaceDN w:val="0"/>
              <w:adjustRightInd w:val="0"/>
              <w:jc w:val="center"/>
              <w:rPr>
                <w:rFonts w:eastAsia="Calibri"/>
                <w:lang w:eastAsia="ar-SA"/>
              </w:rPr>
            </w:pPr>
            <w:r w:rsidRPr="00421FA4">
              <w:rPr>
                <w:rFonts w:eastAsia="Calibri"/>
              </w:rPr>
              <w:t>средств</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C75E7D1" w14:textId="77777777" w:rsidR="00421FA4" w:rsidRPr="00421FA4" w:rsidRDefault="00421FA4">
            <w:pPr>
              <w:jc w:val="center"/>
              <w:rPr>
                <w:rFonts w:eastAsia="Calibri"/>
              </w:rPr>
            </w:pPr>
            <w:r w:rsidRPr="00421FA4">
              <w:t>Размещение стоянок (парковок) легковых автомобилей и</w:t>
            </w:r>
          </w:p>
          <w:p w14:paraId="124B0BFA" w14:textId="77777777" w:rsidR="00421FA4" w:rsidRPr="00421FA4" w:rsidRDefault="00421FA4">
            <w:pPr>
              <w:jc w:val="center"/>
            </w:pPr>
            <w:r w:rsidRPr="00421FA4">
              <w:lastRenderedPageBreak/>
              <w:t xml:space="preserve">других </w:t>
            </w:r>
            <w:proofErr w:type="spellStart"/>
            <w:r w:rsidRPr="00421FA4">
              <w:t>мототранспортных</w:t>
            </w:r>
            <w:proofErr w:type="spellEnd"/>
            <w:r w:rsidRPr="00421FA4">
              <w:t xml:space="preserve"> средств, в том числе мотоциклов, мотороллеров, мотоколясок, мопедов, скутеров, за исключением встроенных,</w:t>
            </w:r>
          </w:p>
          <w:p w14:paraId="6417417F" w14:textId="77777777" w:rsidR="00421FA4" w:rsidRPr="00421FA4" w:rsidRDefault="00421FA4">
            <w:pPr>
              <w:jc w:val="center"/>
            </w:pPr>
            <w:r w:rsidRPr="00421FA4">
              <w:t>пристроенных и встроенно-пристроенных стоянок</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B389082" w14:textId="77777777" w:rsidR="00421FA4" w:rsidRPr="00421FA4" w:rsidRDefault="00421FA4">
            <w:pPr>
              <w:autoSpaceDE w:val="0"/>
              <w:autoSpaceDN w:val="0"/>
              <w:adjustRightInd w:val="0"/>
              <w:jc w:val="center"/>
              <w:rPr>
                <w:rFonts w:eastAsia="Calibri"/>
              </w:rPr>
            </w:pPr>
            <w:r w:rsidRPr="00421FA4">
              <w:rPr>
                <w:rFonts w:eastAsia="Calibri"/>
              </w:rPr>
              <w:lastRenderedPageBreak/>
              <w:t>4.9.2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40CB03A" w14:textId="77777777" w:rsidR="00421FA4" w:rsidRPr="00421FA4" w:rsidRDefault="00421FA4">
            <w:pPr>
              <w:widowControl w:val="0"/>
              <w:autoSpaceDE w:val="0"/>
              <w:autoSpaceDN w:val="0"/>
              <w:adjustRightInd w:val="0"/>
              <w:jc w:val="center"/>
              <w:rPr>
                <w:rFonts w:eastAsia="Calibri"/>
              </w:rPr>
            </w:pPr>
            <w:r w:rsidRPr="00421FA4">
              <w:t xml:space="preserve">Не подлежит </w:t>
            </w:r>
            <w:proofErr w:type="spellStart"/>
            <w:r w:rsidRPr="00421FA4">
              <w:t>установ</w:t>
            </w:r>
            <w:r w:rsidR="00FB591F">
              <w:t>-</w:t>
            </w:r>
            <w:r w:rsidRPr="00421FA4">
              <w:lastRenderedPageBreak/>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5D19B94" w14:textId="77777777" w:rsidR="00421FA4" w:rsidRPr="00421FA4" w:rsidRDefault="00421FA4">
            <w:pPr>
              <w:widowControl w:val="0"/>
              <w:autoSpaceDE w:val="0"/>
              <w:autoSpaceDN w:val="0"/>
              <w:adjustRightInd w:val="0"/>
              <w:jc w:val="center"/>
            </w:pPr>
            <w:r w:rsidRPr="00421FA4">
              <w:lastRenderedPageBreak/>
              <w:t xml:space="preserve">Не подлежит </w:t>
            </w:r>
            <w:proofErr w:type="spellStart"/>
            <w:r w:rsidRPr="00421FA4">
              <w:t>установ</w:t>
            </w:r>
            <w:r w:rsidR="00FB591F">
              <w:t>-</w:t>
            </w:r>
            <w:r w:rsidRPr="00421FA4">
              <w:lastRenderedPageBreak/>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54A5601" w14:textId="77777777" w:rsidR="00421FA4" w:rsidRPr="00421FA4" w:rsidRDefault="00421FA4">
            <w:pPr>
              <w:widowControl w:val="0"/>
              <w:autoSpaceDE w:val="0"/>
              <w:autoSpaceDN w:val="0"/>
              <w:adjustRightInd w:val="0"/>
              <w:jc w:val="center"/>
            </w:pPr>
            <w:r w:rsidRPr="00421FA4">
              <w:lastRenderedPageBreak/>
              <w:t xml:space="preserve">Не подлежит </w:t>
            </w:r>
            <w:proofErr w:type="spellStart"/>
            <w:r w:rsidRPr="00421FA4">
              <w:t>установ</w:t>
            </w:r>
            <w:r w:rsidR="00FB591F">
              <w:t>-</w:t>
            </w:r>
            <w:r w:rsidRPr="00421FA4">
              <w:lastRenderedPageBreak/>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FD24B04" w14:textId="77777777" w:rsidR="00421FA4" w:rsidRPr="00421FA4" w:rsidRDefault="00421FA4">
            <w:pPr>
              <w:widowControl w:val="0"/>
              <w:autoSpaceDE w:val="0"/>
              <w:autoSpaceDN w:val="0"/>
              <w:adjustRightInd w:val="0"/>
              <w:jc w:val="center"/>
              <w:rPr>
                <w:rFonts w:eastAsia="Calibri"/>
              </w:rPr>
            </w:pPr>
            <w:r w:rsidRPr="00421FA4">
              <w:lastRenderedPageBreak/>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194AC9A" w14:textId="77777777" w:rsidR="00421FA4" w:rsidRPr="00421FA4" w:rsidRDefault="00421FA4">
            <w:pPr>
              <w:widowControl w:val="0"/>
              <w:autoSpaceDE w:val="0"/>
              <w:autoSpaceDN w:val="0"/>
              <w:adjustRightInd w:val="0"/>
              <w:jc w:val="center"/>
              <w:rPr>
                <w:rFonts w:eastAsia="Calibri"/>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FAE42BF" w14:textId="77777777" w:rsidR="00421FA4" w:rsidRPr="00421FA4" w:rsidRDefault="00421FA4">
            <w:pPr>
              <w:jc w:val="center"/>
            </w:pPr>
            <w:r w:rsidRPr="00421FA4">
              <w:t>Не подлежит установлению</w:t>
            </w:r>
          </w:p>
        </w:tc>
      </w:tr>
    </w:tbl>
    <w:p w14:paraId="06888B1F" w14:textId="77777777" w:rsidR="00421FA4" w:rsidRPr="00421FA4" w:rsidRDefault="00421FA4" w:rsidP="00421FA4">
      <w:pPr>
        <w:rPr>
          <w:rFonts w:eastAsia="Calibri"/>
          <w:lang w:eastAsia="en-US"/>
        </w:rPr>
      </w:pPr>
    </w:p>
    <w:p w14:paraId="3F4DE719" w14:textId="77777777" w:rsidR="00421FA4" w:rsidRPr="00421FA4" w:rsidRDefault="00421FA4" w:rsidP="00421FA4">
      <w:pPr>
        <w:rPr>
          <w:rFonts w:eastAsia="Calibri"/>
          <w:lang w:eastAsia="ar-SA"/>
        </w:rPr>
      </w:pPr>
      <w:r w:rsidRPr="00421FA4">
        <w:rPr>
          <w:rFonts w:eastAsia="Calibri"/>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16"/>
        <w:gridCol w:w="2411"/>
        <w:gridCol w:w="10461"/>
      </w:tblGrid>
      <w:tr w:rsidR="00421FA4" w:rsidRPr="00421FA4" w14:paraId="3C37EEAB"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2AA784D2"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779F44DA"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342153DC" w14:textId="77777777" w:rsidR="00421FA4" w:rsidRPr="00421FA4" w:rsidRDefault="00421FA4">
            <w:pPr>
              <w:rPr>
                <w:rFonts w:eastAsia="Calibri"/>
              </w:rPr>
            </w:pPr>
            <w:r w:rsidRPr="00421FA4">
              <w:rPr>
                <w:rFonts w:eastAsia="Calibri"/>
              </w:rPr>
              <w:t>Наименование ВРИ</w:t>
            </w:r>
          </w:p>
        </w:tc>
        <w:tc>
          <w:tcPr>
            <w:tcW w:w="10461" w:type="dxa"/>
            <w:tcBorders>
              <w:top w:val="single" w:sz="4" w:space="0" w:color="auto"/>
              <w:left w:val="single" w:sz="4" w:space="0" w:color="auto"/>
              <w:bottom w:val="single" w:sz="4" w:space="0" w:color="auto"/>
              <w:right w:val="single" w:sz="4" w:space="0" w:color="auto"/>
            </w:tcBorders>
            <w:hideMark/>
          </w:tcPr>
          <w:p w14:paraId="7D9AF1B7" w14:textId="77777777" w:rsidR="00421FA4" w:rsidRPr="00421FA4" w:rsidRDefault="00421FA4">
            <w:pPr>
              <w:rPr>
                <w:rFonts w:eastAsia="Calibri"/>
                <w:szCs w:val="20"/>
              </w:rPr>
            </w:pPr>
            <w:r w:rsidRPr="00421FA4">
              <w:rPr>
                <w:rFonts w:eastAsia="Calibri"/>
              </w:rPr>
              <w:t>Описание ВРИ</w:t>
            </w:r>
          </w:p>
        </w:tc>
      </w:tr>
      <w:tr w:rsidR="00421FA4" w:rsidRPr="00421FA4" w14:paraId="49C434C5"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8CBF342" w14:textId="77777777" w:rsidR="00421FA4" w:rsidRPr="00421FA4" w:rsidRDefault="00421FA4">
            <w:pPr>
              <w:rPr>
                <w:rFonts w:eastAsia="Calibri"/>
              </w:rPr>
            </w:pPr>
            <w:bookmarkStart w:id="75" w:name="_Hlk106657935"/>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533FFC59" w14:textId="77777777" w:rsidR="00421FA4" w:rsidRPr="00421FA4" w:rsidRDefault="00421FA4">
            <w:pPr>
              <w:autoSpaceDE w:val="0"/>
              <w:autoSpaceDN w:val="0"/>
              <w:adjustRightInd w:val="0"/>
              <w:rPr>
                <w:rFonts w:eastAsia="Calibri"/>
              </w:rPr>
            </w:pPr>
            <w:r w:rsidRPr="00421FA4">
              <w:rPr>
                <w:rFonts w:eastAsia="Calibri"/>
              </w:rPr>
              <w:t>3.0</w:t>
            </w:r>
          </w:p>
        </w:tc>
        <w:tc>
          <w:tcPr>
            <w:tcW w:w="2411" w:type="dxa"/>
            <w:tcBorders>
              <w:top w:val="single" w:sz="4" w:space="0" w:color="auto"/>
              <w:left w:val="single" w:sz="4" w:space="0" w:color="auto"/>
              <w:bottom w:val="single" w:sz="4" w:space="0" w:color="auto"/>
              <w:right w:val="single" w:sz="4" w:space="0" w:color="auto"/>
            </w:tcBorders>
            <w:hideMark/>
          </w:tcPr>
          <w:p w14:paraId="58C0C636" w14:textId="77777777" w:rsidR="00421FA4" w:rsidRPr="00421FA4" w:rsidRDefault="00421FA4">
            <w:pPr>
              <w:autoSpaceDE w:val="0"/>
              <w:autoSpaceDN w:val="0"/>
              <w:adjustRightInd w:val="0"/>
              <w:rPr>
                <w:rFonts w:eastAsia="Calibri"/>
              </w:rPr>
            </w:pPr>
            <w:r w:rsidRPr="00421FA4">
              <w:rPr>
                <w:rFonts w:eastAsia="Calibri"/>
              </w:rPr>
              <w:t>Общественное использование объектов капитального строительства</w:t>
            </w:r>
          </w:p>
        </w:tc>
        <w:tc>
          <w:tcPr>
            <w:tcW w:w="10461" w:type="dxa"/>
            <w:tcBorders>
              <w:top w:val="single" w:sz="4" w:space="0" w:color="auto"/>
              <w:left w:val="single" w:sz="4" w:space="0" w:color="auto"/>
              <w:bottom w:val="single" w:sz="4" w:space="0" w:color="auto"/>
              <w:right w:val="single" w:sz="4" w:space="0" w:color="auto"/>
            </w:tcBorders>
            <w:hideMark/>
          </w:tcPr>
          <w:p w14:paraId="7680E453"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421FA4" w:rsidRPr="00421FA4" w14:paraId="0EA68C15"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072943B5" w14:textId="77777777" w:rsidR="00421FA4" w:rsidRPr="00421FA4" w:rsidRDefault="00421FA4">
            <w:pPr>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hideMark/>
          </w:tcPr>
          <w:p w14:paraId="55173DEF"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77AFE917"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0461" w:type="dxa"/>
            <w:tcBorders>
              <w:top w:val="single" w:sz="4" w:space="0" w:color="auto"/>
              <w:left w:val="single" w:sz="4" w:space="0" w:color="auto"/>
              <w:bottom w:val="single" w:sz="4" w:space="0" w:color="auto"/>
              <w:right w:val="single" w:sz="4" w:space="0" w:color="auto"/>
            </w:tcBorders>
            <w:hideMark/>
          </w:tcPr>
          <w:p w14:paraId="328E0D72"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21FA4" w:rsidRPr="00421FA4" w14:paraId="5831305C"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2658C7EA" w14:textId="77777777" w:rsidR="00421FA4" w:rsidRPr="00421FA4" w:rsidRDefault="00421FA4">
            <w:pPr>
              <w:rPr>
                <w:rFonts w:eastAsia="Calibri"/>
              </w:rPr>
            </w:pPr>
            <w:r w:rsidRPr="00421FA4">
              <w:rPr>
                <w:rFonts w:eastAsia="Calibri"/>
              </w:rPr>
              <w:t>3</w:t>
            </w:r>
          </w:p>
        </w:tc>
        <w:tc>
          <w:tcPr>
            <w:tcW w:w="1416" w:type="dxa"/>
            <w:tcBorders>
              <w:top w:val="single" w:sz="4" w:space="0" w:color="auto"/>
              <w:left w:val="single" w:sz="4" w:space="0" w:color="auto"/>
              <w:bottom w:val="single" w:sz="4" w:space="0" w:color="auto"/>
              <w:right w:val="single" w:sz="4" w:space="0" w:color="auto"/>
            </w:tcBorders>
            <w:hideMark/>
          </w:tcPr>
          <w:p w14:paraId="36FA1E05" w14:textId="77777777" w:rsidR="00421FA4" w:rsidRPr="00421FA4" w:rsidRDefault="00421FA4">
            <w:pPr>
              <w:autoSpaceDE w:val="0"/>
              <w:autoSpaceDN w:val="0"/>
              <w:adjustRightInd w:val="0"/>
              <w:rPr>
                <w:rFonts w:eastAsia="Calibri"/>
              </w:rPr>
            </w:pPr>
            <w:r w:rsidRPr="00421FA4">
              <w:rPr>
                <w:rFonts w:eastAsia="Calibri"/>
              </w:rPr>
              <w:t>4.0</w:t>
            </w:r>
          </w:p>
        </w:tc>
        <w:tc>
          <w:tcPr>
            <w:tcW w:w="2411" w:type="dxa"/>
            <w:tcBorders>
              <w:top w:val="single" w:sz="4" w:space="0" w:color="auto"/>
              <w:left w:val="single" w:sz="4" w:space="0" w:color="auto"/>
              <w:bottom w:val="single" w:sz="4" w:space="0" w:color="auto"/>
              <w:right w:val="single" w:sz="4" w:space="0" w:color="auto"/>
            </w:tcBorders>
            <w:hideMark/>
          </w:tcPr>
          <w:p w14:paraId="345E80A1" w14:textId="77777777" w:rsidR="00421FA4" w:rsidRPr="00421FA4" w:rsidRDefault="00421FA4">
            <w:pPr>
              <w:autoSpaceDE w:val="0"/>
              <w:autoSpaceDN w:val="0"/>
              <w:adjustRightInd w:val="0"/>
              <w:rPr>
                <w:rFonts w:eastAsia="Calibri"/>
              </w:rPr>
            </w:pPr>
            <w:r w:rsidRPr="00421FA4">
              <w:rPr>
                <w:rFonts w:eastAsia="Calibri"/>
              </w:rPr>
              <w:t>Предпринимательство</w:t>
            </w:r>
          </w:p>
        </w:tc>
        <w:tc>
          <w:tcPr>
            <w:tcW w:w="10461" w:type="dxa"/>
            <w:tcBorders>
              <w:top w:val="single" w:sz="4" w:space="0" w:color="auto"/>
              <w:left w:val="single" w:sz="4" w:space="0" w:color="auto"/>
              <w:bottom w:val="single" w:sz="4" w:space="0" w:color="auto"/>
              <w:right w:val="single" w:sz="4" w:space="0" w:color="auto"/>
            </w:tcBorders>
            <w:hideMark/>
          </w:tcPr>
          <w:p w14:paraId="28798006"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bookmarkEnd w:id="75"/>
    </w:tbl>
    <w:p w14:paraId="72190C84" w14:textId="77777777" w:rsidR="00421FA4" w:rsidRPr="00421FA4" w:rsidRDefault="00421FA4" w:rsidP="00421FA4">
      <w:pPr>
        <w:autoSpaceDE w:val="0"/>
        <w:autoSpaceDN w:val="0"/>
        <w:adjustRightInd w:val="0"/>
        <w:jc w:val="both"/>
        <w:rPr>
          <w:rFonts w:eastAsia="Calibri"/>
        </w:rPr>
      </w:pPr>
    </w:p>
    <w:p w14:paraId="46020EA7" w14:textId="77777777" w:rsidR="00421FA4" w:rsidRPr="00421FA4" w:rsidRDefault="00421FA4" w:rsidP="00421FA4">
      <w:pPr>
        <w:ind w:right="-598" w:firstLine="709"/>
        <w:jc w:val="both"/>
        <w:rPr>
          <w:rFonts w:eastAsia="Calibri"/>
          <w:lang w:eastAsia="ar-SA"/>
        </w:rPr>
      </w:pPr>
      <w:r w:rsidRPr="00421FA4">
        <w:lastRenderedPageBreak/>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57F8E952" w14:textId="77777777" w:rsidR="00421FA4" w:rsidRPr="00421FA4" w:rsidRDefault="00421FA4" w:rsidP="00421FA4">
      <w:pPr>
        <w:widowControl w:val="0"/>
        <w:autoSpaceDE w:val="0"/>
        <w:autoSpaceDN w:val="0"/>
        <w:adjustRightInd w:val="0"/>
        <w:ind w:right="-598" w:firstLine="709"/>
        <w:jc w:val="both"/>
        <w:rPr>
          <w:sz w:val="28"/>
          <w:szCs w:val="28"/>
          <w:lang w:eastAsia="en-US"/>
        </w:rPr>
      </w:pPr>
      <w:r w:rsidRPr="00421FA4">
        <w:rPr>
          <w:sz w:val="28"/>
          <w:szCs w:val="28"/>
        </w:rPr>
        <w:t>3. Иные предельные параметры разрешенного строительства, реконструкции объектов капитального строительства.</w:t>
      </w:r>
    </w:p>
    <w:p w14:paraId="031BC1AA" w14:textId="77777777" w:rsidR="00421FA4" w:rsidRPr="00421FA4" w:rsidRDefault="00421FA4" w:rsidP="00421FA4">
      <w:pPr>
        <w:widowControl w:val="0"/>
        <w:autoSpaceDE w:val="0"/>
        <w:autoSpaceDN w:val="0"/>
        <w:adjustRightInd w:val="0"/>
        <w:ind w:right="-598" w:firstLine="709"/>
        <w:jc w:val="both"/>
        <w:rPr>
          <w:sz w:val="28"/>
          <w:szCs w:val="28"/>
          <w:lang w:eastAsia="ar-SA"/>
        </w:rPr>
      </w:pPr>
      <w:r w:rsidRPr="00421FA4">
        <w:rPr>
          <w:sz w:val="28"/>
          <w:szCs w:val="28"/>
        </w:rPr>
        <w:t>3.1. 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5AE1463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1) для зоны А (устанавливается на расстоянии 100 метров от береговой линии Черного моря) – 21 метр; </w:t>
      </w:r>
    </w:p>
    <w:p w14:paraId="0F4E787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2) для зоны Б (устанавливается на расстоянии от 100 до 300 метров от береговой линии Черного моря) – 25 метров; </w:t>
      </w:r>
    </w:p>
    <w:p w14:paraId="506FE2E4"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 для зоны В (устанавливается на расстоянии от 300 до 500 метров от береговой линии Черного моря) – 30 метров.</w:t>
      </w:r>
    </w:p>
    <w:p w14:paraId="6F601C1E"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Границы зон высотного регулирования отображены на Карте градостроительного зонирования Правил.</w:t>
      </w:r>
    </w:p>
    <w:p w14:paraId="55239C3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 Минимальный процент озеленения принимается в зависимости от площади земельного участка:</w:t>
      </w:r>
    </w:p>
    <w:p w14:paraId="522BCFDA" w14:textId="77777777" w:rsidR="00421FA4" w:rsidRPr="00421FA4" w:rsidRDefault="00421FA4" w:rsidP="00421FA4">
      <w:pPr>
        <w:widowControl w:val="0"/>
        <w:autoSpaceDE w:val="0"/>
        <w:autoSpaceDN w:val="0"/>
        <w:adjustRightInd w:val="0"/>
        <w:ind w:left="709" w:right="-598"/>
        <w:jc w:val="both"/>
        <w:rPr>
          <w:sz w:val="28"/>
          <w:szCs w:val="28"/>
          <w:lang w:eastAsia="en-US"/>
        </w:rPr>
      </w:pPr>
      <w:r w:rsidRPr="00421FA4">
        <w:rPr>
          <w:sz w:val="28"/>
          <w:szCs w:val="28"/>
        </w:rPr>
        <w:t>- до 1500 кв. м -10 %;</w:t>
      </w:r>
    </w:p>
    <w:p w14:paraId="75D1C60B" w14:textId="77777777" w:rsidR="00421FA4" w:rsidRPr="00421FA4" w:rsidRDefault="00421FA4" w:rsidP="00421FA4">
      <w:pPr>
        <w:widowControl w:val="0"/>
        <w:autoSpaceDE w:val="0"/>
        <w:autoSpaceDN w:val="0"/>
        <w:adjustRightInd w:val="0"/>
        <w:ind w:left="709" w:right="-598"/>
        <w:jc w:val="both"/>
        <w:rPr>
          <w:sz w:val="28"/>
          <w:szCs w:val="28"/>
          <w:lang w:eastAsia="ar-SA"/>
        </w:rPr>
      </w:pPr>
      <w:r w:rsidRPr="00421FA4">
        <w:rPr>
          <w:sz w:val="28"/>
          <w:szCs w:val="28"/>
        </w:rPr>
        <w:t>- от 1500 кв. м до 3000 кв. м – 20 %;</w:t>
      </w:r>
    </w:p>
    <w:p w14:paraId="0BA78AC3" w14:textId="77777777" w:rsidR="00421FA4" w:rsidRPr="00421FA4" w:rsidRDefault="00421FA4" w:rsidP="00421FA4">
      <w:pPr>
        <w:widowControl w:val="0"/>
        <w:autoSpaceDE w:val="0"/>
        <w:autoSpaceDN w:val="0"/>
        <w:adjustRightInd w:val="0"/>
        <w:ind w:left="709" w:right="-598"/>
        <w:jc w:val="both"/>
        <w:rPr>
          <w:sz w:val="28"/>
          <w:szCs w:val="28"/>
        </w:rPr>
      </w:pPr>
      <w:r w:rsidRPr="00421FA4">
        <w:rPr>
          <w:sz w:val="28"/>
          <w:szCs w:val="28"/>
        </w:rPr>
        <w:t>- свыше 3000 кв. м – 30 %.</w:t>
      </w:r>
    </w:p>
    <w:p w14:paraId="35830A92"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4.1. Минимальные отступы:</w:t>
      </w:r>
    </w:p>
    <w:p w14:paraId="7F39518F"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54FAE8F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38C7211F"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4A4E653F" w14:textId="77777777" w:rsidR="00421FA4" w:rsidRPr="00421FA4" w:rsidRDefault="00421FA4" w:rsidP="00421FA4">
      <w:pPr>
        <w:widowControl w:val="0"/>
        <w:autoSpaceDE w:val="0"/>
        <w:autoSpaceDN w:val="0"/>
        <w:adjustRightInd w:val="0"/>
        <w:ind w:right="-598" w:firstLine="709"/>
        <w:jc w:val="both"/>
        <w:rPr>
          <w:sz w:val="28"/>
          <w:szCs w:val="28"/>
          <w:lang w:eastAsia="zh-CN"/>
        </w:rPr>
      </w:pPr>
      <w:r w:rsidRPr="00421FA4">
        <w:rPr>
          <w:sz w:val="28"/>
          <w:szCs w:val="28"/>
        </w:rPr>
        <w:t xml:space="preserve">4.2. </w:t>
      </w:r>
      <w:r w:rsidRPr="00421FA4">
        <w:rPr>
          <w:sz w:val="28"/>
          <w:szCs w:val="28"/>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p>
    <w:p w14:paraId="3C8F0A9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5. Иные показатели по параметрам застройки зоны ОД2.1: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569506A2" w14:textId="77777777" w:rsidR="00421FA4" w:rsidRPr="00421FA4" w:rsidRDefault="00421FA4" w:rsidP="00421FA4">
      <w:pPr>
        <w:ind w:right="-598" w:firstLine="709"/>
        <w:jc w:val="both"/>
        <w:rPr>
          <w:sz w:val="28"/>
          <w:szCs w:val="28"/>
          <w:lang w:eastAsia="en-US"/>
        </w:rPr>
      </w:pPr>
      <w:r w:rsidRPr="00421FA4">
        <w:rPr>
          <w:sz w:val="28"/>
          <w:szCs w:val="28"/>
        </w:rPr>
        <w:t xml:space="preserve">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w:t>
      </w:r>
      <w:proofErr w:type="gramStart"/>
      <w:r w:rsidRPr="00421FA4">
        <w:rPr>
          <w:sz w:val="28"/>
          <w:szCs w:val="28"/>
        </w:rPr>
        <w:t>10  Правил</w:t>
      </w:r>
      <w:proofErr w:type="gramEnd"/>
      <w:r w:rsidRPr="00421FA4">
        <w:rPr>
          <w:sz w:val="28"/>
          <w:szCs w:val="28"/>
        </w:rPr>
        <w:t>, требованиями законодательства Российской Федерации.</w:t>
      </w:r>
    </w:p>
    <w:p w14:paraId="2E2C6A44" w14:textId="77777777" w:rsidR="00421FA4" w:rsidRPr="00421FA4" w:rsidRDefault="00421FA4" w:rsidP="00421FA4">
      <w:pPr>
        <w:ind w:right="-598" w:firstLine="709"/>
        <w:jc w:val="both"/>
        <w:rPr>
          <w:rFonts w:eastAsia="Calibri"/>
          <w:sz w:val="28"/>
          <w:szCs w:val="28"/>
          <w:lang w:eastAsia="ar-SA"/>
        </w:rPr>
      </w:pPr>
      <w:r w:rsidRPr="00421FA4">
        <w:rPr>
          <w:sz w:val="28"/>
          <w:szCs w:val="28"/>
        </w:rPr>
        <w:t xml:space="preserve">7. В границах территориальной зоны ОД2.1,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w:t>
      </w:r>
      <w:r w:rsidRPr="00421FA4">
        <w:rPr>
          <w:sz w:val="28"/>
          <w:szCs w:val="28"/>
        </w:rPr>
        <w:lastRenderedPageBreak/>
        <w:t>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78F57E61"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8.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7CFE3A9B" w14:textId="77777777" w:rsidR="00421FA4" w:rsidRPr="00421FA4" w:rsidRDefault="00421FA4" w:rsidP="00421FA4">
      <w:pPr>
        <w:widowControl w:val="0"/>
        <w:autoSpaceDE w:val="0"/>
        <w:autoSpaceDN w:val="0"/>
        <w:adjustRightInd w:val="0"/>
        <w:ind w:right="-598" w:firstLine="709"/>
        <w:jc w:val="both"/>
        <w:rPr>
          <w:sz w:val="28"/>
          <w:szCs w:val="28"/>
        </w:rPr>
      </w:pPr>
    </w:p>
    <w:p w14:paraId="401B57C0" w14:textId="77777777" w:rsidR="00421FA4" w:rsidRPr="00421FA4" w:rsidRDefault="00421FA4" w:rsidP="00421FA4">
      <w:pPr>
        <w:ind w:right="-598" w:firstLine="709"/>
        <w:jc w:val="center"/>
        <w:outlineLvl w:val="0"/>
        <w:rPr>
          <w:sz w:val="28"/>
          <w:szCs w:val="28"/>
          <w:lang w:eastAsia="ar-SA"/>
        </w:rPr>
      </w:pPr>
      <w:r w:rsidRPr="00421FA4">
        <w:rPr>
          <w:sz w:val="28"/>
          <w:szCs w:val="28"/>
        </w:rPr>
        <w:t xml:space="preserve">Статья 39.1. ОД2.2 Зона специализированной общественной застройки с возможностью </w:t>
      </w:r>
    </w:p>
    <w:p w14:paraId="74023BEF" w14:textId="77777777" w:rsidR="00421FA4" w:rsidRPr="00421FA4" w:rsidRDefault="00421FA4" w:rsidP="00421FA4">
      <w:pPr>
        <w:ind w:right="-598" w:firstLine="709"/>
        <w:jc w:val="center"/>
        <w:outlineLvl w:val="0"/>
        <w:rPr>
          <w:rFonts w:eastAsia="Calibri"/>
          <w:sz w:val="28"/>
          <w:szCs w:val="28"/>
          <w:lang w:eastAsia="en-US"/>
        </w:rPr>
      </w:pPr>
      <w:r w:rsidRPr="00421FA4">
        <w:rPr>
          <w:sz w:val="28"/>
          <w:szCs w:val="28"/>
        </w:rPr>
        <w:t>размещения объектов спортивного назначения</w:t>
      </w:r>
    </w:p>
    <w:p w14:paraId="14C24234" w14:textId="77777777" w:rsidR="00421FA4" w:rsidRPr="00421FA4" w:rsidRDefault="00421FA4" w:rsidP="00421FA4">
      <w:pPr>
        <w:ind w:right="-598" w:firstLine="709"/>
        <w:outlineLvl w:val="0"/>
        <w:rPr>
          <w:b/>
          <w:sz w:val="28"/>
          <w:szCs w:val="28"/>
          <w:lang w:eastAsia="ar-SA"/>
        </w:rPr>
      </w:pPr>
    </w:p>
    <w:p w14:paraId="7B727A76" w14:textId="77777777" w:rsidR="00421FA4" w:rsidRPr="00421FA4" w:rsidRDefault="00421FA4" w:rsidP="00421FA4">
      <w:pPr>
        <w:ind w:right="-598" w:firstLine="709"/>
        <w:jc w:val="both"/>
        <w:rPr>
          <w:sz w:val="28"/>
          <w:szCs w:val="28"/>
        </w:rPr>
      </w:pPr>
      <w:r w:rsidRPr="00421FA4">
        <w:rPr>
          <w:sz w:val="28"/>
          <w:szCs w:val="28"/>
        </w:rPr>
        <w:t>1. Территориальная зона ОД2.2 предназначена для размещения объектов отдыха (рекреации) (парков, скверов, бульваров, площадок для занятий спортом), коммунального обслуживания, территорий общего пользования, объектов социального назначения, с возможностью размещения объектов капитального строительства.</w:t>
      </w:r>
    </w:p>
    <w:p w14:paraId="71D0FC32"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ОД2.2:</w:t>
      </w:r>
    </w:p>
    <w:p w14:paraId="796809C4" w14:textId="77777777" w:rsidR="00421FA4" w:rsidRPr="00421FA4" w:rsidRDefault="00421FA4" w:rsidP="00421FA4">
      <w:pPr>
        <w:widowControl w:val="0"/>
        <w:autoSpaceDE w:val="0"/>
        <w:autoSpaceDN w:val="0"/>
        <w:adjustRightInd w:val="0"/>
        <w:ind w:firstLine="709"/>
        <w:jc w:val="both"/>
        <w:rPr>
          <w:sz w:val="22"/>
          <w:szCs w:val="28"/>
        </w:rPr>
      </w:pPr>
    </w:p>
    <w:tbl>
      <w:tblPr>
        <w:tblpPr w:leftFromText="180" w:rightFromText="180" w:bottomFromText="160" w:vertAnchor="text" w:tblpY="1"/>
        <w:tblOverlap w:val="never"/>
        <w:tblW w:w="14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336"/>
        <w:gridCol w:w="1783"/>
        <w:gridCol w:w="4538"/>
        <w:gridCol w:w="708"/>
        <w:gridCol w:w="567"/>
        <w:gridCol w:w="175"/>
        <w:gridCol w:w="948"/>
        <w:gridCol w:w="1167"/>
        <w:gridCol w:w="108"/>
        <w:gridCol w:w="1451"/>
        <w:gridCol w:w="1276"/>
        <w:gridCol w:w="239"/>
        <w:gridCol w:w="56"/>
        <w:gridCol w:w="1558"/>
      </w:tblGrid>
      <w:tr w:rsidR="00421FA4" w:rsidRPr="00421FA4" w14:paraId="512207E1" w14:textId="77777777" w:rsidTr="00421FA4">
        <w:trPr>
          <w:trHeight w:val="861"/>
          <w:tblHeader/>
        </w:trPr>
        <w:tc>
          <w:tcPr>
            <w:tcW w:w="337" w:type="dxa"/>
            <w:vMerge w:val="restart"/>
            <w:tcBorders>
              <w:top w:val="single" w:sz="4" w:space="0" w:color="auto"/>
              <w:left w:val="single" w:sz="4" w:space="0" w:color="auto"/>
              <w:bottom w:val="single" w:sz="4" w:space="0" w:color="auto"/>
              <w:right w:val="single" w:sz="4" w:space="0" w:color="auto"/>
            </w:tcBorders>
            <w:hideMark/>
          </w:tcPr>
          <w:p w14:paraId="274B8AEF" w14:textId="77777777" w:rsidR="00421FA4" w:rsidRPr="00421FA4" w:rsidRDefault="00421FA4">
            <w:pPr>
              <w:jc w:val="center"/>
              <w:rPr>
                <w:sz w:val="20"/>
                <w:szCs w:val="20"/>
              </w:rPr>
            </w:pPr>
            <w:r w:rsidRPr="00421FA4">
              <w:t>№ п/п</w:t>
            </w:r>
          </w:p>
        </w:tc>
        <w:tc>
          <w:tcPr>
            <w:tcW w:w="1783" w:type="dxa"/>
            <w:vMerge w:val="restart"/>
            <w:tcBorders>
              <w:top w:val="single" w:sz="4" w:space="0" w:color="auto"/>
              <w:left w:val="single" w:sz="4" w:space="0" w:color="auto"/>
              <w:bottom w:val="single" w:sz="4" w:space="0" w:color="auto"/>
              <w:right w:val="single" w:sz="4" w:space="0" w:color="auto"/>
            </w:tcBorders>
            <w:hideMark/>
          </w:tcPr>
          <w:p w14:paraId="181DA780" w14:textId="77777777" w:rsidR="00421FA4" w:rsidRPr="00421FA4" w:rsidRDefault="00421FA4">
            <w:pPr>
              <w:jc w:val="center"/>
            </w:pPr>
            <w:r w:rsidRPr="00421FA4">
              <w:t>Наименование ВРИ</w:t>
            </w:r>
          </w:p>
        </w:tc>
        <w:tc>
          <w:tcPr>
            <w:tcW w:w="4539" w:type="dxa"/>
            <w:vMerge w:val="restart"/>
            <w:tcBorders>
              <w:top w:val="single" w:sz="4" w:space="0" w:color="auto"/>
              <w:left w:val="single" w:sz="4" w:space="0" w:color="auto"/>
              <w:bottom w:val="single" w:sz="4" w:space="0" w:color="auto"/>
              <w:right w:val="single" w:sz="4" w:space="0" w:color="auto"/>
            </w:tcBorders>
            <w:hideMark/>
          </w:tcPr>
          <w:p w14:paraId="44AFA793" w14:textId="77777777" w:rsidR="00421FA4" w:rsidRPr="00421FA4" w:rsidRDefault="00421FA4">
            <w:pPr>
              <w:jc w:val="center"/>
            </w:pPr>
            <w:r w:rsidRPr="00421FA4">
              <w:t>Описание ВРИ</w:t>
            </w:r>
          </w:p>
        </w:tc>
        <w:tc>
          <w:tcPr>
            <w:tcW w:w="708" w:type="dxa"/>
            <w:vMerge w:val="restart"/>
            <w:tcBorders>
              <w:top w:val="single" w:sz="4" w:space="0" w:color="auto"/>
              <w:left w:val="single" w:sz="4" w:space="0" w:color="auto"/>
              <w:bottom w:val="single" w:sz="4" w:space="0" w:color="auto"/>
              <w:right w:val="single" w:sz="4" w:space="0" w:color="auto"/>
            </w:tcBorders>
            <w:hideMark/>
          </w:tcPr>
          <w:p w14:paraId="21BC9695" w14:textId="77777777" w:rsidR="00421FA4" w:rsidRPr="00421FA4" w:rsidRDefault="00421FA4">
            <w:pPr>
              <w:jc w:val="center"/>
            </w:pPr>
            <w:r w:rsidRPr="00421FA4">
              <w:t>Код (</w:t>
            </w:r>
            <w:proofErr w:type="spellStart"/>
            <w:r w:rsidRPr="00421FA4">
              <w:t>чис-ловое</w:t>
            </w:r>
            <w:proofErr w:type="spellEnd"/>
            <w:r w:rsidRPr="00421FA4">
              <w:t xml:space="preserve"> </w:t>
            </w:r>
            <w:proofErr w:type="gramStart"/>
            <w:r w:rsidRPr="00421FA4">
              <w:t>обоз-</w:t>
            </w:r>
            <w:proofErr w:type="spellStart"/>
            <w:r w:rsidRPr="00421FA4">
              <w:t>наче</w:t>
            </w:r>
            <w:proofErr w:type="spellEnd"/>
            <w:r w:rsidRPr="00421FA4">
              <w:t>-</w:t>
            </w:r>
            <w:proofErr w:type="spellStart"/>
            <w:r w:rsidRPr="00421FA4">
              <w:t>ние</w:t>
            </w:r>
            <w:proofErr w:type="spellEnd"/>
            <w:proofErr w:type="gramEnd"/>
            <w:r w:rsidRPr="00421FA4">
              <w:t xml:space="preserve"> ВРИ)</w:t>
            </w:r>
          </w:p>
        </w:tc>
        <w:tc>
          <w:tcPr>
            <w:tcW w:w="1690" w:type="dxa"/>
            <w:gridSpan w:val="3"/>
            <w:tcBorders>
              <w:top w:val="single" w:sz="4" w:space="0" w:color="auto"/>
              <w:left w:val="single" w:sz="4" w:space="0" w:color="auto"/>
              <w:bottom w:val="single" w:sz="4" w:space="0" w:color="auto"/>
              <w:right w:val="single" w:sz="4" w:space="0" w:color="auto"/>
            </w:tcBorders>
            <w:hideMark/>
          </w:tcPr>
          <w:p w14:paraId="5AE9A659" w14:textId="77777777" w:rsidR="00421FA4" w:rsidRPr="00421FA4" w:rsidRDefault="00421FA4">
            <w:pPr>
              <w:jc w:val="center"/>
            </w:pPr>
            <w:r w:rsidRPr="00421FA4">
              <w:t>Предельные размеры земельных участков</w:t>
            </w:r>
          </w:p>
          <w:p w14:paraId="509F8477" w14:textId="77777777" w:rsidR="00421FA4" w:rsidRPr="00421FA4" w:rsidRDefault="00421FA4">
            <w:pPr>
              <w:jc w:val="center"/>
            </w:pPr>
            <w:r w:rsidRPr="00421FA4">
              <w:t xml:space="preserve"> (кв. м)</w:t>
            </w:r>
          </w:p>
        </w:tc>
        <w:tc>
          <w:tcPr>
            <w:tcW w:w="1167" w:type="dxa"/>
            <w:vMerge w:val="restart"/>
            <w:tcBorders>
              <w:top w:val="single" w:sz="4" w:space="0" w:color="auto"/>
              <w:left w:val="single" w:sz="4" w:space="0" w:color="auto"/>
              <w:bottom w:val="single" w:sz="4" w:space="0" w:color="auto"/>
              <w:right w:val="single" w:sz="4" w:space="0" w:color="auto"/>
            </w:tcBorders>
            <w:hideMark/>
          </w:tcPr>
          <w:p w14:paraId="12A9A4CC" w14:textId="77777777" w:rsidR="00421FA4" w:rsidRPr="00421FA4" w:rsidRDefault="00421FA4">
            <w:pPr>
              <w:jc w:val="center"/>
            </w:pPr>
            <w:proofErr w:type="gramStart"/>
            <w:r w:rsidRPr="00421FA4">
              <w:t>Макси-</w:t>
            </w:r>
            <w:proofErr w:type="spellStart"/>
            <w:r w:rsidRPr="00421FA4">
              <w:t>мальный</w:t>
            </w:r>
            <w:proofErr w:type="spellEnd"/>
            <w:proofErr w:type="gramEnd"/>
            <w:r w:rsidRPr="00421FA4">
              <w:t xml:space="preserve"> процент застройки в границах земельного участка</w:t>
            </w:r>
          </w:p>
        </w:tc>
        <w:tc>
          <w:tcPr>
            <w:tcW w:w="1559" w:type="dxa"/>
            <w:gridSpan w:val="2"/>
            <w:vMerge w:val="restart"/>
            <w:tcBorders>
              <w:top w:val="single" w:sz="4" w:space="0" w:color="auto"/>
              <w:left w:val="single" w:sz="4" w:space="0" w:color="auto"/>
              <w:bottom w:val="single" w:sz="4" w:space="0" w:color="auto"/>
              <w:right w:val="single" w:sz="4" w:space="0" w:color="auto"/>
            </w:tcBorders>
            <w:hideMark/>
          </w:tcPr>
          <w:p w14:paraId="1123D83D" w14:textId="77777777" w:rsidR="00421FA4" w:rsidRPr="00421FA4" w:rsidRDefault="00421FA4">
            <w:pPr>
              <w:jc w:val="center"/>
            </w:pPr>
            <w:r w:rsidRPr="00421FA4">
              <w:t>Минимальные отступы от границ земельного участка (м)</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272B637E" w14:textId="77777777" w:rsidR="00421FA4" w:rsidRPr="00421FA4" w:rsidRDefault="00421FA4">
            <w:pPr>
              <w:jc w:val="center"/>
            </w:pPr>
            <w:r w:rsidRPr="00421FA4">
              <w:t>Предельная высота зданий (м)</w:t>
            </w:r>
          </w:p>
        </w:tc>
        <w:tc>
          <w:tcPr>
            <w:tcW w:w="1853" w:type="dxa"/>
            <w:gridSpan w:val="3"/>
            <w:vMerge w:val="restart"/>
            <w:tcBorders>
              <w:top w:val="single" w:sz="4" w:space="0" w:color="auto"/>
              <w:left w:val="single" w:sz="4" w:space="0" w:color="auto"/>
              <w:bottom w:val="single" w:sz="4" w:space="0" w:color="auto"/>
              <w:right w:val="single" w:sz="4" w:space="0" w:color="auto"/>
            </w:tcBorders>
            <w:hideMark/>
          </w:tcPr>
          <w:p w14:paraId="4694AF9E" w14:textId="77777777" w:rsidR="00421FA4" w:rsidRPr="00421FA4" w:rsidRDefault="00421FA4">
            <w:pPr>
              <w:jc w:val="center"/>
            </w:pPr>
            <w:r w:rsidRPr="00421FA4">
              <w:t>Минимальный процент озеленения земельного участка</w:t>
            </w:r>
          </w:p>
        </w:tc>
      </w:tr>
      <w:tr w:rsidR="00421FA4" w:rsidRPr="00421FA4" w14:paraId="172AAF1B" w14:textId="77777777" w:rsidTr="00421FA4">
        <w:trPr>
          <w:trHeight w:val="860"/>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1952785" w14:textId="77777777" w:rsidR="00421FA4" w:rsidRPr="00421FA4" w:rsidRDefault="00421FA4">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19D88E" w14:textId="77777777" w:rsidR="00421FA4" w:rsidRPr="00421FA4" w:rsidRDefault="00421FA4">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495A51D" w14:textId="77777777" w:rsidR="00421FA4" w:rsidRPr="00421FA4" w:rsidRDefault="00421FA4">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EC282B" w14:textId="77777777" w:rsidR="00421FA4" w:rsidRPr="00421FA4" w:rsidRDefault="00421FA4">
            <w:pPr>
              <w:rPr>
                <w:lang w:eastAsia="ar-SA"/>
              </w:rPr>
            </w:pPr>
          </w:p>
        </w:tc>
        <w:tc>
          <w:tcPr>
            <w:tcW w:w="742" w:type="dxa"/>
            <w:gridSpan w:val="2"/>
            <w:tcBorders>
              <w:top w:val="single" w:sz="4" w:space="0" w:color="auto"/>
              <w:left w:val="single" w:sz="4" w:space="0" w:color="auto"/>
              <w:bottom w:val="single" w:sz="4" w:space="0" w:color="auto"/>
              <w:right w:val="single" w:sz="4" w:space="0" w:color="auto"/>
            </w:tcBorders>
            <w:hideMark/>
          </w:tcPr>
          <w:p w14:paraId="0DCDE346" w14:textId="77777777" w:rsidR="00421FA4" w:rsidRPr="00421FA4" w:rsidRDefault="00421FA4">
            <w:pPr>
              <w:jc w:val="center"/>
            </w:pPr>
            <w:proofErr w:type="spellStart"/>
            <w:r w:rsidRPr="00421FA4">
              <w:t>min</w:t>
            </w:r>
            <w:proofErr w:type="spellEnd"/>
          </w:p>
        </w:tc>
        <w:tc>
          <w:tcPr>
            <w:tcW w:w="948" w:type="dxa"/>
            <w:tcBorders>
              <w:top w:val="single" w:sz="4" w:space="0" w:color="auto"/>
              <w:left w:val="single" w:sz="4" w:space="0" w:color="auto"/>
              <w:bottom w:val="single" w:sz="4" w:space="0" w:color="auto"/>
              <w:right w:val="single" w:sz="4" w:space="0" w:color="auto"/>
            </w:tcBorders>
            <w:hideMark/>
          </w:tcPr>
          <w:p w14:paraId="2E94AC41" w14:textId="77777777" w:rsidR="00421FA4" w:rsidRPr="00421FA4" w:rsidRDefault="00421FA4">
            <w:pPr>
              <w:jc w:val="center"/>
            </w:pPr>
            <w:proofErr w:type="spellStart"/>
            <w:r w:rsidRPr="00421FA4">
              <w:t>max</w:t>
            </w:r>
            <w:proofErr w:type="spellEnd"/>
          </w:p>
        </w:tc>
        <w:tc>
          <w:tcPr>
            <w:tcW w:w="1575" w:type="dxa"/>
            <w:vMerge/>
            <w:tcBorders>
              <w:top w:val="single" w:sz="4" w:space="0" w:color="auto"/>
              <w:left w:val="single" w:sz="4" w:space="0" w:color="auto"/>
              <w:bottom w:val="single" w:sz="4" w:space="0" w:color="auto"/>
              <w:right w:val="single" w:sz="4" w:space="0" w:color="auto"/>
            </w:tcBorders>
            <w:vAlign w:val="center"/>
            <w:hideMark/>
          </w:tcPr>
          <w:p w14:paraId="18A0F974" w14:textId="77777777" w:rsidR="00421FA4" w:rsidRPr="00421FA4" w:rsidRDefault="00421FA4">
            <w:pPr>
              <w:rPr>
                <w:lang w:eastAsia="ar-SA"/>
              </w:rPr>
            </w:pPr>
          </w:p>
        </w:tc>
        <w:tc>
          <w:tcPr>
            <w:tcW w:w="3010" w:type="dxa"/>
            <w:gridSpan w:val="2"/>
            <w:vMerge/>
            <w:tcBorders>
              <w:top w:val="single" w:sz="4" w:space="0" w:color="auto"/>
              <w:left w:val="single" w:sz="4" w:space="0" w:color="auto"/>
              <w:bottom w:val="single" w:sz="4" w:space="0" w:color="auto"/>
              <w:right w:val="single" w:sz="4" w:space="0" w:color="auto"/>
            </w:tcBorders>
            <w:vAlign w:val="center"/>
            <w:hideMark/>
          </w:tcPr>
          <w:p w14:paraId="728EA7B0" w14:textId="77777777" w:rsidR="00421FA4" w:rsidRPr="00421FA4" w:rsidRDefault="00421FA4">
            <w:pPr>
              <w:rPr>
                <w:lang w:eastAsia="ar-SA"/>
              </w:rPr>
            </w:pPr>
          </w:p>
        </w:tc>
        <w:tc>
          <w:tcPr>
            <w:tcW w:w="1571" w:type="dxa"/>
            <w:vMerge/>
            <w:tcBorders>
              <w:top w:val="single" w:sz="4" w:space="0" w:color="auto"/>
              <w:left w:val="single" w:sz="4" w:space="0" w:color="auto"/>
              <w:bottom w:val="single" w:sz="4" w:space="0" w:color="auto"/>
              <w:right w:val="single" w:sz="4" w:space="0" w:color="auto"/>
            </w:tcBorders>
            <w:vAlign w:val="center"/>
            <w:hideMark/>
          </w:tcPr>
          <w:p w14:paraId="65C3EEE4" w14:textId="77777777" w:rsidR="00421FA4" w:rsidRPr="00421FA4" w:rsidRDefault="00421FA4">
            <w:pPr>
              <w:rPr>
                <w:lang w:eastAsia="ar-SA"/>
              </w:rPr>
            </w:pPr>
          </w:p>
        </w:tc>
        <w:tc>
          <w:tcPr>
            <w:tcW w:w="5025" w:type="dxa"/>
            <w:gridSpan w:val="3"/>
            <w:vMerge/>
            <w:tcBorders>
              <w:top w:val="single" w:sz="4" w:space="0" w:color="auto"/>
              <w:left w:val="single" w:sz="4" w:space="0" w:color="auto"/>
              <w:bottom w:val="single" w:sz="4" w:space="0" w:color="auto"/>
              <w:right w:val="single" w:sz="4" w:space="0" w:color="auto"/>
            </w:tcBorders>
            <w:vAlign w:val="center"/>
            <w:hideMark/>
          </w:tcPr>
          <w:p w14:paraId="28B086A8" w14:textId="77777777" w:rsidR="00421FA4" w:rsidRPr="00421FA4" w:rsidRDefault="00421FA4">
            <w:pPr>
              <w:rPr>
                <w:lang w:eastAsia="ar-SA"/>
              </w:rPr>
            </w:pPr>
          </w:p>
        </w:tc>
      </w:tr>
      <w:tr w:rsidR="00421FA4" w:rsidRPr="00421FA4" w14:paraId="30185962" w14:textId="77777777" w:rsidTr="00421FA4">
        <w:trPr>
          <w:trHeight w:val="20"/>
        </w:trPr>
        <w:tc>
          <w:tcPr>
            <w:tcW w:w="14912" w:type="dxa"/>
            <w:gridSpan w:val="14"/>
            <w:tcBorders>
              <w:top w:val="single" w:sz="4" w:space="0" w:color="auto"/>
              <w:left w:val="single" w:sz="4" w:space="0" w:color="auto"/>
              <w:bottom w:val="single" w:sz="4" w:space="0" w:color="auto"/>
              <w:right w:val="single" w:sz="4" w:space="0" w:color="auto"/>
            </w:tcBorders>
            <w:hideMark/>
          </w:tcPr>
          <w:p w14:paraId="5B8C4AA4" w14:textId="77777777" w:rsidR="00421FA4" w:rsidRPr="00421FA4" w:rsidRDefault="00421FA4">
            <w:pPr>
              <w:jc w:val="center"/>
            </w:pPr>
            <w:r w:rsidRPr="00421FA4">
              <w:rPr>
                <w:b/>
              </w:rPr>
              <w:t>Основные виды разрешенного использования зоны ОД2.2</w:t>
            </w:r>
          </w:p>
        </w:tc>
      </w:tr>
      <w:tr w:rsidR="00421FA4" w:rsidRPr="00421FA4" w14:paraId="17188E3E" w14:textId="77777777" w:rsidTr="00421FA4">
        <w:trPr>
          <w:trHeight w:val="20"/>
        </w:trPr>
        <w:tc>
          <w:tcPr>
            <w:tcW w:w="337" w:type="dxa"/>
            <w:tcBorders>
              <w:top w:val="single" w:sz="4" w:space="0" w:color="auto"/>
              <w:left w:val="single" w:sz="4" w:space="0" w:color="auto"/>
              <w:bottom w:val="single" w:sz="4" w:space="0" w:color="auto"/>
              <w:right w:val="single" w:sz="4" w:space="0" w:color="auto"/>
            </w:tcBorders>
            <w:hideMark/>
          </w:tcPr>
          <w:p w14:paraId="3129DC58" w14:textId="77777777" w:rsidR="00421FA4" w:rsidRPr="00421FA4" w:rsidRDefault="00421FA4">
            <w:pPr>
              <w:jc w:val="center"/>
              <w:rPr>
                <w:lang w:val="en-US"/>
              </w:rPr>
            </w:pPr>
            <w:r w:rsidRPr="00421FA4">
              <w:rPr>
                <w:lang w:val="en-US"/>
              </w:rPr>
              <w:t>1</w:t>
            </w:r>
          </w:p>
        </w:tc>
        <w:tc>
          <w:tcPr>
            <w:tcW w:w="1783" w:type="dxa"/>
            <w:tcBorders>
              <w:top w:val="single" w:sz="4" w:space="0" w:color="auto"/>
              <w:left w:val="single" w:sz="4" w:space="0" w:color="auto"/>
              <w:bottom w:val="single" w:sz="4" w:space="0" w:color="auto"/>
              <w:right w:val="single" w:sz="4" w:space="0" w:color="auto"/>
            </w:tcBorders>
            <w:hideMark/>
          </w:tcPr>
          <w:p w14:paraId="2DF6EA58" w14:textId="77777777" w:rsidR="00421FA4" w:rsidRPr="00421FA4" w:rsidRDefault="00421FA4">
            <w:pPr>
              <w:jc w:val="center"/>
            </w:pPr>
            <w:r w:rsidRPr="00421FA4">
              <w:t>Предоставление коммунальных услуг</w:t>
            </w:r>
          </w:p>
        </w:tc>
        <w:tc>
          <w:tcPr>
            <w:tcW w:w="4539" w:type="dxa"/>
            <w:tcBorders>
              <w:top w:val="single" w:sz="4" w:space="0" w:color="auto"/>
              <w:left w:val="single" w:sz="4" w:space="0" w:color="auto"/>
              <w:bottom w:val="single" w:sz="4" w:space="0" w:color="auto"/>
              <w:right w:val="single" w:sz="4" w:space="0" w:color="auto"/>
            </w:tcBorders>
            <w:hideMark/>
          </w:tcPr>
          <w:p w14:paraId="74890BA8" w14:textId="77777777" w:rsidR="00421FA4" w:rsidRPr="00421FA4" w:rsidRDefault="00421FA4">
            <w:pPr>
              <w:jc w:val="center"/>
            </w:pPr>
            <w:r w:rsidRPr="00421FA4">
              <w:rPr>
                <w:rFonts w:eastAsia="Calibri"/>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421FA4">
              <w:rPr>
                <w:rFonts w:eastAsia="Calibri"/>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 w:type="dxa"/>
            <w:tcBorders>
              <w:top w:val="single" w:sz="4" w:space="0" w:color="auto"/>
              <w:left w:val="single" w:sz="4" w:space="0" w:color="auto"/>
              <w:bottom w:val="single" w:sz="4" w:space="0" w:color="auto"/>
              <w:right w:val="single" w:sz="4" w:space="0" w:color="auto"/>
            </w:tcBorders>
            <w:hideMark/>
          </w:tcPr>
          <w:p w14:paraId="48911621" w14:textId="77777777" w:rsidR="00421FA4" w:rsidRPr="00421FA4" w:rsidRDefault="00723F18">
            <w:pPr>
              <w:jc w:val="center"/>
            </w:pPr>
            <w:hyperlink r:id="rId21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7545" w:type="dxa"/>
            <w:gridSpan w:val="10"/>
            <w:tcBorders>
              <w:top w:val="single" w:sz="4" w:space="0" w:color="auto"/>
              <w:left w:val="single" w:sz="4" w:space="0" w:color="auto"/>
              <w:bottom w:val="single" w:sz="4" w:space="0" w:color="auto"/>
              <w:right w:val="single" w:sz="4" w:space="0" w:color="auto"/>
            </w:tcBorders>
            <w:hideMark/>
          </w:tcPr>
          <w:p w14:paraId="010AD1A0" w14:textId="77777777" w:rsidR="00421FA4" w:rsidRPr="00421FA4" w:rsidRDefault="00421FA4">
            <w:pPr>
              <w:jc w:val="center"/>
            </w:pPr>
            <w:r w:rsidRPr="00421FA4">
              <w:t>Не подлежит установлению</w:t>
            </w:r>
          </w:p>
        </w:tc>
      </w:tr>
      <w:tr w:rsidR="00421FA4" w:rsidRPr="00421FA4" w14:paraId="178733F8" w14:textId="77777777" w:rsidTr="00421FA4">
        <w:trPr>
          <w:trHeight w:val="135"/>
        </w:trPr>
        <w:tc>
          <w:tcPr>
            <w:tcW w:w="337" w:type="dxa"/>
            <w:tcBorders>
              <w:top w:val="single" w:sz="4" w:space="0" w:color="auto"/>
              <w:left w:val="single" w:sz="4" w:space="0" w:color="auto"/>
              <w:bottom w:val="single" w:sz="4" w:space="0" w:color="auto"/>
              <w:right w:val="single" w:sz="4" w:space="0" w:color="auto"/>
            </w:tcBorders>
            <w:hideMark/>
          </w:tcPr>
          <w:p w14:paraId="24158CF6" w14:textId="77777777" w:rsidR="00421FA4" w:rsidRPr="00421FA4" w:rsidRDefault="00421FA4">
            <w:pPr>
              <w:jc w:val="center"/>
              <w:rPr>
                <w:lang w:val="en-US"/>
              </w:rPr>
            </w:pPr>
            <w:r w:rsidRPr="00421FA4">
              <w:rPr>
                <w:lang w:val="en-US"/>
              </w:rPr>
              <w:t>2</w:t>
            </w:r>
          </w:p>
        </w:tc>
        <w:tc>
          <w:tcPr>
            <w:tcW w:w="1783" w:type="dxa"/>
            <w:tcBorders>
              <w:top w:val="single" w:sz="4" w:space="0" w:color="auto"/>
              <w:left w:val="single" w:sz="4" w:space="0" w:color="auto"/>
              <w:bottom w:val="single" w:sz="4" w:space="0" w:color="auto"/>
              <w:right w:val="single" w:sz="4" w:space="0" w:color="auto"/>
            </w:tcBorders>
            <w:hideMark/>
          </w:tcPr>
          <w:p w14:paraId="69CD6D54" w14:textId="77777777" w:rsidR="00421FA4" w:rsidRPr="00421FA4" w:rsidRDefault="00421FA4">
            <w:pPr>
              <w:jc w:val="center"/>
              <w:rPr>
                <w:rFonts w:eastAsia="Calibri"/>
              </w:rPr>
            </w:pPr>
            <w:r w:rsidRPr="00421FA4">
              <w:rPr>
                <w:rFonts w:eastAsia="Calibri"/>
              </w:rPr>
              <w:t>Парки культуры и отдыха</w:t>
            </w:r>
          </w:p>
        </w:tc>
        <w:tc>
          <w:tcPr>
            <w:tcW w:w="4539" w:type="dxa"/>
            <w:tcBorders>
              <w:top w:val="single" w:sz="4" w:space="0" w:color="auto"/>
              <w:left w:val="single" w:sz="4" w:space="0" w:color="auto"/>
              <w:bottom w:val="single" w:sz="4" w:space="0" w:color="auto"/>
              <w:right w:val="single" w:sz="4" w:space="0" w:color="auto"/>
            </w:tcBorders>
            <w:hideMark/>
          </w:tcPr>
          <w:p w14:paraId="08E81B4E" w14:textId="77777777" w:rsidR="00421FA4" w:rsidRPr="00421FA4" w:rsidRDefault="00421FA4">
            <w:pPr>
              <w:jc w:val="center"/>
              <w:rPr>
                <w:rFonts w:eastAsia="Calibri"/>
              </w:rPr>
            </w:pPr>
            <w:r w:rsidRPr="00421FA4">
              <w:rPr>
                <w:rFonts w:eastAsia="Calibri"/>
              </w:rPr>
              <w:t>Размещение парков культуры и отдыха</w:t>
            </w:r>
          </w:p>
        </w:tc>
        <w:tc>
          <w:tcPr>
            <w:tcW w:w="708" w:type="dxa"/>
            <w:tcBorders>
              <w:top w:val="single" w:sz="4" w:space="0" w:color="auto"/>
              <w:left w:val="single" w:sz="4" w:space="0" w:color="auto"/>
              <w:bottom w:val="single" w:sz="4" w:space="0" w:color="auto"/>
              <w:right w:val="single" w:sz="4" w:space="0" w:color="auto"/>
            </w:tcBorders>
            <w:hideMark/>
          </w:tcPr>
          <w:p w14:paraId="4B6C2ACB" w14:textId="77777777" w:rsidR="00421FA4" w:rsidRPr="00421FA4" w:rsidRDefault="00421FA4">
            <w:pPr>
              <w:jc w:val="center"/>
              <w:rPr>
                <w:rFonts w:eastAsia="Calibri"/>
              </w:rPr>
            </w:pPr>
            <w:r w:rsidRPr="00421FA4">
              <w:t>3.6.2</w:t>
            </w:r>
          </w:p>
        </w:tc>
        <w:tc>
          <w:tcPr>
            <w:tcW w:w="5692" w:type="dxa"/>
            <w:gridSpan w:val="7"/>
            <w:tcBorders>
              <w:top w:val="single" w:sz="4" w:space="0" w:color="auto"/>
              <w:left w:val="single" w:sz="4" w:space="0" w:color="auto"/>
              <w:bottom w:val="single" w:sz="4" w:space="0" w:color="auto"/>
              <w:right w:val="single" w:sz="4" w:space="0" w:color="auto"/>
            </w:tcBorders>
            <w:hideMark/>
          </w:tcPr>
          <w:p w14:paraId="0FB29513" w14:textId="77777777" w:rsidR="00421FA4" w:rsidRPr="00421FA4" w:rsidRDefault="00421FA4">
            <w:pPr>
              <w:jc w:val="center"/>
              <w:rPr>
                <w:rFonts w:eastAsia="Calibri"/>
              </w:rPr>
            </w:pPr>
            <w:r w:rsidRPr="00421FA4">
              <w:t>Не подлежит установлению</w:t>
            </w:r>
          </w:p>
        </w:tc>
        <w:tc>
          <w:tcPr>
            <w:tcW w:w="1853" w:type="dxa"/>
            <w:gridSpan w:val="3"/>
            <w:tcBorders>
              <w:top w:val="single" w:sz="4" w:space="0" w:color="auto"/>
              <w:left w:val="single" w:sz="4" w:space="0" w:color="auto"/>
              <w:bottom w:val="single" w:sz="4" w:space="0" w:color="auto"/>
              <w:right w:val="single" w:sz="4" w:space="0" w:color="auto"/>
            </w:tcBorders>
            <w:hideMark/>
          </w:tcPr>
          <w:p w14:paraId="510DBFE2" w14:textId="77777777" w:rsidR="00421FA4" w:rsidRPr="00421FA4" w:rsidRDefault="00421FA4">
            <w:pPr>
              <w:jc w:val="center"/>
              <w:rPr>
                <w:rFonts w:eastAsia="Calibri"/>
              </w:rPr>
            </w:pPr>
            <w:r w:rsidRPr="00421FA4">
              <w:t>50 %</w:t>
            </w:r>
          </w:p>
        </w:tc>
      </w:tr>
      <w:tr w:rsidR="00421FA4" w:rsidRPr="00421FA4" w14:paraId="5E302D5E" w14:textId="77777777" w:rsidTr="00421FA4">
        <w:trPr>
          <w:trHeight w:val="135"/>
        </w:trPr>
        <w:tc>
          <w:tcPr>
            <w:tcW w:w="337" w:type="dxa"/>
            <w:tcBorders>
              <w:top w:val="single" w:sz="4" w:space="0" w:color="auto"/>
              <w:left w:val="single" w:sz="4" w:space="0" w:color="auto"/>
              <w:bottom w:val="single" w:sz="4" w:space="0" w:color="auto"/>
              <w:right w:val="single" w:sz="4" w:space="0" w:color="auto"/>
            </w:tcBorders>
            <w:hideMark/>
          </w:tcPr>
          <w:p w14:paraId="38E17607" w14:textId="77777777" w:rsidR="00421FA4" w:rsidRPr="00421FA4" w:rsidRDefault="00421FA4">
            <w:pPr>
              <w:jc w:val="center"/>
              <w:rPr>
                <w:rFonts w:eastAsia="Calibri"/>
                <w:lang w:val="en-US"/>
              </w:rPr>
            </w:pPr>
            <w:r w:rsidRPr="00421FA4">
              <w:rPr>
                <w:lang w:val="en-US"/>
              </w:rPr>
              <w:t>3</w:t>
            </w:r>
          </w:p>
        </w:tc>
        <w:tc>
          <w:tcPr>
            <w:tcW w:w="1783" w:type="dxa"/>
            <w:tcBorders>
              <w:top w:val="single" w:sz="4" w:space="0" w:color="auto"/>
              <w:left w:val="single" w:sz="4" w:space="0" w:color="auto"/>
              <w:bottom w:val="single" w:sz="4" w:space="0" w:color="auto"/>
              <w:right w:val="single" w:sz="4" w:space="0" w:color="auto"/>
            </w:tcBorders>
            <w:hideMark/>
          </w:tcPr>
          <w:p w14:paraId="3C79C894" w14:textId="77777777" w:rsidR="00421FA4" w:rsidRPr="00421FA4" w:rsidRDefault="00421FA4">
            <w:pPr>
              <w:jc w:val="center"/>
              <w:rPr>
                <w:rFonts w:eastAsia="Calibri"/>
              </w:rPr>
            </w:pPr>
            <w:r w:rsidRPr="00421FA4">
              <w:t>Площадки для занятий спортом</w:t>
            </w:r>
          </w:p>
        </w:tc>
        <w:tc>
          <w:tcPr>
            <w:tcW w:w="4539" w:type="dxa"/>
            <w:tcBorders>
              <w:top w:val="single" w:sz="4" w:space="0" w:color="auto"/>
              <w:left w:val="single" w:sz="4" w:space="0" w:color="auto"/>
              <w:bottom w:val="single" w:sz="4" w:space="0" w:color="auto"/>
              <w:right w:val="single" w:sz="4" w:space="0" w:color="auto"/>
            </w:tcBorders>
            <w:hideMark/>
          </w:tcPr>
          <w:p w14:paraId="2710AE08" w14:textId="77777777" w:rsidR="00421FA4" w:rsidRPr="00421FA4" w:rsidRDefault="00421FA4">
            <w:pPr>
              <w:jc w:val="center"/>
              <w:rPr>
                <w:rFonts w:eastAsia="Calibri"/>
              </w:rPr>
            </w:pPr>
            <w:r w:rsidRPr="00421FA4">
              <w:rPr>
                <w:rFonts w:eastAsia="Calibri"/>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 w:type="dxa"/>
            <w:tcBorders>
              <w:top w:val="single" w:sz="4" w:space="0" w:color="auto"/>
              <w:left w:val="single" w:sz="4" w:space="0" w:color="auto"/>
              <w:bottom w:val="single" w:sz="4" w:space="0" w:color="auto"/>
              <w:right w:val="single" w:sz="4" w:space="0" w:color="auto"/>
            </w:tcBorders>
            <w:hideMark/>
          </w:tcPr>
          <w:p w14:paraId="45F141B2" w14:textId="77777777" w:rsidR="00421FA4" w:rsidRPr="00421FA4" w:rsidRDefault="00421FA4">
            <w:pPr>
              <w:jc w:val="center"/>
              <w:rPr>
                <w:rFonts w:eastAsia="Calibri"/>
              </w:rPr>
            </w:pPr>
            <w:r w:rsidRPr="00421FA4">
              <w:t>5.1.3</w:t>
            </w:r>
          </w:p>
        </w:tc>
        <w:tc>
          <w:tcPr>
            <w:tcW w:w="7545" w:type="dxa"/>
            <w:gridSpan w:val="10"/>
            <w:tcBorders>
              <w:top w:val="single" w:sz="4" w:space="0" w:color="auto"/>
              <w:left w:val="single" w:sz="4" w:space="0" w:color="auto"/>
              <w:bottom w:val="single" w:sz="4" w:space="0" w:color="auto"/>
              <w:right w:val="single" w:sz="4" w:space="0" w:color="auto"/>
            </w:tcBorders>
            <w:hideMark/>
          </w:tcPr>
          <w:p w14:paraId="53722CDE" w14:textId="77777777" w:rsidR="00421FA4" w:rsidRPr="00421FA4" w:rsidRDefault="00421FA4">
            <w:pPr>
              <w:jc w:val="center"/>
              <w:rPr>
                <w:rFonts w:eastAsia="Calibri"/>
              </w:rPr>
            </w:pPr>
            <w:r w:rsidRPr="00421FA4">
              <w:t>Не подлежит установлению</w:t>
            </w:r>
          </w:p>
        </w:tc>
      </w:tr>
      <w:tr w:rsidR="00421FA4" w:rsidRPr="00421FA4" w14:paraId="7EB5A593" w14:textId="77777777" w:rsidTr="00421FA4">
        <w:trPr>
          <w:trHeight w:val="1320"/>
        </w:trPr>
        <w:tc>
          <w:tcPr>
            <w:tcW w:w="337" w:type="dxa"/>
            <w:tcBorders>
              <w:top w:val="single" w:sz="4" w:space="0" w:color="auto"/>
              <w:left w:val="single" w:sz="4" w:space="0" w:color="auto"/>
              <w:bottom w:val="single" w:sz="4" w:space="0" w:color="auto"/>
              <w:right w:val="single" w:sz="4" w:space="0" w:color="auto"/>
            </w:tcBorders>
            <w:hideMark/>
          </w:tcPr>
          <w:p w14:paraId="79495E7D" w14:textId="77777777" w:rsidR="00421FA4" w:rsidRPr="00421FA4" w:rsidRDefault="00421FA4">
            <w:pPr>
              <w:jc w:val="center"/>
              <w:rPr>
                <w:lang w:val="en-US"/>
              </w:rPr>
            </w:pPr>
            <w:r w:rsidRPr="00421FA4">
              <w:rPr>
                <w:rFonts w:eastAsia="Calibri"/>
              </w:rPr>
              <w:t>4</w:t>
            </w:r>
          </w:p>
        </w:tc>
        <w:tc>
          <w:tcPr>
            <w:tcW w:w="1783" w:type="dxa"/>
            <w:tcBorders>
              <w:top w:val="single" w:sz="4" w:space="0" w:color="auto"/>
              <w:left w:val="single" w:sz="4" w:space="0" w:color="auto"/>
              <w:bottom w:val="single" w:sz="4" w:space="0" w:color="auto"/>
              <w:right w:val="single" w:sz="4" w:space="0" w:color="auto"/>
            </w:tcBorders>
            <w:hideMark/>
          </w:tcPr>
          <w:p w14:paraId="0EBADE78" w14:textId="77777777" w:rsidR="00421FA4" w:rsidRPr="00421FA4" w:rsidRDefault="00421FA4">
            <w:pPr>
              <w:autoSpaceDE w:val="0"/>
              <w:autoSpaceDN w:val="0"/>
              <w:adjustRightInd w:val="0"/>
              <w:jc w:val="center"/>
              <w:rPr>
                <w:rFonts w:eastAsia="Calibri"/>
              </w:rPr>
            </w:pPr>
            <w:r w:rsidRPr="00421FA4">
              <w:rPr>
                <w:rFonts w:eastAsia="Calibri"/>
              </w:rPr>
              <w:t>Связь</w:t>
            </w:r>
          </w:p>
        </w:tc>
        <w:tc>
          <w:tcPr>
            <w:tcW w:w="4539" w:type="dxa"/>
            <w:tcBorders>
              <w:top w:val="single" w:sz="4" w:space="0" w:color="auto"/>
              <w:left w:val="single" w:sz="4" w:space="0" w:color="auto"/>
              <w:bottom w:val="single" w:sz="4" w:space="0" w:color="auto"/>
              <w:right w:val="single" w:sz="4" w:space="0" w:color="auto"/>
            </w:tcBorders>
            <w:hideMark/>
          </w:tcPr>
          <w:p w14:paraId="31F55B37" w14:textId="77777777" w:rsidR="00421FA4" w:rsidRPr="00421FA4" w:rsidRDefault="00421FA4">
            <w:pPr>
              <w:jc w:val="center"/>
              <w:rPr>
                <w:rFonts w:eastAsia="Calibri"/>
              </w:rPr>
            </w:pPr>
            <w:r w:rsidRPr="00421FA4">
              <w:rPr>
                <w:rFonts w:eastAsia="Calibri"/>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8" w:type="dxa"/>
            <w:tcBorders>
              <w:top w:val="single" w:sz="4" w:space="0" w:color="auto"/>
              <w:left w:val="single" w:sz="4" w:space="0" w:color="auto"/>
              <w:bottom w:val="single" w:sz="4" w:space="0" w:color="auto"/>
              <w:right w:val="single" w:sz="4" w:space="0" w:color="auto"/>
            </w:tcBorders>
            <w:hideMark/>
          </w:tcPr>
          <w:p w14:paraId="2CB91A9C" w14:textId="77777777" w:rsidR="00421FA4" w:rsidRPr="00421FA4" w:rsidRDefault="00723F18">
            <w:pPr>
              <w:autoSpaceDE w:val="0"/>
              <w:autoSpaceDN w:val="0"/>
              <w:adjustRightInd w:val="0"/>
              <w:jc w:val="center"/>
              <w:rPr>
                <w:rFonts w:eastAsia="Calibri"/>
              </w:rPr>
            </w:pPr>
            <w:hyperlink r:id="rId211" w:history="1">
              <w:r w:rsidR="00421FA4" w:rsidRPr="00421FA4">
                <w:rPr>
                  <w:rStyle w:val="a5"/>
                  <w:rFonts w:eastAsia="Calibri"/>
                  <w:color w:val="auto"/>
                  <w:u w:val="none"/>
                </w:rPr>
                <w:t>6.8</w:t>
              </w:r>
            </w:hyperlink>
          </w:p>
        </w:tc>
        <w:tc>
          <w:tcPr>
            <w:tcW w:w="7545" w:type="dxa"/>
            <w:gridSpan w:val="10"/>
            <w:tcBorders>
              <w:top w:val="single" w:sz="4" w:space="0" w:color="auto"/>
              <w:left w:val="single" w:sz="4" w:space="0" w:color="auto"/>
              <w:bottom w:val="single" w:sz="4" w:space="0" w:color="auto"/>
              <w:right w:val="single" w:sz="4" w:space="0" w:color="auto"/>
            </w:tcBorders>
            <w:hideMark/>
          </w:tcPr>
          <w:p w14:paraId="543E8D0A" w14:textId="77777777" w:rsidR="00421FA4" w:rsidRPr="00421FA4" w:rsidRDefault="00421FA4">
            <w:pPr>
              <w:widowControl w:val="0"/>
              <w:autoSpaceDE w:val="0"/>
              <w:autoSpaceDN w:val="0"/>
              <w:adjustRightInd w:val="0"/>
              <w:jc w:val="center"/>
            </w:pPr>
            <w:r w:rsidRPr="00421FA4">
              <w:rPr>
                <w:rFonts w:eastAsia="Calibri"/>
              </w:rPr>
              <w:t>Не подлежит установлению</w:t>
            </w:r>
          </w:p>
        </w:tc>
      </w:tr>
      <w:tr w:rsidR="00421FA4" w:rsidRPr="00421FA4" w14:paraId="37B9E4D2" w14:textId="77777777" w:rsidTr="00421FA4">
        <w:trPr>
          <w:trHeight w:val="20"/>
        </w:trPr>
        <w:tc>
          <w:tcPr>
            <w:tcW w:w="337" w:type="dxa"/>
            <w:tcBorders>
              <w:top w:val="single" w:sz="4" w:space="0" w:color="auto"/>
              <w:left w:val="single" w:sz="4" w:space="0" w:color="auto"/>
              <w:bottom w:val="single" w:sz="4" w:space="0" w:color="auto"/>
              <w:right w:val="single" w:sz="4" w:space="0" w:color="auto"/>
            </w:tcBorders>
            <w:hideMark/>
          </w:tcPr>
          <w:p w14:paraId="199DFCA7" w14:textId="77777777" w:rsidR="00421FA4" w:rsidRPr="00421FA4" w:rsidRDefault="00421FA4">
            <w:pPr>
              <w:autoSpaceDE w:val="0"/>
              <w:autoSpaceDN w:val="0"/>
              <w:adjustRightInd w:val="0"/>
              <w:jc w:val="center"/>
              <w:rPr>
                <w:rFonts w:eastAsia="Calibri"/>
              </w:rPr>
            </w:pPr>
            <w:r w:rsidRPr="00421FA4">
              <w:rPr>
                <w:rFonts w:eastAsia="Calibri"/>
              </w:rPr>
              <w:t>5</w:t>
            </w:r>
          </w:p>
        </w:tc>
        <w:tc>
          <w:tcPr>
            <w:tcW w:w="1783" w:type="dxa"/>
            <w:tcBorders>
              <w:top w:val="single" w:sz="4" w:space="0" w:color="auto"/>
              <w:left w:val="single" w:sz="4" w:space="0" w:color="auto"/>
              <w:bottom w:val="single" w:sz="4" w:space="0" w:color="auto"/>
              <w:right w:val="single" w:sz="4" w:space="0" w:color="auto"/>
            </w:tcBorders>
            <w:hideMark/>
          </w:tcPr>
          <w:p w14:paraId="5CF25D12" w14:textId="77777777" w:rsidR="00421FA4" w:rsidRPr="00421FA4" w:rsidRDefault="00421FA4">
            <w:pPr>
              <w:autoSpaceDE w:val="0"/>
              <w:autoSpaceDN w:val="0"/>
              <w:adjustRightInd w:val="0"/>
              <w:jc w:val="center"/>
              <w:rPr>
                <w:rFonts w:eastAsia="Calibri"/>
              </w:rPr>
            </w:pPr>
            <w:r w:rsidRPr="00421FA4">
              <w:t>Общее пользование водными объектами</w:t>
            </w:r>
          </w:p>
        </w:tc>
        <w:tc>
          <w:tcPr>
            <w:tcW w:w="4539" w:type="dxa"/>
            <w:tcBorders>
              <w:top w:val="single" w:sz="4" w:space="0" w:color="auto"/>
              <w:left w:val="single" w:sz="4" w:space="0" w:color="auto"/>
              <w:bottom w:val="single" w:sz="4" w:space="0" w:color="auto"/>
              <w:right w:val="single" w:sz="4" w:space="0" w:color="auto"/>
            </w:tcBorders>
            <w:hideMark/>
          </w:tcPr>
          <w:p w14:paraId="58E9638A" w14:textId="77777777" w:rsidR="00421FA4" w:rsidRPr="00421FA4" w:rsidRDefault="00421FA4">
            <w:pPr>
              <w:jc w:val="center"/>
              <w:rPr>
                <w:rFonts w:eastAsia="Calibri"/>
              </w:rPr>
            </w:pPr>
            <w:r w:rsidRPr="00421FA4">
              <w:rPr>
                <w:rFonts w:eastAsia="Calibri"/>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w:t>
            </w:r>
            <w:r w:rsidRPr="00421FA4">
              <w:rPr>
                <w:rFonts w:eastAsia="Calibri"/>
              </w:rPr>
              <w:lastRenderedPageBreak/>
              <w:t>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8" w:type="dxa"/>
            <w:tcBorders>
              <w:top w:val="single" w:sz="4" w:space="0" w:color="auto"/>
              <w:left w:val="single" w:sz="4" w:space="0" w:color="auto"/>
              <w:bottom w:val="single" w:sz="4" w:space="0" w:color="auto"/>
              <w:right w:val="single" w:sz="4" w:space="0" w:color="auto"/>
            </w:tcBorders>
            <w:hideMark/>
          </w:tcPr>
          <w:p w14:paraId="0C9C8379" w14:textId="77777777" w:rsidR="00421FA4" w:rsidRPr="00421FA4" w:rsidRDefault="00421FA4">
            <w:pPr>
              <w:autoSpaceDE w:val="0"/>
              <w:autoSpaceDN w:val="0"/>
              <w:adjustRightInd w:val="0"/>
              <w:jc w:val="center"/>
              <w:rPr>
                <w:rFonts w:eastAsia="Calibri"/>
              </w:rPr>
            </w:pPr>
            <w:r w:rsidRPr="00421FA4">
              <w:lastRenderedPageBreak/>
              <w:t>11.1</w:t>
            </w:r>
          </w:p>
        </w:tc>
        <w:tc>
          <w:tcPr>
            <w:tcW w:w="7545" w:type="dxa"/>
            <w:gridSpan w:val="10"/>
            <w:tcBorders>
              <w:top w:val="single" w:sz="4" w:space="0" w:color="auto"/>
              <w:left w:val="single" w:sz="4" w:space="0" w:color="auto"/>
              <w:bottom w:val="single" w:sz="4" w:space="0" w:color="auto"/>
              <w:right w:val="single" w:sz="4" w:space="0" w:color="auto"/>
            </w:tcBorders>
            <w:hideMark/>
          </w:tcPr>
          <w:p w14:paraId="6B6C605E"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3155D5CD" w14:textId="77777777" w:rsidTr="00421FA4">
        <w:trPr>
          <w:trHeight w:val="20"/>
        </w:trPr>
        <w:tc>
          <w:tcPr>
            <w:tcW w:w="337" w:type="dxa"/>
            <w:tcBorders>
              <w:top w:val="single" w:sz="4" w:space="0" w:color="auto"/>
              <w:left w:val="single" w:sz="4" w:space="0" w:color="auto"/>
              <w:bottom w:val="single" w:sz="4" w:space="0" w:color="auto"/>
              <w:right w:val="single" w:sz="4" w:space="0" w:color="auto"/>
            </w:tcBorders>
            <w:hideMark/>
          </w:tcPr>
          <w:p w14:paraId="718C0AB4" w14:textId="77777777" w:rsidR="00421FA4" w:rsidRPr="00421FA4" w:rsidRDefault="00421FA4">
            <w:pPr>
              <w:autoSpaceDE w:val="0"/>
              <w:autoSpaceDN w:val="0"/>
              <w:adjustRightInd w:val="0"/>
              <w:jc w:val="center"/>
              <w:rPr>
                <w:rFonts w:eastAsia="Calibri"/>
              </w:rPr>
            </w:pPr>
            <w:r w:rsidRPr="00421FA4">
              <w:rPr>
                <w:rFonts w:eastAsia="Calibri"/>
              </w:rPr>
              <w:t>6</w:t>
            </w:r>
          </w:p>
        </w:tc>
        <w:tc>
          <w:tcPr>
            <w:tcW w:w="1783" w:type="dxa"/>
            <w:tcBorders>
              <w:top w:val="single" w:sz="4" w:space="0" w:color="auto"/>
              <w:left w:val="single" w:sz="4" w:space="0" w:color="auto"/>
              <w:bottom w:val="single" w:sz="4" w:space="0" w:color="auto"/>
              <w:right w:val="single" w:sz="4" w:space="0" w:color="auto"/>
            </w:tcBorders>
            <w:shd w:val="clear" w:color="auto" w:fill="FFFFFF"/>
            <w:hideMark/>
          </w:tcPr>
          <w:p w14:paraId="248380FF" w14:textId="77777777" w:rsidR="00421FA4" w:rsidRPr="00421FA4" w:rsidRDefault="00421FA4">
            <w:pPr>
              <w:autoSpaceDE w:val="0"/>
              <w:autoSpaceDN w:val="0"/>
              <w:adjustRightInd w:val="0"/>
              <w:jc w:val="center"/>
              <w:rPr>
                <w:rFonts w:eastAsia="Calibri"/>
              </w:rPr>
            </w:pPr>
            <w:r w:rsidRPr="00421FA4">
              <w:t>Гидротехнические сооружения</w:t>
            </w:r>
          </w:p>
        </w:tc>
        <w:tc>
          <w:tcPr>
            <w:tcW w:w="4539" w:type="dxa"/>
            <w:tcBorders>
              <w:top w:val="single" w:sz="4" w:space="0" w:color="auto"/>
              <w:left w:val="single" w:sz="4" w:space="0" w:color="auto"/>
              <w:bottom w:val="single" w:sz="4" w:space="0" w:color="auto"/>
              <w:right w:val="single" w:sz="4" w:space="0" w:color="auto"/>
            </w:tcBorders>
            <w:shd w:val="clear" w:color="auto" w:fill="FFFFFF"/>
            <w:hideMark/>
          </w:tcPr>
          <w:p w14:paraId="63F875CD" w14:textId="77777777" w:rsidR="00421FA4" w:rsidRPr="00421FA4" w:rsidRDefault="00421FA4">
            <w:pPr>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4DCC1808" w14:textId="77777777" w:rsidR="00421FA4" w:rsidRPr="00421FA4" w:rsidRDefault="00421FA4">
            <w:pPr>
              <w:autoSpaceDE w:val="0"/>
              <w:autoSpaceDN w:val="0"/>
              <w:adjustRightInd w:val="0"/>
              <w:jc w:val="center"/>
              <w:rPr>
                <w:rFonts w:eastAsia="Calibri"/>
              </w:rPr>
            </w:pPr>
            <w:r w:rsidRPr="00421FA4">
              <w:t>11.3</w:t>
            </w:r>
          </w:p>
        </w:tc>
        <w:tc>
          <w:tcPr>
            <w:tcW w:w="7545" w:type="dxa"/>
            <w:gridSpan w:val="10"/>
            <w:tcBorders>
              <w:top w:val="single" w:sz="4" w:space="0" w:color="auto"/>
              <w:left w:val="single" w:sz="4" w:space="0" w:color="auto"/>
              <w:bottom w:val="single" w:sz="4" w:space="0" w:color="auto"/>
              <w:right w:val="single" w:sz="4" w:space="0" w:color="auto"/>
            </w:tcBorders>
            <w:shd w:val="clear" w:color="auto" w:fill="FFFFFF"/>
            <w:hideMark/>
          </w:tcPr>
          <w:p w14:paraId="29C2CD97"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5FA177E4" w14:textId="77777777" w:rsidTr="00421FA4">
        <w:trPr>
          <w:trHeight w:val="20"/>
        </w:trPr>
        <w:tc>
          <w:tcPr>
            <w:tcW w:w="337" w:type="dxa"/>
            <w:tcBorders>
              <w:top w:val="single" w:sz="4" w:space="0" w:color="auto"/>
              <w:left w:val="single" w:sz="4" w:space="0" w:color="auto"/>
              <w:bottom w:val="single" w:sz="4" w:space="0" w:color="auto"/>
              <w:right w:val="single" w:sz="4" w:space="0" w:color="auto"/>
            </w:tcBorders>
            <w:hideMark/>
          </w:tcPr>
          <w:p w14:paraId="44F7D8F0" w14:textId="77777777" w:rsidR="00421FA4" w:rsidRPr="00421FA4" w:rsidRDefault="00421FA4">
            <w:pPr>
              <w:autoSpaceDE w:val="0"/>
              <w:autoSpaceDN w:val="0"/>
              <w:adjustRightInd w:val="0"/>
              <w:jc w:val="center"/>
              <w:rPr>
                <w:rFonts w:eastAsia="Calibri"/>
              </w:rPr>
            </w:pPr>
            <w:r w:rsidRPr="00421FA4">
              <w:rPr>
                <w:rFonts w:eastAsia="Calibri"/>
              </w:rPr>
              <w:t>7</w:t>
            </w:r>
          </w:p>
        </w:tc>
        <w:tc>
          <w:tcPr>
            <w:tcW w:w="1783" w:type="dxa"/>
            <w:tcBorders>
              <w:top w:val="single" w:sz="4" w:space="0" w:color="auto"/>
              <w:left w:val="single" w:sz="4" w:space="0" w:color="auto"/>
              <w:bottom w:val="single" w:sz="4" w:space="0" w:color="auto"/>
              <w:right w:val="single" w:sz="4" w:space="0" w:color="auto"/>
            </w:tcBorders>
            <w:hideMark/>
          </w:tcPr>
          <w:p w14:paraId="734A4341" w14:textId="77777777" w:rsidR="00421FA4" w:rsidRPr="00421FA4" w:rsidRDefault="00421FA4">
            <w:pPr>
              <w:autoSpaceDE w:val="0"/>
              <w:autoSpaceDN w:val="0"/>
              <w:adjustRightInd w:val="0"/>
              <w:jc w:val="center"/>
              <w:rPr>
                <w:rFonts w:eastAsia="Calibri"/>
              </w:rPr>
            </w:pPr>
            <w:r w:rsidRPr="00421FA4">
              <w:t>Благоустройство территории</w:t>
            </w:r>
          </w:p>
        </w:tc>
        <w:tc>
          <w:tcPr>
            <w:tcW w:w="4539" w:type="dxa"/>
            <w:tcBorders>
              <w:top w:val="single" w:sz="4" w:space="0" w:color="auto"/>
              <w:left w:val="single" w:sz="4" w:space="0" w:color="auto"/>
              <w:bottom w:val="single" w:sz="4" w:space="0" w:color="auto"/>
              <w:right w:val="single" w:sz="4" w:space="0" w:color="auto"/>
            </w:tcBorders>
            <w:hideMark/>
          </w:tcPr>
          <w:p w14:paraId="03030D2D" w14:textId="77777777" w:rsidR="00421FA4" w:rsidRPr="00421FA4" w:rsidRDefault="00421FA4">
            <w:pPr>
              <w:jc w:val="center"/>
              <w:rPr>
                <w:rFonts w:eastAsia="Calibri"/>
              </w:rPr>
            </w:pPr>
            <w:r w:rsidRPr="00421FA4">
              <w:rPr>
                <w:rFonts w:eastAsia="Calibr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 w:type="dxa"/>
            <w:tcBorders>
              <w:top w:val="single" w:sz="4" w:space="0" w:color="auto"/>
              <w:left w:val="single" w:sz="4" w:space="0" w:color="auto"/>
              <w:bottom w:val="single" w:sz="4" w:space="0" w:color="auto"/>
              <w:right w:val="single" w:sz="4" w:space="0" w:color="auto"/>
            </w:tcBorders>
            <w:hideMark/>
          </w:tcPr>
          <w:p w14:paraId="271D34DE" w14:textId="77777777" w:rsidR="00421FA4" w:rsidRPr="00421FA4" w:rsidRDefault="00421FA4">
            <w:pPr>
              <w:autoSpaceDE w:val="0"/>
              <w:autoSpaceDN w:val="0"/>
              <w:adjustRightInd w:val="0"/>
              <w:jc w:val="center"/>
              <w:rPr>
                <w:rFonts w:eastAsia="Calibri"/>
              </w:rPr>
            </w:pPr>
            <w:r w:rsidRPr="00421FA4">
              <w:t>12.0.2</w:t>
            </w:r>
          </w:p>
        </w:tc>
        <w:tc>
          <w:tcPr>
            <w:tcW w:w="7545" w:type="dxa"/>
            <w:gridSpan w:val="10"/>
            <w:tcBorders>
              <w:top w:val="single" w:sz="4" w:space="0" w:color="auto"/>
              <w:left w:val="single" w:sz="4" w:space="0" w:color="auto"/>
              <w:bottom w:val="single" w:sz="4" w:space="0" w:color="auto"/>
              <w:right w:val="single" w:sz="4" w:space="0" w:color="auto"/>
            </w:tcBorders>
            <w:hideMark/>
          </w:tcPr>
          <w:p w14:paraId="2681E100"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0DE0E1D8" w14:textId="77777777" w:rsidTr="00421FA4">
        <w:trPr>
          <w:trHeight w:val="20"/>
        </w:trPr>
        <w:tc>
          <w:tcPr>
            <w:tcW w:w="14912" w:type="dxa"/>
            <w:gridSpan w:val="14"/>
            <w:tcBorders>
              <w:top w:val="single" w:sz="4" w:space="0" w:color="auto"/>
              <w:left w:val="single" w:sz="4" w:space="0" w:color="auto"/>
              <w:bottom w:val="single" w:sz="4" w:space="0" w:color="auto"/>
              <w:right w:val="single" w:sz="4" w:space="0" w:color="auto"/>
            </w:tcBorders>
            <w:hideMark/>
          </w:tcPr>
          <w:p w14:paraId="50815D30" w14:textId="77777777" w:rsidR="00421FA4" w:rsidRPr="00421FA4" w:rsidRDefault="00421FA4">
            <w:pPr>
              <w:jc w:val="center"/>
              <w:rPr>
                <w:b/>
              </w:rPr>
            </w:pPr>
            <w:r w:rsidRPr="00421FA4">
              <w:rPr>
                <w:b/>
              </w:rPr>
              <w:t>Вспомогательные виды разрешенного использования зоны ОД2.2 не устанавливаются</w:t>
            </w:r>
          </w:p>
        </w:tc>
      </w:tr>
      <w:tr w:rsidR="00421FA4" w:rsidRPr="00421FA4" w14:paraId="73D581D4" w14:textId="77777777" w:rsidTr="00421FA4">
        <w:trPr>
          <w:trHeight w:val="20"/>
        </w:trPr>
        <w:tc>
          <w:tcPr>
            <w:tcW w:w="14912" w:type="dxa"/>
            <w:gridSpan w:val="14"/>
            <w:tcBorders>
              <w:top w:val="single" w:sz="4" w:space="0" w:color="auto"/>
              <w:left w:val="single" w:sz="4" w:space="0" w:color="auto"/>
              <w:bottom w:val="single" w:sz="4" w:space="0" w:color="auto"/>
              <w:right w:val="single" w:sz="4" w:space="0" w:color="auto"/>
            </w:tcBorders>
            <w:hideMark/>
          </w:tcPr>
          <w:p w14:paraId="0744C210" w14:textId="77777777" w:rsidR="00421FA4" w:rsidRPr="00421FA4" w:rsidRDefault="00421FA4">
            <w:pPr>
              <w:widowControl w:val="0"/>
              <w:autoSpaceDE w:val="0"/>
              <w:autoSpaceDN w:val="0"/>
              <w:adjustRightInd w:val="0"/>
              <w:jc w:val="center"/>
            </w:pPr>
            <w:r w:rsidRPr="00421FA4">
              <w:rPr>
                <w:b/>
              </w:rPr>
              <w:t xml:space="preserve">Условно разрешенные виды использования зоны ОД2.2 </w:t>
            </w:r>
          </w:p>
        </w:tc>
      </w:tr>
      <w:tr w:rsidR="00421FA4" w:rsidRPr="00421FA4" w14:paraId="105DC7D2" w14:textId="77777777" w:rsidTr="00421FA4">
        <w:trPr>
          <w:trHeight w:val="20"/>
        </w:trPr>
        <w:tc>
          <w:tcPr>
            <w:tcW w:w="337" w:type="dxa"/>
            <w:tcBorders>
              <w:top w:val="single" w:sz="4" w:space="0" w:color="auto"/>
              <w:left w:val="single" w:sz="4" w:space="0" w:color="auto"/>
              <w:bottom w:val="single" w:sz="4" w:space="0" w:color="auto"/>
              <w:right w:val="single" w:sz="4" w:space="0" w:color="auto"/>
            </w:tcBorders>
            <w:hideMark/>
          </w:tcPr>
          <w:p w14:paraId="60E28DB0" w14:textId="77777777" w:rsidR="00421FA4" w:rsidRPr="00421FA4" w:rsidRDefault="00421FA4">
            <w:pPr>
              <w:autoSpaceDE w:val="0"/>
              <w:autoSpaceDN w:val="0"/>
              <w:adjustRightInd w:val="0"/>
              <w:jc w:val="center"/>
              <w:rPr>
                <w:rFonts w:eastAsia="Calibri"/>
              </w:rPr>
            </w:pPr>
            <w:r w:rsidRPr="00421FA4">
              <w:rPr>
                <w:rFonts w:eastAsia="Calibri"/>
              </w:rPr>
              <w:t>1</w:t>
            </w:r>
          </w:p>
        </w:tc>
        <w:tc>
          <w:tcPr>
            <w:tcW w:w="1783" w:type="dxa"/>
            <w:tcBorders>
              <w:top w:val="single" w:sz="4" w:space="0" w:color="auto"/>
              <w:left w:val="single" w:sz="4" w:space="0" w:color="auto"/>
              <w:bottom w:val="single" w:sz="4" w:space="0" w:color="auto"/>
              <w:right w:val="single" w:sz="4" w:space="0" w:color="auto"/>
            </w:tcBorders>
            <w:hideMark/>
          </w:tcPr>
          <w:p w14:paraId="6E627386" w14:textId="77777777" w:rsidR="00421FA4" w:rsidRPr="00421FA4" w:rsidRDefault="00421FA4">
            <w:pPr>
              <w:autoSpaceDE w:val="0"/>
              <w:autoSpaceDN w:val="0"/>
              <w:adjustRightInd w:val="0"/>
              <w:jc w:val="center"/>
              <w:rPr>
                <w:rFonts w:eastAsia="Calibri"/>
              </w:rPr>
            </w:pPr>
            <w:r w:rsidRPr="00421FA4">
              <w:t>**Обеспечение спортивно-зрелищных мероприятий</w:t>
            </w:r>
          </w:p>
        </w:tc>
        <w:tc>
          <w:tcPr>
            <w:tcW w:w="4539" w:type="dxa"/>
            <w:tcBorders>
              <w:top w:val="single" w:sz="4" w:space="0" w:color="auto"/>
              <w:left w:val="single" w:sz="4" w:space="0" w:color="auto"/>
              <w:bottom w:val="single" w:sz="4" w:space="0" w:color="auto"/>
              <w:right w:val="single" w:sz="4" w:space="0" w:color="auto"/>
            </w:tcBorders>
            <w:hideMark/>
          </w:tcPr>
          <w:p w14:paraId="51F6CCAC" w14:textId="77777777" w:rsidR="00421FA4" w:rsidRPr="00421FA4" w:rsidRDefault="00421FA4">
            <w:pPr>
              <w:jc w:val="center"/>
              <w:rPr>
                <w:rFonts w:eastAsia="Calibri"/>
              </w:rPr>
            </w:pPr>
            <w:r w:rsidRPr="00421FA4">
              <w:t xml:space="preserve">Размещение спортивно-зрелищных зданий и сооружений, имеющих специальные места для зрителей от 500 мест (стадионов, </w:t>
            </w:r>
            <w:r w:rsidRPr="00421FA4">
              <w:lastRenderedPageBreak/>
              <w:t>дворцов спорта, ледовых дворцов, ипподромов)</w:t>
            </w:r>
          </w:p>
        </w:tc>
        <w:tc>
          <w:tcPr>
            <w:tcW w:w="708" w:type="dxa"/>
            <w:tcBorders>
              <w:top w:val="single" w:sz="4" w:space="0" w:color="auto"/>
              <w:left w:val="single" w:sz="4" w:space="0" w:color="auto"/>
              <w:bottom w:val="single" w:sz="4" w:space="0" w:color="auto"/>
              <w:right w:val="single" w:sz="4" w:space="0" w:color="auto"/>
            </w:tcBorders>
            <w:hideMark/>
          </w:tcPr>
          <w:p w14:paraId="0416B908" w14:textId="77777777" w:rsidR="00421FA4" w:rsidRPr="00421FA4" w:rsidRDefault="00421FA4">
            <w:pPr>
              <w:autoSpaceDE w:val="0"/>
              <w:autoSpaceDN w:val="0"/>
              <w:adjustRightInd w:val="0"/>
              <w:jc w:val="center"/>
              <w:rPr>
                <w:rFonts w:eastAsia="Calibri"/>
              </w:rPr>
            </w:pPr>
            <w:r w:rsidRPr="00421FA4">
              <w:lastRenderedPageBreak/>
              <w:t>5.1.1</w:t>
            </w:r>
          </w:p>
        </w:tc>
        <w:tc>
          <w:tcPr>
            <w:tcW w:w="742" w:type="dxa"/>
            <w:gridSpan w:val="2"/>
            <w:tcBorders>
              <w:top w:val="single" w:sz="4" w:space="0" w:color="auto"/>
              <w:left w:val="single" w:sz="4" w:space="0" w:color="auto"/>
              <w:bottom w:val="single" w:sz="4" w:space="0" w:color="auto"/>
              <w:right w:val="single" w:sz="4" w:space="0" w:color="auto"/>
            </w:tcBorders>
          </w:tcPr>
          <w:p w14:paraId="76C51383"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подле-жит</w:t>
            </w:r>
            <w:proofErr w:type="gramEnd"/>
            <w:r w:rsidRPr="00421FA4">
              <w:t xml:space="preserve"> уста-</w:t>
            </w:r>
            <w:r w:rsidRPr="00421FA4">
              <w:lastRenderedPageBreak/>
              <w:t>нов-</w:t>
            </w:r>
            <w:proofErr w:type="spellStart"/>
            <w:r w:rsidRPr="00421FA4">
              <w:t>лению</w:t>
            </w:r>
            <w:proofErr w:type="spellEnd"/>
          </w:p>
          <w:p w14:paraId="018A7DDB" w14:textId="77777777" w:rsidR="00421FA4" w:rsidRPr="00421FA4" w:rsidRDefault="00421FA4">
            <w:pPr>
              <w:widowControl w:val="0"/>
              <w:autoSpaceDE w:val="0"/>
              <w:autoSpaceDN w:val="0"/>
              <w:adjustRightInd w:val="0"/>
              <w:jc w:val="center"/>
            </w:pPr>
          </w:p>
          <w:p w14:paraId="390AF860" w14:textId="77777777" w:rsidR="00421FA4" w:rsidRPr="00421FA4" w:rsidRDefault="00421FA4">
            <w:pPr>
              <w:widowControl w:val="0"/>
              <w:autoSpaceDE w:val="0"/>
              <w:autoSpaceDN w:val="0"/>
              <w:adjustRightInd w:val="0"/>
              <w:jc w:val="center"/>
            </w:pPr>
          </w:p>
        </w:tc>
        <w:tc>
          <w:tcPr>
            <w:tcW w:w="948" w:type="dxa"/>
            <w:tcBorders>
              <w:top w:val="single" w:sz="4" w:space="0" w:color="auto"/>
              <w:left w:val="single" w:sz="4" w:space="0" w:color="auto"/>
              <w:bottom w:val="single" w:sz="4" w:space="0" w:color="auto"/>
              <w:right w:val="single" w:sz="4" w:space="0" w:color="auto"/>
            </w:tcBorders>
            <w:hideMark/>
          </w:tcPr>
          <w:p w14:paraId="74E74F18" w14:textId="77777777" w:rsidR="00421FA4" w:rsidRPr="00421FA4" w:rsidRDefault="00421FA4">
            <w:pPr>
              <w:widowControl w:val="0"/>
              <w:autoSpaceDE w:val="0"/>
              <w:autoSpaceDN w:val="0"/>
              <w:adjustRightInd w:val="0"/>
              <w:jc w:val="center"/>
            </w:pPr>
            <w:r w:rsidRPr="00421FA4">
              <w:lastRenderedPageBreak/>
              <w:t xml:space="preserve">Не </w:t>
            </w:r>
            <w:proofErr w:type="gramStart"/>
            <w:r w:rsidRPr="00421FA4">
              <w:t>подле</w:t>
            </w:r>
            <w:r w:rsidR="00FB591F">
              <w:t>-</w:t>
            </w:r>
            <w:r w:rsidRPr="00421FA4">
              <w:t>жит</w:t>
            </w:r>
            <w:proofErr w:type="gramEnd"/>
            <w:r w:rsidRPr="00421FA4">
              <w:t xml:space="preserve"> </w:t>
            </w:r>
            <w:proofErr w:type="spellStart"/>
            <w:r w:rsidRPr="00421FA4">
              <w:t>устано</w:t>
            </w:r>
            <w:r w:rsidR="00FB591F">
              <w:t>-</w:t>
            </w:r>
            <w:r w:rsidR="00FB591F">
              <w:lastRenderedPageBreak/>
              <w:t>в</w:t>
            </w:r>
            <w:r w:rsidRPr="00421FA4">
              <w:t>лению</w:t>
            </w:r>
            <w:proofErr w:type="spellEnd"/>
            <w:r w:rsidRPr="00421FA4">
              <w:t xml:space="preserve"> </w:t>
            </w:r>
          </w:p>
        </w:tc>
        <w:tc>
          <w:tcPr>
            <w:tcW w:w="1167" w:type="dxa"/>
            <w:tcBorders>
              <w:top w:val="single" w:sz="4" w:space="0" w:color="auto"/>
              <w:left w:val="single" w:sz="4" w:space="0" w:color="auto"/>
              <w:bottom w:val="single" w:sz="4" w:space="0" w:color="auto"/>
              <w:right w:val="single" w:sz="4" w:space="0" w:color="auto"/>
            </w:tcBorders>
            <w:hideMark/>
          </w:tcPr>
          <w:p w14:paraId="68D23750" w14:textId="77777777" w:rsidR="00421FA4" w:rsidRPr="00421FA4" w:rsidRDefault="00421FA4">
            <w:pPr>
              <w:widowControl w:val="0"/>
              <w:autoSpaceDE w:val="0"/>
              <w:autoSpaceDN w:val="0"/>
              <w:adjustRightInd w:val="0"/>
              <w:jc w:val="center"/>
            </w:pPr>
            <w:r w:rsidRPr="00421FA4">
              <w:lastRenderedPageBreak/>
              <w:t>50 %</w:t>
            </w:r>
          </w:p>
        </w:tc>
        <w:tc>
          <w:tcPr>
            <w:tcW w:w="1559" w:type="dxa"/>
            <w:gridSpan w:val="2"/>
            <w:tcBorders>
              <w:top w:val="single" w:sz="4" w:space="0" w:color="auto"/>
              <w:left w:val="single" w:sz="4" w:space="0" w:color="auto"/>
              <w:bottom w:val="single" w:sz="4" w:space="0" w:color="auto"/>
              <w:right w:val="single" w:sz="4" w:space="0" w:color="auto"/>
            </w:tcBorders>
            <w:hideMark/>
          </w:tcPr>
          <w:p w14:paraId="63A0F1F8" w14:textId="77777777" w:rsidR="00421FA4" w:rsidRPr="00421FA4" w:rsidRDefault="00421FA4">
            <w:pPr>
              <w:jc w:val="center"/>
            </w:pPr>
            <w:r w:rsidRPr="00421FA4">
              <w:t>3/5</w:t>
            </w:r>
          </w:p>
          <w:p w14:paraId="306FA53D" w14:textId="77777777" w:rsidR="00421FA4" w:rsidRPr="00421FA4" w:rsidRDefault="00421FA4">
            <w:pPr>
              <w:widowControl w:val="0"/>
              <w:autoSpaceDE w:val="0"/>
              <w:autoSpaceDN w:val="0"/>
              <w:adjustRightInd w:val="0"/>
              <w:jc w:val="center"/>
            </w:pPr>
            <w:r w:rsidRPr="00421FA4">
              <w:t>(п.3)</w:t>
            </w:r>
          </w:p>
        </w:tc>
        <w:tc>
          <w:tcPr>
            <w:tcW w:w="1515" w:type="dxa"/>
            <w:gridSpan w:val="2"/>
            <w:tcBorders>
              <w:top w:val="single" w:sz="4" w:space="0" w:color="auto"/>
              <w:left w:val="single" w:sz="4" w:space="0" w:color="auto"/>
              <w:bottom w:val="single" w:sz="4" w:space="0" w:color="auto"/>
              <w:right w:val="single" w:sz="4" w:space="0" w:color="auto"/>
            </w:tcBorders>
            <w:hideMark/>
          </w:tcPr>
          <w:p w14:paraId="4622EF73" w14:textId="77777777" w:rsidR="00421FA4" w:rsidRPr="00421FA4" w:rsidRDefault="00421FA4">
            <w:pPr>
              <w:widowControl w:val="0"/>
              <w:autoSpaceDE w:val="0"/>
              <w:autoSpaceDN w:val="0"/>
              <w:adjustRightInd w:val="0"/>
              <w:jc w:val="center"/>
            </w:pPr>
            <w:r w:rsidRPr="00421FA4">
              <w:t>20</w:t>
            </w:r>
          </w:p>
        </w:tc>
        <w:tc>
          <w:tcPr>
            <w:tcW w:w="1614" w:type="dxa"/>
            <w:gridSpan w:val="2"/>
            <w:tcBorders>
              <w:top w:val="single" w:sz="4" w:space="0" w:color="auto"/>
              <w:left w:val="single" w:sz="4" w:space="0" w:color="auto"/>
              <w:bottom w:val="single" w:sz="4" w:space="0" w:color="auto"/>
              <w:right w:val="single" w:sz="4" w:space="0" w:color="auto"/>
            </w:tcBorders>
            <w:hideMark/>
          </w:tcPr>
          <w:p w14:paraId="4548E3E5" w14:textId="77777777" w:rsidR="00421FA4" w:rsidRPr="00421FA4" w:rsidRDefault="00421FA4">
            <w:pPr>
              <w:jc w:val="center"/>
            </w:pPr>
            <w:r w:rsidRPr="00421FA4">
              <w:t xml:space="preserve">Не менее </w:t>
            </w:r>
          </w:p>
          <w:p w14:paraId="185BAF38" w14:textId="77777777" w:rsidR="00421FA4" w:rsidRPr="00421FA4" w:rsidRDefault="00421FA4">
            <w:pPr>
              <w:widowControl w:val="0"/>
              <w:autoSpaceDE w:val="0"/>
              <w:autoSpaceDN w:val="0"/>
              <w:adjustRightInd w:val="0"/>
              <w:jc w:val="center"/>
            </w:pPr>
            <w:r w:rsidRPr="00421FA4">
              <w:t>10% (п.4)</w:t>
            </w:r>
          </w:p>
        </w:tc>
      </w:tr>
      <w:tr w:rsidR="00421FA4" w:rsidRPr="00421FA4" w14:paraId="1D47CD38" w14:textId="77777777" w:rsidTr="00421FA4">
        <w:trPr>
          <w:trHeight w:val="20"/>
        </w:trPr>
        <w:tc>
          <w:tcPr>
            <w:tcW w:w="337" w:type="dxa"/>
            <w:tcBorders>
              <w:top w:val="single" w:sz="4" w:space="0" w:color="auto"/>
              <w:left w:val="single" w:sz="4" w:space="0" w:color="auto"/>
              <w:bottom w:val="single" w:sz="4" w:space="0" w:color="auto"/>
              <w:right w:val="single" w:sz="4" w:space="0" w:color="auto"/>
            </w:tcBorders>
            <w:hideMark/>
          </w:tcPr>
          <w:p w14:paraId="78C779E9" w14:textId="77777777" w:rsidR="00421FA4" w:rsidRPr="00421FA4" w:rsidRDefault="00421FA4">
            <w:pPr>
              <w:autoSpaceDE w:val="0"/>
              <w:autoSpaceDN w:val="0"/>
              <w:adjustRightInd w:val="0"/>
              <w:jc w:val="center"/>
              <w:rPr>
                <w:rFonts w:eastAsia="Calibri"/>
                <w:lang w:val="en-US"/>
              </w:rPr>
            </w:pPr>
            <w:r w:rsidRPr="00421FA4">
              <w:rPr>
                <w:rFonts w:eastAsia="Calibri"/>
              </w:rPr>
              <w:t>2</w:t>
            </w:r>
          </w:p>
        </w:tc>
        <w:tc>
          <w:tcPr>
            <w:tcW w:w="1783" w:type="dxa"/>
            <w:tcBorders>
              <w:top w:val="single" w:sz="4" w:space="0" w:color="auto"/>
              <w:left w:val="single" w:sz="4" w:space="0" w:color="auto"/>
              <w:bottom w:val="single" w:sz="4" w:space="0" w:color="auto"/>
              <w:right w:val="single" w:sz="4" w:space="0" w:color="auto"/>
            </w:tcBorders>
            <w:hideMark/>
          </w:tcPr>
          <w:p w14:paraId="179CC972" w14:textId="77777777" w:rsidR="00421FA4" w:rsidRPr="00421FA4" w:rsidRDefault="00421FA4">
            <w:pPr>
              <w:autoSpaceDE w:val="0"/>
              <w:autoSpaceDN w:val="0"/>
              <w:adjustRightInd w:val="0"/>
              <w:jc w:val="center"/>
              <w:rPr>
                <w:rFonts w:eastAsia="Calibri"/>
              </w:rPr>
            </w:pPr>
            <w:r w:rsidRPr="00421FA4">
              <w:t>**Обеспечение занятий спортом в помещениях</w:t>
            </w:r>
          </w:p>
        </w:tc>
        <w:tc>
          <w:tcPr>
            <w:tcW w:w="4539" w:type="dxa"/>
            <w:tcBorders>
              <w:top w:val="single" w:sz="4" w:space="0" w:color="auto"/>
              <w:left w:val="single" w:sz="4" w:space="0" w:color="auto"/>
              <w:bottom w:val="single" w:sz="4" w:space="0" w:color="auto"/>
              <w:right w:val="single" w:sz="4" w:space="0" w:color="auto"/>
            </w:tcBorders>
            <w:hideMark/>
          </w:tcPr>
          <w:p w14:paraId="74E8E02B" w14:textId="77777777" w:rsidR="00421FA4" w:rsidRPr="00421FA4" w:rsidRDefault="00421FA4">
            <w:pPr>
              <w:jc w:val="center"/>
              <w:rPr>
                <w:rFonts w:eastAsia="Calibri"/>
              </w:rPr>
            </w:pPr>
            <w:r w:rsidRPr="00421FA4">
              <w:t>Размещение спортивных клубов, спортивных залов, бассейнов, физкультурно-оздоровительных комплексов в зданиях и сооружениях</w:t>
            </w:r>
          </w:p>
        </w:tc>
        <w:tc>
          <w:tcPr>
            <w:tcW w:w="708" w:type="dxa"/>
            <w:tcBorders>
              <w:top w:val="single" w:sz="4" w:space="0" w:color="auto"/>
              <w:left w:val="single" w:sz="4" w:space="0" w:color="auto"/>
              <w:bottom w:val="single" w:sz="4" w:space="0" w:color="auto"/>
              <w:right w:val="single" w:sz="4" w:space="0" w:color="auto"/>
            </w:tcBorders>
            <w:hideMark/>
          </w:tcPr>
          <w:p w14:paraId="24ECD5F2" w14:textId="77777777" w:rsidR="00421FA4" w:rsidRPr="00421FA4" w:rsidRDefault="00723F18">
            <w:pPr>
              <w:autoSpaceDE w:val="0"/>
              <w:autoSpaceDN w:val="0"/>
              <w:adjustRightInd w:val="0"/>
              <w:jc w:val="center"/>
              <w:rPr>
                <w:rFonts w:eastAsia="Calibri"/>
              </w:rPr>
            </w:pPr>
            <w:hyperlink r:id="rId21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5.1</w:t>
              </w:r>
            </w:hyperlink>
            <w:r w:rsidR="00421FA4" w:rsidRPr="00421FA4">
              <w:t>.2</w:t>
            </w:r>
          </w:p>
        </w:tc>
        <w:tc>
          <w:tcPr>
            <w:tcW w:w="742" w:type="dxa"/>
            <w:gridSpan w:val="2"/>
            <w:tcBorders>
              <w:top w:val="single" w:sz="4" w:space="0" w:color="auto"/>
              <w:left w:val="single" w:sz="4" w:space="0" w:color="auto"/>
              <w:bottom w:val="single" w:sz="4" w:space="0" w:color="auto"/>
              <w:right w:val="single" w:sz="4" w:space="0" w:color="auto"/>
            </w:tcBorders>
          </w:tcPr>
          <w:p w14:paraId="2CD8765D"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подле-жит</w:t>
            </w:r>
            <w:proofErr w:type="gramEnd"/>
            <w:r w:rsidRPr="00421FA4">
              <w:t xml:space="preserve"> уста-нов-</w:t>
            </w:r>
            <w:proofErr w:type="spellStart"/>
            <w:r w:rsidRPr="00421FA4">
              <w:t>лению</w:t>
            </w:r>
            <w:proofErr w:type="spellEnd"/>
          </w:p>
          <w:p w14:paraId="07419246" w14:textId="77777777" w:rsidR="00421FA4" w:rsidRPr="00421FA4" w:rsidRDefault="00421FA4">
            <w:pPr>
              <w:widowControl w:val="0"/>
              <w:autoSpaceDE w:val="0"/>
              <w:autoSpaceDN w:val="0"/>
              <w:adjustRightInd w:val="0"/>
              <w:jc w:val="center"/>
            </w:pPr>
          </w:p>
          <w:p w14:paraId="79953BA7" w14:textId="77777777" w:rsidR="00421FA4" w:rsidRPr="00421FA4" w:rsidRDefault="00421FA4">
            <w:pPr>
              <w:widowControl w:val="0"/>
              <w:autoSpaceDE w:val="0"/>
              <w:autoSpaceDN w:val="0"/>
              <w:adjustRightInd w:val="0"/>
              <w:jc w:val="center"/>
            </w:pPr>
          </w:p>
        </w:tc>
        <w:tc>
          <w:tcPr>
            <w:tcW w:w="948" w:type="dxa"/>
            <w:tcBorders>
              <w:top w:val="single" w:sz="4" w:space="0" w:color="auto"/>
              <w:left w:val="single" w:sz="4" w:space="0" w:color="auto"/>
              <w:bottom w:val="single" w:sz="4" w:space="0" w:color="auto"/>
              <w:right w:val="single" w:sz="4" w:space="0" w:color="auto"/>
            </w:tcBorders>
            <w:hideMark/>
          </w:tcPr>
          <w:p w14:paraId="6D1E66A8"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w:t>
            </w:r>
            <w:r w:rsidR="00FB591F">
              <w:t>-</w:t>
            </w:r>
            <w:r w:rsidRPr="00421FA4">
              <w:t>жит</w:t>
            </w:r>
            <w:proofErr w:type="gramEnd"/>
            <w:r w:rsidRPr="00421FA4">
              <w:t xml:space="preserve"> </w:t>
            </w:r>
            <w:proofErr w:type="spellStart"/>
            <w:r w:rsidRPr="00421FA4">
              <w:t>устано</w:t>
            </w:r>
            <w:r w:rsidR="00FB591F">
              <w:t>-</w:t>
            </w:r>
            <w:r w:rsidRPr="00421FA4">
              <w:t>влению</w:t>
            </w:r>
            <w:proofErr w:type="spellEnd"/>
          </w:p>
        </w:tc>
        <w:tc>
          <w:tcPr>
            <w:tcW w:w="1167" w:type="dxa"/>
            <w:tcBorders>
              <w:top w:val="single" w:sz="4" w:space="0" w:color="auto"/>
              <w:left w:val="single" w:sz="4" w:space="0" w:color="auto"/>
              <w:bottom w:val="single" w:sz="4" w:space="0" w:color="auto"/>
              <w:right w:val="single" w:sz="4" w:space="0" w:color="auto"/>
            </w:tcBorders>
            <w:hideMark/>
          </w:tcPr>
          <w:p w14:paraId="425537F0" w14:textId="77777777" w:rsidR="00421FA4" w:rsidRPr="00421FA4" w:rsidRDefault="00421FA4">
            <w:pPr>
              <w:widowControl w:val="0"/>
              <w:autoSpaceDE w:val="0"/>
              <w:autoSpaceDN w:val="0"/>
              <w:adjustRightInd w:val="0"/>
              <w:jc w:val="center"/>
            </w:pPr>
            <w:r w:rsidRPr="00421FA4">
              <w:t>50 %</w:t>
            </w:r>
          </w:p>
        </w:tc>
        <w:tc>
          <w:tcPr>
            <w:tcW w:w="1559" w:type="dxa"/>
            <w:gridSpan w:val="2"/>
            <w:tcBorders>
              <w:top w:val="single" w:sz="4" w:space="0" w:color="auto"/>
              <w:left w:val="single" w:sz="4" w:space="0" w:color="auto"/>
              <w:bottom w:val="single" w:sz="4" w:space="0" w:color="auto"/>
              <w:right w:val="single" w:sz="4" w:space="0" w:color="auto"/>
            </w:tcBorders>
            <w:hideMark/>
          </w:tcPr>
          <w:p w14:paraId="5A4FC43C" w14:textId="77777777" w:rsidR="00421FA4" w:rsidRPr="00421FA4" w:rsidRDefault="00421FA4">
            <w:pPr>
              <w:jc w:val="center"/>
            </w:pPr>
            <w:r w:rsidRPr="00421FA4">
              <w:t>3/5</w:t>
            </w:r>
          </w:p>
          <w:p w14:paraId="412807AA" w14:textId="77777777" w:rsidR="00421FA4" w:rsidRPr="00421FA4" w:rsidRDefault="00421FA4">
            <w:pPr>
              <w:widowControl w:val="0"/>
              <w:autoSpaceDE w:val="0"/>
              <w:autoSpaceDN w:val="0"/>
              <w:adjustRightInd w:val="0"/>
              <w:jc w:val="center"/>
            </w:pPr>
            <w:r w:rsidRPr="00421FA4">
              <w:t>(п.3)</w:t>
            </w:r>
          </w:p>
        </w:tc>
        <w:tc>
          <w:tcPr>
            <w:tcW w:w="1571" w:type="dxa"/>
            <w:gridSpan w:val="3"/>
            <w:tcBorders>
              <w:top w:val="single" w:sz="4" w:space="0" w:color="auto"/>
              <w:left w:val="single" w:sz="4" w:space="0" w:color="auto"/>
              <w:bottom w:val="single" w:sz="4" w:space="0" w:color="auto"/>
              <w:right w:val="single" w:sz="4" w:space="0" w:color="auto"/>
            </w:tcBorders>
            <w:hideMark/>
          </w:tcPr>
          <w:p w14:paraId="37BAE4BE" w14:textId="77777777" w:rsidR="00421FA4" w:rsidRPr="00421FA4" w:rsidRDefault="00421FA4">
            <w:pPr>
              <w:widowControl w:val="0"/>
              <w:autoSpaceDE w:val="0"/>
              <w:autoSpaceDN w:val="0"/>
              <w:adjustRightInd w:val="0"/>
              <w:jc w:val="center"/>
            </w:pPr>
            <w:r w:rsidRPr="00421FA4">
              <w:t>20</w:t>
            </w:r>
          </w:p>
        </w:tc>
        <w:tc>
          <w:tcPr>
            <w:tcW w:w="1558" w:type="dxa"/>
            <w:tcBorders>
              <w:top w:val="single" w:sz="4" w:space="0" w:color="auto"/>
              <w:left w:val="single" w:sz="4" w:space="0" w:color="auto"/>
              <w:bottom w:val="single" w:sz="4" w:space="0" w:color="auto"/>
              <w:right w:val="single" w:sz="4" w:space="0" w:color="auto"/>
            </w:tcBorders>
            <w:hideMark/>
          </w:tcPr>
          <w:p w14:paraId="17E61AA7" w14:textId="77777777" w:rsidR="00421FA4" w:rsidRPr="00421FA4" w:rsidRDefault="00421FA4">
            <w:pPr>
              <w:jc w:val="center"/>
            </w:pPr>
            <w:r w:rsidRPr="00421FA4">
              <w:t xml:space="preserve">Не менее </w:t>
            </w:r>
          </w:p>
          <w:p w14:paraId="71993309" w14:textId="77777777" w:rsidR="00421FA4" w:rsidRPr="00421FA4" w:rsidRDefault="00421FA4">
            <w:pPr>
              <w:widowControl w:val="0"/>
              <w:autoSpaceDE w:val="0"/>
              <w:autoSpaceDN w:val="0"/>
              <w:adjustRightInd w:val="0"/>
              <w:jc w:val="center"/>
            </w:pPr>
            <w:r w:rsidRPr="00421FA4">
              <w:t>10% (п.4)</w:t>
            </w:r>
          </w:p>
        </w:tc>
      </w:tr>
      <w:tr w:rsidR="00421FA4" w:rsidRPr="00421FA4" w14:paraId="2EEDE783" w14:textId="77777777" w:rsidTr="00421FA4">
        <w:trPr>
          <w:trHeight w:val="20"/>
        </w:trPr>
        <w:tc>
          <w:tcPr>
            <w:tcW w:w="337" w:type="dxa"/>
            <w:tcBorders>
              <w:top w:val="single" w:sz="4" w:space="0" w:color="auto"/>
              <w:left w:val="single" w:sz="4" w:space="0" w:color="auto"/>
              <w:bottom w:val="single" w:sz="4" w:space="0" w:color="auto"/>
              <w:right w:val="single" w:sz="4" w:space="0" w:color="auto"/>
            </w:tcBorders>
            <w:hideMark/>
          </w:tcPr>
          <w:p w14:paraId="66989503" w14:textId="77777777" w:rsidR="00421FA4" w:rsidRPr="00421FA4" w:rsidRDefault="00421FA4">
            <w:pPr>
              <w:autoSpaceDE w:val="0"/>
              <w:autoSpaceDN w:val="0"/>
              <w:adjustRightInd w:val="0"/>
              <w:jc w:val="center"/>
              <w:rPr>
                <w:rFonts w:eastAsia="Calibri"/>
              </w:rPr>
            </w:pPr>
            <w:r w:rsidRPr="00421FA4">
              <w:rPr>
                <w:rFonts w:eastAsia="Calibri"/>
              </w:rPr>
              <w:t>3</w:t>
            </w:r>
          </w:p>
        </w:tc>
        <w:tc>
          <w:tcPr>
            <w:tcW w:w="1783" w:type="dxa"/>
            <w:tcBorders>
              <w:top w:val="single" w:sz="4" w:space="0" w:color="auto"/>
              <w:left w:val="single" w:sz="4" w:space="0" w:color="auto"/>
              <w:bottom w:val="single" w:sz="4" w:space="0" w:color="auto"/>
              <w:right w:val="single" w:sz="4" w:space="0" w:color="auto"/>
            </w:tcBorders>
            <w:hideMark/>
          </w:tcPr>
          <w:p w14:paraId="069992B9" w14:textId="77777777" w:rsidR="00421FA4" w:rsidRPr="00421FA4" w:rsidRDefault="00421FA4">
            <w:pPr>
              <w:autoSpaceDE w:val="0"/>
              <w:autoSpaceDN w:val="0"/>
              <w:adjustRightInd w:val="0"/>
              <w:jc w:val="center"/>
              <w:rPr>
                <w:rFonts w:eastAsia="Calibri"/>
              </w:rPr>
            </w:pPr>
            <w:r w:rsidRPr="00421FA4">
              <w:rPr>
                <w:rFonts w:eastAsia="Calibri"/>
              </w:rPr>
              <w:t>Оборудованные площадки для занятий спортом</w:t>
            </w:r>
          </w:p>
        </w:tc>
        <w:tc>
          <w:tcPr>
            <w:tcW w:w="4539" w:type="dxa"/>
            <w:tcBorders>
              <w:top w:val="single" w:sz="4" w:space="0" w:color="auto"/>
              <w:left w:val="single" w:sz="4" w:space="0" w:color="auto"/>
              <w:bottom w:val="single" w:sz="4" w:space="0" w:color="auto"/>
              <w:right w:val="single" w:sz="4" w:space="0" w:color="auto"/>
            </w:tcBorders>
            <w:hideMark/>
          </w:tcPr>
          <w:p w14:paraId="4C9E75A2" w14:textId="77777777" w:rsidR="00421FA4" w:rsidRPr="00421FA4" w:rsidRDefault="00421FA4">
            <w:pPr>
              <w:jc w:val="center"/>
              <w:rPr>
                <w:rFonts w:eastAsia="Calibri"/>
              </w:rPr>
            </w:pPr>
            <w:r w:rsidRPr="00421FA4">
              <w:rPr>
                <w:rFonts w:eastAsia="Calibri"/>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708" w:type="dxa"/>
            <w:tcBorders>
              <w:top w:val="single" w:sz="4" w:space="0" w:color="auto"/>
              <w:left w:val="single" w:sz="4" w:space="0" w:color="auto"/>
              <w:bottom w:val="single" w:sz="4" w:space="0" w:color="auto"/>
              <w:right w:val="single" w:sz="4" w:space="0" w:color="auto"/>
            </w:tcBorders>
            <w:hideMark/>
          </w:tcPr>
          <w:p w14:paraId="7613AB0E" w14:textId="77777777" w:rsidR="00421FA4" w:rsidRPr="00421FA4" w:rsidRDefault="00421FA4">
            <w:pPr>
              <w:autoSpaceDE w:val="0"/>
              <w:autoSpaceDN w:val="0"/>
              <w:adjustRightInd w:val="0"/>
              <w:jc w:val="center"/>
              <w:rPr>
                <w:rFonts w:eastAsia="Calibri"/>
              </w:rPr>
            </w:pPr>
            <w:r w:rsidRPr="00421FA4">
              <w:t>5.1.4</w:t>
            </w:r>
          </w:p>
        </w:tc>
        <w:tc>
          <w:tcPr>
            <w:tcW w:w="742" w:type="dxa"/>
            <w:gridSpan w:val="2"/>
            <w:tcBorders>
              <w:top w:val="single" w:sz="4" w:space="0" w:color="auto"/>
              <w:left w:val="single" w:sz="4" w:space="0" w:color="auto"/>
              <w:bottom w:val="single" w:sz="4" w:space="0" w:color="auto"/>
              <w:right w:val="single" w:sz="4" w:space="0" w:color="auto"/>
            </w:tcBorders>
          </w:tcPr>
          <w:p w14:paraId="6B9624CE"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подле-жит</w:t>
            </w:r>
            <w:proofErr w:type="gramEnd"/>
            <w:r w:rsidRPr="00421FA4">
              <w:t xml:space="preserve"> уста-нов-</w:t>
            </w:r>
            <w:proofErr w:type="spellStart"/>
            <w:r w:rsidRPr="00421FA4">
              <w:t>лению</w:t>
            </w:r>
            <w:proofErr w:type="spellEnd"/>
          </w:p>
          <w:p w14:paraId="7A0EE240" w14:textId="77777777" w:rsidR="00421FA4" w:rsidRPr="00421FA4" w:rsidRDefault="00421FA4">
            <w:pPr>
              <w:widowControl w:val="0"/>
              <w:autoSpaceDE w:val="0"/>
              <w:autoSpaceDN w:val="0"/>
              <w:adjustRightInd w:val="0"/>
              <w:jc w:val="center"/>
            </w:pPr>
          </w:p>
          <w:p w14:paraId="280AB55A" w14:textId="77777777" w:rsidR="00421FA4" w:rsidRPr="00421FA4" w:rsidRDefault="00421FA4">
            <w:pPr>
              <w:widowControl w:val="0"/>
              <w:autoSpaceDE w:val="0"/>
              <w:autoSpaceDN w:val="0"/>
              <w:adjustRightInd w:val="0"/>
              <w:jc w:val="center"/>
            </w:pPr>
          </w:p>
        </w:tc>
        <w:tc>
          <w:tcPr>
            <w:tcW w:w="948" w:type="dxa"/>
            <w:tcBorders>
              <w:top w:val="single" w:sz="4" w:space="0" w:color="auto"/>
              <w:left w:val="single" w:sz="4" w:space="0" w:color="auto"/>
              <w:bottom w:val="single" w:sz="4" w:space="0" w:color="auto"/>
              <w:right w:val="single" w:sz="4" w:space="0" w:color="auto"/>
            </w:tcBorders>
            <w:hideMark/>
          </w:tcPr>
          <w:p w14:paraId="3DDBFA2A"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w:t>
            </w:r>
            <w:r w:rsidR="00FB591F">
              <w:t>-</w:t>
            </w:r>
            <w:r w:rsidRPr="00421FA4">
              <w:t>жит</w:t>
            </w:r>
            <w:proofErr w:type="gramEnd"/>
            <w:r w:rsidRPr="00421FA4">
              <w:t xml:space="preserve"> уста</w:t>
            </w:r>
            <w:r w:rsidR="00FB591F">
              <w:t>-</w:t>
            </w:r>
            <w:proofErr w:type="spellStart"/>
            <w:r w:rsidRPr="00421FA4">
              <w:t>новле</w:t>
            </w:r>
            <w:proofErr w:type="spellEnd"/>
            <w:r w:rsidR="00FB591F">
              <w:t>-</w:t>
            </w:r>
            <w:proofErr w:type="spellStart"/>
            <w:r w:rsidRPr="00421FA4">
              <w:t>нию</w:t>
            </w:r>
            <w:proofErr w:type="spellEnd"/>
          </w:p>
        </w:tc>
        <w:tc>
          <w:tcPr>
            <w:tcW w:w="1167" w:type="dxa"/>
            <w:tcBorders>
              <w:top w:val="single" w:sz="4" w:space="0" w:color="auto"/>
              <w:left w:val="single" w:sz="4" w:space="0" w:color="auto"/>
              <w:bottom w:val="single" w:sz="4" w:space="0" w:color="auto"/>
              <w:right w:val="single" w:sz="4" w:space="0" w:color="auto"/>
            </w:tcBorders>
            <w:hideMark/>
          </w:tcPr>
          <w:p w14:paraId="3B18E723" w14:textId="77777777" w:rsidR="00421FA4" w:rsidRPr="00421FA4" w:rsidRDefault="00421FA4">
            <w:pPr>
              <w:widowControl w:val="0"/>
              <w:autoSpaceDE w:val="0"/>
              <w:autoSpaceDN w:val="0"/>
              <w:adjustRightInd w:val="0"/>
              <w:jc w:val="center"/>
            </w:pPr>
            <w:r w:rsidRPr="00421FA4">
              <w:t>50 %</w:t>
            </w:r>
          </w:p>
        </w:tc>
        <w:tc>
          <w:tcPr>
            <w:tcW w:w="1559" w:type="dxa"/>
            <w:gridSpan w:val="2"/>
            <w:tcBorders>
              <w:top w:val="single" w:sz="4" w:space="0" w:color="auto"/>
              <w:left w:val="single" w:sz="4" w:space="0" w:color="auto"/>
              <w:bottom w:val="single" w:sz="4" w:space="0" w:color="auto"/>
              <w:right w:val="single" w:sz="4" w:space="0" w:color="auto"/>
            </w:tcBorders>
            <w:hideMark/>
          </w:tcPr>
          <w:p w14:paraId="4568074D" w14:textId="77777777" w:rsidR="00421FA4" w:rsidRPr="00421FA4" w:rsidRDefault="00421FA4">
            <w:pPr>
              <w:widowControl w:val="0"/>
              <w:autoSpaceDE w:val="0"/>
              <w:autoSpaceDN w:val="0"/>
              <w:adjustRightInd w:val="0"/>
              <w:jc w:val="center"/>
            </w:pPr>
            <w:r w:rsidRPr="00421FA4">
              <w:t>0</w:t>
            </w:r>
          </w:p>
        </w:tc>
        <w:tc>
          <w:tcPr>
            <w:tcW w:w="1571" w:type="dxa"/>
            <w:gridSpan w:val="3"/>
            <w:tcBorders>
              <w:top w:val="single" w:sz="4" w:space="0" w:color="auto"/>
              <w:left w:val="single" w:sz="4" w:space="0" w:color="auto"/>
              <w:bottom w:val="single" w:sz="4" w:space="0" w:color="auto"/>
              <w:right w:val="single" w:sz="4" w:space="0" w:color="auto"/>
            </w:tcBorders>
            <w:hideMark/>
          </w:tcPr>
          <w:p w14:paraId="42ECE9CB" w14:textId="77777777" w:rsidR="00421FA4" w:rsidRPr="00421FA4" w:rsidRDefault="00421FA4">
            <w:pPr>
              <w:widowControl w:val="0"/>
              <w:autoSpaceDE w:val="0"/>
              <w:autoSpaceDN w:val="0"/>
              <w:adjustRightInd w:val="0"/>
              <w:jc w:val="center"/>
            </w:pPr>
            <w:r w:rsidRPr="00421FA4">
              <w:t>Не подлежит установлению</w:t>
            </w:r>
          </w:p>
        </w:tc>
        <w:tc>
          <w:tcPr>
            <w:tcW w:w="1558" w:type="dxa"/>
            <w:tcBorders>
              <w:top w:val="single" w:sz="4" w:space="0" w:color="auto"/>
              <w:left w:val="single" w:sz="4" w:space="0" w:color="auto"/>
              <w:bottom w:val="single" w:sz="4" w:space="0" w:color="auto"/>
              <w:right w:val="single" w:sz="4" w:space="0" w:color="auto"/>
            </w:tcBorders>
            <w:hideMark/>
          </w:tcPr>
          <w:p w14:paraId="15D1DBE7"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25C9A91C" w14:textId="77777777" w:rsidTr="00421FA4">
        <w:trPr>
          <w:trHeight w:val="2342"/>
        </w:trPr>
        <w:tc>
          <w:tcPr>
            <w:tcW w:w="337" w:type="dxa"/>
            <w:tcBorders>
              <w:top w:val="single" w:sz="4" w:space="0" w:color="auto"/>
              <w:left w:val="single" w:sz="4" w:space="0" w:color="auto"/>
              <w:bottom w:val="single" w:sz="4" w:space="0" w:color="auto"/>
              <w:right w:val="single" w:sz="4" w:space="0" w:color="auto"/>
            </w:tcBorders>
            <w:hideMark/>
          </w:tcPr>
          <w:p w14:paraId="77D76813" w14:textId="77777777" w:rsidR="00421FA4" w:rsidRPr="00421FA4" w:rsidRDefault="00421FA4">
            <w:pPr>
              <w:autoSpaceDE w:val="0"/>
              <w:autoSpaceDN w:val="0"/>
              <w:adjustRightInd w:val="0"/>
              <w:jc w:val="center"/>
              <w:rPr>
                <w:rFonts w:eastAsia="Calibri"/>
              </w:rPr>
            </w:pPr>
            <w:r w:rsidRPr="00421FA4">
              <w:rPr>
                <w:rFonts w:eastAsia="Calibri"/>
              </w:rPr>
              <w:t>4</w:t>
            </w:r>
          </w:p>
        </w:tc>
        <w:tc>
          <w:tcPr>
            <w:tcW w:w="1783" w:type="dxa"/>
            <w:tcBorders>
              <w:top w:val="single" w:sz="4" w:space="0" w:color="auto"/>
              <w:left w:val="single" w:sz="4" w:space="0" w:color="auto"/>
              <w:bottom w:val="single" w:sz="4" w:space="0" w:color="auto"/>
              <w:right w:val="single" w:sz="4" w:space="0" w:color="auto"/>
            </w:tcBorders>
            <w:shd w:val="clear" w:color="auto" w:fill="FFFFFF"/>
          </w:tcPr>
          <w:p w14:paraId="1DC098CA" w14:textId="77777777" w:rsidR="00421FA4" w:rsidRPr="00421FA4" w:rsidRDefault="00421FA4">
            <w:pPr>
              <w:autoSpaceDE w:val="0"/>
              <w:autoSpaceDN w:val="0"/>
              <w:adjustRightInd w:val="0"/>
              <w:jc w:val="center"/>
              <w:rPr>
                <w:rFonts w:eastAsia="Calibri"/>
              </w:rPr>
            </w:pPr>
            <w:r w:rsidRPr="00421FA4">
              <w:rPr>
                <w:rFonts w:eastAsia="Calibri"/>
              </w:rPr>
              <w:t>Стоянки транспортных средств</w:t>
            </w:r>
          </w:p>
          <w:p w14:paraId="00B248D7" w14:textId="77777777" w:rsidR="00421FA4" w:rsidRPr="00421FA4" w:rsidRDefault="00421FA4">
            <w:pPr>
              <w:autoSpaceDE w:val="0"/>
              <w:autoSpaceDN w:val="0"/>
              <w:adjustRightInd w:val="0"/>
              <w:jc w:val="center"/>
              <w:rPr>
                <w:rFonts w:eastAsia="Calibri"/>
              </w:rPr>
            </w:pPr>
          </w:p>
        </w:tc>
        <w:tc>
          <w:tcPr>
            <w:tcW w:w="4539" w:type="dxa"/>
            <w:tcBorders>
              <w:top w:val="single" w:sz="4" w:space="0" w:color="auto"/>
              <w:left w:val="single" w:sz="4" w:space="0" w:color="auto"/>
              <w:bottom w:val="single" w:sz="4" w:space="0" w:color="auto"/>
              <w:right w:val="single" w:sz="4" w:space="0" w:color="auto"/>
            </w:tcBorders>
            <w:shd w:val="clear" w:color="auto" w:fill="FFFFFF"/>
          </w:tcPr>
          <w:p w14:paraId="52A11035" w14:textId="77777777" w:rsidR="00421FA4" w:rsidRPr="00421FA4" w:rsidRDefault="00421FA4">
            <w:pPr>
              <w:jc w:val="center"/>
              <w:rPr>
                <w:rFonts w:eastAsia="Calibri"/>
              </w:rPr>
            </w:pPr>
            <w:r w:rsidRPr="00421FA4">
              <w:t>Размещение стоянок(парковок) легковых</w:t>
            </w:r>
          </w:p>
          <w:p w14:paraId="07F7B2A0" w14:textId="77777777" w:rsidR="00421FA4" w:rsidRPr="00421FA4" w:rsidRDefault="00421FA4">
            <w:pPr>
              <w:jc w:val="center"/>
            </w:pPr>
            <w:r w:rsidRPr="00421FA4">
              <w:t xml:space="preserve">автомобилей и других </w:t>
            </w:r>
            <w:proofErr w:type="spellStart"/>
            <w:r w:rsidRPr="00421FA4">
              <w:t>мототранспортных</w:t>
            </w:r>
            <w:proofErr w:type="spellEnd"/>
            <w:r w:rsidRPr="00421FA4">
              <w:t xml:space="preserve"> средств, </w:t>
            </w:r>
          </w:p>
          <w:p w14:paraId="448C5C3F" w14:textId="77777777" w:rsidR="00421FA4" w:rsidRPr="00421FA4" w:rsidRDefault="00421FA4">
            <w:pPr>
              <w:jc w:val="center"/>
            </w:pPr>
            <w:r w:rsidRPr="00421FA4">
              <w:t>в том числе мотоциклов, мотороллеров, мотоколясок, мопедов, скутеров, за исключением встроенных, пристроенных</w:t>
            </w:r>
          </w:p>
          <w:p w14:paraId="57BBB899" w14:textId="77777777" w:rsidR="00421FA4" w:rsidRPr="00421FA4" w:rsidRDefault="00421FA4">
            <w:pPr>
              <w:jc w:val="center"/>
            </w:pPr>
            <w:r w:rsidRPr="00421FA4">
              <w:t>и встроенно-пристроенных стоянок</w:t>
            </w:r>
          </w:p>
          <w:p w14:paraId="57A5AC02" w14:textId="77777777" w:rsidR="00421FA4" w:rsidRPr="00421FA4" w:rsidRDefault="00421FA4">
            <w:pPr>
              <w:ind w:right="-284"/>
              <w:jc w:val="center"/>
            </w:pPr>
          </w:p>
          <w:p w14:paraId="09C4AE2F" w14:textId="77777777" w:rsidR="00421FA4" w:rsidRPr="00421FA4" w:rsidRDefault="00421FA4">
            <w:pPr>
              <w:ind w:right="-284"/>
              <w:jc w:val="center"/>
            </w:pPr>
          </w:p>
          <w:p w14:paraId="595AF24D" w14:textId="77777777" w:rsidR="00421FA4" w:rsidRPr="00421FA4" w:rsidRDefault="00421FA4">
            <w:pPr>
              <w:ind w:right="-284"/>
              <w:jc w:val="center"/>
            </w:pPr>
          </w:p>
          <w:p w14:paraId="110E5AC7" w14:textId="77777777" w:rsidR="00421FA4" w:rsidRPr="00421FA4" w:rsidRDefault="00421FA4">
            <w:pPr>
              <w:ind w:right="-284"/>
              <w:jc w:val="center"/>
            </w:pPr>
          </w:p>
          <w:p w14:paraId="6EBD3FDC" w14:textId="77777777" w:rsidR="00421FA4" w:rsidRPr="00421FA4" w:rsidRDefault="00421FA4">
            <w:pPr>
              <w:ind w:right="-284"/>
              <w:jc w:val="center"/>
            </w:pPr>
          </w:p>
          <w:p w14:paraId="6D47C445" w14:textId="77777777" w:rsidR="00421FA4" w:rsidRPr="00421FA4" w:rsidRDefault="00421FA4">
            <w:pPr>
              <w:ind w:right="-284"/>
              <w:jc w:val="center"/>
            </w:pP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754173E3" w14:textId="77777777" w:rsidR="00421FA4" w:rsidRPr="00421FA4" w:rsidRDefault="00421FA4">
            <w:pPr>
              <w:autoSpaceDE w:val="0"/>
              <w:autoSpaceDN w:val="0"/>
              <w:adjustRightInd w:val="0"/>
              <w:jc w:val="center"/>
            </w:pPr>
            <w:r w:rsidRPr="00421FA4">
              <w:rPr>
                <w:rFonts w:eastAsia="Calibri"/>
              </w:rPr>
              <w:t>4.9.2</w:t>
            </w:r>
          </w:p>
        </w:tc>
        <w:tc>
          <w:tcPr>
            <w:tcW w:w="7545" w:type="dxa"/>
            <w:gridSpan w:val="10"/>
            <w:tcBorders>
              <w:top w:val="single" w:sz="4" w:space="0" w:color="auto"/>
              <w:left w:val="single" w:sz="4" w:space="0" w:color="auto"/>
              <w:bottom w:val="single" w:sz="4" w:space="0" w:color="auto"/>
              <w:right w:val="single" w:sz="4" w:space="0" w:color="auto"/>
            </w:tcBorders>
            <w:shd w:val="clear" w:color="auto" w:fill="FFFFFF"/>
            <w:hideMark/>
          </w:tcPr>
          <w:p w14:paraId="6B07D029"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0A3C2343" w14:textId="77777777" w:rsidTr="00421FA4">
        <w:trPr>
          <w:trHeight w:val="2452"/>
        </w:trPr>
        <w:tc>
          <w:tcPr>
            <w:tcW w:w="337" w:type="dxa"/>
            <w:tcBorders>
              <w:top w:val="single" w:sz="4" w:space="0" w:color="auto"/>
              <w:left w:val="single" w:sz="4" w:space="0" w:color="auto"/>
              <w:bottom w:val="single" w:sz="4" w:space="0" w:color="auto"/>
              <w:right w:val="single" w:sz="4" w:space="0" w:color="auto"/>
            </w:tcBorders>
            <w:hideMark/>
          </w:tcPr>
          <w:p w14:paraId="44696685" w14:textId="77777777" w:rsidR="00421FA4" w:rsidRPr="00421FA4" w:rsidRDefault="00421FA4">
            <w:pPr>
              <w:autoSpaceDE w:val="0"/>
              <w:autoSpaceDN w:val="0"/>
              <w:adjustRightInd w:val="0"/>
              <w:jc w:val="center"/>
              <w:rPr>
                <w:rFonts w:eastAsia="Calibri"/>
              </w:rPr>
            </w:pPr>
            <w:r w:rsidRPr="00421FA4">
              <w:rPr>
                <w:rFonts w:eastAsia="Calibri"/>
              </w:rPr>
              <w:lastRenderedPageBreak/>
              <w:t>5</w:t>
            </w:r>
          </w:p>
        </w:tc>
        <w:tc>
          <w:tcPr>
            <w:tcW w:w="1783" w:type="dxa"/>
            <w:tcBorders>
              <w:top w:val="single" w:sz="4" w:space="0" w:color="auto"/>
              <w:left w:val="single" w:sz="4" w:space="0" w:color="auto"/>
              <w:bottom w:val="single" w:sz="4" w:space="0" w:color="auto"/>
              <w:right w:val="single" w:sz="4" w:space="0" w:color="auto"/>
            </w:tcBorders>
            <w:hideMark/>
          </w:tcPr>
          <w:p w14:paraId="1A8EE3DF" w14:textId="77777777" w:rsidR="00421FA4" w:rsidRPr="00421FA4" w:rsidRDefault="00421FA4">
            <w:pPr>
              <w:autoSpaceDE w:val="0"/>
              <w:autoSpaceDN w:val="0"/>
              <w:adjustRightInd w:val="0"/>
              <w:jc w:val="center"/>
              <w:rPr>
                <w:rFonts w:eastAsia="Calibri"/>
              </w:rPr>
            </w:pPr>
            <w:r w:rsidRPr="00421FA4">
              <w:t>Дошкольное, начальное и среднее общее образование</w:t>
            </w:r>
          </w:p>
        </w:tc>
        <w:tc>
          <w:tcPr>
            <w:tcW w:w="4539" w:type="dxa"/>
            <w:tcBorders>
              <w:top w:val="single" w:sz="4" w:space="0" w:color="auto"/>
              <w:left w:val="single" w:sz="4" w:space="0" w:color="auto"/>
              <w:bottom w:val="single" w:sz="4" w:space="0" w:color="auto"/>
              <w:right w:val="single" w:sz="4" w:space="0" w:color="auto"/>
            </w:tcBorders>
            <w:hideMark/>
          </w:tcPr>
          <w:p w14:paraId="76C89689" w14:textId="77777777" w:rsidR="00421FA4" w:rsidRPr="00421FA4" w:rsidRDefault="00421FA4">
            <w:pPr>
              <w:jc w:val="center"/>
            </w:pPr>
            <w:r w:rsidRPr="00421FA4">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8" w:type="dxa"/>
            <w:tcBorders>
              <w:top w:val="single" w:sz="4" w:space="0" w:color="auto"/>
              <w:left w:val="single" w:sz="4" w:space="0" w:color="auto"/>
              <w:bottom w:val="single" w:sz="4" w:space="0" w:color="auto"/>
              <w:right w:val="single" w:sz="4" w:space="0" w:color="auto"/>
            </w:tcBorders>
            <w:hideMark/>
          </w:tcPr>
          <w:p w14:paraId="0843EC46" w14:textId="77777777" w:rsidR="00421FA4" w:rsidRPr="00421FA4" w:rsidRDefault="00421FA4">
            <w:pPr>
              <w:autoSpaceDE w:val="0"/>
              <w:autoSpaceDN w:val="0"/>
              <w:adjustRightInd w:val="0"/>
              <w:jc w:val="center"/>
              <w:rPr>
                <w:rFonts w:eastAsia="Calibri"/>
              </w:rPr>
            </w:pPr>
            <w:r w:rsidRPr="00421FA4">
              <w:rPr>
                <w:rFonts w:eastAsia="Calibri"/>
              </w:rPr>
              <w:t>3.5.1</w:t>
            </w:r>
          </w:p>
        </w:tc>
        <w:tc>
          <w:tcPr>
            <w:tcW w:w="567" w:type="dxa"/>
            <w:tcBorders>
              <w:top w:val="single" w:sz="4" w:space="0" w:color="auto"/>
              <w:left w:val="single" w:sz="4" w:space="0" w:color="auto"/>
              <w:bottom w:val="single" w:sz="4" w:space="0" w:color="auto"/>
              <w:right w:val="single" w:sz="4" w:space="0" w:color="auto"/>
            </w:tcBorders>
            <w:hideMark/>
          </w:tcPr>
          <w:p w14:paraId="30CBFF7D" w14:textId="77777777" w:rsidR="00421FA4" w:rsidRPr="00421FA4" w:rsidRDefault="00421FA4">
            <w:pPr>
              <w:widowControl w:val="0"/>
              <w:autoSpaceDE w:val="0"/>
              <w:autoSpaceDN w:val="0"/>
              <w:adjustRightInd w:val="0"/>
              <w:jc w:val="center"/>
              <w:rPr>
                <w:rFonts w:eastAsia="Calibri"/>
              </w:rPr>
            </w:pPr>
            <w:r w:rsidRPr="00421FA4">
              <w:t xml:space="preserve">Не </w:t>
            </w:r>
            <w:proofErr w:type="gramStart"/>
            <w:r w:rsidRPr="00421FA4">
              <w:t>под-</w:t>
            </w:r>
            <w:proofErr w:type="spellStart"/>
            <w:r w:rsidRPr="00421FA4">
              <w:t>ле</w:t>
            </w:r>
            <w:proofErr w:type="spellEnd"/>
            <w:r w:rsidRPr="00421FA4">
              <w:t>-жит</w:t>
            </w:r>
            <w:proofErr w:type="gramEnd"/>
            <w:r w:rsidRPr="00421FA4">
              <w:t xml:space="preserve"> ус</w:t>
            </w:r>
            <w:r w:rsidR="00FB591F">
              <w:t>-</w:t>
            </w:r>
            <w:r w:rsidRPr="00421FA4">
              <w:t>та-нов-</w:t>
            </w:r>
            <w:proofErr w:type="spellStart"/>
            <w:r w:rsidRPr="00421FA4">
              <w:t>ле</w:t>
            </w:r>
            <w:proofErr w:type="spellEnd"/>
            <w:r w:rsidRPr="00421FA4">
              <w:t>-</w:t>
            </w:r>
            <w:proofErr w:type="spellStart"/>
            <w:r w:rsidRPr="00421FA4">
              <w:t>нию</w:t>
            </w:r>
            <w:proofErr w:type="spellEnd"/>
          </w:p>
        </w:tc>
        <w:tc>
          <w:tcPr>
            <w:tcW w:w="1123" w:type="dxa"/>
            <w:gridSpan w:val="2"/>
            <w:tcBorders>
              <w:top w:val="single" w:sz="4" w:space="0" w:color="auto"/>
              <w:left w:val="single" w:sz="4" w:space="0" w:color="auto"/>
              <w:bottom w:val="single" w:sz="4" w:space="0" w:color="auto"/>
              <w:right w:val="single" w:sz="4" w:space="0" w:color="auto"/>
            </w:tcBorders>
            <w:hideMark/>
          </w:tcPr>
          <w:p w14:paraId="1D1531E2"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w:t>
            </w:r>
            <w:r w:rsidR="00FB591F">
              <w:t>-</w:t>
            </w:r>
            <w:r w:rsidRPr="00421FA4">
              <w:t>влению</w:t>
            </w:r>
            <w:proofErr w:type="spellEnd"/>
          </w:p>
        </w:tc>
        <w:tc>
          <w:tcPr>
            <w:tcW w:w="1275" w:type="dxa"/>
            <w:gridSpan w:val="2"/>
            <w:tcBorders>
              <w:top w:val="single" w:sz="4" w:space="0" w:color="auto"/>
              <w:left w:val="single" w:sz="4" w:space="0" w:color="auto"/>
              <w:bottom w:val="single" w:sz="4" w:space="0" w:color="auto"/>
              <w:right w:val="single" w:sz="4" w:space="0" w:color="auto"/>
            </w:tcBorders>
            <w:hideMark/>
          </w:tcPr>
          <w:p w14:paraId="51276BEA" w14:textId="77777777" w:rsidR="00421FA4" w:rsidRPr="00421FA4" w:rsidRDefault="00421FA4">
            <w:pPr>
              <w:widowControl w:val="0"/>
              <w:autoSpaceDE w:val="0"/>
              <w:autoSpaceDN w:val="0"/>
              <w:adjustRightInd w:val="0"/>
              <w:jc w:val="center"/>
            </w:pPr>
            <w:r w:rsidRPr="00421FA4">
              <w:t>50 %</w:t>
            </w:r>
          </w:p>
        </w:tc>
        <w:tc>
          <w:tcPr>
            <w:tcW w:w="1451" w:type="dxa"/>
            <w:tcBorders>
              <w:top w:val="single" w:sz="4" w:space="0" w:color="auto"/>
              <w:left w:val="single" w:sz="4" w:space="0" w:color="auto"/>
              <w:bottom w:val="single" w:sz="4" w:space="0" w:color="auto"/>
              <w:right w:val="single" w:sz="4" w:space="0" w:color="auto"/>
            </w:tcBorders>
            <w:hideMark/>
          </w:tcPr>
          <w:p w14:paraId="7063CE6A" w14:textId="77777777" w:rsidR="00421FA4" w:rsidRPr="00421FA4" w:rsidRDefault="00421FA4">
            <w:pPr>
              <w:jc w:val="center"/>
            </w:pPr>
            <w:r w:rsidRPr="00421FA4">
              <w:t>3/5</w:t>
            </w:r>
          </w:p>
          <w:p w14:paraId="3FF2B39E" w14:textId="77777777" w:rsidR="00421FA4" w:rsidRPr="00421FA4" w:rsidRDefault="00421FA4">
            <w:pPr>
              <w:widowControl w:val="0"/>
              <w:autoSpaceDE w:val="0"/>
              <w:autoSpaceDN w:val="0"/>
              <w:adjustRightInd w:val="0"/>
              <w:jc w:val="center"/>
            </w:pPr>
            <w:r w:rsidRPr="00421FA4">
              <w:t>(п.3)</w:t>
            </w:r>
          </w:p>
        </w:tc>
        <w:tc>
          <w:tcPr>
            <w:tcW w:w="1571" w:type="dxa"/>
            <w:gridSpan w:val="3"/>
            <w:tcBorders>
              <w:top w:val="single" w:sz="4" w:space="0" w:color="auto"/>
              <w:left w:val="single" w:sz="4" w:space="0" w:color="auto"/>
              <w:bottom w:val="single" w:sz="4" w:space="0" w:color="auto"/>
              <w:right w:val="single" w:sz="4" w:space="0" w:color="auto"/>
            </w:tcBorders>
            <w:hideMark/>
          </w:tcPr>
          <w:p w14:paraId="5CE178A8" w14:textId="77777777" w:rsidR="00421FA4" w:rsidRPr="00421FA4" w:rsidRDefault="00421FA4">
            <w:pPr>
              <w:widowControl w:val="0"/>
              <w:autoSpaceDE w:val="0"/>
              <w:autoSpaceDN w:val="0"/>
              <w:adjustRightInd w:val="0"/>
              <w:jc w:val="center"/>
            </w:pPr>
            <w:r w:rsidRPr="00421FA4">
              <w:t xml:space="preserve">По расчету согласно заданию на </w:t>
            </w:r>
            <w:proofErr w:type="spellStart"/>
            <w:r w:rsidRPr="00421FA4">
              <w:t>проектиро</w:t>
            </w:r>
            <w:r w:rsidR="00FB591F">
              <w:t>-</w:t>
            </w:r>
            <w:r w:rsidRPr="00421FA4">
              <w:t>вание</w:t>
            </w:r>
            <w:proofErr w:type="spellEnd"/>
          </w:p>
        </w:tc>
        <w:tc>
          <w:tcPr>
            <w:tcW w:w="1558" w:type="dxa"/>
            <w:tcBorders>
              <w:top w:val="single" w:sz="4" w:space="0" w:color="auto"/>
              <w:left w:val="single" w:sz="4" w:space="0" w:color="auto"/>
              <w:bottom w:val="single" w:sz="4" w:space="0" w:color="auto"/>
              <w:right w:val="single" w:sz="4" w:space="0" w:color="auto"/>
            </w:tcBorders>
            <w:hideMark/>
          </w:tcPr>
          <w:p w14:paraId="50DEB114" w14:textId="77777777" w:rsidR="00421FA4" w:rsidRPr="00421FA4" w:rsidRDefault="00421FA4">
            <w:pPr>
              <w:widowControl w:val="0"/>
              <w:autoSpaceDE w:val="0"/>
              <w:autoSpaceDN w:val="0"/>
              <w:adjustRightInd w:val="0"/>
              <w:jc w:val="center"/>
            </w:pPr>
            <w:r w:rsidRPr="00421FA4">
              <w:t xml:space="preserve">По расчету согласно заданию на </w:t>
            </w:r>
            <w:proofErr w:type="spellStart"/>
            <w:r w:rsidRPr="00421FA4">
              <w:t>проектиро</w:t>
            </w:r>
            <w:r w:rsidR="00FB591F">
              <w:t>-</w:t>
            </w:r>
            <w:r w:rsidRPr="00421FA4">
              <w:t>вание</w:t>
            </w:r>
            <w:proofErr w:type="spellEnd"/>
          </w:p>
        </w:tc>
      </w:tr>
    </w:tbl>
    <w:p w14:paraId="40217065" w14:textId="77777777" w:rsidR="00421FA4" w:rsidRPr="00421FA4" w:rsidRDefault="00421FA4" w:rsidP="00421FA4">
      <w:pPr>
        <w:rPr>
          <w:rFonts w:eastAsia="Calibri"/>
          <w:sz w:val="20"/>
          <w:szCs w:val="20"/>
          <w:lang w:eastAsia="en-US"/>
        </w:rPr>
      </w:pPr>
      <w:r w:rsidRPr="00421FA4">
        <w:rPr>
          <w:rFonts w:eastAsia="Calibri"/>
        </w:rPr>
        <w:t>*</w:t>
      </w:r>
    </w:p>
    <w:tbl>
      <w:tblPr>
        <w:tblW w:w="14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16"/>
        <w:gridCol w:w="2410"/>
        <w:gridCol w:w="10741"/>
      </w:tblGrid>
      <w:tr w:rsidR="00421FA4" w:rsidRPr="00421FA4" w14:paraId="159B2B04"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DE1AF3A" w14:textId="77777777" w:rsidR="00421FA4" w:rsidRPr="00421FA4" w:rsidRDefault="00421FA4">
            <w:pPr>
              <w:ind w:left="-110" w:right="-106"/>
              <w:rPr>
                <w:rFonts w:eastAsia="Calibri"/>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360C2A6C" w14:textId="77777777" w:rsidR="00421FA4" w:rsidRPr="00421FA4" w:rsidRDefault="00421FA4">
            <w:pPr>
              <w:rPr>
                <w:rFonts w:eastAsia="Calibri"/>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0BC44FB9" w14:textId="77777777" w:rsidR="00421FA4" w:rsidRPr="00421FA4" w:rsidRDefault="00421FA4">
            <w:pPr>
              <w:rPr>
                <w:rFonts w:eastAsia="Calibri"/>
              </w:rPr>
            </w:pPr>
            <w:r w:rsidRPr="00421FA4">
              <w:rPr>
                <w:rFonts w:eastAsia="Calibri"/>
              </w:rPr>
              <w:t>Наименование ВРИ</w:t>
            </w:r>
          </w:p>
        </w:tc>
        <w:tc>
          <w:tcPr>
            <w:tcW w:w="10744" w:type="dxa"/>
            <w:tcBorders>
              <w:top w:val="single" w:sz="4" w:space="0" w:color="auto"/>
              <w:left w:val="single" w:sz="4" w:space="0" w:color="auto"/>
              <w:bottom w:val="single" w:sz="4" w:space="0" w:color="auto"/>
              <w:right w:val="single" w:sz="4" w:space="0" w:color="auto"/>
            </w:tcBorders>
            <w:hideMark/>
          </w:tcPr>
          <w:p w14:paraId="0533218F" w14:textId="77777777" w:rsidR="00421FA4" w:rsidRPr="00421FA4" w:rsidRDefault="00421FA4">
            <w:pPr>
              <w:rPr>
                <w:rFonts w:eastAsia="Calibri"/>
              </w:rPr>
            </w:pPr>
            <w:r w:rsidRPr="00421FA4">
              <w:rPr>
                <w:rFonts w:eastAsia="Calibri"/>
              </w:rPr>
              <w:t>Описание ВРИ</w:t>
            </w:r>
          </w:p>
        </w:tc>
      </w:tr>
      <w:tr w:rsidR="00421FA4" w:rsidRPr="00421FA4" w14:paraId="14C77E17"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7CCDF78A"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049E6717"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4BE59DDE"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0744" w:type="dxa"/>
            <w:tcBorders>
              <w:top w:val="single" w:sz="4" w:space="0" w:color="auto"/>
              <w:left w:val="single" w:sz="4" w:space="0" w:color="auto"/>
              <w:bottom w:val="single" w:sz="4" w:space="0" w:color="auto"/>
              <w:right w:val="single" w:sz="4" w:space="0" w:color="auto"/>
            </w:tcBorders>
            <w:hideMark/>
          </w:tcPr>
          <w:p w14:paraId="42E6368C"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443CFB0B" w14:textId="77777777" w:rsidR="00421FA4" w:rsidRPr="00421FA4" w:rsidRDefault="00421FA4" w:rsidP="00421FA4">
      <w:pPr>
        <w:ind w:firstLine="709"/>
        <w:jc w:val="both"/>
        <w:rPr>
          <w:lang w:eastAsia="ar-SA"/>
        </w:rPr>
      </w:pPr>
    </w:p>
    <w:p w14:paraId="7277A1CB" w14:textId="77777777" w:rsidR="00421FA4" w:rsidRPr="00421FA4" w:rsidRDefault="00421FA4" w:rsidP="00421FA4">
      <w:pPr>
        <w:ind w:right="-739" w:firstLine="709"/>
        <w:jc w:val="both"/>
        <w:rPr>
          <w:rFonts w:eastAsia="Calibri"/>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7286EFEA" w14:textId="77777777" w:rsidR="00421FA4" w:rsidRPr="00421FA4" w:rsidRDefault="00421FA4" w:rsidP="00421FA4">
      <w:pPr>
        <w:widowControl w:val="0"/>
        <w:autoSpaceDE w:val="0"/>
        <w:autoSpaceDN w:val="0"/>
        <w:adjustRightInd w:val="0"/>
        <w:ind w:right="-739" w:firstLine="709"/>
        <w:jc w:val="both"/>
        <w:rPr>
          <w:sz w:val="28"/>
          <w:szCs w:val="28"/>
          <w:lang w:eastAsia="en-US"/>
        </w:rPr>
      </w:pPr>
      <w:r w:rsidRPr="00421FA4">
        <w:rPr>
          <w:sz w:val="28"/>
          <w:szCs w:val="28"/>
        </w:rPr>
        <w:t>3. Минимальные отступы:</w:t>
      </w:r>
    </w:p>
    <w:p w14:paraId="3DAED7EC" w14:textId="77777777" w:rsidR="00421FA4" w:rsidRPr="00421FA4" w:rsidRDefault="00421FA4" w:rsidP="00421FA4">
      <w:pPr>
        <w:widowControl w:val="0"/>
        <w:autoSpaceDE w:val="0"/>
        <w:autoSpaceDN w:val="0"/>
        <w:adjustRightInd w:val="0"/>
        <w:ind w:right="-739" w:firstLine="709"/>
        <w:jc w:val="both"/>
        <w:rPr>
          <w:sz w:val="28"/>
          <w:szCs w:val="28"/>
          <w:lang w:eastAsia="ar-SA"/>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779E5292"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0FD2A314"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1EC6E972"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 Минимальный процент озеленения принимается в зависимости от площади земельного участка:</w:t>
      </w:r>
    </w:p>
    <w:p w14:paraId="4FF67036" w14:textId="77777777" w:rsidR="00421FA4" w:rsidRPr="00421FA4" w:rsidRDefault="00421FA4" w:rsidP="00421FA4">
      <w:pPr>
        <w:widowControl w:val="0"/>
        <w:autoSpaceDE w:val="0"/>
        <w:autoSpaceDN w:val="0"/>
        <w:adjustRightInd w:val="0"/>
        <w:ind w:left="709" w:right="-739"/>
        <w:jc w:val="both"/>
        <w:rPr>
          <w:sz w:val="28"/>
          <w:szCs w:val="28"/>
        </w:rPr>
      </w:pPr>
      <w:r w:rsidRPr="00421FA4">
        <w:rPr>
          <w:sz w:val="28"/>
          <w:szCs w:val="28"/>
        </w:rPr>
        <w:t>- до 1500 кв. м -10 %;</w:t>
      </w:r>
    </w:p>
    <w:p w14:paraId="3C3BB17E" w14:textId="77777777" w:rsidR="00421FA4" w:rsidRPr="00421FA4" w:rsidRDefault="00421FA4" w:rsidP="00421FA4">
      <w:pPr>
        <w:widowControl w:val="0"/>
        <w:autoSpaceDE w:val="0"/>
        <w:autoSpaceDN w:val="0"/>
        <w:adjustRightInd w:val="0"/>
        <w:ind w:left="709" w:right="-739"/>
        <w:jc w:val="both"/>
        <w:rPr>
          <w:sz w:val="28"/>
          <w:szCs w:val="28"/>
        </w:rPr>
      </w:pPr>
      <w:r w:rsidRPr="00421FA4">
        <w:rPr>
          <w:sz w:val="28"/>
          <w:szCs w:val="28"/>
        </w:rPr>
        <w:t>- от 1500 кв. м до 3000 кв. м – 20 %;</w:t>
      </w:r>
    </w:p>
    <w:p w14:paraId="5914FB80" w14:textId="77777777" w:rsidR="00421FA4" w:rsidRPr="00421FA4" w:rsidRDefault="00421FA4" w:rsidP="00421FA4">
      <w:pPr>
        <w:widowControl w:val="0"/>
        <w:autoSpaceDE w:val="0"/>
        <w:autoSpaceDN w:val="0"/>
        <w:adjustRightInd w:val="0"/>
        <w:ind w:right="-739" w:firstLine="708"/>
        <w:jc w:val="both"/>
        <w:rPr>
          <w:sz w:val="28"/>
          <w:szCs w:val="28"/>
        </w:rPr>
      </w:pPr>
      <w:r w:rsidRPr="00421FA4">
        <w:rPr>
          <w:sz w:val="28"/>
          <w:szCs w:val="28"/>
        </w:rPr>
        <w:t>- свыше 3000 кв. м – 30 %.</w:t>
      </w:r>
    </w:p>
    <w:p w14:paraId="15013758"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lastRenderedPageBreak/>
        <w:t>5.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6AB4D646"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                                                                                                                                </w:t>
      </w:r>
    </w:p>
    <w:p w14:paraId="368D3B2F" w14:textId="77777777" w:rsidR="00077E2E" w:rsidRDefault="00077E2E" w:rsidP="00421FA4">
      <w:pPr>
        <w:ind w:right="-739" w:firstLine="709"/>
        <w:jc w:val="center"/>
        <w:outlineLvl w:val="0"/>
        <w:rPr>
          <w:sz w:val="28"/>
          <w:szCs w:val="28"/>
        </w:rPr>
      </w:pPr>
    </w:p>
    <w:p w14:paraId="6324484C" w14:textId="77777777" w:rsidR="00077E2E" w:rsidRPr="00421FA4" w:rsidRDefault="00077E2E" w:rsidP="00077E2E">
      <w:pPr>
        <w:ind w:right="-598" w:firstLine="709"/>
        <w:jc w:val="center"/>
        <w:outlineLvl w:val="0"/>
        <w:rPr>
          <w:sz w:val="28"/>
          <w:szCs w:val="28"/>
          <w:lang w:eastAsia="ar-SA"/>
        </w:rPr>
      </w:pPr>
      <w:r>
        <w:rPr>
          <w:sz w:val="28"/>
          <w:szCs w:val="28"/>
        </w:rPr>
        <w:t>Статья 39.2. ОД2.3</w:t>
      </w:r>
      <w:r w:rsidRPr="00421FA4">
        <w:rPr>
          <w:sz w:val="28"/>
          <w:szCs w:val="28"/>
        </w:rPr>
        <w:t xml:space="preserve"> Зона специализированной общественной застройки с возможностью </w:t>
      </w:r>
    </w:p>
    <w:p w14:paraId="01F67DBB" w14:textId="77777777" w:rsidR="00077E2E" w:rsidRDefault="00077E2E" w:rsidP="00077E2E">
      <w:pPr>
        <w:ind w:right="-598" w:firstLine="709"/>
        <w:jc w:val="center"/>
        <w:outlineLvl w:val="0"/>
        <w:rPr>
          <w:sz w:val="28"/>
          <w:szCs w:val="28"/>
        </w:rPr>
      </w:pPr>
      <w:r w:rsidRPr="00421FA4">
        <w:rPr>
          <w:sz w:val="28"/>
          <w:szCs w:val="28"/>
        </w:rPr>
        <w:t>размещения объекто</w:t>
      </w:r>
      <w:r>
        <w:rPr>
          <w:sz w:val="28"/>
          <w:szCs w:val="28"/>
        </w:rPr>
        <w:t>в, предназначенных для временного проживания граждан в период                                                                       их работы, службы или обучения</w:t>
      </w:r>
    </w:p>
    <w:p w14:paraId="6842148C" w14:textId="77777777" w:rsidR="00077E2E" w:rsidRDefault="00077E2E" w:rsidP="00077E2E">
      <w:pPr>
        <w:ind w:right="-598" w:firstLine="709"/>
        <w:jc w:val="center"/>
        <w:outlineLvl w:val="0"/>
        <w:rPr>
          <w:sz w:val="28"/>
          <w:szCs w:val="28"/>
        </w:rPr>
      </w:pPr>
    </w:p>
    <w:p w14:paraId="4A1B1FBE" w14:textId="77777777" w:rsidR="00077E2E" w:rsidRPr="00E67A44" w:rsidRDefault="00077E2E" w:rsidP="00E67A44">
      <w:pPr>
        <w:ind w:right="-598" w:firstLine="709"/>
        <w:jc w:val="both"/>
        <w:outlineLvl w:val="0"/>
        <w:rPr>
          <w:sz w:val="28"/>
          <w:szCs w:val="28"/>
        </w:rPr>
      </w:pPr>
      <w:r w:rsidRPr="00E67A44">
        <w:rPr>
          <w:sz w:val="28"/>
          <w:szCs w:val="28"/>
        </w:rPr>
        <w:t xml:space="preserve">1. Территориальная зона ОД2.3 предназначена для размещения объектов отдыха (рекреации) (парков, скверов, бульваров, площадок для занятий спортом), коммунального обслуживания, территорий общего пользования, </w:t>
      </w:r>
      <w:r w:rsidR="00E67A44" w:rsidRPr="00E67A44">
        <w:rPr>
          <w:sz w:val="28"/>
          <w:szCs w:val="28"/>
        </w:rPr>
        <w:t>обеспечения занятий спортом в помещениях</w:t>
      </w:r>
      <w:r w:rsidR="00E67A44">
        <w:rPr>
          <w:sz w:val="28"/>
          <w:szCs w:val="28"/>
        </w:rPr>
        <w:t>,</w:t>
      </w:r>
      <w:r w:rsidR="00E67A44" w:rsidRPr="00E67A44">
        <w:rPr>
          <w:sz w:val="28"/>
          <w:szCs w:val="28"/>
        </w:rPr>
        <w:t xml:space="preserve"> </w:t>
      </w:r>
      <w:r w:rsidR="00E67A44">
        <w:rPr>
          <w:sz w:val="28"/>
          <w:szCs w:val="28"/>
        </w:rPr>
        <w:t xml:space="preserve">размещения </w:t>
      </w:r>
      <w:r w:rsidRPr="00E67A44">
        <w:rPr>
          <w:sz w:val="28"/>
          <w:szCs w:val="28"/>
        </w:rPr>
        <w:t>объектов предназначенных для временного проживания граждан в период их работы, службы или обучения</w:t>
      </w:r>
    </w:p>
    <w:p w14:paraId="0D9DA78D" w14:textId="77777777" w:rsidR="00077E2E" w:rsidRPr="00421FA4" w:rsidRDefault="00077E2E" w:rsidP="00077E2E">
      <w:pPr>
        <w:widowControl w:val="0"/>
        <w:autoSpaceDE w:val="0"/>
        <w:autoSpaceDN w:val="0"/>
        <w:adjustRightInd w:val="0"/>
        <w:ind w:right="-598" w:firstLine="709"/>
        <w:jc w:val="both"/>
        <w:rPr>
          <w:sz w:val="28"/>
          <w:szCs w:val="28"/>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w:t>
      </w:r>
      <w:r w:rsidR="00E67A44">
        <w:rPr>
          <w:sz w:val="28"/>
          <w:szCs w:val="28"/>
        </w:rPr>
        <w:t>ого строительства в зоне ОД2.3</w:t>
      </w:r>
      <w:r w:rsidRPr="00421FA4">
        <w:rPr>
          <w:sz w:val="28"/>
          <w:szCs w:val="28"/>
        </w:rPr>
        <w:t>:</w:t>
      </w:r>
    </w:p>
    <w:p w14:paraId="7431726F" w14:textId="77777777" w:rsidR="00077E2E" w:rsidRPr="00421FA4" w:rsidRDefault="00077E2E" w:rsidP="00077E2E">
      <w:pPr>
        <w:widowControl w:val="0"/>
        <w:autoSpaceDE w:val="0"/>
        <w:autoSpaceDN w:val="0"/>
        <w:adjustRightInd w:val="0"/>
        <w:ind w:firstLine="709"/>
        <w:jc w:val="both"/>
        <w:rPr>
          <w:sz w:val="22"/>
          <w:szCs w:val="28"/>
        </w:rPr>
      </w:pPr>
    </w:p>
    <w:tbl>
      <w:tblPr>
        <w:tblpPr w:leftFromText="180" w:rightFromText="180" w:bottomFromText="160" w:vertAnchor="text" w:tblpY="1"/>
        <w:tblOverlap w:val="never"/>
        <w:tblW w:w="14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336"/>
        <w:gridCol w:w="1783"/>
        <w:gridCol w:w="4538"/>
        <w:gridCol w:w="708"/>
        <w:gridCol w:w="599"/>
        <w:gridCol w:w="143"/>
        <w:gridCol w:w="948"/>
        <w:gridCol w:w="12"/>
        <w:gridCol w:w="1134"/>
        <w:gridCol w:w="21"/>
        <w:gridCol w:w="1539"/>
        <w:gridCol w:w="20"/>
        <w:gridCol w:w="1276"/>
        <w:gridCol w:w="295"/>
        <w:gridCol w:w="15"/>
        <w:gridCol w:w="1543"/>
      </w:tblGrid>
      <w:tr w:rsidR="00077E2E" w:rsidRPr="00421FA4" w14:paraId="70E56BC7" w14:textId="77777777" w:rsidTr="003A6EE6">
        <w:trPr>
          <w:trHeight w:val="861"/>
          <w:tblHeader/>
        </w:trPr>
        <w:tc>
          <w:tcPr>
            <w:tcW w:w="336" w:type="dxa"/>
            <w:vMerge w:val="restart"/>
            <w:tcBorders>
              <w:top w:val="single" w:sz="4" w:space="0" w:color="auto"/>
              <w:left w:val="single" w:sz="4" w:space="0" w:color="auto"/>
              <w:bottom w:val="single" w:sz="4" w:space="0" w:color="auto"/>
              <w:right w:val="single" w:sz="4" w:space="0" w:color="auto"/>
            </w:tcBorders>
            <w:hideMark/>
          </w:tcPr>
          <w:p w14:paraId="27FFFE97" w14:textId="77777777" w:rsidR="00077E2E" w:rsidRPr="00421FA4" w:rsidRDefault="00077E2E" w:rsidP="00A1744B">
            <w:pPr>
              <w:jc w:val="center"/>
              <w:rPr>
                <w:sz w:val="20"/>
                <w:szCs w:val="20"/>
              </w:rPr>
            </w:pPr>
            <w:r w:rsidRPr="00421FA4">
              <w:t>№ п/п</w:t>
            </w:r>
          </w:p>
        </w:tc>
        <w:tc>
          <w:tcPr>
            <w:tcW w:w="1783" w:type="dxa"/>
            <w:vMerge w:val="restart"/>
            <w:tcBorders>
              <w:top w:val="single" w:sz="4" w:space="0" w:color="auto"/>
              <w:left w:val="single" w:sz="4" w:space="0" w:color="auto"/>
              <w:bottom w:val="single" w:sz="4" w:space="0" w:color="auto"/>
              <w:right w:val="single" w:sz="4" w:space="0" w:color="auto"/>
            </w:tcBorders>
            <w:hideMark/>
          </w:tcPr>
          <w:p w14:paraId="22D6C0D9" w14:textId="77777777" w:rsidR="00077E2E" w:rsidRPr="00421FA4" w:rsidRDefault="00077E2E" w:rsidP="00A1744B">
            <w:pPr>
              <w:jc w:val="center"/>
            </w:pPr>
            <w:r w:rsidRPr="00421FA4">
              <w:t>Наименование ВРИ</w:t>
            </w:r>
          </w:p>
        </w:tc>
        <w:tc>
          <w:tcPr>
            <w:tcW w:w="4538" w:type="dxa"/>
            <w:vMerge w:val="restart"/>
            <w:tcBorders>
              <w:top w:val="single" w:sz="4" w:space="0" w:color="auto"/>
              <w:left w:val="single" w:sz="4" w:space="0" w:color="auto"/>
              <w:bottom w:val="single" w:sz="4" w:space="0" w:color="auto"/>
              <w:right w:val="single" w:sz="4" w:space="0" w:color="auto"/>
            </w:tcBorders>
            <w:hideMark/>
          </w:tcPr>
          <w:p w14:paraId="23B0FE14" w14:textId="77777777" w:rsidR="00077E2E" w:rsidRPr="00421FA4" w:rsidRDefault="00077E2E" w:rsidP="00A1744B">
            <w:pPr>
              <w:jc w:val="center"/>
            </w:pPr>
            <w:r w:rsidRPr="00421FA4">
              <w:t>Описание ВРИ</w:t>
            </w:r>
          </w:p>
        </w:tc>
        <w:tc>
          <w:tcPr>
            <w:tcW w:w="708" w:type="dxa"/>
            <w:vMerge w:val="restart"/>
            <w:tcBorders>
              <w:top w:val="single" w:sz="4" w:space="0" w:color="auto"/>
              <w:left w:val="single" w:sz="4" w:space="0" w:color="auto"/>
              <w:bottom w:val="single" w:sz="4" w:space="0" w:color="auto"/>
              <w:right w:val="single" w:sz="4" w:space="0" w:color="auto"/>
            </w:tcBorders>
            <w:hideMark/>
          </w:tcPr>
          <w:p w14:paraId="58101669" w14:textId="77777777" w:rsidR="00077E2E" w:rsidRPr="00421FA4" w:rsidRDefault="00077E2E" w:rsidP="00A1744B">
            <w:pPr>
              <w:jc w:val="center"/>
            </w:pPr>
            <w:r w:rsidRPr="00421FA4">
              <w:t>Код (</w:t>
            </w:r>
            <w:proofErr w:type="spellStart"/>
            <w:r w:rsidRPr="00421FA4">
              <w:t>чис-ловое</w:t>
            </w:r>
            <w:proofErr w:type="spellEnd"/>
            <w:r w:rsidRPr="00421FA4">
              <w:t xml:space="preserve"> </w:t>
            </w:r>
            <w:proofErr w:type="gramStart"/>
            <w:r w:rsidRPr="00421FA4">
              <w:t>обоз-</w:t>
            </w:r>
            <w:proofErr w:type="spellStart"/>
            <w:r w:rsidRPr="00421FA4">
              <w:t>наче</w:t>
            </w:r>
            <w:proofErr w:type="spellEnd"/>
            <w:r w:rsidRPr="00421FA4">
              <w:t>-</w:t>
            </w:r>
            <w:proofErr w:type="spellStart"/>
            <w:r w:rsidRPr="00421FA4">
              <w:t>ние</w:t>
            </w:r>
            <w:proofErr w:type="spellEnd"/>
            <w:proofErr w:type="gramEnd"/>
            <w:r w:rsidRPr="00421FA4">
              <w:t xml:space="preserve"> ВРИ)</w:t>
            </w:r>
          </w:p>
        </w:tc>
        <w:tc>
          <w:tcPr>
            <w:tcW w:w="1690" w:type="dxa"/>
            <w:gridSpan w:val="3"/>
            <w:tcBorders>
              <w:top w:val="single" w:sz="4" w:space="0" w:color="auto"/>
              <w:left w:val="single" w:sz="4" w:space="0" w:color="auto"/>
              <w:bottom w:val="single" w:sz="4" w:space="0" w:color="auto"/>
              <w:right w:val="single" w:sz="4" w:space="0" w:color="auto"/>
            </w:tcBorders>
            <w:hideMark/>
          </w:tcPr>
          <w:p w14:paraId="7C38AF7B" w14:textId="77777777" w:rsidR="00077E2E" w:rsidRPr="00421FA4" w:rsidRDefault="00077E2E" w:rsidP="00A1744B">
            <w:pPr>
              <w:jc w:val="center"/>
            </w:pPr>
            <w:r w:rsidRPr="00421FA4">
              <w:t>Предельные размеры земельных участков</w:t>
            </w:r>
          </w:p>
          <w:p w14:paraId="25B0ECC2" w14:textId="77777777" w:rsidR="00077E2E" w:rsidRPr="00421FA4" w:rsidRDefault="00077E2E" w:rsidP="00A1744B">
            <w:pPr>
              <w:jc w:val="center"/>
            </w:pPr>
            <w:r w:rsidRPr="00421FA4">
              <w:t xml:space="preserve"> (кв. м)</w:t>
            </w:r>
          </w:p>
        </w:tc>
        <w:tc>
          <w:tcPr>
            <w:tcW w:w="1167" w:type="dxa"/>
            <w:gridSpan w:val="3"/>
            <w:vMerge w:val="restart"/>
            <w:tcBorders>
              <w:top w:val="single" w:sz="4" w:space="0" w:color="auto"/>
              <w:left w:val="single" w:sz="4" w:space="0" w:color="auto"/>
              <w:bottom w:val="single" w:sz="4" w:space="0" w:color="auto"/>
              <w:right w:val="single" w:sz="4" w:space="0" w:color="auto"/>
            </w:tcBorders>
            <w:hideMark/>
          </w:tcPr>
          <w:p w14:paraId="0F7797AF" w14:textId="77777777" w:rsidR="00077E2E" w:rsidRPr="00421FA4" w:rsidRDefault="00077E2E" w:rsidP="00A1744B">
            <w:pPr>
              <w:jc w:val="center"/>
            </w:pPr>
            <w:proofErr w:type="gramStart"/>
            <w:r w:rsidRPr="00421FA4">
              <w:t>Макси-</w:t>
            </w:r>
            <w:proofErr w:type="spellStart"/>
            <w:r w:rsidRPr="00421FA4">
              <w:t>мальный</w:t>
            </w:r>
            <w:proofErr w:type="spellEnd"/>
            <w:proofErr w:type="gramEnd"/>
            <w:r w:rsidRPr="00421FA4">
              <w:t xml:space="preserve"> процент застройки в границах земельного участка</w:t>
            </w:r>
          </w:p>
        </w:tc>
        <w:tc>
          <w:tcPr>
            <w:tcW w:w="1559" w:type="dxa"/>
            <w:gridSpan w:val="2"/>
            <w:vMerge w:val="restart"/>
            <w:tcBorders>
              <w:top w:val="single" w:sz="4" w:space="0" w:color="auto"/>
              <w:left w:val="single" w:sz="4" w:space="0" w:color="auto"/>
              <w:bottom w:val="single" w:sz="4" w:space="0" w:color="auto"/>
              <w:right w:val="single" w:sz="4" w:space="0" w:color="auto"/>
            </w:tcBorders>
            <w:hideMark/>
          </w:tcPr>
          <w:p w14:paraId="7A02D9CE" w14:textId="77777777" w:rsidR="00077E2E" w:rsidRPr="00421FA4" w:rsidRDefault="00077E2E" w:rsidP="00A1744B">
            <w:pPr>
              <w:jc w:val="center"/>
            </w:pPr>
            <w:r w:rsidRPr="00421FA4">
              <w:t>Минимальные отступы от границ земельного участка (м)</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5A6AADBE" w14:textId="77777777" w:rsidR="00077E2E" w:rsidRPr="00421FA4" w:rsidRDefault="00077E2E" w:rsidP="00A1744B">
            <w:pPr>
              <w:jc w:val="center"/>
            </w:pPr>
            <w:r w:rsidRPr="00421FA4">
              <w:t>Предельная высота зданий (м)</w:t>
            </w:r>
          </w:p>
        </w:tc>
        <w:tc>
          <w:tcPr>
            <w:tcW w:w="1853" w:type="dxa"/>
            <w:gridSpan w:val="3"/>
            <w:vMerge w:val="restart"/>
            <w:tcBorders>
              <w:top w:val="single" w:sz="4" w:space="0" w:color="auto"/>
              <w:left w:val="single" w:sz="4" w:space="0" w:color="auto"/>
              <w:bottom w:val="single" w:sz="4" w:space="0" w:color="auto"/>
              <w:right w:val="single" w:sz="4" w:space="0" w:color="auto"/>
            </w:tcBorders>
            <w:hideMark/>
          </w:tcPr>
          <w:p w14:paraId="4998403E" w14:textId="77777777" w:rsidR="00077E2E" w:rsidRPr="00421FA4" w:rsidRDefault="00077E2E" w:rsidP="00A1744B">
            <w:pPr>
              <w:jc w:val="center"/>
            </w:pPr>
            <w:r w:rsidRPr="00421FA4">
              <w:t>Минимальный процент озеленения земельного участка</w:t>
            </w:r>
          </w:p>
        </w:tc>
      </w:tr>
      <w:tr w:rsidR="00077E2E" w:rsidRPr="00421FA4" w14:paraId="65046AC0" w14:textId="77777777" w:rsidTr="003A6EE6">
        <w:trPr>
          <w:trHeight w:val="860"/>
          <w:tblHeader/>
        </w:trPr>
        <w:tc>
          <w:tcPr>
            <w:tcW w:w="336" w:type="dxa"/>
            <w:vMerge/>
            <w:tcBorders>
              <w:top w:val="single" w:sz="4" w:space="0" w:color="auto"/>
              <w:left w:val="single" w:sz="4" w:space="0" w:color="auto"/>
              <w:bottom w:val="single" w:sz="4" w:space="0" w:color="auto"/>
              <w:right w:val="single" w:sz="4" w:space="0" w:color="auto"/>
            </w:tcBorders>
            <w:vAlign w:val="center"/>
            <w:hideMark/>
          </w:tcPr>
          <w:p w14:paraId="2C64A8A8" w14:textId="77777777" w:rsidR="00077E2E" w:rsidRPr="00421FA4" w:rsidRDefault="00077E2E" w:rsidP="00A1744B">
            <w:pPr>
              <w:rPr>
                <w:lang w:eastAsia="ar-SA"/>
              </w:rPr>
            </w:pPr>
          </w:p>
        </w:tc>
        <w:tc>
          <w:tcPr>
            <w:tcW w:w="1783" w:type="dxa"/>
            <w:vMerge/>
            <w:tcBorders>
              <w:top w:val="single" w:sz="4" w:space="0" w:color="auto"/>
              <w:left w:val="single" w:sz="4" w:space="0" w:color="auto"/>
              <w:bottom w:val="single" w:sz="4" w:space="0" w:color="auto"/>
              <w:right w:val="single" w:sz="4" w:space="0" w:color="auto"/>
            </w:tcBorders>
            <w:vAlign w:val="center"/>
            <w:hideMark/>
          </w:tcPr>
          <w:p w14:paraId="2CA6F625" w14:textId="77777777" w:rsidR="00077E2E" w:rsidRPr="00421FA4" w:rsidRDefault="00077E2E" w:rsidP="00A1744B">
            <w:pPr>
              <w:rPr>
                <w:lang w:eastAsia="ar-SA"/>
              </w:rPr>
            </w:pPr>
          </w:p>
        </w:tc>
        <w:tc>
          <w:tcPr>
            <w:tcW w:w="4538" w:type="dxa"/>
            <w:vMerge/>
            <w:tcBorders>
              <w:top w:val="single" w:sz="4" w:space="0" w:color="auto"/>
              <w:left w:val="single" w:sz="4" w:space="0" w:color="auto"/>
              <w:bottom w:val="single" w:sz="4" w:space="0" w:color="auto"/>
              <w:right w:val="single" w:sz="4" w:space="0" w:color="auto"/>
            </w:tcBorders>
            <w:vAlign w:val="center"/>
            <w:hideMark/>
          </w:tcPr>
          <w:p w14:paraId="1C3DBD5D" w14:textId="77777777" w:rsidR="00077E2E" w:rsidRPr="00421FA4" w:rsidRDefault="00077E2E" w:rsidP="00A1744B">
            <w:pPr>
              <w:rPr>
                <w:lang w:eastAsia="ar-S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7965D0C" w14:textId="77777777" w:rsidR="00077E2E" w:rsidRPr="00421FA4" w:rsidRDefault="00077E2E" w:rsidP="00A1744B">
            <w:pPr>
              <w:rPr>
                <w:lang w:eastAsia="ar-SA"/>
              </w:rPr>
            </w:pPr>
          </w:p>
        </w:tc>
        <w:tc>
          <w:tcPr>
            <w:tcW w:w="742" w:type="dxa"/>
            <w:gridSpan w:val="2"/>
            <w:tcBorders>
              <w:top w:val="single" w:sz="4" w:space="0" w:color="auto"/>
              <w:left w:val="single" w:sz="4" w:space="0" w:color="auto"/>
              <w:bottom w:val="single" w:sz="4" w:space="0" w:color="auto"/>
              <w:right w:val="single" w:sz="4" w:space="0" w:color="auto"/>
            </w:tcBorders>
            <w:hideMark/>
          </w:tcPr>
          <w:p w14:paraId="2E7C5B0B" w14:textId="77777777" w:rsidR="00077E2E" w:rsidRPr="00421FA4" w:rsidRDefault="00077E2E" w:rsidP="00A1744B">
            <w:pPr>
              <w:jc w:val="center"/>
            </w:pPr>
            <w:proofErr w:type="spellStart"/>
            <w:r w:rsidRPr="00421FA4">
              <w:t>min</w:t>
            </w:r>
            <w:proofErr w:type="spellEnd"/>
          </w:p>
        </w:tc>
        <w:tc>
          <w:tcPr>
            <w:tcW w:w="948" w:type="dxa"/>
            <w:tcBorders>
              <w:top w:val="single" w:sz="4" w:space="0" w:color="auto"/>
              <w:left w:val="single" w:sz="4" w:space="0" w:color="auto"/>
              <w:bottom w:val="single" w:sz="4" w:space="0" w:color="auto"/>
              <w:right w:val="single" w:sz="4" w:space="0" w:color="auto"/>
            </w:tcBorders>
            <w:hideMark/>
          </w:tcPr>
          <w:p w14:paraId="73BD8BFC" w14:textId="77777777" w:rsidR="00077E2E" w:rsidRPr="00421FA4" w:rsidRDefault="00077E2E" w:rsidP="00A1744B">
            <w:pPr>
              <w:jc w:val="center"/>
            </w:pPr>
            <w:proofErr w:type="spellStart"/>
            <w:r w:rsidRPr="00421FA4">
              <w:t>max</w:t>
            </w:r>
            <w:proofErr w:type="spellEnd"/>
          </w:p>
        </w:tc>
        <w:tc>
          <w:tcPr>
            <w:tcW w:w="1167" w:type="dxa"/>
            <w:gridSpan w:val="3"/>
            <w:vMerge/>
            <w:tcBorders>
              <w:top w:val="single" w:sz="4" w:space="0" w:color="auto"/>
              <w:left w:val="single" w:sz="4" w:space="0" w:color="auto"/>
              <w:bottom w:val="single" w:sz="4" w:space="0" w:color="auto"/>
              <w:right w:val="single" w:sz="4" w:space="0" w:color="auto"/>
            </w:tcBorders>
            <w:vAlign w:val="center"/>
            <w:hideMark/>
          </w:tcPr>
          <w:p w14:paraId="49B03E54" w14:textId="77777777" w:rsidR="00077E2E" w:rsidRPr="00421FA4" w:rsidRDefault="00077E2E" w:rsidP="00A1744B">
            <w:pPr>
              <w:rPr>
                <w:lang w:eastAsia="ar-SA"/>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14:paraId="0953F90E" w14:textId="77777777" w:rsidR="00077E2E" w:rsidRPr="00421FA4" w:rsidRDefault="00077E2E" w:rsidP="00A1744B">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5864E12" w14:textId="77777777" w:rsidR="00077E2E" w:rsidRPr="00421FA4" w:rsidRDefault="00077E2E" w:rsidP="00A1744B">
            <w:pPr>
              <w:rPr>
                <w:lang w:eastAsia="ar-SA"/>
              </w:rPr>
            </w:pPr>
          </w:p>
        </w:tc>
        <w:tc>
          <w:tcPr>
            <w:tcW w:w="1853" w:type="dxa"/>
            <w:gridSpan w:val="3"/>
            <w:vMerge/>
            <w:tcBorders>
              <w:top w:val="single" w:sz="4" w:space="0" w:color="auto"/>
              <w:left w:val="single" w:sz="4" w:space="0" w:color="auto"/>
              <w:bottom w:val="single" w:sz="4" w:space="0" w:color="auto"/>
              <w:right w:val="single" w:sz="4" w:space="0" w:color="auto"/>
            </w:tcBorders>
            <w:vAlign w:val="center"/>
            <w:hideMark/>
          </w:tcPr>
          <w:p w14:paraId="3C6E0D63" w14:textId="77777777" w:rsidR="00077E2E" w:rsidRPr="00421FA4" w:rsidRDefault="00077E2E" w:rsidP="00A1744B">
            <w:pPr>
              <w:rPr>
                <w:lang w:eastAsia="ar-SA"/>
              </w:rPr>
            </w:pPr>
          </w:p>
        </w:tc>
      </w:tr>
      <w:tr w:rsidR="00077E2E" w:rsidRPr="00421FA4" w14:paraId="5283ADC6" w14:textId="77777777" w:rsidTr="003A6EE6">
        <w:trPr>
          <w:trHeight w:val="20"/>
        </w:trPr>
        <w:tc>
          <w:tcPr>
            <w:tcW w:w="14910" w:type="dxa"/>
            <w:gridSpan w:val="16"/>
            <w:tcBorders>
              <w:top w:val="single" w:sz="4" w:space="0" w:color="auto"/>
              <w:left w:val="single" w:sz="4" w:space="0" w:color="auto"/>
              <w:bottom w:val="single" w:sz="4" w:space="0" w:color="auto"/>
              <w:right w:val="single" w:sz="4" w:space="0" w:color="auto"/>
            </w:tcBorders>
            <w:hideMark/>
          </w:tcPr>
          <w:p w14:paraId="75803524" w14:textId="77777777" w:rsidR="00077E2E" w:rsidRPr="00421FA4" w:rsidRDefault="00077E2E" w:rsidP="00A1744B">
            <w:pPr>
              <w:jc w:val="center"/>
            </w:pPr>
            <w:r w:rsidRPr="00421FA4">
              <w:rPr>
                <w:b/>
              </w:rPr>
              <w:t>Основные виды разре</w:t>
            </w:r>
            <w:r w:rsidR="003A6EE6">
              <w:rPr>
                <w:b/>
              </w:rPr>
              <w:t>шенного использования зоны ОД2.3</w:t>
            </w:r>
          </w:p>
        </w:tc>
      </w:tr>
      <w:tr w:rsidR="00077E2E" w:rsidRPr="00421FA4" w14:paraId="51B217A1" w14:textId="77777777" w:rsidTr="003A6EE6">
        <w:trPr>
          <w:trHeight w:val="20"/>
        </w:trPr>
        <w:tc>
          <w:tcPr>
            <w:tcW w:w="336" w:type="dxa"/>
            <w:tcBorders>
              <w:top w:val="single" w:sz="4" w:space="0" w:color="auto"/>
              <w:left w:val="single" w:sz="4" w:space="0" w:color="auto"/>
              <w:bottom w:val="single" w:sz="4" w:space="0" w:color="auto"/>
              <w:right w:val="single" w:sz="4" w:space="0" w:color="auto"/>
            </w:tcBorders>
            <w:hideMark/>
          </w:tcPr>
          <w:p w14:paraId="20AE5CF9" w14:textId="77777777" w:rsidR="00077E2E" w:rsidRPr="00421FA4" w:rsidRDefault="00077E2E" w:rsidP="00A1744B">
            <w:pPr>
              <w:jc w:val="center"/>
              <w:rPr>
                <w:lang w:val="en-US"/>
              </w:rPr>
            </w:pPr>
            <w:r w:rsidRPr="00421FA4">
              <w:rPr>
                <w:lang w:val="en-US"/>
              </w:rPr>
              <w:t>1</w:t>
            </w:r>
          </w:p>
        </w:tc>
        <w:tc>
          <w:tcPr>
            <w:tcW w:w="1783" w:type="dxa"/>
            <w:tcBorders>
              <w:top w:val="single" w:sz="4" w:space="0" w:color="auto"/>
              <w:left w:val="single" w:sz="4" w:space="0" w:color="auto"/>
              <w:bottom w:val="single" w:sz="4" w:space="0" w:color="auto"/>
              <w:right w:val="single" w:sz="4" w:space="0" w:color="auto"/>
            </w:tcBorders>
            <w:hideMark/>
          </w:tcPr>
          <w:p w14:paraId="5C318057" w14:textId="77777777" w:rsidR="00077E2E" w:rsidRPr="00421FA4" w:rsidRDefault="00077E2E" w:rsidP="00A1744B">
            <w:pPr>
              <w:jc w:val="center"/>
            </w:pPr>
            <w:r w:rsidRPr="00421FA4">
              <w:t>Предоставление коммунальных услуг</w:t>
            </w:r>
          </w:p>
        </w:tc>
        <w:tc>
          <w:tcPr>
            <w:tcW w:w="4538" w:type="dxa"/>
            <w:tcBorders>
              <w:top w:val="single" w:sz="4" w:space="0" w:color="auto"/>
              <w:left w:val="single" w:sz="4" w:space="0" w:color="auto"/>
              <w:bottom w:val="single" w:sz="4" w:space="0" w:color="auto"/>
              <w:right w:val="single" w:sz="4" w:space="0" w:color="auto"/>
            </w:tcBorders>
            <w:hideMark/>
          </w:tcPr>
          <w:p w14:paraId="7215792C" w14:textId="77777777" w:rsidR="00077E2E" w:rsidRPr="00421FA4" w:rsidRDefault="00077E2E" w:rsidP="00A1744B">
            <w:pPr>
              <w:jc w:val="center"/>
            </w:pPr>
            <w:r w:rsidRPr="00421FA4">
              <w:rPr>
                <w:rFonts w:eastAsia="Calibri"/>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w:t>
            </w:r>
            <w:r w:rsidRPr="00421FA4">
              <w:rPr>
                <w:rFonts w:eastAsia="Calibri"/>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 w:type="dxa"/>
            <w:tcBorders>
              <w:top w:val="single" w:sz="4" w:space="0" w:color="auto"/>
              <w:left w:val="single" w:sz="4" w:space="0" w:color="auto"/>
              <w:bottom w:val="single" w:sz="4" w:space="0" w:color="auto"/>
              <w:right w:val="single" w:sz="4" w:space="0" w:color="auto"/>
            </w:tcBorders>
            <w:hideMark/>
          </w:tcPr>
          <w:p w14:paraId="3CD67895" w14:textId="77777777" w:rsidR="00077E2E" w:rsidRPr="00421FA4" w:rsidRDefault="00723F18" w:rsidP="00A1744B">
            <w:pPr>
              <w:jc w:val="center"/>
            </w:pPr>
            <w:hyperlink r:id="rId21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077E2E" w:rsidRPr="00421FA4">
                <w:rPr>
                  <w:rStyle w:val="a5"/>
                  <w:color w:val="auto"/>
                  <w:u w:val="none"/>
                </w:rPr>
                <w:t>3.1</w:t>
              </w:r>
            </w:hyperlink>
            <w:r w:rsidR="00077E2E" w:rsidRPr="00421FA4">
              <w:t>.1</w:t>
            </w:r>
          </w:p>
        </w:tc>
        <w:tc>
          <w:tcPr>
            <w:tcW w:w="7545" w:type="dxa"/>
            <w:gridSpan w:val="12"/>
            <w:tcBorders>
              <w:top w:val="single" w:sz="4" w:space="0" w:color="auto"/>
              <w:left w:val="single" w:sz="4" w:space="0" w:color="auto"/>
              <w:bottom w:val="single" w:sz="4" w:space="0" w:color="auto"/>
              <w:right w:val="single" w:sz="4" w:space="0" w:color="auto"/>
            </w:tcBorders>
            <w:hideMark/>
          </w:tcPr>
          <w:p w14:paraId="0ADCBFAD" w14:textId="77777777" w:rsidR="00077E2E" w:rsidRPr="00421FA4" w:rsidRDefault="00077E2E" w:rsidP="00A1744B">
            <w:pPr>
              <w:jc w:val="center"/>
            </w:pPr>
            <w:r w:rsidRPr="00421FA4">
              <w:t>Не подлежит установлению</w:t>
            </w:r>
          </w:p>
        </w:tc>
      </w:tr>
      <w:tr w:rsidR="00077E2E" w:rsidRPr="00421FA4" w14:paraId="66A91E60" w14:textId="77777777" w:rsidTr="003A6EE6">
        <w:trPr>
          <w:trHeight w:val="135"/>
        </w:trPr>
        <w:tc>
          <w:tcPr>
            <w:tcW w:w="336" w:type="dxa"/>
            <w:tcBorders>
              <w:top w:val="single" w:sz="4" w:space="0" w:color="auto"/>
              <w:left w:val="single" w:sz="4" w:space="0" w:color="auto"/>
              <w:bottom w:val="single" w:sz="4" w:space="0" w:color="auto"/>
              <w:right w:val="single" w:sz="4" w:space="0" w:color="auto"/>
            </w:tcBorders>
            <w:hideMark/>
          </w:tcPr>
          <w:p w14:paraId="384155C7" w14:textId="77777777" w:rsidR="00077E2E" w:rsidRPr="00421FA4" w:rsidRDefault="00077E2E" w:rsidP="00A1744B">
            <w:pPr>
              <w:jc w:val="center"/>
              <w:rPr>
                <w:lang w:val="en-US"/>
              </w:rPr>
            </w:pPr>
            <w:r w:rsidRPr="00421FA4">
              <w:rPr>
                <w:lang w:val="en-US"/>
              </w:rPr>
              <w:t>2</w:t>
            </w:r>
          </w:p>
        </w:tc>
        <w:tc>
          <w:tcPr>
            <w:tcW w:w="1783" w:type="dxa"/>
            <w:tcBorders>
              <w:top w:val="single" w:sz="4" w:space="0" w:color="auto"/>
              <w:left w:val="single" w:sz="4" w:space="0" w:color="auto"/>
              <w:bottom w:val="single" w:sz="4" w:space="0" w:color="auto"/>
              <w:right w:val="single" w:sz="4" w:space="0" w:color="auto"/>
            </w:tcBorders>
            <w:hideMark/>
          </w:tcPr>
          <w:p w14:paraId="3D848869" w14:textId="77777777" w:rsidR="00077E2E" w:rsidRPr="00421FA4" w:rsidRDefault="00077E2E" w:rsidP="00A1744B">
            <w:pPr>
              <w:jc w:val="center"/>
              <w:rPr>
                <w:rFonts w:eastAsia="Calibri"/>
              </w:rPr>
            </w:pPr>
            <w:r w:rsidRPr="00421FA4">
              <w:rPr>
                <w:rFonts w:eastAsia="Calibri"/>
              </w:rPr>
              <w:t>Парки культуры и отдыха</w:t>
            </w:r>
          </w:p>
        </w:tc>
        <w:tc>
          <w:tcPr>
            <w:tcW w:w="4538" w:type="dxa"/>
            <w:tcBorders>
              <w:top w:val="single" w:sz="4" w:space="0" w:color="auto"/>
              <w:left w:val="single" w:sz="4" w:space="0" w:color="auto"/>
              <w:bottom w:val="single" w:sz="4" w:space="0" w:color="auto"/>
              <w:right w:val="single" w:sz="4" w:space="0" w:color="auto"/>
            </w:tcBorders>
            <w:hideMark/>
          </w:tcPr>
          <w:p w14:paraId="20720B2C" w14:textId="77777777" w:rsidR="00077E2E" w:rsidRPr="00421FA4" w:rsidRDefault="00077E2E" w:rsidP="00A1744B">
            <w:pPr>
              <w:jc w:val="center"/>
              <w:rPr>
                <w:rFonts w:eastAsia="Calibri"/>
              </w:rPr>
            </w:pPr>
            <w:r w:rsidRPr="00421FA4">
              <w:rPr>
                <w:rFonts w:eastAsia="Calibri"/>
              </w:rPr>
              <w:t>Размещение парков культуры и отдыха</w:t>
            </w:r>
          </w:p>
        </w:tc>
        <w:tc>
          <w:tcPr>
            <w:tcW w:w="708" w:type="dxa"/>
            <w:tcBorders>
              <w:top w:val="single" w:sz="4" w:space="0" w:color="auto"/>
              <w:left w:val="single" w:sz="4" w:space="0" w:color="auto"/>
              <w:bottom w:val="single" w:sz="4" w:space="0" w:color="auto"/>
              <w:right w:val="single" w:sz="4" w:space="0" w:color="auto"/>
            </w:tcBorders>
            <w:hideMark/>
          </w:tcPr>
          <w:p w14:paraId="52236775" w14:textId="77777777" w:rsidR="00077E2E" w:rsidRPr="00421FA4" w:rsidRDefault="00077E2E" w:rsidP="00A1744B">
            <w:pPr>
              <w:jc w:val="center"/>
              <w:rPr>
                <w:rFonts w:eastAsia="Calibri"/>
              </w:rPr>
            </w:pPr>
            <w:r w:rsidRPr="00421FA4">
              <w:t>3.6.2</w:t>
            </w:r>
          </w:p>
        </w:tc>
        <w:tc>
          <w:tcPr>
            <w:tcW w:w="5692" w:type="dxa"/>
            <w:gridSpan w:val="9"/>
            <w:tcBorders>
              <w:top w:val="single" w:sz="4" w:space="0" w:color="auto"/>
              <w:left w:val="single" w:sz="4" w:space="0" w:color="auto"/>
              <w:bottom w:val="single" w:sz="4" w:space="0" w:color="auto"/>
              <w:right w:val="single" w:sz="4" w:space="0" w:color="auto"/>
            </w:tcBorders>
            <w:hideMark/>
          </w:tcPr>
          <w:p w14:paraId="3344D07E" w14:textId="77777777" w:rsidR="00077E2E" w:rsidRPr="00421FA4" w:rsidRDefault="00077E2E" w:rsidP="00A1744B">
            <w:pPr>
              <w:jc w:val="center"/>
              <w:rPr>
                <w:rFonts w:eastAsia="Calibri"/>
              </w:rPr>
            </w:pPr>
            <w:r w:rsidRPr="00421FA4">
              <w:t>Не подлежит установлению</w:t>
            </w:r>
          </w:p>
        </w:tc>
        <w:tc>
          <w:tcPr>
            <w:tcW w:w="1853" w:type="dxa"/>
            <w:gridSpan w:val="3"/>
            <w:tcBorders>
              <w:top w:val="single" w:sz="4" w:space="0" w:color="auto"/>
              <w:left w:val="single" w:sz="4" w:space="0" w:color="auto"/>
              <w:bottom w:val="single" w:sz="4" w:space="0" w:color="auto"/>
              <w:right w:val="single" w:sz="4" w:space="0" w:color="auto"/>
            </w:tcBorders>
            <w:hideMark/>
          </w:tcPr>
          <w:p w14:paraId="71FF3535" w14:textId="77777777" w:rsidR="00077E2E" w:rsidRPr="00421FA4" w:rsidRDefault="00077E2E" w:rsidP="00A1744B">
            <w:pPr>
              <w:jc w:val="center"/>
              <w:rPr>
                <w:rFonts w:eastAsia="Calibri"/>
              </w:rPr>
            </w:pPr>
            <w:r w:rsidRPr="00421FA4">
              <w:t>50 %</w:t>
            </w:r>
          </w:p>
        </w:tc>
      </w:tr>
      <w:tr w:rsidR="00077E2E" w:rsidRPr="00421FA4" w14:paraId="74E36874" w14:textId="77777777" w:rsidTr="003A6EE6">
        <w:trPr>
          <w:trHeight w:val="135"/>
        </w:trPr>
        <w:tc>
          <w:tcPr>
            <w:tcW w:w="336" w:type="dxa"/>
            <w:tcBorders>
              <w:top w:val="single" w:sz="4" w:space="0" w:color="auto"/>
              <w:left w:val="single" w:sz="4" w:space="0" w:color="auto"/>
              <w:bottom w:val="single" w:sz="4" w:space="0" w:color="auto"/>
              <w:right w:val="single" w:sz="4" w:space="0" w:color="auto"/>
            </w:tcBorders>
            <w:hideMark/>
          </w:tcPr>
          <w:p w14:paraId="00FF26EA" w14:textId="77777777" w:rsidR="00077E2E" w:rsidRPr="00421FA4" w:rsidRDefault="00077E2E" w:rsidP="00A1744B">
            <w:pPr>
              <w:jc w:val="center"/>
              <w:rPr>
                <w:rFonts w:eastAsia="Calibri"/>
                <w:lang w:val="en-US"/>
              </w:rPr>
            </w:pPr>
            <w:r w:rsidRPr="00421FA4">
              <w:rPr>
                <w:lang w:val="en-US"/>
              </w:rPr>
              <w:t>3</w:t>
            </w:r>
          </w:p>
        </w:tc>
        <w:tc>
          <w:tcPr>
            <w:tcW w:w="1783" w:type="dxa"/>
            <w:tcBorders>
              <w:top w:val="single" w:sz="4" w:space="0" w:color="auto"/>
              <w:left w:val="single" w:sz="4" w:space="0" w:color="auto"/>
              <w:bottom w:val="single" w:sz="4" w:space="0" w:color="auto"/>
              <w:right w:val="single" w:sz="4" w:space="0" w:color="auto"/>
            </w:tcBorders>
            <w:hideMark/>
          </w:tcPr>
          <w:p w14:paraId="578490E9" w14:textId="77777777" w:rsidR="00077E2E" w:rsidRPr="00421FA4" w:rsidRDefault="00077E2E" w:rsidP="00A1744B">
            <w:pPr>
              <w:jc w:val="center"/>
              <w:rPr>
                <w:rFonts w:eastAsia="Calibri"/>
              </w:rPr>
            </w:pPr>
            <w:r w:rsidRPr="00421FA4">
              <w:t>Площадки для занятий спортом</w:t>
            </w:r>
          </w:p>
        </w:tc>
        <w:tc>
          <w:tcPr>
            <w:tcW w:w="4538" w:type="dxa"/>
            <w:tcBorders>
              <w:top w:val="single" w:sz="4" w:space="0" w:color="auto"/>
              <w:left w:val="single" w:sz="4" w:space="0" w:color="auto"/>
              <w:bottom w:val="single" w:sz="4" w:space="0" w:color="auto"/>
              <w:right w:val="single" w:sz="4" w:space="0" w:color="auto"/>
            </w:tcBorders>
            <w:hideMark/>
          </w:tcPr>
          <w:p w14:paraId="13B81370" w14:textId="77777777" w:rsidR="00077E2E" w:rsidRPr="00421FA4" w:rsidRDefault="00077E2E" w:rsidP="00A1744B">
            <w:pPr>
              <w:jc w:val="center"/>
              <w:rPr>
                <w:rFonts w:eastAsia="Calibri"/>
              </w:rPr>
            </w:pPr>
            <w:r w:rsidRPr="00421FA4">
              <w:rPr>
                <w:rFonts w:eastAsia="Calibri"/>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 w:type="dxa"/>
            <w:tcBorders>
              <w:top w:val="single" w:sz="4" w:space="0" w:color="auto"/>
              <w:left w:val="single" w:sz="4" w:space="0" w:color="auto"/>
              <w:bottom w:val="single" w:sz="4" w:space="0" w:color="auto"/>
              <w:right w:val="single" w:sz="4" w:space="0" w:color="auto"/>
            </w:tcBorders>
            <w:hideMark/>
          </w:tcPr>
          <w:p w14:paraId="17CE77FF" w14:textId="77777777" w:rsidR="00077E2E" w:rsidRPr="00421FA4" w:rsidRDefault="00077E2E" w:rsidP="00A1744B">
            <w:pPr>
              <w:jc w:val="center"/>
              <w:rPr>
                <w:rFonts w:eastAsia="Calibri"/>
              </w:rPr>
            </w:pPr>
            <w:r w:rsidRPr="00421FA4">
              <w:t>5.1.3</w:t>
            </w:r>
          </w:p>
        </w:tc>
        <w:tc>
          <w:tcPr>
            <w:tcW w:w="7545" w:type="dxa"/>
            <w:gridSpan w:val="12"/>
            <w:tcBorders>
              <w:top w:val="single" w:sz="4" w:space="0" w:color="auto"/>
              <w:left w:val="single" w:sz="4" w:space="0" w:color="auto"/>
              <w:bottom w:val="single" w:sz="4" w:space="0" w:color="auto"/>
              <w:right w:val="single" w:sz="4" w:space="0" w:color="auto"/>
            </w:tcBorders>
            <w:hideMark/>
          </w:tcPr>
          <w:p w14:paraId="66DE2FFA" w14:textId="77777777" w:rsidR="00077E2E" w:rsidRPr="00421FA4" w:rsidRDefault="00077E2E" w:rsidP="00A1744B">
            <w:pPr>
              <w:jc w:val="center"/>
              <w:rPr>
                <w:rFonts w:eastAsia="Calibri"/>
              </w:rPr>
            </w:pPr>
            <w:r w:rsidRPr="00421FA4">
              <w:t>Не подлежит установлению</w:t>
            </w:r>
          </w:p>
        </w:tc>
      </w:tr>
      <w:tr w:rsidR="00077E2E" w:rsidRPr="00421FA4" w14:paraId="1C3FCC60" w14:textId="77777777" w:rsidTr="003A6EE6">
        <w:trPr>
          <w:trHeight w:val="1320"/>
        </w:trPr>
        <w:tc>
          <w:tcPr>
            <w:tcW w:w="336" w:type="dxa"/>
            <w:tcBorders>
              <w:top w:val="single" w:sz="4" w:space="0" w:color="auto"/>
              <w:left w:val="single" w:sz="4" w:space="0" w:color="auto"/>
              <w:bottom w:val="single" w:sz="4" w:space="0" w:color="auto"/>
              <w:right w:val="single" w:sz="4" w:space="0" w:color="auto"/>
            </w:tcBorders>
            <w:hideMark/>
          </w:tcPr>
          <w:p w14:paraId="532B13CA" w14:textId="77777777" w:rsidR="00077E2E" w:rsidRPr="00421FA4" w:rsidRDefault="00077E2E" w:rsidP="00A1744B">
            <w:pPr>
              <w:jc w:val="center"/>
              <w:rPr>
                <w:lang w:val="en-US"/>
              </w:rPr>
            </w:pPr>
            <w:r w:rsidRPr="00421FA4">
              <w:rPr>
                <w:rFonts w:eastAsia="Calibri"/>
              </w:rPr>
              <w:t>4</w:t>
            </w:r>
          </w:p>
        </w:tc>
        <w:tc>
          <w:tcPr>
            <w:tcW w:w="1783" w:type="dxa"/>
            <w:tcBorders>
              <w:top w:val="single" w:sz="4" w:space="0" w:color="auto"/>
              <w:left w:val="single" w:sz="4" w:space="0" w:color="auto"/>
              <w:bottom w:val="single" w:sz="4" w:space="0" w:color="auto"/>
              <w:right w:val="single" w:sz="4" w:space="0" w:color="auto"/>
            </w:tcBorders>
            <w:hideMark/>
          </w:tcPr>
          <w:p w14:paraId="36A30AB8" w14:textId="77777777" w:rsidR="00077E2E" w:rsidRPr="00421FA4" w:rsidRDefault="00077E2E" w:rsidP="00A1744B">
            <w:pPr>
              <w:autoSpaceDE w:val="0"/>
              <w:autoSpaceDN w:val="0"/>
              <w:adjustRightInd w:val="0"/>
              <w:jc w:val="center"/>
              <w:rPr>
                <w:rFonts w:eastAsia="Calibri"/>
              </w:rPr>
            </w:pPr>
            <w:r w:rsidRPr="00421FA4">
              <w:rPr>
                <w:rFonts w:eastAsia="Calibri"/>
              </w:rPr>
              <w:t>Связь</w:t>
            </w:r>
          </w:p>
        </w:tc>
        <w:tc>
          <w:tcPr>
            <w:tcW w:w="4538" w:type="dxa"/>
            <w:tcBorders>
              <w:top w:val="single" w:sz="4" w:space="0" w:color="auto"/>
              <w:left w:val="single" w:sz="4" w:space="0" w:color="auto"/>
              <w:bottom w:val="single" w:sz="4" w:space="0" w:color="auto"/>
              <w:right w:val="single" w:sz="4" w:space="0" w:color="auto"/>
            </w:tcBorders>
            <w:hideMark/>
          </w:tcPr>
          <w:p w14:paraId="27DF029F" w14:textId="77777777" w:rsidR="00077E2E" w:rsidRPr="00421FA4" w:rsidRDefault="00077E2E" w:rsidP="00A1744B">
            <w:pPr>
              <w:jc w:val="center"/>
              <w:rPr>
                <w:rFonts w:eastAsia="Calibri"/>
              </w:rPr>
            </w:pPr>
            <w:r w:rsidRPr="00421FA4">
              <w:rPr>
                <w:rFonts w:eastAsia="Calibri"/>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8" w:type="dxa"/>
            <w:tcBorders>
              <w:top w:val="single" w:sz="4" w:space="0" w:color="auto"/>
              <w:left w:val="single" w:sz="4" w:space="0" w:color="auto"/>
              <w:bottom w:val="single" w:sz="4" w:space="0" w:color="auto"/>
              <w:right w:val="single" w:sz="4" w:space="0" w:color="auto"/>
            </w:tcBorders>
            <w:hideMark/>
          </w:tcPr>
          <w:p w14:paraId="31745612" w14:textId="77777777" w:rsidR="00077E2E" w:rsidRPr="00421FA4" w:rsidRDefault="00723F18" w:rsidP="00A1744B">
            <w:pPr>
              <w:autoSpaceDE w:val="0"/>
              <w:autoSpaceDN w:val="0"/>
              <w:adjustRightInd w:val="0"/>
              <w:jc w:val="center"/>
              <w:rPr>
                <w:rFonts w:eastAsia="Calibri"/>
              </w:rPr>
            </w:pPr>
            <w:hyperlink r:id="rId214" w:history="1">
              <w:r w:rsidR="00077E2E" w:rsidRPr="00421FA4">
                <w:rPr>
                  <w:rStyle w:val="a5"/>
                  <w:rFonts w:eastAsia="Calibri"/>
                  <w:color w:val="auto"/>
                  <w:u w:val="none"/>
                </w:rPr>
                <w:t>6.8</w:t>
              </w:r>
            </w:hyperlink>
          </w:p>
        </w:tc>
        <w:tc>
          <w:tcPr>
            <w:tcW w:w="7545" w:type="dxa"/>
            <w:gridSpan w:val="12"/>
            <w:tcBorders>
              <w:top w:val="single" w:sz="4" w:space="0" w:color="auto"/>
              <w:left w:val="single" w:sz="4" w:space="0" w:color="auto"/>
              <w:bottom w:val="single" w:sz="4" w:space="0" w:color="auto"/>
              <w:right w:val="single" w:sz="4" w:space="0" w:color="auto"/>
            </w:tcBorders>
            <w:hideMark/>
          </w:tcPr>
          <w:p w14:paraId="5716AEE1" w14:textId="77777777" w:rsidR="00077E2E" w:rsidRPr="00421FA4" w:rsidRDefault="00077E2E" w:rsidP="00A1744B">
            <w:pPr>
              <w:widowControl w:val="0"/>
              <w:autoSpaceDE w:val="0"/>
              <w:autoSpaceDN w:val="0"/>
              <w:adjustRightInd w:val="0"/>
              <w:jc w:val="center"/>
            </w:pPr>
            <w:r w:rsidRPr="00421FA4">
              <w:rPr>
                <w:rFonts w:eastAsia="Calibri"/>
              </w:rPr>
              <w:t>Не подлежит установлению</w:t>
            </w:r>
          </w:p>
        </w:tc>
      </w:tr>
      <w:tr w:rsidR="00077E2E" w:rsidRPr="00421FA4" w14:paraId="254CAF75" w14:textId="77777777" w:rsidTr="003A6EE6">
        <w:trPr>
          <w:trHeight w:val="20"/>
        </w:trPr>
        <w:tc>
          <w:tcPr>
            <w:tcW w:w="336" w:type="dxa"/>
            <w:tcBorders>
              <w:top w:val="single" w:sz="4" w:space="0" w:color="auto"/>
              <w:left w:val="single" w:sz="4" w:space="0" w:color="auto"/>
              <w:bottom w:val="single" w:sz="4" w:space="0" w:color="auto"/>
              <w:right w:val="single" w:sz="4" w:space="0" w:color="auto"/>
            </w:tcBorders>
            <w:hideMark/>
          </w:tcPr>
          <w:p w14:paraId="56904229" w14:textId="77777777" w:rsidR="00077E2E" w:rsidRPr="00421FA4" w:rsidRDefault="003A6EE6" w:rsidP="00A1744B">
            <w:pPr>
              <w:autoSpaceDE w:val="0"/>
              <w:autoSpaceDN w:val="0"/>
              <w:adjustRightInd w:val="0"/>
              <w:jc w:val="center"/>
              <w:rPr>
                <w:rFonts w:eastAsia="Calibri"/>
              </w:rPr>
            </w:pPr>
            <w:r>
              <w:rPr>
                <w:rFonts w:eastAsia="Calibri"/>
              </w:rPr>
              <w:t>5</w:t>
            </w:r>
          </w:p>
        </w:tc>
        <w:tc>
          <w:tcPr>
            <w:tcW w:w="1783" w:type="dxa"/>
            <w:tcBorders>
              <w:top w:val="single" w:sz="4" w:space="0" w:color="auto"/>
              <w:left w:val="single" w:sz="4" w:space="0" w:color="auto"/>
              <w:bottom w:val="single" w:sz="4" w:space="0" w:color="auto"/>
              <w:right w:val="single" w:sz="4" w:space="0" w:color="auto"/>
            </w:tcBorders>
            <w:hideMark/>
          </w:tcPr>
          <w:p w14:paraId="7746FD14" w14:textId="77777777" w:rsidR="00077E2E" w:rsidRPr="00421FA4" w:rsidRDefault="00077E2E" w:rsidP="00A1744B">
            <w:pPr>
              <w:autoSpaceDE w:val="0"/>
              <w:autoSpaceDN w:val="0"/>
              <w:adjustRightInd w:val="0"/>
              <w:jc w:val="center"/>
              <w:rPr>
                <w:rFonts w:eastAsia="Calibri"/>
              </w:rPr>
            </w:pPr>
            <w:proofErr w:type="spellStart"/>
            <w:proofErr w:type="gramStart"/>
            <w:r w:rsidRPr="00421FA4">
              <w:t>Благоустройст</w:t>
            </w:r>
            <w:proofErr w:type="spellEnd"/>
            <w:r w:rsidR="00A409D3">
              <w:t>-</w:t>
            </w:r>
            <w:r w:rsidRPr="00421FA4">
              <w:t>во</w:t>
            </w:r>
            <w:proofErr w:type="gramEnd"/>
            <w:r w:rsidRPr="00421FA4">
              <w:t xml:space="preserve"> территории</w:t>
            </w:r>
          </w:p>
        </w:tc>
        <w:tc>
          <w:tcPr>
            <w:tcW w:w="4538" w:type="dxa"/>
            <w:tcBorders>
              <w:top w:val="single" w:sz="4" w:space="0" w:color="auto"/>
              <w:left w:val="single" w:sz="4" w:space="0" w:color="auto"/>
              <w:bottom w:val="single" w:sz="4" w:space="0" w:color="auto"/>
              <w:right w:val="single" w:sz="4" w:space="0" w:color="auto"/>
            </w:tcBorders>
            <w:hideMark/>
          </w:tcPr>
          <w:p w14:paraId="7967CE77" w14:textId="77777777" w:rsidR="00077E2E" w:rsidRPr="00421FA4" w:rsidRDefault="00077E2E" w:rsidP="00A1744B">
            <w:pPr>
              <w:jc w:val="center"/>
              <w:rPr>
                <w:rFonts w:eastAsia="Calibri"/>
              </w:rPr>
            </w:pPr>
            <w:r w:rsidRPr="00421FA4">
              <w:rPr>
                <w:rFonts w:eastAsia="Calibri"/>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w:t>
            </w:r>
            <w:r w:rsidRPr="00421FA4">
              <w:rPr>
                <w:rFonts w:eastAsia="Calibri"/>
              </w:rPr>
              <w:lastRenderedPageBreak/>
              <w:t>и сооружений, информационных щитов и указателей, применяемых как составные части благоустройства территории, общественных туалетов</w:t>
            </w:r>
          </w:p>
        </w:tc>
        <w:tc>
          <w:tcPr>
            <w:tcW w:w="708" w:type="dxa"/>
            <w:tcBorders>
              <w:top w:val="single" w:sz="4" w:space="0" w:color="auto"/>
              <w:left w:val="single" w:sz="4" w:space="0" w:color="auto"/>
              <w:bottom w:val="single" w:sz="4" w:space="0" w:color="auto"/>
              <w:right w:val="single" w:sz="4" w:space="0" w:color="auto"/>
            </w:tcBorders>
            <w:hideMark/>
          </w:tcPr>
          <w:p w14:paraId="1E68A225" w14:textId="77777777" w:rsidR="00077E2E" w:rsidRPr="00421FA4" w:rsidRDefault="00077E2E" w:rsidP="00A1744B">
            <w:pPr>
              <w:autoSpaceDE w:val="0"/>
              <w:autoSpaceDN w:val="0"/>
              <w:adjustRightInd w:val="0"/>
              <w:jc w:val="center"/>
              <w:rPr>
                <w:rFonts w:eastAsia="Calibri"/>
              </w:rPr>
            </w:pPr>
            <w:r w:rsidRPr="00421FA4">
              <w:lastRenderedPageBreak/>
              <w:t>12.0.2</w:t>
            </w:r>
          </w:p>
        </w:tc>
        <w:tc>
          <w:tcPr>
            <w:tcW w:w="7545" w:type="dxa"/>
            <w:gridSpan w:val="12"/>
            <w:tcBorders>
              <w:top w:val="single" w:sz="4" w:space="0" w:color="auto"/>
              <w:left w:val="single" w:sz="4" w:space="0" w:color="auto"/>
              <w:bottom w:val="single" w:sz="4" w:space="0" w:color="auto"/>
              <w:right w:val="single" w:sz="4" w:space="0" w:color="auto"/>
            </w:tcBorders>
            <w:hideMark/>
          </w:tcPr>
          <w:p w14:paraId="2F21231C" w14:textId="77777777" w:rsidR="00077E2E" w:rsidRPr="00421FA4" w:rsidRDefault="00077E2E" w:rsidP="00A1744B">
            <w:pPr>
              <w:widowControl w:val="0"/>
              <w:autoSpaceDE w:val="0"/>
              <w:autoSpaceDN w:val="0"/>
              <w:adjustRightInd w:val="0"/>
              <w:jc w:val="center"/>
            </w:pPr>
            <w:r w:rsidRPr="00421FA4">
              <w:t>Не подлежит установлению</w:t>
            </w:r>
          </w:p>
        </w:tc>
      </w:tr>
      <w:tr w:rsidR="003A6EE6" w:rsidRPr="00421FA4" w14:paraId="4BA1B986" w14:textId="77777777" w:rsidTr="003A6EE6">
        <w:trPr>
          <w:trHeight w:val="20"/>
        </w:trPr>
        <w:tc>
          <w:tcPr>
            <w:tcW w:w="336" w:type="dxa"/>
            <w:tcBorders>
              <w:top w:val="single" w:sz="4" w:space="0" w:color="auto"/>
              <w:left w:val="single" w:sz="4" w:space="0" w:color="auto"/>
              <w:bottom w:val="single" w:sz="4" w:space="0" w:color="auto"/>
              <w:right w:val="single" w:sz="4" w:space="0" w:color="auto"/>
            </w:tcBorders>
          </w:tcPr>
          <w:p w14:paraId="09F3DD85" w14:textId="77777777" w:rsidR="003A6EE6" w:rsidRPr="005F3256" w:rsidRDefault="003A6EE6" w:rsidP="00A1744B">
            <w:pPr>
              <w:autoSpaceDE w:val="0"/>
              <w:autoSpaceDN w:val="0"/>
              <w:adjustRightInd w:val="0"/>
              <w:jc w:val="center"/>
              <w:rPr>
                <w:rFonts w:eastAsia="Calibri"/>
              </w:rPr>
            </w:pPr>
            <w:r w:rsidRPr="005F3256">
              <w:rPr>
                <w:rFonts w:eastAsia="Calibri"/>
              </w:rPr>
              <w:t>6</w:t>
            </w:r>
          </w:p>
        </w:tc>
        <w:tc>
          <w:tcPr>
            <w:tcW w:w="1783" w:type="dxa"/>
            <w:tcBorders>
              <w:top w:val="single" w:sz="4" w:space="0" w:color="auto"/>
              <w:left w:val="single" w:sz="4" w:space="0" w:color="auto"/>
              <w:bottom w:val="single" w:sz="4" w:space="0" w:color="auto"/>
              <w:right w:val="single" w:sz="4" w:space="0" w:color="auto"/>
            </w:tcBorders>
          </w:tcPr>
          <w:p w14:paraId="6B85EBC4" w14:textId="77777777" w:rsidR="003A6EE6" w:rsidRPr="005F3256" w:rsidRDefault="003A6EE6" w:rsidP="00A1744B">
            <w:pPr>
              <w:autoSpaceDE w:val="0"/>
              <w:autoSpaceDN w:val="0"/>
              <w:adjustRightInd w:val="0"/>
              <w:jc w:val="center"/>
            </w:pPr>
            <w:r w:rsidRPr="005F3256">
              <w:rPr>
                <w:rFonts w:eastAsiaTheme="minorHAnsi"/>
                <w:lang w:eastAsia="en-US"/>
              </w:rPr>
              <w:t>Общежития</w:t>
            </w:r>
          </w:p>
        </w:tc>
        <w:tc>
          <w:tcPr>
            <w:tcW w:w="4538" w:type="dxa"/>
            <w:tcBorders>
              <w:top w:val="single" w:sz="4" w:space="0" w:color="auto"/>
              <w:left w:val="single" w:sz="4" w:space="0" w:color="auto"/>
              <w:bottom w:val="single" w:sz="4" w:space="0" w:color="auto"/>
              <w:right w:val="single" w:sz="4" w:space="0" w:color="auto"/>
            </w:tcBorders>
          </w:tcPr>
          <w:p w14:paraId="0BB29DBD" w14:textId="77777777" w:rsidR="003A6EE6" w:rsidRPr="005F3256" w:rsidRDefault="003A6EE6" w:rsidP="00A1744B">
            <w:pPr>
              <w:jc w:val="center"/>
              <w:rPr>
                <w:rFonts w:eastAsia="Calibri"/>
              </w:rPr>
            </w:pPr>
            <w:r w:rsidRPr="005F3256">
              <w:rPr>
                <w:rFonts w:eastAsiaTheme="minorHAnsi"/>
                <w:lang w:eastAsia="en-US"/>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15" w:history="1">
              <w:r w:rsidRPr="005F3256">
                <w:rPr>
                  <w:rFonts w:eastAsiaTheme="minorHAnsi"/>
                  <w:lang w:eastAsia="en-US"/>
                </w:rPr>
                <w:t xml:space="preserve">кодом 4.7 </w:t>
              </w:r>
            </w:hyperlink>
          </w:p>
        </w:tc>
        <w:tc>
          <w:tcPr>
            <w:tcW w:w="708" w:type="dxa"/>
            <w:tcBorders>
              <w:top w:val="single" w:sz="4" w:space="0" w:color="auto"/>
              <w:left w:val="single" w:sz="4" w:space="0" w:color="auto"/>
              <w:bottom w:val="single" w:sz="4" w:space="0" w:color="auto"/>
              <w:right w:val="single" w:sz="4" w:space="0" w:color="auto"/>
            </w:tcBorders>
          </w:tcPr>
          <w:p w14:paraId="5E5A25EA" w14:textId="77777777" w:rsidR="003A6EE6" w:rsidRPr="005F3256" w:rsidRDefault="003A6EE6" w:rsidP="00A1744B">
            <w:pPr>
              <w:autoSpaceDE w:val="0"/>
              <w:autoSpaceDN w:val="0"/>
              <w:adjustRightInd w:val="0"/>
              <w:jc w:val="center"/>
            </w:pPr>
            <w:r w:rsidRPr="005F3256">
              <w:t>3.2.4</w:t>
            </w:r>
          </w:p>
        </w:tc>
        <w:tc>
          <w:tcPr>
            <w:tcW w:w="599" w:type="dxa"/>
            <w:tcBorders>
              <w:top w:val="single" w:sz="4" w:space="0" w:color="auto"/>
              <w:left w:val="single" w:sz="4" w:space="0" w:color="auto"/>
              <w:bottom w:val="single" w:sz="4" w:space="0" w:color="auto"/>
              <w:right w:val="single" w:sz="4" w:space="0" w:color="auto"/>
            </w:tcBorders>
          </w:tcPr>
          <w:p w14:paraId="436D5C12" w14:textId="77777777" w:rsidR="003A6EE6" w:rsidRPr="005F3256" w:rsidRDefault="00396CF1" w:rsidP="00A1744B">
            <w:pPr>
              <w:widowControl w:val="0"/>
              <w:autoSpaceDE w:val="0"/>
              <w:autoSpaceDN w:val="0"/>
              <w:adjustRightInd w:val="0"/>
              <w:jc w:val="center"/>
            </w:pPr>
            <w:r w:rsidRPr="005F3256">
              <w:t xml:space="preserve">Не </w:t>
            </w:r>
            <w:proofErr w:type="gramStart"/>
            <w:r w:rsidRPr="005F3256">
              <w:t>под-</w:t>
            </w:r>
            <w:proofErr w:type="spellStart"/>
            <w:r w:rsidRPr="005F3256">
              <w:t>ле</w:t>
            </w:r>
            <w:proofErr w:type="spellEnd"/>
            <w:r w:rsidRPr="005F3256">
              <w:t>-жит</w:t>
            </w:r>
            <w:proofErr w:type="gramEnd"/>
            <w:r w:rsidRPr="005F3256">
              <w:t xml:space="preserve"> ус-та-нов-</w:t>
            </w:r>
            <w:proofErr w:type="spellStart"/>
            <w:r w:rsidRPr="005F3256">
              <w:t>ле</w:t>
            </w:r>
            <w:proofErr w:type="spellEnd"/>
            <w:r w:rsidRPr="005F3256">
              <w:t>-</w:t>
            </w:r>
            <w:proofErr w:type="spellStart"/>
            <w:r w:rsidRPr="005F3256">
              <w:t>нию</w:t>
            </w:r>
            <w:proofErr w:type="spellEnd"/>
          </w:p>
        </w:tc>
        <w:tc>
          <w:tcPr>
            <w:tcW w:w="1103" w:type="dxa"/>
            <w:gridSpan w:val="3"/>
            <w:tcBorders>
              <w:top w:val="single" w:sz="4" w:space="0" w:color="auto"/>
              <w:left w:val="single" w:sz="4" w:space="0" w:color="auto"/>
              <w:bottom w:val="single" w:sz="4" w:space="0" w:color="auto"/>
              <w:right w:val="single" w:sz="4" w:space="0" w:color="auto"/>
            </w:tcBorders>
          </w:tcPr>
          <w:p w14:paraId="5572051D" w14:textId="77777777" w:rsidR="003A6EE6" w:rsidRPr="005F3256" w:rsidRDefault="003A6EE6" w:rsidP="00A1744B">
            <w:pPr>
              <w:widowControl w:val="0"/>
              <w:autoSpaceDE w:val="0"/>
              <w:autoSpaceDN w:val="0"/>
              <w:adjustRightInd w:val="0"/>
              <w:jc w:val="center"/>
            </w:pPr>
            <w:r w:rsidRPr="005F3256">
              <w:t xml:space="preserve">Не подлежит </w:t>
            </w:r>
            <w:proofErr w:type="spellStart"/>
            <w:r w:rsidRPr="005F3256">
              <w:t>установ</w:t>
            </w:r>
            <w:r w:rsidR="00FB591F" w:rsidRPr="005F3256">
              <w:t>-</w:t>
            </w:r>
            <w:r w:rsidRPr="005F3256">
              <w:t>лению</w:t>
            </w:r>
            <w:proofErr w:type="spellEnd"/>
          </w:p>
        </w:tc>
        <w:tc>
          <w:tcPr>
            <w:tcW w:w="1134" w:type="dxa"/>
            <w:tcBorders>
              <w:top w:val="single" w:sz="4" w:space="0" w:color="auto"/>
              <w:left w:val="single" w:sz="4" w:space="0" w:color="auto"/>
              <w:bottom w:val="single" w:sz="4" w:space="0" w:color="auto"/>
              <w:right w:val="single" w:sz="4" w:space="0" w:color="auto"/>
            </w:tcBorders>
          </w:tcPr>
          <w:p w14:paraId="123B1CEE" w14:textId="77777777" w:rsidR="003A6EE6" w:rsidRPr="005F3256" w:rsidRDefault="008D2D8B" w:rsidP="00A1744B">
            <w:pPr>
              <w:widowControl w:val="0"/>
              <w:autoSpaceDE w:val="0"/>
              <w:autoSpaceDN w:val="0"/>
              <w:adjustRightInd w:val="0"/>
              <w:jc w:val="center"/>
            </w:pPr>
            <w:r w:rsidRPr="005F3256">
              <w:t>6</w:t>
            </w:r>
            <w:r w:rsidR="00370533" w:rsidRPr="005F3256">
              <w:t>5</w:t>
            </w:r>
            <w:r w:rsidR="003A6EE6" w:rsidRPr="005F3256">
              <w:t xml:space="preserve"> %</w:t>
            </w:r>
          </w:p>
        </w:tc>
        <w:tc>
          <w:tcPr>
            <w:tcW w:w="1560" w:type="dxa"/>
            <w:gridSpan w:val="2"/>
            <w:tcBorders>
              <w:top w:val="single" w:sz="4" w:space="0" w:color="auto"/>
              <w:left w:val="single" w:sz="4" w:space="0" w:color="auto"/>
              <w:bottom w:val="single" w:sz="4" w:space="0" w:color="auto"/>
              <w:right w:val="single" w:sz="4" w:space="0" w:color="auto"/>
            </w:tcBorders>
          </w:tcPr>
          <w:p w14:paraId="00D17F73" w14:textId="77777777" w:rsidR="003A6EE6" w:rsidRPr="005F3256" w:rsidRDefault="003A6EE6" w:rsidP="003A6EE6">
            <w:pPr>
              <w:jc w:val="center"/>
            </w:pPr>
            <w:r w:rsidRPr="005F3256">
              <w:t>3/5</w:t>
            </w:r>
          </w:p>
          <w:p w14:paraId="00131FF8" w14:textId="77777777" w:rsidR="003A6EE6" w:rsidRPr="005F3256" w:rsidRDefault="003A6EE6" w:rsidP="003A6EE6">
            <w:pPr>
              <w:widowControl w:val="0"/>
              <w:autoSpaceDE w:val="0"/>
              <w:autoSpaceDN w:val="0"/>
              <w:adjustRightInd w:val="0"/>
              <w:jc w:val="center"/>
            </w:pPr>
            <w:r w:rsidRPr="005F3256">
              <w:t>(п.3)</w:t>
            </w:r>
          </w:p>
        </w:tc>
        <w:tc>
          <w:tcPr>
            <w:tcW w:w="1606" w:type="dxa"/>
            <w:gridSpan w:val="4"/>
            <w:tcBorders>
              <w:top w:val="single" w:sz="4" w:space="0" w:color="auto"/>
              <w:left w:val="single" w:sz="4" w:space="0" w:color="auto"/>
              <w:bottom w:val="single" w:sz="4" w:space="0" w:color="auto"/>
              <w:right w:val="single" w:sz="4" w:space="0" w:color="auto"/>
            </w:tcBorders>
          </w:tcPr>
          <w:p w14:paraId="78BE219E" w14:textId="77777777" w:rsidR="003A6EE6" w:rsidRPr="005F3256" w:rsidRDefault="00370533" w:rsidP="00A1744B">
            <w:pPr>
              <w:widowControl w:val="0"/>
              <w:autoSpaceDE w:val="0"/>
              <w:autoSpaceDN w:val="0"/>
              <w:adjustRightInd w:val="0"/>
              <w:jc w:val="center"/>
            </w:pPr>
            <w:r w:rsidRPr="005F3256">
              <w:t>21/25/30/33</w:t>
            </w:r>
          </w:p>
          <w:p w14:paraId="311C9C67" w14:textId="77777777" w:rsidR="00370533" w:rsidRPr="005F3256" w:rsidRDefault="00370533" w:rsidP="00A1744B">
            <w:pPr>
              <w:widowControl w:val="0"/>
              <w:autoSpaceDE w:val="0"/>
              <w:autoSpaceDN w:val="0"/>
              <w:adjustRightInd w:val="0"/>
              <w:jc w:val="center"/>
            </w:pPr>
            <w:r w:rsidRPr="005F3256">
              <w:t>(п. 5)</w:t>
            </w:r>
          </w:p>
        </w:tc>
        <w:tc>
          <w:tcPr>
            <w:tcW w:w="1543" w:type="dxa"/>
            <w:tcBorders>
              <w:top w:val="single" w:sz="4" w:space="0" w:color="auto"/>
              <w:left w:val="single" w:sz="4" w:space="0" w:color="auto"/>
              <w:bottom w:val="single" w:sz="4" w:space="0" w:color="auto"/>
              <w:right w:val="single" w:sz="4" w:space="0" w:color="auto"/>
            </w:tcBorders>
          </w:tcPr>
          <w:p w14:paraId="31A8DB55" w14:textId="77777777" w:rsidR="003A6EE6" w:rsidRPr="005F3256" w:rsidRDefault="003A6EE6" w:rsidP="003A6EE6">
            <w:pPr>
              <w:jc w:val="center"/>
            </w:pPr>
            <w:r w:rsidRPr="005F3256">
              <w:t xml:space="preserve">Не менее </w:t>
            </w:r>
          </w:p>
          <w:p w14:paraId="35F32365" w14:textId="77777777" w:rsidR="003A6EE6" w:rsidRPr="005F3256" w:rsidRDefault="003A6EE6" w:rsidP="003A6EE6">
            <w:pPr>
              <w:widowControl w:val="0"/>
              <w:autoSpaceDE w:val="0"/>
              <w:autoSpaceDN w:val="0"/>
              <w:adjustRightInd w:val="0"/>
              <w:jc w:val="center"/>
            </w:pPr>
            <w:r w:rsidRPr="005F3256">
              <w:t>10% (п.4)</w:t>
            </w:r>
          </w:p>
        </w:tc>
      </w:tr>
      <w:tr w:rsidR="00077E2E" w:rsidRPr="00421FA4" w14:paraId="29CF01E9" w14:textId="77777777" w:rsidTr="003A6EE6">
        <w:trPr>
          <w:trHeight w:val="20"/>
        </w:trPr>
        <w:tc>
          <w:tcPr>
            <w:tcW w:w="14910" w:type="dxa"/>
            <w:gridSpan w:val="16"/>
            <w:tcBorders>
              <w:top w:val="single" w:sz="4" w:space="0" w:color="auto"/>
              <w:left w:val="single" w:sz="4" w:space="0" w:color="auto"/>
              <w:bottom w:val="single" w:sz="4" w:space="0" w:color="auto"/>
              <w:right w:val="single" w:sz="4" w:space="0" w:color="auto"/>
            </w:tcBorders>
            <w:hideMark/>
          </w:tcPr>
          <w:p w14:paraId="16572FBC" w14:textId="77777777" w:rsidR="00077E2E" w:rsidRPr="00421FA4" w:rsidRDefault="00077E2E" w:rsidP="00A1744B">
            <w:pPr>
              <w:jc w:val="center"/>
              <w:rPr>
                <w:b/>
              </w:rPr>
            </w:pPr>
            <w:r w:rsidRPr="00421FA4">
              <w:rPr>
                <w:b/>
              </w:rPr>
              <w:t>Вспомогательные виды разре</w:t>
            </w:r>
            <w:r w:rsidR="006218D9">
              <w:rPr>
                <w:b/>
              </w:rPr>
              <w:t>шенного использования зоны ОД2.3</w:t>
            </w:r>
            <w:r w:rsidRPr="00421FA4">
              <w:rPr>
                <w:b/>
              </w:rPr>
              <w:t xml:space="preserve"> не устанавливаются</w:t>
            </w:r>
          </w:p>
        </w:tc>
      </w:tr>
      <w:tr w:rsidR="00077E2E" w:rsidRPr="00421FA4" w14:paraId="75D6E63F" w14:textId="77777777" w:rsidTr="003A6EE6">
        <w:trPr>
          <w:trHeight w:val="20"/>
        </w:trPr>
        <w:tc>
          <w:tcPr>
            <w:tcW w:w="14910" w:type="dxa"/>
            <w:gridSpan w:val="16"/>
            <w:tcBorders>
              <w:top w:val="single" w:sz="4" w:space="0" w:color="auto"/>
              <w:left w:val="single" w:sz="4" w:space="0" w:color="auto"/>
              <w:bottom w:val="single" w:sz="4" w:space="0" w:color="auto"/>
              <w:right w:val="single" w:sz="4" w:space="0" w:color="auto"/>
            </w:tcBorders>
            <w:hideMark/>
          </w:tcPr>
          <w:p w14:paraId="05890D7B" w14:textId="77777777" w:rsidR="00077E2E" w:rsidRPr="00421FA4" w:rsidRDefault="00077E2E" w:rsidP="00A1744B">
            <w:pPr>
              <w:widowControl w:val="0"/>
              <w:autoSpaceDE w:val="0"/>
              <w:autoSpaceDN w:val="0"/>
              <w:adjustRightInd w:val="0"/>
              <w:jc w:val="center"/>
            </w:pPr>
            <w:r w:rsidRPr="00421FA4">
              <w:rPr>
                <w:b/>
              </w:rPr>
              <w:t>Условно разрешенн</w:t>
            </w:r>
            <w:r w:rsidR="006218D9">
              <w:rPr>
                <w:b/>
              </w:rPr>
              <w:t>ые виды использования зоны ОД2.3</w:t>
            </w:r>
            <w:r w:rsidRPr="00421FA4">
              <w:rPr>
                <w:b/>
              </w:rPr>
              <w:t xml:space="preserve"> </w:t>
            </w:r>
          </w:p>
        </w:tc>
      </w:tr>
      <w:tr w:rsidR="00077E2E" w:rsidRPr="00421FA4" w14:paraId="7BDF6148" w14:textId="77777777" w:rsidTr="003A6EE6">
        <w:trPr>
          <w:trHeight w:val="20"/>
        </w:trPr>
        <w:tc>
          <w:tcPr>
            <w:tcW w:w="336" w:type="dxa"/>
            <w:tcBorders>
              <w:top w:val="single" w:sz="4" w:space="0" w:color="auto"/>
              <w:left w:val="single" w:sz="4" w:space="0" w:color="auto"/>
              <w:bottom w:val="single" w:sz="4" w:space="0" w:color="auto"/>
              <w:right w:val="single" w:sz="4" w:space="0" w:color="auto"/>
            </w:tcBorders>
            <w:hideMark/>
          </w:tcPr>
          <w:p w14:paraId="504BF26D" w14:textId="77777777" w:rsidR="00077E2E" w:rsidRPr="006218D9" w:rsidRDefault="003A6EE6" w:rsidP="00A1744B">
            <w:pPr>
              <w:autoSpaceDE w:val="0"/>
              <w:autoSpaceDN w:val="0"/>
              <w:adjustRightInd w:val="0"/>
              <w:jc w:val="center"/>
              <w:rPr>
                <w:rFonts w:eastAsia="Calibri"/>
              </w:rPr>
            </w:pPr>
            <w:r>
              <w:rPr>
                <w:rFonts w:eastAsia="Calibri"/>
              </w:rPr>
              <w:t>1</w:t>
            </w:r>
          </w:p>
        </w:tc>
        <w:tc>
          <w:tcPr>
            <w:tcW w:w="1783" w:type="dxa"/>
            <w:tcBorders>
              <w:top w:val="single" w:sz="4" w:space="0" w:color="auto"/>
              <w:left w:val="single" w:sz="4" w:space="0" w:color="auto"/>
              <w:bottom w:val="single" w:sz="4" w:space="0" w:color="auto"/>
              <w:right w:val="single" w:sz="4" w:space="0" w:color="auto"/>
            </w:tcBorders>
            <w:hideMark/>
          </w:tcPr>
          <w:p w14:paraId="0CA01D09" w14:textId="77777777" w:rsidR="00077E2E" w:rsidRPr="00421FA4" w:rsidRDefault="00077E2E" w:rsidP="00A1744B">
            <w:pPr>
              <w:autoSpaceDE w:val="0"/>
              <w:autoSpaceDN w:val="0"/>
              <w:adjustRightInd w:val="0"/>
              <w:jc w:val="center"/>
              <w:rPr>
                <w:rFonts w:eastAsia="Calibri"/>
              </w:rPr>
            </w:pPr>
            <w:r w:rsidRPr="00421FA4">
              <w:t>**Обеспечение занятий спортом в помещениях</w:t>
            </w:r>
          </w:p>
        </w:tc>
        <w:tc>
          <w:tcPr>
            <w:tcW w:w="4538" w:type="dxa"/>
            <w:tcBorders>
              <w:top w:val="single" w:sz="4" w:space="0" w:color="auto"/>
              <w:left w:val="single" w:sz="4" w:space="0" w:color="auto"/>
              <w:bottom w:val="single" w:sz="4" w:space="0" w:color="auto"/>
              <w:right w:val="single" w:sz="4" w:space="0" w:color="auto"/>
            </w:tcBorders>
            <w:hideMark/>
          </w:tcPr>
          <w:p w14:paraId="7586A926" w14:textId="77777777" w:rsidR="00077E2E" w:rsidRPr="00421FA4" w:rsidRDefault="00077E2E" w:rsidP="00A1744B">
            <w:pPr>
              <w:jc w:val="center"/>
              <w:rPr>
                <w:rFonts w:eastAsia="Calibri"/>
              </w:rPr>
            </w:pPr>
            <w:r w:rsidRPr="00421FA4">
              <w:t>Размещение спортивных клубов, спортивных залов, бассейнов, физкультурно-оздоровительных комплексов в зданиях и сооружениях</w:t>
            </w:r>
          </w:p>
        </w:tc>
        <w:tc>
          <w:tcPr>
            <w:tcW w:w="708" w:type="dxa"/>
            <w:tcBorders>
              <w:top w:val="single" w:sz="4" w:space="0" w:color="auto"/>
              <w:left w:val="single" w:sz="4" w:space="0" w:color="auto"/>
              <w:bottom w:val="single" w:sz="4" w:space="0" w:color="auto"/>
              <w:right w:val="single" w:sz="4" w:space="0" w:color="auto"/>
            </w:tcBorders>
            <w:hideMark/>
          </w:tcPr>
          <w:p w14:paraId="4A141090" w14:textId="77777777" w:rsidR="00077E2E" w:rsidRPr="00421FA4" w:rsidRDefault="00723F18" w:rsidP="00A1744B">
            <w:pPr>
              <w:autoSpaceDE w:val="0"/>
              <w:autoSpaceDN w:val="0"/>
              <w:adjustRightInd w:val="0"/>
              <w:jc w:val="center"/>
              <w:rPr>
                <w:rFonts w:eastAsia="Calibri"/>
              </w:rPr>
            </w:pPr>
            <w:hyperlink r:id="rId21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077E2E" w:rsidRPr="00421FA4">
                <w:rPr>
                  <w:rStyle w:val="a5"/>
                  <w:color w:val="auto"/>
                  <w:u w:val="none"/>
                </w:rPr>
                <w:t>5.1</w:t>
              </w:r>
            </w:hyperlink>
            <w:r w:rsidR="00077E2E" w:rsidRPr="00421FA4">
              <w:t>.2</w:t>
            </w:r>
          </w:p>
        </w:tc>
        <w:tc>
          <w:tcPr>
            <w:tcW w:w="742" w:type="dxa"/>
            <w:gridSpan w:val="2"/>
            <w:tcBorders>
              <w:top w:val="single" w:sz="4" w:space="0" w:color="auto"/>
              <w:left w:val="single" w:sz="4" w:space="0" w:color="auto"/>
              <w:bottom w:val="single" w:sz="4" w:space="0" w:color="auto"/>
              <w:right w:val="single" w:sz="4" w:space="0" w:color="auto"/>
            </w:tcBorders>
          </w:tcPr>
          <w:p w14:paraId="7ECC4498" w14:textId="77777777" w:rsidR="00077E2E" w:rsidRPr="00421FA4" w:rsidRDefault="00077E2E" w:rsidP="00A1744B">
            <w:pPr>
              <w:widowControl w:val="0"/>
              <w:autoSpaceDE w:val="0"/>
              <w:autoSpaceDN w:val="0"/>
              <w:adjustRightInd w:val="0"/>
              <w:jc w:val="center"/>
            </w:pPr>
            <w:r w:rsidRPr="00421FA4">
              <w:t xml:space="preserve">Не </w:t>
            </w:r>
            <w:proofErr w:type="gramStart"/>
            <w:r w:rsidRPr="00421FA4">
              <w:t>подле-жит</w:t>
            </w:r>
            <w:proofErr w:type="gramEnd"/>
            <w:r w:rsidRPr="00421FA4">
              <w:t xml:space="preserve"> уста-нов-</w:t>
            </w:r>
            <w:proofErr w:type="spellStart"/>
            <w:r w:rsidRPr="00421FA4">
              <w:t>лению</w:t>
            </w:r>
            <w:proofErr w:type="spellEnd"/>
          </w:p>
          <w:p w14:paraId="7D7064B7" w14:textId="77777777" w:rsidR="00077E2E" w:rsidRPr="00421FA4" w:rsidRDefault="00077E2E" w:rsidP="00A1744B">
            <w:pPr>
              <w:widowControl w:val="0"/>
              <w:autoSpaceDE w:val="0"/>
              <w:autoSpaceDN w:val="0"/>
              <w:adjustRightInd w:val="0"/>
              <w:jc w:val="center"/>
            </w:pPr>
          </w:p>
          <w:p w14:paraId="5BD4B717" w14:textId="77777777" w:rsidR="00077E2E" w:rsidRPr="00421FA4" w:rsidRDefault="00077E2E" w:rsidP="00A1744B">
            <w:pPr>
              <w:widowControl w:val="0"/>
              <w:autoSpaceDE w:val="0"/>
              <w:autoSpaceDN w:val="0"/>
              <w:adjustRightInd w:val="0"/>
              <w:jc w:val="center"/>
            </w:pPr>
          </w:p>
        </w:tc>
        <w:tc>
          <w:tcPr>
            <w:tcW w:w="948" w:type="dxa"/>
            <w:tcBorders>
              <w:top w:val="single" w:sz="4" w:space="0" w:color="auto"/>
              <w:left w:val="single" w:sz="4" w:space="0" w:color="auto"/>
              <w:bottom w:val="single" w:sz="4" w:space="0" w:color="auto"/>
              <w:right w:val="single" w:sz="4" w:space="0" w:color="auto"/>
            </w:tcBorders>
            <w:hideMark/>
          </w:tcPr>
          <w:p w14:paraId="0A80DBE1" w14:textId="77777777" w:rsidR="00077E2E" w:rsidRPr="00421FA4" w:rsidRDefault="00077E2E" w:rsidP="00A1744B">
            <w:pPr>
              <w:widowControl w:val="0"/>
              <w:autoSpaceDE w:val="0"/>
              <w:autoSpaceDN w:val="0"/>
              <w:adjustRightInd w:val="0"/>
              <w:jc w:val="center"/>
            </w:pPr>
            <w:r w:rsidRPr="00421FA4">
              <w:t xml:space="preserve">Не </w:t>
            </w:r>
            <w:proofErr w:type="gramStart"/>
            <w:r w:rsidRPr="00421FA4">
              <w:t>подле</w:t>
            </w:r>
            <w:r w:rsidR="00FB591F">
              <w:t>-</w:t>
            </w:r>
            <w:r w:rsidRPr="00421FA4">
              <w:t>жит</w:t>
            </w:r>
            <w:proofErr w:type="gramEnd"/>
            <w:r w:rsidRPr="00421FA4">
              <w:t xml:space="preserve"> уста</w:t>
            </w:r>
            <w:r w:rsidR="00FB591F">
              <w:t>-</w:t>
            </w:r>
            <w:proofErr w:type="spellStart"/>
            <w:r w:rsidRPr="00421FA4">
              <w:t>новле</w:t>
            </w:r>
            <w:proofErr w:type="spellEnd"/>
            <w:r w:rsidR="00FB591F">
              <w:t>-</w:t>
            </w:r>
            <w:proofErr w:type="spellStart"/>
            <w:r w:rsidRPr="00421FA4">
              <w:t>нию</w:t>
            </w:r>
            <w:proofErr w:type="spellEnd"/>
          </w:p>
        </w:tc>
        <w:tc>
          <w:tcPr>
            <w:tcW w:w="1167" w:type="dxa"/>
            <w:gridSpan w:val="3"/>
            <w:tcBorders>
              <w:top w:val="single" w:sz="4" w:space="0" w:color="auto"/>
              <w:left w:val="single" w:sz="4" w:space="0" w:color="auto"/>
              <w:bottom w:val="single" w:sz="4" w:space="0" w:color="auto"/>
              <w:right w:val="single" w:sz="4" w:space="0" w:color="auto"/>
            </w:tcBorders>
            <w:hideMark/>
          </w:tcPr>
          <w:p w14:paraId="0C7FF725" w14:textId="77777777" w:rsidR="00077E2E" w:rsidRPr="00421FA4" w:rsidRDefault="00077E2E" w:rsidP="00A1744B">
            <w:pPr>
              <w:widowControl w:val="0"/>
              <w:autoSpaceDE w:val="0"/>
              <w:autoSpaceDN w:val="0"/>
              <w:adjustRightInd w:val="0"/>
              <w:jc w:val="center"/>
            </w:pPr>
            <w:r w:rsidRPr="00421FA4">
              <w:t>50 %</w:t>
            </w:r>
          </w:p>
        </w:tc>
        <w:tc>
          <w:tcPr>
            <w:tcW w:w="1559" w:type="dxa"/>
            <w:gridSpan w:val="2"/>
            <w:tcBorders>
              <w:top w:val="single" w:sz="4" w:space="0" w:color="auto"/>
              <w:left w:val="single" w:sz="4" w:space="0" w:color="auto"/>
              <w:bottom w:val="single" w:sz="4" w:space="0" w:color="auto"/>
              <w:right w:val="single" w:sz="4" w:space="0" w:color="auto"/>
            </w:tcBorders>
            <w:hideMark/>
          </w:tcPr>
          <w:p w14:paraId="243906F5" w14:textId="77777777" w:rsidR="00077E2E" w:rsidRPr="00421FA4" w:rsidRDefault="00077E2E" w:rsidP="00A1744B">
            <w:pPr>
              <w:jc w:val="center"/>
            </w:pPr>
            <w:r w:rsidRPr="00421FA4">
              <w:t>3/5</w:t>
            </w:r>
          </w:p>
          <w:p w14:paraId="3ACCA78A" w14:textId="77777777" w:rsidR="00077E2E" w:rsidRPr="00421FA4" w:rsidRDefault="00077E2E" w:rsidP="00A1744B">
            <w:pPr>
              <w:widowControl w:val="0"/>
              <w:autoSpaceDE w:val="0"/>
              <w:autoSpaceDN w:val="0"/>
              <w:adjustRightInd w:val="0"/>
              <w:jc w:val="center"/>
            </w:pPr>
            <w:r w:rsidRPr="00421FA4">
              <w:t>(п.3)</w:t>
            </w:r>
          </w:p>
        </w:tc>
        <w:tc>
          <w:tcPr>
            <w:tcW w:w="1571" w:type="dxa"/>
            <w:gridSpan w:val="2"/>
            <w:tcBorders>
              <w:top w:val="single" w:sz="4" w:space="0" w:color="auto"/>
              <w:left w:val="single" w:sz="4" w:space="0" w:color="auto"/>
              <w:bottom w:val="single" w:sz="4" w:space="0" w:color="auto"/>
              <w:right w:val="single" w:sz="4" w:space="0" w:color="auto"/>
            </w:tcBorders>
            <w:hideMark/>
          </w:tcPr>
          <w:p w14:paraId="58443E5C" w14:textId="77777777" w:rsidR="00077E2E" w:rsidRPr="00421FA4" w:rsidRDefault="00077E2E" w:rsidP="00A1744B">
            <w:pPr>
              <w:widowControl w:val="0"/>
              <w:autoSpaceDE w:val="0"/>
              <w:autoSpaceDN w:val="0"/>
              <w:adjustRightInd w:val="0"/>
              <w:jc w:val="center"/>
            </w:pPr>
            <w:r w:rsidRPr="00421FA4">
              <w:t>20</w:t>
            </w:r>
          </w:p>
        </w:tc>
        <w:tc>
          <w:tcPr>
            <w:tcW w:w="1558" w:type="dxa"/>
            <w:gridSpan w:val="2"/>
            <w:tcBorders>
              <w:top w:val="single" w:sz="4" w:space="0" w:color="auto"/>
              <w:left w:val="single" w:sz="4" w:space="0" w:color="auto"/>
              <w:bottom w:val="single" w:sz="4" w:space="0" w:color="auto"/>
              <w:right w:val="single" w:sz="4" w:space="0" w:color="auto"/>
            </w:tcBorders>
            <w:hideMark/>
          </w:tcPr>
          <w:p w14:paraId="4D193879" w14:textId="77777777" w:rsidR="00077E2E" w:rsidRPr="00421FA4" w:rsidRDefault="00077E2E" w:rsidP="00A1744B">
            <w:pPr>
              <w:jc w:val="center"/>
            </w:pPr>
            <w:r w:rsidRPr="00421FA4">
              <w:t xml:space="preserve">Не менее </w:t>
            </w:r>
          </w:p>
          <w:p w14:paraId="5B9846C2" w14:textId="77777777" w:rsidR="00077E2E" w:rsidRPr="00421FA4" w:rsidRDefault="00077E2E" w:rsidP="00A1744B">
            <w:pPr>
              <w:widowControl w:val="0"/>
              <w:autoSpaceDE w:val="0"/>
              <w:autoSpaceDN w:val="0"/>
              <w:adjustRightInd w:val="0"/>
              <w:jc w:val="center"/>
            </w:pPr>
            <w:r w:rsidRPr="00421FA4">
              <w:t>10% (п.4)</w:t>
            </w:r>
          </w:p>
        </w:tc>
      </w:tr>
      <w:tr w:rsidR="00077E2E" w:rsidRPr="00421FA4" w14:paraId="1DAC18BB" w14:textId="77777777" w:rsidTr="003A6EE6">
        <w:trPr>
          <w:trHeight w:val="20"/>
        </w:trPr>
        <w:tc>
          <w:tcPr>
            <w:tcW w:w="336" w:type="dxa"/>
            <w:tcBorders>
              <w:top w:val="single" w:sz="4" w:space="0" w:color="auto"/>
              <w:left w:val="single" w:sz="4" w:space="0" w:color="auto"/>
              <w:bottom w:val="single" w:sz="4" w:space="0" w:color="auto"/>
              <w:right w:val="single" w:sz="4" w:space="0" w:color="auto"/>
            </w:tcBorders>
            <w:hideMark/>
          </w:tcPr>
          <w:p w14:paraId="43A3FB12" w14:textId="77777777" w:rsidR="00077E2E" w:rsidRPr="00421FA4" w:rsidRDefault="003A6EE6" w:rsidP="00A1744B">
            <w:pPr>
              <w:autoSpaceDE w:val="0"/>
              <w:autoSpaceDN w:val="0"/>
              <w:adjustRightInd w:val="0"/>
              <w:jc w:val="center"/>
              <w:rPr>
                <w:rFonts w:eastAsia="Calibri"/>
              </w:rPr>
            </w:pPr>
            <w:r>
              <w:rPr>
                <w:rFonts w:eastAsia="Calibri"/>
              </w:rPr>
              <w:t>2</w:t>
            </w:r>
          </w:p>
        </w:tc>
        <w:tc>
          <w:tcPr>
            <w:tcW w:w="1783" w:type="dxa"/>
            <w:tcBorders>
              <w:top w:val="single" w:sz="4" w:space="0" w:color="auto"/>
              <w:left w:val="single" w:sz="4" w:space="0" w:color="auto"/>
              <w:bottom w:val="single" w:sz="4" w:space="0" w:color="auto"/>
              <w:right w:val="single" w:sz="4" w:space="0" w:color="auto"/>
            </w:tcBorders>
            <w:hideMark/>
          </w:tcPr>
          <w:p w14:paraId="04E3BB62" w14:textId="77777777" w:rsidR="00077E2E" w:rsidRPr="00421FA4" w:rsidRDefault="00077E2E" w:rsidP="00A1744B">
            <w:pPr>
              <w:autoSpaceDE w:val="0"/>
              <w:autoSpaceDN w:val="0"/>
              <w:adjustRightInd w:val="0"/>
              <w:jc w:val="center"/>
              <w:rPr>
                <w:rFonts w:eastAsia="Calibri"/>
              </w:rPr>
            </w:pPr>
            <w:r w:rsidRPr="00421FA4">
              <w:rPr>
                <w:rFonts w:eastAsia="Calibri"/>
              </w:rPr>
              <w:t>Оборудованные площадки для занятий спортом</w:t>
            </w:r>
          </w:p>
        </w:tc>
        <w:tc>
          <w:tcPr>
            <w:tcW w:w="4538" w:type="dxa"/>
            <w:tcBorders>
              <w:top w:val="single" w:sz="4" w:space="0" w:color="auto"/>
              <w:left w:val="single" w:sz="4" w:space="0" w:color="auto"/>
              <w:bottom w:val="single" w:sz="4" w:space="0" w:color="auto"/>
              <w:right w:val="single" w:sz="4" w:space="0" w:color="auto"/>
            </w:tcBorders>
            <w:hideMark/>
          </w:tcPr>
          <w:p w14:paraId="2F9849E9" w14:textId="77777777" w:rsidR="00077E2E" w:rsidRPr="00421FA4" w:rsidRDefault="00077E2E" w:rsidP="00A1744B">
            <w:pPr>
              <w:jc w:val="center"/>
              <w:rPr>
                <w:rFonts w:eastAsia="Calibri"/>
              </w:rPr>
            </w:pPr>
            <w:r w:rsidRPr="00421FA4">
              <w:rPr>
                <w:rFonts w:eastAsia="Calibri"/>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708" w:type="dxa"/>
            <w:tcBorders>
              <w:top w:val="single" w:sz="4" w:space="0" w:color="auto"/>
              <w:left w:val="single" w:sz="4" w:space="0" w:color="auto"/>
              <w:bottom w:val="single" w:sz="4" w:space="0" w:color="auto"/>
              <w:right w:val="single" w:sz="4" w:space="0" w:color="auto"/>
            </w:tcBorders>
            <w:hideMark/>
          </w:tcPr>
          <w:p w14:paraId="0058490A" w14:textId="77777777" w:rsidR="00077E2E" w:rsidRPr="00421FA4" w:rsidRDefault="00077E2E" w:rsidP="00A1744B">
            <w:pPr>
              <w:autoSpaceDE w:val="0"/>
              <w:autoSpaceDN w:val="0"/>
              <w:adjustRightInd w:val="0"/>
              <w:jc w:val="center"/>
              <w:rPr>
                <w:rFonts w:eastAsia="Calibri"/>
              </w:rPr>
            </w:pPr>
            <w:r w:rsidRPr="00421FA4">
              <w:t>5.1.4</w:t>
            </w:r>
          </w:p>
        </w:tc>
        <w:tc>
          <w:tcPr>
            <w:tcW w:w="742" w:type="dxa"/>
            <w:gridSpan w:val="2"/>
            <w:tcBorders>
              <w:top w:val="single" w:sz="4" w:space="0" w:color="auto"/>
              <w:left w:val="single" w:sz="4" w:space="0" w:color="auto"/>
              <w:bottom w:val="single" w:sz="4" w:space="0" w:color="auto"/>
              <w:right w:val="single" w:sz="4" w:space="0" w:color="auto"/>
            </w:tcBorders>
          </w:tcPr>
          <w:p w14:paraId="55F6AC7E" w14:textId="77777777" w:rsidR="00077E2E" w:rsidRPr="00421FA4" w:rsidRDefault="00077E2E" w:rsidP="00A1744B">
            <w:pPr>
              <w:widowControl w:val="0"/>
              <w:autoSpaceDE w:val="0"/>
              <w:autoSpaceDN w:val="0"/>
              <w:adjustRightInd w:val="0"/>
              <w:jc w:val="center"/>
            </w:pPr>
            <w:r w:rsidRPr="00421FA4">
              <w:t xml:space="preserve">Не </w:t>
            </w:r>
            <w:proofErr w:type="gramStart"/>
            <w:r w:rsidRPr="00421FA4">
              <w:t>подле-жит</w:t>
            </w:r>
            <w:proofErr w:type="gramEnd"/>
            <w:r w:rsidRPr="00421FA4">
              <w:t xml:space="preserve"> уста-нов-</w:t>
            </w:r>
            <w:proofErr w:type="spellStart"/>
            <w:r w:rsidRPr="00421FA4">
              <w:t>лению</w:t>
            </w:r>
            <w:proofErr w:type="spellEnd"/>
          </w:p>
          <w:p w14:paraId="73444FE3" w14:textId="77777777" w:rsidR="00077E2E" w:rsidRPr="00421FA4" w:rsidRDefault="00077E2E" w:rsidP="00A1744B">
            <w:pPr>
              <w:widowControl w:val="0"/>
              <w:autoSpaceDE w:val="0"/>
              <w:autoSpaceDN w:val="0"/>
              <w:adjustRightInd w:val="0"/>
              <w:jc w:val="center"/>
            </w:pPr>
          </w:p>
          <w:p w14:paraId="1EB9B832" w14:textId="77777777" w:rsidR="00077E2E" w:rsidRPr="00421FA4" w:rsidRDefault="00077E2E" w:rsidP="00A1744B">
            <w:pPr>
              <w:widowControl w:val="0"/>
              <w:autoSpaceDE w:val="0"/>
              <w:autoSpaceDN w:val="0"/>
              <w:adjustRightInd w:val="0"/>
              <w:jc w:val="center"/>
            </w:pPr>
          </w:p>
        </w:tc>
        <w:tc>
          <w:tcPr>
            <w:tcW w:w="948" w:type="dxa"/>
            <w:tcBorders>
              <w:top w:val="single" w:sz="4" w:space="0" w:color="auto"/>
              <w:left w:val="single" w:sz="4" w:space="0" w:color="auto"/>
              <w:bottom w:val="single" w:sz="4" w:space="0" w:color="auto"/>
              <w:right w:val="single" w:sz="4" w:space="0" w:color="auto"/>
            </w:tcBorders>
            <w:hideMark/>
          </w:tcPr>
          <w:p w14:paraId="55DC0C09" w14:textId="77777777" w:rsidR="00077E2E" w:rsidRPr="00421FA4" w:rsidRDefault="00077E2E" w:rsidP="00A1744B">
            <w:pPr>
              <w:widowControl w:val="0"/>
              <w:autoSpaceDE w:val="0"/>
              <w:autoSpaceDN w:val="0"/>
              <w:adjustRightInd w:val="0"/>
              <w:jc w:val="center"/>
            </w:pPr>
            <w:r w:rsidRPr="00421FA4">
              <w:t xml:space="preserve">Не </w:t>
            </w:r>
            <w:proofErr w:type="gramStart"/>
            <w:r w:rsidRPr="00421FA4">
              <w:t>под</w:t>
            </w:r>
            <w:r w:rsidR="00FB591F">
              <w:t>-</w:t>
            </w:r>
            <w:r w:rsidRPr="00421FA4">
              <w:t>лежит</w:t>
            </w:r>
            <w:proofErr w:type="gramEnd"/>
            <w:r w:rsidRPr="00421FA4">
              <w:t xml:space="preserve"> </w:t>
            </w:r>
            <w:proofErr w:type="spellStart"/>
            <w:r w:rsidRPr="00421FA4">
              <w:t>устано</w:t>
            </w:r>
            <w:r w:rsidR="00FB591F">
              <w:t>-</w:t>
            </w:r>
            <w:r w:rsidRPr="00421FA4">
              <w:t>влению</w:t>
            </w:r>
            <w:proofErr w:type="spellEnd"/>
          </w:p>
        </w:tc>
        <w:tc>
          <w:tcPr>
            <w:tcW w:w="1167" w:type="dxa"/>
            <w:gridSpan w:val="3"/>
            <w:tcBorders>
              <w:top w:val="single" w:sz="4" w:space="0" w:color="auto"/>
              <w:left w:val="single" w:sz="4" w:space="0" w:color="auto"/>
              <w:bottom w:val="single" w:sz="4" w:space="0" w:color="auto"/>
              <w:right w:val="single" w:sz="4" w:space="0" w:color="auto"/>
            </w:tcBorders>
            <w:hideMark/>
          </w:tcPr>
          <w:p w14:paraId="75C6A61C" w14:textId="77777777" w:rsidR="00077E2E" w:rsidRPr="00421FA4" w:rsidRDefault="00077E2E" w:rsidP="00A1744B">
            <w:pPr>
              <w:widowControl w:val="0"/>
              <w:autoSpaceDE w:val="0"/>
              <w:autoSpaceDN w:val="0"/>
              <w:adjustRightInd w:val="0"/>
              <w:jc w:val="center"/>
            </w:pPr>
            <w:r w:rsidRPr="00421FA4">
              <w:t>50 %</w:t>
            </w:r>
          </w:p>
        </w:tc>
        <w:tc>
          <w:tcPr>
            <w:tcW w:w="1559" w:type="dxa"/>
            <w:gridSpan w:val="2"/>
            <w:tcBorders>
              <w:top w:val="single" w:sz="4" w:space="0" w:color="auto"/>
              <w:left w:val="single" w:sz="4" w:space="0" w:color="auto"/>
              <w:bottom w:val="single" w:sz="4" w:space="0" w:color="auto"/>
              <w:right w:val="single" w:sz="4" w:space="0" w:color="auto"/>
            </w:tcBorders>
            <w:hideMark/>
          </w:tcPr>
          <w:p w14:paraId="60DF6F24" w14:textId="77777777" w:rsidR="00077E2E" w:rsidRPr="00421FA4" w:rsidRDefault="00077E2E" w:rsidP="00A1744B">
            <w:pPr>
              <w:widowControl w:val="0"/>
              <w:autoSpaceDE w:val="0"/>
              <w:autoSpaceDN w:val="0"/>
              <w:adjustRightInd w:val="0"/>
              <w:jc w:val="center"/>
            </w:pPr>
            <w:r w:rsidRPr="00421FA4">
              <w:t>0</w:t>
            </w:r>
          </w:p>
        </w:tc>
        <w:tc>
          <w:tcPr>
            <w:tcW w:w="1571" w:type="dxa"/>
            <w:gridSpan w:val="2"/>
            <w:tcBorders>
              <w:top w:val="single" w:sz="4" w:space="0" w:color="auto"/>
              <w:left w:val="single" w:sz="4" w:space="0" w:color="auto"/>
              <w:bottom w:val="single" w:sz="4" w:space="0" w:color="auto"/>
              <w:right w:val="single" w:sz="4" w:space="0" w:color="auto"/>
            </w:tcBorders>
            <w:hideMark/>
          </w:tcPr>
          <w:p w14:paraId="76B7925D" w14:textId="77777777" w:rsidR="00077E2E" w:rsidRPr="00421FA4" w:rsidRDefault="00077E2E" w:rsidP="00A1744B">
            <w:pPr>
              <w:widowControl w:val="0"/>
              <w:autoSpaceDE w:val="0"/>
              <w:autoSpaceDN w:val="0"/>
              <w:adjustRightInd w:val="0"/>
              <w:jc w:val="center"/>
            </w:pPr>
            <w:r w:rsidRPr="00421FA4">
              <w:t>Не подлежит установлению</w:t>
            </w:r>
          </w:p>
        </w:tc>
        <w:tc>
          <w:tcPr>
            <w:tcW w:w="1558" w:type="dxa"/>
            <w:gridSpan w:val="2"/>
            <w:tcBorders>
              <w:top w:val="single" w:sz="4" w:space="0" w:color="auto"/>
              <w:left w:val="single" w:sz="4" w:space="0" w:color="auto"/>
              <w:bottom w:val="single" w:sz="4" w:space="0" w:color="auto"/>
              <w:right w:val="single" w:sz="4" w:space="0" w:color="auto"/>
            </w:tcBorders>
            <w:hideMark/>
          </w:tcPr>
          <w:p w14:paraId="7B76F544" w14:textId="77777777" w:rsidR="00077E2E" w:rsidRPr="00421FA4" w:rsidRDefault="00077E2E" w:rsidP="00A1744B">
            <w:pPr>
              <w:widowControl w:val="0"/>
              <w:autoSpaceDE w:val="0"/>
              <w:autoSpaceDN w:val="0"/>
              <w:adjustRightInd w:val="0"/>
              <w:jc w:val="center"/>
            </w:pPr>
            <w:r w:rsidRPr="00421FA4">
              <w:t>Не подлежит установлению</w:t>
            </w:r>
          </w:p>
        </w:tc>
      </w:tr>
      <w:tr w:rsidR="00077E2E" w:rsidRPr="00421FA4" w14:paraId="5F3A4A93" w14:textId="77777777" w:rsidTr="003A6EE6">
        <w:trPr>
          <w:trHeight w:val="2342"/>
        </w:trPr>
        <w:tc>
          <w:tcPr>
            <w:tcW w:w="336" w:type="dxa"/>
            <w:tcBorders>
              <w:top w:val="single" w:sz="4" w:space="0" w:color="auto"/>
              <w:left w:val="single" w:sz="4" w:space="0" w:color="auto"/>
              <w:bottom w:val="single" w:sz="4" w:space="0" w:color="auto"/>
              <w:right w:val="single" w:sz="4" w:space="0" w:color="auto"/>
            </w:tcBorders>
            <w:hideMark/>
          </w:tcPr>
          <w:p w14:paraId="6E3D8E7B" w14:textId="77777777" w:rsidR="00077E2E" w:rsidRPr="00421FA4" w:rsidRDefault="003A6EE6" w:rsidP="00A1744B">
            <w:pPr>
              <w:autoSpaceDE w:val="0"/>
              <w:autoSpaceDN w:val="0"/>
              <w:adjustRightInd w:val="0"/>
              <w:jc w:val="center"/>
              <w:rPr>
                <w:rFonts w:eastAsia="Calibri"/>
              </w:rPr>
            </w:pPr>
            <w:r>
              <w:rPr>
                <w:rFonts w:eastAsia="Calibri"/>
              </w:rPr>
              <w:lastRenderedPageBreak/>
              <w:t>3</w:t>
            </w:r>
          </w:p>
        </w:tc>
        <w:tc>
          <w:tcPr>
            <w:tcW w:w="1783" w:type="dxa"/>
            <w:tcBorders>
              <w:top w:val="single" w:sz="4" w:space="0" w:color="auto"/>
              <w:left w:val="single" w:sz="4" w:space="0" w:color="auto"/>
              <w:bottom w:val="single" w:sz="4" w:space="0" w:color="auto"/>
              <w:right w:val="single" w:sz="4" w:space="0" w:color="auto"/>
            </w:tcBorders>
            <w:shd w:val="clear" w:color="auto" w:fill="FFFFFF"/>
          </w:tcPr>
          <w:p w14:paraId="4A8FE8A3" w14:textId="77777777" w:rsidR="00077E2E" w:rsidRPr="00421FA4" w:rsidRDefault="00077E2E" w:rsidP="00A1744B">
            <w:pPr>
              <w:autoSpaceDE w:val="0"/>
              <w:autoSpaceDN w:val="0"/>
              <w:adjustRightInd w:val="0"/>
              <w:jc w:val="center"/>
              <w:rPr>
                <w:rFonts w:eastAsia="Calibri"/>
              </w:rPr>
            </w:pPr>
            <w:r w:rsidRPr="00421FA4">
              <w:rPr>
                <w:rFonts w:eastAsia="Calibri"/>
              </w:rPr>
              <w:t>Стоянки транспортных средств</w:t>
            </w:r>
          </w:p>
          <w:p w14:paraId="0DDC9B0C" w14:textId="77777777" w:rsidR="00077E2E" w:rsidRPr="00421FA4" w:rsidRDefault="00077E2E" w:rsidP="00A1744B">
            <w:pPr>
              <w:autoSpaceDE w:val="0"/>
              <w:autoSpaceDN w:val="0"/>
              <w:adjustRightInd w:val="0"/>
              <w:jc w:val="center"/>
              <w:rPr>
                <w:rFonts w:eastAsia="Calibri"/>
              </w:rPr>
            </w:pPr>
          </w:p>
        </w:tc>
        <w:tc>
          <w:tcPr>
            <w:tcW w:w="4538" w:type="dxa"/>
            <w:tcBorders>
              <w:top w:val="single" w:sz="4" w:space="0" w:color="auto"/>
              <w:left w:val="single" w:sz="4" w:space="0" w:color="auto"/>
              <w:bottom w:val="single" w:sz="4" w:space="0" w:color="auto"/>
              <w:right w:val="single" w:sz="4" w:space="0" w:color="auto"/>
            </w:tcBorders>
            <w:shd w:val="clear" w:color="auto" w:fill="FFFFFF"/>
          </w:tcPr>
          <w:p w14:paraId="6334C910" w14:textId="77777777" w:rsidR="00077E2E" w:rsidRPr="00421FA4" w:rsidRDefault="00077E2E" w:rsidP="00A1744B">
            <w:pPr>
              <w:jc w:val="center"/>
              <w:rPr>
                <w:rFonts w:eastAsia="Calibri"/>
              </w:rPr>
            </w:pPr>
            <w:r w:rsidRPr="00421FA4">
              <w:t>Размещение стоянок(парковок) легковых</w:t>
            </w:r>
          </w:p>
          <w:p w14:paraId="7B12635E" w14:textId="77777777" w:rsidR="00077E2E" w:rsidRPr="00421FA4" w:rsidRDefault="00077E2E" w:rsidP="00A1744B">
            <w:pPr>
              <w:jc w:val="center"/>
            </w:pPr>
            <w:r w:rsidRPr="00421FA4">
              <w:t xml:space="preserve">автомобилей и других </w:t>
            </w:r>
            <w:proofErr w:type="spellStart"/>
            <w:r w:rsidRPr="00421FA4">
              <w:t>мототранспортных</w:t>
            </w:r>
            <w:proofErr w:type="spellEnd"/>
            <w:r w:rsidRPr="00421FA4">
              <w:t xml:space="preserve"> средств, </w:t>
            </w:r>
          </w:p>
          <w:p w14:paraId="0B7B1752" w14:textId="77777777" w:rsidR="00077E2E" w:rsidRPr="00421FA4" w:rsidRDefault="00077E2E" w:rsidP="00A1744B">
            <w:pPr>
              <w:jc w:val="center"/>
            </w:pPr>
            <w:r w:rsidRPr="00421FA4">
              <w:t>в том числе мотоциклов, мотороллеров, мотоколясок, мопедов, скутеров, за исключением встроенных, пристроенных</w:t>
            </w:r>
          </w:p>
          <w:p w14:paraId="0C3A562C" w14:textId="77777777" w:rsidR="00077E2E" w:rsidRPr="00421FA4" w:rsidRDefault="00077E2E" w:rsidP="00A1744B">
            <w:pPr>
              <w:jc w:val="center"/>
            </w:pPr>
            <w:r w:rsidRPr="00421FA4">
              <w:t>и встроенно-пристроенных стоянок</w:t>
            </w:r>
          </w:p>
          <w:p w14:paraId="35087DFF" w14:textId="77777777" w:rsidR="00077E2E" w:rsidRPr="00421FA4" w:rsidRDefault="00077E2E" w:rsidP="00A1744B">
            <w:pPr>
              <w:ind w:right="-284"/>
              <w:jc w:val="center"/>
            </w:pPr>
          </w:p>
          <w:p w14:paraId="21D67954" w14:textId="77777777" w:rsidR="00077E2E" w:rsidRPr="00421FA4" w:rsidRDefault="00077E2E" w:rsidP="003A6EE6">
            <w:pPr>
              <w:ind w:right="-284"/>
              <w:jc w:val="center"/>
            </w:pP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3BF94F40" w14:textId="77777777" w:rsidR="00077E2E" w:rsidRPr="00421FA4" w:rsidRDefault="00077E2E" w:rsidP="00A1744B">
            <w:pPr>
              <w:autoSpaceDE w:val="0"/>
              <w:autoSpaceDN w:val="0"/>
              <w:adjustRightInd w:val="0"/>
              <w:jc w:val="center"/>
            </w:pPr>
            <w:r w:rsidRPr="00421FA4">
              <w:rPr>
                <w:rFonts w:eastAsia="Calibri"/>
              </w:rPr>
              <w:t>4.9.2</w:t>
            </w:r>
          </w:p>
        </w:tc>
        <w:tc>
          <w:tcPr>
            <w:tcW w:w="7545" w:type="dxa"/>
            <w:gridSpan w:val="12"/>
            <w:tcBorders>
              <w:top w:val="single" w:sz="4" w:space="0" w:color="auto"/>
              <w:left w:val="single" w:sz="4" w:space="0" w:color="auto"/>
              <w:bottom w:val="single" w:sz="4" w:space="0" w:color="auto"/>
              <w:right w:val="single" w:sz="4" w:space="0" w:color="auto"/>
            </w:tcBorders>
            <w:shd w:val="clear" w:color="auto" w:fill="FFFFFF"/>
            <w:hideMark/>
          </w:tcPr>
          <w:p w14:paraId="66622BE1" w14:textId="77777777" w:rsidR="00077E2E" w:rsidRPr="00421FA4" w:rsidRDefault="00077E2E" w:rsidP="00A1744B">
            <w:pPr>
              <w:widowControl w:val="0"/>
              <w:autoSpaceDE w:val="0"/>
              <w:autoSpaceDN w:val="0"/>
              <w:adjustRightInd w:val="0"/>
              <w:jc w:val="center"/>
            </w:pPr>
            <w:r w:rsidRPr="00421FA4">
              <w:t>Не подлежит установлению</w:t>
            </w:r>
          </w:p>
        </w:tc>
      </w:tr>
    </w:tbl>
    <w:p w14:paraId="5A4BE28F" w14:textId="77777777" w:rsidR="00077E2E" w:rsidRPr="00421FA4" w:rsidRDefault="00077E2E" w:rsidP="00077E2E">
      <w:pPr>
        <w:rPr>
          <w:rFonts w:eastAsia="Calibri"/>
          <w:sz w:val="20"/>
          <w:szCs w:val="20"/>
          <w:lang w:eastAsia="en-US"/>
        </w:rPr>
      </w:pPr>
      <w:r w:rsidRPr="00421FA4">
        <w:rPr>
          <w:rFonts w:eastAsia="Calibri"/>
        </w:rPr>
        <w:t>*</w:t>
      </w:r>
    </w:p>
    <w:tbl>
      <w:tblPr>
        <w:tblW w:w="14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16"/>
        <w:gridCol w:w="2410"/>
        <w:gridCol w:w="10741"/>
      </w:tblGrid>
      <w:tr w:rsidR="00077E2E" w:rsidRPr="00421FA4" w14:paraId="41FE7C4C" w14:textId="77777777" w:rsidTr="00A1744B">
        <w:tc>
          <w:tcPr>
            <w:tcW w:w="313" w:type="dxa"/>
            <w:tcBorders>
              <w:top w:val="single" w:sz="4" w:space="0" w:color="auto"/>
              <w:left w:val="single" w:sz="4" w:space="0" w:color="auto"/>
              <w:bottom w:val="single" w:sz="4" w:space="0" w:color="auto"/>
              <w:right w:val="single" w:sz="4" w:space="0" w:color="auto"/>
            </w:tcBorders>
            <w:hideMark/>
          </w:tcPr>
          <w:p w14:paraId="2C3F7D23" w14:textId="77777777" w:rsidR="00077E2E" w:rsidRPr="00421FA4" w:rsidRDefault="00077E2E" w:rsidP="00A1744B">
            <w:pPr>
              <w:ind w:left="-110" w:right="-106"/>
              <w:rPr>
                <w:rFonts w:eastAsia="Calibri"/>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1AB084DA" w14:textId="77777777" w:rsidR="00077E2E" w:rsidRPr="00421FA4" w:rsidRDefault="00077E2E" w:rsidP="00A1744B">
            <w:pPr>
              <w:rPr>
                <w:rFonts w:eastAsia="Calibri"/>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00E57092" w14:textId="77777777" w:rsidR="00077E2E" w:rsidRPr="00421FA4" w:rsidRDefault="00077E2E" w:rsidP="00A1744B">
            <w:pPr>
              <w:rPr>
                <w:rFonts w:eastAsia="Calibri"/>
              </w:rPr>
            </w:pPr>
            <w:r w:rsidRPr="00421FA4">
              <w:rPr>
                <w:rFonts w:eastAsia="Calibri"/>
              </w:rPr>
              <w:t>Наименование ВРИ</w:t>
            </w:r>
          </w:p>
        </w:tc>
        <w:tc>
          <w:tcPr>
            <w:tcW w:w="10744" w:type="dxa"/>
            <w:tcBorders>
              <w:top w:val="single" w:sz="4" w:space="0" w:color="auto"/>
              <w:left w:val="single" w:sz="4" w:space="0" w:color="auto"/>
              <w:bottom w:val="single" w:sz="4" w:space="0" w:color="auto"/>
              <w:right w:val="single" w:sz="4" w:space="0" w:color="auto"/>
            </w:tcBorders>
            <w:hideMark/>
          </w:tcPr>
          <w:p w14:paraId="7D1C4E8D" w14:textId="77777777" w:rsidR="00077E2E" w:rsidRPr="00421FA4" w:rsidRDefault="00077E2E" w:rsidP="00A1744B">
            <w:pPr>
              <w:rPr>
                <w:rFonts w:eastAsia="Calibri"/>
              </w:rPr>
            </w:pPr>
            <w:r w:rsidRPr="00421FA4">
              <w:rPr>
                <w:rFonts w:eastAsia="Calibri"/>
              </w:rPr>
              <w:t>Описание ВРИ</w:t>
            </w:r>
          </w:p>
        </w:tc>
      </w:tr>
      <w:tr w:rsidR="00077E2E" w:rsidRPr="00421FA4" w14:paraId="0D731CAA" w14:textId="77777777" w:rsidTr="00A1744B">
        <w:tc>
          <w:tcPr>
            <w:tcW w:w="313" w:type="dxa"/>
            <w:tcBorders>
              <w:top w:val="single" w:sz="4" w:space="0" w:color="auto"/>
              <w:left w:val="single" w:sz="4" w:space="0" w:color="auto"/>
              <w:bottom w:val="single" w:sz="4" w:space="0" w:color="auto"/>
              <w:right w:val="single" w:sz="4" w:space="0" w:color="auto"/>
            </w:tcBorders>
            <w:hideMark/>
          </w:tcPr>
          <w:p w14:paraId="5AF34567" w14:textId="77777777" w:rsidR="00077E2E" w:rsidRPr="00421FA4" w:rsidRDefault="00077E2E" w:rsidP="00A1744B">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41BA596F" w14:textId="77777777" w:rsidR="00077E2E" w:rsidRPr="00421FA4" w:rsidRDefault="00077E2E" w:rsidP="00A1744B">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2505C913" w14:textId="77777777" w:rsidR="00077E2E" w:rsidRPr="00421FA4" w:rsidRDefault="00077E2E" w:rsidP="00A1744B">
            <w:pPr>
              <w:autoSpaceDE w:val="0"/>
              <w:autoSpaceDN w:val="0"/>
              <w:adjustRightInd w:val="0"/>
              <w:rPr>
                <w:rFonts w:eastAsia="Calibri"/>
              </w:rPr>
            </w:pPr>
            <w:r w:rsidRPr="00421FA4">
              <w:rPr>
                <w:rFonts w:eastAsia="Calibri"/>
              </w:rPr>
              <w:t>Оказание услуг связи</w:t>
            </w:r>
          </w:p>
        </w:tc>
        <w:tc>
          <w:tcPr>
            <w:tcW w:w="10744" w:type="dxa"/>
            <w:tcBorders>
              <w:top w:val="single" w:sz="4" w:space="0" w:color="auto"/>
              <w:left w:val="single" w:sz="4" w:space="0" w:color="auto"/>
              <w:bottom w:val="single" w:sz="4" w:space="0" w:color="auto"/>
              <w:right w:val="single" w:sz="4" w:space="0" w:color="auto"/>
            </w:tcBorders>
            <w:hideMark/>
          </w:tcPr>
          <w:p w14:paraId="69FF97E5" w14:textId="77777777" w:rsidR="00077E2E" w:rsidRPr="00421FA4" w:rsidRDefault="00077E2E" w:rsidP="00A1744B">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A6EE6" w:rsidRPr="00421FA4" w14:paraId="53595828" w14:textId="77777777" w:rsidTr="00A1744B">
        <w:tc>
          <w:tcPr>
            <w:tcW w:w="313" w:type="dxa"/>
            <w:tcBorders>
              <w:top w:val="single" w:sz="4" w:space="0" w:color="auto"/>
              <w:left w:val="single" w:sz="4" w:space="0" w:color="auto"/>
              <w:bottom w:val="single" w:sz="4" w:space="0" w:color="auto"/>
              <w:right w:val="single" w:sz="4" w:space="0" w:color="auto"/>
            </w:tcBorders>
          </w:tcPr>
          <w:p w14:paraId="141F4B86" w14:textId="77777777" w:rsidR="003A6EE6" w:rsidRPr="00421FA4" w:rsidRDefault="003A6EE6" w:rsidP="00A1744B">
            <w:pPr>
              <w:rPr>
                <w:rFonts w:eastAsia="Calibri"/>
              </w:rPr>
            </w:pPr>
            <w:r>
              <w:rPr>
                <w:rFonts w:eastAsia="Calibri"/>
              </w:rPr>
              <w:t>2</w:t>
            </w:r>
          </w:p>
        </w:tc>
        <w:tc>
          <w:tcPr>
            <w:tcW w:w="1416" w:type="dxa"/>
            <w:tcBorders>
              <w:top w:val="single" w:sz="4" w:space="0" w:color="auto"/>
              <w:left w:val="single" w:sz="4" w:space="0" w:color="auto"/>
              <w:bottom w:val="single" w:sz="4" w:space="0" w:color="auto"/>
              <w:right w:val="single" w:sz="4" w:space="0" w:color="auto"/>
            </w:tcBorders>
          </w:tcPr>
          <w:p w14:paraId="0FA11C23" w14:textId="77777777" w:rsidR="003A6EE6" w:rsidRPr="00421FA4" w:rsidRDefault="003A6EE6" w:rsidP="00A1744B">
            <w:pPr>
              <w:autoSpaceDE w:val="0"/>
              <w:autoSpaceDN w:val="0"/>
              <w:adjustRightInd w:val="0"/>
              <w:rPr>
                <w:rFonts w:eastAsia="Calibri"/>
              </w:rPr>
            </w:pPr>
            <w:r>
              <w:rPr>
                <w:rFonts w:eastAsia="Calibri"/>
              </w:rPr>
              <w:t>4.7</w:t>
            </w:r>
          </w:p>
        </w:tc>
        <w:tc>
          <w:tcPr>
            <w:tcW w:w="2411" w:type="dxa"/>
            <w:tcBorders>
              <w:top w:val="single" w:sz="4" w:space="0" w:color="auto"/>
              <w:left w:val="single" w:sz="4" w:space="0" w:color="auto"/>
              <w:bottom w:val="single" w:sz="4" w:space="0" w:color="auto"/>
              <w:right w:val="single" w:sz="4" w:space="0" w:color="auto"/>
            </w:tcBorders>
          </w:tcPr>
          <w:p w14:paraId="32C136FE" w14:textId="77777777" w:rsidR="003A6EE6" w:rsidRPr="00421FA4" w:rsidRDefault="003A6EE6" w:rsidP="00A1744B">
            <w:pPr>
              <w:autoSpaceDE w:val="0"/>
              <w:autoSpaceDN w:val="0"/>
              <w:adjustRightInd w:val="0"/>
              <w:rPr>
                <w:rFonts w:eastAsia="Calibri"/>
              </w:rPr>
            </w:pPr>
            <w:r>
              <w:rPr>
                <w:rFonts w:eastAsia="Calibri"/>
              </w:rPr>
              <w:t>Гостиничное обслуживание</w:t>
            </w:r>
          </w:p>
        </w:tc>
        <w:tc>
          <w:tcPr>
            <w:tcW w:w="10744" w:type="dxa"/>
            <w:tcBorders>
              <w:top w:val="single" w:sz="4" w:space="0" w:color="auto"/>
              <w:left w:val="single" w:sz="4" w:space="0" w:color="auto"/>
              <w:bottom w:val="single" w:sz="4" w:space="0" w:color="auto"/>
              <w:right w:val="single" w:sz="4" w:space="0" w:color="auto"/>
            </w:tcBorders>
          </w:tcPr>
          <w:p w14:paraId="396784AB" w14:textId="77777777" w:rsidR="003A6EE6" w:rsidRPr="00421FA4" w:rsidRDefault="003A6EE6" w:rsidP="00A1744B">
            <w:pPr>
              <w:rPr>
                <w:rFonts w:eastAsia="Calibri"/>
              </w:rPr>
            </w:pPr>
            <w:r>
              <w:rPr>
                <w:rFonts w:eastAsia="Calibri"/>
              </w:rPr>
              <w:t>Размещение гостиниц</w:t>
            </w:r>
          </w:p>
        </w:tc>
      </w:tr>
    </w:tbl>
    <w:p w14:paraId="2597CDAD" w14:textId="77777777" w:rsidR="00077E2E" w:rsidRPr="00421FA4" w:rsidRDefault="00077E2E" w:rsidP="00077E2E">
      <w:pPr>
        <w:ind w:firstLine="709"/>
        <w:jc w:val="both"/>
        <w:rPr>
          <w:lang w:eastAsia="ar-SA"/>
        </w:rPr>
      </w:pPr>
    </w:p>
    <w:p w14:paraId="4BBA22D7" w14:textId="77777777" w:rsidR="00077E2E" w:rsidRPr="00421FA4" w:rsidRDefault="00077E2E" w:rsidP="00077E2E">
      <w:pPr>
        <w:ind w:right="-739" w:firstLine="709"/>
        <w:jc w:val="both"/>
        <w:rPr>
          <w:rFonts w:eastAsia="Calibri"/>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3ED76666" w14:textId="77777777" w:rsidR="00077E2E" w:rsidRPr="00421FA4" w:rsidRDefault="00077E2E" w:rsidP="00077E2E">
      <w:pPr>
        <w:widowControl w:val="0"/>
        <w:autoSpaceDE w:val="0"/>
        <w:autoSpaceDN w:val="0"/>
        <w:adjustRightInd w:val="0"/>
        <w:ind w:right="-739" w:firstLine="709"/>
        <w:jc w:val="both"/>
        <w:rPr>
          <w:sz w:val="28"/>
          <w:szCs w:val="28"/>
          <w:lang w:eastAsia="en-US"/>
        </w:rPr>
      </w:pPr>
      <w:r w:rsidRPr="00421FA4">
        <w:rPr>
          <w:sz w:val="28"/>
          <w:szCs w:val="28"/>
        </w:rPr>
        <w:t>3. Минимальные отступы:</w:t>
      </w:r>
    </w:p>
    <w:p w14:paraId="68803E27" w14:textId="77777777" w:rsidR="00077E2E" w:rsidRPr="00421FA4" w:rsidRDefault="00077E2E" w:rsidP="00077E2E">
      <w:pPr>
        <w:widowControl w:val="0"/>
        <w:autoSpaceDE w:val="0"/>
        <w:autoSpaceDN w:val="0"/>
        <w:adjustRightInd w:val="0"/>
        <w:ind w:right="-739" w:firstLine="709"/>
        <w:jc w:val="both"/>
        <w:rPr>
          <w:sz w:val="28"/>
          <w:szCs w:val="28"/>
          <w:lang w:eastAsia="ar-SA"/>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1ADD5BFA" w14:textId="77777777" w:rsidR="00077E2E" w:rsidRPr="00421FA4" w:rsidRDefault="00077E2E" w:rsidP="00077E2E">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391E3853" w14:textId="77777777" w:rsidR="00077E2E" w:rsidRPr="00421FA4" w:rsidRDefault="00077E2E" w:rsidP="00077E2E">
      <w:pPr>
        <w:widowControl w:val="0"/>
        <w:autoSpaceDE w:val="0"/>
        <w:autoSpaceDN w:val="0"/>
        <w:adjustRightInd w:val="0"/>
        <w:ind w:right="-739"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57638BF6" w14:textId="77777777" w:rsidR="00077E2E" w:rsidRPr="00421FA4" w:rsidRDefault="00077E2E" w:rsidP="00077E2E">
      <w:pPr>
        <w:widowControl w:val="0"/>
        <w:autoSpaceDE w:val="0"/>
        <w:autoSpaceDN w:val="0"/>
        <w:adjustRightInd w:val="0"/>
        <w:ind w:right="-739" w:firstLine="709"/>
        <w:jc w:val="both"/>
        <w:rPr>
          <w:sz w:val="28"/>
          <w:szCs w:val="28"/>
        </w:rPr>
      </w:pPr>
      <w:r w:rsidRPr="00421FA4">
        <w:rPr>
          <w:sz w:val="28"/>
          <w:szCs w:val="28"/>
        </w:rPr>
        <w:t>4. Минимальный процент озеленения принимается в зависимости от площади земельного участка:</w:t>
      </w:r>
    </w:p>
    <w:p w14:paraId="20FD44F8" w14:textId="77777777" w:rsidR="00077E2E" w:rsidRPr="00421FA4" w:rsidRDefault="00077E2E" w:rsidP="00077E2E">
      <w:pPr>
        <w:widowControl w:val="0"/>
        <w:autoSpaceDE w:val="0"/>
        <w:autoSpaceDN w:val="0"/>
        <w:adjustRightInd w:val="0"/>
        <w:ind w:left="709" w:right="-739"/>
        <w:jc w:val="both"/>
        <w:rPr>
          <w:sz w:val="28"/>
          <w:szCs w:val="28"/>
        </w:rPr>
      </w:pPr>
      <w:r w:rsidRPr="00421FA4">
        <w:rPr>
          <w:sz w:val="28"/>
          <w:szCs w:val="28"/>
        </w:rPr>
        <w:t>- до 1500 кв. м -10 %;</w:t>
      </w:r>
    </w:p>
    <w:p w14:paraId="2F4BA773" w14:textId="77777777" w:rsidR="00077E2E" w:rsidRPr="00421FA4" w:rsidRDefault="00077E2E" w:rsidP="00077E2E">
      <w:pPr>
        <w:widowControl w:val="0"/>
        <w:autoSpaceDE w:val="0"/>
        <w:autoSpaceDN w:val="0"/>
        <w:adjustRightInd w:val="0"/>
        <w:ind w:left="709" w:right="-739"/>
        <w:jc w:val="both"/>
        <w:rPr>
          <w:sz w:val="28"/>
          <w:szCs w:val="28"/>
        </w:rPr>
      </w:pPr>
      <w:r w:rsidRPr="00421FA4">
        <w:rPr>
          <w:sz w:val="28"/>
          <w:szCs w:val="28"/>
        </w:rPr>
        <w:t>- от 1500 кв. м до 3000 кв. м – 20 %;</w:t>
      </w:r>
    </w:p>
    <w:p w14:paraId="0463B9F4" w14:textId="77777777" w:rsidR="00077E2E" w:rsidRDefault="00077E2E" w:rsidP="00077E2E">
      <w:pPr>
        <w:widowControl w:val="0"/>
        <w:autoSpaceDE w:val="0"/>
        <w:autoSpaceDN w:val="0"/>
        <w:adjustRightInd w:val="0"/>
        <w:ind w:right="-739" w:firstLine="708"/>
        <w:jc w:val="both"/>
        <w:rPr>
          <w:sz w:val="28"/>
          <w:szCs w:val="28"/>
        </w:rPr>
      </w:pPr>
      <w:r w:rsidRPr="00421FA4">
        <w:rPr>
          <w:sz w:val="28"/>
          <w:szCs w:val="28"/>
        </w:rPr>
        <w:t>- свыше 3000 кв. м – 30 %.</w:t>
      </w:r>
    </w:p>
    <w:p w14:paraId="00E16A96" w14:textId="77777777" w:rsidR="00370533" w:rsidRPr="005F3256" w:rsidRDefault="00370533" w:rsidP="00370533">
      <w:pPr>
        <w:widowControl w:val="0"/>
        <w:autoSpaceDE w:val="0"/>
        <w:autoSpaceDN w:val="0"/>
        <w:adjustRightInd w:val="0"/>
        <w:ind w:right="-739" w:firstLine="709"/>
        <w:jc w:val="both"/>
        <w:rPr>
          <w:sz w:val="28"/>
          <w:szCs w:val="28"/>
        </w:rPr>
      </w:pPr>
      <w:r w:rsidRPr="005F3256">
        <w:rPr>
          <w:sz w:val="28"/>
          <w:szCs w:val="28"/>
        </w:rPr>
        <w:t>5. Для объектов капитального строительства, расположенных в границах зон высотного регулирования</w:t>
      </w:r>
      <w:r w:rsidR="00A409D3" w:rsidRPr="005F3256">
        <w:rPr>
          <w:sz w:val="28"/>
          <w:szCs w:val="28"/>
        </w:rPr>
        <w:t>,</w:t>
      </w:r>
      <w:r w:rsidRPr="005F3256">
        <w:rPr>
          <w:sz w:val="28"/>
          <w:szCs w:val="28"/>
        </w:rPr>
        <w:t xml:space="preserve"> устанавливается </w:t>
      </w:r>
      <w:r w:rsidRPr="005F3256">
        <w:rPr>
          <w:sz w:val="28"/>
          <w:szCs w:val="28"/>
        </w:rPr>
        <w:lastRenderedPageBreak/>
        <w:t>предельная (максимальная) высота возводимых зданий, строений, сооружений:</w:t>
      </w:r>
    </w:p>
    <w:p w14:paraId="62C29EA8" w14:textId="77777777" w:rsidR="00370533" w:rsidRPr="005F3256" w:rsidRDefault="00370533" w:rsidP="00370533">
      <w:pPr>
        <w:widowControl w:val="0"/>
        <w:autoSpaceDE w:val="0"/>
        <w:autoSpaceDN w:val="0"/>
        <w:adjustRightInd w:val="0"/>
        <w:ind w:right="-739" w:firstLine="709"/>
        <w:jc w:val="both"/>
        <w:rPr>
          <w:sz w:val="28"/>
          <w:szCs w:val="28"/>
        </w:rPr>
      </w:pPr>
      <w:r w:rsidRPr="005F3256">
        <w:rPr>
          <w:sz w:val="28"/>
          <w:szCs w:val="28"/>
        </w:rPr>
        <w:t xml:space="preserve">1) для зоны А (устанавливается на расстоянии 100 метров от береговой линии Черного моря) – 21 метр; </w:t>
      </w:r>
    </w:p>
    <w:p w14:paraId="5F4D8CA4" w14:textId="77777777" w:rsidR="00370533" w:rsidRPr="005F3256" w:rsidRDefault="00370533" w:rsidP="00370533">
      <w:pPr>
        <w:widowControl w:val="0"/>
        <w:autoSpaceDE w:val="0"/>
        <w:autoSpaceDN w:val="0"/>
        <w:adjustRightInd w:val="0"/>
        <w:ind w:right="-739" w:firstLine="709"/>
        <w:jc w:val="both"/>
        <w:rPr>
          <w:sz w:val="28"/>
          <w:szCs w:val="28"/>
        </w:rPr>
      </w:pPr>
      <w:r w:rsidRPr="005F3256">
        <w:rPr>
          <w:sz w:val="28"/>
          <w:szCs w:val="28"/>
        </w:rPr>
        <w:t xml:space="preserve">2) для зоны Б (устанавливается на расстоянии от 100 до 300 метров от береговой линии Черного моря) – 25 метров; </w:t>
      </w:r>
    </w:p>
    <w:p w14:paraId="3D194D50" w14:textId="77777777" w:rsidR="00370533" w:rsidRPr="005F3256" w:rsidRDefault="00370533" w:rsidP="00370533">
      <w:pPr>
        <w:widowControl w:val="0"/>
        <w:autoSpaceDE w:val="0"/>
        <w:autoSpaceDN w:val="0"/>
        <w:adjustRightInd w:val="0"/>
        <w:ind w:right="-739" w:firstLine="709"/>
        <w:jc w:val="both"/>
        <w:rPr>
          <w:sz w:val="28"/>
          <w:szCs w:val="28"/>
        </w:rPr>
      </w:pPr>
      <w:r w:rsidRPr="005F3256">
        <w:rPr>
          <w:sz w:val="28"/>
          <w:szCs w:val="28"/>
        </w:rPr>
        <w:t xml:space="preserve">3) для зоны В (устанавливается на расстоянии от 300 до 500 метров от береговой линии Черного моря) – 30 метров. </w:t>
      </w:r>
    </w:p>
    <w:p w14:paraId="0EB7D8D2" w14:textId="77777777" w:rsidR="00370533" w:rsidRPr="005F3256" w:rsidRDefault="00370533" w:rsidP="00370533">
      <w:pPr>
        <w:widowControl w:val="0"/>
        <w:autoSpaceDE w:val="0"/>
        <w:autoSpaceDN w:val="0"/>
        <w:adjustRightInd w:val="0"/>
        <w:ind w:right="-739" w:firstLine="709"/>
        <w:jc w:val="both"/>
        <w:rPr>
          <w:sz w:val="28"/>
          <w:szCs w:val="28"/>
        </w:rPr>
      </w:pPr>
      <w:r w:rsidRPr="005F3256">
        <w:rPr>
          <w:sz w:val="28"/>
          <w:szCs w:val="28"/>
        </w:rPr>
        <w:t>Границы зон высотного регулирования отображены на Карте градостроительного зонирования Правил.</w:t>
      </w:r>
    </w:p>
    <w:p w14:paraId="3E05B333" w14:textId="77777777" w:rsidR="008D2D8B" w:rsidRPr="00421FA4" w:rsidRDefault="008D2D8B" w:rsidP="008D2D8B">
      <w:pPr>
        <w:autoSpaceDE w:val="0"/>
        <w:autoSpaceDN w:val="0"/>
        <w:adjustRightInd w:val="0"/>
        <w:ind w:right="-598" w:firstLine="709"/>
        <w:jc w:val="both"/>
        <w:rPr>
          <w:rFonts w:eastAsia="Calibri"/>
          <w:sz w:val="28"/>
          <w:szCs w:val="28"/>
        </w:rPr>
      </w:pPr>
      <w:r w:rsidRPr="005F3256">
        <w:rPr>
          <w:rFonts w:eastAsia="Calibri"/>
          <w:sz w:val="28"/>
          <w:szCs w:val="28"/>
        </w:rPr>
        <w:t>Для объектов капитального строительства, расположенных за границами зон высотного регулирования устанавливается предельная (максимальная) высота возводимых зданий, строений, 33 м (но не более 9 надземных этажей).</w:t>
      </w:r>
      <w:r w:rsidRPr="00421FA4">
        <w:rPr>
          <w:rFonts w:eastAsia="Calibri"/>
          <w:sz w:val="28"/>
          <w:szCs w:val="28"/>
        </w:rPr>
        <w:t xml:space="preserve"> </w:t>
      </w:r>
    </w:p>
    <w:p w14:paraId="7BB88D3B" w14:textId="77777777" w:rsidR="00077E2E" w:rsidRPr="00421FA4" w:rsidRDefault="00370533" w:rsidP="00077E2E">
      <w:pPr>
        <w:widowControl w:val="0"/>
        <w:autoSpaceDE w:val="0"/>
        <w:autoSpaceDN w:val="0"/>
        <w:adjustRightInd w:val="0"/>
        <w:ind w:right="-739" w:firstLine="709"/>
        <w:jc w:val="both"/>
        <w:rPr>
          <w:sz w:val="28"/>
          <w:szCs w:val="28"/>
        </w:rPr>
      </w:pPr>
      <w:r>
        <w:rPr>
          <w:sz w:val="28"/>
          <w:szCs w:val="28"/>
        </w:rPr>
        <w:t>6</w:t>
      </w:r>
      <w:r w:rsidR="00077E2E" w:rsidRPr="00421FA4">
        <w:rPr>
          <w:sz w:val="28"/>
          <w:szCs w:val="28"/>
        </w:rPr>
        <w:t>.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720F0B3D" w14:textId="77777777" w:rsidR="00077E2E" w:rsidRPr="00421FA4" w:rsidRDefault="00077E2E" w:rsidP="00077E2E">
      <w:pPr>
        <w:widowControl w:val="0"/>
        <w:autoSpaceDE w:val="0"/>
        <w:autoSpaceDN w:val="0"/>
        <w:adjustRightInd w:val="0"/>
        <w:ind w:right="-739" w:firstLine="709"/>
        <w:jc w:val="both"/>
        <w:rPr>
          <w:sz w:val="28"/>
          <w:szCs w:val="28"/>
        </w:rPr>
      </w:pPr>
      <w:r w:rsidRPr="00421FA4">
        <w:rPr>
          <w:sz w:val="28"/>
          <w:szCs w:val="28"/>
        </w:rPr>
        <w:t xml:space="preserve">                                                                                                                                </w:t>
      </w:r>
    </w:p>
    <w:p w14:paraId="462F1846" w14:textId="77777777" w:rsidR="00077E2E" w:rsidRDefault="00077E2E" w:rsidP="00421FA4">
      <w:pPr>
        <w:ind w:right="-739" w:firstLine="709"/>
        <w:jc w:val="center"/>
        <w:outlineLvl w:val="0"/>
        <w:rPr>
          <w:sz w:val="28"/>
          <w:szCs w:val="28"/>
        </w:rPr>
      </w:pPr>
    </w:p>
    <w:p w14:paraId="17C30BAD" w14:textId="77777777" w:rsidR="00421FA4" w:rsidRPr="00421FA4" w:rsidRDefault="00421FA4" w:rsidP="00421FA4">
      <w:pPr>
        <w:ind w:right="-739" w:firstLine="709"/>
        <w:jc w:val="center"/>
        <w:outlineLvl w:val="0"/>
        <w:rPr>
          <w:sz w:val="28"/>
          <w:szCs w:val="28"/>
          <w:lang w:eastAsia="en-US"/>
        </w:rPr>
      </w:pPr>
      <w:r w:rsidRPr="00421FA4">
        <w:rPr>
          <w:sz w:val="28"/>
          <w:szCs w:val="28"/>
        </w:rPr>
        <w:t xml:space="preserve">Статья 40. Градостроительные регламенты для зон рекреационного назначения </w:t>
      </w:r>
    </w:p>
    <w:p w14:paraId="30A3A1F2" w14:textId="77777777" w:rsidR="00421FA4" w:rsidRPr="00421FA4" w:rsidRDefault="00421FA4" w:rsidP="00421FA4">
      <w:pPr>
        <w:widowControl w:val="0"/>
        <w:autoSpaceDE w:val="0"/>
        <w:autoSpaceDN w:val="0"/>
        <w:adjustRightInd w:val="0"/>
        <w:ind w:right="-739" w:firstLine="709"/>
        <w:jc w:val="both"/>
        <w:rPr>
          <w:sz w:val="28"/>
          <w:szCs w:val="28"/>
        </w:rPr>
      </w:pPr>
    </w:p>
    <w:p w14:paraId="1088A04D"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1.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647A6637"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2. В состав рекреационных зон включены:</w:t>
      </w:r>
    </w:p>
    <w:p w14:paraId="46B02751"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1) зона рекреационного назначения (Р1);</w:t>
      </w:r>
    </w:p>
    <w:p w14:paraId="6EE1385F"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2) зона туристско-рекреационного назначения (Р1Т);</w:t>
      </w:r>
    </w:p>
    <w:p w14:paraId="513C8E92"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 зона озелененных территорий общего пользования (лесопарки, парки, сады, скверы, бульвары, городские леса) (Р2);</w:t>
      </w:r>
    </w:p>
    <w:p w14:paraId="1B364CD6"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 зона озелененных территорий общего пользования с возможностью размещения объектов капитального строительства (Р2.1);</w:t>
      </w:r>
    </w:p>
    <w:p w14:paraId="0D2E6066" w14:textId="77777777" w:rsidR="00421FA4" w:rsidRDefault="00421FA4" w:rsidP="00421FA4">
      <w:pPr>
        <w:widowControl w:val="0"/>
        <w:autoSpaceDE w:val="0"/>
        <w:autoSpaceDN w:val="0"/>
        <w:adjustRightInd w:val="0"/>
        <w:ind w:right="-739" w:firstLine="709"/>
        <w:jc w:val="both"/>
        <w:rPr>
          <w:sz w:val="28"/>
          <w:szCs w:val="28"/>
        </w:rPr>
      </w:pPr>
      <w:r w:rsidRPr="00421FA4">
        <w:rPr>
          <w:sz w:val="28"/>
          <w:szCs w:val="28"/>
        </w:rPr>
        <w:t>5) зона озелененных территорий общего пользования с возможностью размещения объектов социального назначения (Р2.2);</w:t>
      </w:r>
    </w:p>
    <w:p w14:paraId="4734D470" w14:textId="77777777" w:rsidR="00552C81" w:rsidRPr="00421FA4" w:rsidRDefault="00552C81" w:rsidP="00421FA4">
      <w:pPr>
        <w:widowControl w:val="0"/>
        <w:autoSpaceDE w:val="0"/>
        <w:autoSpaceDN w:val="0"/>
        <w:adjustRightInd w:val="0"/>
        <w:ind w:right="-739" w:firstLine="709"/>
        <w:jc w:val="both"/>
        <w:rPr>
          <w:sz w:val="28"/>
          <w:szCs w:val="28"/>
        </w:rPr>
      </w:pPr>
      <w:r w:rsidRPr="005F3256">
        <w:rPr>
          <w:sz w:val="28"/>
          <w:szCs w:val="28"/>
        </w:rPr>
        <w:t>6) зона озелененных территорий общего пользования с возможностью размещения объектов санаторно-курортного назначения (Р2.3):</w:t>
      </w:r>
    </w:p>
    <w:p w14:paraId="50C6AD0B" w14:textId="77777777" w:rsidR="00421FA4" w:rsidRPr="00421FA4" w:rsidRDefault="00552C81" w:rsidP="00421FA4">
      <w:pPr>
        <w:widowControl w:val="0"/>
        <w:autoSpaceDE w:val="0"/>
        <w:autoSpaceDN w:val="0"/>
        <w:adjustRightInd w:val="0"/>
        <w:ind w:right="-739" w:firstLine="709"/>
        <w:jc w:val="both"/>
        <w:rPr>
          <w:sz w:val="28"/>
          <w:szCs w:val="28"/>
        </w:rPr>
      </w:pPr>
      <w:r>
        <w:rPr>
          <w:sz w:val="28"/>
          <w:szCs w:val="28"/>
        </w:rPr>
        <w:t>7</w:t>
      </w:r>
      <w:r w:rsidR="00421FA4" w:rsidRPr="00421FA4">
        <w:rPr>
          <w:sz w:val="28"/>
          <w:szCs w:val="28"/>
        </w:rPr>
        <w:t>) зона отдыха (Р3);</w:t>
      </w:r>
    </w:p>
    <w:p w14:paraId="70E96F76" w14:textId="77777777" w:rsidR="00421FA4" w:rsidRPr="00421FA4" w:rsidRDefault="00552C81" w:rsidP="00421FA4">
      <w:pPr>
        <w:widowControl w:val="0"/>
        <w:autoSpaceDE w:val="0"/>
        <w:autoSpaceDN w:val="0"/>
        <w:adjustRightInd w:val="0"/>
        <w:ind w:right="-739" w:firstLine="709"/>
        <w:jc w:val="both"/>
        <w:rPr>
          <w:sz w:val="28"/>
          <w:szCs w:val="28"/>
        </w:rPr>
      </w:pPr>
      <w:r>
        <w:rPr>
          <w:sz w:val="28"/>
          <w:szCs w:val="28"/>
        </w:rPr>
        <w:t>8</w:t>
      </w:r>
      <w:r w:rsidR="00421FA4" w:rsidRPr="00421FA4">
        <w:rPr>
          <w:sz w:val="28"/>
          <w:szCs w:val="28"/>
        </w:rPr>
        <w:t>) зона отдыха с возможностью размещения объектов водного транспорта (Р3Т);</w:t>
      </w:r>
    </w:p>
    <w:p w14:paraId="4665F45C" w14:textId="77777777" w:rsidR="00421FA4" w:rsidRPr="00421FA4" w:rsidRDefault="00552C81" w:rsidP="00421FA4">
      <w:pPr>
        <w:widowControl w:val="0"/>
        <w:autoSpaceDE w:val="0"/>
        <w:autoSpaceDN w:val="0"/>
        <w:adjustRightInd w:val="0"/>
        <w:ind w:right="-739" w:firstLine="709"/>
        <w:jc w:val="both"/>
        <w:rPr>
          <w:sz w:val="28"/>
          <w:szCs w:val="28"/>
        </w:rPr>
      </w:pPr>
      <w:r>
        <w:rPr>
          <w:sz w:val="28"/>
          <w:szCs w:val="28"/>
        </w:rPr>
        <w:lastRenderedPageBreak/>
        <w:t>9</w:t>
      </w:r>
      <w:r w:rsidR="00421FA4" w:rsidRPr="00421FA4">
        <w:rPr>
          <w:sz w:val="28"/>
          <w:szCs w:val="28"/>
        </w:rPr>
        <w:t>) зона отдыха (пляжи) (Р3.1);</w:t>
      </w:r>
    </w:p>
    <w:p w14:paraId="505C35E0" w14:textId="77777777" w:rsidR="00421FA4" w:rsidRPr="00421FA4" w:rsidRDefault="00552C81" w:rsidP="00421FA4">
      <w:pPr>
        <w:widowControl w:val="0"/>
        <w:autoSpaceDE w:val="0"/>
        <w:autoSpaceDN w:val="0"/>
        <w:adjustRightInd w:val="0"/>
        <w:ind w:right="-739" w:firstLine="709"/>
        <w:jc w:val="both"/>
        <w:rPr>
          <w:sz w:val="28"/>
          <w:szCs w:val="28"/>
        </w:rPr>
      </w:pPr>
      <w:r>
        <w:rPr>
          <w:sz w:val="28"/>
          <w:szCs w:val="28"/>
        </w:rPr>
        <w:t>10</w:t>
      </w:r>
      <w:r w:rsidR="00421FA4" w:rsidRPr="00421FA4">
        <w:rPr>
          <w:sz w:val="28"/>
          <w:szCs w:val="28"/>
        </w:rPr>
        <w:t>) зона отдыха (пляжи) с возможностью размещения объектов водного транспорта (Р3.1Т);</w:t>
      </w:r>
    </w:p>
    <w:p w14:paraId="7C8BC503" w14:textId="77777777" w:rsidR="00421FA4" w:rsidRPr="00421FA4" w:rsidRDefault="00552C81" w:rsidP="00421FA4">
      <w:pPr>
        <w:widowControl w:val="0"/>
        <w:autoSpaceDE w:val="0"/>
        <w:autoSpaceDN w:val="0"/>
        <w:adjustRightInd w:val="0"/>
        <w:ind w:right="-739" w:firstLine="709"/>
        <w:jc w:val="both"/>
        <w:rPr>
          <w:b/>
          <w:sz w:val="28"/>
          <w:szCs w:val="28"/>
        </w:rPr>
      </w:pPr>
      <w:r>
        <w:rPr>
          <w:sz w:val="28"/>
          <w:szCs w:val="28"/>
        </w:rPr>
        <w:t>11</w:t>
      </w:r>
      <w:r w:rsidR="00421FA4" w:rsidRPr="00421FA4">
        <w:rPr>
          <w:sz w:val="28"/>
          <w:szCs w:val="28"/>
        </w:rPr>
        <w:t>) курортная зона</w:t>
      </w:r>
      <w:r w:rsidR="00421FA4" w:rsidRPr="00421FA4">
        <w:rPr>
          <w:b/>
          <w:sz w:val="28"/>
          <w:szCs w:val="28"/>
        </w:rPr>
        <w:t xml:space="preserve"> </w:t>
      </w:r>
      <w:r w:rsidR="00421FA4" w:rsidRPr="00421FA4">
        <w:rPr>
          <w:sz w:val="28"/>
          <w:szCs w:val="28"/>
        </w:rPr>
        <w:t>(Р4);</w:t>
      </w:r>
    </w:p>
    <w:p w14:paraId="191200D9" w14:textId="77777777" w:rsidR="00421FA4" w:rsidRPr="00421FA4" w:rsidRDefault="00552C81" w:rsidP="00421FA4">
      <w:pPr>
        <w:widowControl w:val="0"/>
        <w:autoSpaceDE w:val="0"/>
        <w:autoSpaceDN w:val="0"/>
        <w:adjustRightInd w:val="0"/>
        <w:ind w:right="-739" w:firstLine="709"/>
        <w:jc w:val="both"/>
        <w:rPr>
          <w:rFonts w:eastAsia="Calibri"/>
          <w:sz w:val="28"/>
          <w:szCs w:val="28"/>
          <w:lang w:eastAsia="en-US"/>
        </w:rPr>
      </w:pPr>
      <w:r>
        <w:rPr>
          <w:sz w:val="28"/>
          <w:szCs w:val="28"/>
        </w:rPr>
        <w:t>12</w:t>
      </w:r>
      <w:r w:rsidR="00421FA4" w:rsidRPr="00421FA4">
        <w:rPr>
          <w:sz w:val="28"/>
          <w:szCs w:val="28"/>
        </w:rPr>
        <w:t>) зона тематических парков (Р5);</w:t>
      </w:r>
    </w:p>
    <w:p w14:paraId="62B748F1" w14:textId="77777777" w:rsidR="00421FA4" w:rsidRPr="00421FA4" w:rsidRDefault="00552C81" w:rsidP="00421FA4">
      <w:pPr>
        <w:widowControl w:val="0"/>
        <w:autoSpaceDE w:val="0"/>
        <w:autoSpaceDN w:val="0"/>
        <w:adjustRightInd w:val="0"/>
        <w:ind w:right="-739" w:firstLine="709"/>
        <w:jc w:val="both"/>
        <w:rPr>
          <w:sz w:val="28"/>
          <w:szCs w:val="28"/>
        </w:rPr>
      </w:pPr>
      <w:r>
        <w:rPr>
          <w:sz w:val="28"/>
          <w:szCs w:val="28"/>
        </w:rPr>
        <w:t>13</w:t>
      </w:r>
      <w:r w:rsidR="00421FA4" w:rsidRPr="00421FA4">
        <w:rPr>
          <w:sz w:val="28"/>
          <w:szCs w:val="28"/>
        </w:rPr>
        <w:t>)зона аттрактивных тематических парков (Р5.1);</w:t>
      </w:r>
    </w:p>
    <w:p w14:paraId="2C7623AA" w14:textId="77777777" w:rsidR="00421FA4" w:rsidRPr="00421FA4" w:rsidRDefault="00552C81" w:rsidP="00421FA4">
      <w:pPr>
        <w:widowControl w:val="0"/>
        <w:autoSpaceDE w:val="0"/>
        <w:autoSpaceDN w:val="0"/>
        <w:adjustRightInd w:val="0"/>
        <w:ind w:right="-739" w:firstLine="709"/>
        <w:jc w:val="both"/>
        <w:rPr>
          <w:sz w:val="28"/>
          <w:szCs w:val="28"/>
        </w:rPr>
      </w:pPr>
      <w:r>
        <w:rPr>
          <w:sz w:val="28"/>
          <w:szCs w:val="28"/>
        </w:rPr>
        <w:t>14</w:t>
      </w:r>
      <w:r w:rsidR="00421FA4" w:rsidRPr="00421FA4">
        <w:rPr>
          <w:sz w:val="28"/>
          <w:szCs w:val="28"/>
        </w:rPr>
        <w:t>)зона специализированных тематических парков (Р5.2).</w:t>
      </w:r>
    </w:p>
    <w:p w14:paraId="4B42E9A1" w14:textId="77777777" w:rsidR="00421FA4" w:rsidRPr="00421FA4" w:rsidRDefault="00421FA4" w:rsidP="00421FA4">
      <w:pPr>
        <w:widowControl w:val="0"/>
        <w:autoSpaceDE w:val="0"/>
        <w:autoSpaceDN w:val="0"/>
        <w:adjustRightInd w:val="0"/>
        <w:ind w:right="-739" w:firstLine="709"/>
        <w:jc w:val="both"/>
      </w:pPr>
    </w:p>
    <w:p w14:paraId="61099A28" w14:textId="77777777" w:rsidR="00421FA4" w:rsidRPr="00421FA4" w:rsidRDefault="00421FA4" w:rsidP="00421FA4">
      <w:pPr>
        <w:ind w:right="-739" w:firstLine="709"/>
        <w:jc w:val="center"/>
        <w:outlineLvl w:val="0"/>
        <w:rPr>
          <w:sz w:val="28"/>
          <w:szCs w:val="28"/>
          <w:lang w:eastAsia="en-US"/>
        </w:rPr>
      </w:pPr>
      <w:r w:rsidRPr="00421FA4">
        <w:rPr>
          <w:sz w:val="28"/>
          <w:szCs w:val="28"/>
        </w:rPr>
        <w:t>Статья 41. Р1 Зона рекреационного назначения</w:t>
      </w:r>
    </w:p>
    <w:p w14:paraId="486BD41C" w14:textId="77777777" w:rsidR="00421FA4" w:rsidRPr="00421FA4" w:rsidRDefault="00421FA4" w:rsidP="00421FA4">
      <w:pPr>
        <w:widowControl w:val="0"/>
        <w:autoSpaceDE w:val="0"/>
        <w:autoSpaceDN w:val="0"/>
        <w:adjustRightInd w:val="0"/>
        <w:ind w:right="-739" w:firstLine="709"/>
        <w:jc w:val="both"/>
        <w:rPr>
          <w:sz w:val="28"/>
          <w:szCs w:val="28"/>
        </w:rPr>
      </w:pPr>
    </w:p>
    <w:p w14:paraId="6BB51F5E"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1. Территориальная зона Р1 предназначена для осуществления рекреационной деятельности, </w:t>
      </w:r>
      <w:r w:rsidRPr="00421FA4">
        <w:rPr>
          <w:sz w:val="28"/>
          <w:szCs w:val="28"/>
          <w:shd w:val="clear" w:color="auto" w:fill="FFFFFF"/>
        </w:rPr>
        <w:t>сохранения отдельных естественных качеств окружающей природной среды</w:t>
      </w:r>
      <w:r w:rsidRPr="00421FA4">
        <w:rPr>
          <w:sz w:val="28"/>
          <w:szCs w:val="28"/>
        </w:rPr>
        <w:t>, общего пользования водными объектами, территорий общего пользования, причалов для маломерных судов</w:t>
      </w:r>
    </w:p>
    <w:p w14:paraId="1E815A41" w14:textId="77777777" w:rsidR="00421FA4" w:rsidRPr="00421FA4" w:rsidRDefault="00421FA4" w:rsidP="00421FA4">
      <w:pPr>
        <w:widowControl w:val="0"/>
        <w:autoSpaceDE w:val="0"/>
        <w:autoSpaceDN w:val="0"/>
        <w:adjustRightInd w:val="0"/>
        <w:ind w:right="-739" w:firstLine="709"/>
        <w:jc w:val="both"/>
        <w:rPr>
          <w:sz w:val="28"/>
          <w:szCs w:val="28"/>
          <w:lang w:eastAsia="en-US"/>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Р1:</w:t>
      </w:r>
    </w:p>
    <w:p w14:paraId="637021E3" w14:textId="77777777" w:rsidR="00421FA4" w:rsidRPr="00421FA4" w:rsidRDefault="00421FA4" w:rsidP="00421FA4">
      <w:pPr>
        <w:ind w:firstLine="709"/>
        <w:jc w:val="both"/>
        <w:rPr>
          <w:rFonts w:eastAsia="Calibri"/>
          <w:lang w:eastAsia="ar-SA"/>
        </w:rPr>
      </w:pPr>
      <w:bookmarkStart w:id="76" w:name="_Hlk979148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380"/>
        <w:gridCol w:w="2079"/>
        <w:gridCol w:w="2952"/>
        <w:gridCol w:w="1075"/>
        <w:gridCol w:w="536"/>
        <w:gridCol w:w="1523"/>
        <w:gridCol w:w="1641"/>
        <w:gridCol w:w="1545"/>
        <w:gridCol w:w="1263"/>
        <w:gridCol w:w="1566"/>
      </w:tblGrid>
      <w:tr w:rsidR="00421FA4" w:rsidRPr="00421FA4" w14:paraId="6DAF445F" w14:textId="77777777" w:rsidTr="00421FA4">
        <w:trPr>
          <w:trHeight w:val="861"/>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5FD0FD18" w14:textId="77777777" w:rsidR="00421FA4" w:rsidRPr="00421FA4" w:rsidRDefault="00421FA4">
            <w:pPr>
              <w:jc w:val="center"/>
              <w:rPr>
                <w:sz w:val="20"/>
                <w:szCs w:val="20"/>
              </w:rPr>
            </w:pPr>
            <w:r w:rsidRPr="00421FA4">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6F8A76AE" w14:textId="77777777" w:rsidR="00421FA4" w:rsidRPr="00421FA4" w:rsidRDefault="00421FA4">
            <w:pPr>
              <w:jc w:val="center"/>
            </w:pPr>
            <w:r w:rsidRPr="00421FA4">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2DF7DFCE" w14:textId="77777777" w:rsidR="00421FA4" w:rsidRPr="00421FA4" w:rsidRDefault="00421FA4">
            <w:pPr>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1951BF93" w14:textId="77777777" w:rsidR="00421FA4" w:rsidRPr="00421FA4" w:rsidRDefault="00421FA4">
            <w:pPr>
              <w:jc w:val="center"/>
            </w:pPr>
            <w:r w:rsidRPr="00421FA4">
              <w:t xml:space="preserve">Код (числовое </w:t>
            </w:r>
            <w:proofErr w:type="spellStart"/>
            <w:r w:rsidRPr="00421FA4">
              <w:t>обозначе</w:t>
            </w:r>
            <w:r w:rsidR="00370533">
              <w:t>-</w:t>
            </w:r>
            <w:r w:rsidRPr="00421FA4">
              <w:t>ние</w:t>
            </w:r>
            <w:proofErr w:type="spellEnd"/>
            <w:r w:rsidRPr="00421FA4">
              <w:t xml:space="preserve">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702F26CB" w14:textId="77777777" w:rsidR="00421FA4" w:rsidRPr="00421FA4" w:rsidRDefault="00421FA4">
            <w:pPr>
              <w:jc w:val="center"/>
            </w:pPr>
            <w:r w:rsidRPr="00421FA4">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5BF02305" w14:textId="77777777" w:rsidR="00421FA4" w:rsidRPr="00421FA4" w:rsidRDefault="00421FA4">
            <w:pPr>
              <w:jc w:val="center"/>
            </w:pPr>
            <w:r w:rsidRPr="00421FA4">
              <w:t>Максимальный процент застройки в границах земельного участка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267C589A" w14:textId="77777777" w:rsidR="00421FA4" w:rsidRPr="00421FA4" w:rsidRDefault="00421FA4">
            <w:pPr>
              <w:jc w:val="center"/>
            </w:pPr>
            <w:r w:rsidRPr="00421FA4">
              <w:t>Минимальные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0B5FC100" w14:textId="77777777" w:rsidR="00421FA4" w:rsidRPr="00421FA4" w:rsidRDefault="00421FA4">
            <w:pPr>
              <w:jc w:val="center"/>
            </w:pPr>
            <w:r w:rsidRPr="00421FA4">
              <w:t>Предельная высота зданий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737BC130" w14:textId="77777777" w:rsidR="00421FA4" w:rsidRPr="00421FA4" w:rsidRDefault="00421FA4">
            <w:pPr>
              <w:jc w:val="center"/>
            </w:pPr>
            <w:r w:rsidRPr="00421FA4">
              <w:t>Минимальный процент озеленения земельного участка</w:t>
            </w:r>
          </w:p>
        </w:tc>
      </w:tr>
      <w:tr w:rsidR="00421FA4" w:rsidRPr="00421FA4" w14:paraId="45D1BCE0" w14:textId="77777777" w:rsidTr="00421FA4">
        <w:trPr>
          <w:trHeight w:val="35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DEED1D"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3B746F"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EEACC1"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62734" w14:textId="77777777" w:rsidR="00421FA4" w:rsidRPr="00421FA4" w:rsidRDefault="00421FA4">
            <w:pPr>
              <w:rPr>
                <w:lang w:eastAsia="ar-SA"/>
              </w:rPr>
            </w:pPr>
          </w:p>
        </w:tc>
        <w:tc>
          <w:tcPr>
            <w:tcW w:w="0" w:type="auto"/>
            <w:tcBorders>
              <w:top w:val="single" w:sz="4" w:space="0" w:color="auto"/>
              <w:left w:val="single" w:sz="4" w:space="0" w:color="auto"/>
              <w:bottom w:val="single" w:sz="4" w:space="0" w:color="auto"/>
              <w:right w:val="single" w:sz="4" w:space="0" w:color="auto"/>
            </w:tcBorders>
            <w:hideMark/>
          </w:tcPr>
          <w:p w14:paraId="7DFACD7A" w14:textId="77777777" w:rsidR="00421FA4" w:rsidRPr="00421FA4" w:rsidRDefault="00421FA4">
            <w:pPr>
              <w:jc w:val="center"/>
            </w:pPr>
            <w:proofErr w:type="spellStart"/>
            <w:r w:rsidRPr="00421FA4">
              <w:t>min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9A9CE7D" w14:textId="77777777" w:rsidR="00421FA4" w:rsidRPr="00421FA4" w:rsidRDefault="00421FA4">
            <w:pPr>
              <w:jc w:val="center"/>
            </w:pPr>
            <w:proofErr w:type="spellStart"/>
            <w:r w:rsidRPr="00421FA4">
              <w:t>max</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634CFB"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8CFC2B"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2E64B"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39C1EE" w14:textId="77777777" w:rsidR="00421FA4" w:rsidRPr="00421FA4" w:rsidRDefault="00421FA4">
            <w:pPr>
              <w:rPr>
                <w:lang w:eastAsia="ar-SA"/>
              </w:rPr>
            </w:pPr>
          </w:p>
        </w:tc>
      </w:tr>
      <w:tr w:rsidR="00421FA4" w:rsidRPr="00421FA4" w14:paraId="4A2D4318"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1A47A90E" w14:textId="77777777" w:rsidR="00421FA4" w:rsidRPr="00421FA4" w:rsidRDefault="00421FA4">
            <w:pPr>
              <w:jc w:val="center"/>
            </w:pPr>
            <w:r w:rsidRPr="00421FA4">
              <w:rPr>
                <w:b/>
              </w:rPr>
              <w:t>Основные виды разрешенного использования зоны Р1</w:t>
            </w:r>
          </w:p>
        </w:tc>
      </w:tr>
      <w:tr w:rsidR="00421FA4" w:rsidRPr="00421FA4" w14:paraId="23498374"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573D4B9" w14:textId="77777777" w:rsidR="00421FA4" w:rsidRPr="00421FA4" w:rsidRDefault="00421FA4">
            <w:pPr>
              <w:jc w:val="center"/>
              <w:rPr>
                <w:lang w:val="en-US"/>
              </w:rPr>
            </w:pPr>
            <w:r w:rsidRPr="00421FA4">
              <w:rPr>
                <w:lang w:val="en-US"/>
              </w:rPr>
              <w:t>1</w:t>
            </w:r>
          </w:p>
        </w:tc>
        <w:tc>
          <w:tcPr>
            <w:tcW w:w="0" w:type="auto"/>
            <w:tcBorders>
              <w:top w:val="single" w:sz="4" w:space="0" w:color="auto"/>
              <w:left w:val="single" w:sz="4" w:space="0" w:color="auto"/>
              <w:bottom w:val="single" w:sz="4" w:space="0" w:color="auto"/>
              <w:right w:val="single" w:sz="4" w:space="0" w:color="auto"/>
            </w:tcBorders>
            <w:hideMark/>
          </w:tcPr>
          <w:p w14:paraId="07B4915B" w14:textId="77777777" w:rsidR="00421FA4" w:rsidRPr="00421FA4" w:rsidRDefault="00421FA4">
            <w:pPr>
              <w:jc w:val="cente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353902DC" w14:textId="77777777" w:rsidR="00421FA4" w:rsidRPr="00421FA4" w:rsidRDefault="00421FA4">
            <w:pPr>
              <w:jc w:val="center"/>
              <w:rPr>
                <w:rFonts w:ascii="Calibri" w:eastAsia="Calibri" w:hAnsi="Calibri"/>
                <w:sz w:val="22"/>
                <w:szCs w:val="22"/>
              </w:rPr>
            </w:pPr>
            <w:r w:rsidRPr="00421FA4">
              <w:rPr>
                <w:rFonts w:eastAsia="Calibri"/>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w:t>
            </w:r>
            <w:r w:rsidRPr="00421FA4">
              <w:rPr>
                <w:rFonts w:eastAsia="Calibri"/>
              </w:rPr>
              <w:lastRenderedPageBreak/>
              <w:t>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672F919A" w14:textId="77777777" w:rsidR="00421FA4" w:rsidRPr="00421FA4" w:rsidRDefault="00723F18">
            <w:pPr>
              <w:jc w:val="center"/>
              <w:rPr>
                <w:sz w:val="20"/>
                <w:szCs w:val="20"/>
              </w:rPr>
            </w:pPr>
            <w:hyperlink r:id="rId21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6"/>
            <w:tcBorders>
              <w:top w:val="single" w:sz="4" w:space="0" w:color="auto"/>
              <w:left w:val="single" w:sz="4" w:space="0" w:color="auto"/>
              <w:bottom w:val="single" w:sz="4" w:space="0" w:color="auto"/>
              <w:right w:val="single" w:sz="4" w:space="0" w:color="auto"/>
            </w:tcBorders>
            <w:hideMark/>
          </w:tcPr>
          <w:p w14:paraId="26F1BF6D" w14:textId="77777777" w:rsidR="00421FA4" w:rsidRPr="00421FA4" w:rsidRDefault="00421FA4">
            <w:pPr>
              <w:jc w:val="center"/>
            </w:pPr>
            <w:r w:rsidRPr="00421FA4">
              <w:t>Не подлежит установлению</w:t>
            </w:r>
          </w:p>
        </w:tc>
      </w:tr>
      <w:tr w:rsidR="00421FA4" w:rsidRPr="00421FA4" w14:paraId="115C002D"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5644BE39" w14:textId="77777777" w:rsidR="00421FA4" w:rsidRPr="00421FA4" w:rsidRDefault="00421FA4">
            <w:pPr>
              <w:jc w:val="center"/>
              <w:rPr>
                <w:lang w:val="en-US"/>
              </w:rPr>
            </w:pPr>
            <w:r w:rsidRPr="00421FA4">
              <w:rPr>
                <w:lang w:val="en-US"/>
              </w:rPr>
              <w:t>2</w:t>
            </w:r>
          </w:p>
        </w:tc>
        <w:tc>
          <w:tcPr>
            <w:tcW w:w="0" w:type="auto"/>
            <w:tcBorders>
              <w:top w:val="single" w:sz="4" w:space="0" w:color="auto"/>
              <w:left w:val="single" w:sz="4" w:space="0" w:color="auto"/>
              <w:bottom w:val="single" w:sz="4" w:space="0" w:color="auto"/>
              <w:right w:val="single" w:sz="4" w:space="0" w:color="auto"/>
            </w:tcBorders>
            <w:hideMark/>
          </w:tcPr>
          <w:p w14:paraId="26427CAE" w14:textId="77777777" w:rsidR="00421FA4" w:rsidRPr="00421FA4" w:rsidRDefault="00421FA4">
            <w:pPr>
              <w:jc w:val="center"/>
            </w:pPr>
            <w:r w:rsidRPr="00421FA4">
              <w:rPr>
                <w:rFonts w:eastAsia="Calibri"/>
              </w:rPr>
              <w:t>Природно-познавательный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5FB5EF3C" w14:textId="77777777" w:rsidR="00421FA4" w:rsidRPr="00421FA4" w:rsidRDefault="00421FA4">
            <w:pPr>
              <w:jc w:val="center"/>
              <w:rPr>
                <w:rFonts w:eastAsia="Calibri"/>
              </w:rPr>
            </w:pPr>
            <w:r w:rsidRPr="00421FA4">
              <w:rPr>
                <w:rFonts w:eastAsia="Calibri"/>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421FA4">
              <w:rPr>
                <w:rFonts w:eastAsia="Calibri"/>
              </w:rPr>
              <w:t>природовосстановительных</w:t>
            </w:r>
            <w:proofErr w:type="spellEnd"/>
            <w:r w:rsidRPr="00421FA4">
              <w:rPr>
                <w:rFonts w:eastAsia="Calibri"/>
              </w:rPr>
              <w:t xml:space="preserve"> мероприятий</w:t>
            </w:r>
          </w:p>
        </w:tc>
        <w:tc>
          <w:tcPr>
            <w:tcW w:w="0" w:type="auto"/>
            <w:tcBorders>
              <w:top w:val="single" w:sz="4" w:space="0" w:color="auto"/>
              <w:left w:val="single" w:sz="4" w:space="0" w:color="auto"/>
              <w:bottom w:val="single" w:sz="4" w:space="0" w:color="auto"/>
              <w:right w:val="single" w:sz="4" w:space="0" w:color="auto"/>
            </w:tcBorders>
            <w:hideMark/>
          </w:tcPr>
          <w:p w14:paraId="61A7AA56" w14:textId="77777777" w:rsidR="00421FA4" w:rsidRPr="00421FA4" w:rsidRDefault="00421FA4">
            <w:pPr>
              <w:jc w:val="center"/>
              <w:rPr>
                <w:rFonts w:ascii="Calibri" w:eastAsia="Calibri" w:hAnsi="Calibri"/>
                <w:sz w:val="22"/>
                <w:szCs w:val="22"/>
                <w:lang w:eastAsia="en-US"/>
              </w:rPr>
            </w:pPr>
            <w:r w:rsidRPr="00421FA4">
              <w:t>5.2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83E8167" w14:textId="77777777" w:rsidR="00421FA4" w:rsidRPr="00421FA4" w:rsidRDefault="00421FA4">
            <w:pPr>
              <w:jc w:val="center"/>
              <w:rPr>
                <w:sz w:val="20"/>
                <w:szCs w:val="20"/>
                <w:lang w:eastAsia="ar-SA"/>
              </w:rPr>
            </w:pPr>
            <w:r w:rsidRPr="00421FA4">
              <w:t>1000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0F7364B"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6EAA80B" w14:textId="77777777" w:rsidR="00421FA4" w:rsidRPr="00421FA4" w:rsidRDefault="00421FA4">
            <w:pPr>
              <w:jc w:val="center"/>
            </w:pPr>
            <w:r w:rsidRPr="00421FA4">
              <w:t>0 %</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14:paraId="233DB52B" w14:textId="77777777" w:rsidR="00421FA4" w:rsidRPr="00421FA4" w:rsidRDefault="00421FA4">
            <w:pPr>
              <w:jc w:val="center"/>
            </w:pPr>
            <w:r w:rsidRPr="00421FA4">
              <w:t>Не подлежит установлению</w:t>
            </w:r>
          </w:p>
        </w:tc>
      </w:tr>
      <w:tr w:rsidR="00421FA4" w:rsidRPr="00421FA4" w14:paraId="4FF30696"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117F71C0" w14:textId="77777777" w:rsidR="00421FA4" w:rsidRPr="00421FA4" w:rsidRDefault="00421FA4">
            <w:pPr>
              <w:jc w:val="center"/>
              <w:rPr>
                <w:lang w:val="en-US"/>
              </w:rPr>
            </w:pPr>
            <w:r w:rsidRPr="00421FA4">
              <w:rPr>
                <w:lang w:val="en-US"/>
              </w:rPr>
              <w:lastRenderedPageBreak/>
              <w:t>3</w:t>
            </w:r>
          </w:p>
        </w:tc>
        <w:tc>
          <w:tcPr>
            <w:tcW w:w="0" w:type="auto"/>
            <w:tcBorders>
              <w:top w:val="single" w:sz="4" w:space="0" w:color="auto"/>
              <w:left w:val="single" w:sz="4" w:space="0" w:color="auto"/>
              <w:bottom w:val="single" w:sz="4" w:space="0" w:color="auto"/>
              <w:right w:val="single" w:sz="4" w:space="0" w:color="auto"/>
            </w:tcBorders>
            <w:hideMark/>
          </w:tcPr>
          <w:p w14:paraId="613B9D74" w14:textId="77777777" w:rsidR="00421FA4" w:rsidRPr="00421FA4" w:rsidRDefault="00421FA4">
            <w:pPr>
              <w:autoSpaceDE w:val="0"/>
              <w:autoSpaceDN w:val="0"/>
              <w:adjustRightInd w:val="0"/>
              <w:jc w:val="center"/>
              <w:rPr>
                <w:rFonts w:eastAsia="Calibri"/>
              </w:rPr>
            </w:pPr>
            <w:r w:rsidRPr="00421FA4">
              <w:rPr>
                <w:rFonts w:eastAsia="Calibri"/>
              </w:rPr>
              <w:t>Причалы для маломерных судов</w:t>
            </w:r>
          </w:p>
        </w:tc>
        <w:tc>
          <w:tcPr>
            <w:tcW w:w="0" w:type="auto"/>
            <w:tcBorders>
              <w:top w:val="single" w:sz="4" w:space="0" w:color="auto"/>
              <w:left w:val="single" w:sz="4" w:space="0" w:color="auto"/>
              <w:bottom w:val="single" w:sz="4" w:space="0" w:color="auto"/>
              <w:right w:val="single" w:sz="4" w:space="0" w:color="auto"/>
            </w:tcBorders>
            <w:hideMark/>
          </w:tcPr>
          <w:p w14:paraId="471448A7" w14:textId="77777777" w:rsidR="00421FA4" w:rsidRPr="00421FA4" w:rsidRDefault="00421FA4">
            <w:pPr>
              <w:jc w:val="center"/>
              <w:rPr>
                <w:rFonts w:eastAsia="Calibri"/>
              </w:rPr>
            </w:pPr>
            <w:r w:rsidRPr="00421FA4">
              <w:rPr>
                <w:rFonts w:eastAsia="Calibri"/>
              </w:rPr>
              <w:t>Размещение сооружений, предназначенных для причаливания, хранения и обслуживания яхт, катеров, лодок и других маломерных судов</w:t>
            </w:r>
          </w:p>
        </w:tc>
        <w:tc>
          <w:tcPr>
            <w:tcW w:w="0" w:type="auto"/>
            <w:tcBorders>
              <w:top w:val="single" w:sz="4" w:space="0" w:color="auto"/>
              <w:left w:val="single" w:sz="4" w:space="0" w:color="auto"/>
              <w:bottom w:val="single" w:sz="4" w:space="0" w:color="auto"/>
              <w:right w:val="single" w:sz="4" w:space="0" w:color="auto"/>
            </w:tcBorders>
            <w:hideMark/>
          </w:tcPr>
          <w:p w14:paraId="7033FC84" w14:textId="77777777" w:rsidR="00421FA4" w:rsidRPr="00421FA4" w:rsidRDefault="00421FA4">
            <w:pPr>
              <w:autoSpaceDE w:val="0"/>
              <w:autoSpaceDN w:val="0"/>
              <w:adjustRightInd w:val="0"/>
              <w:jc w:val="center"/>
              <w:rPr>
                <w:lang w:eastAsia="en-US"/>
              </w:rPr>
            </w:pPr>
            <w:r w:rsidRPr="00421FA4">
              <w:t>5.4</w:t>
            </w:r>
          </w:p>
        </w:tc>
        <w:tc>
          <w:tcPr>
            <w:tcW w:w="0" w:type="auto"/>
            <w:gridSpan w:val="6"/>
            <w:tcBorders>
              <w:top w:val="single" w:sz="4" w:space="0" w:color="auto"/>
              <w:left w:val="single" w:sz="4" w:space="0" w:color="auto"/>
              <w:bottom w:val="single" w:sz="4" w:space="0" w:color="auto"/>
              <w:right w:val="single" w:sz="4" w:space="0" w:color="auto"/>
            </w:tcBorders>
            <w:hideMark/>
          </w:tcPr>
          <w:p w14:paraId="156B4998"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553DAED6"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39509570" w14:textId="77777777" w:rsidR="00421FA4" w:rsidRPr="00421FA4" w:rsidRDefault="00421FA4">
            <w:pPr>
              <w:jc w:val="center"/>
              <w:rPr>
                <w:lang w:val="en-US"/>
              </w:rPr>
            </w:pPr>
            <w:r w:rsidRPr="00421FA4">
              <w:rPr>
                <w:lang w:val="en-US"/>
              </w:rPr>
              <w:t>4</w:t>
            </w:r>
          </w:p>
        </w:tc>
        <w:tc>
          <w:tcPr>
            <w:tcW w:w="0" w:type="auto"/>
            <w:tcBorders>
              <w:top w:val="single" w:sz="4" w:space="0" w:color="auto"/>
              <w:left w:val="single" w:sz="4" w:space="0" w:color="auto"/>
              <w:bottom w:val="single" w:sz="4" w:space="0" w:color="auto"/>
              <w:right w:val="single" w:sz="4" w:space="0" w:color="auto"/>
            </w:tcBorders>
            <w:hideMark/>
          </w:tcPr>
          <w:p w14:paraId="6381C792" w14:textId="77777777" w:rsidR="00421FA4" w:rsidRPr="00421FA4" w:rsidRDefault="00421FA4">
            <w:pPr>
              <w:autoSpaceDE w:val="0"/>
              <w:autoSpaceDN w:val="0"/>
              <w:adjustRightInd w:val="0"/>
              <w:jc w:val="center"/>
              <w:rPr>
                <w:rFonts w:eastAsia="Calibri"/>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04D21CBC" w14:textId="77777777" w:rsidR="00421FA4" w:rsidRPr="00421FA4" w:rsidRDefault="00421FA4">
            <w:pPr>
              <w:jc w:val="center"/>
              <w:rPr>
                <w:rFonts w:eastAsia="Calibri"/>
              </w:rPr>
            </w:pPr>
            <w:r w:rsidRPr="00421FA4">
              <w:rPr>
                <w:rFonts w:eastAsia="Calibri"/>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0BA512F8" w14:textId="77777777" w:rsidR="00421FA4" w:rsidRPr="00421FA4" w:rsidRDefault="00723F18">
            <w:pPr>
              <w:autoSpaceDE w:val="0"/>
              <w:autoSpaceDN w:val="0"/>
              <w:adjustRightInd w:val="0"/>
              <w:jc w:val="center"/>
              <w:rPr>
                <w:lang w:eastAsia="en-US"/>
              </w:rPr>
            </w:pPr>
            <w:hyperlink r:id="rId218" w:history="1">
              <w:r w:rsidR="00421FA4" w:rsidRPr="00421FA4">
                <w:rPr>
                  <w:rStyle w:val="a5"/>
                  <w:rFonts w:eastAsia="Calibri"/>
                  <w:color w:val="auto"/>
                  <w:u w:val="none"/>
                </w:rPr>
                <w:t>6.8</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56D5702F" w14:textId="77777777" w:rsidR="00421FA4" w:rsidRPr="00421FA4" w:rsidRDefault="00421FA4">
            <w:pPr>
              <w:widowControl w:val="0"/>
              <w:autoSpaceDE w:val="0"/>
              <w:autoSpaceDN w:val="0"/>
              <w:adjustRightInd w:val="0"/>
              <w:jc w:val="center"/>
              <w:rPr>
                <w:lang w:eastAsia="ar-SA"/>
              </w:rPr>
            </w:pPr>
            <w:r w:rsidRPr="00421FA4">
              <w:rPr>
                <w:rFonts w:eastAsia="Calibri"/>
              </w:rPr>
              <w:t>Не подлежит установлению</w:t>
            </w:r>
          </w:p>
        </w:tc>
      </w:tr>
      <w:tr w:rsidR="00421FA4" w:rsidRPr="00421FA4" w14:paraId="13FF3C7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A6939EF" w14:textId="77777777" w:rsidR="00421FA4" w:rsidRPr="00421FA4" w:rsidRDefault="00421FA4">
            <w:pPr>
              <w:jc w:val="center"/>
              <w:rPr>
                <w:rFonts w:eastAsia="Calibri"/>
                <w:lang w:val="en-US"/>
              </w:rPr>
            </w:pPr>
            <w:r w:rsidRPr="00421FA4">
              <w:rPr>
                <w:lang w:val="en-US"/>
              </w:rPr>
              <w:lastRenderedPageBreak/>
              <w:t>5</w:t>
            </w:r>
          </w:p>
        </w:tc>
        <w:tc>
          <w:tcPr>
            <w:tcW w:w="0" w:type="auto"/>
            <w:tcBorders>
              <w:top w:val="single" w:sz="4" w:space="0" w:color="auto"/>
              <w:left w:val="single" w:sz="4" w:space="0" w:color="auto"/>
              <w:bottom w:val="single" w:sz="4" w:space="0" w:color="auto"/>
              <w:right w:val="single" w:sz="4" w:space="0" w:color="auto"/>
            </w:tcBorders>
            <w:hideMark/>
          </w:tcPr>
          <w:p w14:paraId="71E058C4" w14:textId="77777777" w:rsidR="00421FA4" w:rsidRPr="00421FA4" w:rsidRDefault="00421FA4">
            <w:pPr>
              <w:jc w:val="center"/>
              <w:rPr>
                <w:lang w:eastAsia="en-US"/>
              </w:rPr>
            </w:pPr>
            <w:r w:rsidRPr="00421FA4">
              <w:rPr>
                <w:rFonts w:eastAsia="Calibri"/>
              </w:rPr>
              <w:t>Деятельность по особой охране и изучению природы</w:t>
            </w:r>
          </w:p>
        </w:tc>
        <w:tc>
          <w:tcPr>
            <w:tcW w:w="0" w:type="auto"/>
            <w:tcBorders>
              <w:top w:val="single" w:sz="4" w:space="0" w:color="auto"/>
              <w:left w:val="single" w:sz="4" w:space="0" w:color="auto"/>
              <w:bottom w:val="single" w:sz="4" w:space="0" w:color="auto"/>
              <w:right w:val="single" w:sz="4" w:space="0" w:color="auto"/>
            </w:tcBorders>
            <w:hideMark/>
          </w:tcPr>
          <w:p w14:paraId="46BA5A54" w14:textId="77777777" w:rsidR="00421FA4" w:rsidRPr="00421FA4" w:rsidRDefault="00421FA4">
            <w:pPr>
              <w:jc w:val="center"/>
              <w:rPr>
                <w:rFonts w:eastAsia="Calibri"/>
              </w:rPr>
            </w:pPr>
            <w:r w:rsidRPr="00421FA4">
              <w:rPr>
                <w:rFonts w:eastAsia="Calibri"/>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0" w:type="auto"/>
            <w:tcBorders>
              <w:top w:val="single" w:sz="4" w:space="0" w:color="auto"/>
              <w:left w:val="single" w:sz="4" w:space="0" w:color="auto"/>
              <w:bottom w:val="single" w:sz="4" w:space="0" w:color="auto"/>
              <w:right w:val="single" w:sz="4" w:space="0" w:color="auto"/>
            </w:tcBorders>
            <w:hideMark/>
          </w:tcPr>
          <w:p w14:paraId="76281D8E" w14:textId="77777777" w:rsidR="00421FA4" w:rsidRPr="00421FA4" w:rsidRDefault="00421FA4">
            <w:pPr>
              <w:jc w:val="center"/>
              <w:rPr>
                <w:rFonts w:ascii="Calibri" w:eastAsia="Calibri" w:hAnsi="Calibri"/>
                <w:sz w:val="22"/>
                <w:szCs w:val="22"/>
                <w:lang w:eastAsia="en-US"/>
              </w:rPr>
            </w:pPr>
            <w:r w:rsidRPr="00421FA4">
              <w:t>9.0</w:t>
            </w:r>
          </w:p>
        </w:tc>
        <w:tc>
          <w:tcPr>
            <w:tcW w:w="0" w:type="auto"/>
            <w:gridSpan w:val="6"/>
            <w:tcBorders>
              <w:top w:val="single" w:sz="4" w:space="0" w:color="auto"/>
              <w:left w:val="single" w:sz="4" w:space="0" w:color="auto"/>
              <w:bottom w:val="single" w:sz="4" w:space="0" w:color="auto"/>
              <w:right w:val="single" w:sz="4" w:space="0" w:color="auto"/>
            </w:tcBorders>
            <w:hideMark/>
          </w:tcPr>
          <w:p w14:paraId="7C02D701" w14:textId="77777777" w:rsidR="00421FA4" w:rsidRPr="00421FA4" w:rsidRDefault="00421FA4">
            <w:pPr>
              <w:jc w:val="center"/>
              <w:rPr>
                <w:sz w:val="20"/>
                <w:szCs w:val="20"/>
                <w:lang w:eastAsia="ar-SA"/>
              </w:rPr>
            </w:pPr>
            <w:r w:rsidRPr="00421FA4">
              <w:t>Не подлежит установлению</w:t>
            </w:r>
          </w:p>
        </w:tc>
      </w:tr>
      <w:tr w:rsidR="00421FA4" w:rsidRPr="00421FA4" w14:paraId="2684E1B4"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1BFB238" w14:textId="77777777" w:rsidR="00421FA4" w:rsidRPr="00421FA4" w:rsidRDefault="00421FA4">
            <w:pPr>
              <w:jc w:val="center"/>
              <w:rPr>
                <w:rFonts w:eastAsia="Calibri"/>
                <w:lang w:val="en-US"/>
              </w:rPr>
            </w:pPr>
            <w:r w:rsidRPr="00421FA4">
              <w:rPr>
                <w:rFonts w:eastAsia="Calibri"/>
                <w:lang w:val="en-US"/>
              </w:rPr>
              <w:t>6</w:t>
            </w:r>
          </w:p>
        </w:tc>
        <w:tc>
          <w:tcPr>
            <w:tcW w:w="0" w:type="auto"/>
            <w:tcBorders>
              <w:top w:val="single" w:sz="4" w:space="0" w:color="auto"/>
              <w:left w:val="single" w:sz="4" w:space="0" w:color="auto"/>
              <w:bottom w:val="single" w:sz="4" w:space="0" w:color="auto"/>
              <w:right w:val="single" w:sz="4" w:space="0" w:color="auto"/>
            </w:tcBorders>
            <w:hideMark/>
          </w:tcPr>
          <w:p w14:paraId="7224D406" w14:textId="77777777" w:rsidR="00421FA4" w:rsidRPr="00421FA4" w:rsidRDefault="00421FA4">
            <w:pPr>
              <w:jc w:val="center"/>
              <w:rPr>
                <w:rFonts w:eastAsia="Calibri"/>
              </w:rPr>
            </w:pPr>
            <w:r w:rsidRPr="00421FA4">
              <w:rPr>
                <w:rFonts w:eastAsia="Calibri"/>
              </w:rPr>
              <w:t>Охрана природных территорий</w:t>
            </w:r>
          </w:p>
        </w:tc>
        <w:tc>
          <w:tcPr>
            <w:tcW w:w="0" w:type="auto"/>
            <w:tcBorders>
              <w:top w:val="single" w:sz="4" w:space="0" w:color="auto"/>
              <w:left w:val="single" w:sz="4" w:space="0" w:color="auto"/>
              <w:bottom w:val="single" w:sz="4" w:space="0" w:color="auto"/>
              <w:right w:val="single" w:sz="4" w:space="0" w:color="auto"/>
            </w:tcBorders>
            <w:hideMark/>
          </w:tcPr>
          <w:p w14:paraId="09E6E78A" w14:textId="77777777" w:rsidR="00421FA4" w:rsidRPr="00421FA4" w:rsidRDefault="00421FA4">
            <w:pPr>
              <w:jc w:val="center"/>
              <w:rPr>
                <w:rFonts w:eastAsia="Calibri"/>
              </w:rPr>
            </w:pPr>
            <w:r w:rsidRPr="00421FA4">
              <w:rPr>
                <w:rFonts w:eastAsia="Calibri"/>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w:t>
            </w:r>
            <w:r w:rsidRPr="00421FA4">
              <w:rPr>
                <w:rFonts w:eastAsia="Calibri"/>
              </w:rPr>
              <w:lastRenderedPageBreak/>
              <w:t>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tcBorders>
              <w:top w:val="single" w:sz="4" w:space="0" w:color="auto"/>
              <w:left w:val="single" w:sz="4" w:space="0" w:color="auto"/>
              <w:bottom w:val="single" w:sz="4" w:space="0" w:color="auto"/>
              <w:right w:val="single" w:sz="4" w:space="0" w:color="auto"/>
            </w:tcBorders>
            <w:hideMark/>
          </w:tcPr>
          <w:p w14:paraId="7A4D4842" w14:textId="77777777" w:rsidR="00421FA4" w:rsidRPr="00421FA4" w:rsidRDefault="00421FA4">
            <w:pPr>
              <w:jc w:val="center"/>
              <w:rPr>
                <w:rFonts w:eastAsia="Calibri"/>
              </w:rPr>
            </w:pPr>
            <w:r w:rsidRPr="00421FA4">
              <w:lastRenderedPageBreak/>
              <w:t>9.1</w:t>
            </w:r>
          </w:p>
        </w:tc>
        <w:tc>
          <w:tcPr>
            <w:tcW w:w="0" w:type="auto"/>
            <w:gridSpan w:val="6"/>
            <w:tcBorders>
              <w:top w:val="single" w:sz="4" w:space="0" w:color="auto"/>
              <w:left w:val="single" w:sz="4" w:space="0" w:color="auto"/>
              <w:bottom w:val="single" w:sz="4" w:space="0" w:color="auto"/>
              <w:right w:val="single" w:sz="4" w:space="0" w:color="auto"/>
            </w:tcBorders>
            <w:hideMark/>
          </w:tcPr>
          <w:p w14:paraId="01DA15D9" w14:textId="77777777" w:rsidR="00421FA4" w:rsidRPr="00421FA4" w:rsidRDefault="00421FA4">
            <w:pPr>
              <w:jc w:val="center"/>
              <w:rPr>
                <w:lang w:eastAsia="en-US"/>
              </w:rPr>
            </w:pPr>
            <w:r w:rsidRPr="00421FA4">
              <w:t>Не подлежит установлению</w:t>
            </w:r>
          </w:p>
        </w:tc>
      </w:tr>
      <w:tr w:rsidR="00421FA4" w:rsidRPr="00421FA4" w14:paraId="055DC88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2D36EE3" w14:textId="77777777" w:rsidR="00421FA4" w:rsidRPr="00421FA4" w:rsidRDefault="00421FA4">
            <w:pPr>
              <w:jc w:val="center"/>
              <w:rPr>
                <w:rFonts w:eastAsia="Calibri"/>
                <w:lang w:val="en-US"/>
              </w:rPr>
            </w:pPr>
            <w:r w:rsidRPr="00421FA4">
              <w:rPr>
                <w:rFonts w:eastAsia="Calibri"/>
                <w:lang w:val="en-US"/>
              </w:rPr>
              <w:t>7</w:t>
            </w:r>
          </w:p>
        </w:tc>
        <w:tc>
          <w:tcPr>
            <w:tcW w:w="0" w:type="auto"/>
            <w:tcBorders>
              <w:top w:val="single" w:sz="4" w:space="0" w:color="auto"/>
              <w:left w:val="single" w:sz="4" w:space="0" w:color="auto"/>
              <w:bottom w:val="single" w:sz="4" w:space="0" w:color="auto"/>
              <w:right w:val="single" w:sz="4" w:space="0" w:color="auto"/>
            </w:tcBorders>
            <w:hideMark/>
          </w:tcPr>
          <w:p w14:paraId="1451E9A9" w14:textId="77777777" w:rsidR="00421FA4" w:rsidRPr="00421FA4" w:rsidRDefault="00421FA4">
            <w:pPr>
              <w:jc w:val="center"/>
              <w:rPr>
                <w:rFonts w:eastAsia="Calibri"/>
                <w:lang w:eastAsia="en-US"/>
              </w:rPr>
            </w:pPr>
            <w:r w:rsidRPr="00421FA4">
              <w:rPr>
                <w:rFonts w:eastAsia="Calibri"/>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257DC127" w14:textId="77777777" w:rsidR="00421FA4" w:rsidRPr="00421FA4" w:rsidRDefault="00421FA4">
            <w:pPr>
              <w:jc w:val="center"/>
              <w:rPr>
                <w:rFonts w:eastAsia="Calibri"/>
              </w:rPr>
            </w:pPr>
            <w:r w:rsidRPr="00421FA4">
              <w:rPr>
                <w:rFonts w:eastAsia="Calibri"/>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w:t>
            </w:r>
            <w:r w:rsidRPr="00421FA4">
              <w:rPr>
                <w:rFonts w:eastAsia="Calibri"/>
              </w:rPr>
              <w:lastRenderedPageBreak/>
              <w:t>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hideMark/>
          </w:tcPr>
          <w:p w14:paraId="6467B6F4" w14:textId="77777777" w:rsidR="00421FA4" w:rsidRPr="00421FA4" w:rsidRDefault="00421FA4">
            <w:pPr>
              <w:jc w:val="center"/>
              <w:rPr>
                <w:lang w:eastAsia="en-US"/>
              </w:rPr>
            </w:pPr>
            <w:r w:rsidRPr="00421FA4">
              <w:lastRenderedPageBreak/>
              <w:t>9.2</w:t>
            </w:r>
          </w:p>
        </w:tc>
        <w:tc>
          <w:tcPr>
            <w:tcW w:w="0" w:type="auto"/>
            <w:gridSpan w:val="6"/>
            <w:tcBorders>
              <w:top w:val="single" w:sz="4" w:space="0" w:color="auto"/>
              <w:left w:val="single" w:sz="4" w:space="0" w:color="auto"/>
              <w:bottom w:val="single" w:sz="4" w:space="0" w:color="auto"/>
              <w:right w:val="single" w:sz="4" w:space="0" w:color="auto"/>
            </w:tcBorders>
            <w:hideMark/>
          </w:tcPr>
          <w:p w14:paraId="79E29AE9" w14:textId="77777777" w:rsidR="00421FA4" w:rsidRPr="00421FA4" w:rsidRDefault="00421FA4">
            <w:pPr>
              <w:jc w:val="center"/>
              <w:rPr>
                <w:lang w:eastAsia="ar-SA"/>
              </w:rPr>
            </w:pPr>
            <w:r w:rsidRPr="00421FA4">
              <w:t>Не подлежит установлению</w:t>
            </w:r>
          </w:p>
        </w:tc>
      </w:tr>
      <w:tr w:rsidR="00421FA4" w:rsidRPr="00421FA4" w14:paraId="59D1DFBA"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9E3458C"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8</w:t>
            </w:r>
          </w:p>
        </w:tc>
        <w:tc>
          <w:tcPr>
            <w:tcW w:w="0" w:type="auto"/>
            <w:tcBorders>
              <w:top w:val="single" w:sz="4" w:space="0" w:color="auto"/>
              <w:left w:val="single" w:sz="4" w:space="0" w:color="auto"/>
              <w:bottom w:val="single" w:sz="4" w:space="0" w:color="auto"/>
              <w:right w:val="single" w:sz="4" w:space="0" w:color="auto"/>
            </w:tcBorders>
            <w:hideMark/>
          </w:tcPr>
          <w:p w14:paraId="1EF00FE3"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7A9E2D09" w14:textId="77777777" w:rsidR="00421FA4" w:rsidRPr="00421FA4" w:rsidRDefault="00421FA4">
            <w:pPr>
              <w:jc w:val="center"/>
              <w:rPr>
                <w:rFonts w:eastAsia="Calibri"/>
              </w:rPr>
            </w:pPr>
            <w:r w:rsidRPr="00421FA4">
              <w:rPr>
                <w:rFonts w:eastAsia="Calibri"/>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rPr>
                <w:rFonts w:eastAsia="Calibri"/>
              </w:rPr>
              <w:br/>
              <w:t xml:space="preserve">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w:t>
            </w:r>
            <w:r w:rsidRPr="00421FA4">
              <w:rPr>
                <w:rFonts w:eastAsia="Calibri"/>
              </w:rPr>
              <w:lastRenderedPageBreak/>
              <w:t>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2132AD9B" w14:textId="77777777" w:rsidR="00421FA4" w:rsidRPr="00421FA4" w:rsidRDefault="00723F18">
            <w:pPr>
              <w:autoSpaceDE w:val="0"/>
              <w:autoSpaceDN w:val="0"/>
              <w:adjustRightInd w:val="0"/>
              <w:jc w:val="center"/>
              <w:rPr>
                <w:lang w:eastAsia="en-US"/>
              </w:rPr>
            </w:pPr>
            <w:hyperlink r:id="rId21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303AC630"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2F1D1B83"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380B690"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9</w:t>
            </w:r>
          </w:p>
        </w:tc>
        <w:tc>
          <w:tcPr>
            <w:tcW w:w="0" w:type="auto"/>
            <w:tcBorders>
              <w:top w:val="single" w:sz="4" w:space="0" w:color="auto"/>
              <w:left w:val="single" w:sz="4" w:space="0" w:color="auto"/>
              <w:bottom w:val="single" w:sz="4" w:space="0" w:color="auto"/>
              <w:right w:val="single" w:sz="4" w:space="0" w:color="auto"/>
            </w:tcBorders>
            <w:hideMark/>
          </w:tcPr>
          <w:p w14:paraId="5BE8A3E7" w14:textId="77777777" w:rsidR="00421FA4" w:rsidRPr="00421FA4" w:rsidRDefault="00421FA4">
            <w:pPr>
              <w:autoSpaceDE w:val="0"/>
              <w:autoSpaceDN w:val="0"/>
              <w:adjustRightInd w:val="0"/>
              <w:jc w:val="center"/>
              <w:rPr>
                <w:rFonts w:eastAsia="Calibri"/>
                <w:lang w:eastAsia="en-US"/>
              </w:rPr>
            </w:pPr>
            <w:r w:rsidRPr="00421FA4">
              <w:rPr>
                <w:rFonts w:eastAsia="Calibri"/>
              </w:rPr>
              <w:t>Водные объекты</w:t>
            </w:r>
          </w:p>
        </w:tc>
        <w:tc>
          <w:tcPr>
            <w:tcW w:w="0" w:type="auto"/>
            <w:tcBorders>
              <w:top w:val="single" w:sz="4" w:space="0" w:color="auto"/>
              <w:left w:val="single" w:sz="4" w:space="0" w:color="auto"/>
              <w:bottom w:val="single" w:sz="4" w:space="0" w:color="auto"/>
              <w:right w:val="single" w:sz="4" w:space="0" w:color="auto"/>
            </w:tcBorders>
            <w:hideMark/>
          </w:tcPr>
          <w:p w14:paraId="06E4BCD9" w14:textId="77777777" w:rsidR="00421FA4" w:rsidRPr="00421FA4" w:rsidRDefault="00421FA4">
            <w:pPr>
              <w:jc w:val="center"/>
              <w:rPr>
                <w:rFonts w:eastAsia="Calibri"/>
              </w:rPr>
            </w:pPr>
            <w:r w:rsidRPr="00421FA4">
              <w:rPr>
                <w:rFonts w:eastAsia="Calibri"/>
              </w:rPr>
              <w:t>Ледники, снежники, ручьи, реки, озера, болота, территориальные моря и другие поверхностные водные объекты</w:t>
            </w:r>
          </w:p>
        </w:tc>
        <w:tc>
          <w:tcPr>
            <w:tcW w:w="0" w:type="auto"/>
            <w:tcBorders>
              <w:top w:val="single" w:sz="4" w:space="0" w:color="auto"/>
              <w:left w:val="single" w:sz="4" w:space="0" w:color="auto"/>
              <w:bottom w:val="single" w:sz="4" w:space="0" w:color="auto"/>
              <w:right w:val="single" w:sz="4" w:space="0" w:color="auto"/>
            </w:tcBorders>
            <w:hideMark/>
          </w:tcPr>
          <w:p w14:paraId="102D81D7" w14:textId="77777777" w:rsidR="00421FA4" w:rsidRPr="00421FA4" w:rsidRDefault="00421FA4">
            <w:pPr>
              <w:autoSpaceDE w:val="0"/>
              <w:autoSpaceDN w:val="0"/>
              <w:adjustRightInd w:val="0"/>
              <w:jc w:val="center"/>
              <w:rPr>
                <w:lang w:eastAsia="en-US"/>
              </w:rPr>
            </w:pPr>
            <w:r w:rsidRPr="00421FA4">
              <w:t>11.0</w:t>
            </w:r>
          </w:p>
        </w:tc>
        <w:tc>
          <w:tcPr>
            <w:tcW w:w="0" w:type="auto"/>
            <w:gridSpan w:val="6"/>
            <w:tcBorders>
              <w:top w:val="single" w:sz="4" w:space="0" w:color="auto"/>
              <w:left w:val="single" w:sz="4" w:space="0" w:color="auto"/>
              <w:bottom w:val="single" w:sz="4" w:space="0" w:color="auto"/>
              <w:right w:val="single" w:sz="4" w:space="0" w:color="auto"/>
            </w:tcBorders>
            <w:hideMark/>
          </w:tcPr>
          <w:p w14:paraId="3CDAC0A4"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6ECB02C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AB53275" w14:textId="77777777" w:rsidR="00421FA4" w:rsidRPr="00421FA4" w:rsidRDefault="00421FA4">
            <w:pPr>
              <w:autoSpaceDE w:val="0"/>
              <w:autoSpaceDN w:val="0"/>
              <w:adjustRightInd w:val="0"/>
              <w:jc w:val="center"/>
              <w:rPr>
                <w:rFonts w:eastAsia="Calibri"/>
                <w:lang w:val="en-US"/>
              </w:rPr>
            </w:pPr>
            <w:r w:rsidRPr="00421FA4">
              <w:rPr>
                <w:rFonts w:eastAsia="Calibri"/>
              </w:rPr>
              <w:t>11</w:t>
            </w:r>
          </w:p>
        </w:tc>
        <w:tc>
          <w:tcPr>
            <w:tcW w:w="0" w:type="auto"/>
            <w:tcBorders>
              <w:top w:val="single" w:sz="4" w:space="0" w:color="auto"/>
              <w:left w:val="single" w:sz="4" w:space="0" w:color="auto"/>
              <w:bottom w:val="single" w:sz="4" w:space="0" w:color="auto"/>
              <w:right w:val="single" w:sz="4" w:space="0" w:color="auto"/>
            </w:tcBorders>
            <w:hideMark/>
          </w:tcPr>
          <w:p w14:paraId="645D5904" w14:textId="77777777" w:rsidR="00421FA4" w:rsidRPr="00421FA4" w:rsidRDefault="00421FA4">
            <w:pPr>
              <w:autoSpaceDE w:val="0"/>
              <w:autoSpaceDN w:val="0"/>
              <w:adjustRightInd w:val="0"/>
              <w:jc w:val="center"/>
              <w:rPr>
                <w:lang w:eastAsia="en-US"/>
              </w:rPr>
            </w:pPr>
            <w:r w:rsidRPr="00421FA4">
              <w:t>Общее пользование водными объектами</w:t>
            </w:r>
          </w:p>
        </w:tc>
        <w:tc>
          <w:tcPr>
            <w:tcW w:w="0" w:type="auto"/>
            <w:tcBorders>
              <w:top w:val="single" w:sz="4" w:space="0" w:color="auto"/>
              <w:left w:val="single" w:sz="4" w:space="0" w:color="auto"/>
              <w:bottom w:val="single" w:sz="4" w:space="0" w:color="auto"/>
              <w:right w:val="single" w:sz="4" w:space="0" w:color="auto"/>
            </w:tcBorders>
            <w:hideMark/>
          </w:tcPr>
          <w:p w14:paraId="6C2CD63A" w14:textId="77777777" w:rsidR="00421FA4" w:rsidRPr="00421FA4" w:rsidRDefault="00421FA4">
            <w:pPr>
              <w:jc w:val="center"/>
              <w:rPr>
                <w:rFonts w:eastAsia="Calibri"/>
              </w:rPr>
            </w:pPr>
            <w:r w:rsidRPr="00421FA4">
              <w:rPr>
                <w:rFonts w:eastAsia="Calibri"/>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w:t>
            </w:r>
            <w:r w:rsidRPr="00421FA4">
              <w:rPr>
                <w:rFonts w:eastAsia="Calibri"/>
              </w:rPr>
              <w:lastRenderedPageBreak/>
              <w:t>не установлены законодательством)</w:t>
            </w:r>
          </w:p>
        </w:tc>
        <w:tc>
          <w:tcPr>
            <w:tcW w:w="0" w:type="auto"/>
            <w:tcBorders>
              <w:top w:val="single" w:sz="4" w:space="0" w:color="auto"/>
              <w:left w:val="single" w:sz="4" w:space="0" w:color="auto"/>
              <w:bottom w:val="single" w:sz="4" w:space="0" w:color="auto"/>
              <w:right w:val="single" w:sz="4" w:space="0" w:color="auto"/>
            </w:tcBorders>
            <w:hideMark/>
          </w:tcPr>
          <w:p w14:paraId="0F235EDE" w14:textId="77777777" w:rsidR="00421FA4" w:rsidRPr="00421FA4" w:rsidRDefault="00421FA4">
            <w:pPr>
              <w:autoSpaceDE w:val="0"/>
              <w:autoSpaceDN w:val="0"/>
              <w:adjustRightInd w:val="0"/>
              <w:jc w:val="center"/>
              <w:rPr>
                <w:lang w:eastAsia="en-US"/>
              </w:rPr>
            </w:pPr>
            <w:r w:rsidRPr="00421FA4">
              <w:lastRenderedPageBreak/>
              <w:t>11.1</w:t>
            </w:r>
          </w:p>
        </w:tc>
        <w:tc>
          <w:tcPr>
            <w:tcW w:w="0" w:type="auto"/>
            <w:gridSpan w:val="6"/>
            <w:tcBorders>
              <w:top w:val="single" w:sz="4" w:space="0" w:color="auto"/>
              <w:left w:val="single" w:sz="4" w:space="0" w:color="auto"/>
              <w:bottom w:val="single" w:sz="4" w:space="0" w:color="auto"/>
              <w:right w:val="single" w:sz="4" w:space="0" w:color="auto"/>
            </w:tcBorders>
            <w:hideMark/>
          </w:tcPr>
          <w:p w14:paraId="5AFB1E6C"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3501614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D367B8F" w14:textId="77777777" w:rsidR="00421FA4" w:rsidRPr="00421FA4" w:rsidRDefault="00421FA4">
            <w:pPr>
              <w:autoSpaceDE w:val="0"/>
              <w:autoSpaceDN w:val="0"/>
              <w:adjustRightInd w:val="0"/>
              <w:jc w:val="center"/>
              <w:rPr>
                <w:rFonts w:eastAsia="Calibri"/>
              </w:rPr>
            </w:pPr>
            <w:r w:rsidRPr="00421FA4">
              <w:rPr>
                <w:rFonts w:eastAsia="Calibri"/>
              </w:rPr>
              <w:t>11</w:t>
            </w:r>
          </w:p>
        </w:tc>
        <w:tc>
          <w:tcPr>
            <w:tcW w:w="0" w:type="auto"/>
            <w:tcBorders>
              <w:top w:val="single" w:sz="4" w:space="0" w:color="auto"/>
              <w:left w:val="single" w:sz="4" w:space="0" w:color="auto"/>
              <w:bottom w:val="single" w:sz="4" w:space="0" w:color="auto"/>
              <w:right w:val="single" w:sz="4" w:space="0" w:color="auto"/>
            </w:tcBorders>
            <w:hideMark/>
          </w:tcPr>
          <w:p w14:paraId="2E2F131D" w14:textId="77777777" w:rsidR="00421FA4" w:rsidRPr="00421FA4" w:rsidRDefault="00421FA4">
            <w:pPr>
              <w:autoSpaceDE w:val="0"/>
              <w:autoSpaceDN w:val="0"/>
              <w:adjustRightInd w:val="0"/>
              <w:jc w:val="center"/>
              <w:rPr>
                <w:lang w:eastAsia="en-US"/>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hideMark/>
          </w:tcPr>
          <w:p w14:paraId="5EFD043E" w14:textId="77777777" w:rsidR="00421FA4" w:rsidRPr="00421FA4" w:rsidRDefault="00421FA4">
            <w:pPr>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hideMark/>
          </w:tcPr>
          <w:p w14:paraId="2B98AE05" w14:textId="77777777" w:rsidR="00421FA4" w:rsidRPr="00421FA4" w:rsidRDefault="00421FA4">
            <w:pPr>
              <w:autoSpaceDE w:val="0"/>
              <w:autoSpaceDN w:val="0"/>
              <w:adjustRightInd w:val="0"/>
              <w:jc w:val="center"/>
              <w:rPr>
                <w:lang w:eastAsia="en-US"/>
              </w:rPr>
            </w:pPr>
            <w:r w:rsidRPr="00421FA4">
              <w:t>11.3</w:t>
            </w:r>
          </w:p>
        </w:tc>
        <w:tc>
          <w:tcPr>
            <w:tcW w:w="0" w:type="auto"/>
            <w:gridSpan w:val="6"/>
            <w:tcBorders>
              <w:top w:val="single" w:sz="4" w:space="0" w:color="auto"/>
              <w:left w:val="single" w:sz="4" w:space="0" w:color="auto"/>
              <w:bottom w:val="single" w:sz="4" w:space="0" w:color="auto"/>
              <w:right w:val="single" w:sz="4" w:space="0" w:color="auto"/>
            </w:tcBorders>
            <w:hideMark/>
          </w:tcPr>
          <w:p w14:paraId="1B58B416"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55C57A7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0FE6805" w14:textId="77777777" w:rsidR="00421FA4" w:rsidRPr="00421FA4" w:rsidRDefault="00421FA4">
            <w:pPr>
              <w:autoSpaceDE w:val="0"/>
              <w:autoSpaceDN w:val="0"/>
              <w:adjustRightInd w:val="0"/>
              <w:jc w:val="center"/>
              <w:rPr>
                <w:rFonts w:eastAsia="Calibri"/>
              </w:rPr>
            </w:pPr>
            <w:r w:rsidRPr="00421FA4">
              <w:rPr>
                <w:rFonts w:eastAsia="Calibri"/>
              </w:rPr>
              <w:t>12</w:t>
            </w:r>
          </w:p>
        </w:tc>
        <w:tc>
          <w:tcPr>
            <w:tcW w:w="0" w:type="auto"/>
            <w:tcBorders>
              <w:top w:val="single" w:sz="4" w:space="0" w:color="auto"/>
              <w:left w:val="single" w:sz="4" w:space="0" w:color="auto"/>
              <w:bottom w:val="single" w:sz="4" w:space="0" w:color="auto"/>
              <w:right w:val="single" w:sz="4" w:space="0" w:color="auto"/>
            </w:tcBorders>
            <w:hideMark/>
          </w:tcPr>
          <w:p w14:paraId="0AE93F44"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312CD711" w14:textId="77777777" w:rsidR="00421FA4" w:rsidRPr="00421FA4" w:rsidRDefault="00421FA4">
            <w:pPr>
              <w:jc w:val="center"/>
              <w:rPr>
                <w:rFonts w:eastAsia="Calibri"/>
              </w:rPr>
            </w:pPr>
            <w:r w:rsidRPr="00421FA4">
              <w:rPr>
                <w:rFonts w:eastAsia="Calibri"/>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421FA4">
              <w:rPr>
                <w:rFonts w:eastAsia="Calibri"/>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204365F8" w14:textId="77777777" w:rsidR="00421FA4" w:rsidRPr="00421FA4" w:rsidRDefault="00421FA4">
            <w:pPr>
              <w:autoSpaceDE w:val="0"/>
              <w:autoSpaceDN w:val="0"/>
              <w:adjustRightInd w:val="0"/>
              <w:jc w:val="center"/>
              <w:rPr>
                <w:lang w:eastAsia="en-US"/>
              </w:rPr>
            </w:pPr>
            <w:r w:rsidRPr="00421FA4">
              <w:lastRenderedPageBreak/>
              <w:t>12.0.2</w:t>
            </w:r>
          </w:p>
        </w:tc>
        <w:tc>
          <w:tcPr>
            <w:tcW w:w="0" w:type="auto"/>
            <w:gridSpan w:val="6"/>
            <w:tcBorders>
              <w:top w:val="single" w:sz="4" w:space="0" w:color="auto"/>
              <w:left w:val="single" w:sz="4" w:space="0" w:color="auto"/>
              <w:bottom w:val="single" w:sz="4" w:space="0" w:color="auto"/>
              <w:right w:val="single" w:sz="4" w:space="0" w:color="auto"/>
            </w:tcBorders>
            <w:hideMark/>
          </w:tcPr>
          <w:p w14:paraId="54AB96D0"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4A098AC1"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13F8C77C" w14:textId="77777777" w:rsidR="00421FA4" w:rsidRPr="00421FA4" w:rsidRDefault="00421FA4">
            <w:pPr>
              <w:jc w:val="center"/>
              <w:rPr>
                <w:b/>
              </w:rPr>
            </w:pPr>
            <w:r w:rsidRPr="00421FA4">
              <w:rPr>
                <w:b/>
              </w:rPr>
              <w:t>Вспомогательные виды разрешенного использования зоны Р1 не устанавливаются</w:t>
            </w:r>
          </w:p>
        </w:tc>
      </w:tr>
      <w:tr w:rsidR="00421FA4" w:rsidRPr="00421FA4" w14:paraId="520EE9E0"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6B1CFC7B"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Р1</w:t>
            </w:r>
          </w:p>
        </w:tc>
      </w:tr>
      <w:tr w:rsidR="00421FA4" w:rsidRPr="00421FA4" w14:paraId="73AA955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12F257F"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1</w:t>
            </w:r>
          </w:p>
        </w:tc>
        <w:tc>
          <w:tcPr>
            <w:tcW w:w="0" w:type="auto"/>
            <w:tcBorders>
              <w:top w:val="single" w:sz="4" w:space="0" w:color="auto"/>
              <w:left w:val="single" w:sz="4" w:space="0" w:color="auto"/>
              <w:bottom w:val="single" w:sz="4" w:space="0" w:color="auto"/>
              <w:right w:val="single" w:sz="4" w:space="0" w:color="auto"/>
            </w:tcBorders>
            <w:hideMark/>
          </w:tcPr>
          <w:p w14:paraId="28BE3AED" w14:textId="77777777" w:rsidR="00421FA4" w:rsidRPr="00421FA4" w:rsidRDefault="00421FA4">
            <w:pPr>
              <w:autoSpaceDE w:val="0"/>
              <w:autoSpaceDN w:val="0"/>
              <w:adjustRightInd w:val="0"/>
              <w:jc w:val="center"/>
              <w:rPr>
                <w:lang w:eastAsia="en-US"/>
              </w:rPr>
            </w:pPr>
            <w:r w:rsidRPr="00421FA4">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hideMark/>
          </w:tcPr>
          <w:p w14:paraId="24E75C02"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w:t>
            </w:r>
            <w:r w:rsidRPr="00421FA4">
              <w:rPr>
                <w:rFonts w:eastAsia="Calibri"/>
              </w:rPr>
              <w:lastRenderedPageBreak/>
              <w:t>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5AC17E42" w14:textId="77777777" w:rsidR="00421FA4" w:rsidRPr="00421FA4" w:rsidRDefault="00723F18">
            <w:pPr>
              <w:autoSpaceDE w:val="0"/>
              <w:autoSpaceDN w:val="0"/>
              <w:adjustRightInd w:val="0"/>
              <w:jc w:val="center"/>
              <w:rPr>
                <w:lang w:eastAsia="en-US"/>
              </w:rPr>
            </w:pPr>
            <w:hyperlink r:id="rId22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4C159965"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08964D6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230797B" w14:textId="77777777" w:rsidR="00421FA4" w:rsidRPr="00421FA4" w:rsidRDefault="00421FA4">
            <w:pPr>
              <w:autoSpaceDE w:val="0"/>
              <w:autoSpaceDN w:val="0"/>
              <w:adjustRightInd w:val="0"/>
              <w:jc w:val="center"/>
              <w:rPr>
                <w:rFonts w:eastAsia="Calibri"/>
              </w:rPr>
            </w:pPr>
            <w:r w:rsidRPr="00421FA4">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14:paraId="48B15127"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транспортных</w:t>
            </w:r>
          </w:p>
          <w:p w14:paraId="55832D8B" w14:textId="77777777" w:rsidR="00421FA4" w:rsidRPr="00421FA4" w:rsidRDefault="00421FA4">
            <w:pPr>
              <w:autoSpaceDE w:val="0"/>
              <w:autoSpaceDN w:val="0"/>
              <w:adjustRightInd w:val="0"/>
              <w:jc w:val="center"/>
              <w:rPr>
                <w:lang w:eastAsia="ar-SA"/>
              </w:rPr>
            </w:pPr>
            <w:r w:rsidRPr="00421FA4">
              <w:rPr>
                <w:rFonts w:eastAsia="Calibri"/>
              </w:rPr>
              <w:t>средств</w:t>
            </w:r>
          </w:p>
        </w:tc>
        <w:tc>
          <w:tcPr>
            <w:tcW w:w="0" w:type="auto"/>
            <w:tcBorders>
              <w:top w:val="single" w:sz="4" w:space="0" w:color="auto"/>
              <w:left w:val="single" w:sz="4" w:space="0" w:color="auto"/>
              <w:bottom w:val="single" w:sz="4" w:space="0" w:color="auto"/>
              <w:right w:val="single" w:sz="4" w:space="0" w:color="auto"/>
            </w:tcBorders>
            <w:hideMark/>
          </w:tcPr>
          <w:p w14:paraId="24770850" w14:textId="77777777" w:rsidR="00421FA4" w:rsidRPr="00421FA4" w:rsidRDefault="00421FA4">
            <w:pPr>
              <w:jc w:val="center"/>
              <w:rPr>
                <w:rFonts w:eastAsia="Calibri"/>
              </w:rPr>
            </w:pPr>
            <w:r w:rsidRPr="00421FA4">
              <w:t>Размещение стоянок (парковок) легковых</w:t>
            </w:r>
          </w:p>
          <w:p w14:paraId="05869E3D" w14:textId="77777777" w:rsidR="00421FA4" w:rsidRPr="00421FA4" w:rsidRDefault="00421FA4">
            <w:pPr>
              <w:jc w:val="center"/>
            </w:pPr>
            <w:r w:rsidRPr="00421FA4">
              <w:t xml:space="preserve">автомобилей и других </w:t>
            </w:r>
            <w:proofErr w:type="spellStart"/>
            <w:r w:rsidRPr="00421FA4">
              <w:t>мототранспортных</w:t>
            </w:r>
            <w:proofErr w:type="spellEnd"/>
            <w:r w:rsidRPr="00421FA4">
              <w:t xml:space="preserve"> средств, в том числе мотоциклов, мотороллеров, мотоколясок, мопедов, скутеров, за исключением встроенных,</w:t>
            </w:r>
          </w:p>
          <w:p w14:paraId="18712DFB" w14:textId="77777777" w:rsidR="00421FA4" w:rsidRPr="00421FA4" w:rsidRDefault="00421FA4">
            <w:pPr>
              <w:jc w:val="center"/>
            </w:pPr>
            <w:r w:rsidRPr="00421FA4">
              <w:t>пристроенных и встроенно-пристроенных стоянок</w:t>
            </w:r>
          </w:p>
        </w:tc>
        <w:tc>
          <w:tcPr>
            <w:tcW w:w="0" w:type="auto"/>
            <w:tcBorders>
              <w:top w:val="single" w:sz="4" w:space="0" w:color="auto"/>
              <w:left w:val="single" w:sz="4" w:space="0" w:color="auto"/>
              <w:bottom w:val="single" w:sz="4" w:space="0" w:color="auto"/>
              <w:right w:val="single" w:sz="4" w:space="0" w:color="auto"/>
            </w:tcBorders>
            <w:hideMark/>
          </w:tcPr>
          <w:p w14:paraId="48FDA2EA" w14:textId="77777777" w:rsidR="00421FA4" w:rsidRPr="00421FA4" w:rsidRDefault="00421FA4">
            <w:pPr>
              <w:autoSpaceDE w:val="0"/>
              <w:autoSpaceDN w:val="0"/>
              <w:adjustRightInd w:val="0"/>
              <w:jc w:val="center"/>
              <w:rPr>
                <w:rFonts w:ascii="Calibri" w:hAnsi="Calibri"/>
                <w:sz w:val="22"/>
                <w:szCs w:val="22"/>
              </w:rPr>
            </w:pPr>
            <w:r w:rsidRPr="00421FA4">
              <w:t>4.9.2</w:t>
            </w:r>
          </w:p>
        </w:tc>
        <w:tc>
          <w:tcPr>
            <w:tcW w:w="0" w:type="auto"/>
            <w:gridSpan w:val="6"/>
            <w:tcBorders>
              <w:top w:val="single" w:sz="4" w:space="0" w:color="auto"/>
              <w:left w:val="single" w:sz="4" w:space="0" w:color="auto"/>
              <w:bottom w:val="single" w:sz="4" w:space="0" w:color="auto"/>
              <w:right w:val="single" w:sz="4" w:space="0" w:color="auto"/>
            </w:tcBorders>
            <w:hideMark/>
          </w:tcPr>
          <w:p w14:paraId="455FD5B5"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r>
    </w:tbl>
    <w:p w14:paraId="092461A8" w14:textId="77777777" w:rsidR="00421FA4" w:rsidRPr="00421FA4" w:rsidRDefault="00421FA4" w:rsidP="00421FA4">
      <w:pPr>
        <w:rPr>
          <w:rFonts w:eastAsia="Calibri"/>
          <w:lang w:eastAsia="en-US"/>
        </w:rPr>
      </w:pPr>
    </w:p>
    <w:p w14:paraId="53C31976" w14:textId="77777777" w:rsidR="00421FA4" w:rsidRPr="00421FA4" w:rsidRDefault="00421FA4" w:rsidP="00421FA4">
      <w:pPr>
        <w:rPr>
          <w:rFonts w:eastAsia="Calibri"/>
          <w:lang w:eastAsia="ar-SA"/>
        </w:rPr>
      </w:pPr>
    </w:p>
    <w:p w14:paraId="7EB49CE1" w14:textId="77777777" w:rsidR="00421FA4" w:rsidRPr="00421FA4" w:rsidRDefault="00421FA4" w:rsidP="00421FA4">
      <w:pPr>
        <w:rPr>
          <w:rFonts w:eastAsia="Calibri"/>
        </w:rPr>
      </w:pPr>
      <w:r w:rsidRPr="00421FA4">
        <w:rPr>
          <w:rFonts w:eastAsia="Calibri"/>
        </w:rPr>
        <w:lastRenderedPageBreak/>
        <w:t>*</w:t>
      </w:r>
    </w:p>
    <w:tbl>
      <w:tblPr>
        <w:tblW w:w="14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6"/>
        <w:gridCol w:w="2411"/>
        <w:gridCol w:w="10452"/>
      </w:tblGrid>
      <w:tr w:rsidR="00421FA4" w:rsidRPr="00421FA4" w14:paraId="4996BBB2" w14:textId="77777777" w:rsidTr="00421FA4">
        <w:tc>
          <w:tcPr>
            <w:tcW w:w="421" w:type="dxa"/>
            <w:tcBorders>
              <w:top w:val="single" w:sz="4" w:space="0" w:color="auto"/>
              <w:left w:val="single" w:sz="4" w:space="0" w:color="auto"/>
              <w:bottom w:val="single" w:sz="4" w:space="0" w:color="auto"/>
              <w:right w:val="single" w:sz="4" w:space="0" w:color="auto"/>
            </w:tcBorders>
            <w:hideMark/>
          </w:tcPr>
          <w:p w14:paraId="71F35BD8" w14:textId="77777777" w:rsidR="00421FA4" w:rsidRPr="00421FA4" w:rsidRDefault="00421FA4">
            <w:pPr>
              <w:ind w:left="-110" w:right="-106"/>
              <w:rPr>
                <w:rFonts w:eastAsia="Calibri"/>
                <w:sz w:val="20"/>
              </w:rPr>
            </w:pPr>
            <w:r w:rsidRPr="00421FA4">
              <w:rPr>
                <w:rFonts w:eastAsia="Calibri"/>
              </w:rPr>
              <w:t>N п/п</w:t>
            </w:r>
          </w:p>
        </w:tc>
        <w:tc>
          <w:tcPr>
            <w:tcW w:w="1416" w:type="dxa"/>
            <w:tcBorders>
              <w:top w:val="single" w:sz="4" w:space="0" w:color="auto"/>
              <w:left w:val="single" w:sz="4" w:space="0" w:color="auto"/>
              <w:bottom w:val="single" w:sz="4" w:space="0" w:color="auto"/>
              <w:right w:val="single" w:sz="4" w:space="0" w:color="auto"/>
            </w:tcBorders>
            <w:hideMark/>
          </w:tcPr>
          <w:p w14:paraId="20177444"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3ED425DA" w14:textId="77777777" w:rsidR="00421FA4" w:rsidRPr="00421FA4" w:rsidRDefault="00421FA4">
            <w:pPr>
              <w:rPr>
                <w:rFonts w:eastAsia="Calibri"/>
              </w:rPr>
            </w:pPr>
            <w:r w:rsidRPr="00421FA4">
              <w:rPr>
                <w:rFonts w:eastAsia="Calibri"/>
              </w:rPr>
              <w:t>Наименование ВРИ</w:t>
            </w:r>
          </w:p>
        </w:tc>
        <w:tc>
          <w:tcPr>
            <w:tcW w:w="10453" w:type="dxa"/>
            <w:tcBorders>
              <w:top w:val="single" w:sz="4" w:space="0" w:color="auto"/>
              <w:left w:val="single" w:sz="4" w:space="0" w:color="auto"/>
              <w:bottom w:val="single" w:sz="4" w:space="0" w:color="auto"/>
              <w:right w:val="single" w:sz="4" w:space="0" w:color="auto"/>
            </w:tcBorders>
            <w:hideMark/>
          </w:tcPr>
          <w:p w14:paraId="6BBCEB2B" w14:textId="77777777" w:rsidR="00421FA4" w:rsidRPr="00421FA4" w:rsidRDefault="00421FA4">
            <w:pPr>
              <w:rPr>
                <w:rFonts w:eastAsia="Calibri"/>
                <w:szCs w:val="20"/>
              </w:rPr>
            </w:pPr>
            <w:r w:rsidRPr="00421FA4">
              <w:rPr>
                <w:rFonts w:eastAsia="Calibri"/>
              </w:rPr>
              <w:t>Описание ВРИ</w:t>
            </w:r>
          </w:p>
        </w:tc>
      </w:tr>
      <w:tr w:rsidR="00421FA4" w:rsidRPr="00421FA4" w14:paraId="07BB601A" w14:textId="77777777" w:rsidTr="00421FA4">
        <w:tc>
          <w:tcPr>
            <w:tcW w:w="421" w:type="dxa"/>
            <w:tcBorders>
              <w:top w:val="single" w:sz="4" w:space="0" w:color="auto"/>
              <w:left w:val="single" w:sz="4" w:space="0" w:color="auto"/>
              <w:bottom w:val="single" w:sz="4" w:space="0" w:color="auto"/>
              <w:right w:val="single" w:sz="4" w:space="0" w:color="auto"/>
            </w:tcBorders>
            <w:hideMark/>
          </w:tcPr>
          <w:p w14:paraId="36AB64DF"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6849843E"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6763386E"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0453" w:type="dxa"/>
            <w:tcBorders>
              <w:top w:val="single" w:sz="4" w:space="0" w:color="auto"/>
              <w:left w:val="single" w:sz="4" w:space="0" w:color="auto"/>
              <w:bottom w:val="single" w:sz="4" w:space="0" w:color="auto"/>
              <w:right w:val="single" w:sz="4" w:space="0" w:color="auto"/>
            </w:tcBorders>
            <w:hideMark/>
          </w:tcPr>
          <w:p w14:paraId="6478C21B"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3A627434" w14:textId="77777777" w:rsidR="00421FA4" w:rsidRPr="00421FA4" w:rsidRDefault="00421FA4" w:rsidP="00421FA4">
      <w:pPr>
        <w:autoSpaceDE w:val="0"/>
        <w:autoSpaceDN w:val="0"/>
        <w:adjustRightInd w:val="0"/>
        <w:jc w:val="both"/>
        <w:rPr>
          <w:rFonts w:eastAsia="Calibri"/>
        </w:rPr>
      </w:pPr>
    </w:p>
    <w:bookmarkEnd w:id="76"/>
    <w:p w14:paraId="6E10AF8D" w14:textId="77777777" w:rsidR="00421FA4" w:rsidRPr="00421FA4" w:rsidRDefault="00421FA4" w:rsidP="0096158B">
      <w:pPr>
        <w:pStyle w:val="aa"/>
        <w:numPr>
          <w:ilvl w:val="0"/>
          <w:numId w:val="8"/>
        </w:numPr>
        <w:ind w:left="0" w:right="-739" w:firstLine="709"/>
        <w:jc w:val="both"/>
        <w:rPr>
          <w:sz w:val="28"/>
          <w:szCs w:val="28"/>
        </w:rPr>
      </w:pPr>
      <w:r w:rsidRPr="00421FA4">
        <w:rPr>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112BAB10" w14:textId="77777777" w:rsidR="00421FA4" w:rsidRDefault="00421FA4" w:rsidP="00421FA4">
      <w:pPr>
        <w:ind w:right="-739" w:firstLine="709"/>
        <w:jc w:val="both"/>
        <w:rPr>
          <w:sz w:val="28"/>
          <w:szCs w:val="28"/>
        </w:rPr>
      </w:pPr>
    </w:p>
    <w:p w14:paraId="534E3B96" w14:textId="77777777" w:rsidR="00421FA4" w:rsidRPr="00421FA4" w:rsidRDefault="00421FA4" w:rsidP="00421FA4">
      <w:pPr>
        <w:ind w:right="-739" w:firstLine="709"/>
        <w:jc w:val="center"/>
        <w:outlineLvl w:val="0"/>
        <w:rPr>
          <w:sz w:val="28"/>
          <w:szCs w:val="28"/>
        </w:rPr>
      </w:pPr>
      <w:r w:rsidRPr="00421FA4">
        <w:rPr>
          <w:sz w:val="28"/>
          <w:szCs w:val="28"/>
        </w:rPr>
        <w:t xml:space="preserve">Статья 42. </w:t>
      </w:r>
      <w:bookmarkStart w:id="77" w:name="_Hlk108168043"/>
      <w:r w:rsidRPr="00421FA4">
        <w:rPr>
          <w:sz w:val="28"/>
          <w:szCs w:val="28"/>
        </w:rPr>
        <w:t xml:space="preserve">Р1Т Зона туристско-рекреационного назначения </w:t>
      </w:r>
      <w:bookmarkEnd w:id="77"/>
    </w:p>
    <w:p w14:paraId="7B50BADC" w14:textId="77777777" w:rsidR="00421FA4" w:rsidRPr="00421FA4" w:rsidRDefault="00421FA4" w:rsidP="00421FA4">
      <w:pPr>
        <w:widowControl w:val="0"/>
        <w:autoSpaceDE w:val="0"/>
        <w:autoSpaceDN w:val="0"/>
        <w:adjustRightInd w:val="0"/>
        <w:ind w:right="-739" w:firstLine="709"/>
        <w:jc w:val="both"/>
        <w:rPr>
          <w:sz w:val="28"/>
          <w:szCs w:val="28"/>
        </w:rPr>
      </w:pPr>
    </w:p>
    <w:p w14:paraId="631D942A"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1. Территориальная зона Р1Т предназначена для осуществления рекреационной деятельности, обустройства мест охоты и рыбалки, туристического обслуживания, </w:t>
      </w:r>
      <w:r w:rsidRPr="00421FA4">
        <w:rPr>
          <w:sz w:val="28"/>
          <w:szCs w:val="28"/>
          <w:shd w:val="clear" w:color="auto" w:fill="FFFFFF"/>
        </w:rPr>
        <w:t>сохранения отдельных естественных качеств окружающей природной среды</w:t>
      </w:r>
      <w:r w:rsidRPr="00421FA4">
        <w:rPr>
          <w:sz w:val="28"/>
          <w:szCs w:val="28"/>
        </w:rPr>
        <w:t>, общего пользования водными объектами, причалов для маломерных судов, территорий общего пользования.</w:t>
      </w:r>
    </w:p>
    <w:p w14:paraId="00C9EE0C" w14:textId="77777777" w:rsidR="00421FA4" w:rsidRPr="00421FA4" w:rsidRDefault="00421FA4" w:rsidP="00421FA4">
      <w:pPr>
        <w:widowControl w:val="0"/>
        <w:autoSpaceDE w:val="0"/>
        <w:autoSpaceDN w:val="0"/>
        <w:adjustRightInd w:val="0"/>
        <w:ind w:right="-739" w:firstLine="709"/>
        <w:jc w:val="both"/>
        <w:rPr>
          <w:sz w:val="28"/>
          <w:szCs w:val="28"/>
          <w:lang w:eastAsia="en-US"/>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Р1Т:</w:t>
      </w:r>
    </w:p>
    <w:p w14:paraId="5DBDED38" w14:textId="77777777" w:rsidR="00421FA4" w:rsidRPr="00421FA4" w:rsidRDefault="00421FA4" w:rsidP="00421FA4">
      <w:pPr>
        <w:widowControl w:val="0"/>
        <w:autoSpaceDE w:val="0"/>
        <w:autoSpaceDN w:val="0"/>
        <w:adjustRightInd w:val="0"/>
        <w:ind w:firstLine="709"/>
        <w:jc w:val="both"/>
        <w:rPr>
          <w:szCs w:val="28"/>
          <w:lang w:eastAsia="ar-SA"/>
        </w:rPr>
      </w:pPr>
    </w:p>
    <w:p w14:paraId="5A425349" w14:textId="77777777" w:rsidR="00421FA4" w:rsidRPr="00421FA4" w:rsidRDefault="00421FA4" w:rsidP="00421FA4">
      <w:pPr>
        <w:ind w:firstLine="709"/>
        <w:jc w:val="both"/>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380"/>
        <w:gridCol w:w="2070"/>
        <w:gridCol w:w="2914"/>
        <w:gridCol w:w="1339"/>
        <w:gridCol w:w="536"/>
        <w:gridCol w:w="1519"/>
        <w:gridCol w:w="1296"/>
        <w:gridCol w:w="1685"/>
        <w:gridCol w:w="1260"/>
        <w:gridCol w:w="1561"/>
      </w:tblGrid>
      <w:tr w:rsidR="00421FA4" w:rsidRPr="00421FA4" w14:paraId="2F71CA89" w14:textId="77777777" w:rsidTr="00421FA4">
        <w:trPr>
          <w:trHeight w:val="861"/>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3D8209EF" w14:textId="77777777" w:rsidR="00421FA4" w:rsidRPr="00421FA4" w:rsidRDefault="00421FA4">
            <w:pPr>
              <w:jc w:val="center"/>
              <w:rPr>
                <w:sz w:val="20"/>
                <w:szCs w:val="20"/>
              </w:rPr>
            </w:pPr>
            <w:r w:rsidRPr="00421FA4">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40C3FDAD" w14:textId="77777777" w:rsidR="00421FA4" w:rsidRPr="00421FA4" w:rsidRDefault="00421FA4">
            <w:pPr>
              <w:jc w:val="center"/>
            </w:pPr>
            <w:r w:rsidRPr="00421FA4">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39E7A63F" w14:textId="77777777" w:rsidR="00421FA4" w:rsidRPr="00421FA4" w:rsidRDefault="00421FA4">
            <w:pPr>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06E194E9" w14:textId="77777777" w:rsidR="00421FA4" w:rsidRPr="00421FA4" w:rsidRDefault="00421FA4">
            <w:pPr>
              <w:jc w:val="center"/>
            </w:pPr>
            <w:r w:rsidRPr="00421FA4">
              <w:t>Код (числовое обозначение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171A4FD7" w14:textId="77777777" w:rsidR="00421FA4" w:rsidRPr="00421FA4" w:rsidRDefault="00421FA4">
            <w:pPr>
              <w:jc w:val="center"/>
            </w:pPr>
            <w:r w:rsidRPr="00421FA4">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6775B07D" w14:textId="77777777" w:rsidR="00421FA4" w:rsidRPr="00421FA4" w:rsidRDefault="00421FA4">
            <w:pPr>
              <w:jc w:val="center"/>
            </w:pPr>
            <w:proofErr w:type="spellStart"/>
            <w:r w:rsidRPr="00421FA4">
              <w:t>Максималь</w:t>
            </w:r>
            <w:r w:rsidR="00370533">
              <w:t>-</w:t>
            </w:r>
            <w:r w:rsidRPr="00421FA4">
              <w:t>ный</w:t>
            </w:r>
            <w:proofErr w:type="spellEnd"/>
            <w:r w:rsidRPr="00421FA4">
              <w:t xml:space="preserve"> процент застройки в границах земельного участка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29008CE5" w14:textId="77777777" w:rsidR="00421FA4" w:rsidRPr="00421FA4" w:rsidRDefault="00421FA4">
            <w:pPr>
              <w:jc w:val="center"/>
            </w:pPr>
            <w:r w:rsidRPr="00421FA4">
              <w:t>Минимальные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1529ECBC" w14:textId="77777777" w:rsidR="00421FA4" w:rsidRPr="00421FA4" w:rsidRDefault="00421FA4">
            <w:pPr>
              <w:jc w:val="center"/>
            </w:pPr>
            <w:r w:rsidRPr="00421FA4">
              <w:t>Предельная высота зданий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046B9CFA" w14:textId="77777777" w:rsidR="00421FA4" w:rsidRPr="00421FA4" w:rsidRDefault="00421FA4">
            <w:pPr>
              <w:jc w:val="center"/>
            </w:pPr>
            <w:r w:rsidRPr="00421FA4">
              <w:t>Минимальный процент озеленения земельного участка</w:t>
            </w:r>
          </w:p>
        </w:tc>
      </w:tr>
      <w:tr w:rsidR="00421FA4" w:rsidRPr="00421FA4" w14:paraId="05679187" w14:textId="77777777" w:rsidTr="00421FA4">
        <w:trPr>
          <w:trHeight w:val="30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73A796"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F0F9B6"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A89B40"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8C1D0" w14:textId="77777777" w:rsidR="00421FA4" w:rsidRPr="00421FA4" w:rsidRDefault="00421FA4">
            <w:pPr>
              <w:rPr>
                <w:lang w:eastAsia="ar-SA"/>
              </w:rPr>
            </w:pPr>
          </w:p>
        </w:tc>
        <w:tc>
          <w:tcPr>
            <w:tcW w:w="0" w:type="auto"/>
            <w:tcBorders>
              <w:top w:val="single" w:sz="4" w:space="0" w:color="auto"/>
              <w:left w:val="single" w:sz="4" w:space="0" w:color="auto"/>
              <w:bottom w:val="single" w:sz="4" w:space="0" w:color="auto"/>
              <w:right w:val="single" w:sz="4" w:space="0" w:color="auto"/>
            </w:tcBorders>
            <w:hideMark/>
          </w:tcPr>
          <w:p w14:paraId="7010210D" w14:textId="77777777" w:rsidR="00421FA4" w:rsidRPr="00421FA4" w:rsidRDefault="00421FA4">
            <w:pPr>
              <w:jc w:val="center"/>
            </w:pPr>
            <w:proofErr w:type="spellStart"/>
            <w:r w:rsidRPr="00421FA4">
              <w:t>min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5D0DD6B" w14:textId="77777777" w:rsidR="00421FA4" w:rsidRPr="00421FA4" w:rsidRDefault="00421FA4">
            <w:pPr>
              <w:jc w:val="center"/>
            </w:pPr>
            <w:proofErr w:type="spellStart"/>
            <w:r w:rsidRPr="00421FA4">
              <w:t>max</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B28B7"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E5BBF7"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68B125"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60BE0B" w14:textId="77777777" w:rsidR="00421FA4" w:rsidRPr="00421FA4" w:rsidRDefault="00421FA4">
            <w:pPr>
              <w:rPr>
                <w:lang w:eastAsia="ar-SA"/>
              </w:rPr>
            </w:pPr>
          </w:p>
        </w:tc>
      </w:tr>
      <w:tr w:rsidR="00421FA4" w:rsidRPr="00421FA4" w14:paraId="3D7E26D7"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7146A03D" w14:textId="77777777" w:rsidR="00421FA4" w:rsidRPr="00421FA4" w:rsidRDefault="00421FA4">
            <w:pPr>
              <w:jc w:val="center"/>
            </w:pPr>
            <w:r w:rsidRPr="00421FA4">
              <w:rPr>
                <w:b/>
              </w:rPr>
              <w:t>Основные виды разрешенного использования зоны Р1Т</w:t>
            </w:r>
          </w:p>
        </w:tc>
      </w:tr>
      <w:tr w:rsidR="00421FA4" w:rsidRPr="00421FA4" w14:paraId="2DC13545"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BA4E87D" w14:textId="77777777" w:rsidR="00421FA4" w:rsidRPr="00421FA4" w:rsidRDefault="00421FA4">
            <w:pPr>
              <w:jc w:val="center"/>
              <w:rPr>
                <w:lang w:val="en-US"/>
              </w:rPr>
            </w:pPr>
            <w:r w:rsidRPr="00421FA4">
              <w:rPr>
                <w:lang w:val="en-US"/>
              </w:rPr>
              <w:t>1</w:t>
            </w:r>
          </w:p>
        </w:tc>
        <w:tc>
          <w:tcPr>
            <w:tcW w:w="0" w:type="auto"/>
            <w:tcBorders>
              <w:top w:val="single" w:sz="4" w:space="0" w:color="auto"/>
              <w:left w:val="single" w:sz="4" w:space="0" w:color="auto"/>
              <w:bottom w:val="single" w:sz="4" w:space="0" w:color="auto"/>
              <w:right w:val="single" w:sz="4" w:space="0" w:color="auto"/>
            </w:tcBorders>
            <w:hideMark/>
          </w:tcPr>
          <w:p w14:paraId="7077C9D7" w14:textId="77777777" w:rsidR="00421FA4" w:rsidRPr="00421FA4" w:rsidRDefault="00421FA4">
            <w:pPr>
              <w:jc w:val="cente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3E87336B" w14:textId="77777777" w:rsidR="00421FA4" w:rsidRPr="00421FA4" w:rsidRDefault="00421FA4">
            <w:pPr>
              <w:jc w:val="center"/>
              <w:rPr>
                <w:rFonts w:ascii="Calibri" w:eastAsia="Calibri" w:hAnsi="Calibri"/>
                <w:sz w:val="22"/>
                <w:szCs w:val="22"/>
              </w:rPr>
            </w:pPr>
            <w:r w:rsidRPr="00421FA4">
              <w:rPr>
                <w:rFonts w:eastAsia="Calibri"/>
              </w:rPr>
              <w:t xml:space="preserve">Размещение зданий и сооружений, обеспечивающих поставку </w:t>
            </w:r>
            <w:r w:rsidRPr="00421FA4">
              <w:rPr>
                <w:rFonts w:eastAsia="Calibri"/>
              </w:rPr>
              <w:lastRenderedPageBreak/>
              <w:t>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63CC6284" w14:textId="77777777" w:rsidR="00421FA4" w:rsidRPr="00421FA4" w:rsidRDefault="00723F18">
            <w:pPr>
              <w:jc w:val="center"/>
              <w:rPr>
                <w:sz w:val="20"/>
                <w:szCs w:val="20"/>
              </w:rPr>
            </w:pPr>
            <w:hyperlink r:id="rId22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6"/>
            <w:tcBorders>
              <w:top w:val="single" w:sz="4" w:space="0" w:color="auto"/>
              <w:left w:val="single" w:sz="4" w:space="0" w:color="auto"/>
              <w:bottom w:val="single" w:sz="4" w:space="0" w:color="auto"/>
              <w:right w:val="single" w:sz="4" w:space="0" w:color="auto"/>
            </w:tcBorders>
            <w:hideMark/>
          </w:tcPr>
          <w:p w14:paraId="32EC4935" w14:textId="77777777" w:rsidR="00421FA4" w:rsidRPr="00421FA4" w:rsidRDefault="00421FA4">
            <w:pPr>
              <w:jc w:val="center"/>
            </w:pPr>
            <w:r w:rsidRPr="00421FA4">
              <w:t>Не подлежит установлению</w:t>
            </w:r>
          </w:p>
        </w:tc>
      </w:tr>
      <w:tr w:rsidR="00421FA4" w:rsidRPr="00421FA4" w14:paraId="01CBADE8"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682568B0" w14:textId="77777777" w:rsidR="00421FA4" w:rsidRPr="00421FA4" w:rsidRDefault="00421FA4">
            <w:pPr>
              <w:jc w:val="center"/>
              <w:rPr>
                <w:lang w:val="en-US"/>
              </w:rPr>
            </w:pPr>
            <w:r w:rsidRPr="00421FA4">
              <w:rPr>
                <w:lang w:val="en-US"/>
              </w:rPr>
              <w:t>2</w:t>
            </w:r>
          </w:p>
        </w:tc>
        <w:tc>
          <w:tcPr>
            <w:tcW w:w="0" w:type="auto"/>
            <w:tcBorders>
              <w:top w:val="single" w:sz="4" w:space="0" w:color="auto"/>
              <w:left w:val="single" w:sz="4" w:space="0" w:color="auto"/>
              <w:bottom w:val="single" w:sz="4" w:space="0" w:color="auto"/>
              <w:right w:val="single" w:sz="4" w:space="0" w:color="auto"/>
            </w:tcBorders>
            <w:hideMark/>
          </w:tcPr>
          <w:p w14:paraId="7E2E12DB" w14:textId="77777777" w:rsidR="00421FA4" w:rsidRPr="00421FA4" w:rsidRDefault="00421FA4">
            <w:pPr>
              <w:jc w:val="center"/>
            </w:pPr>
            <w:r w:rsidRPr="00421FA4">
              <w:rPr>
                <w:rFonts w:eastAsia="Calibri"/>
              </w:rPr>
              <w:t>Природно-познавательный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4896637A" w14:textId="77777777" w:rsidR="00421FA4" w:rsidRPr="00421FA4" w:rsidRDefault="00421FA4">
            <w:pPr>
              <w:jc w:val="center"/>
              <w:rPr>
                <w:rFonts w:eastAsia="Calibri"/>
              </w:rPr>
            </w:pPr>
            <w:r w:rsidRPr="00421FA4">
              <w:rPr>
                <w:rFonts w:eastAsia="Calibri"/>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w:t>
            </w:r>
            <w:r w:rsidRPr="00421FA4">
              <w:rPr>
                <w:rFonts w:eastAsia="Calibri"/>
              </w:rPr>
              <w:lastRenderedPageBreak/>
              <w:t xml:space="preserve">познавательными сведениями об окружающей природной среде; осуществление необходимых природоохранных и </w:t>
            </w:r>
            <w:proofErr w:type="spellStart"/>
            <w:r w:rsidRPr="00421FA4">
              <w:rPr>
                <w:rFonts w:eastAsia="Calibri"/>
              </w:rPr>
              <w:t>природовосстановительных</w:t>
            </w:r>
            <w:proofErr w:type="spellEnd"/>
            <w:r w:rsidRPr="00421FA4">
              <w:rPr>
                <w:rFonts w:eastAsia="Calibri"/>
              </w:rPr>
              <w:t xml:space="preserve"> мероприятий</w:t>
            </w:r>
          </w:p>
        </w:tc>
        <w:tc>
          <w:tcPr>
            <w:tcW w:w="0" w:type="auto"/>
            <w:tcBorders>
              <w:top w:val="single" w:sz="4" w:space="0" w:color="auto"/>
              <w:left w:val="single" w:sz="4" w:space="0" w:color="auto"/>
              <w:bottom w:val="single" w:sz="4" w:space="0" w:color="auto"/>
              <w:right w:val="single" w:sz="4" w:space="0" w:color="auto"/>
            </w:tcBorders>
            <w:hideMark/>
          </w:tcPr>
          <w:p w14:paraId="4C732C57" w14:textId="77777777" w:rsidR="00421FA4" w:rsidRPr="00421FA4" w:rsidRDefault="00421FA4">
            <w:pPr>
              <w:jc w:val="center"/>
              <w:rPr>
                <w:rFonts w:ascii="Calibri" w:eastAsia="Calibri" w:hAnsi="Calibri"/>
                <w:sz w:val="22"/>
                <w:szCs w:val="22"/>
                <w:lang w:eastAsia="en-US"/>
              </w:rPr>
            </w:pPr>
            <w:r w:rsidRPr="00421FA4">
              <w:lastRenderedPageBreak/>
              <w:t>5.2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978EA75" w14:textId="77777777" w:rsidR="00421FA4" w:rsidRPr="00421FA4" w:rsidRDefault="00421FA4">
            <w:pPr>
              <w:jc w:val="center"/>
              <w:rPr>
                <w:sz w:val="20"/>
                <w:szCs w:val="20"/>
                <w:lang w:eastAsia="ar-SA"/>
              </w:rPr>
            </w:pPr>
            <w:r w:rsidRPr="00421FA4">
              <w:t>1000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EC77714"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52FF563" w14:textId="77777777" w:rsidR="00421FA4" w:rsidRPr="00421FA4" w:rsidRDefault="00421FA4">
            <w:pPr>
              <w:jc w:val="center"/>
            </w:pPr>
            <w:r w:rsidRPr="00421FA4">
              <w:t>0 %</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14:paraId="0BE59682" w14:textId="77777777" w:rsidR="00421FA4" w:rsidRPr="00421FA4" w:rsidRDefault="00421FA4">
            <w:pPr>
              <w:jc w:val="center"/>
            </w:pPr>
            <w:r w:rsidRPr="00421FA4">
              <w:t>Не подлежит установлению</w:t>
            </w:r>
          </w:p>
        </w:tc>
      </w:tr>
      <w:tr w:rsidR="00421FA4" w:rsidRPr="00421FA4" w14:paraId="07F2AD48"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7DDB44FD" w14:textId="77777777" w:rsidR="00421FA4" w:rsidRPr="00421FA4" w:rsidRDefault="00421FA4">
            <w:pPr>
              <w:jc w:val="center"/>
              <w:rPr>
                <w:lang w:val="en-US"/>
              </w:rPr>
            </w:pPr>
            <w:r w:rsidRPr="00421FA4">
              <w:rPr>
                <w:lang w:val="en-US"/>
              </w:rPr>
              <w:t>3</w:t>
            </w:r>
          </w:p>
        </w:tc>
        <w:tc>
          <w:tcPr>
            <w:tcW w:w="0" w:type="auto"/>
            <w:tcBorders>
              <w:top w:val="single" w:sz="4" w:space="0" w:color="auto"/>
              <w:left w:val="single" w:sz="4" w:space="0" w:color="auto"/>
              <w:bottom w:val="single" w:sz="4" w:space="0" w:color="auto"/>
              <w:right w:val="single" w:sz="4" w:space="0" w:color="auto"/>
            </w:tcBorders>
            <w:hideMark/>
          </w:tcPr>
          <w:p w14:paraId="5FF2A874" w14:textId="77777777" w:rsidR="00421FA4" w:rsidRPr="00421FA4" w:rsidRDefault="00421FA4">
            <w:pPr>
              <w:jc w:val="center"/>
              <w:rPr>
                <w:rFonts w:eastAsia="Calibri"/>
              </w:rPr>
            </w:pPr>
            <w:r w:rsidRPr="00421FA4">
              <w:rPr>
                <w:rFonts w:eastAsia="Calibri"/>
              </w:rPr>
              <w:t>**Туристическое обслуживание</w:t>
            </w:r>
          </w:p>
          <w:p w14:paraId="7B35555C" w14:textId="77777777" w:rsidR="00421FA4" w:rsidRPr="00421FA4" w:rsidRDefault="00421FA4">
            <w:pPr>
              <w:jc w:val="center"/>
              <w:rPr>
                <w:lang w:eastAsia="en-US"/>
              </w:rPr>
            </w:pPr>
            <w:r w:rsidRPr="00421FA4">
              <w:t>(п.4)</w:t>
            </w:r>
          </w:p>
        </w:tc>
        <w:tc>
          <w:tcPr>
            <w:tcW w:w="0" w:type="auto"/>
            <w:tcBorders>
              <w:top w:val="single" w:sz="4" w:space="0" w:color="auto"/>
              <w:left w:val="single" w:sz="4" w:space="0" w:color="auto"/>
              <w:bottom w:val="single" w:sz="4" w:space="0" w:color="auto"/>
              <w:right w:val="single" w:sz="4" w:space="0" w:color="auto"/>
            </w:tcBorders>
            <w:hideMark/>
          </w:tcPr>
          <w:p w14:paraId="4818A7DA" w14:textId="77777777" w:rsidR="00421FA4" w:rsidRPr="00421FA4" w:rsidRDefault="00421FA4">
            <w:pPr>
              <w:jc w:val="center"/>
              <w:rPr>
                <w:rFonts w:eastAsia="Calibri"/>
              </w:rPr>
            </w:pPr>
            <w:r w:rsidRPr="00421FA4">
              <w:rPr>
                <w:rFonts w:eastAsia="Calibri"/>
              </w:rPr>
              <w:t>Размещение пансионатов, гостиниц, кемпингов, домов отдыха, не оказывающих услуги по лечению; размещение детских лагерей</w:t>
            </w:r>
          </w:p>
        </w:tc>
        <w:tc>
          <w:tcPr>
            <w:tcW w:w="0" w:type="auto"/>
            <w:tcBorders>
              <w:top w:val="single" w:sz="4" w:space="0" w:color="auto"/>
              <w:left w:val="single" w:sz="4" w:space="0" w:color="auto"/>
              <w:bottom w:val="single" w:sz="4" w:space="0" w:color="auto"/>
              <w:right w:val="single" w:sz="4" w:space="0" w:color="auto"/>
            </w:tcBorders>
            <w:hideMark/>
          </w:tcPr>
          <w:p w14:paraId="74EC32BB" w14:textId="77777777" w:rsidR="00421FA4" w:rsidRPr="00421FA4" w:rsidRDefault="00421FA4">
            <w:pPr>
              <w:jc w:val="center"/>
              <w:rPr>
                <w:rFonts w:ascii="Calibri" w:eastAsia="Calibri" w:hAnsi="Calibri"/>
                <w:lang w:eastAsia="en-US"/>
              </w:rPr>
            </w:pPr>
            <w:r w:rsidRPr="00421FA4">
              <w:rPr>
                <w:rFonts w:eastAsia="Calibri"/>
              </w:rPr>
              <w:t>5.2.1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463164A" w14:textId="77777777" w:rsidR="00421FA4" w:rsidRPr="00421FA4" w:rsidRDefault="00421FA4">
            <w:pPr>
              <w:jc w:val="center"/>
              <w:rPr>
                <w:lang w:eastAsia="ar-SA"/>
              </w:rPr>
            </w:pPr>
            <w:r w:rsidRPr="00421FA4">
              <w:t>300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85ACD28" w14:textId="77777777" w:rsidR="00421FA4" w:rsidRPr="00421FA4" w:rsidRDefault="00421FA4">
            <w:pPr>
              <w:jc w:val="center"/>
            </w:pPr>
            <w:r w:rsidRPr="00421FA4">
              <w:t>500000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E7D3AD2" w14:textId="77777777" w:rsidR="00421FA4" w:rsidRPr="00421FA4" w:rsidRDefault="00421FA4">
            <w:pPr>
              <w:jc w:val="center"/>
            </w:pPr>
            <w:r w:rsidRPr="00421FA4">
              <w:t>50 %</w:t>
            </w:r>
          </w:p>
        </w:tc>
        <w:tc>
          <w:tcPr>
            <w:tcW w:w="3529" w:type="dxa"/>
            <w:tcBorders>
              <w:top w:val="single" w:sz="4" w:space="0" w:color="auto"/>
              <w:left w:val="single" w:sz="4" w:space="0" w:color="auto"/>
              <w:bottom w:val="single" w:sz="4" w:space="0" w:color="auto"/>
              <w:right w:val="single" w:sz="4" w:space="0" w:color="auto"/>
            </w:tcBorders>
            <w:shd w:val="clear" w:color="auto" w:fill="FFFFFF"/>
            <w:hideMark/>
          </w:tcPr>
          <w:p w14:paraId="4546421C" w14:textId="77777777" w:rsidR="00421FA4" w:rsidRPr="00421FA4" w:rsidRDefault="00421FA4">
            <w:pPr>
              <w:jc w:val="center"/>
            </w:pPr>
            <w:r w:rsidRPr="00421FA4">
              <w:t>3/5</w:t>
            </w:r>
          </w:p>
          <w:p w14:paraId="33631260" w14:textId="77777777" w:rsidR="00421FA4" w:rsidRPr="00421FA4" w:rsidRDefault="00421FA4">
            <w:pPr>
              <w:jc w:val="center"/>
            </w:pPr>
            <w:r w:rsidRPr="00421FA4">
              <w:t>(п.4.1)</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14:paraId="7AC4BD6B" w14:textId="77777777" w:rsidR="00421FA4" w:rsidRPr="00421FA4" w:rsidRDefault="00421FA4">
            <w:pPr>
              <w:jc w:val="center"/>
            </w:pPr>
            <w:r w:rsidRPr="00421FA4">
              <w:t>20</w:t>
            </w:r>
          </w:p>
        </w:tc>
        <w:tc>
          <w:tcPr>
            <w:tcW w:w="1291" w:type="dxa"/>
            <w:tcBorders>
              <w:top w:val="single" w:sz="4" w:space="0" w:color="auto"/>
              <w:left w:val="single" w:sz="4" w:space="0" w:color="auto"/>
              <w:bottom w:val="single" w:sz="4" w:space="0" w:color="auto"/>
              <w:right w:val="single" w:sz="4" w:space="0" w:color="auto"/>
            </w:tcBorders>
            <w:shd w:val="clear" w:color="auto" w:fill="FFFFFF"/>
            <w:hideMark/>
          </w:tcPr>
          <w:p w14:paraId="68A3BC30" w14:textId="77777777" w:rsidR="00421FA4" w:rsidRPr="00421FA4" w:rsidRDefault="00421FA4">
            <w:pPr>
              <w:jc w:val="center"/>
            </w:pPr>
            <w:r w:rsidRPr="00421FA4">
              <w:t xml:space="preserve">Не менее </w:t>
            </w:r>
          </w:p>
          <w:p w14:paraId="6C776343" w14:textId="77777777" w:rsidR="00421FA4" w:rsidRPr="00421FA4" w:rsidRDefault="00421FA4">
            <w:pPr>
              <w:jc w:val="center"/>
            </w:pPr>
            <w:r w:rsidRPr="00421FA4">
              <w:t>15 %</w:t>
            </w:r>
          </w:p>
          <w:p w14:paraId="3B27FBC6" w14:textId="77777777" w:rsidR="00421FA4" w:rsidRPr="00421FA4" w:rsidRDefault="00421FA4">
            <w:pPr>
              <w:jc w:val="center"/>
            </w:pPr>
            <w:r w:rsidRPr="00421FA4">
              <w:t>(п.4.2)</w:t>
            </w:r>
          </w:p>
        </w:tc>
      </w:tr>
      <w:tr w:rsidR="00421FA4" w:rsidRPr="00421FA4" w14:paraId="77A4B009"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03EE482D" w14:textId="77777777" w:rsidR="00421FA4" w:rsidRPr="00421FA4" w:rsidRDefault="00421FA4">
            <w:pPr>
              <w:jc w:val="center"/>
              <w:rPr>
                <w:lang w:val="en-US"/>
              </w:rPr>
            </w:pPr>
            <w:r w:rsidRPr="00421FA4">
              <w:rPr>
                <w:lang w:val="en-US"/>
              </w:rPr>
              <w:t>4</w:t>
            </w:r>
          </w:p>
        </w:tc>
        <w:tc>
          <w:tcPr>
            <w:tcW w:w="0" w:type="auto"/>
            <w:tcBorders>
              <w:top w:val="single" w:sz="4" w:space="0" w:color="auto"/>
              <w:left w:val="single" w:sz="4" w:space="0" w:color="auto"/>
              <w:bottom w:val="single" w:sz="4" w:space="0" w:color="auto"/>
              <w:right w:val="single" w:sz="4" w:space="0" w:color="auto"/>
            </w:tcBorders>
            <w:hideMark/>
          </w:tcPr>
          <w:p w14:paraId="67538F7B" w14:textId="77777777" w:rsidR="00421FA4" w:rsidRPr="00421FA4" w:rsidRDefault="00421FA4">
            <w:pPr>
              <w:jc w:val="center"/>
              <w:rPr>
                <w:rFonts w:eastAsia="Calibri"/>
              </w:rPr>
            </w:pPr>
            <w:r w:rsidRPr="00421FA4">
              <w:rPr>
                <w:rFonts w:eastAsia="Calibri"/>
              </w:rPr>
              <w:t>Охота и рыбалка</w:t>
            </w:r>
          </w:p>
        </w:tc>
        <w:tc>
          <w:tcPr>
            <w:tcW w:w="0" w:type="auto"/>
            <w:tcBorders>
              <w:top w:val="single" w:sz="4" w:space="0" w:color="auto"/>
              <w:left w:val="single" w:sz="4" w:space="0" w:color="auto"/>
              <w:bottom w:val="single" w:sz="4" w:space="0" w:color="auto"/>
              <w:right w:val="single" w:sz="4" w:space="0" w:color="auto"/>
            </w:tcBorders>
            <w:hideMark/>
          </w:tcPr>
          <w:p w14:paraId="0BB4572D" w14:textId="77777777" w:rsidR="00421FA4" w:rsidRPr="00421FA4" w:rsidRDefault="00421FA4">
            <w:pPr>
              <w:jc w:val="center"/>
              <w:rPr>
                <w:rFonts w:eastAsia="Calibri"/>
              </w:rPr>
            </w:pPr>
            <w:r w:rsidRPr="00421FA4">
              <w:rPr>
                <w:rFonts w:eastAsia="Calibri"/>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0" w:type="auto"/>
            <w:tcBorders>
              <w:top w:val="single" w:sz="4" w:space="0" w:color="auto"/>
              <w:left w:val="single" w:sz="4" w:space="0" w:color="auto"/>
              <w:bottom w:val="single" w:sz="4" w:space="0" w:color="auto"/>
              <w:right w:val="single" w:sz="4" w:space="0" w:color="auto"/>
            </w:tcBorders>
            <w:hideMark/>
          </w:tcPr>
          <w:p w14:paraId="208105A2" w14:textId="77777777" w:rsidR="00421FA4" w:rsidRPr="00421FA4" w:rsidRDefault="00421FA4">
            <w:pPr>
              <w:jc w:val="center"/>
              <w:rPr>
                <w:rFonts w:eastAsia="Calibri"/>
              </w:rPr>
            </w:pPr>
            <w:r w:rsidRPr="00421FA4">
              <w:t>5.3</w:t>
            </w:r>
          </w:p>
        </w:tc>
        <w:tc>
          <w:tcPr>
            <w:tcW w:w="0" w:type="auto"/>
            <w:gridSpan w:val="6"/>
            <w:tcBorders>
              <w:top w:val="single" w:sz="4" w:space="0" w:color="auto"/>
              <w:left w:val="single" w:sz="4" w:space="0" w:color="auto"/>
              <w:bottom w:val="single" w:sz="4" w:space="0" w:color="auto"/>
              <w:right w:val="single" w:sz="4" w:space="0" w:color="auto"/>
            </w:tcBorders>
            <w:hideMark/>
          </w:tcPr>
          <w:p w14:paraId="10C1D8BE" w14:textId="77777777" w:rsidR="00421FA4" w:rsidRPr="00421FA4" w:rsidRDefault="00421FA4">
            <w:pPr>
              <w:jc w:val="center"/>
              <w:rPr>
                <w:lang w:eastAsia="en-US"/>
              </w:rPr>
            </w:pPr>
            <w:r w:rsidRPr="00421FA4">
              <w:t>Не подлежат установлению</w:t>
            </w:r>
          </w:p>
        </w:tc>
      </w:tr>
      <w:tr w:rsidR="00421FA4" w:rsidRPr="00421FA4" w14:paraId="218AB089"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04024042" w14:textId="77777777" w:rsidR="00421FA4" w:rsidRPr="00421FA4" w:rsidRDefault="00421FA4">
            <w:pPr>
              <w:jc w:val="center"/>
              <w:rPr>
                <w:rFonts w:eastAsia="Calibri"/>
                <w:lang w:val="en-US"/>
              </w:rPr>
            </w:pPr>
            <w:r w:rsidRPr="00421FA4">
              <w:rPr>
                <w:lang w:val="en-US"/>
              </w:rPr>
              <w:t>5</w:t>
            </w:r>
          </w:p>
        </w:tc>
        <w:tc>
          <w:tcPr>
            <w:tcW w:w="0" w:type="auto"/>
            <w:tcBorders>
              <w:top w:val="single" w:sz="4" w:space="0" w:color="auto"/>
              <w:left w:val="single" w:sz="4" w:space="0" w:color="auto"/>
              <w:bottom w:val="single" w:sz="4" w:space="0" w:color="auto"/>
              <w:right w:val="single" w:sz="4" w:space="0" w:color="auto"/>
            </w:tcBorders>
            <w:hideMark/>
          </w:tcPr>
          <w:p w14:paraId="6567E889" w14:textId="77777777" w:rsidR="00421FA4" w:rsidRPr="00421FA4" w:rsidRDefault="00421FA4">
            <w:pPr>
              <w:autoSpaceDE w:val="0"/>
              <w:autoSpaceDN w:val="0"/>
              <w:adjustRightInd w:val="0"/>
              <w:jc w:val="center"/>
              <w:rPr>
                <w:rFonts w:eastAsia="Calibri"/>
                <w:lang w:eastAsia="en-US"/>
              </w:rPr>
            </w:pPr>
            <w:r w:rsidRPr="00421FA4">
              <w:rPr>
                <w:rFonts w:eastAsia="Calibri"/>
              </w:rPr>
              <w:t>Причалы для маломерных судов</w:t>
            </w:r>
          </w:p>
        </w:tc>
        <w:tc>
          <w:tcPr>
            <w:tcW w:w="0" w:type="auto"/>
            <w:tcBorders>
              <w:top w:val="single" w:sz="4" w:space="0" w:color="auto"/>
              <w:left w:val="single" w:sz="4" w:space="0" w:color="auto"/>
              <w:bottom w:val="single" w:sz="4" w:space="0" w:color="auto"/>
              <w:right w:val="single" w:sz="4" w:space="0" w:color="auto"/>
            </w:tcBorders>
            <w:hideMark/>
          </w:tcPr>
          <w:p w14:paraId="5E50B153" w14:textId="77777777" w:rsidR="00421FA4" w:rsidRPr="00421FA4" w:rsidRDefault="00421FA4">
            <w:pPr>
              <w:jc w:val="center"/>
              <w:rPr>
                <w:rFonts w:eastAsia="Calibri"/>
              </w:rPr>
            </w:pPr>
            <w:r w:rsidRPr="00421FA4">
              <w:rPr>
                <w:rFonts w:eastAsia="Calibri"/>
              </w:rPr>
              <w:t xml:space="preserve">Размещение сооружений, предназначенных для причаливания, хранения и </w:t>
            </w:r>
            <w:r w:rsidRPr="00421FA4">
              <w:rPr>
                <w:rFonts w:eastAsia="Calibri"/>
              </w:rPr>
              <w:lastRenderedPageBreak/>
              <w:t>обслуживания яхт, катеров, лодок и других маломерных судов</w:t>
            </w:r>
          </w:p>
        </w:tc>
        <w:tc>
          <w:tcPr>
            <w:tcW w:w="0" w:type="auto"/>
            <w:tcBorders>
              <w:top w:val="single" w:sz="4" w:space="0" w:color="auto"/>
              <w:left w:val="single" w:sz="4" w:space="0" w:color="auto"/>
              <w:bottom w:val="single" w:sz="4" w:space="0" w:color="auto"/>
              <w:right w:val="single" w:sz="4" w:space="0" w:color="auto"/>
            </w:tcBorders>
            <w:hideMark/>
          </w:tcPr>
          <w:p w14:paraId="58AFAA06" w14:textId="77777777" w:rsidR="00421FA4" w:rsidRPr="00421FA4" w:rsidRDefault="00421FA4">
            <w:pPr>
              <w:autoSpaceDE w:val="0"/>
              <w:autoSpaceDN w:val="0"/>
              <w:adjustRightInd w:val="0"/>
              <w:jc w:val="center"/>
              <w:rPr>
                <w:lang w:eastAsia="en-US"/>
              </w:rPr>
            </w:pPr>
            <w:r w:rsidRPr="00421FA4">
              <w:lastRenderedPageBreak/>
              <w:t>5.4</w:t>
            </w:r>
          </w:p>
        </w:tc>
        <w:tc>
          <w:tcPr>
            <w:tcW w:w="0" w:type="auto"/>
            <w:gridSpan w:val="6"/>
            <w:tcBorders>
              <w:top w:val="single" w:sz="4" w:space="0" w:color="auto"/>
              <w:left w:val="single" w:sz="4" w:space="0" w:color="auto"/>
              <w:bottom w:val="single" w:sz="4" w:space="0" w:color="auto"/>
              <w:right w:val="single" w:sz="4" w:space="0" w:color="auto"/>
            </w:tcBorders>
            <w:hideMark/>
          </w:tcPr>
          <w:p w14:paraId="661A7F18"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48590AF7"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60A33210" w14:textId="77777777" w:rsidR="00421FA4" w:rsidRPr="00421FA4" w:rsidRDefault="00421FA4">
            <w:pPr>
              <w:jc w:val="center"/>
              <w:rPr>
                <w:rFonts w:eastAsia="Calibri"/>
                <w:lang w:val="en-US"/>
              </w:rPr>
            </w:pPr>
            <w:r w:rsidRPr="00421FA4">
              <w:rPr>
                <w:rFonts w:eastAsia="Calibri"/>
                <w:lang w:val="en-US"/>
              </w:rPr>
              <w:t>6</w:t>
            </w:r>
          </w:p>
        </w:tc>
        <w:tc>
          <w:tcPr>
            <w:tcW w:w="0" w:type="auto"/>
            <w:tcBorders>
              <w:top w:val="single" w:sz="4" w:space="0" w:color="auto"/>
              <w:left w:val="single" w:sz="4" w:space="0" w:color="auto"/>
              <w:bottom w:val="single" w:sz="4" w:space="0" w:color="auto"/>
              <w:right w:val="single" w:sz="4" w:space="0" w:color="auto"/>
            </w:tcBorders>
            <w:hideMark/>
          </w:tcPr>
          <w:p w14:paraId="6FC475CA" w14:textId="77777777" w:rsidR="00421FA4" w:rsidRPr="00421FA4" w:rsidRDefault="00421FA4">
            <w:pPr>
              <w:autoSpaceDE w:val="0"/>
              <w:autoSpaceDN w:val="0"/>
              <w:adjustRightInd w:val="0"/>
              <w:jc w:val="center"/>
              <w:rPr>
                <w:rFonts w:eastAsia="Calibri"/>
                <w:lang w:eastAsia="en-US"/>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5EE7A863" w14:textId="77777777" w:rsidR="00421FA4" w:rsidRPr="00421FA4" w:rsidRDefault="00421FA4">
            <w:pPr>
              <w:jc w:val="center"/>
              <w:rPr>
                <w:rFonts w:eastAsia="Calibri"/>
              </w:rPr>
            </w:pPr>
            <w:r w:rsidRPr="00421FA4">
              <w:rPr>
                <w:rFonts w:eastAsia="Calibri"/>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7833CE47" w14:textId="77777777" w:rsidR="00421FA4" w:rsidRPr="00421FA4" w:rsidRDefault="00723F18">
            <w:pPr>
              <w:autoSpaceDE w:val="0"/>
              <w:autoSpaceDN w:val="0"/>
              <w:adjustRightInd w:val="0"/>
              <w:jc w:val="center"/>
              <w:rPr>
                <w:lang w:eastAsia="en-US"/>
              </w:rPr>
            </w:pPr>
            <w:hyperlink r:id="rId222" w:history="1">
              <w:r w:rsidR="00421FA4" w:rsidRPr="00421FA4">
                <w:rPr>
                  <w:rStyle w:val="a5"/>
                  <w:rFonts w:eastAsia="Calibri"/>
                  <w:color w:val="auto"/>
                  <w:u w:val="none"/>
                </w:rPr>
                <w:t>6.8</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767D84B5" w14:textId="77777777" w:rsidR="00421FA4" w:rsidRPr="00421FA4" w:rsidRDefault="00421FA4">
            <w:pPr>
              <w:widowControl w:val="0"/>
              <w:autoSpaceDE w:val="0"/>
              <w:autoSpaceDN w:val="0"/>
              <w:adjustRightInd w:val="0"/>
              <w:jc w:val="center"/>
              <w:rPr>
                <w:lang w:eastAsia="ar-SA"/>
              </w:rPr>
            </w:pPr>
            <w:r w:rsidRPr="00421FA4">
              <w:rPr>
                <w:rFonts w:eastAsia="Calibri"/>
              </w:rPr>
              <w:t>Не подлежит установлению</w:t>
            </w:r>
          </w:p>
        </w:tc>
      </w:tr>
      <w:tr w:rsidR="00421FA4" w:rsidRPr="00421FA4" w14:paraId="4DB23B8B"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B067F46" w14:textId="77777777" w:rsidR="00421FA4" w:rsidRPr="00421FA4" w:rsidRDefault="00421FA4">
            <w:pPr>
              <w:jc w:val="center"/>
              <w:rPr>
                <w:rFonts w:eastAsia="Calibri"/>
                <w:lang w:val="en-US"/>
              </w:rPr>
            </w:pPr>
            <w:r w:rsidRPr="00421FA4">
              <w:rPr>
                <w:rFonts w:eastAsia="Calibri"/>
                <w:lang w:val="en-US"/>
              </w:rPr>
              <w:t>7</w:t>
            </w:r>
          </w:p>
        </w:tc>
        <w:tc>
          <w:tcPr>
            <w:tcW w:w="0" w:type="auto"/>
            <w:tcBorders>
              <w:top w:val="single" w:sz="4" w:space="0" w:color="auto"/>
              <w:left w:val="single" w:sz="4" w:space="0" w:color="auto"/>
              <w:bottom w:val="single" w:sz="4" w:space="0" w:color="auto"/>
              <w:right w:val="single" w:sz="4" w:space="0" w:color="auto"/>
            </w:tcBorders>
            <w:hideMark/>
          </w:tcPr>
          <w:p w14:paraId="634D563A" w14:textId="77777777" w:rsidR="00421FA4" w:rsidRPr="00421FA4" w:rsidRDefault="00421FA4">
            <w:pPr>
              <w:jc w:val="center"/>
              <w:rPr>
                <w:lang w:eastAsia="en-US"/>
              </w:rPr>
            </w:pPr>
            <w:r w:rsidRPr="00421FA4">
              <w:rPr>
                <w:rFonts w:eastAsia="Calibri"/>
              </w:rPr>
              <w:t>Деятельность по особой охране и изучению природы</w:t>
            </w:r>
          </w:p>
        </w:tc>
        <w:tc>
          <w:tcPr>
            <w:tcW w:w="0" w:type="auto"/>
            <w:tcBorders>
              <w:top w:val="single" w:sz="4" w:space="0" w:color="auto"/>
              <w:left w:val="single" w:sz="4" w:space="0" w:color="auto"/>
              <w:bottom w:val="single" w:sz="4" w:space="0" w:color="auto"/>
              <w:right w:val="single" w:sz="4" w:space="0" w:color="auto"/>
            </w:tcBorders>
            <w:hideMark/>
          </w:tcPr>
          <w:p w14:paraId="28F1D8F2" w14:textId="77777777" w:rsidR="00421FA4" w:rsidRPr="00421FA4" w:rsidRDefault="00421FA4">
            <w:pPr>
              <w:jc w:val="center"/>
              <w:rPr>
                <w:rFonts w:eastAsia="Calibri"/>
              </w:rPr>
            </w:pPr>
            <w:r w:rsidRPr="00421FA4">
              <w:rPr>
                <w:rFonts w:eastAsia="Calibri"/>
              </w:rPr>
              <w:t xml:space="preserve">Сохранение и изучение растительного и животного мира путем создания особо охраняемых природных </w:t>
            </w:r>
            <w:r w:rsidRPr="00421FA4">
              <w:rPr>
                <w:rFonts w:eastAsia="Calibri"/>
              </w:rPr>
              <w:lastRenderedPageBreak/>
              <w:t>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0" w:type="auto"/>
            <w:tcBorders>
              <w:top w:val="single" w:sz="4" w:space="0" w:color="auto"/>
              <w:left w:val="single" w:sz="4" w:space="0" w:color="auto"/>
              <w:bottom w:val="single" w:sz="4" w:space="0" w:color="auto"/>
              <w:right w:val="single" w:sz="4" w:space="0" w:color="auto"/>
            </w:tcBorders>
            <w:hideMark/>
          </w:tcPr>
          <w:p w14:paraId="611C88A4" w14:textId="77777777" w:rsidR="00421FA4" w:rsidRPr="00421FA4" w:rsidRDefault="00421FA4">
            <w:pPr>
              <w:jc w:val="center"/>
              <w:rPr>
                <w:rFonts w:ascii="Calibri" w:eastAsia="Calibri" w:hAnsi="Calibri"/>
                <w:sz w:val="22"/>
                <w:szCs w:val="22"/>
                <w:lang w:eastAsia="en-US"/>
              </w:rPr>
            </w:pPr>
            <w:r w:rsidRPr="00421FA4">
              <w:lastRenderedPageBreak/>
              <w:t>9.0</w:t>
            </w:r>
          </w:p>
        </w:tc>
        <w:tc>
          <w:tcPr>
            <w:tcW w:w="0" w:type="auto"/>
            <w:gridSpan w:val="6"/>
            <w:tcBorders>
              <w:top w:val="single" w:sz="4" w:space="0" w:color="auto"/>
              <w:left w:val="single" w:sz="4" w:space="0" w:color="auto"/>
              <w:bottom w:val="single" w:sz="4" w:space="0" w:color="auto"/>
              <w:right w:val="single" w:sz="4" w:space="0" w:color="auto"/>
            </w:tcBorders>
            <w:hideMark/>
          </w:tcPr>
          <w:p w14:paraId="1EB2D56B" w14:textId="77777777" w:rsidR="00421FA4" w:rsidRPr="00421FA4" w:rsidRDefault="00421FA4">
            <w:pPr>
              <w:jc w:val="center"/>
              <w:rPr>
                <w:sz w:val="20"/>
                <w:szCs w:val="20"/>
                <w:lang w:eastAsia="ar-SA"/>
              </w:rPr>
            </w:pPr>
            <w:r w:rsidRPr="00421FA4">
              <w:t>Не подлежит установлению</w:t>
            </w:r>
          </w:p>
        </w:tc>
      </w:tr>
      <w:tr w:rsidR="00421FA4" w:rsidRPr="00421FA4" w14:paraId="66F7B42E"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9A31CE3"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8</w:t>
            </w:r>
          </w:p>
        </w:tc>
        <w:tc>
          <w:tcPr>
            <w:tcW w:w="0" w:type="auto"/>
            <w:tcBorders>
              <w:top w:val="single" w:sz="4" w:space="0" w:color="auto"/>
              <w:left w:val="single" w:sz="4" w:space="0" w:color="auto"/>
              <w:bottom w:val="single" w:sz="4" w:space="0" w:color="auto"/>
              <w:right w:val="single" w:sz="4" w:space="0" w:color="auto"/>
            </w:tcBorders>
            <w:hideMark/>
          </w:tcPr>
          <w:p w14:paraId="1197FEB1" w14:textId="77777777" w:rsidR="00421FA4" w:rsidRPr="00421FA4" w:rsidRDefault="00421FA4">
            <w:pPr>
              <w:jc w:val="center"/>
              <w:rPr>
                <w:rFonts w:eastAsia="Calibri"/>
              </w:rPr>
            </w:pPr>
            <w:r w:rsidRPr="00421FA4">
              <w:rPr>
                <w:rFonts w:eastAsia="Calibri"/>
              </w:rPr>
              <w:t>Охрана природных территорий</w:t>
            </w:r>
          </w:p>
        </w:tc>
        <w:tc>
          <w:tcPr>
            <w:tcW w:w="0" w:type="auto"/>
            <w:tcBorders>
              <w:top w:val="single" w:sz="4" w:space="0" w:color="auto"/>
              <w:left w:val="single" w:sz="4" w:space="0" w:color="auto"/>
              <w:bottom w:val="single" w:sz="4" w:space="0" w:color="auto"/>
              <w:right w:val="single" w:sz="4" w:space="0" w:color="auto"/>
            </w:tcBorders>
            <w:hideMark/>
          </w:tcPr>
          <w:p w14:paraId="0F12980E" w14:textId="77777777" w:rsidR="00421FA4" w:rsidRPr="00421FA4" w:rsidRDefault="00421FA4">
            <w:pPr>
              <w:jc w:val="center"/>
              <w:rPr>
                <w:rFonts w:eastAsia="Calibri"/>
              </w:rPr>
            </w:pPr>
            <w:r w:rsidRPr="00421FA4">
              <w:rPr>
                <w:rFonts w:eastAsia="Calibri"/>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w:t>
            </w:r>
            <w:r w:rsidRPr="00421FA4">
              <w:rPr>
                <w:rFonts w:eastAsia="Calibri"/>
              </w:rPr>
              <w:lastRenderedPageBreak/>
              <w:t>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tcBorders>
              <w:top w:val="single" w:sz="4" w:space="0" w:color="auto"/>
              <w:left w:val="single" w:sz="4" w:space="0" w:color="auto"/>
              <w:bottom w:val="single" w:sz="4" w:space="0" w:color="auto"/>
              <w:right w:val="single" w:sz="4" w:space="0" w:color="auto"/>
            </w:tcBorders>
            <w:hideMark/>
          </w:tcPr>
          <w:p w14:paraId="57601D10" w14:textId="77777777" w:rsidR="00421FA4" w:rsidRPr="00421FA4" w:rsidRDefault="00421FA4">
            <w:pPr>
              <w:jc w:val="center"/>
              <w:rPr>
                <w:rFonts w:eastAsia="Calibri"/>
              </w:rPr>
            </w:pPr>
            <w:r w:rsidRPr="00421FA4">
              <w:lastRenderedPageBreak/>
              <w:t>9.1</w:t>
            </w:r>
          </w:p>
        </w:tc>
        <w:tc>
          <w:tcPr>
            <w:tcW w:w="0" w:type="auto"/>
            <w:gridSpan w:val="6"/>
            <w:tcBorders>
              <w:top w:val="single" w:sz="4" w:space="0" w:color="auto"/>
              <w:left w:val="single" w:sz="4" w:space="0" w:color="auto"/>
              <w:bottom w:val="single" w:sz="4" w:space="0" w:color="auto"/>
              <w:right w:val="single" w:sz="4" w:space="0" w:color="auto"/>
            </w:tcBorders>
            <w:hideMark/>
          </w:tcPr>
          <w:p w14:paraId="1D47CFB2" w14:textId="77777777" w:rsidR="00421FA4" w:rsidRPr="00421FA4" w:rsidRDefault="00421FA4">
            <w:pPr>
              <w:jc w:val="center"/>
              <w:rPr>
                <w:lang w:eastAsia="en-US"/>
              </w:rPr>
            </w:pPr>
            <w:r w:rsidRPr="00421FA4">
              <w:t>Не подлежит установлению</w:t>
            </w:r>
          </w:p>
        </w:tc>
      </w:tr>
      <w:tr w:rsidR="00421FA4" w:rsidRPr="00421FA4" w14:paraId="0A00AAE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7C844B8"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9</w:t>
            </w:r>
          </w:p>
        </w:tc>
        <w:tc>
          <w:tcPr>
            <w:tcW w:w="0" w:type="auto"/>
            <w:tcBorders>
              <w:top w:val="single" w:sz="4" w:space="0" w:color="auto"/>
              <w:left w:val="single" w:sz="4" w:space="0" w:color="auto"/>
              <w:bottom w:val="single" w:sz="4" w:space="0" w:color="auto"/>
              <w:right w:val="single" w:sz="4" w:space="0" w:color="auto"/>
            </w:tcBorders>
            <w:hideMark/>
          </w:tcPr>
          <w:p w14:paraId="690111EB" w14:textId="77777777" w:rsidR="00421FA4" w:rsidRPr="00421FA4" w:rsidRDefault="00421FA4">
            <w:pPr>
              <w:jc w:val="center"/>
              <w:rPr>
                <w:rFonts w:eastAsia="Calibri"/>
                <w:lang w:eastAsia="en-US"/>
              </w:rPr>
            </w:pPr>
            <w:r w:rsidRPr="00421FA4">
              <w:rPr>
                <w:rFonts w:eastAsia="Calibri"/>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691964B9" w14:textId="77777777" w:rsidR="00421FA4" w:rsidRPr="00421FA4" w:rsidRDefault="00421FA4">
            <w:pPr>
              <w:jc w:val="center"/>
              <w:rPr>
                <w:rFonts w:eastAsia="Calibri"/>
              </w:rPr>
            </w:pPr>
            <w:r w:rsidRPr="00421FA4">
              <w:rPr>
                <w:rFonts w:eastAsia="Calibri"/>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w:t>
            </w:r>
            <w:r w:rsidRPr="00421FA4">
              <w:rPr>
                <w:rFonts w:eastAsia="Calibri"/>
              </w:rPr>
              <w:lastRenderedPageBreak/>
              <w:t>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hideMark/>
          </w:tcPr>
          <w:p w14:paraId="0E39ECD2" w14:textId="77777777" w:rsidR="00421FA4" w:rsidRPr="00421FA4" w:rsidRDefault="00421FA4">
            <w:pPr>
              <w:jc w:val="center"/>
              <w:rPr>
                <w:lang w:eastAsia="en-US"/>
              </w:rPr>
            </w:pPr>
            <w:r w:rsidRPr="00421FA4">
              <w:lastRenderedPageBreak/>
              <w:t>9.2</w:t>
            </w:r>
          </w:p>
        </w:tc>
        <w:tc>
          <w:tcPr>
            <w:tcW w:w="0" w:type="auto"/>
            <w:gridSpan w:val="6"/>
            <w:tcBorders>
              <w:top w:val="single" w:sz="4" w:space="0" w:color="auto"/>
              <w:left w:val="single" w:sz="4" w:space="0" w:color="auto"/>
              <w:bottom w:val="single" w:sz="4" w:space="0" w:color="auto"/>
              <w:right w:val="single" w:sz="4" w:space="0" w:color="auto"/>
            </w:tcBorders>
            <w:hideMark/>
          </w:tcPr>
          <w:p w14:paraId="5F3EDF12" w14:textId="77777777" w:rsidR="00421FA4" w:rsidRPr="00421FA4" w:rsidRDefault="00421FA4">
            <w:pPr>
              <w:jc w:val="center"/>
              <w:rPr>
                <w:lang w:eastAsia="ar-SA"/>
              </w:rPr>
            </w:pPr>
            <w:r w:rsidRPr="00421FA4">
              <w:t>Не подлежит установлению</w:t>
            </w:r>
          </w:p>
        </w:tc>
      </w:tr>
      <w:tr w:rsidR="00421FA4" w:rsidRPr="00421FA4" w14:paraId="568A1125"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6A83E72" w14:textId="77777777" w:rsidR="00421FA4" w:rsidRPr="00421FA4" w:rsidRDefault="00421FA4">
            <w:pPr>
              <w:autoSpaceDE w:val="0"/>
              <w:autoSpaceDN w:val="0"/>
              <w:adjustRightInd w:val="0"/>
              <w:jc w:val="center"/>
              <w:rPr>
                <w:rFonts w:eastAsia="Calibri"/>
                <w:lang w:val="en-US"/>
              </w:rPr>
            </w:pPr>
            <w:r w:rsidRPr="00421FA4">
              <w:rPr>
                <w:rFonts w:eastAsia="Calibri"/>
              </w:rPr>
              <w:t>10</w:t>
            </w:r>
          </w:p>
        </w:tc>
        <w:tc>
          <w:tcPr>
            <w:tcW w:w="0" w:type="auto"/>
            <w:tcBorders>
              <w:top w:val="single" w:sz="4" w:space="0" w:color="auto"/>
              <w:left w:val="single" w:sz="4" w:space="0" w:color="auto"/>
              <w:bottom w:val="single" w:sz="4" w:space="0" w:color="auto"/>
              <w:right w:val="single" w:sz="4" w:space="0" w:color="auto"/>
            </w:tcBorders>
            <w:hideMark/>
          </w:tcPr>
          <w:p w14:paraId="0F708AE9"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6B8DCAE8" w14:textId="77777777" w:rsidR="00421FA4" w:rsidRPr="00421FA4" w:rsidRDefault="00421FA4">
            <w:pPr>
              <w:jc w:val="center"/>
              <w:rPr>
                <w:rFonts w:eastAsia="Calibri"/>
              </w:rPr>
            </w:pPr>
            <w:r w:rsidRPr="00421FA4">
              <w:rPr>
                <w:rFonts w:eastAsia="Calibri"/>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rPr>
                <w:rFonts w:eastAsia="Calibri"/>
              </w:rPr>
              <w:br/>
              <w:t xml:space="preserve">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w:t>
            </w:r>
            <w:r w:rsidRPr="00421FA4">
              <w:rPr>
                <w:rFonts w:eastAsia="Calibri"/>
              </w:rPr>
              <w:lastRenderedPageBreak/>
              <w:t>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39AE2450" w14:textId="77777777" w:rsidR="00421FA4" w:rsidRPr="00421FA4" w:rsidRDefault="00723F18">
            <w:pPr>
              <w:autoSpaceDE w:val="0"/>
              <w:autoSpaceDN w:val="0"/>
              <w:adjustRightInd w:val="0"/>
              <w:jc w:val="center"/>
              <w:rPr>
                <w:lang w:eastAsia="en-US"/>
              </w:rPr>
            </w:pPr>
            <w:hyperlink r:id="rId22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68B3D89E"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5DBEEA1E"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9C099ED" w14:textId="77777777" w:rsidR="00421FA4" w:rsidRPr="00421FA4" w:rsidRDefault="00421FA4">
            <w:pPr>
              <w:autoSpaceDE w:val="0"/>
              <w:autoSpaceDN w:val="0"/>
              <w:adjustRightInd w:val="0"/>
              <w:jc w:val="center"/>
              <w:rPr>
                <w:rFonts w:eastAsia="Calibri"/>
              </w:rPr>
            </w:pPr>
            <w:r w:rsidRPr="00421FA4">
              <w:rPr>
                <w:rFonts w:eastAsia="Calibri"/>
              </w:rPr>
              <w:t>11</w:t>
            </w:r>
          </w:p>
        </w:tc>
        <w:tc>
          <w:tcPr>
            <w:tcW w:w="0" w:type="auto"/>
            <w:tcBorders>
              <w:top w:val="single" w:sz="4" w:space="0" w:color="auto"/>
              <w:left w:val="single" w:sz="4" w:space="0" w:color="auto"/>
              <w:bottom w:val="single" w:sz="4" w:space="0" w:color="auto"/>
              <w:right w:val="single" w:sz="4" w:space="0" w:color="auto"/>
            </w:tcBorders>
            <w:hideMark/>
          </w:tcPr>
          <w:p w14:paraId="3CDDD8A3" w14:textId="77777777" w:rsidR="00421FA4" w:rsidRPr="00421FA4" w:rsidRDefault="00421FA4">
            <w:pPr>
              <w:autoSpaceDE w:val="0"/>
              <w:autoSpaceDN w:val="0"/>
              <w:adjustRightInd w:val="0"/>
              <w:jc w:val="center"/>
              <w:rPr>
                <w:rFonts w:eastAsia="Calibri"/>
                <w:lang w:eastAsia="en-US"/>
              </w:rPr>
            </w:pPr>
            <w:r w:rsidRPr="00421FA4">
              <w:rPr>
                <w:rFonts w:eastAsia="Calibri"/>
              </w:rPr>
              <w:t>Водные объекты</w:t>
            </w:r>
          </w:p>
        </w:tc>
        <w:tc>
          <w:tcPr>
            <w:tcW w:w="0" w:type="auto"/>
            <w:tcBorders>
              <w:top w:val="single" w:sz="4" w:space="0" w:color="auto"/>
              <w:left w:val="single" w:sz="4" w:space="0" w:color="auto"/>
              <w:bottom w:val="single" w:sz="4" w:space="0" w:color="auto"/>
              <w:right w:val="single" w:sz="4" w:space="0" w:color="auto"/>
            </w:tcBorders>
            <w:hideMark/>
          </w:tcPr>
          <w:p w14:paraId="25CCC041" w14:textId="77777777" w:rsidR="00421FA4" w:rsidRPr="00421FA4" w:rsidRDefault="00421FA4">
            <w:pPr>
              <w:jc w:val="center"/>
              <w:rPr>
                <w:rFonts w:eastAsia="Calibri"/>
              </w:rPr>
            </w:pPr>
            <w:r w:rsidRPr="00421FA4">
              <w:rPr>
                <w:rFonts w:eastAsia="Calibri"/>
              </w:rPr>
              <w:t>Ледники, снежники, ручьи, реки, озера, болота, территориальные моря и другие поверхностные водные объекты</w:t>
            </w:r>
          </w:p>
        </w:tc>
        <w:tc>
          <w:tcPr>
            <w:tcW w:w="0" w:type="auto"/>
            <w:tcBorders>
              <w:top w:val="single" w:sz="4" w:space="0" w:color="auto"/>
              <w:left w:val="single" w:sz="4" w:space="0" w:color="auto"/>
              <w:bottom w:val="single" w:sz="4" w:space="0" w:color="auto"/>
              <w:right w:val="single" w:sz="4" w:space="0" w:color="auto"/>
            </w:tcBorders>
            <w:hideMark/>
          </w:tcPr>
          <w:p w14:paraId="3AF84BB0" w14:textId="77777777" w:rsidR="00421FA4" w:rsidRPr="00421FA4" w:rsidRDefault="00421FA4">
            <w:pPr>
              <w:autoSpaceDE w:val="0"/>
              <w:autoSpaceDN w:val="0"/>
              <w:adjustRightInd w:val="0"/>
              <w:jc w:val="center"/>
              <w:rPr>
                <w:lang w:eastAsia="en-US"/>
              </w:rPr>
            </w:pPr>
            <w:r w:rsidRPr="00421FA4">
              <w:t>11.0</w:t>
            </w:r>
          </w:p>
        </w:tc>
        <w:tc>
          <w:tcPr>
            <w:tcW w:w="0" w:type="auto"/>
            <w:gridSpan w:val="6"/>
            <w:tcBorders>
              <w:top w:val="single" w:sz="4" w:space="0" w:color="auto"/>
              <w:left w:val="single" w:sz="4" w:space="0" w:color="auto"/>
              <w:bottom w:val="single" w:sz="4" w:space="0" w:color="auto"/>
              <w:right w:val="single" w:sz="4" w:space="0" w:color="auto"/>
            </w:tcBorders>
            <w:hideMark/>
          </w:tcPr>
          <w:p w14:paraId="627C831D"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452E2120"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0286109" w14:textId="77777777" w:rsidR="00421FA4" w:rsidRPr="00421FA4" w:rsidRDefault="00421FA4">
            <w:pPr>
              <w:autoSpaceDE w:val="0"/>
              <w:autoSpaceDN w:val="0"/>
              <w:adjustRightInd w:val="0"/>
              <w:jc w:val="center"/>
              <w:rPr>
                <w:rFonts w:eastAsia="Calibri"/>
              </w:rPr>
            </w:pPr>
            <w:r w:rsidRPr="00421FA4">
              <w:rPr>
                <w:rFonts w:eastAsia="Calibri"/>
              </w:rPr>
              <w:t>12</w:t>
            </w:r>
          </w:p>
        </w:tc>
        <w:tc>
          <w:tcPr>
            <w:tcW w:w="0" w:type="auto"/>
            <w:tcBorders>
              <w:top w:val="single" w:sz="4" w:space="0" w:color="auto"/>
              <w:left w:val="single" w:sz="4" w:space="0" w:color="auto"/>
              <w:bottom w:val="single" w:sz="4" w:space="0" w:color="auto"/>
              <w:right w:val="single" w:sz="4" w:space="0" w:color="auto"/>
            </w:tcBorders>
            <w:hideMark/>
          </w:tcPr>
          <w:p w14:paraId="281F4B78" w14:textId="77777777" w:rsidR="00421FA4" w:rsidRPr="00421FA4" w:rsidRDefault="00421FA4">
            <w:pPr>
              <w:autoSpaceDE w:val="0"/>
              <w:autoSpaceDN w:val="0"/>
              <w:adjustRightInd w:val="0"/>
              <w:jc w:val="center"/>
              <w:rPr>
                <w:lang w:eastAsia="en-US"/>
              </w:rPr>
            </w:pPr>
            <w:r w:rsidRPr="00421FA4">
              <w:t>Общее пользование водными объектами</w:t>
            </w:r>
          </w:p>
        </w:tc>
        <w:tc>
          <w:tcPr>
            <w:tcW w:w="0" w:type="auto"/>
            <w:tcBorders>
              <w:top w:val="single" w:sz="4" w:space="0" w:color="auto"/>
              <w:left w:val="single" w:sz="4" w:space="0" w:color="auto"/>
              <w:bottom w:val="single" w:sz="4" w:space="0" w:color="auto"/>
              <w:right w:val="single" w:sz="4" w:space="0" w:color="auto"/>
            </w:tcBorders>
            <w:hideMark/>
          </w:tcPr>
          <w:p w14:paraId="539F1316" w14:textId="77777777" w:rsidR="00421FA4" w:rsidRPr="00421FA4" w:rsidRDefault="00421FA4">
            <w:pPr>
              <w:jc w:val="center"/>
              <w:rPr>
                <w:rFonts w:eastAsia="Calibri"/>
              </w:rPr>
            </w:pPr>
            <w:r w:rsidRPr="00421FA4">
              <w:rPr>
                <w:rFonts w:eastAsia="Calibri"/>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w:t>
            </w:r>
            <w:r w:rsidRPr="00421FA4">
              <w:rPr>
                <w:rFonts w:eastAsia="Calibri"/>
              </w:rPr>
              <w:lastRenderedPageBreak/>
              <w:t>соответствующие запреты не установлены законодательством)</w:t>
            </w:r>
          </w:p>
        </w:tc>
        <w:tc>
          <w:tcPr>
            <w:tcW w:w="0" w:type="auto"/>
            <w:tcBorders>
              <w:top w:val="single" w:sz="4" w:space="0" w:color="auto"/>
              <w:left w:val="single" w:sz="4" w:space="0" w:color="auto"/>
              <w:bottom w:val="single" w:sz="4" w:space="0" w:color="auto"/>
              <w:right w:val="single" w:sz="4" w:space="0" w:color="auto"/>
            </w:tcBorders>
            <w:hideMark/>
          </w:tcPr>
          <w:p w14:paraId="18AC08B6" w14:textId="77777777" w:rsidR="00421FA4" w:rsidRPr="00421FA4" w:rsidRDefault="00421FA4">
            <w:pPr>
              <w:autoSpaceDE w:val="0"/>
              <w:autoSpaceDN w:val="0"/>
              <w:adjustRightInd w:val="0"/>
              <w:jc w:val="center"/>
              <w:rPr>
                <w:lang w:eastAsia="en-US"/>
              </w:rPr>
            </w:pPr>
            <w:r w:rsidRPr="00421FA4">
              <w:lastRenderedPageBreak/>
              <w:t>11.1</w:t>
            </w:r>
          </w:p>
        </w:tc>
        <w:tc>
          <w:tcPr>
            <w:tcW w:w="0" w:type="auto"/>
            <w:gridSpan w:val="6"/>
            <w:tcBorders>
              <w:top w:val="single" w:sz="4" w:space="0" w:color="auto"/>
              <w:left w:val="single" w:sz="4" w:space="0" w:color="auto"/>
              <w:bottom w:val="single" w:sz="4" w:space="0" w:color="auto"/>
              <w:right w:val="single" w:sz="4" w:space="0" w:color="auto"/>
            </w:tcBorders>
            <w:hideMark/>
          </w:tcPr>
          <w:p w14:paraId="1AD7002B"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222A2F8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5B9A89C" w14:textId="77777777" w:rsidR="00421FA4" w:rsidRPr="00421FA4" w:rsidRDefault="00421FA4">
            <w:pPr>
              <w:autoSpaceDE w:val="0"/>
              <w:autoSpaceDN w:val="0"/>
              <w:adjustRightInd w:val="0"/>
              <w:jc w:val="center"/>
              <w:rPr>
                <w:rFonts w:eastAsia="Calibri"/>
              </w:rPr>
            </w:pPr>
            <w:r w:rsidRPr="00421FA4">
              <w:rPr>
                <w:rFonts w:eastAsia="Calibri"/>
              </w:rPr>
              <w:t>13</w:t>
            </w:r>
          </w:p>
        </w:tc>
        <w:tc>
          <w:tcPr>
            <w:tcW w:w="0" w:type="auto"/>
            <w:tcBorders>
              <w:top w:val="single" w:sz="4" w:space="0" w:color="auto"/>
              <w:left w:val="single" w:sz="4" w:space="0" w:color="auto"/>
              <w:bottom w:val="single" w:sz="4" w:space="0" w:color="auto"/>
              <w:right w:val="single" w:sz="4" w:space="0" w:color="auto"/>
            </w:tcBorders>
            <w:hideMark/>
          </w:tcPr>
          <w:p w14:paraId="0E86364D" w14:textId="77777777" w:rsidR="00421FA4" w:rsidRPr="00421FA4" w:rsidRDefault="00421FA4">
            <w:pPr>
              <w:autoSpaceDE w:val="0"/>
              <w:autoSpaceDN w:val="0"/>
              <w:adjustRightInd w:val="0"/>
              <w:jc w:val="center"/>
              <w:rPr>
                <w:lang w:eastAsia="en-US"/>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hideMark/>
          </w:tcPr>
          <w:p w14:paraId="4DDDE257" w14:textId="77777777" w:rsidR="00421FA4" w:rsidRPr="00421FA4" w:rsidRDefault="00421FA4">
            <w:pPr>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hideMark/>
          </w:tcPr>
          <w:p w14:paraId="5441108D" w14:textId="77777777" w:rsidR="00421FA4" w:rsidRPr="00421FA4" w:rsidRDefault="00421FA4">
            <w:pPr>
              <w:autoSpaceDE w:val="0"/>
              <w:autoSpaceDN w:val="0"/>
              <w:adjustRightInd w:val="0"/>
              <w:jc w:val="center"/>
              <w:rPr>
                <w:lang w:eastAsia="en-US"/>
              </w:rPr>
            </w:pPr>
            <w:r w:rsidRPr="00421FA4">
              <w:t>11.3</w:t>
            </w:r>
          </w:p>
        </w:tc>
        <w:tc>
          <w:tcPr>
            <w:tcW w:w="0" w:type="auto"/>
            <w:gridSpan w:val="6"/>
            <w:tcBorders>
              <w:top w:val="single" w:sz="4" w:space="0" w:color="auto"/>
              <w:left w:val="single" w:sz="4" w:space="0" w:color="auto"/>
              <w:bottom w:val="single" w:sz="4" w:space="0" w:color="auto"/>
              <w:right w:val="single" w:sz="4" w:space="0" w:color="auto"/>
            </w:tcBorders>
            <w:hideMark/>
          </w:tcPr>
          <w:p w14:paraId="5F24CF1B"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6FED3F90"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76D2288" w14:textId="77777777" w:rsidR="00421FA4" w:rsidRPr="00421FA4" w:rsidRDefault="00421FA4">
            <w:pPr>
              <w:autoSpaceDE w:val="0"/>
              <w:autoSpaceDN w:val="0"/>
              <w:adjustRightInd w:val="0"/>
              <w:jc w:val="center"/>
              <w:rPr>
                <w:rFonts w:eastAsia="Calibri"/>
              </w:rPr>
            </w:pPr>
            <w:r w:rsidRPr="00421FA4">
              <w:rPr>
                <w:rFonts w:eastAsia="Calibri"/>
              </w:rPr>
              <w:t>14</w:t>
            </w:r>
          </w:p>
        </w:tc>
        <w:tc>
          <w:tcPr>
            <w:tcW w:w="0" w:type="auto"/>
            <w:tcBorders>
              <w:top w:val="single" w:sz="4" w:space="0" w:color="auto"/>
              <w:left w:val="single" w:sz="4" w:space="0" w:color="auto"/>
              <w:bottom w:val="single" w:sz="4" w:space="0" w:color="auto"/>
              <w:right w:val="single" w:sz="4" w:space="0" w:color="auto"/>
            </w:tcBorders>
            <w:hideMark/>
          </w:tcPr>
          <w:p w14:paraId="40D29DDD"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6AFEF4AF" w14:textId="77777777" w:rsidR="00421FA4" w:rsidRPr="00421FA4" w:rsidRDefault="00421FA4">
            <w:pPr>
              <w:jc w:val="center"/>
              <w:rPr>
                <w:rFonts w:eastAsia="Calibri"/>
              </w:rPr>
            </w:pPr>
            <w:r w:rsidRPr="00421FA4">
              <w:rPr>
                <w:rFonts w:eastAsia="Calibri"/>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421FA4">
              <w:rPr>
                <w:rFonts w:eastAsia="Calibri"/>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51FDCFC4" w14:textId="77777777" w:rsidR="00421FA4" w:rsidRPr="00421FA4" w:rsidRDefault="00421FA4">
            <w:pPr>
              <w:autoSpaceDE w:val="0"/>
              <w:autoSpaceDN w:val="0"/>
              <w:adjustRightInd w:val="0"/>
              <w:jc w:val="center"/>
              <w:rPr>
                <w:lang w:eastAsia="en-US"/>
              </w:rPr>
            </w:pPr>
            <w:r w:rsidRPr="00421FA4">
              <w:lastRenderedPageBreak/>
              <w:t>12.0.2</w:t>
            </w:r>
          </w:p>
        </w:tc>
        <w:tc>
          <w:tcPr>
            <w:tcW w:w="0" w:type="auto"/>
            <w:gridSpan w:val="6"/>
            <w:tcBorders>
              <w:top w:val="single" w:sz="4" w:space="0" w:color="auto"/>
              <w:left w:val="single" w:sz="4" w:space="0" w:color="auto"/>
              <w:bottom w:val="single" w:sz="4" w:space="0" w:color="auto"/>
              <w:right w:val="single" w:sz="4" w:space="0" w:color="auto"/>
            </w:tcBorders>
            <w:hideMark/>
          </w:tcPr>
          <w:p w14:paraId="11186527"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21B41D3D"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7BAC7291" w14:textId="77777777" w:rsidR="00421FA4" w:rsidRPr="00421FA4" w:rsidRDefault="00421FA4">
            <w:pPr>
              <w:jc w:val="center"/>
              <w:rPr>
                <w:b/>
              </w:rPr>
            </w:pPr>
            <w:r w:rsidRPr="00421FA4">
              <w:rPr>
                <w:b/>
              </w:rPr>
              <w:t>Вспомогательные виды разрешенного использования зоны Р1Т не устанавливаются</w:t>
            </w:r>
          </w:p>
        </w:tc>
      </w:tr>
      <w:tr w:rsidR="00421FA4" w:rsidRPr="00421FA4" w14:paraId="44534D8F"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15D26AAE"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Р1Т</w:t>
            </w:r>
          </w:p>
        </w:tc>
      </w:tr>
      <w:tr w:rsidR="00421FA4" w:rsidRPr="00421FA4" w14:paraId="46B8EB7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AD33134"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1</w:t>
            </w:r>
          </w:p>
        </w:tc>
        <w:tc>
          <w:tcPr>
            <w:tcW w:w="0" w:type="auto"/>
            <w:tcBorders>
              <w:top w:val="single" w:sz="4" w:space="0" w:color="auto"/>
              <w:left w:val="single" w:sz="4" w:space="0" w:color="auto"/>
              <w:bottom w:val="single" w:sz="4" w:space="0" w:color="auto"/>
              <w:right w:val="single" w:sz="4" w:space="0" w:color="auto"/>
            </w:tcBorders>
            <w:hideMark/>
          </w:tcPr>
          <w:p w14:paraId="231371F5" w14:textId="77777777" w:rsidR="00421FA4" w:rsidRPr="00421FA4" w:rsidRDefault="00421FA4">
            <w:pPr>
              <w:autoSpaceDE w:val="0"/>
              <w:autoSpaceDN w:val="0"/>
              <w:adjustRightInd w:val="0"/>
              <w:jc w:val="center"/>
              <w:rPr>
                <w:lang w:eastAsia="en-US"/>
              </w:rPr>
            </w:pPr>
            <w:r w:rsidRPr="00421FA4">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hideMark/>
          </w:tcPr>
          <w:p w14:paraId="3C078438"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w:t>
            </w:r>
            <w:r w:rsidRPr="00421FA4">
              <w:rPr>
                <w:rFonts w:eastAsia="Calibri"/>
              </w:rPr>
              <w:lastRenderedPageBreak/>
              <w:t>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07682560" w14:textId="77777777" w:rsidR="00421FA4" w:rsidRPr="00421FA4" w:rsidRDefault="00723F18">
            <w:pPr>
              <w:autoSpaceDE w:val="0"/>
              <w:autoSpaceDN w:val="0"/>
              <w:adjustRightInd w:val="0"/>
              <w:jc w:val="center"/>
              <w:rPr>
                <w:lang w:eastAsia="en-US"/>
              </w:rPr>
            </w:pPr>
            <w:hyperlink r:id="rId22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416E7CDC"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6EE977AB"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F2E5BD8" w14:textId="77777777" w:rsidR="00421FA4" w:rsidRPr="00421FA4" w:rsidRDefault="00421FA4">
            <w:pPr>
              <w:autoSpaceDE w:val="0"/>
              <w:autoSpaceDN w:val="0"/>
              <w:adjustRightInd w:val="0"/>
              <w:jc w:val="center"/>
              <w:rPr>
                <w:rFonts w:eastAsia="Calibri"/>
              </w:rPr>
            </w:pPr>
            <w:r w:rsidRPr="00421FA4">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14:paraId="708653F8"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транспортных</w:t>
            </w:r>
          </w:p>
          <w:p w14:paraId="6C503D83" w14:textId="77777777" w:rsidR="00421FA4" w:rsidRPr="00421FA4" w:rsidRDefault="00421FA4">
            <w:pPr>
              <w:autoSpaceDE w:val="0"/>
              <w:autoSpaceDN w:val="0"/>
              <w:adjustRightInd w:val="0"/>
              <w:jc w:val="center"/>
              <w:rPr>
                <w:lang w:eastAsia="ar-SA"/>
              </w:rPr>
            </w:pPr>
            <w:r w:rsidRPr="00421FA4">
              <w:rPr>
                <w:rFonts w:eastAsia="Calibri"/>
              </w:rPr>
              <w:t>средств</w:t>
            </w:r>
          </w:p>
        </w:tc>
        <w:tc>
          <w:tcPr>
            <w:tcW w:w="0" w:type="auto"/>
            <w:tcBorders>
              <w:top w:val="single" w:sz="4" w:space="0" w:color="auto"/>
              <w:left w:val="single" w:sz="4" w:space="0" w:color="auto"/>
              <w:bottom w:val="single" w:sz="4" w:space="0" w:color="auto"/>
              <w:right w:val="single" w:sz="4" w:space="0" w:color="auto"/>
            </w:tcBorders>
            <w:hideMark/>
          </w:tcPr>
          <w:p w14:paraId="5D54C47F" w14:textId="77777777" w:rsidR="00421FA4" w:rsidRPr="00421FA4" w:rsidRDefault="00421FA4">
            <w:pPr>
              <w:jc w:val="center"/>
              <w:rPr>
                <w:rFonts w:eastAsia="Calibri"/>
              </w:rPr>
            </w:pPr>
            <w:r w:rsidRPr="00421FA4">
              <w:t>Размещение стоянок (парковок) легковых</w:t>
            </w:r>
          </w:p>
          <w:p w14:paraId="18032A5C" w14:textId="77777777" w:rsidR="00421FA4" w:rsidRPr="00421FA4" w:rsidRDefault="00421FA4">
            <w:pPr>
              <w:jc w:val="center"/>
            </w:pPr>
            <w:r w:rsidRPr="00421FA4">
              <w:t xml:space="preserve">автомобилей и других </w:t>
            </w:r>
            <w:proofErr w:type="spellStart"/>
            <w:r w:rsidRPr="00421FA4">
              <w:t>мототранспор</w:t>
            </w:r>
            <w:proofErr w:type="spellEnd"/>
            <w:r w:rsidRPr="00421FA4">
              <w:t>-</w:t>
            </w:r>
          </w:p>
          <w:p w14:paraId="4C7CC651" w14:textId="77777777" w:rsidR="00421FA4" w:rsidRPr="00421FA4" w:rsidRDefault="00421FA4">
            <w:pPr>
              <w:jc w:val="center"/>
            </w:pPr>
            <w:proofErr w:type="spellStart"/>
            <w:r w:rsidRPr="00421FA4">
              <w:t>тных</w:t>
            </w:r>
            <w:proofErr w:type="spellEnd"/>
            <w:r w:rsidRPr="00421FA4">
              <w:t xml:space="preserve"> средств, в том</w:t>
            </w:r>
          </w:p>
          <w:p w14:paraId="69D0E26C" w14:textId="77777777" w:rsidR="00421FA4" w:rsidRPr="00421FA4" w:rsidRDefault="00421FA4">
            <w:pPr>
              <w:jc w:val="center"/>
            </w:pPr>
            <w:r w:rsidRPr="00421FA4">
              <w:t xml:space="preserve">числе мотоциклов, мотороллеров, мотоколясок, мопедов, </w:t>
            </w:r>
            <w:r w:rsidRPr="00421FA4">
              <w:lastRenderedPageBreak/>
              <w:t>скутеров, за исключением встроенных,</w:t>
            </w:r>
          </w:p>
          <w:p w14:paraId="0D8B30A4" w14:textId="77777777" w:rsidR="00421FA4" w:rsidRPr="00421FA4" w:rsidRDefault="00421FA4">
            <w:pPr>
              <w:jc w:val="center"/>
            </w:pPr>
            <w:r w:rsidRPr="00421FA4">
              <w:t>пристроенных и встроенно-пристроенных стоянок</w:t>
            </w:r>
          </w:p>
        </w:tc>
        <w:tc>
          <w:tcPr>
            <w:tcW w:w="0" w:type="auto"/>
            <w:tcBorders>
              <w:top w:val="single" w:sz="4" w:space="0" w:color="auto"/>
              <w:left w:val="single" w:sz="4" w:space="0" w:color="auto"/>
              <w:bottom w:val="single" w:sz="4" w:space="0" w:color="auto"/>
              <w:right w:val="single" w:sz="4" w:space="0" w:color="auto"/>
            </w:tcBorders>
            <w:hideMark/>
          </w:tcPr>
          <w:p w14:paraId="2FD5AA2B" w14:textId="77777777" w:rsidR="00421FA4" w:rsidRPr="00421FA4" w:rsidRDefault="00421FA4">
            <w:pPr>
              <w:autoSpaceDE w:val="0"/>
              <w:autoSpaceDN w:val="0"/>
              <w:adjustRightInd w:val="0"/>
              <w:jc w:val="center"/>
            </w:pPr>
            <w:r w:rsidRPr="00421FA4">
              <w:lastRenderedPageBreak/>
              <w:t>4.9.2</w:t>
            </w:r>
          </w:p>
        </w:tc>
        <w:tc>
          <w:tcPr>
            <w:tcW w:w="0" w:type="auto"/>
            <w:gridSpan w:val="6"/>
            <w:tcBorders>
              <w:top w:val="single" w:sz="4" w:space="0" w:color="auto"/>
              <w:left w:val="single" w:sz="4" w:space="0" w:color="auto"/>
              <w:bottom w:val="single" w:sz="4" w:space="0" w:color="auto"/>
              <w:right w:val="single" w:sz="4" w:space="0" w:color="auto"/>
            </w:tcBorders>
            <w:hideMark/>
          </w:tcPr>
          <w:p w14:paraId="32EDFC01" w14:textId="77777777" w:rsidR="00421FA4" w:rsidRPr="00421FA4" w:rsidRDefault="00421FA4">
            <w:pPr>
              <w:widowControl w:val="0"/>
              <w:autoSpaceDE w:val="0"/>
              <w:autoSpaceDN w:val="0"/>
              <w:adjustRightInd w:val="0"/>
              <w:jc w:val="center"/>
            </w:pPr>
            <w:r w:rsidRPr="00421FA4">
              <w:t>Не подлежит установлению</w:t>
            </w:r>
          </w:p>
        </w:tc>
      </w:tr>
    </w:tbl>
    <w:p w14:paraId="0DA0DC00" w14:textId="77777777" w:rsidR="00421FA4" w:rsidRPr="00421FA4" w:rsidRDefault="00421FA4" w:rsidP="00421FA4">
      <w:pPr>
        <w:rPr>
          <w:rFonts w:eastAsia="Calibri"/>
          <w:lang w:eastAsia="en-US"/>
        </w:rPr>
      </w:pPr>
    </w:p>
    <w:p w14:paraId="6F24AFA8" w14:textId="77777777" w:rsidR="00421FA4" w:rsidRPr="00421FA4" w:rsidRDefault="00421FA4" w:rsidP="00421FA4">
      <w:pPr>
        <w:rPr>
          <w:rFonts w:eastAsia="Calibri"/>
          <w:lang w:eastAsia="ar-SA"/>
        </w:rPr>
      </w:pPr>
      <w:r w:rsidRPr="00421FA4">
        <w:rPr>
          <w:rFonts w:eastAsia="Calibri"/>
        </w:rPr>
        <w:t>*</w:t>
      </w:r>
    </w:p>
    <w:tbl>
      <w:tblPr>
        <w:tblW w:w="14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454"/>
      </w:tblGrid>
      <w:tr w:rsidR="00421FA4" w:rsidRPr="00421FA4" w14:paraId="1174AF0A"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D73C10E"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0CC22E33"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1073149A" w14:textId="77777777" w:rsidR="00421FA4" w:rsidRPr="00421FA4" w:rsidRDefault="00421FA4">
            <w:pPr>
              <w:rPr>
                <w:rFonts w:eastAsia="Calibri"/>
              </w:rPr>
            </w:pPr>
            <w:r w:rsidRPr="00421FA4">
              <w:rPr>
                <w:rFonts w:eastAsia="Calibri"/>
              </w:rPr>
              <w:t>Наименование ВРИ</w:t>
            </w:r>
          </w:p>
        </w:tc>
        <w:tc>
          <w:tcPr>
            <w:tcW w:w="10452" w:type="dxa"/>
            <w:tcBorders>
              <w:top w:val="single" w:sz="4" w:space="0" w:color="auto"/>
              <w:left w:val="single" w:sz="4" w:space="0" w:color="auto"/>
              <w:bottom w:val="single" w:sz="4" w:space="0" w:color="auto"/>
              <w:right w:val="single" w:sz="4" w:space="0" w:color="auto"/>
            </w:tcBorders>
            <w:hideMark/>
          </w:tcPr>
          <w:p w14:paraId="29EA02A8" w14:textId="77777777" w:rsidR="00421FA4" w:rsidRPr="00421FA4" w:rsidRDefault="00421FA4">
            <w:pPr>
              <w:rPr>
                <w:rFonts w:eastAsia="Calibri"/>
                <w:szCs w:val="20"/>
              </w:rPr>
            </w:pPr>
            <w:r w:rsidRPr="00421FA4">
              <w:rPr>
                <w:rFonts w:eastAsia="Calibri"/>
              </w:rPr>
              <w:t>Описание ВРИ</w:t>
            </w:r>
          </w:p>
        </w:tc>
      </w:tr>
      <w:tr w:rsidR="00421FA4" w:rsidRPr="00421FA4" w14:paraId="2B9BD377"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46BDB77"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78CF2CFC"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3EFDA7B3"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0452" w:type="dxa"/>
            <w:tcBorders>
              <w:top w:val="single" w:sz="4" w:space="0" w:color="auto"/>
              <w:left w:val="single" w:sz="4" w:space="0" w:color="auto"/>
              <w:bottom w:val="single" w:sz="4" w:space="0" w:color="auto"/>
              <w:right w:val="single" w:sz="4" w:space="0" w:color="auto"/>
            </w:tcBorders>
            <w:hideMark/>
          </w:tcPr>
          <w:p w14:paraId="24174416"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140C3D0C" w14:textId="77777777" w:rsidR="00421FA4" w:rsidRPr="00421FA4" w:rsidRDefault="00421FA4" w:rsidP="00421FA4">
      <w:pPr>
        <w:autoSpaceDE w:val="0"/>
        <w:autoSpaceDN w:val="0"/>
        <w:adjustRightInd w:val="0"/>
        <w:jc w:val="both"/>
        <w:rPr>
          <w:rFonts w:eastAsia="Calibri"/>
        </w:rPr>
      </w:pPr>
    </w:p>
    <w:p w14:paraId="348EAD68" w14:textId="77777777" w:rsidR="00421FA4" w:rsidRPr="00421FA4" w:rsidRDefault="00421FA4" w:rsidP="00421FA4">
      <w:pPr>
        <w:ind w:right="-739" w:firstLine="709"/>
        <w:jc w:val="both"/>
        <w:rPr>
          <w:rFonts w:eastAsia="Calibri"/>
          <w:lang w:eastAsia="ar-SA"/>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609F4386" w14:textId="77777777" w:rsidR="00421FA4" w:rsidRPr="00421FA4" w:rsidRDefault="00421FA4" w:rsidP="00421FA4">
      <w:pPr>
        <w:ind w:right="-739" w:firstLine="709"/>
        <w:jc w:val="both"/>
        <w:rPr>
          <w:sz w:val="28"/>
          <w:szCs w:val="28"/>
          <w:lang w:eastAsia="en-US"/>
        </w:rPr>
      </w:pPr>
      <w:r w:rsidRPr="00421FA4">
        <w:rPr>
          <w:sz w:val="28"/>
          <w:szCs w:val="28"/>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58EE563A" w14:textId="77777777" w:rsidR="00421FA4" w:rsidRPr="00421FA4" w:rsidRDefault="00421FA4" w:rsidP="00421FA4">
      <w:pPr>
        <w:ind w:right="-739" w:firstLine="709"/>
        <w:jc w:val="both"/>
        <w:rPr>
          <w:rFonts w:eastAsia="Calibri"/>
          <w:sz w:val="28"/>
          <w:szCs w:val="28"/>
          <w:lang w:eastAsia="ar-SA"/>
        </w:rPr>
      </w:pPr>
      <w:r w:rsidRPr="00421FA4">
        <w:rPr>
          <w:sz w:val="28"/>
          <w:szCs w:val="28"/>
        </w:rPr>
        <w:t>4. Для вида разрешенного использования земельных участков и объектов капитального строительства 5.2.1 «Туристическое обслуживание» строительство апарт-отелей и комплексов апартаментов запрещено.</w:t>
      </w:r>
    </w:p>
    <w:p w14:paraId="4A6ED426"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4.1. Минимальные отступы:</w:t>
      </w:r>
    </w:p>
    <w:p w14:paraId="18CD90EC"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213D5C6B"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4A0F2E91"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437A4545"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lastRenderedPageBreak/>
        <w:t>4.2. Минимальный процент озеленения принимается в зависимости от площади земельного участка:</w:t>
      </w:r>
    </w:p>
    <w:p w14:paraId="44C044AE" w14:textId="77777777" w:rsidR="00421FA4" w:rsidRPr="00421FA4" w:rsidRDefault="00421FA4" w:rsidP="00421FA4">
      <w:pPr>
        <w:widowControl w:val="0"/>
        <w:autoSpaceDE w:val="0"/>
        <w:autoSpaceDN w:val="0"/>
        <w:adjustRightInd w:val="0"/>
        <w:ind w:left="709" w:right="-739"/>
        <w:jc w:val="both"/>
        <w:rPr>
          <w:sz w:val="28"/>
          <w:szCs w:val="28"/>
        </w:rPr>
      </w:pPr>
      <w:r w:rsidRPr="00421FA4">
        <w:rPr>
          <w:sz w:val="28"/>
          <w:szCs w:val="28"/>
        </w:rPr>
        <w:t>- до 1500 кв. м -10 %;</w:t>
      </w:r>
    </w:p>
    <w:p w14:paraId="1F178E2C" w14:textId="77777777" w:rsidR="00421FA4" w:rsidRPr="00421FA4" w:rsidRDefault="00421FA4" w:rsidP="00421FA4">
      <w:pPr>
        <w:widowControl w:val="0"/>
        <w:autoSpaceDE w:val="0"/>
        <w:autoSpaceDN w:val="0"/>
        <w:adjustRightInd w:val="0"/>
        <w:ind w:left="709" w:right="-739"/>
        <w:jc w:val="both"/>
        <w:rPr>
          <w:sz w:val="28"/>
          <w:szCs w:val="28"/>
        </w:rPr>
      </w:pPr>
      <w:r w:rsidRPr="00421FA4">
        <w:rPr>
          <w:sz w:val="28"/>
          <w:szCs w:val="28"/>
        </w:rPr>
        <w:t>- от 1500 кв. м до 3000 кв. м – 20 %;</w:t>
      </w:r>
    </w:p>
    <w:p w14:paraId="65B5E1FC" w14:textId="77777777" w:rsidR="00421FA4" w:rsidRPr="00421FA4" w:rsidRDefault="00421FA4" w:rsidP="00421FA4">
      <w:pPr>
        <w:widowControl w:val="0"/>
        <w:autoSpaceDE w:val="0"/>
        <w:autoSpaceDN w:val="0"/>
        <w:adjustRightInd w:val="0"/>
        <w:ind w:right="-739" w:firstLine="708"/>
        <w:jc w:val="both"/>
        <w:rPr>
          <w:sz w:val="28"/>
          <w:szCs w:val="28"/>
        </w:rPr>
      </w:pPr>
      <w:r w:rsidRPr="00421FA4">
        <w:rPr>
          <w:sz w:val="28"/>
          <w:szCs w:val="28"/>
        </w:rPr>
        <w:t xml:space="preserve">- свыше 3000 </w:t>
      </w:r>
      <w:proofErr w:type="spellStart"/>
      <w:proofErr w:type="gramStart"/>
      <w:r w:rsidRPr="00421FA4">
        <w:rPr>
          <w:sz w:val="28"/>
          <w:szCs w:val="28"/>
        </w:rPr>
        <w:t>кв.м</w:t>
      </w:r>
      <w:proofErr w:type="spellEnd"/>
      <w:proofErr w:type="gramEnd"/>
      <w:r w:rsidRPr="00421FA4">
        <w:rPr>
          <w:sz w:val="28"/>
          <w:szCs w:val="28"/>
        </w:rPr>
        <w:t xml:space="preserve"> – 30%.</w:t>
      </w:r>
    </w:p>
    <w:p w14:paraId="0DAB5CA3" w14:textId="77777777" w:rsidR="00421FA4" w:rsidRPr="00421FA4" w:rsidRDefault="00421FA4" w:rsidP="00421FA4">
      <w:pPr>
        <w:ind w:right="-739" w:firstLine="709"/>
        <w:jc w:val="both"/>
        <w:rPr>
          <w:b/>
          <w:sz w:val="28"/>
          <w:szCs w:val="28"/>
        </w:rPr>
      </w:pPr>
    </w:p>
    <w:p w14:paraId="020D95C3" w14:textId="77777777" w:rsidR="00421FA4" w:rsidRPr="00421FA4" w:rsidRDefault="00421FA4" w:rsidP="00421FA4">
      <w:pPr>
        <w:ind w:right="-739" w:firstLine="709"/>
        <w:jc w:val="center"/>
        <w:outlineLvl w:val="0"/>
        <w:rPr>
          <w:sz w:val="28"/>
          <w:szCs w:val="28"/>
        </w:rPr>
      </w:pPr>
      <w:r w:rsidRPr="00421FA4">
        <w:rPr>
          <w:sz w:val="28"/>
          <w:szCs w:val="28"/>
        </w:rPr>
        <w:t xml:space="preserve">Статья 43. Р2 </w:t>
      </w:r>
      <w:bookmarkStart w:id="78" w:name="_Hlk106375773"/>
      <w:r w:rsidRPr="00421FA4">
        <w:rPr>
          <w:sz w:val="28"/>
          <w:szCs w:val="28"/>
        </w:rPr>
        <w:t xml:space="preserve">Зона озелененных территорий общего пользования (лесопарки, парки, </w:t>
      </w:r>
    </w:p>
    <w:p w14:paraId="5E370453" w14:textId="77777777" w:rsidR="00421FA4" w:rsidRPr="00421FA4" w:rsidRDefault="00421FA4" w:rsidP="00421FA4">
      <w:pPr>
        <w:ind w:right="-739" w:firstLine="709"/>
        <w:jc w:val="center"/>
        <w:outlineLvl w:val="0"/>
        <w:rPr>
          <w:sz w:val="28"/>
          <w:szCs w:val="28"/>
        </w:rPr>
      </w:pPr>
      <w:r w:rsidRPr="00421FA4">
        <w:rPr>
          <w:sz w:val="28"/>
          <w:szCs w:val="28"/>
        </w:rPr>
        <w:t xml:space="preserve">сады, скверы, бульвары, городские леса) </w:t>
      </w:r>
    </w:p>
    <w:bookmarkEnd w:id="78"/>
    <w:p w14:paraId="7FADBD9E" w14:textId="77777777" w:rsidR="00421FA4" w:rsidRPr="00421FA4" w:rsidRDefault="00421FA4" w:rsidP="00421FA4">
      <w:pPr>
        <w:ind w:right="-739" w:firstLine="709"/>
        <w:jc w:val="both"/>
        <w:rPr>
          <w:rFonts w:eastAsia="Calibri"/>
          <w:sz w:val="28"/>
          <w:szCs w:val="28"/>
        </w:rPr>
      </w:pPr>
    </w:p>
    <w:p w14:paraId="47504298" w14:textId="77777777" w:rsidR="00421FA4" w:rsidRPr="00421FA4" w:rsidRDefault="00421FA4" w:rsidP="00421FA4">
      <w:pPr>
        <w:ind w:right="-739" w:firstLine="709"/>
        <w:jc w:val="both"/>
        <w:rPr>
          <w:sz w:val="28"/>
          <w:szCs w:val="28"/>
        </w:rPr>
      </w:pPr>
      <w:bookmarkStart w:id="79" w:name="_Hlk106376406"/>
      <w:r w:rsidRPr="005F3256">
        <w:rPr>
          <w:sz w:val="28"/>
          <w:szCs w:val="28"/>
        </w:rPr>
        <w:t xml:space="preserve">1. Территориальная зона Р2 предназначена для размещения объектов отдыха (рекреации) (парков, скверов, бульваров, площадок для занятий спортом), коммунального обслуживания, общего пользования водными объектами, </w:t>
      </w:r>
      <w:r w:rsidR="00370533" w:rsidRPr="005F3256">
        <w:rPr>
          <w:sz w:val="28"/>
          <w:szCs w:val="28"/>
        </w:rPr>
        <w:t xml:space="preserve">обороны, </w:t>
      </w:r>
      <w:r w:rsidRPr="005F3256">
        <w:rPr>
          <w:sz w:val="28"/>
          <w:szCs w:val="28"/>
        </w:rPr>
        <w:t>территорий общего пользования, причалов для маломерных судов.</w:t>
      </w:r>
    </w:p>
    <w:p w14:paraId="6D17A625"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Р2:</w:t>
      </w:r>
    </w:p>
    <w:p w14:paraId="3F4DCCFB" w14:textId="77777777" w:rsidR="00421FA4" w:rsidRPr="00421FA4" w:rsidRDefault="00421FA4" w:rsidP="00421FA4">
      <w:pPr>
        <w:widowControl w:val="0"/>
        <w:autoSpaceDE w:val="0"/>
        <w:autoSpaceDN w:val="0"/>
        <w:adjustRightInd w:val="0"/>
        <w:ind w:firstLine="709"/>
        <w:jc w:val="both"/>
        <w:rPr>
          <w:szCs w:val="28"/>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335"/>
        <w:gridCol w:w="1784"/>
        <w:gridCol w:w="3931"/>
        <w:gridCol w:w="1125"/>
        <w:gridCol w:w="760"/>
        <w:gridCol w:w="45"/>
        <w:gridCol w:w="948"/>
        <w:gridCol w:w="1227"/>
        <w:gridCol w:w="49"/>
        <w:gridCol w:w="1561"/>
        <w:gridCol w:w="8"/>
        <w:gridCol w:w="1248"/>
        <w:gridCol w:w="91"/>
        <w:gridCol w:w="2192"/>
      </w:tblGrid>
      <w:tr w:rsidR="00421FA4" w:rsidRPr="00421FA4" w14:paraId="3B396F51" w14:textId="77777777" w:rsidTr="00440F27">
        <w:trPr>
          <w:trHeight w:val="861"/>
          <w:tblHeader/>
        </w:trPr>
        <w:tc>
          <w:tcPr>
            <w:tcW w:w="335" w:type="dxa"/>
            <w:vMerge w:val="restart"/>
            <w:tcBorders>
              <w:top w:val="single" w:sz="4" w:space="0" w:color="auto"/>
              <w:left w:val="single" w:sz="4" w:space="0" w:color="auto"/>
              <w:bottom w:val="single" w:sz="4" w:space="0" w:color="auto"/>
              <w:right w:val="single" w:sz="4" w:space="0" w:color="auto"/>
            </w:tcBorders>
            <w:hideMark/>
          </w:tcPr>
          <w:p w14:paraId="26BD969F" w14:textId="77777777" w:rsidR="00421FA4" w:rsidRPr="00421FA4" w:rsidRDefault="00421FA4">
            <w:pPr>
              <w:jc w:val="center"/>
              <w:rPr>
                <w:sz w:val="20"/>
                <w:szCs w:val="20"/>
              </w:rPr>
            </w:pPr>
            <w:r w:rsidRPr="00421FA4">
              <w:t>№ п/п</w:t>
            </w:r>
          </w:p>
        </w:tc>
        <w:tc>
          <w:tcPr>
            <w:tcW w:w="1784" w:type="dxa"/>
            <w:vMerge w:val="restart"/>
            <w:tcBorders>
              <w:top w:val="single" w:sz="4" w:space="0" w:color="auto"/>
              <w:left w:val="single" w:sz="4" w:space="0" w:color="auto"/>
              <w:bottom w:val="single" w:sz="4" w:space="0" w:color="auto"/>
              <w:right w:val="single" w:sz="4" w:space="0" w:color="auto"/>
            </w:tcBorders>
            <w:hideMark/>
          </w:tcPr>
          <w:p w14:paraId="524818A5" w14:textId="77777777" w:rsidR="00421FA4" w:rsidRPr="00421FA4" w:rsidRDefault="00421FA4">
            <w:pPr>
              <w:jc w:val="center"/>
            </w:pPr>
            <w:r w:rsidRPr="00421FA4">
              <w:t>Наименование ВРИ</w:t>
            </w:r>
          </w:p>
        </w:tc>
        <w:tc>
          <w:tcPr>
            <w:tcW w:w="3931" w:type="dxa"/>
            <w:vMerge w:val="restart"/>
            <w:tcBorders>
              <w:top w:val="single" w:sz="4" w:space="0" w:color="auto"/>
              <w:left w:val="single" w:sz="4" w:space="0" w:color="auto"/>
              <w:bottom w:val="single" w:sz="4" w:space="0" w:color="auto"/>
              <w:right w:val="single" w:sz="4" w:space="0" w:color="auto"/>
            </w:tcBorders>
            <w:hideMark/>
          </w:tcPr>
          <w:p w14:paraId="32E64556" w14:textId="77777777" w:rsidR="00421FA4" w:rsidRPr="00421FA4" w:rsidRDefault="00421FA4">
            <w:pPr>
              <w:jc w:val="center"/>
            </w:pPr>
            <w:r w:rsidRPr="00421FA4">
              <w:t>Описание ВРИ</w:t>
            </w:r>
          </w:p>
        </w:tc>
        <w:tc>
          <w:tcPr>
            <w:tcW w:w="1125" w:type="dxa"/>
            <w:vMerge w:val="restart"/>
            <w:tcBorders>
              <w:top w:val="single" w:sz="4" w:space="0" w:color="auto"/>
              <w:left w:val="single" w:sz="4" w:space="0" w:color="auto"/>
              <w:bottom w:val="single" w:sz="4" w:space="0" w:color="auto"/>
              <w:right w:val="single" w:sz="4" w:space="0" w:color="auto"/>
            </w:tcBorders>
            <w:hideMark/>
          </w:tcPr>
          <w:p w14:paraId="46FED473" w14:textId="77777777" w:rsidR="00421FA4" w:rsidRPr="00421FA4" w:rsidRDefault="00421FA4">
            <w:pPr>
              <w:jc w:val="center"/>
            </w:pPr>
            <w:r w:rsidRPr="00421FA4">
              <w:t xml:space="preserve">Код (числовое </w:t>
            </w:r>
            <w:proofErr w:type="spellStart"/>
            <w:r w:rsidRPr="00421FA4">
              <w:t>обозна</w:t>
            </w:r>
            <w:r w:rsidR="00440F27">
              <w:t>-</w:t>
            </w:r>
            <w:r w:rsidRPr="00421FA4">
              <w:t>чение</w:t>
            </w:r>
            <w:proofErr w:type="spellEnd"/>
            <w:r w:rsidRPr="00421FA4">
              <w:t xml:space="preserve"> ВРИ)</w:t>
            </w:r>
          </w:p>
        </w:tc>
        <w:tc>
          <w:tcPr>
            <w:tcW w:w="1753" w:type="dxa"/>
            <w:gridSpan w:val="3"/>
            <w:tcBorders>
              <w:top w:val="single" w:sz="4" w:space="0" w:color="auto"/>
              <w:left w:val="single" w:sz="4" w:space="0" w:color="auto"/>
              <w:bottom w:val="single" w:sz="4" w:space="0" w:color="auto"/>
              <w:right w:val="single" w:sz="4" w:space="0" w:color="auto"/>
            </w:tcBorders>
            <w:hideMark/>
          </w:tcPr>
          <w:p w14:paraId="3929224F" w14:textId="77777777" w:rsidR="00421FA4" w:rsidRPr="00421FA4" w:rsidRDefault="00421FA4">
            <w:pPr>
              <w:jc w:val="center"/>
            </w:pPr>
            <w:r w:rsidRPr="00421FA4">
              <w:t>Предельные размеры земельных участков (кв. м)</w:t>
            </w:r>
          </w:p>
        </w:tc>
        <w:tc>
          <w:tcPr>
            <w:tcW w:w="1227" w:type="dxa"/>
            <w:vMerge w:val="restart"/>
            <w:tcBorders>
              <w:top w:val="single" w:sz="4" w:space="0" w:color="auto"/>
              <w:left w:val="single" w:sz="4" w:space="0" w:color="auto"/>
              <w:bottom w:val="single" w:sz="4" w:space="0" w:color="auto"/>
              <w:right w:val="single" w:sz="4" w:space="0" w:color="auto"/>
            </w:tcBorders>
            <w:hideMark/>
          </w:tcPr>
          <w:p w14:paraId="7A160511" w14:textId="77777777" w:rsidR="00421FA4" w:rsidRPr="00421FA4" w:rsidRDefault="00421FA4">
            <w:pPr>
              <w:jc w:val="center"/>
            </w:pPr>
            <w:proofErr w:type="gramStart"/>
            <w:r w:rsidRPr="00421FA4">
              <w:t>Макси</w:t>
            </w:r>
            <w:r w:rsidR="00440F27">
              <w:t>-</w:t>
            </w:r>
            <w:proofErr w:type="spellStart"/>
            <w:r w:rsidRPr="00421FA4">
              <w:t>мальный</w:t>
            </w:r>
            <w:proofErr w:type="spellEnd"/>
            <w:proofErr w:type="gramEnd"/>
            <w:r w:rsidRPr="00421FA4">
              <w:t xml:space="preserve"> процент застройки в границах земельного участка</w:t>
            </w:r>
          </w:p>
        </w:tc>
        <w:tc>
          <w:tcPr>
            <w:tcW w:w="1618" w:type="dxa"/>
            <w:gridSpan w:val="3"/>
            <w:vMerge w:val="restart"/>
            <w:tcBorders>
              <w:top w:val="single" w:sz="4" w:space="0" w:color="auto"/>
              <w:left w:val="single" w:sz="4" w:space="0" w:color="auto"/>
              <w:bottom w:val="single" w:sz="4" w:space="0" w:color="auto"/>
              <w:right w:val="single" w:sz="4" w:space="0" w:color="auto"/>
            </w:tcBorders>
            <w:hideMark/>
          </w:tcPr>
          <w:p w14:paraId="39CD4B3F" w14:textId="77777777" w:rsidR="00421FA4" w:rsidRPr="00421FA4" w:rsidRDefault="00421FA4">
            <w:pPr>
              <w:jc w:val="center"/>
            </w:pPr>
            <w:r w:rsidRPr="00421FA4">
              <w:t>Минимальные отступы от границ земельного участка (м)</w:t>
            </w:r>
          </w:p>
        </w:tc>
        <w:tc>
          <w:tcPr>
            <w:tcW w:w="1248" w:type="dxa"/>
            <w:vMerge w:val="restart"/>
            <w:tcBorders>
              <w:top w:val="single" w:sz="4" w:space="0" w:color="auto"/>
              <w:left w:val="single" w:sz="4" w:space="0" w:color="auto"/>
              <w:bottom w:val="single" w:sz="4" w:space="0" w:color="auto"/>
              <w:right w:val="single" w:sz="4" w:space="0" w:color="auto"/>
            </w:tcBorders>
            <w:hideMark/>
          </w:tcPr>
          <w:p w14:paraId="13CC8349" w14:textId="77777777" w:rsidR="00421FA4" w:rsidRPr="00421FA4" w:rsidRDefault="00421FA4">
            <w:pPr>
              <w:jc w:val="center"/>
            </w:pPr>
            <w:proofErr w:type="spellStart"/>
            <w:r w:rsidRPr="00421FA4">
              <w:t>Предель</w:t>
            </w:r>
            <w:proofErr w:type="spellEnd"/>
            <w:r w:rsidR="00440F27">
              <w:t>-</w:t>
            </w:r>
            <w:r w:rsidRPr="00421FA4">
              <w:t>ная высота зданий (м)</w:t>
            </w:r>
          </w:p>
        </w:tc>
        <w:tc>
          <w:tcPr>
            <w:tcW w:w="2283" w:type="dxa"/>
            <w:gridSpan w:val="2"/>
            <w:vMerge w:val="restart"/>
            <w:tcBorders>
              <w:top w:val="single" w:sz="4" w:space="0" w:color="auto"/>
              <w:left w:val="single" w:sz="4" w:space="0" w:color="auto"/>
              <w:bottom w:val="single" w:sz="4" w:space="0" w:color="auto"/>
              <w:right w:val="single" w:sz="4" w:space="0" w:color="auto"/>
            </w:tcBorders>
            <w:hideMark/>
          </w:tcPr>
          <w:p w14:paraId="27D5415E" w14:textId="77777777" w:rsidR="00421FA4" w:rsidRPr="00421FA4" w:rsidRDefault="00421FA4">
            <w:pPr>
              <w:jc w:val="center"/>
            </w:pPr>
            <w:r w:rsidRPr="00421FA4">
              <w:t>Минимальный процент озеленения земельного участка</w:t>
            </w:r>
          </w:p>
        </w:tc>
      </w:tr>
      <w:tr w:rsidR="00421FA4" w:rsidRPr="00421FA4" w14:paraId="65B52195" w14:textId="77777777" w:rsidTr="00440F27">
        <w:trPr>
          <w:trHeight w:val="365"/>
          <w:tblHeader/>
        </w:trPr>
        <w:tc>
          <w:tcPr>
            <w:tcW w:w="335" w:type="dxa"/>
            <w:vMerge/>
            <w:tcBorders>
              <w:top w:val="single" w:sz="4" w:space="0" w:color="auto"/>
              <w:left w:val="single" w:sz="4" w:space="0" w:color="auto"/>
              <w:bottom w:val="single" w:sz="4" w:space="0" w:color="auto"/>
              <w:right w:val="single" w:sz="4" w:space="0" w:color="auto"/>
            </w:tcBorders>
            <w:vAlign w:val="center"/>
            <w:hideMark/>
          </w:tcPr>
          <w:p w14:paraId="25704ACC" w14:textId="77777777" w:rsidR="00421FA4" w:rsidRPr="00421FA4" w:rsidRDefault="00421FA4">
            <w:pPr>
              <w:rPr>
                <w:lang w:eastAsia="ar-SA"/>
              </w:rPr>
            </w:pPr>
          </w:p>
        </w:tc>
        <w:tc>
          <w:tcPr>
            <w:tcW w:w="1784" w:type="dxa"/>
            <w:vMerge/>
            <w:tcBorders>
              <w:top w:val="single" w:sz="4" w:space="0" w:color="auto"/>
              <w:left w:val="single" w:sz="4" w:space="0" w:color="auto"/>
              <w:bottom w:val="single" w:sz="4" w:space="0" w:color="auto"/>
              <w:right w:val="single" w:sz="4" w:space="0" w:color="auto"/>
            </w:tcBorders>
            <w:vAlign w:val="center"/>
            <w:hideMark/>
          </w:tcPr>
          <w:p w14:paraId="5FF23BD0" w14:textId="77777777" w:rsidR="00421FA4" w:rsidRPr="00421FA4" w:rsidRDefault="00421FA4">
            <w:pPr>
              <w:rPr>
                <w:lang w:eastAsia="ar-SA"/>
              </w:rPr>
            </w:pPr>
          </w:p>
        </w:tc>
        <w:tc>
          <w:tcPr>
            <w:tcW w:w="3931" w:type="dxa"/>
            <w:vMerge/>
            <w:tcBorders>
              <w:top w:val="single" w:sz="4" w:space="0" w:color="auto"/>
              <w:left w:val="single" w:sz="4" w:space="0" w:color="auto"/>
              <w:bottom w:val="single" w:sz="4" w:space="0" w:color="auto"/>
              <w:right w:val="single" w:sz="4" w:space="0" w:color="auto"/>
            </w:tcBorders>
            <w:vAlign w:val="center"/>
            <w:hideMark/>
          </w:tcPr>
          <w:p w14:paraId="6AED943E" w14:textId="77777777" w:rsidR="00421FA4" w:rsidRPr="00421FA4" w:rsidRDefault="00421FA4">
            <w:pPr>
              <w:rPr>
                <w:lang w:eastAsia="ar-SA"/>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375D0E21" w14:textId="77777777" w:rsidR="00421FA4" w:rsidRPr="00421FA4" w:rsidRDefault="00421FA4">
            <w:pPr>
              <w:rPr>
                <w:lang w:eastAsia="ar-SA"/>
              </w:rPr>
            </w:pPr>
          </w:p>
        </w:tc>
        <w:tc>
          <w:tcPr>
            <w:tcW w:w="805" w:type="dxa"/>
            <w:gridSpan w:val="2"/>
            <w:tcBorders>
              <w:top w:val="single" w:sz="4" w:space="0" w:color="auto"/>
              <w:left w:val="single" w:sz="4" w:space="0" w:color="auto"/>
              <w:bottom w:val="single" w:sz="4" w:space="0" w:color="auto"/>
              <w:right w:val="single" w:sz="4" w:space="0" w:color="auto"/>
            </w:tcBorders>
            <w:hideMark/>
          </w:tcPr>
          <w:p w14:paraId="07F3C85B" w14:textId="77777777" w:rsidR="00421FA4" w:rsidRPr="00421FA4" w:rsidRDefault="00421FA4">
            <w:pPr>
              <w:jc w:val="center"/>
            </w:pPr>
            <w:proofErr w:type="spellStart"/>
            <w:r w:rsidRPr="00421FA4">
              <w:t>min</w:t>
            </w:r>
            <w:proofErr w:type="spellEnd"/>
          </w:p>
        </w:tc>
        <w:tc>
          <w:tcPr>
            <w:tcW w:w="948" w:type="dxa"/>
            <w:tcBorders>
              <w:top w:val="single" w:sz="4" w:space="0" w:color="auto"/>
              <w:left w:val="single" w:sz="4" w:space="0" w:color="auto"/>
              <w:bottom w:val="single" w:sz="4" w:space="0" w:color="auto"/>
              <w:right w:val="single" w:sz="4" w:space="0" w:color="auto"/>
            </w:tcBorders>
            <w:hideMark/>
          </w:tcPr>
          <w:p w14:paraId="2E59FFA9" w14:textId="77777777" w:rsidR="00421FA4" w:rsidRPr="00421FA4" w:rsidRDefault="00421FA4">
            <w:pPr>
              <w:jc w:val="center"/>
            </w:pPr>
            <w:proofErr w:type="spellStart"/>
            <w:r w:rsidRPr="00421FA4">
              <w:t>max</w:t>
            </w:r>
            <w:proofErr w:type="spellEnd"/>
          </w:p>
        </w:tc>
        <w:tc>
          <w:tcPr>
            <w:tcW w:w="1227" w:type="dxa"/>
            <w:vMerge/>
            <w:tcBorders>
              <w:top w:val="single" w:sz="4" w:space="0" w:color="auto"/>
              <w:left w:val="single" w:sz="4" w:space="0" w:color="auto"/>
              <w:bottom w:val="single" w:sz="4" w:space="0" w:color="auto"/>
              <w:right w:val="single" w:sz="4" w:space="0" w:color="auto"/>
            </w:tcBorders>
            <w:vAlign w:val="center"/>
            <w:hideMark/>
          </w:tcPr>
          <w:p w14:paraId="4DB1BD80" w14:textId="77777777" w:rsidR="00421FA4" w:rsidRPr="00421FA4" w:rsidRDefault="00421FA4">
            <w:pPr>
              <w:rPr>
                <w:lang w:eastAsia="ar-SA"/>
              </w:rPr>
            </w:pPr>
          </w:p>
        </w:tc>
        <w:tc>
          <w:tcPr>
            <w:tcW w:w="1618" w:type="dxa"/>
            <w:gridSpan w:val="3"/>
            <w:vMerge/>
            <w:tcBorders>
              <w:top w:val="single" w:sz="4" w:space="0" w:color="auto"/>
              <w:left w:val="single" w:sz="4" w:space="0" w:color="auto"/>
              <w:bottom w:val="single" w:sz="4" w:space="0" w:color="auto"/>
              <w:right w:val="single" w:sz="4" w:space="0" w:color="auto"/>
            </w:tcBorders>
            <w:vAlign w:val="center"/>
            <w:hideMark/>
          </w:tcPr>
          <w:p w14:paraId="36BFBFCD" w14:textId="77777777" w:rsidR="00421FA4" w:rsidRPr="00421FA4" w:rsidRDefault="00421FA4">
            <w:pPr>
              <w:rPr>
                <w:lang w:eastAsia="ar-SA"/>
              </w:rPr>
            </w:pPr>
          </w:p>
        </w:tc>
        <w:tc>
          <w:tcPr>
            <w:tcW w:w="1248" w:type="dxa"/>
            <w:vMerge/>
            <w:tcBorders>
              <w:top w:val="single" w:sz="4" w:space="0" w:color="auto"/>
              <w:left w:val="single" w:sz="4" w:space="0" w:color="auto"/>
              <w:bottom w:val="single" w:sz="4" w:space="0" w:color="auto"/>
              <w:right w:val="single" w:sz="4" w:space="0" w:color="auto"/>
            </w:tcBorders>
            <w:vAlign w:val="center"/>
            <w:hideMark/>
          </w:tcPr>
          <w:p w14:paraId="752DEF51" w14:textId="77777777" w:rsidR="00421FA4" w:rsidRPr="00421FA4" w:rsidRDefault="00421FA4">
            <w:pPr>
              <w:rPr>
                <w:lang w:eastAsia="ar-SA"/>
              </w:rPr>
            </w:pPr>
          </w:p>
        </w:tc>
        <w:tc>
          <w:tcPr>
            <w:tcW w:w="2283" w:type="dxa"/>
            <w:gridSpan w:val="2"/>
            <w:vMerge/>
            <w:tcBorders>
              <w:top w:val="single" w:sz="4" w:space="0" w:color="auto"/>
              <w:left w:val="single" w:sz="4" w:space="0" w:color="auto"/>
              <w:bottom w:val="single" w:sz="4" w:space="0" w:color="auto"/>
              <w:right w:val="single" w:sz="4" w:space="0" w:color="auto"/>
            </w:tcBorders>
            <w:vAlign w:val="center"/>
            <w:hideMark/>
          </w:tcPr>
          <w:p w14:paraId="7E42DA14" w14:textId="77777777" w:rsidR="00421FA4" w:rsidRPr="00421FA4" w:rsidRDefault="00421FA4">
            <w:pPr>
              <w:rPr>
                <w:lang w:eastAsia="ar-SA"/>
              </w:rPr>
            </w:pPr>
          </w:p>
        </w:tc>
      </w:tr>
      <w:tr w:rsidR="00421FA4" w:rsidRPr="00421FA4" w14:paraId="64D92B24" w14:textId="77777777" w:rsidTr="00440F27">
        <w:trPr>
          <w:trHeight w:val="20"/>
        </w:trPr>
        <w:tc>
          <w:tcPr>
            <w:tcW w:w="15304" w:type="dxa"/>
            <w:gridSpan w:val="14"/>
            <w:tcBorders>
              <w:top w:val="single" w:sz="4" w:space="0" w:color="auto"/>
              <w:left w:val="single" w:sz="4" w:space="0" w:color="auto"/>
              <w:bottom w:val="single" w:sz="4" w:space="0" w:color="auto"/>
              <w:right w:val="single" w:sz="4" w:space="0" w:color="auto"/>
            </w:tcBorders>
            <w:hideMark/>
          </w:tcPr>
          <w:p w14:paraId="70D635C1" w14:textId="77777777" w:rsidR="00421FA4" w:rsidRPr="00421FA4" w:rsidRDefault="00421FA4">
            <w:pPr>
              <w:jc w:val="center"/>
            </w:pPr>
            <w:r w:rsidRPr="00421FA4">
              <w:rPr>
                <w:b/>
              </w:rPr>
              <w:t>Основные виды разрешенного использования зоны Р2</w:t>
            </w:r>
          </w:p>
        </w:tc>
      </w:tr>
      <w:tr w:rsidR="00421FA4" w:rsidRPr="00421FA4" w14:paraId="36FAA6E5" w14:textId="77777777" w:rsidTr="00440F27">
        <w:trPr>
          <w:trHeight w:val="20"/>
        </w:trPr>
        <w:tc>
          <w:tcPr>
            <w:tcW w:w="335" w:type="dxa"/>
            <w:tcBorders>
              <w:top w:val="single" w:sz="4" w:space="0" w:color="auto"/>
              <w:left w:val="single" w:sz="4" w:space="0" w:color="auto"/>
              <w:bottom w:val="single" w:sz="4" w:space="0" w:color="auto"/>
              <w:right w:val="single" w:sz="4" w:space="0" w:color="auto"/>
            </w:tcBorders>
            <w:hideMark/>
          </w:tcPr>
          <w:p w14:paraId="7A58F1FF" w14:textId="77777777" w:rsidR="00421FA4" w:rsidRPr="00421FA4" w:rsidRDefault="00421FA4">
            <w:pPr>
              <w:jc w:val="center"/>
              <w:rPr>
                <w:lang w:val="en-US"/>
              </w:rPr>
            </w:pPr>
            <w:r w:rsidRPr="00421FA4">
              <w:rPr>
                <w:lang w:val="en-US"/>
              </w:rPr>
              <w:t>1</w:t>
            </w:r>
          </w:p>
        </w:tc>
        <w:tc>
          <w:tcPr>
            <w:tcW w:w="1784" w:type="dxa"/>
            <w:tcBorders>
              <w:top w:val="single" w:sz="4" w:space="0" w:color="auto"/>
              <w:left w:val="single" w:sz="4" w:space="0" w:color="auto"/>
              <w:bottom w:val="single" w:sz="4" w:space="0" w:color="auto"/>
              <w:right w:val="single" w:sz="4" w:space="0" w:color="auto"/>
            </w:tcBorders>
            <w:hideMark/>
          </w:tcPr>
          <w:p w14:paraId="4148AF62" w14:textId="77777777" w:rsidR="00421FA4" w:rsidRPr="00421FA4" w:rsidRDefault="00421FA4">
            <w:pPr>
              <w:jc w:val="center"/>
            </w:pPr>
            <w:r w:rsidRPr="00421FA4">
              <w:t>Предоставление коммунальных услуг</w:t>
            </w:r>
          </w:p>
        </w:tc>
        <w:tc>
          <w:tcPr>
            <w:tcW w:w="3931" w:type="dxa"/>
            <w:tcBorders>
              <w:top w:val="single" w:sz="4" w:space="0" w:color="auto"/>
              <w:left w:val="single" w:sz="4" w:space="0" w:color="auto"/>
              <w:bottom w:val="single" w:sz="4" w:space="0" w:color="auto"/>
              <w:right w:val="single" w:sz="4" w:space="0" w:color="auto"/>
            </w:tcBorders>
            <w:hideMark/>
          </w:tcPr>
          <w:p w14:paraId="1C7D243C" w14:textId="77777777" w:rsidR="00421FA4" w:rsidRPr="00421FA4" w:rsidRDefault="00421FA4">
            <w:pPr>
              <w:jc w:val="center"/>
              <w:rPr>
                <w:rFonts w:ascii="Calibri" w:eastAsia="Calibri" w:hAnsi="Calibri"/>
                <w:sz w:val="22"/>
                <w:szCs w:val="22"/>
              </w:rPr>
            </w:pPr>
            <w:r w:rsidRPr="00421FA4">
              <w:rPr>
                <w:rFonts w:eastAsia="Calibri"/>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w:t>
            </w:r>
            <w:r w:rsidRPr="00421FA4">
              <w:rPr>
                <w:rFonts w:eastAsia="Calibri"/>
              </w:rPr>
              <w:lastRenderedPageBreak/>
              <w:t>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25" w:type="dxa"/>
            <w:tcBorders>
              <w:top w:val="single" w:sz="4" w:space="0" w:color="auto"/>
              <w:left w:val="single" w:sz="4" w:space="0" w:color="auto"/>
              <w:bottom w:val="single" w:sz="4" w:space="0" w:color="auto"/>
              <w:right w:val="single" w:sz="4" w:space="0" w:color="auto"/>
            </w:tcBorders>
            <w:hideMark/>
          </w:tcPr>
          <w:p w14:paraId="07E3DF47" w14:textId="77777777" w:rsidR="00421FA4" w:rsidRPr="00421FA4" w:rsidRDefault="00723F18">
            <w:pPr>
              <w:jc w:val="center"/>
              <w:rPr>
                <w:sz w:val="20"/>
                <w:szCs w:val="20"/>
              </w:rPr>
            </w:pPr>
            <w:hyperlink r:id="rId22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8129" w:type="dxa"/>
            <w:gridSpan w:val="10"/>
            <w:tcBorders>
              <w:top w:val="single" w:sz="4" w:space="0" w:color="auto"/>
              <w:left w:val="single" w:sz="4" w:space="0" w:color="auto"/>
              <w:bottom w:val="single" w:sz="4" w:space="0" w:color="auto"/>
              <w:right w:val="single" w:sz="4" w:space="0" w:color="auto"/>
            </w:tcBorders>
            <w:hideMark/>
          </w:tcPr>
          <w:p w14:paraId="4BF9533A" w14:textId="77777777" w:rsidR="00421FA4" w:rsidRPr="00421FA4" w:rsidRDefault="00421FA4">
            <w:pPr>
              <w:jc w:val="center"/>
            </w:pPr>
            <w:r w:rsidRPr="00421FA4">
              <w:t>Не подлежит установлению</w:t>
            </w:r>
          </w:p>
        </w:tc>
      </w:tr>
      <w:tr w:rsidR="00421FA4" w:rsidRPr="00421FA4" w14:paraId="64E760D2" w14:textId="77777777" w:rsidTr="00440F27">
        <w:trPr>
          <w:trHeight w:val="135"/>
        </w:trPr>
        <w:tc>
          <w:tcPr>
            <w:tcW w:w="335" w:type="dxa"/>
            <w:tcBorders>
              <w:top w:val="single" w:sz="4" w:space="0" w:color="auto"/>
              <w:left w:val="single" w:sz="4" w:space="0" w:color="auto"/>
              <w:bottom w:val="single" w:sz="4" w:space="0" w:color="auto"/>
              <w:right w:val="single" w:sz="4" w:space="0" w:color="auto"/>
            </w:tcBorders>
            <w:hideMark/>
          </w:tcPr>
          <w:p w14:paraId="48E17C54" w14:textId="77777777" w:rsidR="00421FA4" w:rsidRPr="00421FA4" w:rsidRDefault="00421FA4">
            <w:pPr>
              <w:jc w:val="center"/>
              <w:rPr>
                <w:lang w:val="en-US"/>
              </w:rPr>
            </w:pPr>
            <w:r w:rsidRPr="00421FA4">
              <w:rPr>
                <w:lang w:val="en-US"/>
              </w:rPr>
              <w:t>2</w:t>
            </w:r>
          </w:p>
        </w:tc>
        <w:tc>
          <w:tcPr>
            <w:tcW w:w="1784" w:type="dxa"/>
            <w:tcBorders>
              <w:top w:val="single" w:sz="4" w:space="0" w:color="auto"/>
              <w:left w:val="single" w:sz="4" w:space="0" w:color="auto"/>
              <w:bottom w:val="single" w:sz="4" w:space="0" w:color="auto"/>
              <w:right w:val="single" w:sz="4" w:space="0" w:color="auto"/>
            </w:tcBorders>
            <w:hideMark/>
          </w:tcPr>
          <w:p w14:paraId="0D6B73E4" w14:textId="77777777" w:rsidR="00421FA4" w:rsidRPr="00421FA4" w:rsidRDefault="00421FA4">
            <w:pPr>
              <w:jc w:val="center"/>
              <w:rPr>
                <w:rFonts w:eastAsia="Calibri"/>
              </w:rPr>
            </w:pPr>
            <w:r w:rsidRPr="00421FA4">
              <w:rPr>
                <w:rFonts w:eastAsia="Calibri"/>
              </w:rPr>
              <w:t>Парки культуры и отдыха</w:t>
            </w:r>
          </w:p>
        </w:tc>
        <w:tc>
          <w:tcPr>
            <w:tcW w:w="3931" w:type="dxa"/>
            <w:tcBorders>
              <w:top w:val="single" w:sz="4" w:space="0" w:color="auto"/>
              <w:left w:val="single" w:sz="4" w:space="0" w:color="auto"/>
              <w:bottom w:val="single" w:sz="4" w:space="0" w:color="auto"/>
              <w:right w:val="single" w:sz="4" w:space="0" w:color="auto"/>
            </w:tcBorders>
            <w:hideMark/>
          </w:tcPr>
          <w:p w14:paraId="6E49AF57" w14:textId="77777777" w:rsidR="00421FA4" w:rsidRPr="00421FA4" w:rsidRDefault="00421FA4">
            <w:pPr>
              <w:jc w:val="center"/>
              <w:rPr>
                <w:rFonts w:eastAsia="Calibri"/>
              </w:rPr>
            </w:pPr>
            <w:r w:rsidRPr="00421FA4">
              <w:rPr>
                <w:rFonts w:eastAsia="Calibri"/>
              </w:rPr>
              <w:t>Размещение парков культуры и отдыха</w:t>
            </w:r>
          </w:p>
        </w:tc>
        <w:tc>
          <w:tcPr>
            <w:tcW w:w="1125" w:type="dxa"/>
            <w:tcBorders>
              <w:top w:val="single" w:sz="4" w:space="0" w:color="auto"/>
              <w:left w:val="single" w:sz="4" w:space="0" w:color="auto"/>
              <w:bottom w:val="single" w:sz="4" w:space="0" w:color="auto"/>
              <w:right w:val="single" w:sz="4" w:space="0" w:color="auto"/>
            </w:tcBorders>
            <w:hideMark/>
          </w:tcPr>
          <w:p w14:paraId="1BD8A1AE" w14:textId="77777777" w:rsidR="00421FA4" w:rsidRPr="00421FA4" w:rsidRDefault="00421FA4">
            <w:pPr>
              <w:jc w:val="center"/>
              <w:rPr>
                <w:rFonts w:eastAsia="Calibri"/>
              </w:rPr>
            </w:pPr>
            <w:r w:rsidRPr="00421FA4">
              <w:t>3.6.2</w:t>
            </w:r>
          </w:p>
        </w:tc>
        <w:tc>
          <w:tcPr>
            <w:tcW w:w="5846" w:type="dxa"/>
            <w:gridSpan w:val="8"/>
            <w:tcBorders>
              <w:top w:val="single" w:sz="4" w:space="0" w:color="auto"/>
              <w:left w:val="single" w:sz="4" w:space="0" w:color="auto"/>
              <w:bottom w:val="single" w:sz="4" w:space="0" w:color="auto"/>
              <w:right w:val="single" w:sz="4" w:space="0" w:color="auto"/>
            </w:tcBorders>
            <w:hideMark/>
          </w:tcPr>
          <w:p w14:paraId="60BF5A77" w14:textId="77777777" w:rsidR="00421FA4" w:rsidRPr="00421FA4" w:rsidRDefault="00421FA4">
            <w:pPr>
              <w:jc w:val="center"/>
              <w:rPr>
                <w:rFonts w:eastAsia="Calibri"/>
              </w:rPr>
            </w:pPr>
            <w:r w:rsidRPr="00421FA4">
              <w:t>Не подлежит установлению</w:t>
            </w:r>
          </w:p>
        </w:tc>
        <w:tc>
          <w:tcPr>
            <w:tcW w:w="2283" w:type="dxa"/>
            <w:gridSpan w:val="2"/>
            <w:tcBorders>
              <w:top w:val="single" w:sz="4" w:space="0" w:color="auto"/>
              <w:left w:val="single" w:sz="4" w:space="0" w:color="auto"/>
              <w:bottom w:val="single" w:sz="4" w:space="0" w:color="auto"/>
              <w:right w:val="single" w:sz="4" w:space="0" w:color="auto"/>
            </w:tcBorders>
            <w:hideMark/>
          </w:tcPr>
          <w:p w14:paraId="27FE614C" w14:textId="77777777" w:rsidR="00421FA4" w:rsidRPr="00421FA4" w:rsidRDefault="00421FA4">
            <w:pPr>
              <w:jc w:val="center"/>
              <w:rPr>
                <w:rFonts w:eastAsia="Calibri"/>
              </w:rPr>
            </w:pPr>
            <w:r w:rsidRPr="00421FA4">
              <w:t>50 %</w:t>
            </w:r>
          </w:p>
        </w:tc>
      </w:tr>
      <w:tr w:rsidR="00421FA4" w:rsidRPr="00421FA4" w14:paraId="6DF1B8A6" w14:textId="77777777" w:rsidTr="00440F27">
        <w:trPr>
          <w:trHeight w:val="135"/>
        </w:trPr>
        <w:tc>
          <w:tcPr>
            <w:tcW w:w="335" w:type="dxa"/>
            <w:tcBorders>
              <w:top w:val="single" w:sz="4" w:space="0" w:color="auto"/>
              <w:left w:val="single" w:sz="4" w:space="0" w:color="auto"/>
              <w:bottom w:val="single" w:sz="4" w:space="0" w:color="auto"/>
              <w:right w:val="single" w:sz="4" w:space="0" w:color="auto"/>
            </w:tcBorders>
            <w:hideMark/>
          </w:tcPr>
          <w:p w14:paraId="1B7A4BAE" w14:textId="77777777" w:rsidR="00421FA4" w:rsidRPr="00421FA4" w:rsidRDefault="00421FA4">
            <w:pPr>
              <w:jc w:val="center"/>
              <w:rPr>
                <w:lang w:val="en-US" w:eastAsia="en-US"/>
              </w:rPr>
            </w:pPr>
            <w:r w:rsidRPr="00421FA4">
              <w:rPr>
                <w:lang w:val="en-US"/>
              </w:rPr>
              <w:t>3</w:t>
            </w:r>
          </w:p>
        </w:tc>
        <w:tc>
          <w:tcPr>
            <w:tcW w:w="1784" w:type="dxa"/>
            <w:tcBorders>
              <w:top w:val="single" w:sz="4" w:space="0" w:color="auto"/>
              <w:left w:val="single" w:sz="4" w:space="0" w:color="auto"/>
              <w:bottom w:val="single" w:sz="4" w:space="0" w:color="auto"/>
              <w:right w:val="single" w:sz="4" w:space="0" w:color="auto"/>
            </w:tcBorders>
            <w:hideMark/>
          </w:tcPr>
          <w:p w14:paraId="3DB6218F" w14:textId="77777777" w:rsidR="00421FA4" w:rsidRPr="00421FA4" w:rsidRDefault="00421FA4">
            <w:pPr>
              <w:jc w:val="center"/>
              <w:rPr>
                <w:rFonts w:eastAsia="Calibri"/>
              </w:rPr>
            </w:pPr>
            <w:r w:rsidRPr="00421FA4">
              <w:t>Площадки для занятий спортом</w:t>
            </w:r>
          </w:p>
        </w:tc>
        <w:tc>
          <w:tcPr>
            <w:tcW w:w="3931" w:type="dxa"/>
            <w:tcBorders>
              <w:top w:val="single" w:sz="4" w:space="0" w:color="auto"/>
              <w:left w:val="single" w:sz="4" w:space="0" w:color="auto"/>
              <w:bottom w:val="single" w:sz="4" w:space="0" w:color="auto"/>
              <w:right w:val="single" w:sz="4" w:space="0" w:color="auto"/>
            </w:tcBorders>
            <w:hideMark/>
          </w:tcPr>
          <w:p w14:paraId="0F325281" w14:textId="77777777" w:rsidR="00421FA4" w:rsidRPr="00421FA4" w:rsidRDefault="00421FA4">
            <w:pPr>
              <w:jc w:val="center"/>
              <w:rPr>
                <w:rFonts w:eastAsia="Calibri"/>
              </w:rPr>
            </w:pPr>
            <w:r w:rsidRPr="00421FA4">
              <w:rPr>
                <w:rFonts w:eastAsia="Calibri"/>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25" w:type="dxa"/>
            <w:tcBorders>
              <w:top w:val="single" w:sz="4" w:space="0" w:color="auto"/>
              <w:left w:val="single" w:sz="4" w:space="0" w:color="auto"/>
              <w:bottom w:val="single" w:sz="4" w:space="0" w:color="auto"/>
              <w:right w:val="single" w:sz="4" w:space="0" w:color="auto"/>
            </w:tcBorders>
            <w:hideMark/>
          </w:tcPr>
          <w:p w14:paraId="1893D364" w14:textId="77777777" w:rsidR="00421FA4" w:rsidRPr="00421FA4" w:rsidRDefault="00421FA4">
            <w:pPr>
              <w:jc w:val="center"/>
              <w:rPr>
                <w:rFonts w:eastAsia="Calibri"/>
              </w:rPr>
            </w:pPr>
            <w:r w:rsidRPr="00421FA4">
              <w:t>5.1.3</w:t>
            </w:r>
          </w:p>
        </w:tc>
        <w:tc>
          <w:tcPr>
            <w:tcW w:w="8129" w:type="dxa"/>
            <w:gridSpan w:val="10"/>
            <w:tcBorders>
              <w:top w:val="single" w:sz="4" w:space="0" w:color="auto"/>
              <w:left w:val="single" w:sz="4" w:space="0" w:color="auto"/>
              <w:bottom w:val="single" w:sz="4" w:space="0" w:color="auto"/>
              <w:right w:val="single" w:sz="4" w:space="0" w:color="auto"/>
            </w:tcBorders>
            <w:hideMark/>
          </w:tcPr>
          <w:p w14:paraId="7A216377" w14:textId="77777777" w:rsidR="00421FA4" w:rsidRPr="00421FA4" w:rsidRDefault="00421FA4">
            <w:pPr>
              <w:jc w:val="center"/>
              <w:rPr>
                <w:lang w:eastAsia="en-US"/>
              </w:rPr>
            </w:pPr>
            <w:r w:rsidRPr="00421FA4">
              <w:t>Не подлежит установлению</w:t>
            </w:r>
          </w:p>
        </w:tc>
      </w:tr>
      <w:tr w:rsidR="00421FA4" w:rsidRPr="00421FA4" w14:paraId="4E411605" w14:textId="77777777" w:rsidTr="00440F27">
        <w:trPr>
          <w:trHeight w:val="2131"/>
        </w:trPr>
        <w:tc>
          <w:tcPr>
            <w:tcW w:w="335" w:type="dxa"/>
            <w:tcBorders>
              <w:top w:val="single" w:sz="4" w:space="0" w:color="auto"/>
              <w:left w:val="single" w:sz="4" w:space="0" w:color="auto"/>
              <w:bottom w:val="single" w:sz="4" w:space="0" w:color="auto"/>
              <w:right w:val="single" w:sz="4" w:space="0" w:color="auto"/>
            </w:tcBorders>
            <w:hideMark/>
          </w:tcPr>
          <w:p w14:paraId="6D45B236" w14:textId="77777777" w:rsidR="00421FA4" w:rsidRPr="00421FA4" w:rsidRDefault="00421FA4">
            <w:pPr>
              <w:jc w:val="center"/>
              <w:rPr>
                <w:lang w:eastAsia="ar-SA"/>
              </w:rPr>
            </w:pPr>
            <w:r w:rsidRPr="00421FA4">
              <w:t>4</w:t>
            </w:r>
          </w:p>
        </w:tc>
        <w:tc>
          <w:tcPr>
            <w:tcW w:w="1784" w:type="dxa"/>
            <w:tcBorders>
              <w:top w:val="single" w:sz="4" w:space="0" w:color="auto"/>
              <w:left w:val="single" w:sz="4" w:space="0" w:color="auto"/>
              <w:bottom w:val="single" w:sz="4" w:space="0" w:color="auto"/>
              <w:right w:val="single" w:sz="4" w:space="0" w:color="auto"/>
            </w:tcBorders>
          </w:tcPr>
          <w:p w14:paraId="25D2AFD7" w14:textId="77777777" w:rsidR="00421FA4" w:rsidRPr="00421FA4" w:rsidRDefault="00421FA4">
            <w:pPr>
              <w:jc w:val="center"/>
            </w:pPr>
            <w:r w:rsidRPr="00421FA4">
              <w:rPr>
                <w:rFonts w:eastAsia="Calibri"/>
              </w:rPr>
              <w:t>Природно-познавательный туризм</w:t>
            </w:r>
          </w:p>
          <w:p w14:paraId="1EB08614" w14:textId="77777777" w:rsidR="00421FA4" w:rsidRPr="00421FA4" w:rsidRDefault="00421FA4">
            <w:pPr>
              <w:jc w:val="center"/>
            </w:pPr>
          </w:p>
        </w:tc>
        <w:tc>
          <w:tcPr>
            <w:tcW w:w="3931" w:type="dxa"/>
            <w:tcBorders>
              <w:top w:val="single" w:sz="4" w:space="0" w:color="auto"/>
              <w:left w:val="single" w:sz="4" w:space="0" w:color="auto"/>
              <w:bottom w:val="single" w:sz="4" w:space="0" w:color="auto"/>
              <w:right w:val="single" w:sz="4" w:space="0" w:color="auto"/>
            </w:tcBorders>
          </w:tcPr>
          <w:p w14:paraId="75145EDE" w14:textId="77777777" w:rsidR="00421FA4" w:rsidRPr="00421FA4" w:rsidRDefault="00421FA4">
            <w:pPr>
              <w:jc w:val="center"/>
              <w:rPr>
                <w:rFonts w:eastAsia="Calibri"/>
              </w:rPr>
            </w:pPr>
            <w:r w:rsidRPr="00421FA4">
              <w:rPr>
                <w:rFonts w:eastAsia="Calibri"/>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421FA4">
              <w:rPr>
                <w:rFonts w:eastAsia="Calibri"/>
              </w:rPr>
              <w:t>природовосстановительных</w:t>
            </w:r>
            <w:proofErr w:type="spellEnd"/>
            <w:r w:rsidRPr="00421FA4">
              <w:rPr>
                <w:rFonts w:eastAsia="Calibri"/>
              </w:rPr>
              <w:t xml:space="preserve"> мероприятий</w:t>
            </w:r>
          </w:p>
          <w:p w14:paraId="29884DEE" w14:textId="77777777" w:rsidR="00421FA4" w:rsidRPr="00421FA4" w:rsidRDefault="00421FA4">
            <w:pPr>
              <w:jc w:val="center"/>
              <w:rPr>
                <w:rFonts w:eastAsia="Calibri"/>
              </w:rPr>
            </w:pPr>
          </w:p>
        </w:tc>
        <w:tc>
          <w:tcPr>
            <w:tcW w:w="1125" w:type="dxa"/>
            <w:tcBorders>
              <w:top w:val="single" w:sz="4" w:space="0" w:color="auto"/>
              <w:left w:val="single" w:sz="4" w:space="0" w:color="auto"/>
              <w:bottom w:val="single" w:sz="4" w:space="0" w:color="auto"/>
              <w:right w:val="single" w:sz="4" w:space="0" w:color="auto"/>
            </w:tcBorders>
          </w:tcPr>
          <w:p w14:paraId="6D2270DC" w14:textId="77777777" w:rsidR="00421FA4" w:rsidRPr="00421FA4" w:rsidRDefault="00421FA4">
            <w:pPr>
              <w:jc w:val="center"/>
              <w:rPr>
                <w:rFonts w:ascii="Calibri" w:eastAsia="Calibri" w:hAnsi="Calibri"/>
                <w:sz w:val="22"/>
                <w:szCs w:val="22"/>
                <w:lang w:eastAsia="en-US"/>
              </w:rPr>
            </w:pPr>
            <w:r w:rsidRPr="00421FA4">
              <w:t>5.2</w:t>
            </w:r>
          </w:p>
          <w:p w14:paraId="5D509A1C" w14:textId="77777777" w:rsidR="00421FA4" w:rsidRPr="00421FA4" w:rsidRDefault="00421FA4">
            <w:pPr>
              <w:jc w:val="center"/>
              <w:rPr>
                <w:sz w:val="20"/>
                <w:szCs w:val="20"/>
                <w:lang w:eastAsia="ar-SA"/>
              </w:rPr>
            </w:pPr>
          </w:p>
        </w:tc>
        <w:tc>
          <w:tcPr>
            <w:tcW w:w="805" w:type="dxa"/>
            <w:gridSpan w:val="2"/>
            <w:tcBorders>
              <w:top w:val="single" w:sz="4" w:space="0" w:color="auto"/>
              <w:left w:val="single" w:sz="4" w:space="0" w:color="auto"/>
              <w:bottom w:val="single" w:sz="4" w:space="0" w:color="auto"/>
              <w:right w:val="single" w:sz="4" w:space="0" w:color="auto"/>
            </w:tcBorders>
          </w:tcPr>
          <w:p w14:paraId="78351D7A" w14:textId="77777777" w:rsidR="00421FA4" w:rsidRPr="00421FA4" w:rsidRDefault="00421FA4">
            <w:pPr>
              <w:jc w:val="center"/>
            </w:pPr>
            <w:r w:rsidRPr="00421FA4">
              <w:t>1000</w:t>
            </w:r>
          </w:p>
          <w:p w14:paraId="28B8D472" w14:textId="77777777" w:rsidR="00421FA4" w:rsidRPr="00421FA4" w:rsidRDefault="00421FA4">
            <w:pPr>
              <w:jc w:val="center"/>
            </w:pPr>
          </w:p>
        </w:tc>
        <w:tc>
          <w:tcPr>
            <w:tcW w:w="948" w:type="dxa"/>
            <w:tcBorders>
              <w:top w:val="single" w:sz="4" w:space="0" w:color="auto"/>
              <w:left w:val="single" w:sz="4" w:space="0" w:color="auto"/>
              <w:bottom w:val="single" w:sz="4" w:space="0" w:color="auto"/>
              <w:right w:val="single" w:sz="4" w:space="0" w:color="auto"/>
            </w:tcBorders>
            <w:hideMark/>
          </w:tcPr>
          <w:p w14:paraId="55BAEE75" w14:textId="77777777" w:rsidR="00421FA4" w:rsidRPr="00421FA4" w:rsidRDefault="00421FA4">
            <w:pPr>
              <w:jc w:val="center"/>
            </w:pPr>
            <w:r w:rsidRPr="00421FA4">
              <w:t xml:space="preserve">Не </w:t>
            </w:r>
            <w:proofErr w:type="gramStart"/>
            <w:r w:rsidRPr="00421FA4">
              <w:t>подле</w:t>
            </w:r>
            <w:r w:rsidR="00440F27">
              <w:t>-</w:t>
            </w:r>
            <w:r w:rsidRPr="00421FA4">
              <w:t>жит</w:t>
            </w:r>
            <w:proofErr w:type="gramEnd"/>
            <w:r w:rsidRPr="00421FA4">
              <w:t xml:space="preserve"> </w:t>
            </w:r>
            <w:proofErr w:type="spellStart"/>
            <w:r w:rsidRPr="00421FA4">
              <w:t>установ-лению</w:t>
            </w:r>
            <w:proofErr w:type="spellEnd"/>
            <w:r w:rsidRPr="00421FA4">
              <w:t xml:space="preserve"> </w:t>
            </w:r>
          </w:p>
        </w:tc>
        <w:tc>
          <w:tcPr>
            <w:tcW w:w="1276" w:type="dxa"/>
            <w:gridSpan w:val="2"/>
            <w:tcBorders>
              <w:top w:val="single" w:sz="4" w:space="0" w:color="auto"/>
              <w:left w:val="single" w:sz="4" w:space="0" w:color="auto"/>
              <w:bottom w:val="single" w:sz="4" w:space="0" w:color="auto"/>
              <w:right w:val="single" w:sz="4" w:space="0" w:color="auto"/>
            </w:tcBorders>
          </w:tcPr>
          <w:p w14:paraId="7F5ADE8F" w14:textId="77777777" w:rsidR="00421FA4" w:rsidRPr="00421FA4" w:rsidRDefault="00421FA4">
            <w:pPr>
              <w:jc w:val="center"/>
              <w:rPr>
                <w:lang w:eastAsia="en-US"/>
              </w:rPr>
            </w:pPr>
            <w:r w:rsidRPr="00421FA4">
              <w:t>0 %</w:t>
            </w:r>
          </w:p>
          <w:p w14:paraId="5C190EE8" w14:textId="77777777" w:rsidR="00421FA4" w:rsidRPr="00421FA4" w:rsidRDefault="00421FA4">
            <w:pPr>
              <w:jc w:val="center"/>
            </w:pPr>
          </w:p>
        </w:tc>
        <w:tc>
          <w:tcPr>
            <w:tcW w:w="5100" w:type="dxa"/>
            <w:gridSpan w:val="5"/>
            <w:tcBorders>
              <w:top w:val="single" w:sz="4" w:space="0" w:color="auto"/>
              <w:left w:val="single" w:sz="4" w:space="0" w:color="auto"/>
              <w:bottom w:val="single" w:sz="4" w:space="0" w:color="auto"/>
              <w:right w:val="single" w:sz="4" w:space="0" w:color="auto"/>
            </w:tcBorders>
            <w:hideMark/>
          </w:tcPr>
          <w:p w14:paraId="485DB6F8" w14:textId="77777777" w:rsidR="00421FA4" w:rsidRPr="00421FA4" w:rsidRDefault="00421FA4">
            <w:pPr>
              <w:jc w:val="center"/>
            </w:pPr>
            <w:r w:rsidRPr="00421FA4">
              <w:t>Не подлежит установлению</w:t>
            </w:r>
          </w:p>
        </w:tc>
      </w:tr>
      <w:tr w:rsidR="00421FA4" w:rsidRPr="00421FA4" w14:paraId="5F093006" w14:textId="77777777" w:rsidTr="00440F27">
        <w:trPr>
          <w:trHeight w:val="135"/>
        </w:trPr>
        <w:tc>
          <w:tcPr>
            <w:tcW w:w="335" w:type="dxa"/>
            <w:tcBorders>
              <w:top w:val="single" w:sz="4" w:space="0" w:color="auto"/>
              <w:left w:val="single" w:sz="4" w:space="0" w:color="auto"/>
              <w:bottom w:val="single" w:sz="4" w:space="0" w:color="auto"/>
              <w:right w:val="single" w:sz="4" w:space="0" w:color="auto"/>
            </w:tcBorders>
            <w:hideMark/>
          </w:tcPr>
          <w:p w14:paraId="31F6940F" w14:textId="77777777" w:rsidR="00421FA4" w:rsidRPr="00421FA4" w:rsidRDefault="00421FA4">
            <w:pPr>
              <w:jc w:val="center"/>
              <w:rPr>
                <w:rFonts w:eastAsia="Calibri"/>
                <w:lang w:val="en-US"/>
              </w:rPr>
            </w:pPr>
            <w:r w:rsidRPr="00421FA4">
              <w:rPr>
                <w:lang w:val="en-US"/>
              </w:rPr>
              <w:lastRenderedPageBreak/>
              <w:t>5</w:t>
            </w:r>
          </w:p>
        </w:tc>
        <w:tc>
          <w:tcPr>
            <w:tcW w:w="1784" w:type="dxa"/>
            <w:tcBorders>
              <w:top w:val="single" w:sz="4" w:space="0" w:color="auto"/>
              <w:left w:val="single" w:sz="4" w:space="0" w:color="auto"/>
              <w:bottom w:val="single" w:sz="4" w:space="0" w:color="auto"/>
              <w:right w:val="single" w:sz="4" w:space="0" w:color="auto"/>
            </w:tcBorders>
            <w:hideMark/>
          </w:tcPr>
          <w:p w14:paraId="5B9ADFE9" w14:textId="77777777" w:rsidR="00421FA4" w:rsidRPr="00421FA4" w:rsidRDefault="00421FA4">
            <w:pPr>
              <w:jc w:val="center"/>
              <w:rPr>
                <w:rFonts w:eastAsia="Calibri"/>
                <w:lang w:eastAsia="en-US"/>
              </w:rPr>
            </w:pPr>
            <w:r w:rsidRPr="00421FA4">
              <w:rPr>
                <w:rFonts w:eastAsia="Calibri"/>
              </w:rPr>
              <w:t>Причалы для маломерных судов</w:t>
            </w:r>
          </w:p>
        </w:tc>
        <w:tc>
          <w:tcPr>
            <w:tcW w:w="3931" w:type="dxa"/>
            <w:tcBorders>
              <w:top w:val="single" w:sz="4" w:space="0" w:color="auto"/>
              <w:left w:val="single" w:sz="4" w:space="0" w:color="auto"/>
              <w:bottom w:val="single" w:sz="4" w:space="0" w:color="auto"/>
              <w:right w:val="single" w:sz="4" w:space="0" w:color="auto"/>
            </w:tcBorders>
            <w:hideMark/>
          </w:tcPr>
          <w:p w14:paraId="5F8CCD07" w14:textId="77777777" w:rsidR="00421FA4" w:rsidRPr="00421FA4" w:rsidRDefault="00421FA4">
            <w:pPr>
              <w:jc w:val="center"/>
              <w:rPr>
                <w:rFonts w:eastAsia="Calibri"/>
              </w:rPr>
            </w:pPr>
            <w:r w:rsidRPr="00421FA4">
              <w:rPr>
                <w:rFonts w:eastAsia="Calibri"/>
              </w:rPr>
              <w:t>Размещение сооружений, предназначенных для причаливания, хранения и обслуживания яхт, катеров, лодок и других маломерных судов Размещение сооружений, предназначенных для причаливания, хранения и обслуживания яхт, катеров, лодок и других маломерных судов</w:t>
            </w:r>
          </w:p>
        </w:tc>
        <w:tc>
          <w:tcPr>
            <w:tcW w:w="1125" w:type="dxa"/>
            <w:tcBorders>
              <w:top w:val="single" w:sz="4" w:space="0" w:color="auto"/>
              <w:left w:val="single" w:sz="4" w:space="0" w:color="auto"/>
              <w:bottom w:val="single" w:sz="4" w:space="0" w:color="auto"/>
              <w:right w:val="single" w:sz="4" w:space="0" w:color="auto"/>
            </w:tcBorders>
            <w:hideMark/>
          </w:tcPr>
          <w:p w14:paraId="37A26826" w14:textId="77777777" w:rsidR="00421FA4" w:rsidRPr="00421FA4" w:rsidRDefault="00421FA4">
            <w:pPr>
              <w:jc w:val="center"/>
              <w:rPr>
                <w:lang w:eastAsia="en-US"/>
              </w:rPr>
            </w:pPr>
            <w:r w:rsidRPr="00421FA4">
              <w:t>5.4</w:t>
            </w:r>
          </w:p>
        </w:tc>
        <w:tc>
          <w:tcPr>
            <w:tcW w:w="8129" w:type="dxa"/>
            <w:gridSpan w:val="10"/>
            <w:tcBorders>
              <w:top w:val="single" w:sz="4" w:space="0" w:color="auto"/>
              <w:left w:val="single" w:sz="4" w:space="0" w:color="auto"/>
              <w:bottom w:val="single" w:sz="4" w:space="0" w:color="auto"/>
              <w:right w:val="single" w:sz="4" w:space="0" w:color="auto"/>
            </w:tcBorders>
            <w:hideMark/>
          </w:tcPr>
          <w:p w14:paraId="6C825524" w14:textId="77777777" w:rsidR="00421FA4" w:rsidRPr="00421FA4" w:rsidRDefault="00421FA4">
            <w:pPr>
              <w:jc w:val="center"/>
              <w:rPr>
                <w:lang w:eastAsia="ar-SA"/>
              </w:rPr>
            </w:pPr>
            <w:r w:rsidRPr="00421FA4">
              <w:t xml:space="preserve">Не подлежит установлению </w:t>
            </w:r>
          </w:p>
        </w:tc>
      </w:tr>
      <w:tr w:rsidR="00421FA4" w:rsidRPr="00421FA4" w14:paraId="2C8F9DB3" w14:textId="77777777" w:rsidTr="00440F27">
        <w:trPr>
          <w:trHeight w:val="135"/>
        </w:trPr>
        <w:tc>
          <w:tcPr>
            <w:tcW w:w="335" w:type="dxa"/>
            <w:tcBorders>
              <w:top w:val="single" w:sz="4" w:space="0" w:color="auto"/>
              <w:left w:val="single" w:sz="4" w:space="0" w:color="auto"/>
              <w:bottom w:val="single" w:sz="4" w:space="0" w:color="auto"/>
              <w:right w:val="single" w:sz="4" w:space="0" w:color="auto"/>
            </w:tcBorders>
            <w:hideMark/>
          </w:tcPr>
          <w:p w14:paraId="7E845062" w14:textId="77777777" w:rsidR="00421FA4" w:rsidRPr="00421FA4" w:rsidRDefault="00421FA4">
            <w:pPr>
              <w:jc w:val="center"/>
              <w:rPr>
                <w:lang w:val="en-US"/>
              </w:rPr>
            </w:pPr>
            <w:r w:rsidRPr="00421FA4">
              <w:rPr>
                <w:rFonts w:eastAsia="Calibri"/>
                <w:lang w:val="en-US"/>
              </w:rPr>
              <w:t>6</w:t>
            </w:r>
          </w:p>
        </w:tc>
        <w:tc>
          <w:tcPr>
            <w:tcW w:w="1784" w:type="dxa"/>
            <w:tcBorders>
              <w:top w:val="single" w:sz="4" w:space="0" w:color="auto"/>
              <w:left w:val="single" w:sz="4" w:space="0" w:color="auto"/>
              <w:bottom w:val="single" w:sz="4" w:space="0" w:color="auto"/>
              <w:right w:val="single" w:sz="4" w:space="0" w:color="auto"/>
            </w:tcBorders>
            <w:hideMark/>
          </w:tcPr>
          <w:p w14:paraId="350CC99F" w14:textId="77777777" w:rsidR="00421FA4" w:rsidRPr="00421FA4" w:rsidRDefault="00421FA4">
            <w:pPr>
              <w:jc w:val="center"/>
              <w:rPr>
                <w:rFonts w:eastAsia="Calibri"/>
              </w:rPr>
            </w:pPr>
            <w:r w:rsidRPr="00421FA4">
              <w:rPr>
                <w:rFonts w:eastAsia="Calibri"/>
              </w:rPr>
              <w:t>Связь</w:t>
            </w:r>
          </w:p>
        </w:tc>
        <w:tc>
          <w:tcPr>
            <w:tcW w:w="3931" w:type="dxa"/>
            <w:tcBorders>
              <w:top w:val="single" w:sz="4" w:space="0" w:color="auto"/>
              <w:left w:val="single" w:sz="4" w:space="0" w:color="auto"/>
              <w:bottom w:val="single" w:sz="4" w:space="0" w:color="auto"/>
              <w:right w:val="single" w:sz="4" w:space="0" w:color="auto"/>
            </w:tcBorders>
            <w:hideMark/>
          </w:tcPr>
          <w:p w14:paraId="469FA2B7" w14:textId="77777777" w:rsidR="00421FA4" w:rsidRPr="00421FA4" w:rsidRDefault="00421FA4">
            <w:pPr>
              <w:jc w:val="center"/>
              <w:rPr>
                <w:rFonts w:eastAsia="Calibri"/>
              </w:rPr>
            </w:pPr>
            <w:r w:rsidRPr="00421FA4">
              <w:rPr>
                <w:rFonts w:eastAsia="Calibri"/>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25" w:type="dxa"/>
            <w:tcBorders>
              <w:top w:val="single" w:sz="4" w:space="0" w:color="auto"/>
              <w:left w:val="single" w:sz="4" w:space="0" w:color="auto"/>
              <w:bottom w:val="single" w:sz="4" w:space="0" w:color="auto"/>
              <w:right w:val="single" w:sz="4" w:space="0" w:color="auto"/>
            </w:tcBorders>
            <w:hideMark/>
          </w:tcPr>
          <w:p w14:paraId="75322B08" w14:textId="77777777" w:rsidR="00421FA4" w:rsidRPr="00421FA4" w:rsidRDefault="00723F18">
            <w:pPr>
              <w:jc w:val="center"/>
              <w:rPr>
                <w:lang w:eastAsia="en-US"/>
              </w:rPr>
            </w:pPr>
            <w:hyperlink r:id="rId226" w:history="1">
              <w:r w:rsidR="00421FA4" w:rsidRPr="00421FA4">
                <w:rPr>
                  <w:rStyle w:val="a5"/>
                  <w:rFonts w:eastAsia="Calibri"/>
                  <w:color w:val="auto"/>
                  <w:u w:val="none"/>
                </w:rPr>
                <w:t>6.8</w:t>
              </w:r>
            </w:hyperlink>
          </w:p>
        </w:tc>
        <w:tc>
          <w:tcPr>
            <w:tcW w:w="8129" w:type="dxa"/>
            <w:gridSpan w:val="10"/>
            <w:tcBorders>
              <w:top w:val="single" w:sz="4" w:space="0" w:color="auto"/>
              <w:left w:val="single" w:sz="4" w:space="0" w:color="auto"/>
              <w:bottom w:val="single" w:sz="4" w:space="0" w:color="auto"/>
              <w:right w:val="single" w:sz="4" w:space="0" w:color="auto"/>
            </w:tcBorders>
            <w:hideMark/>
          </w:tcPr>
          <w:p w14:paraId="20A9C8F8" w14:textId="77777777" w:rsidR="00421FA4" w:rsidRPr="00421FA4" w:rsidRDefault="00421FA4">
            <w:pPr>
              <w:jc w:val="center"/>
              <w:rPr>
                <w:lang w:eastAsia="ar-SA"/>
              </w:rPr>
            </w:pPr>
            <w:r w:rsidRPr="00421FA4">
              <w:rPr>
                <w:rFonts w:eastAsia="Calibri"/>
              </w:rPr>
              <w:t>Не подлежит установлению</w:t>
            </w:r>
          </w:p>
        </w:tc>
      </w:tr>
      <w:tr w:rsidR="00421FA4" w:rsidRPr="00421FA4" w14:paraId="0BDE3906" w14:textId="77777777" w:rsidTr="00440F27">
        <w:trPr>
          <w:trHeight w:val="20"/>
        </w:trPr>
        <w:tc>
          <w:tcPr>
            <w:tcW w:w="335" w:type="dxa"/>
            <w:tcBorders>
              <w:top w:val="single" w:sz="4" w:space="0" w:color="auto"/>
              <w:left w:val="single" w:sz="4" w:space="0" w:color="auto"/>
              <w:bottom w:val="single" w:sz="4" w:space="0" w:color="auto"/>
              <w:right w:val="single" w:sz="4" w:space="0" w:color="auto"/>
            </w:tcBorders>
            <w:hideMark/>
          </w:tcPr>
          <w:p w14:paraId="1CA19A12" w14:textId="77777777" w:rsidR="00421FA4" w:rsidRPr="00421FA4" w:rsidRDefault="00421FA4">
            <w:pPr>
              <w:jc w:val="center"/>
              <w:rPr>
                <w:rFonts w:eastAsia="Calibri"/>
                <w:lang w:val="en-US"/>
              </w:rPr>
            </w:pPr>
            <w:r w:rsidRPr="00421FA4">
              <w:rPr>
                <w:rFonts w:eastAsia="Calibri"/>
                <w:lang w:val="en-US"/>
              </w:rPr>
              <w:t>7</w:t>
            </w:r>
          </w:p>
        </w:tc>
        <w:tc>
          <w:tcPr>
            <w:tcW w:w="1784" w:type="dxa"/>
            <w:tcBorders>
              <w:top w:val="single" w:sz="4" w:space="0" w:color="auto"/>
              <w:left w:val="single" w:sz="4" w:space="0" w:color="auto"/>
              <w:bottom w:val="single" w:sz="4" w:space="0" w:color="auto"/>
              <w:right w:val="single" w:sz="4" w:space="0" w:color="auto"/>
            </w:tcBorders>
            <w:hideMark/>
          </w:tcPr>
          <w:p w14:paraId="7EA0674C" w14:textId="77777777" w:rsidR="00421FA4" w:rsidRPr="00421FA4" w:rsidRDefault="00421FA4">
            <w:pPr>
              <w:jc w:val="center"/>
              <w:rPr>
                <w:rFonts w:eastAsia="Calibri"/>
              </w:rPr>
            </w:pPr>
            <w:r w:rsidRPr="00421FA4">
              <w:rPr>
                <w:rFonts w:eastAsia="Calibri"/>
              </w:rPr>
              <w:t>Охрана природных территорий</w:t>
            </w:r>
          </w:p>
        </w:tc>
        <w:tc>
          <w:tcPr>
            <w:tcW w:w="3931" w:type="dxa"/>
            <w:tcBorders>
              <w:top w:val="single" w:sz="4" w:space="0" w:color="auto"/>
              <w:left w:val="single" w:sz="4" w:space="0" w:color="auto"/>
              <w:bottom w:val="single" w:sz="4" w:space="0" w:color="auto"/>
              <w:right w:val="single" w:sz="4" w:space="0" w:color="auto"/>
            </w:tcBorders>
            <w:hideMark/>
          </w:tcPr>
          <w:p w14:paraId="6AA7C8BD" w14:textId="77777777" w:rsidR="00421FA4" w:rsidRPr="00421FA4" w:rsidRDefault="00421FA4">
            <w:pPr>
              <w:jc w:val="center"/>
              <w:rPr>
                <w:rFonts w:eastAsia="Calibri"/>
              </w:rPr>
            </w:pPr>
            <w:r w:rsidRPr="00421FA4">
              <w:rPr>
                <w:rFonts w:eastAsia="Calibri"/>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w:t>
            </w:r>
            <w:r w:rsidRPr="00421FA4">
              <w:rPr>
                <w:rFonts w:eastAsia="Calibri"/>
              </w:rPr>
              <w:lastRenderedPageBreak/>
              <w:t>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125" w:type="dxa"/>
            <w:tcBorders>
              <w:top w:val="single" w:sz="4" w:space="0" w:color="auto"/>
              <w:left w:val="single" w:sz="4" w:space="0" w:color="auto"/>
              <w:bottom w:val="single" w:sz="4" w:space="0" w:color="auto"/>
              <w:right w:val="single" w:sz="4" w:space="0" w:color="auto"/>
            </w:tcBorders>
            <w:hideMark/>
          </w:tcPr>
          <w:p w14:paraId="41CCFDDC" w14:textId="77777777" w:rsidR="00421FA4" w:rsidRPr="00421FA4" w:rsidRDefault="00421FA4">
            <w:pPr>
              <w:jc w:val="center"/>
              <w:rPr>
                <w:rFonts w:eastAsia="Calibri"/>
              </w:rPr>
            </w:pPr>
            <w:r w:rsidRPr="00421FA4">
              <w:lastRenderedPageBreak/>
              <w:t>9.1</w:t>
            </w:r>
          </w:p>
        </w:tc>
        <w:tc>
          <w:tcPr>
            <w:tcW w:w="8129" w:type="dxa"/>
            <w:gridSpan w:val="10"/>
            <w:tcBorders>
              <w:top w:val="single" w:sz="4" w:space="0" w:color="auto"/>
              <w:left w:val="single" w:sz="4" w:space="0" w:color="auto"/>
              <w:bottom w:val="single" w:sz="4" w:space="0" w:color="auto"/>
              <w:right w:val="single" w:sz="4" w:space="0" w:color="auto"/>
            </w:tcBorders>
            <w:hideMark/>
          </w:tcPr>
          <w:p w14:paraId="7033BCC8" w14:textId="77777777" w:rsidR="00421FA4" w:rsidRPr="00421FA4" w:rsidRDefault="00421FA4">
            <w:pPr>
              <w:jc w:val="center"/>
              <w:rPr>
                <w:lang w:eastAsia="en-US"/>
              </w:rPr>
            </w:pPr>
            <w:r w:rsidRPr="00421FA4">
              <w:t>Не подлежит установлению</w:t>
            </w:r>
          </w:p>
        </w:tc>
      </w:tr>
      <w:tr w:rsidR="00421FA4" w:rsidRPr="00421FA4" w14:paraId="545E2C3B" w14:textId="77777777" w:rsidTr="00440F27">
        <w:trPr>
          <w:trHeight w:val="20"/>
        </w:trPr>
        <w:tc>
          <w:tcPr>
            <w:tcW w:w="335" w:type="dxa"/>
            <w:tcBorders>
              <w:top w:val="single" w:sz="4" w:space="0" w:color="auto"/>
              <w:left w:val="single" w:sz="4" w:space="0" w:color="auto"/>
              <w:bottom w:val="single" w:sz="4" w:space="0" w:color="auto"/>
              <w:right w:val="single" w:sz="4" w:space="0" w:color="auto"/>
            </w:tcBorders>
            <w:hideMark/>
          </w:tcPr>
          <w:p w14:paraId="673E521A" w14:textId="77777777" w:rsidR="00421FA4" w:rsidRPr="00421FA4" w:rsidRDefault="00421FA4">
            <w:pPr>
              <w:jc w:val="center"/>
              <w:rPr>
                <w:rFonts w:eastAsia="Calibri"/>
                <w:lang w:val="en-US"/>
              </w:rPr>
            </w:pPr>
            <w:r w:rsidRPr="00421FA4">
              <w:rPr>
                <w:rFonts w:eastAsia="Calibri"/>
                <w:lang w:val="en-US"/>
              </w:rPr>
              <w:t>8</w:t>
            </w:r>
          </w:p>
        </w:tc>
        <w:tc>
          <w:tcPr>
            <w:tcW w:w="1784" w:type="dxa"/>
            <w:tcBorders>
              <w:top w:val="single" w:sz="4" w:space="0" w:color="auto"/>
              <w:left w:val="single" w:sz="4" w:space="0" w:color="auto"/>
              <w:bottom w:val="single" w:sz="4" w:space="0" w:color="auto"/>
              <w:right w:val="single" w:sz="4" w:space="0" w:color="auto"/>
            </w:tcBorders>
            <w:hideMark/>
          </w:tcPr>
          <w:p w14:paraId="5CE08EC1" w14:textId="77777777" w:rsidR="00421FA4" w:rsidRPr="00421FA4" w:rsidRDefault="00421FA4">
            <w:pPr>
              <w:jc w:val="center"/>
              <w:rPr>
                <w:rFonts w:eastAsia="Calibri"/>
                <w:lang w:eastAsia="en-US"/>
              </w:rPr>
            </w:pPr>
            <w:r w:rsidRPr="00421FA4">
              <w:rPr>
                <w:rFonts w:eastAsia="Calibri"/>
              </w:rPr>
              <w:t>Курортная деятельность</w:t>
            </w:r>
          </w:p>
        </w:tc>
        <w:tc>
          <w:tcPr>
            <w:tcW w:w="3931" w:type="dxa"/>
            <w:tcBorders>
              <w:top w:val="single" w:sz="4" w:space="0" w:color="auto"/>
              <w:left w:val="single" w:sz="4" w:space="0" w:color="auto"/>
              <w:bottom w:val="single" w:sz="4" w:space="0" w:color="auto"/>
              <w:right w:val="single" w:sz="4" w:space="0" w:color="auto"/>
            </w:tcBorders>
            <w:hideMark/>
          </w:tcPr>
          <w:p w14:paraId="2DD15DC1" w14:textId="77777777" w:rsidR="00421FA4" w:rsidRPr="00421FA4" w:rsidRDefault="00421FA4">
            <w:pPr>
              <w:jc w:val="center"/>
              <w:rPr>
                <w:rFonts w:eastAsia="Calibri"/>
              </w:rPr>
            </w:pPr>
            <w:r w:rsidRPr="00421FA4">
              <w:rPr>
                <w:rFonts w:eastAsia="Calibri"/>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125" w:type="dxa"/>
            <w:tcBorders>
              <w:top w:val="single" w:sz="4" w:space="0" w:color="auto"/>
              <w:left w:val="single" w:sz="4" w:space="0" w:color="auto"/>
              <w:bottom w:val="single" w:sz="4" w:space="0" w:color="auto"/>
              <w:right w:val="single" w:sz="4" w:space="0" w:color="auto"/>
            </w:tcBorders>
            <w:hideMark/>
          </w:tcPr>
          <w:p w14:paraId="54066E35" w14:textId="77777777" w:rsidR="00421FA4" w:rsidRPr="00421FA4" w:rsidRDefault="00421FA4">
            <w:pPr>
              <w:jc w:val="center"/>
              <w:rPr>
                <w:lang w:eastAsia="en-US"/>
              </w:rPr>
            </w:pPr>
            <w:r w:rsidRPr="00421FA4">
              <w:t>9.2</w:t>
            </w:r>
          </w:p>
        </w:tc>
        <w:tc>
          <w:tcPr>
            <w:tcW w:w="8129" w:type="dxa"/>
            <w:gridSpan w:val="10"/>
            <w:tcBorders>
              <w:top w:val="single" w:sz="4" w:space="0" w:color="auto"/>
              <w:left w:val="single" w:sz="4" w:space="0" w:color="auto"/>
              <w:bottom w:val="single" w:sz="4" w:space="0" w:color="auto"/>
              <w:right w:val="single" w:sz="4" w:space="0" w:color="auto"/>
            </w:tcBorders>
            <w:hideMark/>
          </w:tcPr>
          <w:p w14:paraId="15BED0D5" w14:textId="77777777" w:rsidR="00421FA4" w:rsidRPr="00421FA4" w:rsidRDefault="00421FA4">
            <w:pPr>
              <w:jc w:val="center"/>
              <w:rPr>
                <w:lang w:eastAsia="ar-SA"/>
              </w:rPr>
            </w:pPr>
            <w:r w:rsidRPr="00421FA4">
              <w:t>Не подлежит установлению</w:t>
            </w:r>
          </w:p>
        </w:tc>
      </w:tr>
      <w:tr w:rsidR="00421FA4" w:rsidRPr="00421FA4" w14:paraId="77084639" w14:textId="77777777" w:rsidTr="00440F27">
        <w:trPr>
          <w:trHeight w:val="20"/>
        </w:trPr>
        <w:tc>
          <w:tcPr>
            <w:tcW w:w="335" w:type="dxa"/>
            <w:tcBorders>
              <w:top w:val="single" w:sz="4" w:space="0" w:color="auto"/>
              <w:left w:val="single" w:sz="4" w:space="0" w:color="auto"/>
              <w:bottom w:val="single" w:sz="4" w:space="0" w:color="auto"/>
              <w:right w:val="single" w:sz="4" w:space="0" w:color="auto"/>
            </w:tcBorders>
            <w:hideMark/>
          </w:tcPr>
          <w:p w14:paraId="3BD3BDC2" w14:textId="77777777" w:rsidR="00421FA4" w:rsidRPr="00421FA4" w:rsidRDefault="00421FA4">
            <w:pPr>
              <w:autoSpaceDE w:val="0"/>
              <w:autoSpaceDN w:val="0"/>
              <w:adjustRightInd w:val="0"/>
              <w:jc w:val="center"/>
              <w:rPr>
                <w:rFonts w:eastAsia="Calibri"/>
                <w:lang w:val="en-US"/>
              </w:rPr>
            </w:pPr>
            <w:r w:rsidRPr="00421FA4">
              <w:rPr>
                <w:rFonts w:eastAsia="Calibri"/>
                <w:lang w:val="en-US"/>
              </w:rPr>
              <w:lastRenderedPageBreak/>
              <w:t>9</w:t>
            </w:r>
          </w:p>
        </w:tc>
        <w:tc>
          <w:tcPr>
            <w:tcW w:w="1784" w:type="dxa"/>
            <w:tcBorders>
              <w:top w:val="single" w:sz="4" w:space="0" w:color="auto"/>
              <w:left w:val="single" w:sz="4" w:space="0" w:color="auto"/>
              <w:bottom w:val="single" w:sz="4" w:space="0" w:color="auto"/>
              <w:right w:val="single" w:sz="4" w:space="0" w:color="auto"/>
            </w:tcBorders>
            <w:hideMark/>
          </w:tcPr>
          <w:p w14:paraId="45238BA6"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3931" w:type="dxa"/>
            <w:tcBorders>
              <w:top w:val="single" w:sz="4" w:space="0" w:color="auto"/>
              <w:left w:val="single" w:sz="4" w:space="0" w:color="auto"/>
              <w:bottom w:val="single" w:sz="4" w:space="0" w:color="auto"/>
              <w:right w:val="single" w:sz="4" w:space="0" w:color="auto"/>
            </w:tcBorders>
            <w:hideMark/>
          </w:tcPr>
          <w:p w14:paraId="7FB146C7" w14:textId="77777777" w:rsidR="00421FA4" w:rsidRPr="00421FA4" w:rsidRDefault="00421FA4">
            <w:pPr>
              <w:jc w:val="center"/>
              <w:rPr>
                <w:rFonts w:eastAsia="Calibri"/>
              </w:rPr>
            </w:pPr>
            <w:r w:rsidRPr="00421FA4">
              <w:rPr>
                <w:rFonts w:eastAsia="Calibri"/>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rPr>
                <w:rFonts w:eastAsia="Calibri"/>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125" w:type="dxa"/>
            <w:tcBorders>
              <w:top w:val="single" w:sz="4" w:space="0" w:color="auto"/>
              <w:left w:val="single" w:sz="4" w:space="0" w:color="auto"/>
              <w:bottom w:val="single" w:sz="4" w:space="0" w:color="auto"/>
              <w:right w:val="single" w:sz="4" w:space="0" w:color="auto"/>
            </w:tcBorders>
            <w:hideMark/>
          </w:tcPr>
          <w:p w14:paraId="4EF53A93" w14:textId="77777777" w:rsidR="00421FA4" w:rsidRPr="00421FA4" w:rsidRDefault="00723F18">
            <w:pPr>
              <w:autoSpaceDE w:val="0"/>
              <w:autoSpaceDN w:val="0"/>
              <w:adjustRightInd w:val="0"/>
              <w:jc w:val="center"/>
              <w:rPr>
                <w:lang w:eastAsia="en-US"/>
              </w:rPr>
            </w:pPr>
            <w:hyperlink r:id="rId22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8129" w:type="dxa"/>
            <w:gridSpan w:val="10"/>
            <w:tcBorders>
              <w:top w:val="single" w:sz="4" w:space="0" w:color="auto"/>
              <w:left w:val="single" w:sz="4" w:space="0" w:color="auto"/>
              <w:bottom w:val="single" w:sz="4" w:space="0" w:color="auto"/>
              <w:right w:val="single" w:sz="4" w:space="0" w:color="auto"/>
            </w:tcBorders>
            <w:hideMark/>
          </w:tcPr>
          <w:p w14:paraId="30D50407"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53D069A3" w14:textId="77777777" w:rsidTr="00440F27">
        <w:trPr>
          <w:trHeight w:val="20"/>
        </w:trPr>
        <w:tc>
          <w:tcPr>
            <w:tcW w:w="335" w:type="dxa"/>
            <w:tcBorders>
              <w:top w:val="single" w:sz="4" w:space="0" w:color="auto"/>
              <w:left w:val="single" w:sz="4" w:space="0" w:color="auto"/>
              <w:bottom w:val="single" w:sz="4" w:space="0" w:color="auto"/>
              <w:right w:val="single" w:sz="4" w:space="0" w:color="auto"/>
            </w:tcBorders>
            <w:hideMark/>
          </w:tcPr>
          <w:p w14:paraId="137AF611"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10</w:t>
            </w:r>
          </w:p>
        </w:tc>
        <w:tc>
          <w:tcPr>
            <w:tcW w:w="1784" w:type="dxa"/>
            <w:tcBorders>
              <w:top w:val="single" w:sz="4" w:space="0" w:color="auto"/>
              <w:left w:val="single" w:sz="4" w:space="0" w:color="auto"/>
              <w:bottom w:val="single" w:sz="4" w:space="0" w:color="auto"/>
              <w:right w:val="single" w:sz="4" w:space="0" w:color="auto"/>
            </w:tcBorders>
            <w:hideMark/>
          </w:tcPr>
          <w:p w14:paraId="6F3E994E" w14:textId="77777777" w:rsidR="00421FA4" w:rsidRPr="00421FA4" w:rsidRDefault="00421FA4">
            <w:pPr>
              <w:autoSpaceDE w:val="0"/>
              <w:autoSpaceDN w:val="0"/>
              <w:adjustRightInd w:val="0"/>
              <w:jc w:val="center"/>
              <w:rPr>
                <w:rFonts w:eastAsia="Calibri"/>
                <w:lang w:eastAsia="en-US"/>
              </w:rPr>
            </w:pPr>
            <w:r w:rsidRPr="00421FA4">
              <w:rPr>
                <w:rFonts w:eastAsia="Calibri"/>
              </w:rPr>
              <w:t>Водные объекты</w:t>
            </w:r>
          </w:p>
        </w:tc>
        <w:tc>
          <w:tcPr>
            <w:tcW w:w="3931" w:type="dxa"/>
            <w:tcBorders>
              <w:top w:val="single" w:sz="4" w:space="0" w:color="auto"/>
              <w:left w:val="single" w:sz="4" w:space="0" w:color="auto"/>
              <w:bottom w:val="single" w:sz="4" w:space="0" w:color="auto"/>
              <w:right w:val="single" w:sz="4" w:space="0" w:color="auto"/>
            </w:tcBorders>
            <w:hideMark/>
          </w:tcPr>
          <w:p w14:paraId="4F8C28D7" w14:textId="77777777" w:rsidR="00421FA4" w:rsidRPr="00421FA4" w:rsidRDefault="00421FA4">
            <w:pPr>
              <w:jc w:val="center"/>
              <w:rPr>
                <w:rFonts w:eastAsia="Calibri"/>
              </w:rPr>
            </w:pPr>
            <w:r w:rsidRPr="00421FA4">
              <w:rPr>
                <w:rFonts w:eastAsia="Calibri"/>
              </w:rPr>
              <w:t>Ледники, снежники, ручьи, реки, озера, болота, территориальные моря и другие поверхностные водные объекты</w:t>
            </w:r>
          </w:p>
        </w:tc>
        <w:tc>
          <w:tcPr>
            <w:tcW w:w="1125" w:type="dxa"/>
            <w:tcBorders>
              <w:top w:val="single" w:sz="4" w:space="0" w:color="auto"/>
              <w:left w:val="single" w:sz="4" w:space="0" w:color="auto"/>
              <w:bottom w:val="single" w:sz="4" w:space="0" w:color="auto"/>
              <w:right w:val="single" w:sz="4" w:space="0" w:color="auto"/>
            </w:tcBorders>
            <w:hideMark/>
          </w:tcPr>
          <w:p w14:paraId="4F07A256" w14:textId="77777777" w:rsidR="00421FA4" w:rsidRPr="00421FA4" w:rsidRDefault="00421FA4">
            <w:pPr>
              <w:autoSpaceDE w:val="0"/>
              <w:autoSpaceDN w:val="0"/>
              <w:adjustRightInd w:val="0"/>
              <w:jc w:val="center"/>
              <w:rPr>
                <w:lang w:eastAsia="en-US"/>
              </w:rPr>
            </w:pPr>
            <w:r w:rsidRPr="00421FA4">
              <w:t>11.0</w:t>
            </w:r>
          </w:p>
        </w:tc>
        <w:tc>
          <w:tcPr>
            <w:tcW w:w="8129" w:type="dxa"/>
            <w:gridSpan w:val="10"/>
            <w:tcBorders>
              <w:top w:val="single" w:sz="4" w:space="0" w:color="auto"/>
              <w:left w:val="single" w:sz="4" w:space="0" w:color="auto"/>
              <w:bottom w:val="single" w:sz="4" w:space="0" w:color="auto"/>
              <w:right w:val="single" w:sz="4" w:space="0" w:color="auto"/>
            </w:tcBorders>
            <w:hideMark/>
          </w:tcPr>
          <w:p w14:paraId="72EB9C19"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53560A2E" w14:textId="77777777" w:rsidTr="00440F27">
        <w:trPr>
          <w:trHeight w:val="20"/>
        </w:trPr>
        <w:tc>
          <w:tcPr>
            <w:tcW w:w="335" w:type="dxa"/>
            <w:tcBorders>
              <w:top w:val="single" w:sz="4" w:space="0" w:color="auto"/>
              <w:left w:val="single" w:sz="4" w:space="0" w:color="auto"/>
              <w:bottom w:val="single" w:sz="4" w:space="0" w:color="auto"/>
              <w:right w:val="single" w:sz="4" w:space="0" w:color="auto"/>
            </w:tcBorders>
            <w:hideMark/>
          </w:tcPr>
          <w:p w14:paraId="7D71641C"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11</w:t>
            </w:r>
          </w:p>
        </w:tc>
        <w:tc>
          <w:tcPr>
            <w:tcW w:w="1784" w:type="dxa"/>
            <w:tcBorders>
              <w:top w:val="single" w:sz="4" w:space="0" w:color="auto"/>
              <w:left w:val="single" w:sz="4" w:space="0" w:color="auto"/>
              <w:bottom w:val="single" w:sz="4" w:space="0" w:color="auto"/>
              <w:right w:val="single" w:sz="4" w:space="0" w:color="auto"/>
            </w:tcBorders>
            <w:hideMark/>
          </w:tcPr>
          <w:p w14:paraId="021A7478" w14:textId="77777777" w:rsidR="00421FA4" w:rsidRPr="00421FA4" w:rsidRDefault="00421FA4">
            <w:pPr>
              <w:autoSpaceDE w:val="0"/>
              <w:autoSpaceDN w:val="0"/>
              <w:adjustRightInd w:val="0"/>
              <w:jc w:val="center"/>
              <w:rPr>
                <w:lang w:eastAsia="en-US"/>
              </w:rPr>
            </w:pPr>
            <w:r w:rsidRPr="00421FA4">
              <w:t>Общее пользование водными объектами</w:t>
            </w:r>
          </w:p>
        </w:tc>
        <w:tc>
          <w:tcPr>
            <w:tcW w:w="3931" w:type="dxa"/>
            <w:tcBorders>
              <w:top w:val="single" w:sz="4" w:space="0" w:color="auto"/>
              <w:left w:val="single" w:sz="4" w:space="0" w:color="auto"/>
              <w:bottom w:val="single" w:sz="4" w:space="0" w:color="auto"/>
              <w:right w:val="single" w:sz="4" w:space="0" w:color="auto"/>
            </w:tcBorders>
            <w:hideMark/>
          </w:tcPr>
          <w:p w14:paraId="4BF2E175" w14:textId="77777777" w:rsidR="00421FA4" w:rsidRPr="00421FA4" w:rsidRDefault="00421FA4">
            <w:pPr>
              <w:jc w:val="center"/>
              <w:rPr>
                <w:rFonts w:eastAsia="Calibri"/>
              </w:rPr>
            </w:pPr>
            <w:r w:rsidRPr="00421FA4">
              <w:rPr>
                <w:rFonts w:eastAsia="Calibri"/>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w:t>
            </w:r>
            <w:r w:rsidRPr="00421FA4">
              <w:rPr>
                <w:rFonts w:eastAsia="Calibri"/>
              </w:rPr>
              <w:lastRenderedPageBreak/>
              <w:t>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125" w:type="dxa"/>
            <w:tcBorders>
              <w:top w:val="single" w:sz="4" w:space="0" w:color="auto"/>
              <w:left w:val="single" w:sz="4" w:space="0" w:color="auto"/>
              <w:bottom w:val="single" w:sz="4" w:space="0" w:color="auto"/>
              <w:right w:val="single" w:sz="4" w:space="0" w:color="auto"/>
            </w:tcBorders>
            <w:hideMark/>
          </w:tcPr>
          <w:p w14:paraId="3FC01262" w14:textId="77777777" w:rsidR="00421FA4" w:rsidRPr="00421FA4" w:rsidRDefault="00421FA4">
            <w:pPr>
              <w:autoSpaceDE w:val="0"/>
              <w:autoSpaceDN w:val="0"/>
              <w:adjustRightInd w:val="0"/>
              <w:jc w:val="center"/>
              <w:rPr>
                <w:lang w:eastAsia="en-US"/>
              </w:rPr>
            </w:pPr>
            <w:r w:rsidRPr="00421FA4">
              <w:lastRenderedPageBreak/>
              <w:t>11.1</w:t>
            </w:r>
          </w:p>
        </w:tc>
        <w:tc>
          <w:tcPr>
            <w:tcW w:w="8129" w:type="dxa"/>
            <w:gridSpan w:val="10"/>
            <w:tcBorders>
              <w:top w:val="single" w:sz="4" w:space="0" w:color="auto"/>
              <w:left w:val="single" w:sz="4" w:space="0" w:color="auto"/>
              <w:bottom w:val="single" w:sz="4" w:space="0" w:color="auto"/>
              <w:right w:val="single" w:sz="4" w:space="0" w:color="auto"/>
            </w:tcBorders>
            <w:hideMark/>
          </w:tcPr>
          <w:p w14:paraId="468E1204"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3AEDCF23" w14:textId="77777777" w:rsidTr="00440F27">
        <w:trPr>
          <w:trHeight w:val="20"/>
        </w:trPr>
        <w:tc>
          <w:tcPr>
            <w:tcW w:w="335" w:type="dxa"/>
            <w:tcBorders>
              <w:top w:val="single" w:sz="4" w:space="0" w:color="auto"/>
              <w:left w:val="single" w:sz="4" w:space="0" w:color="auto"/>
              <w:bottom w:val="single" w:sz="4" w:space="0" w:color="auto"/>
              <w:right w:val="single" w:sz="4" w:space="0" w:color="auto"/>
            </w:tcBorders>
            <w:hideMark/>
          </w:tcPr>
          <w:p w14:paraId="26D161AD" w14:textId="77777777" w:rsidR="00421FA4" w:rsidRPr="00421FA4" w:rsidRDefault="00421FA4">
            <w:pPr>
              <w:autoSpaceDE w:val="0"/>
              <w:autoSpaceDN w:val="0"/>
              <w:adjustRightInd w:val="0"/>
              <w:jc w:val="center"/>
              <w:rPr>
                <w:rFonts w:eastAsia="Calibri"/>
              </w:rPr>
            </w:pPr>
            <w:r w:rsidRPr="00421FA4">
              <w:rPr>
                <w:rFonts w:eastAsia="Calibri"/>
              </w:rPr>
              <w:t>12</w:t>
            </w:r>
          </w:p>
        </w:tc>
        <w:tc>
          <w:tcPr>
            <w:tcW w:w="1784" w:type="dxa"/>
            <w:tcBorders>
              <w:top w:val="single" w:sz="4" w:space="0" w:color="auto"/>
              <w:left w:val="single" w:sz="4" w:space="0" w:color="auto"/>
              <w:bottom w:val="single" w:sz="4" w:space="0" w:color="auto"/>
              <w:right w:val="single" w:sz="4" w:space="0" w:color="auto"/>
            </w:tcBorders>
            <w:shd w:val="clear" w:color="auto" w:fill="FFFFFF"/>
            <w:hideMark/>
          </w:tcPr>
          <w:p w14:paraId="499CF0F4" w14:textId="77777777" w:rsidR="00421FA4" w:rsidRPr="00421FA4" w:rsidRDefault="00421FA4">
            <w:pPr>
              <w:autoSpaceDE w:val="0"/>
              <w:autoSpaceDN w:val="0"/>
              <w:adjustRightInd w:val="0"/>
              <w:jc w:val="center"/>
              <w:rPr>
                <w:lang w:eastAsia="en-US"/>
              </w:rPr>
            </w:pPr>
            <w:r w:rsidRPr="00421FA4">
              <w:t>Гидротехнические сооружения</w:t>
            </w:r>
          </w:p>
        </w:tc>
        <w:tc>
          <w:tcPr>
            <w:tcW w:w="3931" w:type="dxa"/>
            <w:tcBorders>
              <w:top w:val="single" w:sz="4" w:space="0" w:color="auto"/>
              <w:left w:val="single" w:sz="4" w:space="0" w:color="auto"/>
              <w:bottom w:val="single" w:sz="4" w:space="0" w:color="auto"/>
              <w:right w:val="single" w:sz="4" w:space="0" w:color="auto"/>
            </w:tcBorders>
            <w:shd w:val="clear" w:color="auto" w:fill="FFFFFF"/>
            <w:hideMark/>
          </w:tcPr>
          <w:p w14:paraId="24D4A8F1" w14:textId="77777777" w:rsidR="00421FA4" w:rsidRPr="00421FA4" w:rsidRDefault="00421FA4">
            <w:pPr>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14:paraId="0D61F966" w14:textId="77777777" w:rsidR="00421FA4" w:rsidRPr="00421FA4" w:rsidRDefault="00421FA4">
            <w:pPr>
              <w:autoSpaceDE w:val="0"/>
              <w:autoSpaceDN w:val="0"/>
              <w:adjustRightInd w:val="0"/>
              <w:jc w:val="center"/>
              <w:rPr>
                <w:lang w:eastAsia="en-US"/>
              </w:rPr>
            </w:pPr>
            <w:r w:rsidRPr="00421FA4">
              <w:t>11.3</w:t>
            </w:r>
          </w:p>
        </w:tc>
        <w:tc>
          <w:tcPr>
            <w:tcW w:w="8129" w:type="dxa"/>
            <w:gridSpan w:val="10"/>
            <w:tcBorders>
              <w:top w:val="single" w:sz="4" w:space="0" w:color="auto"/>
              <w:left w:val="single" w:sz="4" w:space="0" w:color="auto"/>
              <w:bottom w:val="single" w:sz="4" w:space="0" w:color="auto"/>
              <w:right w:val="single" w:sz="4" w:space="0" w:color="auto"/>
            </w:tcBorders>
            <w:shd w:val="clear" w:color="auto" w:fill="FFFFFF"/>
            <w:hideMark/>
          </w:tcPr>
          <w:p w14:paraId="02A97B5A"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43C738C5" w14:textId="77777777" w:rsidTr="00440F27">
        <w:trPr>
          <w:trHeight w:val="20"/>
        </w:trPr>
        <w:tc>
          <w:tcPr>
            <w:tcW w:w="335" w:type="dxa"/>
            <w:tcBorders>
              <w:top w:val="single" w:sz="4" w:space="0" w:color="auto"/>
              <w:left w:val="single" w:sz="4" w:space="0" w:color="auto"/>
              <w:bottom w:val="single" w:sz="4" w:space="0" w:color="auto"/>
              <w:right w:val="single" w:sz="4" w:space="0" w:color="auto"/>
            </w:tcBorders>
            <w:hideMark/>
          </w:tcPr>
          <w:p w14:paraId="50304855" w14:textId="77777777" w:rsidR="00421FA4" w:rsidRPr="00421FA4" w:rsidRDefault="00421FA4">
            <w:pPr>
              <w:autoSpaceDE w:val="0"/>
              <w:autoSpaceDN w:val="0"/>
              <w:adjustRightInd w:val="0"/>
              <w:jc w:val="center"/>
              <w:rPr>
                <w:rFonts w:eastAsia="Calibri"/>
              </w:rPr>
            </w:pPr>
            <w:r w:rsidRPr="00421FA4">
              <w:rPr>
                <w:rFonts w:eastAsia="Calibri"/>
              </w:rPr>
              <w:t>13</w:t>
            </w:r>
          </w:p>
        </w:tc>
        <w:tc>
          <w:tcPr>
            <w:tcW w:w="1784" w:type="dxa"/>
            <w:tcBorders>
              <w:top w:val="single" w:sz="4" w:space="0" w:color="auto"/>
              <w:left w:val="single" w:sz="4" w:space="0" w:color="auto"/>
              <w:bottom w:val="single" w:sz="4" w:space="0" w:color="auto"/>
              <w:right w:val="single" w:sz="4" w:space="0" w:color="auto"/>
            </w:tcBorders>
            <w:hideMark/>
          </w:tcPr>
          <w:p w14:paraId="6753D4D2"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3931" w:type="dxa"/>
            <w:tcBorders>
              <w:top w:val="single" w:sz="4" w:space="0" w:color="auto"/>
              <w:left w:val="single" w:sz="4" w:space="0" w:color="auto"/>
              <w:bottom w:val="single" w:sz="4" w:space="0" w:color="auto"/>
              <w:right w:val="single" w:sz="4" w:space="0" w:color="auto"/>
            </w:tcBorders>
            <w:hideMark/>
          </w:tcPr>
          <w:p w14:paraId="1618645E" w14:textId="77777777" w:rsidR="00421FA4" w:rsidRPr="00421FA4" w:rsidRDefault="00421FA4">
            <w:pPr>
              <w:jc w:val="center"/>
              <w:rPr>
                <w:rFonts w:eastAsia="Calibri"/>
              </w:rPr>
            </w:pPr>
            <w:r w:rsidRPr="00421FA4">
              <w:rPr>
                <w:rFonts w:eastAsia="Calibri"/>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421FA4">
              <w:rPr>
                <w:rFonts w:eastAsia="Calibri"/>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25" w:type="dxa"/>
            <w:tcBorders>
              <w:top w:val="single" w:sz="4" w:space="0" w:color="auto"/>
              <w:left w:val="single" w:sz="4" w:space="0" w:color="auto"/>
              <w:bottom w:val="single" w:sz="4" w:space="0" w:color="auto"/>
              <w:right w:val="single" w:sz="4" w:space="0" w:color="auto"/>
            </w:tcBorders>
            <w:hideMark/>
          </w:tcPr>
          <w:p w14:paraId="40CF2917" w14:textId="77777777" w:rsidR="00421FA4" w:rsidRPr="00421FA4" w:rsidRDefault="00421FA4">
            <w:pPr>
              <w:autoSpaceDE w:val="0"/>
              <w:autoSpaceDN w:val="0"/>
              <w:adjustRightInd w:val="0"/>
              <w:jc w:val="center"/>
              <w:rPr>
                <w:lang w:eastAsia="en-US"/>
              </w:rPr>
            </w:pPr>
            <w:r w:rsidRPr="00421FA4">
              <w:lastRenderedPageBreak/>
              <w:t>12.0.2</w:t>
            </w:r>
          </w:p>
        </w:tc>
        <w:tc>
          <w:tcPr>
            <w:tcW w:w="8129" w:type="dxa"/>
            <w:gridSpan w:val="10"/>
            <w:tcBorders>
              <w:top w:val="single" w:sz="4" w:space="0" w:color="auto"/>
              <w:left w:val="single" w:sz="4" w:space="0" w:color="auto"/>
              <w:bottom w:val="single" w:sz="4" w:space="0" w:color="auto"/>
              <w:right w:val="single" w:sz="4" w:space="0" w:color="auto"/>
            </w:tcBorders>
            <w:hideMark/>
          </w:tcPr>
          <w:p w14:paraId="66682102"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587795C7" w14:textId="77777777" w:rsidTr="00440F27">
        <w:trPr>
          <w:trHeight w:val="20"/>
        </w:trPr>
        <w:tc>
          <w:tcPr>
            <w:tcW w:w="15304" w:type="dxa"/>
            <w:gridSpan w:val="14"/>
            <w:tcBorders>
              <w:top w:val="single" w:sz="4" w:space="0" w:color="auto"/>
              <w:left w:val="single" w:sz="4" w:space="0" w:color="auto"/>
              <w:bottom w:val="single" w:sz="4" w:space="0" w:color="auto"/>
              <w:right w:val="single" w:sz="4" w:space="0" w:color="auto"/>
            </w:tcBorders>
            <w:hideMark/>
          </w:tcPr>
          <w:p w14:paraId="4CD9BEBF" w14:textId="77777777" w:rsidR="00421FA4" w:rsidRPr="00421FA4" w:rsidRDefault="00421FA4">
            <w:pPr>
              <w:jc w:val="center"/>
              <w:rPr>
                <w:b/>
              </w:rPr>
            </w:pPr>
            <w:r w:rsidRPr="00421FA4">
              <w:rPr>
                <w:b/>
              </w:rPr>
              <w:t>Вспомогательные виды разрешенного использования зоны Р2 не устанавливаются</w:t>
            </w:r>
          </w:p>
        </w:tc>
      </w:tr>
      <w:tr w:rsidR="00421FA4" w:rsidRPr="00421FA4" w14:paraId="3BA5C481" w14:textId="77777777" w:rsidTr="00440F27">
        <w:trPr>
          <w:trHeight w:val="20"/>
        </w:trPr>
        <w:tc>
          <w:tcPr>
            <w:tcW w:w="15304" w:type="dxa"/>
            <w:gridSpan w:val="14"/>
            <w:tcBorders>
              <w:top w:val="single" w:sz="4" w:space="0" w:color="auto"/>
              <w:left w:val="single" w:sz="4" w:space="0" w:color="auto"/>
              <w:bottom w:val="single" w:sz="4" w:space="0" w:color="auto"/>
              <w:right w:val="single" w:sz="4" w:space="0" w:color="auto"/>
            </w:tcBorders>
            <w:hideMark/>
          </w:tcPr>
          <w:p w14:paraId="7EB9DED0"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Р2</w:t>
            </w:r>
          </w:p>
        </w:tc>
      </w:tr>
      <w:tr w:rsidR="00421FA4" w:rsidRPr="00421FA4" w14:paraId="5BBB6EEF" w14:textId="77777777" w:rsidTr="00440F27">
        <w:trPr>
          <w:trHeight w:val="20"/>
        </w:trPr>
        <w:tc>
          <w:tcPr>
            <w:tcW w:w="335" w:type="dxa"/>
            <w:tcBorders>
              <w:top w:val="single" w:sz="4" w:space="0" w:color="auto"/>
              <w:left w:val="single" w:sz="4" w:space="0" w:color="auto"/>
              <w:bottom w:val="single" w:sz="4" w:space="0" w:color="auto"/>
              <w:right w:val="single" w:sz="4" w:space="0" w:color="auto"/>
            </w:tcBorders>
            <w:hideMark/>
          </w:tcPr>
          <w:p w14:paraId="617054EA"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1</w:t>
            </w:r>
          </w:p>
        </w:tc>
        <w:tc>
          <w:tcPr>
            <w:tcW w:w="1784" w:type="dxa"/>
            <w:tcBorders>
              <w:top w:val="single" w:sz="4" w:space="0" w:color="auto"/>
              <w:left w:val="single" w:sz="4" w:space="0" w:color="auto"/>
              <w:bottom w:val="single" w:sz="4" w:space="0" w:color="auto"/>
              <w:right w:val="single" w:sz="4" w:space="0" w:color="auto"/>
            </w:tcBorders>
            <w:hideMark/>
          </w:tcPr>
          <w:p w14:paraId="2D767CDC" w14:textId="77777777" w:rsidR="00421FA4" w:rsidRPr="00421FA4" w:rsidRDefault="00421FA4">
            <w:pPr>
              <w:autoSpaceDE w:val="0"/>
              <w:autoSpaceDN w:val="0"/>
              <w:adjustRightInd w:val="0"/>
              <w:jc w:val="center"/>
              <w:rPr>
                <w:lang w:eastAsia="en-US"/>
              </w:rPr>
            </w:pPr>
            <w:r w:rsidRPr="00421FA4">
              <w:t>Обеспечение деятельности в области гидрометеорологии и смежных с ней областях</w:t>
            </w:r>
          </w:p>
        </w:tc>
        <w:tc>
          <w:tcPr>
            <w:tcW w:w="3931" w:type="dxa"/>
            <w:tcBorders>
              <w:top w:val="single" w:sz="4" w:space="0" w:color="auto"/>
              <w:left w:val="single" w:sz="4" w:space="0" w:color="auto"/>
              <w:bottom w:val="single" w:sz="4" w:space="0" w:color="auto"/>
              <w:right w:val="single" w:sz="4" w:space="0" w:color="auto"/>
            </w:tcBorders>
            <w:hideMark/>
          </w:tcPr>
          <w:p w14:paraId="35A0D452"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w:t>
            </w:r>
            <w:r w:rsidRPr="00421FA4">
              <w:rPr>
                <w:rFonts w:eastAsia="Calibri"/>
              </w:rPr>
              <w:lastRenderedPageBreak/>
              <w:t>метеорологические радиолокаторы, гидрологические посты и другие)</w:t>
            </w:r>
          </w:p>
        </w:tc>
        <w:tc>
          <w:tcPr>
            <w:tcW w:w="1125" w:type="dxa"/>
            <w:tcBorders>
              <w:top w:val="single" w:sz="4" w:space="0" w:color="auto"/>
              <w:left w:val="single" w:sz="4" w:space="0" w:color="auto"/>
              <w:bottom w:val="single" w:sz="4" w:space="0" w:color="auto"/>
              <w:right w:val="single" w:sz="4" w:space="0" w:color="auto"/>
            </w:tcBorders>
            <w:hideMark/>
          </w:tcPr>
          <w:p w14:paraId="75FE23CE" w14:textId="77777777" w:rsidR="00421FA4" w:rsidRPr="00421FA4" w:rsidRDefault="00723F18">
            <w:pPr>
              <w:autoSpaceDE w:val="0"/>
              <w:autoSpaceDN w:val="0"/>
              <w:adjustRightInd w:val="0"/>
              <w:jc w:val="center"/>
              <w:rPr>
                <w:lang w:eastAsia="en-US"/>
              </w:rPr>
            </w:pPr>
            <w:hyperlink r:id="rId22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8129" w:type="dxa"/>
            <w:gridSpan w:val="10"/>
            <w:tcBorders>
              <w:top w:val="single" w:sz="4" w:space="0" w:color="auto"/>
              <w:left w:val="single" w:sz="4" w:space="0" w:color="auto"/>
              <w:bottom w:val="single" w:sz="4" w:space="0" w:color="auto"/>
              <w:right w:val="single" w:sz="4" w:space="0" w:color="auto"/>
            </w:tcBorders>
            <w:hideMark/>
          </w:tcPr>
          <w:p w14:paraId="31B083C2"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32BB7864" w14:textId="77777777" w:rsidTr="00440F27">
        <w:trPr>
          <w:trHeight w:val="20"/>
        </w:trPr>
        <w:tc>
          <w:tcPr>
            <w:tcW w:w="335" w:type="dxa"/>
            <w:tcBorders>
              <w:top w:val="single" w:sz="4" w:space="0" w:color="auto"/>
              <w:left w:val="single" w:sz="4" w:space="0" w:color="auto"/>
              <w:bottom w:val="single" w:sz="4" w:space="0" w:color="auto"/>
              <w:right w:val="single" w:sz="4" w:space="0" w:color="auto"/>
            </w:tcBorders>
            <w:hideMark/>
          </w:tcPr>
          <w:p w14:paraId="409BAF46"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2</w:t>
            </w:r>
          </w:p>
        </w:tc>
        <w:tc>
          <w:tcPr>
            <w:tcW w:w="1784" w:type="dxa"/>
            <w:tcBorders>
              <w:top w:val="single" w:sz="4" w:space="0" w:color="auto"/>
              <w:left w:val="single" w:sz="4" w:space="0" w:color="auto"/>
              <w:bottom w:val="single" w:sz="4" w:space="0" w:color="auto"/>
              <w:right w:val="single" w:sz="4" w:space="0" w:color="auto"/>
            </w:tcBorders>
            <w:hideMark/>
          </w:tcPr>
          <w:p w14:paraId="2F9FF236" w14:textId="77777777" w:rsidR="00421FA4" w:rsidRPr="00421FA4" w:rsidRDefault="00421FA4">
            <w:pPr>
              <w:autoSpaceDE w:val="0"/>
              <w:autoSpaceDN w:val="0"/>
              <w:adjustRightInd w:val="0"/>
              <w:jc w:val="center"/>
              <w:rPr>
                <w:rFonts w:eastAsia="Calibri"/>
                <w:lang w:eastAsia="en-US"/>
              </w:rPr>
            </w:pPr>
            <w:r w:rsidRPr="00421FA4">
              <w:rPr>
                <w:rFonts w:eastAsia="Calibri"/>
              </w:rPr>
              <w:t>Оборудованные площадки для занятий спортом</w:t>
            </w:r>
          </w:p>
        </w:tc>
        <w:tc>
          <w:tcPr>
            <w:tcW w:w="3931" w:type="dxa"/>
            <w:tcBorders>
              <w:top w:val="single" w:sz="4" w:space="0" w:color="auto"/>
              <w:left w:val="single" w:sz="4" w:space="0" w:color="auto"/>
              <w:bottom w:val="single" w:sz="4" w:space="0" w:color="auto"/>
              <w:right w:val="single" w:sz="4" w:space="0" w:color="auto"/>
            </w:tcBorders>
            <w:hideMark/>
          </w:tcPr>
          <w:p w14:paraId="261BDD08" w14:textId="77777777" w:rsidR="00421FA4" w:rsidRPr="00421FA4" w:rsidRDefault="00421FA4">
            <w:pPr>
              <w:jc w:val="center"/>
              <w:rPr>
                <w:rFonts w:eastAsia="Calibri"/>
              </w:rPr>
            </w:pPr>
            <w:r w:rsidRPr="00421FA4">
              <w:rPr>
                <w:rFonts w:eastAsia="Calibri"/>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125" w:type="dxa"/>
            <w:tcBorders>
              <w:top w:val="single" w:sz="4" w:space="0" w:color="auto"/>
              <w:left w:val="single" w:sz="4" w:space="0" w:color="auto"/>
              <w:bottom w:val="single" w:sz="4" w:space="0" w:color="auto"/>
              <w:right w:val="single" w:sz="4" w:space="0" w:color="auto"/>
            </w:tcBorders>
            <w:hideMark/>
          </w:tcPr>
          <w:p w14:paraId="15FB4676" w14:textId="77777777" w:rsidR="00421FA4" w:rsidRPr="00421FA4" w:rsidRDefault="00421FA4">
            <w:pPr>
              <w:autoSpaceDE w:val="0"/>
              <w:autoSpaceDN w:val="0"/>
              <w:adjustRightInd w:val="0"/>
              <w:jc w:val="center"/>
              <w:rPr>
                <w:lang w:eastAsia="en-US"/>
              </w:rPr>
            </w:pPr>
            <w:r w:rsidRPr="00421FA4">
              <w:t>5.1.4</w:t>
            </w:r>
          </w:p>
        </w:tc>
        <w:tc>
          <w:tcPr>
            <w:tcW w:w="805" w:type="dxa"/>
            <w:gridSpan w:val="2"/>
            <w:tcBorders>
              <w:top w:val="single" w:sz="4" w:space="0" w:color="auto"/>
              <w:left w:val="single" w:sz="4" w:space="0" w:color="auto"/>
              <w:bottom w:val="single" w:sz="4" w:space="0" w:color="auto"/>
              <w:right w:val="single" w:sz="4" w:space="0" w:color="auto"/>
            </w:tcBorders>
            <w:hideMark/>
          </w:tcPr>
          <w:p w14:paraId="63CAEC70" w14:textId="77777777" w:rsidR="00421FA4" w:rsidRPr="00421FA4" w:rsidRDefault="00421FA4">
            <w:pPr>
              <w:widowControl w:val="0"/>
              <w:autoSpaceDE w:val="0"/>
              <w:autoSpaceDN w:val="0"/>
              <w:adjustRightInd w:val="0"/>
              <w:jc w:val="center"/>
              <w:rPr>
                <w:lang w:eastAsia="ar-SA"/>
              </w:rPr>
            </w:pPr>
            <w:r w:rsidRPr="00421FA4">
              <w:t>100</w:t>
            </w:r>
          </w:p>
        </w:tc>
        <w:tc>
          <w:tcPr>
            <w:tcW w:w="948" w:type="dxa"/>
            <w:tcBorders>
              <w:top w:val="single" w:sz="4" w:space="0" w:color="auto"/>
              <w:left w:val="single" w:sz="4" w:space="0" w:color="auto"/>
              <w:bottom w:val="single" w:sz="4" w:space="0" w:color="auto"/>
              <w:right w:val="single" w:sz="4" w:space="0" w:color="auto"/>
            </w:tcBorders>
            <w:hideMark/>
          </w:tcPr>
          <w:p w14:paraId="7ADD8124" w14:textId="77777777" w:rsidR="00421FA4" w:rsidRPr="00421FA4" w:rsidRDefault="00421FA4">
            <w:pPr>
              <w:widowControl w:val="0"/>
              <w:autoSpaceDE w:val="0"/>
              <w:autoSpaceDN w:val="0"/>
              <w:adjustRightInd w:val="0"/>
              <w:jc w:val="center"/>
            </w:pPr>
            <w:r w:rsidRPr="00421FA4">
              <w:t>100000</w:t>
            </w:r>
          </w:p>
        </w:tc>
        <w:tc>
          <w:tcPr>
            <w:tcW w:w="1227" w:type="dxa"/>
            <w:tcBorders>
              <w:top w:val="single" w:sz="4" w:space="0" w:color="auto"/>
              <w:left w:val="single" w:sz="4" w:space="0" w:color="auto"/>
              <w:bottom w:val="single" w:sz="4" w:space="0" w:color="auto"/>
              <w:right w:val="single" w:sz="4" w:space="0" w:color="auto"/>
            </w:tcBorders>
            <w:hideMark/>
          </w:tcPr>
          <w:p w14:paraId="1EB036F8" w14:textId="77777777" w:rsidR="00421FA4" w:rsidRPr="00421FA4" w:rsidRDefault="00421FA4">
            <w:pPr>
              <w:widowControl w:val="0"/>
              <w:autoSpaceDE w:val="0"/>
              <w:autoSpaceDN w:val="0"/>
              <w:adjustRightInd w:val="0"/>
              <w:jc w:val="center"/>
            </w:pPr>
            <w:r w:rsidRPr="00421FA4">
              <w:t>50 %</w:t>
            </w:r>
          </w:p>
        </w:tc>
        <w:tc>
          <w:tcPr>
            <w:tcW w:w="1610" w:type="dxa"/>
            <w:gridSpan w:val="2"/>
            <w:tcBorders>
              <w:top w:val="single" w:sz="4" w:space="0" w:color="auto"/>
              <w:left w:val="single" w:sz="4" w:space="0" w:color="auto"/>
              <w:bottom w:val="single" w:sz="4" w:space="0" w:color="auto"/>
              <w:right w:val="single" w:sz="4" w:space="0" w:color="auto"/>
            </w:tcBorders>
            <w:hideMark/>
          </w:tcPr>
          <w:p w14:paraId="6939895B" w14:textId="77777777" w:rsidR="00421FA4" w:rsidRPr="00421FA4" w:rsidRDefault="00421FA4">
            <w:pPr>
              <w:widowControl w:val="0"/>
              <w:autoSpaceDE w:val="0"/>
              <w:autoSpaceDN w:val="0"/>
              <w:adjustRightInd w:val="0"/>
              <w:jc w:val="center"/>
            </w:pPr>
            <w:r w:rsidRPr="00421FA4">
              <w:t>0</w:t>
            </w:r>
          </w:p>
        </w:tc>
        <w:tc>
          <w:tcPr>
            <w:tcW w:w="3539" w:type="dxa"/>
            <w:gridSpan w:val="4"/>
            <w:tcBorders>
              <w:top w:val="single" w:sz="4" w:space="0" w:color="auto"/>
              <w:left w:val="single" w:sz="4" w:space="0" w:color="auto"/>
              <w:bottom w:val="single" w:sz="4" w:space="0" w:color="auto"/>
              <w:right w:val="single" w:sz="4" w:space="0" w:color="auto"/>
            </w:tcBorders>
            <w:hideMark/>
          </w:tcPr>
          <w:p w14:paraId="5F5749EA"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41FBD60C" w14:textId="77777777" w:rsidTr="00440F27">
        <w:trPr>
          <w:trHeight w:val="20"/>
        </w:trPr>
        <w:tc>
          <w:tcPr>
            <w:tcW w:w="335" w:type="dxa"/>
            <w:tcBorders>
              <w:top w:val="single" w:sz="4" w:space="0" w:color="auto"/>
              <w:left w:val="single" w:sz="4" w:space="0" w:color="auto"/>
              <w:bottom w:val="single" w:sz="4" w:space="0" w:color="auto"/>
              <w:right w:val="single" w:sz="4" w:space="0" w:color="auto"/>
            </w:tcBorders>
            <w:hideMark/>
          </w:tcPr>
          <w:p w14:paraId="5D065AC2"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3</w:t>
            </w:r>
          </w:p>
        </w:tc>
        <w:tc>
          <w:tcPr>
            <w:tcW w:w="1784" w:type="dxa"/>
            <w:tcBorders>
              <w:top w:val="single" w:sz="4" w:space="0" w:color="auto"/>
              <w:left w:val="single" w:sz="4" w:space="0" w:color="auto"/>
              <w:bottom w:val="single" w:sz="4" w:space="0" w:color="auto"/>
              <w:right w:val="single" w:sz="4" w:space="0" w:color="auto"/>
            </w:tcBorders>
            <w:shd w:val="clear" w:color="auto" w:fill="FFFFFF"/>
            <w:hideMark/>
          </w:tcPr>
          <w:p w14:paraId="57D4BACA" w14:textId="77777777" w:rsidR="00421FA4" w:rsidRPr="00421FA4" w:rsidRDefault="00421FA4">
            <w:pPr>
              <w:autoSpaceDE w:val="0"/>
              <w:autoSpaceDN w:val="0"/>
              <w:adjustRightInd w:val="0"/>
              <w:jc w:val="center"/>
              <w:rPr>
                <w:rFonts w:eastAsia="Calibri"/>
                <w:lang w:eastAsia="en-US"/>
              </w:rPr>
            </w:pPr>
            <w:r w:rsidRPr="00421FA4">
              <w:rPr>
                <w:rFonts w:eastAsia="Calibri"/>
              </w:rPr>
              <w:t xml:space="preserve">Водный спорт </w:t>
            </w:r>
          </w:p>
        </w:tc>
        <w:tc>
          <w:tcPr>
            <w:tcW w:w="3931" w:type="dxa"/>
            <w:tcBorders>
              <w:top w:val="single" w:sz="4" w:space="0" w:color="auto"/>
              <w:left w:val="single" w:sz="4" w:space="0" w:color="auto"/>
              <w:bottom w:val="single" w:sz="4" w:space="0" w:color="auto"/>
              <w:right w:val="single" w:sz="4" w:space="0" w:color="auto"/>
            </w:tcBorders>
            <w:shd w:val="clear" w:color="auto" w:fill="FFFFFF"/>
            <w:hideMark/>
          </w:tcPr>
          <w:p w14:paraId="170EA9F5" w14:textId="77777777" w:rsidR="00421FA4" w:rsidRPr="00421FA4" w:rsidRDefault="00421FA4">
            <w:pPr>
              <w:jc w:val="center"/>
              <w:rPr>
                <w:rFonts w:eastAsia="Calibri"/>
              </w:rPr>
            </w:pPr>
            <w:r w:rsidRPr="00421FA4">
              <w:rPr>
                <w:rFonts w:eastAsia="Calibri"/>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14:paraId="289AD5ED" w14:textId="77777777" w:rsidR="00421FA4" w:rsidRPr="00421FA4" w:rsidRDefault="00421FA4">
            <w:pPr>
              <w:autoSpaceDE w:val="0"/>
              <w:autoSpaceDN w:val="0"/>
              <w:adjustRightInd w:val="0"/>
              <w:jc w:val="center"/>
              <w:rPr>
                <w:lang w:eastAsia="en-US"/>
              </w:rPr>
            </w:pPr>
            <w:r w:rsidRPr="00421FA4">
              <w:t>5.1.5</w:t>
            </w:r>
          </w:p>
        </w:tc>
        <w:tc>
          <w:tcPr>
            <w:tcW w:w="8129" w:type="dxa"/>
            <w:gridSpan w:val="10"/>
            <w:tcBorders>
              <w:top w:val="single" w:sz="4" w:space="0" w:color="auto"/>
              <w:left w:val="single" w:sz="4" w:space="0" w:color="auto"/>
              <w:bottom w:val="single" w:sz="4" w:space="0" w:color="auto"/>
              <w:right w:val="single" w:sz="4" w:space="0" w:color="auto"/>
            </w:tcBorders>
            <w:shd w:val="clear" w:color="auto" w:fill="FFFFFF"/>
            <w:hideMark/>
          </w:tcPr>
          <w:p w14:paraId="570DA83B" w14:textId="77777777" w:rsidR="00421FA4" w:rsidRPr="00421FA4" w:rsidRDefault="00421FA4">
            <w:pPr>
              <w:widowControl w:val="0"/>
              <w:autoSpaceDE w:val="0"/>
              <w:autoSpaceDN w:val="0"/>
              <w:adjustRightInd w:val="0"/>
              <w:jc w:val="center"/>
              <w:rPr>
                <w:lang w:eastAsia="ar-SA"/>
              </w:rPr>
            </w:pPr>
            <w:r w:rsidRPr="00421FA4">
              <w:t xml:space="preserve">Не подлежит установлению </w:t>
            </w:r>
          </w:p>
        </w:tc>
      </w:tr>
      <w:tr w:rsidR="00421FA4" w:rsidRPr="00421FA4" w14:paraId="7C7C89DA" w14:textId="77777777" w:rsidTr="00440F27">
        <w:trPr>
          <w:trHeight w:val="20"/>
        </w:trPr>
        <w:tc>
          <w:tcPr>
            <w:tcW w:w="335" w:type="dxa"/>
            <w:tcBorders>
              <w:top w:val="single" w:sz="4" w:space="0" w:color="auto"/>
              <w:left w:val="single" w:sz="4" w:space="0" w:color="auto"/>
              <w:bottom w:val="single" w:sz="4" w:space="0" w:color="auto"/>
              <w:right w:val="single" w:sz="4" w:space="0" w:color="auto"/>
            </w:tcBorders>
            <w:hideMark/>
          </w:tcPr>
          <w:p w14:paraId="754F5270"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4</w:t>
            </w:r>
          </w:p>
        </w:tc>
        <w:tc>
          <w:tcPr>
            <w:tcW w:w="1784" w:type="dxa"/>
            <w:tcBorders>
              <w:top w:val="single" w:sz="4" w:space="0" w:color="auto"/>
              <w:left w:val="single" w:sz="4" w:space="0" w:color="auto"/>
              <w:bottom w:val="single" w:sz="4" w:space="0" w:color="auto"/>
              <w:right w:val="single" w:sz="4" w:space="0" w:color="auto"/>
            </w:tcBorders>
            <w:hideMark/>
          </w:tcPr>
          <w:p w14:paraId="7F1A88D9"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транспорта общего пользования</w:t>
            </w:r>
          </w:p>
        </w:tc>
        <w:tc>
          <w:tcPr>
            <w:tcW w:w="3931" w:type="dxa"/>
            <w:tcBorders>
              <w:top w:val="single" w:sz="4" w:space="0" w:color="auto"/>
              <w:left w:val="single" w:sz="4" w:space="0" w:color="auto"/>
              <w:bottom w:val="single" w:sz="4" w:space="0" w:color="auto"/>
              <w:right w:val="single" w:sz="4" w:space="0" w:color="auto"/>
            </w:tcBorders>
            <w:hideMark/>
          </w:tcPr>
          <w:p w14:paraId="3800D7E8" w14:textId="77777777" w:rsidR="00421FA4" w:rsidRPr="00421FA4" w:rsidRDefault="00421FA4">
            <w:pPr>
              <w:jc w:val="center"/>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c>
          <w:tcPr>
            <w:tcW w:w="1125" w:type="dxa"/>
            <w:tcBorders>
              <w:top w:val="single" w:sz="4" w:space="0" w:color="auto"/>
              <w:left w:val="single" w:sz="4" w:space="0" w:color="auto"/>
              <w:bottom w:val="single" w:sz="4" w:space="0" w:color="auto"/>
              <w:right w:val="single" w:sz="4" w:space="0" w:color="auto"/>
            </w:tcBorders>
            <w:hideMark/>
          </w:tcPr>
          <w:p w14:paraId="1367A87D" w14:textId="77777777" w:rsidR="00421FA4" w:rsidRPr="00421FA4" w:rsidRDefault="00421FA4">
            <w:pPr>
              <w:autoSpaceDE w:val="0"/>
              <w:autoSpaceDN w:val="0"/>
              <w:adjustRightInd w:val="0"/>
              <w:jc w:val="center"/>
              <w:rPr>
                <w:lang w:eastAsia="en-US"/>
              </w:rPr>
            </w:pPr>
            <w:r w:rsidRPr="00421FA4">
              <w:rPr>
                <w:rFonts w:eastAsia="Calibri"/>
              </w:rPr>
              <w:t>7.2.3</w:t>
            </w:r>
          </w:p>
        </w:tc>
        <w:tc>
          <w:tcPr>
            <w:tcW w:w="760" w:type="dxa"/>
            <w:tcBorders>
              <w:top w:val="single" w:sz="4" w:space="0" w:color="auto"/>
              <w:left w:val="single" w:sz="4" w:space="0" w:color="auto"/>
              <w:bottom w:val="single" w:sz="4" w:space="0" w:color="auto"/>
              <w:right w:val="single" w:sz="4" w:space="0" w:color="auto"/>
            </w:tcBorders>
            <w:hideMark/>
          </w:tcPr>
          <w:p w14:paraId="0AB788A6" w14:textId="77777777" w:rsidR="00421FA4" w:rsidRPr="00421FA4" w:rsidRDefault="00421FA4">
            <w:pPr>
              <w:widowControl w:val="0"/>
              <w:autoSpaceDE w:val="0"/>
              <w:autoSpaceDN w:val="0"/>
              <w:adjustRightInd w:val="0"/>
              <w:jc w:val="center"/>
              <w:rPr>
                <w:lang w:eastAsia="ar-SA"/>
              </w:rPr>
            </w:pPr>
            <w:r w:rsidRPr="00421FA4">
              <w:t xml:space="preserve">400 </w:t>
            </w:r>
          </w:p>
        </w:tc>
        <w:tc>
          <w:tcPr>
            <w:tcW w:w="993" w:type="dxa"/>
            <w:gridSpan w:val="2"/>
            <w:tcBorders>
              <w:top w:val="single" w:sz="4" w:space="0" w:color="auto"/>
              <w:left w:val="single" w:sz="4" w:space="0" w:color="auto"/>
              <w:bottom w:val="single" w:sz="4" w:space="0" w:color="auto"/>
              <w:right w:val="single" w:sz="4" w:space="0" w:color="auto"/>
            </w:tcBorders>
            <w:hideMark/>
          </w:tcPr>
          <w:p w14:paraId="3E01F57D" w14:textId="77777777" w:rsidR="00421FA4" w:rsidRPr="00421FA4" w:rsidRDefault="00421FA4">
            <w:pPr>
              <w:widowControl w:val="0"/>
              <w:autoSpaceDE w:val="0"/>
              <w:autoSpaceDN w:val="0"/>
              <w:adjustRightInd w:val="0"/>
              <w:jc w:val="center"/>
            </w:pPr>
            <w:r w:rsidRPr="00421FA4">
              <w:t>Не подлежит установлению</w:t>
            </w:r>
          </w:p>
        </w:tc>
        <w:tc>
          <w:tcPr>
            <w:tcW w:w="1276" w:type="dxa"/>
            <w:gridSpan w:val="2"/>
            <w:tcBorders>
              <w:top w:val="single" w:sz="4" w:space="0" w:color="auto"/>
              <w:left w:val="single" w:sz="4" w:space="0" w:color="auto"/>
              <w:bottom w:val="single" w:sz="4" w:space="0" w:color="auto"/>
              <w:right w:val="single" w:sz="4" w:space="0" w:color="auto"/>
            </w:tcBorders>
            <w:hideMark/>
          </w:tcPr>
          <w:p w14:paraId="6C338430" w14:textId="77777777" w:rsidR="00421FA4" w:rsidRPr="00421FA4" w:rsidRDefault="00421FA4">
            <w:pPr>
              <w:widowControl w:val="0"/>
              <w:autoSpaceDE w:val="0"/>
              <w:autoSpaceDN w:val="0"/>
              <w:adjustRightInd w:val="0"/>
              <w:jc w:val="center"/>
            </w:pPr>
            <w:r w:rsidRPr="00421FA4">
              <w:t>0 %</w:t>
            </w:r>
          </w:p>
        </w:tc>
        <w:tc>
          <w:tcPr>
            <w:tcW w:w="1561" w:type="dxa"/>
            <w:tcBorders>
              <w:top w:val="single" w:sz="4" w:space="0" w:color="auto"/>
              <w:left w:val="single" w:sz="4" w:space="0" w:color="auto"/>
              <w:bottom w:val="single" w:sz="4" w:space="0" w:color="auto"/>
              <w:right w:val="single" w:sz="4" w:space="0" w:color="auto"/>
            </w:tcBorders>
            <w:hideMark/>
          </w:tcPr>
          <w:p w14:paraId="0F632618" w14:textId="77777777" w:rsidR="00421FA4" w:rsidRPr="00421FA4" w:rsidRDefault="00421FA4">
            <w:pPr>
              <w:widowControl w:val="0"/>
              <w:autoSpaceDE w:val="0"/>
              <w:autoSpaceDN w:val="0"/>
              <w:adjustRightInd w:val="0"/>
              <w:jc w:val="center"/>
            </w:pPr>
            <w:r w:rsidRPr="00421FA4">
              <w:t>0</w:t>
            </w:r>
          </w:p>
        </w:tc>
        <w:tc>
          <w:tcPr>
            <w:tcW w:w="3539" w:type="dxa"/>
            <w:gridSpan w:val="4"/>
            <w:tcBorders>
              <w:top w:val="single" w:sz="4" w:space="0" w:color="auto"/>
              <w:left w:val="single" w:sz="4" w:space="0" w:color="auto"/>
              <w:bottom w:val="single" w:sz="4" w:space="0" w:color="auto"/>
              <w:right w:val="single" w:sz="4" w:space="0" w:color="auto"/>
            </w:tcBorders>
            <w:hideMark/>
          </w:tcPr>
          <w:p w14:paraId="69B9158C"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41ABCC6D" w14:textId="77777777" w:rsidTr="00440F27">
        <w:trPr>
          <w:trHeight w:val="20"/>
        </w:trPr>
        <w:tc>
          <w:tcPr>
            <w:tcW w:w="335" w:type="dxa"/>
            <w:tcBorders>
              <w:top w:val="single" w:sz="4" w:space="0" w:color="auto"/>
              <w:left w:val="single" w:sz="4" w:space="0" w:color="auto"/>
              <w:bottom w:val="single" w:sz="4" w:space="0" w:color="auto"/>
              <w:right w:val="single" w:sz="4" w:space="0" w:color="auto"/>
            </w:tcBorders>
            <w:hideMark/>
          </w:tcPr>
          <w:p w14:paraId="50C162E9" w14:textId="77777777" w:rsidR="00421FA4" w:rsidRPr="00421FA4" w:rsidRDefault="00421FA4">
            <w:pPr>
              <w:autoSpaceDE w:val="0"/>
              <w:autoSpaceDN w:val="0"/>
              <w:adjustRightInd w:val="0"/>
              <w:jc w:val="center"/>
              <w:rPr>
                <w:rFonts w:eastAsia="Calibri"/>
              </w:rPr>
            </w:pPr>
            <w:r w:rsidRPr="00421FA4">
              <w:rPr>
                <w:rFonts w:eastAsia="Calibri"/>
              </w:rPr>
              <w:t>5</w:t>
            </w:r>
          </w:p>
        </w:tc>
        <w:tc>
          <w:tcPr>
            <w:tcW w:w="1784" w:type="dxa"/>
            <w:tcBorders>
              <w:top w:val="single" w:sz="4" w:space="0" w:color="auto"/>
              <w:left w:val="single" w:sz="4" w:space="0" w:color="auto"/>
              <w:bottom w:val="single" w:sz="4" w:space="0" w:color="auto"/>
              <w:right w:val="single" w:sz="4" w:space="0" w:color="auto"/>
            </w:tcBorders>
            <w:hideMark/>
          </w:tcPr>
          <w:p w14:paraId="25FC6215"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транспортных</w:t>
            </w:r>
          </w:p>
          <w:p w14:paraId="5E4B8682" w14:textId="77777777" w:rsidR="00421FA4" w:rsidRPr="00421FA4" w:rsidRDefault="00421FA4">
            <w:pPr>
              <w:autoSpaceDE w:val="0"/>
              <w:autoSpaceDN w:val="0"/>
              <w:adjustRightInd w:val="0"/>
              <w:jc w:val="center"/>
              <w:rPr>
                <w:rFonts w:eastAsia="Calibri"/>
                <w:lang w:eastAsia="ar-SA"/>
              </w:rPr>
            </w:pPr>
            <w:r w:rsidRPr="00421FA4">
              <w:rPr>
                <w:rFonts w:eastAsia="Calibri"/>
              </w:rPr>
              <w:t>средств</w:t>
            </w:r>
          </w:p>
        </w:tc>
        <w:tc>
          <w:tcPr>
            <w:tcW w:w="3931" w:type="dxa"/>
            <w:tcBorders>
              <w:top w:val="single" w:sz="4" w:space="0" w:color="auto"/>
              <w:left w:val="single" w:sz="4" w:space="0" w:color="auto"/>
              <w:bottom w:val="single" w:sz="4" w:space="0" w:color="auto"/>
              <w:right w:val="single" w:sz="4" w:space="0" w:color="auto"/>
            </w:tcBorders>
            <w:hideMark/>
          </w:tcPr>
          <w:p w14:paraId="127422FD" w14:textId="77777777" w:rsidR="00421FA4" w:rsidRPr="00421FA4" w:rsidRDefault="00421FA4">
            <w:pPr>
              <w:jc w:val="center"/>
              <w:rPr>
                <w:rFonts w:eastAsia="Calibri"/>
              </w:rPr>
            </w:pPr>
            <w:r w:rsidRPr="00421FA4">
              <w:t>Размещение стоянок (парковок) легковых</w:t>
            </w:r>
          </w:p>
          <w:p w14:paraId="0C6EFDC2" w14:textId="77777777" w:rsidR="00421FA4" w:rsidRPr="00421FA4" w:rsidRDefault="00421FA4">
            <w:pPr>
              <w:jc w:val="center"/>
            </w:pPr>
            <w:r w:rsidRPr="00421FA4">
              <w:t xml:space="preserve">автомобилей и других </w:t>
            </w:r>
            <w:proofErr w:type="spellStart"/>
            <w:r w:rsidRPr="00421FA4">
              <w:t>мототранспор</w:t>
            </w:r>
            <w:proofErr w:type="spellEnd"/>
            <w:r w:rsidRPr="00421FA4">
              <w:t>-</w:t>
            </w:r>
          </w:p>
          <w:p w14:paraId="1909B7A6" w14:textId="77777777" w:rsidR="00421FA4" w:rsidRPr="00421FA4" w:rsidRDefault="00421FA4">
            <w:pPr>
              <w:jc w:val="center"/>
            </w:pPr>
            <w:proofErr w:type="spellStart"/>
            <w:r w:rsidRPr="00421FA4">
              <w:t>тных</w:t>
            </w:r>
            <w:proofErr w:type="spellEnd"/>
            <w:r w:rsidRPr="00421FA4">
              <w:t xml:space="preserve"> средств, в том числе мотоциклов, мотороллеров, мотоколясок, мопедов, скутеров, за исключением встроенных,</w:t>
            </w:r>
          </w:p>
          <w:p w14:paraId="24D70950" w14:textId="77777777" w:rsidR="00421FA4" w:rsidRPr="00421FA4" w:rsidRDefault="00421FA4">
            <w:pPr>
              <w:jc w:val="center"/>
            </w:pPr>
            <w:r w:rsidRPr="00421FA4">
              <w:lastRenderedPageBreak/>
              <w:t>пристроенных и встроенно-пристроенных стоянок</w:t>
            </w:r>
          </w:p>
        </w:tc>
        <w:tc>
          <w:tcPr>
            <w:tcW w:w="1125" w:type="dxa"/>
            <w:tcBorders>
              <w:top w:val="single" w:sz="4" w:space="0" w:color="auto"/>
              <w:left w:val="single" w:sz="4" w:space="0" w:color="auto"/>
              <w:bottom w:val="single" w:sz="4" w:space="0" w:color="auto"/>
              <w:right w:val="single" w:sz="4" w:space="0" w:color="auto"/>
            </w:tcBorders>
            <w:hideMark/>
          </w:tcPr>
          <w:p w14:paraId="688D09C4" w14:textId="77777777" w:rsidR="00421FA4" w:rsidRPr="00421FA4" w:rsidRDefault="00421FA4">
            <w:pPr>
              <w:autoSpaceDE w:val="0"/>
              <w:autoSpaceDN w:val="0"/>
              <w:adjustRightInd w:val="0"/>
              <w:jc w:val="center"/>
              <w:rPr>
                <w:rFonts w:eastAsia="Calibri"/>
              </w:rPr>
            </w:pPr>
            <w:r w:rsidRPr="00421FA4">
              <w:rPr>
                <w:rFonts w:eastAsia="Calibri"/>
              </w:rPr>
              <w:lastRenderedPageBreak/>
              <w:t>4.9.2</w:t>
            </w:r>
          </w:p>
        </w:tc>
        <w:tc>
          <w:tcPr>
            <w:tcW w:w="760" w:type="dxa"/>
            <w:tcBorders>
              <w:top w:val="single" w:sz="4" w:space="0" w:color="auto"/>
              <w:left w:val="single" w:sz="4" w:space="0" w:color="auto"/>
              <w:bottom w:val="single" w:sz="4" w:space="0" w:color="auto"/>
              <w:right w:val="single" w:sz="4" w:space="0" w:color="auto"/>
            </w:tcBorders>
            <w:hideMark/>
          </w:tcPr>
          <w:p w14:paraId="05BC9DE4"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подле-жит</w:t>
            </w:r>
            <w:proofErr w:type="gramEnd"/>
            <w:r w:rsidRPr="00421FA4">
              <w:t xml:space="preserve"> уста-</w:t>
            </w:r>
            <w:proofErr w:type="spellStart"/>
            <w:r w:rsidRPr="00421FA4">
              <w:t>новле</w:t>
            </w:r>
            <w:proofErr w:type="spellEnd"/>
            <w:r w:rsidRPr="00421FA4">
              <w:t>-</w:t>
            </w:r>
            <w:proofErr w:type="spellStart"/>
            <w:r w:rsidRPr="00421FA4">
              <w:t>нию</w:t>
            </w:r>
            <w:proofErr w:type="spellEnd"/>
          </w:p>
        </w:tc>
        <w:tc>
          <w:tcPr>
            <w:tcW w:w="993" w:type="dxa"/>
            <w:gridSpan w:val="2"/>
            <w:tcBorders>
              <w:top w:val="single" w:sz="4" w:space="0" w:color="auto"/>
              <w:left w:val="single" w:sz="4" w:space="0" w:color="auto"/>
              <w:bottom w:val="single" w:sz="4" w:space="0" w:color="auto"/>
              <w:right w:val="single" w:sz="4" w:space="0" w:color="auto"/>
            </w:tcBorders>
            <w:hideMark/>
          </w:tcPr>
          <w:p w14:paraId="3001E6B5"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w:t>
            </w:r>
            <w:r w:rsidR="00440F27">
              <w:t>-</w:t>
            </w:r>
            <w:r w:rsidRPr="00421FA4">
              <w:t>жит</w:t>
            </w:r>
            <w:proofErr w:type="gramEnd"/>
            <w:r w:rsidRPr="00421FA4">
              <w:t xml:space="preserve"> установлению</w:t>
            </w:r>
          </w:p>
        </w:tc>
        <w:tc>
          <w:tcPr>
            <w:tcW w:w="1276" w:type="dxa"/>
            <w:gridSpan w:val="2"/>
            <w:tcBorders>
              <w:top w:val="single" w:sz="4" w:space="0" w:color="auto"/>
              <w:left w:val="single" w:sz="4" w:space="0" w:color="auto"/>
              <w:bottom w:val="single" w:sz="4" w:space="0" w:color="auto"/>
              <w:right w:val="single" w:sz="4" w:space="0" w:color="auto"/>
            </w:tcBorders>
            <w:hideMark/>
          </w:tcPr>
          <w:p w14:paraId="53FC6E0B" w14:textId="77777777" w:rsidR="00421FA4" w:rsidRPr="00421FA4" w:rsidRDefault="00421FA4">
            <w:pPr>
              <w:widowControl w:val="0"/>
              <w:autoSpaceDE w:val="0"/>
              <w:autoSpaceDN w:val="0"/>
              <w:adjustRightInd w:val="0"/>
              <w:jc w:val="center"/>
            </w:pPr>
            <w:r w:rsidRPr="00421FA4">
              <w:t>Не подлежит установлению</w:t>
            </w:r>
          </w:p>
        </w:tc>
        <w:tc>
          <w:tcPr>
            <w:tcW w:w="1561" w:type="dxa"/>
            <w:tcBorders>
              <w:top w:val="single" w:sz="4" w:space="0" w:color="auto"/>
              <w:left w:val="single" w:sz="4" w:space="0" w:color="auto"/>
              <w:bottom w:val="single" w:sz="4" w:space="0" w:color="auto"/>
              <w:right w:val="single" w:sz="4" w:space="0" w:color="auto"/>
            </w:tcBorders>
            <w:hideMark/>
          </w:tcPr>
          <w:p w14:paraId="16166FFE" w14:textId="77777777" w:rsidR="00421FA4" w:rsidRPr="00421FA4" w:rsidRDefault="00421FA4">
            <w:pPr>
              <w:widowControl w:val="0"/>
              <w:autoSpaceDE w:val="0"/>
              <w:autoSpaceDN w:val="0"/>
              <w:adjustRightInd w:val="0"/>
              <w:jc w:val="center"/>
            </w:pPr>
            <w:r w:rsidRPr="00421FA4">
              <w:t>Не подлежит установлению</w:t>
            </w:r>
          </w:p>
        </w:tc>
        <w:tc>
          <w:tcPr>
            <w:tcW w:w="3539" w:type="dxa"/>
            <w:gridSpan w:val="4"/>
            <w:tcBorders>
              <w:top w:val="single" w:sz="4" w:space="0" w:color="auto"/>
              <w:left w:val="single" w:sz="4" w:space="0" w:color="auto"/>
              <w:bottom w:val="single" w:sz="4" w:space="0" w:color="auto"/>
              <w:right w:val="single" w:sz="4" w:space="0" w:color="auto"/>
            </w:tcBorders>
            <w:hideMark/>
          </w:tcPr>
          <w:p w14:paraId="75D32E80"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13955F19" w14:textId="77777777" w:rsidTr="00440F27">
        <w:trPr>
          <w:trHeight w:val="20"/>
        </w:trPr>
        <w:tc>
          <w:tcPr>
            <w:tcW w:w="335" w:type="dxa"/>
            <w:tcBorders>
              <w:top w:val="single" w:sz="4" w:space="0" w:color="auto"/>
              <w:left w:val="single" w:sz="4" w:space="0" w:color="auto"/>
              <w:bottom w:val="single" w:sz="4" w:space="0" w:color="auto"/>
              <w:right w:val="single" w:sz="4" w:space="0" w:color="auto"/>
            </w:tcBorders>
            <w:hideMark/>
          </w:tcPr>
          <w:p w14:paraId="76CE4909" w14:textId="77777777" w:rsidR="00421FA4" w:rsidRPr="00421FA4" w:rsidRDefault="00421FA4">
            <w:pPr>
              <w:autoSpaceDE w:val="0"/>
              <w:autoSpaceDN w:val="0"/>
              <w:adjustRightInd w:val="0"/>
              <w:jc w:val="center"/>
              <w:rPr>
                <w:rFonts w:eastAsia="Calibri"/>
              </w:rPr>
            </w:pPr>
            <w:r w:rsidRPr="00421FA4">
              <w:rPr>
                <w:rFonts w:eastAsia="Calibri"/>
              </w:rPr>
              <w:t>6</w:t>
            </w:r>
          </w:p>
        </w:tc>
        <w:tc>
          <w:tcPr>
            <w:tcW w:w="1784" w:type="dxa"/>
            <w:tcBorders>
              <w:top w:val="single" w:sz="4" w:space="0" w:color="auto"/>
              <w:left w:val="single" w:sz="4" w:space="0" w:color="auto"/>
              <w:bottom w:val="single" w:sz="4" w:space="0" w:color="auto"/>
              <w:right w:val="single" w:sz="4" w:space="0" w:color="auto"/>
            </w:tcBorders>
            <w:hideMark/>
          </w:tcPr>
          <w:p w14:paraId="62D4DD7F" w14:textId="77777777" w:rsidR="00421FA4" w:rsidRPr="00421FA4" w:rsidRDefault="00421FA4">
            <w:pPr>
              <w:autoSpaceDE w:val="0"/>
              <w:autoSpaceDN w:val="0"/>
              <w:adjustRightInd w:val="0"/>
              <w:jc w:val="center"/>
              <w:rPr>
                <w:rFonts w:eastAsia="Calibri"/>
                <w:lang w:eastAsia="en-US"/>
              </w:rPr>
            </w:pPr>
            <w:r w:rsidRPr="00421FA4">
              <w:t>Осуществление религиозных обрядов</w:t>
            </w:r>
          </w:p>
        </w:tc>
        <w:tc>
          <w:tcPr>
            <w:tcW w:w="3931" w:type="dxa"/>
            <w:tcBorders>
              <w:top w:val="single" w:sz="4" w:space="0" w:color="auto"/>
              <w:left w:val="single" w:sz="4" w:space="0" w:color="auto"/>
              <w:bottom w:val="single" w:sz="4" w:space="0" w:color="auto"/>
              <w:right w:val="single" w:sz="4" w:space="0" w:color="auto"/>
            </w:tcBorders>
            <w:hideMark/>
          </w:tcPr>
          <w:p w14:paraId="1B423B76" w14:textId="77777777" w:rsidR="00421FA4" w:rsidRPr="00421FA4" w:rsidRDefault="00421FA4">
            <w:pPr>
              <w:jc w:val="center"/>
              <w:rPr>
                <w:rFonts w:eastAsia="Calibri"/>
                <w:lang w:eastAsia="ar-SA"/>
              </w:rPr>
            </w:pPr>
            <w:r w:rsidRPr="00421FA4">
              <w:t xml:space="preserve">Размещение зданий и сооружений, предназначенных для совершения религиозных обрядов и церемоний </w:t>
            </w:r>
          </w:p>
          <w:p w14:paraId="56EFEE0A" w14:textId="77777777" w:rsidR="00421FA4" w:rsidRPr="00421FA4" w:rsidRDefault="00421FA4">
            <w:pPr>
              <w:jc w:val="center"/>
            </w:pPr>
            <w:r w:rsidRPr="00421FA4">
              <w:t>(в том числе церкви, соборы, храмы, часовни, мечети, молельные дома, синагоги)</w:t>
            </w:r>
          </w:p>
        </w:tc>
        <w:tc>
          <w:tcPr>
            <w:tcW w:w="1125" w:type="dxa"/>
            <w:tcBorders>
              <w:top w:val="single" w:sz="4" w:space="0" w:color="auto"/>
              <w:left w:val="single" w:sz="4" w:space="0" w:color="auto"/>
              <w:bottom w:val="single" w:sz="4" w:space="0" w:color="auto"/>
              <w:right w:val="single" w:sz="4" w:space="0" w:color="auto"/>
            </w:tcBorders>
            <w:hideMark/>
          </w:tcPr>
          <w:p w14:paraId="4D8BDD1C" w14:textId="77777777" w:rsidR="00421FA4" w:rsidRPr="00421FA4" w:rsidRDefault="00421FA4">
            <w:pPr>
              <w:autoSpaceDE w:val="0"/>
              <w:autoSpaceDN w:val="0"/>
              <w:adjustRightInd w:val="0"/>
              <w:jc w:val="center"/>
              <w:rPr>
                <w:rFonts w:eastAsia="Calibri"/>
              </w:rPr>
            </w:pPr>
            <w:r w:rsidRPr="00421FA4">
              <w:t>3.7.1</w:t>
            </w:r>
          </w:p>
        </w:tc>
        <w:tc>
          <w:tcPr>
            <w:tcW w:w="760" w:type="dxa"/>
            <w:tcBorders>
              <w:top w:val="single" w:sz="4" w:space="0" w:color="auto"/>
              <w:left w:val="single" w:sz="4" w:space="0" w:color="auto"/>
              <w:bottom w:val="single" w:sz="4" w:space="0" w:color="auto"/>
              <w:right w:val="single" w:sz="4" w:space="0" w:color="auto"/>
            </w:tcBorders>
            <w:hideMark/>
          </w:tcPr>
          <w:p w14:paraId="09AE4F18" w14:textId="77777777" w:rsidR="00421FA4" w:rsidRPr="00421FA4" w:rsidRDefault="00421FA4">
            <w:pPr>
              <w:widowControl w:val="0"/>
              <w:autoSpaceDE w:val="0"/>
              <w:autoSpaceDN w:val="0"/>
              <w:adjustRightInd w:val="0"/>
              <w:jc w:val="center"/>
            </w:pPr>
            <w:r w:rsidRPr="00421FA4">
              <w:t>100</w:t>
            </w:r>
          </w:p>
        </w:tc>
        <w:tc>
          <w:tcPr>
            <w:tcW w:w="993" w:type="dxa"/>
            <w:gridSpan w:val="2"/>
            <w:tcBorders>
              <w:top w:val="single" w:sz="4" w:space="0" w:color="auto"/>
              <w:left w:val="single" w:sz="4" w:space="0" w:color="auto"/>
              <w:bottom w:val="single" w:sz="4" w:space="0" w:color="auto"/>
              <w:right w:val="single" w:sz="4" w:space="0" w:color="auto"/>
            </w:tcBorders>
            <w:hideMark/>
          </w:tcPr>
          <w:p w14:paraId="7F1D0FFA"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w:t>
            </w:r>
            <w:r w:rsidR="00440F27">
              <w:t>-</w:t>
            </w:r>
            <w:r w:rsidRPr="00421FA4">
              <w:t>жит</w:t>
            </w:r>
            <w:proofErr w:type="gramEnd"/>
            <w:r w:rsidRPr="00421FA4">
              <w:t xml:space="preserve"> </w:t>
            </w:r>
            <w:proofErr w:type="spellStart"/>
            <w:r w:rsidRPr="00421FA4">
              <w:t>установ-лению</w:t>
            </w:r>
            <w:proofErr w:type="spellEnd"/>
          </w:p>
        </w:tc>
        <w:tc>
          <w:tcPr>
            <w:tcW w:w="1276" w:type="dxa"/>
            <w:gridSpan w:val="2"/>
            <w:tcBorders>
              <w:top w:val="single" w:sz="4" w:space="0" w:color="auto"/>
              <w:left w:val="single" w:sz="4" w:space="0" w:color="auto"/>
              <w:bottom w:val="single" w:sz="4" w:space="0" w:color="auto"/>
              <w:right w:val="single" w:sz="4" w:space="0" w:color="auto"/>
            </w:tcBorders>
            <w:hideMark/>
          </w:tcPr>
          <w:p w14:paraId="18FAD5DF" w14:textId="77777777" w:rsidR="00421FA4" w:rsidRPr="00421FA4" w:rsidRDefault="00421FA4">
            <w:pPr>
              <w:widowControl w:val="0"/>
              <w:autoSpaceDE w:val="0"/>
              <w:autoSpaceDN w:val="0"/>
              <w:adjustRightInd w:val="0"/>
              <w:jc w:val="center"/>
            </w:pPr>
            <w:r w:rsidRPr="00421FA4">
              <w:t>50 %</w:t>
            </w:r>
          </w:p>
        </w:tc>
        <w:tc>
          <w:tcPr>
            <w:tcW w:w="1561" w:type="dxa"/>
            <w:tcBorders>
              <w:top w:val="single" w:sz="4" w:space="0" w:color="auto"/>
              <w:left w:val="single" w:sz="4" w:space="0" w:color="auto"/>
              <w:bottom w:val="single" w:sz="4" w:space="0" w:color="auto"/>
              <w:right w:val="single" w:sz="4" w:space="0" w:color="auto"/>
            </w:tcBorders>
            <w:hideMark/>
          </w:tcPr>
          <w:p w14:paraId="69EB7CCA" w14:textId="77777777" w:rsidR="00421FA4" w:rsidRPr="00421FA4" w:rsidRDefault="00421FA4">
            <w:pPr>
              <w:jc w:val="center"/>
              <w:rPr>
                <w:rFonts w:eastAsia="Calibri"/>
              </w:rPr>
            </w:pPr>
            <w:r w:rsidRPr="00421FA4">
              <w:t>3/5</w:t>
            </w:r>
          </w:p>
          <w:p w14:paraId="0A1F34BE" w14:textId="77777777" w:rsidR="00421FA4" w:rsidRPr="00421FA4" w:rsidRDefault="00421FA4">
            <w:pPr>
              <w:widowControl w:val="0"/>
              <w:autoSpaceDE w:val="0"/>
              <w:autoSpaceDN w:val="0"/>
              <w:adjustRightInd w:val="0"/>
              <w:jc w:val="center"/>
            </w:pPr>
            <w:r w:rsidRPr="00421FA4">
              <w:t>(п.5)</w:t>
            </w:r>
          </w:p>
        </w:tc>
        <w:tc>
          <w:tcPr>
            <w:tcW w:w="1347" w:type="dxa"/>
            <w:gridSpan w:val="3"/>
            <w:tcBorders>
              <w:top w:val="single" w:sz="4" w:space="0" w:color="auto"/>
              <w:left w:val="single" w:sz="4" w:space="0" w:color="auto"/>
              <w:bottom w:val="single" w:sz="4" w:space="0" w:color="auto"/>
              <w:right w:val="single" w:sz="4" w:space="0" w:color="auto"/>
            </w:tcBorders>
            <w:hideMark/>
          </w:tcPr>
          <w:p w14:paraId="6A370AF4"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440F27">
              <w:t>-</w:t>
            </w:r>
            <w:r w:rsidRPr="00421FA4">
              <w:t>лению</w:t>
            </w:r>
            <w:proofErr w:type="spellEnd"/>
          </w:p>
        </w:tc>
        <w:tc>
          <w:tcPr>
            <w:tcW w:w="2192" w:type="dxa"/>
            <w:tcBorders>
              <w:top w:val="single" w:sz="4" w:space="0" w:color="auto"/>
              <w:left w:val="single" w:sz="4" w:space="0" w:color="auto"/>
              <w:bottom w:val="single" w:sz="4" w:space="0" w:color="auto"/>
              <w:right w:val="single" w:sz="4" w:space="0" w:color="auto"/>
            </w:tcBorders>
            <w:hideMark/>
          </w:tcPr>
          <w:p w14:paraId="5CAC19BE" w14:textId="77777777" w:rsidR="00421FA4" w:rsidRPr="00421FA4" w:rsidRDefault="00421FA4">
            <w:pPr>
              <w:jc w:val="center"/>
              <w:rPr>
                <w:rFonts w:eastAsia="Calibri"/>
              </w:rPr>
            </w:pPr>
            <w:r w:rsidRPr="00421FA4">
              <w:t>Не менее</w:t>
            </w:r>
          </w:p>
          <w:p w14:paraId="51646577" w14:textId="77777777" w:rsidR="00421FA4" w:rsidRPr="00421FA4" w:rsidRDefault="00421FA4">
            <w:pPr>
              <w:widowControl w:val="0"/>
              <w:autoSpaceDE w:val="0"/>
              <w:autoSpaceDN w:val="0"/>
              <w:adjustRightInd w:val="0"/>
              <w:jc w:val="center"/>
            </w:pPr>
            <w:r w:rsidRPr="00421FA4">
              <w:t>10% (п. 6)</w:t>
            </w:r>
          </w:p>
        </w:tc>
      </w:tr>
      <w:tr w:rsidR="0043739D" w:rsidRPr="00421FA4" w14:paraId="208537C1" w14:textId="77777777" w:rsidTr="00440F27">
        <w:trPr>
          <w:trHeight w:val="20"/>
        </w:trPr>
        <w:tc>
          <w:tcPr>
            <w:tcW w:w="335" w:type="dxa"/>
            <w:tcBorders>
              <w:top w:val="single" w:sz="4" w:space="0" w:color="auto"/>
              <w:left w:val="single" w:sz="4" w:space="0" w:color="auto"/>
              <w:bottom w:val="single" w:sz="4" w:space="0" w:color="auto"/>
              <w:right w:val="single" w:sz="4" w:space="0" w:color="auto"/>
            </w:tcBorders>
          </w:tcPr>
          <w:p w14:paraId="646E05E4" w14:textId="77777777" w:rsidR="0043739D" w:rsidRPr="005F3256" w:rsidRDefault="0043739D">
            <w:pPr>
              <w:autoSpaceDE w:val="0"/>
              <w:autoSpaceDN w:val="0"/>
              <w:adjustRightInd w:val="0"/>
              <w:jc w:val="center"/>
              <w:rPr>
                <w:rFonts w:eastAsia="Calibri"/>
              </w:rPr>
            </w:pPr>
            <w:r w:rsidRPr="005F3256">
              <w:rPr>
                <w:rFonts w:eastAsia="Calibri"/>
              </w:rPr>
              <w:t>7</w:t>
            </w:r>
          </w:p>
        </w:tc>
        <w:tc>
          <w:tcPr>
            <w:tcW w:w="1784" w:type="dxa"/>
            <w:tcBorders>
              <w:top w:val="single" w:sz="4" w:space="0" w:color="auto"/>
              <w:left w:val="single" w:sz="4" w:space="0" w:color="auto"/>
              <w:bottom w:val="single" w:sz="4" w:space="0" w:color="auto"/>
              <w:right w:val="single" w:sz="4" w:space="0" w:color="auto"/>
            </w:tcBorders>
          </w:tcPr>
          <w:p w14:paraId="6BE4E46D" w14:textId="77777777" w:rsidR="0043739D" w:rsidRPr="005F3256" w:rsidRDefault="0043739D">
            <w:pPr>
              <w:autoSpaceDE w:val="0"/>
              <w:autoSpaceDN w:val="0"/>
              <w:adjustRightInd w:val="0"/>
              <w:jc w:val="center"/>
            </w:pPr>
            <w:r w:rsidRPr="005F3256">
              <w:t>Обеспечение обороны и безопасности</w:t>
            </w:r>
          </w:p>
        </w:tc>
        <w:tc>
          <w:tcPr>
            <w:tcW w:w="3931" w:type="dxa"/>
            <w:tcBorders>
              <w:top w:val="single" w:sz="4" w:space="0" w:color="auto"/>
              <w:left w:val="single" w:sz="4" w:space="0" w:color="auto"/>
              <w:bottom w:val="single" w:sz="4" w:space="0" w:color="auto"/>
              <w:right w:val="single" w:sz="4" w:space="0" w:color="auto"/>
            </w:tcBorders>
          </w:tcPr>
          <w:p w14:paraId="471C1951" w14:textId="77777777" w:rsidR="0043739D" w:rsidRPr="005F3256" w:rsidRDefault="0043739D">
            <w:pPr>
              <w:jc w:val="center"/>
            </w:pPr>
            <w:r w:rsidRPr="005F3256">
              <w:rPr>
                <w:rFonts w:eastAsia="Calibri"/>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w:t>
            </w:r>
            <w:r w:rsidRPr="005F3256">
              <w:rPr>
                <w:rFonts w:eastAsia="Calibri"/>
              </w:rPr>
              <w:lastRenderedPageBreak/>
              <w:t>обеспечивающих осуществление таможенной деятельности</w:t>
            </w:r>
          </w:p>
        </w:tc>
        <w:tc>
          <w:tcPr>
            <w:tcW w:w="1125" w:type="dxa"/>
            <w:tcBorders>
              <w:top w:val="single" w:sz="4" w:space="0" w:color="auto"/>
              <w:left w:val="single" w:sz="4" w:space="0" w:color="auto"/>
              <w:bottom w:val="single" w:sz="4" w:space="0" w:color="auto"/>
              <w:right w:val="single" w:sz="4" w:space="0" w:color="auto"/>
            </w:tcBorders>
          </w:tcPr>
          <w:p w14:paraId="1C040BAC" w14:textId="77777777" w:rsidR="0043739D" w:rsidRPr="00421FA4" w:rsidRDefault="0043739D">
            <w:pPr>
              <w:autoSpaceDE w:val="0"/>
              <w:autoSpaceDN w:val="0"/>
              <w:adjustRightInd w:val="0"/>
              <w:jc w:val="center"/>
            </w:pPr>
            <w:r>
              <w:lastRenderedPageBreak/>
              <w:t>8.0</w:t>
            </w:r>
          </w:p>
        </w:tc>
        <w:tc>
          <w:tcPr>
            <w:tcW w:w="760" w:type="dxa"/>
            <w:tcBorders>
              <w:top w:val="single" w:sz="4" w:space="0" w:color="auto"/>
              <w:left w:val="single" w:sz="4" w:space="0" w:color="auto"/>
              <w:bottom w:val="single" w:sz="4" w:space="0" w:color="auto"/>
              <w:right w:val="single" w:sz="4" w:space="0" w:color="auto"/>
            </w:tcBorders>
          </w:tcPr>
          <w:p w14:paraId="624097C1" w14:textId="77777777" w:rsidR="0043739D" w:rsidRPr="00421FA4" w:rsidRDefault="0043739D">
            <w:pPr>
              <w:widowControl w:val="0"/>
              <w:autoSpaceDE w:val="0"/>
              <w:autoSpaceDN w:val="0"/>
              <w:adjustRightInd w:val="0"/>
              <w:jc w:val="center"/>
            </w:pPr>
          </w:p>
        </w:tc>
        <w:tc>
          <w:tcPr>
            <w:tcW w:w="993" w:type="dxa"/>
            <w:gridSpan w:val="2"/>
            <w:tcBorders>
              <w:top w:val="single" w:sz="4" w:space="0" w:color="auto"/>
              <w:left w:val="single" w:sz="4" w:space="0" w:color="auto"/>
              <w:bottom w:val="single" w:sz="4" w:space="0" w:color="auto"/>
              <w:right w:val="single" w:sz="4" w:space="0" w:color="auto"/>
            </w:tcBorders>
          </w:tcPr>
          <w:p w14:paraId="630AB1E2" w14:textId="77777777" w:rsidR="0043739D" w:rsidRPr="00421FA4" w:rsidRDefault="0043739D">
            <w:pPr>
              <w:widowControl w:val="0"/>
              <w:autoSpaceDE w:val="0"/>
              <w:autoSpaceDN w:val="0"/>
              <w:adjustRightInd w:val="0"/>
              <w:jc w:val="center"/>
            </w:pPr>
          </w:p>
        </w:tc>
        <w:tc>
          <w:tcPr>
            <w:tcW w:w="1276" w:type="dxa"/>
            <w:gridSpan w:val="2"/>
            <w:tcBorders>
              <w:top w:val="single" w:sz="4" w:space="0" w:color="auto"/>
              <w:left w:val="single" w:sz="4" w:space="0" w:color="auto"/>
              <w:bottom w:val="single" w:sz="4" w:space="0" w:color="auto"/>
              <w:right w:val="single" w:sz="4" w:space="0" w:color="auto"/>
            </w:tcBorders>
          </w:tcPr>
          <w:p w14:paraId="2C572516" w14:textId="77777777" w:rsidR="0043739D" w:rsidRPr="00421FA4" w:rsidRDefault="0043739D">
            <w:pPr>
              <w:widowControl w:val="0"/>
              <w:autoSpaceDE w:val="0"/>
              <w:autoSpaceDN w:val="0"/>
              <w:adjustRightInd w:val="0"/>
              <w:jc w:val="center"/>
            </w:pPr>
          </w:p>
        </w:tc>
        <w:tc>
          <w:tcPr>
            <w:tcW w:w="1561" w:type="dxa"/>
            <w:tcBorders>
              <w:top w:val="single" w:sz="4" w:space="0" w:color="auto"/>
              <w:left w:val="single" w:sz="4" w:space="0" w:color="auto"/>
              <w:bottom w:val="single" w:sz="4" w:space="0" w:color="auto"/>
              <w:right w:val="single" w:sz="4" w:space="0" w:color="auto"/>
            </w:tcBorders>
          </w:tcPr>
          <w:p w14:paraId="26368BBE" w14:textId="77777777" w:rsidR="0043739D" w:rsidRPr="00421FA4" w:rsidRDefault="0043739D">
            <w:pPr>
              <w:jc w:val="center"/>
            </w:pPr>
          </w:p>
        </w:tc>
        <w:tc>
          <w:tcPr>
            <w:tcW w:w="1347" w:type="dxa"/>
            <w:gridSpan w:val="3"/>
            <w:tcBorders>
              <w:top w:val="single" w:sz="4" w:space="0" w:color="auto"/>
              <w:left w:val="single" w:sz="4" w:space="0" w:color="auto"/>
              <w:bottom w:val="single" w:sz="4" w:space="0" w:color="auto"/>
              <w:right w:val="single" w:sz="4" w:space="0" w:color="auto"/>
            </w:tcBorders>
          </w:tcPr>
          <w:p w14:paraId="159BCE32" w14:textId="77777777" w:rsidR="0043739D" w:rsidRPr="00421FA4" w:rsidRDefault="0043739D">
            <w:pPr>
              <w:widowControl w:val="0"/>
              <w:autoSpaceDE w:val="0"/>
              <w:autoSpaceDN w:val="0"/>
              <w:adjustRightInd w:val="0"/>
              <w:jc w:val="center"/>
            </w:pPr>
          </w:p>
        </w:tc>
        <w:tc>
          <w:tcPr>
            <w:tcW w:w="2192" w:type="dxa"/>
            <w:tcBorders>
              <w:top w:val="single" w:sz="4" w:space="0" w:color="auto"/>
              <w:left w:val="single" w:sz="4" w:space="0" w:color="auto"/>
              <w:bottom w:val="single" w:sz="4" w:space="0" w:color="auto"/>
              <w:right w:val="single" w:sz="4" w:space="0" w:color="auto"/>
            </w:tcBorders>
          </w:tcPr>
          <w:p w14:paraId="1542034C" w14:textId="77777777" w:rsidR="0043739D" w:rsidRPr="00421FA4" w:rsidRDefault="0043739D">
            <w:pPr>
              <w:jc w:val="center"/>
            </w:pPr>
          </w:p>
        </w:tc>
      </w:tr>
      <w:tr w:rsidR="0043739D" w:rsidRPr="00421FA4" w14:paraId="290FB3AA" w14:textId="77777777" w:rsidTr="00440F27">
        <w:trPr>
          <w:trHeight w:val="20"/>
        </w:trPr>
        <w:tc>
          <w:tcPr>
            <w:tcW w:w="335" w:type="dxa"/>
            <w:tcBorders>
              <w:top w:val="single" w:sz="4" w:space="0" w:color="auto"/>
              <w:left w:val="single" w:sz="4" w:space="0" w:color="auto"/>
              <w:bottom w:val="single" w:sz="4" w:space="0" w:color="auto"/>
              <w:right w:val="single" w:sz="4" w:space="0" w:color="auto"/>
            </w:tcBorders>
          </w:tcPr>
          <w:p w14:paraId="31B8A2FB" w14:textId="77777777" w:rsidR="0043739D" w:rsidRPr="005F3256" w:rsidRDefault="0043739D">
            <w:pPr>
              <w:autoSpaceDE w:val="0"/>
              <w:autoSpaceDN w:val="0"/>
              <w:adjustRightInd w:val="0"/>
              <w:jc w:val="center"/>
              <w:rPr>
                <w:rFonts w:eastAsia="Calibri"/>
              </w:rPr>
            </w:pPr>
            <w:r w:rsidRPr="005F3256">
              <w:rPr>
                <w:rFonts w:eastAsia="Calibri"/>
              </w:rPr>
              <w:t>8</w:t>
            </w:r>
          </w:p>
        </w:tc>
        <w:tc>
          <w:tcPr>
            <w:tcW w:w="1784" w:type="dxa"/>
            <w:tcBorders>
              <w:top w:val="single" w:sz="4" w:space="0" w:color="auto"/>
              <w:left w:val="single" w:sz="4" w:space="0" w:color="auto"/>
              <w:bottom w:val="single" w:sz="4" w:space="0" w:color="auto"/>
              <w:right w:val="single" w:sz="4" w:space="0" w:color="auto"/>
            </w:tcBorders>
          </w:tcPr>
          <w:p w14:paraId="1351560C" w14:textId="77777777" w:rsidR="0043739D" w:rsidRPr="005F3256" w:rsidRDefault="0043739D">
            <w:pPr>
              <w:autoSpaceDE w:val="0"/>
              <w:autoSpaceDN w:val="0"/>
              <w:adjustRightInd w:val="0"/>
              <w:jc w:val="center"/>
            </w:pPr>
            <w:r w:rsidRPr="005F3256">
              <w:t>Обеспечение вооруженных сил</w:t>
            </w:r>
          </w:p>
        </w:tc>
        <w:tc>
          <w:tcPr>
            <w:tcW w:w="3931" w:type="dxa"/>
            <w:tcBorders>
              <w:top w:val="single" w:sz="4" w:space="0" w:color="auto"/>
              <w:left w:val="single" w:sz="4" w:space="0" w:color="auto"/>
              <w:bottom w:val="single" w:sz="4" w:space="0" w:color="auto"/>
              <w:right w:val="single" w:sz="4" w:space="0" w:color="auto"/>
            </w:tcBorders>
          </w:tcPr>
          <w:p w14:paraId="325EBC30" w14:textId="77777777" w:rsidR="0043739D" w:rsidRPr="005F3256" w:rsidRDefault="0043739D">
            <w:pPr>
              <w:jc w:val="center"/>
              <w:rPr>
                <w:rFonts w:eastAsia="Calibri"/>
              </w:rPr>
            </w:pPr>
            <w:r w:rsidRPr="005F3256">
              <w:rPr>
                <w:rFonts w:eastAsia="Calibri"/>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1125" w:type="dxa"/>
            <w:tcBorders>
              <w:top w:val="single" w:sz="4" w:space="0" w:color="auto"/>
              <w:left w:val="single" w:sz="4" w:space="0" w:color="auto"/>
              <w:bottom w:val="single" w:sz="4" w:space="0" w:color="auto"/>
              <w:right w:val="single" w:sz="4" w:space="0" w:color="auto"/>
            </w:tcBorders>
          </w:tcPr>
          <w:p w14:paraId="77664F42" w14:textId="77777777" w:rsidR="0043739D" w:rsidRDefault="0043739D">
            <w:pPr>
              <w:autoSpaceDE w:val="0"/>
              <w:autoSpaceDN w:val="0"/>
              <w:adjustRightInd w:val="0"/>
              <w:jc w:val="center"/>
            </w:pPr>
            <w:r>
              <w:t>8.1</w:t>
            </w:r>
          </w:p>
        </w:tc>
        <w:tc>
          <w:tcPr>
            <w:tcW w:w="760" w:type="dxa"/>
            <w:tcBorders>
              <w:top w:val="single" w:sz="4" w:space="0" w:color="auto"/>
              <w:left w:val="single" w:sz="4" w:space="0" w:color="auto"/>
              <w:bottom w:val="single" w:sz="4" w:space="0" w:color="auto"/>
              <w:right w:val="single" w:sz="4" w:space="0" w:color="auto"/>
            </w:tcBorders>
          </w:tcPr>
          <w:p w14:paraId="2AFB7E4E" w14:textId="77777777" w:rsidR="0043739D" w:rsidRPr="00421FA4" w:rsidRDefault="0043739D">
            <w:pPr>
              <w:widowControl w:val="0"/>
              <w:autoSpaceDE w:val="0"/>
              <w:autoSpaceDN w:val="0"/>
              <w:adjustRightInd w:val="0"/>
              <w:jc w:val="center"/>
            </w:pPr>
          </w:p>
        </w:tc>
        <w:tc>
          <w:tcPr>
            <w:tcW w:w="993" w:type="dxa"/>
            <w:gridSpan w:val="2"/>
            <w:tcBorders>
              <w:top w:val="single" w:sz="4" w:space="0" w:color="auto"/>
              <w:left w:val="single" w:sz="4" w:space="0" w:color="auto"/>
              <w:bottom w:val="single" w:sz="4" w:space="0" w:color="auto"/>
              <w:right w:val="single" w:sz="4" w:space="0" w:color="auto"/>
            </w:tcBorders>
          </w:tcPr>
          <w:p w14:paraId="0D293C66" w14:textId="77777777" w:rsidR="0043739D" w:rsidRPr="00421FA4" w:rsidRDefault="0043739D">
            <w:pPr>
              <w:widowControl w:val="0"/>
              <w:autoSpaceDE w:val="0"/>
              <w:autoSpaceDN w:val="0"/>
              <w:adjustRightInd w:val="0"/>
              <w:jc w:val="center"/>
            </w:pPr>
          </w:p>
        </w:tc>
        <w:tc>
          <w:tcPr>
            <w:tcW w:w="1276" w:type="dxa"/>
            <w:gridSpan w:val="2"/>
            <w:tcBorders>
              <w:top w:val="single" w:sz="4" w:space="0" w:color="auto"/>
              <w:left w:val="single" w:sz="4" w:space="0" w:color="auto"/>
              <w:bottom w:val="single" w:sz="4" w:space="0" w:color="auto"/>
              <w:right w:val="single" w:sz="4" w:space="0" w:color="auto"/>
            </w:tcBorders>
          </w:tcPr>
          <w:p w14:paraId="01FEC22A" w14:textId="77777777" w:rsidR="0043739D" w:rsidRPr="00421FA4" w:rsidRDefault="0043739D">
            <w:pPr>
              <w:widowControl w:val="0"/>
              <w:autoSpaceDE w:val="0"/>
              <w:autoSpaceDN w:val="0"/>
              <w:adjustRightInd w:val="0"/>
              <w:jc w:val="center"/>
            </w:pPr>
          </w:p>
        </w:tc>
        <w:tc>
          <w:tcPr>
            <w:tcW w:w="1561" w:type="dxa"/>
            <w:tcBorders>
              <w:top w:val="single" w:sz="4" w:space="0" w:color="auto"/>
              <w:left w:val="single" w:sz="4" w:space="0" w:color="auto"/>
              <w:bottom w:val="single" w:sz="4" w:space="0" w:color="auto"/>
              <w:right w:val="single" w:sz="4" w:space="0" w:color="auto"/>
            </w:tcBorders>
          </w:tcPr>
          <w:p w14:paraId="256B8613" w14:textId="77777777" w:rsidR="0043739D" w:rsidRPr="00421FA4" w:rsidRDefault="0043739D">
            <w:pPr>
              <w:jc w:val="center"/>
            </w:pPr>
          </w:p>
        </w:tc>
        <w:tc>
          <w:tcPr>
            <w:tcW w:w="1347" w:type="dxa"/>
            <w:gridSpan w:val="3"/>
            <w:tcBorders>
              <w:top w:val="single" w:sz="4" w:space="0" w:color="auto"/>
              <w:left w:val="single" w:sz="4" w:space="0" w:color="auto"/>
              <w:bottom w:val="single" w:sz="4" w:space="0" w:color="auto"/>
              <w:right w:val="single" w:sz="4" w:space="0" w:color="auto"/>
            </w:tcBorders>
          </w:tcPr>
          <w:p w14:paraId="29033EF4" w14:textId="77777777" w:rsidR="0043739D" w:rsidRPr="00421FA4" w:rsidRDefault="0043739D">
            <w:pPr>
              <w:widowControl w:val="0"/>
              <w:autoSpaceDE w:val="0"/>
              <w:autoSpaceDN w:val="0"/>
              <w:adjustRightInd w:val="0"/>
              <w:jc w:val="center"/>
            </w:pPr>
          </w:p>
        </w:tc>
        <w:tc>
          <w:tcPr>
            <w:tcW w:w="2192" w:type="dxa"/>
            <w:tcBorders>
              <w:top w:val="single" w:sz="4" w:space="0" w:color="auto"/>
              <w:left w:val="single" w:sz="4" w:space="0" w:color="auto"/>
              <w:bottom w:val="single" w:sz="4" w:space="0" w:color="auto"/>
              <w:right w:val="single" w:sz="4" w:space="0" w:color="auto"/>
            </w:tcBorders>
          </w:tcPr>
          <w:p w14:paraId="7C92DC05" w14:textId="77777777" w:rsidR="0043739D" w:rsidRPr="00421FA4" w:rsidRDefault="0043739D">
            <w:pPr>
              <w:jc w:val="center"/>
            </w:pPr>
          </w:p>
        </w:tc>
      </w:tr>
    </w:tbl>
    <w:p w14:paraId="5A6C405F" w14:textId="77777777" w:rsidR="00421FA4" w:rsidRPr="00421FA4" w:rsidRDefault="00421FA4" w:rsidP="00421FA4">
      <w:pPr>
        <w:rPr>
          <w:rFonts w:eastAsia="Calibri"/>
          <w:lang w:eastAsia="en-US"/>
        </w:rPr>
      </w:pPr>
    </w:p>
    <w:p w14:paraId="05EE5E86" w14:textId="77777777" w:rsidR="00421FA4" w:rsidRPr="00421FA4" w:rsidRDefault="00421FA4" w:rsidP="00421FA4">
      <w:pPr>
        <w:rPr>
          <w:rFonts w:eastAsia="Calibri"/>
          <w:lang w:eastAsia="ar-SA"/>
        </w:rPr>
      </w:pPr>
      <w:r w:rsidRPr="00421FA4">
        <w:rPr>
          <w:rFonts w:eastAsia="Calibri"/>
        </w:rPr>
        <w:t>*</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16"/>
        <w:gridCol w:w="2411"/>
        <w:gridCol w:w="11169"/>
      </w:tblGrid>
      <w:tr w:rsidR="00421FA4" w:rsidRPr="00421FA4" w14:paraId="41227B21" w14:textId="77777777" w:rsidTr="005F3256">
        <w:tc>
          <w:tcPr>
            <w:tcW w:w="313" w:type="dxa"/>
            <w:tcBorders>
              <w:top w:val="single" w:sz="4" w:space="0" w:color="auto"/>
              <w:left w:val="single" w:sz="4" w:space="0" w:color="auto"/>
              <w:bottom w:val="single" w:sz="4" w:space="0" w:color="auto"/>
              <w:right w:val="single" w:sz="4" w:space="0" w:color="auto"/>
            </w:tcBorders>
            <w:hideMark/>
          </w:tcPr>
          <w:p w14:paraId="24ACDE46"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16D7E19F"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72F76175" w14:textId="77777777" w:rsidR="00421FA4" w:rsidRPr="00421FA4" w:rsidRDefault="00421FA4">
            <w:pPr>
              <w:rPr>
                <w:rFonts w:eastAsia="Calibri"/>
              </w:rPr>
            </w:pPr>
            <w:r w:rsidRPr="00421FA4">
              <w:rPr>
                <w:rFonts w:eastAsia="Calibri"/>
              </w:rPr>
              <w:t>Наименование ВРИ</w:t>
            </w:r>
          </w:p>
        </w:tc>
        <w:tc>
          <w:tcPr>
            <w:tcW w:w="11169" w:type="dxa"/>
            <w:tcBorders>
              <w:top w:val="single" w:sz="4" w:space="0" w:color="auto"/>
              <w:left w:val="single" w:sz="4" w:space="0" w:color="auto"/>
              <w:bottom w:val="single" w:sz="4" w:space="0" w:color="auto"/>
              <w:right w:val="single" w:sz="4" w:space="0" w:color="auto"/>
            </w:tcBorders>
            <w:hideMark/>
          </w:tcPr>
          <w:p w14:paraId="1762B766" w14:textId="77777777" w:rsidR="00421FA4" w:rsidRPr="00421FA4" w:rsidRDefault="00421FA4">
            <w:pPr>
              <w:rPr>
                <w:rFonts w:eastAsia="Calibri"/>
                <w:szCs w:val="20"/>
              </w:rPr>
            </w:pPr>
            <w:r w:rsidRPr="00421FA4">
              <w:rPr>
                <w:rFonts w:eastAsia="Calibri"/>
              </w:rPr>
              <w:t>Описание ВРИ</w:t>
            </w:r>
          </w:p>
        </w:tc>
      </w:tr>
      <w:tr w:rsidR="00421FA4" w:rsidRPr="00421FA4" w14:paraId="53A9096B" w14:textId="77777777" w:rsidTr="005F3256">
        <w:tc>
          <w:tcPr>
            <w:tcW w:w="313" w:type="dxa"/>
            <w:tcBorders>
              <w:top w:val="single" w:sz="4" w:space="0" w:color="auto"/>
              <w:left w:val="single" w:sz="4" w:space="0" w:color="auto"/>
              <w:bottom w:val="single" w:sz="4" w:space="0" w:color="auto"/>
              <w:right w:val="single" w:sz="4" w:space="0" w:color="auto"/>
            </w:tcBorders>
            <w:hideMark/>
          </w:tcPr>
          <w:p w14:paraId="62DA67DE"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6FCFA968"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0CA2DAFE"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1169" w:type="dxa"/>
            <w:tcBorders>
              <w:top w:val="single" w:sz="4" w:space="0" w:color="auto"/>
              <w:left w:val="single" w:sz="4" w:space="0" w:color="auto"/>
              <w:bottom w:val="single" w:sz="4" w:space="0" w:color="auto"/>
              <w:right w:val="single" w:sz="4" w:space="0" w:color="auto"/>
            </w:tcBorders>
            <w:hideMark/>
          </w:tcPr>
          <w:p w14:paraId="5EB7FE70"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16DB3BF2" w14:textId="77777777" w:rsidR="00421FA4" w:rsidRPr="00421FA4" w:rsidRDefault="00421FA4" w:rsidP="00421FA4">
      <w:pPr>
        <w:ind w:firstLine="709"/>
        <w:jc w:val="both"/>
        <w:rPr>
          <w:sz w:val="28"/>
          <w:szCs w:val="28"/>
          <w:lang w:eastAsia="ar-SA"/>
        </w:rPr>
      </w:pPr>
    </w:p>
    <w:p w14:paraId="73975FDE" w14:textId="77777777" w:rsidR="00421FA4" w:rsidRPr="00421FA4" w:rsidRDefault="00421FA4" w:rsidP="00421FA4">
      <w:pPr>
        <w:ind w:right="-739" w:firstLine="709"/>
        <w:jc w:val="both"/>
        <w:rPr>
          <w:sz w:val="28"/>
          <w:szCs w:val="28"/>
        </w:rPr>
      </w:pPr>
      <w:r w:rsidRPr="00421FA4">
        <w:rPr>
          <w:sz w:val="28"/>
          <w:szCs w:val="28"/>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1145C741" w14:textId="77777777" w:rsidR="00421FA4" w:rsidRPr="00421FA4" w:rsidRDefault="00421FA4" w:rsidP="00421FA4">
      <w:pPr>
        <w:ind w:right="-739" w:firstLine="709"/>
        <w:jc w:val="both"/>
        <w:rPr>
          <w:rFonts w:eastAsia="Calibri"/>
          <w:sz w:val="28"/>
          <w:szCs w:val="28"/>
        </w:rPr>
      </w:pPr>
      <w:r w:rsidRPr="00421FA4">
        <w:rPr>
          <w:sz w:val="28"/>
          <w:szCs w:val="28"/>
        </w:rPr>
        <w:t>4. В границах территориальной зоны Р2,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3CF9C8FA" w14:textId="77777777" w:rsidR="00421FA4" w:rsidRPr="00421FA4" w:rsidRDefault="00421FA4" w:rsidP="00421FA4">
      <w:pPr>
        <w:widowControl w:val="0"/>
        <w:tabs>
          <w:tab w:val="left" w:pos="9356"/>
        </w:tabs>
        <w:autoSpaceDE w:val="0"/>
        <w:autoSpaceDN w:val="0"/>
        <w:adjustRightInd w:val="0"/>
        <w:ind w:right="-739" w:firstLine="709"/>
        <w:jc w:val="both"/>
        <w:rPr>
          <w:sz w:val="28"/>
          <w:szCs w:val="28"/>
        </w:rPr>
      </w:pPr>
      <w:r w:rsidRPr="00421FA4">
        <w:rPr>
          <w:sz w:val="28"/>
          <w:szCs w:val="28"/>
        </w:rPr>
        <w:t>5. Минимальные отступы:</w:t>
      </w:r>
    </w:p>
    <w:p w14:paraId="559FF9C8" w14:textId="77777777" w:rsidR="00421FA4" w:rsidRPr="00421FA4" w:rsidRDefault="00421FA4" w:rsidP="00421FA4">
      <w:pPr>
        <w:widowControl w:val="0"/>
        <w:tabs>
          <w:tab w:val="left" w:pos="9356"/>
        </w:tabs>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753E5B20" w14:textId="77777777" w:rsidR="00421FA4" w:rsidRPr="00421FA4" w:rsidRDefault="00421FA4" w:rsidP="00421FA4">
      <w:pPr>
        <w:widowControl w:val="0"/>
        <w:tabs>
          <w:tab w:val="left" w:pos="9356"/>
        </w:tabs>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743AC2EC" w14:textId="77777777" w:rsidR="00421FA4" w:rsidRPr="00421FA4" w:rsidRDefault="00421FA4" w:rsidP="00421FA4">
      <w:pPr>
        <w:widowControl w:val="0"/>
        <w:tabs>
          <w:tab w:val="left" w:pos="9356"/>
        </w:tabs>
        <w:autoSpaceDE w:val="0"/>
        <w:autoSpaceDN w:val="0"/>
        <w:adjustRightInd w:val="0"/>
        <w:ind w:right="-739"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0D54D1F2" w14:textId="77777777" w:rsidR="00421FA4" w:rsidRPr="00421FA4" w:rsidRDefault="00421FA4" w:rsidP="00421FA4">
      <w:pPr>
        <w:widowControl w:val="0"/>
        <w:tabs>
          <w:tab w:val="left" w:pos="9356"/>
        </w:tabs>
        <w:autoSpaceDE w:val="0"/>
        <w:autoSpaceDN w:val="0"/>
        <w:adjustRightInd w:val="0"/>
        <w:ind w:right="-739" w:firstLine="709"/>
        <w:jc w:val="both"/>
        <w:rPr>
          <w:sz w:val="28"/>
          <w:szCs w:val="28"/>
        </w:rPr>
      </w:pPr>
      <w:r w:rsidRPr="00421FA4">
        <w:rPr>
          <w:sz w:val="28"/>
          <w:szCs w:val="28"/>
        </w:rPr>
        <w:t>6. Минимальный процент озеленения принимается в зависимости от площади земельного участка:</w:t>
      </w:r>
    </w:p>
    <w:p w14:paraId="0A06EE49" w14:textId="77777777" w:rsidR="00421FA4" w:rsidRPr="00421FA4" w:rsidRDefault="00421FA4" w:rsidP="00421FA4">
      <w:pPr>
        <w:widowControl w:val="0"/>
        <w:tabs>
          <w:tab w:val="left" w:pos="9356"/>
        </w:tabs>
        <w:autoSpaceDE w:val="0"/>
        <w:autoSpaceDN w:val="0"/>
        <w:adjustRightInd w:val="0"/>
        <w:ind w:right="-739" w:firstLine="709"/>
        <w:jc w:val="both"/>
        <w:rPr>
          <w:sz w:val="28"/>
          <w:szCs w:val="28"/>
        </w:rPr>
      </w:pPr>
      <w:r w:rsidRPr="00421FA4">
        <w:rPr>
          <w:sz w:val="28"/>
          <w:szCs w:val="28"/>
        </w:rPr>
        <w:t>- до 1500 кв. м – 10 %;</w:t>
      </w:r>
    </w:p>
    <w:p w14:paraId="46F010EE" w14:textId="77777777" w:rsidR="00421FA4" w:rsidRPr="00421FA4" w:rsidRDefault="00421FA4" w:rsidP="00421FA4">
      <w:pPr>
        <w:widowControl w:val="0"/>
        <w:tabs>
          <w:tab w:val="left" w:pos="9356"/>
        </w:tabs>
        <w:autoSpaceDE w:val="0"/>
        <w:autoSpaceDN w:val="0"/>
        <w:adjustRightInd w:val="0"/>
        <w:ind w:right="-739" w:firstLine="709"/>
        <w:jc w:val="both"/>
        <w:rPr>
          <w:sz w:val="28"/>
          <w:szCs w:val="28"/>
        </w:rPr>
      </w:pPr>
      <w:r w:rsidRPr="00421FA4">
        <w:rPr>
          <w:sz w:val="28"/>
          <w:szCs w:val="28"/>
        </w:rPr>
        <w:t>- от 1500 кв. м до 3000 кв. м – 20 %;</w:t>
      </w:r>
    </w:p>
    <w:p w14:paraId="02C64CF6" w14:textId="77777777" w:rsidR="00421FA4" w:rsidRPr="00421FA4" w:rsidRDefault="00421FA4" w:rsidP="00421FA4">
      <w:pPr>
        <w:ind w:right="-739" w:firstLine="709"/>
        <w:jc w:val="both"/>
        <w:rPr>
          <w:sz w:val="28"/>
          <w:szCs w:val="28"/>
        </w:rPr>
      </w:pPr>
      <w:r w:rsidRPr="00421FA4">
        <w:rPr>
          <w:sz w:val="28"/>
          <w:szCs w:val="28"/>
        </w:rPr>
        <w:t>- свыше 3000 кв. м – 30 %.</w:t>
      </w:r>
    </w:p>
    <w:bookmarkEnd w:id="79"/>
    <w:p w14:paraId="0C832C52" w14:textId="77777777" w:rsidR="00421FA4" w:rsidRPr="00421FA4" w:rsidRDefault="00421FA4" w:rsidP="00421FA4">
      <w:pPr>
        <w:ind w:right="-739" w:firstLine="709"/>
        <w:rPr>
          <w:b/>
          <w:sz w:val="28"/>
          <w:szCs w:val="28"/>
        </w:rPr>
      </w:pPr>
    </w:p>
    <w:p w14:paraId="1F480D0D" w14:textId="77777777" w:rsidR="00421FA4" w:rsidRPr="00421FA4" w:rsidRDefault="00421FA4" w:rsidP="00421FA4">
      <w:pPr>
        <w:ind w:right="-739" w:firstLine="709"/>
        <w:jc w:val="center"/>
        <w:outlineLvl w:val="0"/>
        <w:rPr>
          <w:sz w:val="28"/>
          <w:szCs w:val="28"/>
          <w:lang w:eastAsia="ar-SA"/>
        </w:rPr>
      </w:pPr>
      <w:r w:rsidRPr="00421FA4">
        <w:rPr>
          <w:sz w:val="28"/>
          <w:szCs w:val="28"/>
        </w:rPr>
        <w:t xml:space="preserve">Статья 44. Р2.1 Зона озелененных территорий общего пользования с возможностью </w:t>
      </w:r>
    </w:p>
    <w:p w14:paraId="2A296C3A" w14:textId="77777777" w:rsidR="00421FA4" w:rsidRPr="00421FA4" w:rsidRDefault="00421FA4" w:rsidP="00421FA4">
      <w:pPr>
        <w:ind w:right="-739" w:firstLine="709"/>
        <w:jc w:val="center"/>
        <w:outlineLvl w:val="0"/>
        <w:rPr>
          <w:sz w:val="28"/>
          <w:szCs w:val="28"/>
          <w:lang w:eastAsia="en-US"/>
        </w:rPr>
      </w:pPr>
      <w:r w:rsidRPr="00421FA4">
        <w:rPr>
          <w:sz w:val="28"/>
          <w:szCs w:val="28"/>
        </w:rPr>
        <w:t xml:space="preserve">размещения объектов капитального строительства </w:t>
      </w:r>
    </w:p>
    <w:p w14:paraId="1229C6BA" w14:textId="77777777" w:rsidR="00421FA4" w:rsidRPr="00421FA4" w:rsidRDefault="00421FA4" w:rsidP="00421FA4">
      <w:pPr>
        <w:ind w:right="-739" w:firstLine="709"/>
        <w:jc w:val="both"/>
        <w:rPr>
          <w:rFonts w:eastAsia="Calibri"/>
          <w:sz w:val="28"/>
          <w:szCs w:val="28"/>
          <w:lang w:eastAsia="ar-SA"/>
        </w:rPr>
      </w:pPr>
    </w:p>
    <w:p w14:paraId="67B97AA3" w14:textId="77777777" w:rsidR="00421FA4" w:rsidRPr="00421FA4" w:rsidRDefault="00421FA4" w:rsidP="00421FA4">
      <w:pPr>
        <w:ind w:right="-739" w:firstLine="709"/>
        <w:jc w:val="both"/>
        <w:rPr>
          <w:sz w:val="28"/>
          <w:szCs w:val="28"/>
        </w:rPr>
      </w:pPr>
      <w:r w:rsidRPr="00421FA4">
        <w:rPr>
          <w:sz w:val="28"/>
          <w:szCs w:val="28"/>
        </w:rPr>
        <w:lastRenderedPageBreak/>
        <w:t>1. Территориальная зона Р2.1 предназначена для размещения объектов отдыха (рекреации) (парков, скверов, бульваров, площадок для занятий спортом), коммунального обслуживания, общего пользования водными объектами, территорий общего пользования, причалов для маломерных судов, с возможностью размещения объектов капитального строительства.</w:t>
      </w:r>
    </w:p>
    <w:p w14:paraId="51A2B616"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Р2.1.</w:t>
      </w:r>
    </w:p>
    <w:p w14:paraId="6A305DAE" w14:textId="77777777" w:rsidR="00421FA4" w:rsidRPr="00421FA4" w:rsidRDefault="00421FA4" w:rsidP="00421FA4">
      <w:pPr>
        <w:widowControl w:val="0"/>
        <w:autoSpaceDE w:val="0"/>
        <w:autoSpaceDN w:val="0"/>
        <w:adjustRightInd w:val="0"/>
        <w:jc w:val="both"/>
        <w:rPr>
          <w:szCs w:val="28"/>
        </w:rPr>
      </w:pP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335"/>
        <w:gridCol w:w="1784"/>
        <w:gridCol w:w="3931"/>
        <w:gridCol w:w="1125"/>
        <w:gridCol w:w="760"/>
        <w:gridCol w:w="45"/>
        <w:gridCol w:w="948"/>
        <w:gridCol w:w="1227"/>
        <w:gridCol w:w="49"/>
        <w:gridCol w:w="1561"/>
        <w:gridCol w:w="8"/>
        <w:gridCol w:w="1248"/>
        <w:gridCol w:w="91"/>
        <w:gridCol w:w="1348"/>
      </w:tblGrid>
      <w:tr w:rsidR="00421FA4" w:rsidRPr="00421FA4" w14:paraId="187D3F52" w14:textId="77777777" w:rsidTr="00421FA4">
        <w:trPr>
          <w:trHeight w:val="861"/>
          <w:tblHeader/>
        </w:trPr>
        <w:tc>
          <w:tcPr>
            <w:tcW w:w="336" w:type="dxa"/>
            <w:vMerge w:val="restart"/>
            <w:tcBorders>
              <w:top w:val="single" w:sz="4" w:space="0" w:color="auto"/>
              <w:left w:val="single" w:sz="4" w:space="0" w:color="auto"/>
              <w:bottom w:val="single" w:sz="4" w:space="0" w:color="auto"/>
              <w:right w:val="single" w:sz="4" w:space="0" w:color="auto"/>
            </w:tcBorders>
            <w:hideMark/>
          </w:tcPr>
          <w:p w14:paraId="5C86C76F" w14:textId="77777777" w:rsidR="00421FA4" w:rsidRPr="00421FA4" w:rsidRDefault="00421FA4">
            <w:pPr>
              <w:jc w:val="center"/>
              <w:rPr>
                <w:sz w:val="20"/>
                <w:szCs w:val="20"/>
              </w:rPr>
            </w:pPr>
            <w:r w:rsidRPr="00421FA4">
              <w:t>№ п/п</w:t>
            </w:r>
          </w:p>
        </w:tc>
        <w:tc>
          <w:tcPr>
            <w:tcW w:w="1783" w:type="dxa"/>
            <w:vMerge w:val="restart"/>
            <w:tcBorders>
              <w:top w:val="single" w:sz="4" w:space="0" w:color="auto"/>
              <w:left w:val="single" w:sz="4" w:space="0" w:color="auto"/>
              <w:bottom w:val="single" w:sz="4" w:space="0" w:color="auto"/>
              <w:right w:val="single" w:sz="4" w:space="0" w:color="auto"/>
            </w:tcBorders>
            <w:hideMark/>
          </w:tcPr>
          <w:p w14:paraId="399DC464" w14:textId="77777777" w:rsidR="00421FA4" w:rsidRPr="00421FA4" w:rsidRDefault="00421FA4">
            <w:pPr>
              <w:jc w:val="center"/>
            </w:pPr>
            <w:r w:rsidRPr="00421FA4">
              <w:t>Наименование ВРИ</w:t>
            </w:r>
          </w:p>
        </w:tc>
        <w:tc>
          <w:tcPr>
            <w:tcW w:w="3929" w:type="dxa"/>
            <w:vMerge w:val="restart"/>
            <w:tcBorders>
              <w:top w:val="single" w:sz="4" w:space="0" w:color="auto"/>
              <w:left w:val="single" w:sz="4" w:space="0" w:color="auto"/>
              <w:bottom w:val="single" w:sz="4" w:space="0" w:color="auto"/>
              <w:right w:val="single" w:sz="4" w:space="0" w:color="auto"/>
            </w:tcBorders>
            <w:hideMark/>
          </w:tcPr>
          <w:p w14:paraId="74840CB6" w14:textId="77777777" w:rsidR="00421FA4" w:rsidRPr="00421FA4" w:rsidRDefault="00421FA4">
            <w:pPr>
              <w:jc w:val="center"/>
            </w:pPr>
            <w:r w:rsidRPr="00421FA4">
              <w:t>Описание ВРИ</w:t>
            </w:r>
          </w:p>
        </w:tc>
        <w:tc>
          <w:tcPr>
            <w:tcW w:w="1125" w:type="dxa"/>
            <w:vMerge w:val="restart"/>
            <w:tcBorders>
              <w:top w:val="single" w:sz="4" w:space="0" w:color="auto"/>
              <w:left w:val="single" w:sz="4" w:space="0" w:color="auto"/>
              <w:bottom w:val="single" w:sz="4" w:space="0" w:color="auto"/>
              <w:right w:val="single" w:sz="4" w:space="0" w:color="auto"/>
            </w:tcBorders>
            <w:hideMark/>
          </w:tcPr>
          <w:p w14:paraId="08E8A0E6" w14:textId="77777777" w:rsidR="00421FA4" w:rsidRPr="00421FA4" w:rsidRDefault="00421FA4">
            <w:pPr>
              <w:jc w:val="center"/>
            </w:pPr>
            <w:r w:rsidRPr="00421FA4">
              <w:t xml:space="preserve">Код (числовое </w:t>
            </w:r>
            <w:proofErr w:type="spellStart"/>
            <w:r w:rsidRPr="00421FA4">
              <w:t>обозна</w:t>
            </w:r>
            <w:r w:rsidR="00440F27">
              <w:t>-</w:t>
            </w:r>
            <w:r w:rsidRPr="00421FA4">
              <w:t>чение</w:t>
            </w:r>
            <w:proofErr w:type="spellEnd"/>
            <w:r w:rsidRPr="00421FA4">
              <w:t xml:space="preserve"> ВРИ)</w:t>
            </w:r>
          </w:p>
        </w:tc>
        <w:tc>
          <w:tcPr>
            <w:tcW w:w="1753" w:type="dxa"/>
            <w:gridSpan w:val="3"/>
            <w:tcBorders>
              <w:top w:val="single" w:sz="4" w:space="0" w:color="auto"/>
              <w:left w:val="single" w:sz="4" w:space="0" w:color="auto"/>
              <w:bottom w:val="single" w:sz="4" w:space="0" w:color="auto"/>
              <w:right w:val="single" w:sz="4" w:space="0" w:color="auto"/>
            </w:tcBorders>
            <w:hideMark/>
          </w:tcPr>
          <w:p w14:paraId="5F7157EB" w14:textId="77777777" w:rsidR="00421FA4" w:rsidRPr="00421FA4" w:rsidRDefault="00421FA4">
            <w:pPr>
              <w:jc w:val="center"/>
            </w:pPr>
            <w:r w:rsidRPr="00421FA4">
              <w:t>Предельные размеры земельных участков (кв. м)</w:t>
            </w:r>
          </w:p>
        </w:tc>
        <w:tc>
          <w:tcPr>
            <w:tcW w:w="1226" w:type="dxa"/>
            <w:vMerge w:val="restart"/>
            <w:tcBorders>
              <w:top w:val="single" w:sz="4" w:space="0" w:color="auto"/>
              <w:left w:val="single" w:sz="4" w:space="0" w:color="auto"/>
              <w:bottom w:val="single" w:sz="4" w:space="0" w:color="auto"/>
              <w:right w:val="single" w:sz="4" w:space="0" w:color="auto"/>
            </w:tcBorders>
            <w:hideMark/>
          </w:tcPr>
          <w:p w14:paraId="1A46AD56" w14:textId="77777777" w:rsidR="00421FA4" w:rsidRPr="00421FA4" w:rsidRDefault="00421FA4">
            <w:pPr>
              <w:jc w:val="center"/>
            </w:pPr>
            <w:proofErr w:type="gramStart"/>
            <w:r w:rsidRPr="00421FA4">
              <w:t>Макси</w:t>
            </w:r>
            <w:r w:rsidR="00440F27">
              <w:t>-</w:t>
            </w:r>
            <w:proofErr w:type="spellStart"/>
            <w:r w:rsidRPr="00421FA4">
              <w:t>мальный</w:t>
            </w:r>
            <w:proofErr w:type="spellEnd"/>
            <w:proofErr w:type="gramEnd"/>
            <w:r w:rsidRPr="00421FA4">
              <w:t xml:space="preserve"> процент застройки в границах земельного участка</w:t>
            </w:r>
          </w:p>
        </w:tc>
        <w:tc>
          <w:tcPr>
            <w:tcW w:w="1617" w:type="dxa"/>
            <w:gridSpan w:val="3"/>
            <w:vMerge w:val="restart"/>
            <w:tcBorders>
              <w:top w:val="single" w:sz="4" w:space="0" w:color="auto"/>
              <w:left w:val="single" w:sz="4" w:space="0" w:color="auto"/>
              <w:bottom w:val="single" w:sz="4" w:space="0" w:color="auto"/>
              <w:right w:val="single" w:sz="4" w:space="0" w:color="auto"/>
            </w:tcBorders>
            <w:hideMark/>
          </w:tcPr>
          <w:p w14:paraId="2474835A" w14:textId="77777777" w:rsidR="00421FA4" w:rsidRPr="00421FA4" w:rsidRDefault="00421FA4">
            <w:pPr>
              <w:jc w:val="center"/>
            </w:pPr>
            <w:r w:rsidRPr="00421FA4">
              <w:t>Минимальные отступы от границ земельного участка (м)</w:t>
            </w:r>
          </w:p>
        </w:tc>
        <w:tc>
          <w:tcPr>
            <w:tcW w:w="1247" w:type="dxa"/>
            <w:vMerge w:val="restart"/>
            <w:tcBorders>
              <w:top w:val="single" w:sz="4" w:space="0" w:color="auto"/>
              <w:left w:val="single" w:sz="4" w:space="0" w:color="auto"/>
              <w:bottom w:val="single" w:sz="4" w:space="0" w:color="auto"/>
              <w:right w:val="single" w:sz="4" w:space="0" w:color="auto"/>
            </w:tcBorders>
            <w:hideMark/>
          </w:tcPr>
          <w:p w14:paraId="24DFD5A2" w14:textId="77777777" w:rsidR="00421FA4" w:rsidRPr="00421FA4" w:rsidRDefault="00421FA4">
            <w:pPr>
              <w:jc w:val="center"/>
            </w:pPr>
            <w:proofErr w:type="spellStart"/>
            <w:r w:rsidRPr="00421FA4">
              <w:t>Предель</w:t>
            </w:r>
            <w:proofErr w:type="spellEnd"/>
            <w:r w:rsidR="00440F27">
              <w:t>-</w:t>
            </w:r>
            <w:r w:rsidRPr="00421FA4">
              <w:t>ная высота зданий (м)</w:t>
            </w:r>
          </w:p>
        </w:tc>
        <w:tc>
          <w:tcPr>
            <w:tcW w:w="1438" w:type="dxa"/>
            <w:gridSpan w:val="2"/>
            <w:vMerge w:val="restart"/>
            <w:tcBorders>
              <w:top w:val="single" w:sz="4" w:space="0" w:color="auto"/>
              <w:left w:val="single" w:sz="4" w:space="0" w:color="auto"/>
              <w:bottom w:val="single" w:sz="4" w:space="0" w:color="auto"/>
              <w:right w:val="single" w:sz="4" w:space="0" w:color="auto"/>
            </w:tcBorders>
            <w:hideMark/>
          </w:tcPr>
          <w:p w14:paraId="3A137BB2" w14:textId="77777777" w:rsidR="00421FA4" w:rsidRPr="00421FA4" w:rsidRDefault="00421FA4">
            <w:pPr>
              <w:jc w:val="center"/>
            </w:pPr>
            <w:proofErr w:type="spellStart"/>
            <w:r w:rsidRPr="00421FA4">
              <w:t>Минималь</w:t>
            </w:r>
            <w:r w:rsidR="00440F27">
              <w:t>-</w:t>
            </w:r>
            <w:r w:rsidRPr="00421FA4">
              <w:t>ный</w:t>
            </w:r>
            <w:proofErr w:type="spellEnd"/>
            <w:r w:rsidRPr="00421FA4">
              <w:t xml:space="preserve"> процент озеленения земельного участка</w:t>
            </w:r>
          </w:p>
        </w:tc>
      </w:tr>
      <w:tr w:rsidR="00421FA4" w:rsidRPr="00421FA4" w14:paraId="5ED731C5" w14:textId="77777777" w:rsidTr="00421FA4">
        <w:trPr>
          <w:trHeight w:val="381"/>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7F2F699" w14:textId="77777777" w:rsidR="00421FA4" w:rsidRPr="00421FA4" w:rsidRDefault="00421FA4">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EEAFBD6" w14:textId="77777777" w:rsidR="00421FA4" w:rsidRPr="00421FA4" w:rsidRDefault="00421FA4">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7CC19AE" w14:textId="77777777" w:rsidR="00421FA4" w:rsidRPr="00421FA4" w:rsidRDefault="00421FA4">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C02195A" w14:textId="77777777" w:rsidR="00421FA4" w:rsidRPr="00421FA4" w:rsidRDefault="00421FA4">
            <w:pPr>
              <w:rPr>
                <w:lang w:eastAsia="ar-SA"/>
              </w:rPr>
            </w:pPr>
          </w:p>
        </w:tc>
        <w:tc>
          <w:tcPr>
            <w:tcW w:w="805" w:type="dxa"/>
            <w:gridSpan w:val="2"/>
            <w:tcBorders>
              <w:top w:val="single" w:sz="4" w:space="0" w:color="auto"/>
              <w:left w:val="single" w:sz="4" w:space="0" w:color="auto"/>
              <w:bottom w:val="single" w:sz="4" w:space="0" w:color="auto"/>
              <w:right w:val="single" w:sz="4" w:space="0" w:color="auto"/>
            </w:tcBorders>
            <w:hideMark/>
          </w:tcPr>
          <w:p w14:paraId="27937653" w14:textId="77777777" w:rsidR="00421FA4" w:rsidRPr="00421FA4" w:rsidRDefault="00421FA4">
            <w:pPr>
              <w:jc w:val="center"/>
            </w:pPr>
            <w:proofErr w:type="spellStart"/>
            <w:r w:rsidRPr="00421FA4">
              <w:t>min</w:t>
            </w:r>
            <w:proofErr w:type="spellEnd"/>
          </w:p>
        </w:tc>
        <w:tc>
          <w:tcPr>
            <w:tcW w:w="948" w:type="dxa"/>
            <w:tcBorders>
              <w:top w:val="single" w:sz="4" w:space="0" w:color="auto"/>
              <w:left w:val="single" w:sz="4" w:space="0" w:color="auto"/>
              <w:bottom w:val="single" w:sz="4" w:space="0" w:color="auto"/>
              <w:right w:val="single" w:sz="4" w:space="0" w:color="auto"/>
            </w:tcBorders>
            <w:hideMark/>
          </w:tcPr>
          <w:p w14:paraId="5F2F25E4" w14:textId="77777777" w:rsidR="00421FA4" w:rsidRPr="00421FA4" w:rsidRDefault="00421FA4">
            <w:pPr>
              <w:jc w:val="center"/>
            </w:pPr>
            <w:proofErr w:type="spellStart"/>
            <w:r w:rsidRPr="00421FA4">
              <w:t>max</w:t>
            </w:r>
            <w:proofErr w:type="spellEnd"/>
          </w:p>
        </w:tc>
        <w:tc>
          <w:tcPr>
            <w:tcW w:w="1575" w:type="dxa"/>
            <w:vMerge/>
            <w:tcBorders>
              <w:top w:val="single" w:sz="4" w:space="0" w:color="auto"/>
              <w:left w:val="single" w:sz="4" w:space="0" w:color="auto"/>
              <w:bottom w:val="single" w:sz="4" w:space="0" w:color="auto"/>
              <w:right w:val="single" w:sz="4" w:space="0" w:color="auto"/>
            </w:tcBorders>
            <w:vAlign w:val="center"/>
            <w:hideMark/>
          </w:tcPr>
          <w:p w14:paraId="2ECD9091" w14:textId="77777777" w:rsidR="00421FA4" w:rsidRPr="00421FA4" w:rsidRDefault="00421FA4">
            <w:pPr>
              <w:rPr>
                <w:lang w:eastAsia="ar-SA"/>
              </w:rPr>
            </w:pPr>
          </w:p>
        </w:tc>
        <w:tc>
          <w:tcPr>
            <w:tcW w:w="8563" w:type="dxa"/>
            <w:gridSpan w:val="3"/>
            <w:vMerge/>
            <w:tcBorders>
              <w:top w:val="single" w:sz="4" w:space="0" w:color="auto"/>
              <w:left w:val="single" w:sz="4" w:space="0" w:color="auto"/>
              <w:bottom w:val="single" w:sz="4" w:space="0" w:color="auto"/>
              <w:right w:val="single" w:sz="4" w:space="0" w:color="auto"/>
            </w:tcBorders>
            <w:vAlign w:val="center"/>
            <w:hideMark/>
          </w:tcPr>
          <w:p w14:paraId="1F2FE45E" w14:textId="77777777" w:rsidR="00421FA4" w:rsidRPr="00421FA4" w:rsidRDefault="00421FA4">
            <w:pPr>
              <w:rPr>
                <w:lang w:eastAsia="ar-SA"/>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0B58ADE3" w14:textId="77777777" w:rsidR="00421FA4" w:rsidRPr="00421FA4" w:rsidRDefault="00421FA4">
            <w:pPr>
              <w:rPr>
                <w:lang w:eastAsia="ar-SA"/>
              </w:rPr>
            </w:pPr>
          </w:p>
        </w:tc>
        <w:tc>
          <w:tcPr>
            <w:tcW w:w="2785" w:type="dxa"/>
            <w:gridSpan w:val="2"/>
            <w:vMerge/>
            <w:tcBorders>
              <w:top w:val="single" w:sz="4" w:space="0" w:color="auto"/>
              <w:left w:val="single" w:sz="4" w:space="0" w:color="auto"/>
              <w:bottom w:val="single" w:sz="4" w:space="0" w:color="auto"/>
              <w:right w:val="single" w:sz="4" w:space="0" w:color="auto"/>
            </w:tcBorders>
            <w:vAlign w:val="center"/>
            <w:hideMark/>
          </w:tcPr>
          <w:p w14:paraId="641398BB" w14:textId="77777777" w:rsidR="00421FA4" w:rsidRPr="00421FA4" w:rsidRDefault="00421FA4">
            <w:pPr>
              <w:rPr>
                <w:lang w:eastAsia="ar-SA"/>
              </w:rPr>
            </w:pPr>
          </w:p>
        </w:tc>
      </w:tr>
      <w:tr w:rsidR="00421FA4" w:rsidRPr="00421FA4" w14:paraId="2D6EED65" w14:textId="77777777" w:rsidTr="00421FA4">
        <w:trPr>
          <w:trHeight w:val="20"/>
        </w:trPr>
        <w:tc>
          <w:tcPr>
            <w:tcW w:w="14454" w:type="dxa"/>
            <w:gridSpan w:val="14"/>
            <w:tcBorders>
              <w:top w:val="single" w:sz="4" w:space="0" w:color="auto"/>
              <w:left w:val="single" w:sz="4" w:space="0" w:color="auto"/>
              <w:bottom w:val="single" w:sz="4" w:space="0" w:color="auto"/>
              <w:right w:val="single" w:sz="4" w:space="0" w:color="auto"/>
            </w:tcBorders>
            <w:hideMark/>
          </w:tcPr>
          <w:p w14:paraId="009D4BBB" w14:textId="77777777" w:rsidR="00421FA4" w:rsidRPr="00421FA4" w:rsidRDefault="00421FA4">
            <w:pPr>
              <w:jc w:val="center"/>
            </w:pPr>
            <w:r w:rsidRPr="00421FA4">
              <w:rPr>
                <w:b/>
              </w:rPr>
              <w:t>Основные виды разрешенного использования зоны Р2.1</w:t>
            </w:r>
          </w:p>
        </w:tc>
      </w:tr>
      <w:tr w:rsidR="00421FA4" w:rsidRPr="00421FA4" w14:paraId="4EBA4E24" w14:textId="77777777" w:rsidTr="00421FA4">
        <w:trPr>
          <w:trHeight w:val="20"/>
        </w:trPr>
        <w:tc>
          <w:tcPr>
            <w:tcW w:w="336" w:type="dxa"/>
            <w:tcBorders>
              <w:top w:val="single" w:sz="4" w:space="0" w:color="auto"/>
              <w:left w:val="single" w:sz="4" w:space="0" w:color="auto"/>
              <w:bottom w:val="single" w:sz="4" w:space="0" w:color="auto"/>
              <w:right w:val="single" w:sz="4" w:space="0" w:color="auto"/>
            </w:tcBorders>
            <w:hideMark/>
          </w:tcPr>
          <w:p w14:paraId="139618D5" w14:textId="77777777" w:rsidR="00421FA4" w:rsidRPr="00421FA4" w:rsidRDefault="00421FA4">
            <w:pPr>
              <w:jc w:val="center"/>
              <w:rPr>
                <w:lang w:val="en-US"/>
              </w:rPr>
            </w:pPr>
            <w:r w:rsidRPr="00421FA4">
              <w:rPr>
                <w:lang w:val="en-US"/>
              </w:rPr>
              <w:t>1</w:t>
            </w:r>
          </w:p>
        </w:tc>
        <w:tc>
          <w:tcPr>
            <w:tcW w:w="1783" w:type="dxa"/>
            <w:tcBorders>
              <w:top w:val="single" w:sz="4" w:space="0" w:color="auto"/>
              <w:left w:val="single" w:sz="4" w:space="0" w:color="auto"/>
              <w:bottom w:val="single" w:sz="4" w:space="0" w:color="auto"/>
              <w:right w:val="single" w:sz="4" w:space="0" w:color="auto"/>
            </w:tcBorders>
            <w:hideMark/>
          </w:tcPr>
          <w:p w14:paraId="004359E5" w14:textId="77777777" w:rsidR="00421FA4" w:rsidRPr="00421FA4" w:rsidRDefault="00421FA4">
            <w:pPr>
              <w:jc w:val="center"/>
            </w:pPr>
            <w:r w:rsidRPr="00421FA4">
              <w:t>Предоставление коммунальных услуг</w:t>
            </w:r>
          </w:p>
        </w:tc>
        <w:tc>
          <w:tcPr>
            <w:tcW w:w="3929" w:type="dxa"/>
            <w:tcBorders>
              <w:top w:val="single" w:sz="4" w:space="0" w:color="auto"/>
              <w:left w:val="single" w:sz="4" w:space="0" w:color="auto"/>
              <w:bottom w:val="single" w:sz="4" w:space="0" w:color="auto"/>
              <w:right w:val="single" w:sz="4" w:space="0" w:color="auto"/>
            </w:tcBorders>
            <w:hideMark/>
          </w:tcPr>
          <w:p w14:paraId="32DC4BFE" w14:textId="77777777" w:rsidR="00421FA4" w:rsidRPr="00421FA4" w:rsidRDefault="00421FA4">
            <w:pPr>
              <w:jc w:val="center"/>
              <w:rPr>
                <w:rFonts w:ascii="Calibri" w:eastAsia="Calibri" w:hAnsi="Calibri"/>
                <w:sz w:val="22"/>
                <w:szCs w:val="22"/>
              </w:rPr>
            </w:pPr>
            <w:r w:rsidRPr="00421FA4">
              <w:rPr>
                <w:rFonts w:eastAsia="Calibri"/>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25" w:type="dxa"/>
            <w:tcBorders>
              <w:top w:val="single" w:sz="4" w:space="0" w:color="auto"/>
              <w:left w:val="single" w:sz="4" w:space="0" w:color="auto"/>
              <w:bottom w:val="single" w:sz="4" w:space="0" w:color="auto"/>
              <w:right w:val="single" w:sz="4" w:space="0" w:color="auto"/>
            </w:tcBorders>
            <w:hideMark/>
          </w:tcPr>
          <w:p w14:paraId="485C2E65" w14:textId="77777777" w:rsidR="00421FA4" w:rsidRPr="00421FA4" w:rsidRDefault="00723F18">
            <w:pPr>
              <w:jc w:val="center"/>
              <w:rPr>
                <w:sz w:val="20"/>
                <w:szCs w:val="20"/>
              </w:rPr>
            </w:pPr>
            <w:hyperlink r:id="rId22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7281" w:type="dxa"/>
            <w:gridSpan w:val="10"/>
            <w:tcBorders>
              <w:top w:val="single" w:sz="4" w:space="0" w:color="auto"/>
              <w:left w:val="single" w:sz="4" w:space="0" w:color="auto"/>
              <w:bottom w:val="single" w:sz="4" w:space="0" w:color="auto"/>
              <w:right w:val="single" w:sz="4" w:space="0" w:color="auto"/>
            </w:tcBorders>
            <w:hideMark/>
          </w:tcPr>
          <w:p w14:paraId="136CC47B" w14:textId="77777777" w:rsidR="00421FA4" w:rsidRPr="00421FA4" w:rsidRDefault="00421FA4">
            <w:pPr>
              <w:jc w:val="center"/>
            </w:pPr>
            <w:r w:rsidRPr="00421FA4">
              <w:t>Не подлежит установлению</w:t>
            </w:r>
          </w:p>
        </w:tc>
      </w:tr>
      <w:tr w:rsidR="00421FA4" w:rsidRPr="00421FA4" w14:paraId="1935174C" w14:textId="77777777" w:rsidTr="00421FA4">
        <w:trPr>
          <w:trHeight w:val="135"/>
        </w:trPr>
        <w:tc>
          <w:tcPr>
            <w:tcW w:w="336" w:type="dxa"/>
            <w:tcBorders>
              <w:top w:val="single" w:sz="4" w:space="0" w:color="auto"/>
              <w:left w:val="single" w:sz="4" w:space="0" w:color="auto"/>
              <w:bottom w:val="single" w:sz="4" w:space="0" w:color="auto"/>
              <w:right w:val="single" w:sz="4" w:space="0" w:color="auto"/>
            </w:tcBorders>
            <w:hideMark/>
          </w:tcPr>
          <w:p w14:paraId="5C54A267" w14:textId="77777777" w:rsidR="00421FA4" w:rsidRPr="00421FA4" w:rsidRDefault="00421FA4">
            <w:pPr>
              <w:jc w:val="center"/>
              <w:rPr>
                <w:lang w:val="en-US"/>
              </w:rPr>
            </w:pPr>
            <w:r w:rsidRPr="00421FA4">
              <w:rPr>
                <w:lang w:val="en-US"/>
              </w:rPr>
              <w:t>2</w:t>
            </w:r>
          </w:p>
        </w:tc>
        <w:tc>
          <w:tcPr>
            <w:tcW w:w="1783" w:type="dxa"/>
            <w:tcBorders>
              <w:top w:val="single" w:sz="4" w:space="0" w:color="auto"/>
              <w:left w:val="single" w:sz="4" w:space="0" w:color="auto"/>
              <w:bottom w:val="single" w:sz="4" w:space="0" w:color="auto"/>
              <w:right w:val="single" w:sz="4" w:space="0" w:color="auto"/>
            </w:tcBorders>
            <w:hideMark/>
          </w:tcPr>
          <w:p w14:paraId="35E735C4" w14:textId="77777777" w:rsidR="00421FA4" w:rsidRPr="00421FA4" w:rsidRDefault="00421FA4">
            <w:pPr>
              <w:jc w:val="center"/>
              <w:rPr>
                <w:rFonts w:eastAsia="Calibri"/>
              </w:rPr>
            </w:pPr>
            <w:r w:rsidRPr="00421FA4">
              <w:rPr>
                <w:rFonts w:eastAsia="Calibri"/>
              </w:rPr>
              <w:t>Парки культуры и отдыха</w:t>
            </w:r>
          </w:p>
        </w:tc>
        <w:tc>
          <w:tcPr>
            <w:tcW w:w="3929" w:type="dxa"/>
            <w:tcBorders>
              <w:top w:val="single" w:sz="4" w:space="0" w:color="auto"/>
              <w:left w:val="single" w:sz="4" w:space="0" w:color="auto"/>
              <w:bottom w:val="single" w:sz="4" w:space="0" w:color="auto"/>
              <w:right w:val="single" w:sz="4" w:space="0" w:color="auto"/>
            </w:tcBorders>
            <w:hideMark/>
          </w:tcPr>
          <w:p w14:paraId="02066CB6" w14:textId="77777777" w:rsidR="00421FA4" w:rsidRPr="00421FA4" w:rsidRDefault="00421FA4">
            <w:pPr>
              <w:jc w:val="center"/>
              <w:rPr>
                <w:rFonts w:eastAsia="Calibri"/>
              </w:rPr>
            </w:pPr>
            <w:r w:rsidRPr="00421FA4">
              <w:rPr>
                <w:rFonts w:eastAsia="Calibri"/>
              </w:rPr>
              <w:t>Размещение парков культуры и отдыха</w:t>
            </w:r>
          </w:p>
        </w:tc>
        <w:tc>
          <w:tcPr>
            <w:tcW w:w="1125" w:type="dxa"/>
            <w:tcBorders>
              <w:top w:val="single" w:sz="4" w:space="0" w:color="auto"/>
              <w:left w:val="single" w:sz="4" w:space="0" w:color="auto"/>
              <w:bottom w:val="single" w:sz="4" w:space="0" w:color="auto"/>
              <w:right w:val="single" w:sz="4" w:space="0" w:color="auto"/>
            </w:tcBorders>
            <w:hideMark/>
          </w:tcPr>
          <w:p w14:paraId="4B8520B0" w14:textId="77777777" w:rsidR="00421FA4" w:rsidRPr="00421FA4" w:rsidRDefault="00421FA4">
            <w:pPr>
              <w:jc w:val="center"/>
              <w:rPr>
                <w:rFonts w:eastAsia="Calibri"/>
              </w:rPr>
            </w:pPr>
            <w:r w:rsidRPr="00421FA4">
              <w:t>3.6.2</w:t>
            </w:r>
          </w:p>
        </w:tc>
        <w:tc>
          <w:tcPr>
            <w:tcW w:w="5843" w:type="dxa"/>
            <w:gridSpan w:val="8"/>
            <w:tcBorders>
              <w:top w:val="single" w:sz="4" w:space="0" w:color="auto"/>
              <w:left w:val="single" w:sz="4" w:space="0" w:color="auto"/>
              <w:bottom w:val="single" w:sz="4" w:space="0" w:color="auto"/>
              <w:right w:val="single" w:sz="4" w:space="0" w:color="auto"/>
            </w:tcBorders>
            <w:hideMark/>
          </w:tcPr>
          <w:p w14:paraId="4D43DDF9" w14:textId="77777777" w:rsidR="00421FA4" w:rsidRPr="00421FA4" w:rsidRDefault="00421FA4">
            <w:pPr>
              <w:jc w:val="center"/>
              <w:rPr>
                <w:rFonts w:eastAsia="Calibri"/>
              </w:rPr>
            </w:pPr>
            <w:r w:rsidRPr="00421FA4">
              <w:t>Не подлежит установлению</w:t>
            </w:r>
          </w:p>
        </w:tc>
        <w:tc>
          <w:tcPr>
            <w:tcW w:w="1438" w:type="dxa"/>
            <w:gridSpan w:val="2"/>
            <w:tcBorders>
              <w:top w:val="single" w:sz="4" w:space="0" w:color="auto"/>
              <w:left w:val="single" w:sz="4" w:space="0" w:color="auto"/>
              <w:bottom w:val="single" w:sz="4" w:space="0" w:color="auto"/>
              <w:right w:val="single" w:sz="4" w:space="0" w:color="auto"/>
            </w:tcBorders>
            <w:hideMark/>
          </w:tcPr>
          <w:p w14:paraId="3FA788BA" w14:textId="77777777" w:rsidR="00421FA4" w:rsidRPr="00421FA4" w:rsidRDefault="00421FA4">
            <w:pPr>
              <w:jc w:val="center"/>
              <w:rPr>
                <w:rFonts w:eastAsia="Calibri"/>
              </w:rPr>
            </w:pPr>
            <w:r w:rsidRPr="00421FA4">
              <w:t>50 %</w:t>
            </w:r>
          </w:p>
        </w:tc>
      </w:tr>
      <w:tr w:rsidR="00421FA4" w:rsidRPr="00421FA4" w14:paraId="6CC446A5" w14:textId="77777777" w:rsidTr="00421FA4">
        <w:trPr>
          <w:trHeight w:val="135"/>
        </w:trPr>
        <w:tc>
          <w:tcPr>
            <w:tcW w:w="336" w:type="dxa"/>
            <w:tcBorders>
              <w:top w:val="single" w:sz="4" w:space="0" w:color="auto"/>
              <w:left w:val="single" w:sz="4" w:space="0" w:color="auto"/>
              <w:bottom w:val="single" w:sz="4" w:space="0" w:color="auto"/>
              <w:right w:val="single" w:sz="4" w:space="0" w:color="auto"/>
            </w:tcBorders>
            <w:hideMark/>
          </w:tcPr>
          <w:p w14:paraId="24CB7C47" w14:textId="77777777" w:rsidR="00421FA4" w:rsidRPr="00421FA4" w:rsidRDefault="00421FA4">
            <w:pPr>
              <w:jc w:val="center"/>
              <w:rPr>
                <w:lang w:val="en-US" w:eastAsia="en-US"/>
              </w:rPr>
            </w:pPr>
            <w:r w:rsidRPr="00421FA4">
              <w:rPr>
                <w:lang w:val="en-US"/>
              </w:rPr>
              <w:lastRenderedPageBreak/>
              <w:t>3</w:t>
            </w:r>
          </w:p>
        </w:tc>
        <w:tc>
          <w:tcPr>
            <w:tcW w:w="1783" w:type="dxa"/>
            <w:tcBorders>
              <w:top w:val="single" w:sz="4" w:space="0" w:color="auto"/>
              <w:left w:val="single" w:sz="4" w:space="0" w:color="auto"/>
              <w:bottom w:val="single" w:sz="4" w:space="0" w:color="auto"/>
              <w:right w:val="single" w:sz="4" w:space="0" w:color="auto"/>
            </w:tcBorders>
            <w:hideMark/>
          </w:tcPr>
          <w:p w14:paraId="2D6B7614" w14:textId="77777777" w:rsidR="00421FA4" w:rsidRPr="00421FA4" w:rsidRDefault="00421FA4">
            <w:pPr>
              <w:jc w:val="center"/>
              <w:rPr>
                <w:rFonts w:eastAsia="Calibri"/>
              </w:rPr>
            </w:pPr>
            <w:r w:rsidRPr="00421FA4">
              <w:t>Площадки для занятий спортом</w:t>
            </w:r>
          </w:p>
        </w:tc>
        <w:tc>
          <w:tcPr>
            <w:tcW w:w="3929" w:type="dxa"/>
            <w:tcBorders>
              <w:top w:val="single" w:sz="4" w:space="0" w:color="auto"/>
              <w:left w:val="single" w:sz="4" w:space="0" w:color="auto"/>
              <w:bottom w:val="single" w:sz="4" w:space="0" w:color="auto"/>
              <w:right w:val="single" w:sz="4" w:space="0" w:color="auto"/>
            </w:tcBorders>
            <w:hideMark/>
          </w:tcPr>
          <w:p w14:paraId="0E9D9F48" w14:textId="77777777" w:rsidR="00421FA4" w:rsidRPr="00421FA4" w:rsidRDefault="00421FA4">
            <w:pPr>
              <w:jc w:val="center"/>
              <w:rPr>
                <w:rFonts w:eastAsia="Calibri"/>
              </w:rPr>
            </w:pPr>
            <w:r w:rsidRPr="00421FA4">
              <w:rPr>
                <w:rFonts w:eastAsia="Calibri"/>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25" w:type="dxa"/>
            <w:tcBorders>
              <w:top w:val="single" w:sz="4" w:space="0" w:color="auto"/>
              <w:left w:val="single" w:sz="4" w:space="0" w:color="auto"/>
              <w:bottom w:val="single" w:sz="4" w:space="0" w:color="auto"/>
              <w:right w:val="single" w:sz="4" w:space="0" w:color="auto"/>
            </w:tcBorders>
            <w:hideMark/>
          </w:tcPr>
          <w:p w14:paraId="4FF4419B" w14:textId="77777777" w:rsidR="00421FA4" w:rsidRPr="00421FA4" w:rsidRDefault="00421FA4">
            <w:pPr>
              <w:jc w:val="center"/>
              <w:rPr>
                <w:rFonts w:eastAsia="Calibri"/>
              </w:rPr>
            </w:pPr>
            <w:r w:rsidRPr="00421FA4">
              <w:t>5.1.3</w:t>
            </w:r>
          </w:p>
        </w:tc>
        <w:tc>
          <w:tcPr>
            <w:tcW w:w="7281" w:type="dxa"/>
            <w:gridSpan w:val="10"/>
            <w:tcBorders>
              <w:top w:val="single" w:sz="4" w:space="0" w:color="auto"/>
              <w:left w:val="single" w:sz="4" w:space="0" w:color="auto"/>
              <w:bottom w:val="single" w:sz="4" w:space="0" w:color="auto"/>
              <w:right w:val="single" w:sz="4" w:space="0" w:color="auto"/>
            </w:tcBorders>
            <w:hideMark/>
          </w:tcPr>
          <w:p w14:paraId="6885B6D7" w14:textId="77777777" w:rsidR="00421FA4" w:rsidRPr="00421FA4" w:rsidRDefault="00421FA4">
            <w:pPr>
              <w:jc w:val="center"/>
              <w:rPr>
                <w:lang w:eastAsia="en-US"/>
              </w:rPr>
            </w:pPr>
            <w:r w:rsidRPr="00421FA4">
              <w:t>Не подлежит установлению</w:t>
            </w:r>
          </w:p>
        </w:tc>
      </w:tr>
      <w:tr w:rsidR="00421FA4" w:rsidRPr="00421FA4" w14:paraId="40834371" w14:textId="77777777" w:rsidTr="00421FA4">
        <w:trPr>
          <w:trHeight w:val="135"/>
        </w:trPr>
        <w:tc>
          <w:tcPr>
            <w:tcW w:w="336" w:type="dxa"/>
            <w:tcBorders>
              <w:top w:val="single" w:sz="4" w:space="0" w:color="auto"/>
              <w:left w:val="single" w:sz="4" w:space="0" w:color="auto"/>
              <w:bottom w:val="single" w:sz="4" w:space="0" w:color="auto"/>
              <w:right w:val="single" w:sz="4" w:space="0" w:color="auto"/>
            </w:tcBorders>
            <w:hideMark/>
          </w:tcPr>
          <w:p w14:paraId="40D72167" w14:textId="77777777" w:rsidR="00421FA4" w:rsidRPr="00421FA4" w:rsidRDefault="00421FA4">
            <w:pPr>
              <w:jc w:val="center"/>
              <w:rPr>
                <w:lang w:eastAsia="ar-SA"/>
              </w:rPr>
            </w:pPr>
            <w:r w:rsidRPr="00421FA4">
              <w:t>4</w:t>
            </w:r>
          </w:p>
        </w:tc>
        <w:tc>
          <w:tcPr>
            <w:tcW w:w="1783" w:type="dxa"/>
            <w:tcBorders>
              <w:top w:val="single" w:sz="4" w:space="0" w:color="auto"/>
              <w:left w:val="single" w:sz="4" w:space="0" w:color="auto"/>
              <w:bottom w:val="single" w:sz="4" w:space="0" w:color="auto"/>
              <w:right w:val="single" w:sz="4" w:space="0" w:color="auto"/>
            </w:tcBorders>
          </w:tcPr>
          <w:p w14:paraId="182930D5" w14:textId="77777777" w:rsidR="00421FA4" w:rsidRPr="00421FA4" w:rsidRDefault="00421FA4">
            <w:pPr>
              <w:jc w:val="center"/>
            </w:pPr>
            <w:r w:rsidRPr="00421FA4">
              <w:rPr>
                <w:rFonts w:eastAsia="Calibri"/>
              </w:rPr>
              <w:t>Природно-познавательный туризм</w:t>
            </w:r>
          </w:p>
          <w:p w14:paraId="7F4308A2" w14:textId="77777777" w:rsidR="00421FA4" w:rsidRPr="00421FA4" w:rsidRDefault="00421FA4">
            <w:pPr>
              <w:jc w:val="center"/>
            </w:pPr>
          </w:p>
        </w:tc>
        <w:tc>
          <w:tcPr>
            <w:tcW w:w="3929" w:type="dxa"/>
            <w:tcBorders>
              <w:top w:val="single" w:sz="4" w:space="0" w:color="auto"/>
              <w:left w:val="single" w:sz="4" w:space="0" w:color="auto"/>
              <w:bottom w:val="single" w:sz="4" w:space="0" w:color="auto"/>
              <w:right w:val="single" w:sz="4" w:space="0" w:color="auto"/>
            </w:tcBorders>
          </w:tcPr>
          <w:p w14:paraId="49AF23F7" w14:textId="77777777" w:rsidR="00421FA4" w:rsidRPr="00421FA4" w:rsidRDefault="00421FA4">
            <w:pPr>
              <w:jc w:val="center"/>
              <w:rPr>
                <w:rFonts w:eastAsia="Calibri"/>
              </w:rPr>
            </w:pPr>
            <w:r w:rsidRPr="00421FA4">
              <w:rPr>
                <w:rFonts w:eastAsia="Calibri"/>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421FA4">
              <w:rPr>
                <w:rFonts w:eastAsia="Calibri"/>
              </w:rPr>
              <w:t>природовосстановительных</w:t>
            </w:r>
            <w:proofErr w:type="spellEnd"/>
            <w:r w:rsidRPr="00421FA4">
              <w:rPr>
                <w:rFonts w:eastAsia="Calibri"/>
              </w:rPr>
              <w:t xml:space="preserve"> мероприятий</w:t>
            </w:r>
          </w:p>
          <w:p w14:paraId="5F0390F9" w14:textId="77777777" w:rsidR="00421FA4" w:rsidRPr="00421FA4" w:rsidRDefault="00421FA4">
            <w:pPr>
              <w:jc w:val="center"/>
              <w:rPr>
                <w:rFonts w:eastAsia="Calibri"/>
              </w:rPr>
            </w:pPr>
          </w:p>
        </w:tc>
        <w:tc>
          <w:tcPr>
            <w:tcW w:w="1125" w:type="dxa"/>
            <w:tcBorders>
              <w:top w:val="single" w:sz="4" w:space="0" w:color="auto"/>
              <w:left w:val="single" w:sz="4" w:space="0" w:color="auto"/>
              <w:bottom w:val="single" w:sz="4" w:space="0" w:color="auto"/>
              <w:right w:val="single" w:sz="4" w:space="0" w:color="auto"/>
            </w:tcBorders>
          </w:tcPr>
          <w:p w14:paraId="26DD7CEC" w14:textId="77777777" w:rsidR="00421FA4" w:rsidRPr="00421FA4" w:rsidRDefault="00421FA4">
            <w:pPr>
              <w:jc w:val="center"/>
              <w:rPr>
                <w:rFonts w:ascii="Calibri" w:eastAsia="Calibri" w:hAnsi="Calibri"/>
                <w:sz w:val="22"/>
                <w:szCs w:val="22"/>
                <w:lang w:eastAsia="en-US"/>
              </w:rPr>
            </w:pPr>
            <w:r w:rsidRPr="00421FA4">
              <w:t>5.2</w:t>
            </w:r>
          </w:p>
          <w:p w14:paraId="1A0E22C2" w14:textId="77777777" w:rsidR="00421FA4" w:rsidRPr="00421FA4" w:rsidRDefault="00421FA4">
            <w:pPr>
              <w:jc w:val="center"/>
              <w:rPr>
                <w:sz w:val="20"/>
                <w:szCs w:val="20"/>
                <w:lang w:eastAsia="ar-SA"/>
              </w:rPr>
            </w:pPr>
          </w:p>
        </w:tc>
        <w:tc>
          <w:tcPr>
            <w:tcW w:w="805" w:type="dxa"/>
            <w:gridSpan w:val="2"/>
            <w:tcBorders>
              <w:top w:val="single" w:sz="4" w:space="0" w:color="auto"/>
              <w:left w:val="single" w:sz="4" w:space="0" w:color="auto"/>
              <w:bottom w:val="single" w:sz="4" w:space="0" w:color="auto"/>
              <w:right w:val="single" w:sz="4" w:space="0" w:color="auto"/>
            </w:tcBorders>
          </w:tcPr>
          <w:p w14:paraId="2B5828B8" w14:textId="77777777" w:rsidR="00421FA4" w:rsidRPr="00421FA4" w:rsidRDefault="00421FA4">
            <w:pPr>
              <w:jc w:val="center"/>
            </w:pPr>
            <w:r w:rsidRPr="00421FA4">
              <w:t>1000</w:t>
            </w:r>
          </w:p>
          <w:p w14:paraId="701EF62E" w14:textId="77777777" w:rsidR="00421FA4" w:rsidRPr="00421FA4" w:rsidRDefault="00421FA4">
            <w:pPr>
              <w:jc w:val="center"/>
            </w:pPr>
          </w:p>
        </w:tc>
        <w:tc>
          <w:tcPr>
            <w:tcW w:w="948" w:type="dxa"/>
            <w:tcBorders>
              <w:top w:val="single" w:sz="4" w:space="0" w:color="auto"/>
              <w:left w:val="single" w:sz="4" w:space="0" w:color="auto"/>
              <w:bottom w:val="single" w:sz="4" w:space="0" w:color="auto"/>
              <w:right w:val="single" w:sz="4" w:space="0" w:color="auto"/>
            </w:tcBorders>
            <w:hideMark/>
          </w:tcPr>
          <w:p w14:paraId="6ED72CA8" w14:textId="77777777" w:rsidR="00421FA4" w:rsidRPr="00421FA4" w:rsidRDefault="00421FA4">
            <w:pPr>
              <w:jc w:val="center"/>
            </w:pPr>
            <w:r w:rsidRPr="00421FA4">
              <w:t xml:space="preserve">Не </w:t>
            </w:r>
            <w:proofErr w:type="gramStart"/>
            <w:r w:rsidRPr="00421FA4">
              <w:t>подле</w:t>
            </w:r>
            <w:r w:rsidR="00440F27">
              <w:t>-</w:t>
            </w:r>
            <w:r w:rsidRPr="00421FA4">
              <w:t>жит</w:t>
            </w:r>
            <w:proofErr w:type="gramEnd"/>
            <w:r w:rsidRPr="00421FA4">
              <w:t xml:space="preserve"> установлению</w:t>
            </w:r>
          </w:p>
        </w:tc>
        <w:tc>
          <w:tcPr>
            <w:tcW w:w="1275" w:type="dxa"/>
            <w:gridSpan w:val="2"/>
            <w:tcBorders>
              <w:top w:val="single" w:sz="4" w:space="0" w:color="auto"/>
              <w:left w:val="single" w:sz="4" w:space="0" w:color="auto"/>
              <w:bottom w:val="single" w:sz="4" w:space="0" w:color="auto"/>
              <w:right w:val="single" w:sz="4" w:space="0" w:color="auto"/>
            </w:tcBorders>
          </w:tcPr>
          <w:p w14:paraId="4FD9233D" w14:textId="77777777" w:rsidR="00421FA4" w:rsidRPr="00421FA4" w:rsidRDefault="00421FA4">
            <w:pPr>
              <w:jc w:val="center"/>
              <w:rPr>
                <w:lang w:eastAsia="en-US"/>
              </w:rPr>
            </w:pPr>
            <w:r w:rsidRPr="00421FA4">
              <w:t>0 %</w:t>
            </w:r>
          </w:p>
          <w:p w14:paraId="5829BEE3" w14:textId="77777777" w:rsidR="00421FA4" w:rsidRPr="00421FA4" w:rsidRDefault="00421FA4">
            <w:pPr>
              <w:jc w:val="center"/>
            </w:pPr>
          </w:p>
        </w:tc>
        <w:tc>
          <w:tcPr>
            <w:tcW w:w="4253" w:type="dxa"/>
            <w:gridSpan w:val="5"/>
            <w:tcBorders>
              <w:top w:val="single" w:sz="4" w:space="0" w:color="auto"/>
              <w:left w:val="single" w:sz="4" w:space="0" w:color="auto"/>
              <w:bottom w:val="single" w:sz="4" w:space="0" w:color="auto"/>
              <w:right w:val="single" w:sz="4" w:space="0" w:color="auto"/>
            </w:tcBorders>
            <w:hideMark/>
          </w:tcPr>
          <w:p w14:paraId="548D019A" w14:textId="77777777" w:rsidR="00421FA4" w:rsidRPr="00421FA4" w:rsidRDefault="00421FA4">
            <w:pPr>
              <w:jc w:val="center"/>
            </w:pPr>
            <w:r w:rsidRPr="00421FA4">
              <w:t>Не подлежит установлению</w:t>
            </w:r>
          </w:p>
        </w:tc>
      </w:tr>
      <w:tr w:rsidR="00421FA4" w:rsidRPr="00421FA4" w14:paraId="6A73CA63" w14:textId="77777777" w:rsidTr="00421FA4">
        <w:trPr>
          <w:trHeight w:val="1691"/>
        </w:trPr>
        <w:tc>
          <w:tcPr>
            <w:tcW w:w="336" w:type="dxa"/>
            <w:tcBorders>
              <w:top w:val="single" w:sz="4" w:space="0" w:color="auto"/>
              <w:left w:val="single" w:sz="4" w:space="0" w:color="auto"/>
              <w:bottom w:val="single" w:sz="4" w:space="0" w:color="auto"/>
              <w:right w:val="single" w:sz="4" w:space="0" w:color="auto"/>
            </w:tcBorders>
            <w:hideMark/>
          </w:tcPr>
          <w:p w14:paraId="06BF1F5E" w14:textId="77777777" w:rsidR="00421FA4" w:rsidRPr="00421FA4" w:rsidRDefault="00421FA4">
            <w:pPr>
              <w:jc w:val="center"/>
              <w:rPr>
                <w:lang w:val="en-US" w:eastAsia="en-US"/>
              </w:rPr>
            </w:pPr>
            <w:r w:rsidRPr="00421FA4">
              <w:rPr>
                <w:lang w:val="en-US"/>
              </w:rPr>
              <w:t>5</w:t>
            </w:r>
          </w:p>
        </w:tc>
        <w:tc>
          <w:tcPr>
            <w:tcW w:w="1783" w:type="dxa"/>
            <w:tcBorders>
              <w:top w:val="single" w:sz="4" w:space="0" w:color="auto"/>
              <w:left w:val="single" w:sz="4" w:space="0" w:color="auto"/>
              <w:bottom w:val="single" w:sz="4" w:space="0" w:color="auto"/>
              <w:right w:val="single" w:sz="4" w:space="0" w:color="auto"/>
            </w:tcBorders>
            <w:hideMark/>
          </w:tcPr>
          <w:p w14:paraId="6D232067" w14:textId="77777777" w:rsidR="00421FA4" w:rsidRPr="00421FA4" w:rsidRDefault="00421FA4">
            <w:pPr>
              <w:autoSpaceDE w:val="0"/>
              <w:autoSpaceDN w:val="0"/>
              <w:adjustRightInd w:val="0"/>
              <w:jc w:val="center"/>
              <w:rPr>
                <w:rFonts w:eastAsia="Calibri"/>
                <w:lang w:eastAsia="ar-SA"/>
              </w:rPr>
            </w:pPr>
            <w:r w:rsidRPr="00421FA4">
              <w:rPr>
                <w:rFonts w:eastAsia="Calibri"/>
              </w:rPr>
              <w:t>Причалы для маломерных судов</w:t>
            </w:r>
          </w:p>
        </w:tc>
        <w:tc>
          <w:tcPr>
            <w:tcW w:w="3929" w:type="dxa"/>
            <w:tcBorders>
              <w:top w:val="single" w:sz="4" w:space="0" w:color="auto"/>
              <w:left w:val="single" w:sz="4" w:space="0" w:color="auto"/>
              <w:bottom w:val="single" w:sz="4" w:space="0" w:color="auto"/>
              <w:right w:val="single" w:sz="4" w:space="0" w:color="auto"/>
            </w:tcBorders>
            <w:hideMark/>
          </w:tcPr>
          <w:p w14:paraId="779F05A7" w14:textId="77777777" w:rsidR="00421FA4" w:rsidRPr="00421FA4" w:rsidRDefault="00421FA4">
            <w:pPr>
              <w:jc w:val="center"/>
              <w:rPr>
                <w:rFonts w:eastAsia="Calibri"/>
              </w:rPr>
            </w:pPr>
            <w:r w:rsidRPr="00421FA4">
              <w:rPr>
                <w:rFonts w:eastAsia="Calibri"/>
              </w:rPr>
              <w:t>Размещение сооружений, предназначенных для причаливания, хранения и обслуживания яхт, катеров, лодок и других маломерных судов Размещение сооружений, предназначенных для причаливания, хранения и обслуживания яхт, катеров, лодок и других маломерных судов</w:t>
            </w:r>
          </w:p>
        </w:tc>
        <w:tc>
          <w:tcPr>
            <w:tcW w:w="1125" w:type="dxa"/>
            <w:tcBorders>
              <w:top w:val="single" w:sz="4" w:space="0" w:color="auto"/>
              <w:left w:val="single" w:sz="4" w:space="0" w:color="auto"/>
              <w:bottom w:val="single" w:sz="4" w:space="0" w:color="auto"/>
              <w:right w:val="single" w:sz="4" w:space="0" w:color="auto"/>
            </w:tcBorders>
            <w:hideMark/>
          </w:tcPr>
          <w:p w14:paraId="2AA8C9C9" w14:textId="77777777" w:rsidR="00421FA4" w:rsidRPr="00421FA4" w:rsidRDefault="00421FA4">
            <w:pPr>
              <w:autoSpaceDE w:val="0"/>
              <w:autoSpaceDN w:val="0"/>
              <w:adjustRightInd w:val="0"/>
              <w:jc w:val="center"/>
              <w:rPr>
                <w:lang w:eastAsia="en-US"/>
              </w:rPr>
            </w:pPr>
            <w:r w:rsidRPr="00421FA4">
              <w:t>5.4</w:t>
            </w:r>
          </w:p>
        </w:tc>
        <w:tc>
          <w:tcPr>
            <w:tcW w:w="7281" w:type="dxa"/>
            <w:gridSpan w:val="10"/>
            <w:tcBorders>
              <w:top w:val="single" w:sz="4" w:space="0" w:color="auto"/>
              <w:left w:val="single" w:sz="4" w:space="0" w:color="auto"/>
              <w:bottom w:val="single" w:sz="4" w:space="0" w:color="auto"/>
              <w:right w:val="single" w:sz="4" w:space="0" w:color="auto"/>
            </w:tcBorders>
            <w:hideMark/>
          </w:tcPr>
          <w:p w14:paraId="2851F013" w14:textId="77777777" w:rsidR="00421FA4" w:rsidRPr="00421FA4" w:rsidRDefault="00421FA4">
            <w:pPr>
              <w:widowControl w:val="0"/>
              <w:autoSpaceDE w:val="0"/>
              <w:autoSpaceDN w:val="0"/>
              <w:adjustRightInd w:val="0"/>
              <w:jc w:val="center"/>
              <w:rPr>
                <w:lang w:eastAsia="ar-SA"/>
              </w:rPr>
            </w:pPr>
            <w:r w:rsidRPr="00421FA4">
              <w:t xml:space="preserve">Не подлежит установлению </w:t>
            </w:r>
          </w:p>
        </w:tc>
      </w:tr>
      <w:tr w:rsidR="00421FA4" w:rsidRPr="00421FA4" w14:paraId="2CBC9A9A" w14:textId="77777777" w:rsidTr="00421FA4">
        <w:trPr>
          <w:trHeight w:val="135"/>
        </w:trPr>
        <w:tc>
          <w:tcPr>
            <w:tcW w:w="336" w:type="dxa"/>
            <w:tcBorders>
              <w:top w:val="single" w:sz="4" w:space="0" w:color="auto"/>
              <w:left w:val="single" w:sz="4" w:space="0" w:color="auto"/>
              <w:bottom w:val="single" w:sz="4" w:space="0" w:color="auto"/>
              <w:right w:val="single" w:sz="4" w:space="0" w:color="auto"/>
            </w:tcBorders>
            <w:hideMark/>
          </w:tcPr>
          <w:p w14:paraId="77282EB9" w14:textId="77777777" w:rsidR="00421FA4" w:rsidRPr="00421FA4" w:rsidRDefault="00421FA4">
            <w:pPr>
              <w:jc w:val="center"/>
              <w:rPr>
                <w:lang w:val="en-US"/>
              </w:rPr>
            </w:pPr>
            <w:r w:rsidRPr="00421FA4">
              <w:rPr>
                <w:rFonts w:eastAsia="Calibri"/>
              </w:rPr>
              <w:lastRenderedPageBreak/>
              <w:t>6</w:t>
            </w:r>
          </w:p>
        </w:tc>
        <w:tc>
          <w:tcPr>
            <w:tcW w:w="1783" w:type="dxa"/>
            <w:tcBorders>
              <w:top w:val="single" w:sz="4" w:space="0" w:color="auto"/>
              <w:left w:val="single" w:sz="4" w:space="0" w:color="auto"/>
              <w:bottom w:val="single" w:sz="4" w:space="0" w:color="auto"/>
              <w:right w:val="single" w:sz="4" w:space="0" w:color="auto"/>
            </w:tcBorders>
            <w:hideMark/>
          </w:tcPr>
          <w:p w14:paraId="5B956B96" w14:textId="77777777" w:rsidR="00421FA4" w:rsidRPr="00421FA4" w:rsidRDefault="00421FA4">
            <w:pPr>
              <w:autoSpaceDE w:val="0"/>
              <w:autoSpaceDN w:val="0"/>
              <w:adjustRightInd w:val="0"/>
              <w:jc w:val="center"/>
              <w:rPr>
                <w:rFonts w:eastAsia="Calibri"/>
              </w:rPr>
            </w:pPr>
            <w:r w:rsidRPr="00421FA4">
              <w:rPr>
                <w:rFonts w:eastAsia="Calibri"/>
              </w:rPr>
              <w:t>Связь</w:t>
            </w:r>
          </w:p>
        </w:tc>
        <w:tc>
          <w:tcPr>
            <w:tcW w:w="3929" w:type="dxa"/>
            <w:tcBorders>
              <w:top w:val="single" w:sz="4" w:space="0" w:color="auto"/>
              <w:left w:val="single" w:sz="4" w:space="0" w:color="auto"/>
              <w:bottom w:val="single" w:sz="4" w:space="0" w:color="auto"/>
              <w:right w:val="single" w:sz="4" w:space="0" w:color="auto"/>
            </w:tcBorders>
            <w:hideMark/>
          </w:tcPr>
          <w:p w14:paraId="0E4D476A" w14:textId="77777777" w:rsidR="00421FA4" w:rsidRPr="00421FA4" w:rsidRDefault="00421FA4">
            <w:pPr>
              <w:jc w:val="center"/>
              <w:rPr>
                <w:rFonts w:eastAsia="Calibri"/>
              </w:rPr>
            </w:pPr>
            <w:r w:rsidRPr="00421FA4">
              <w:rPr>
                <w:rFonts w:eastAsia="Calibri"/>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25" w:type="dxa"/>
            <w:tcBorders>
              <w:top w:val="single" w:sz="4" w:space="0" w:color="auto"/>
              <w:left w:val="single" w:sz="4" w:space="0" w:color="auto"/>
              <w:bottom w:val="single" w:sz="4" w:space="0" w:color="auto"/>
              <w:right w:val="single" w:sz="4" w:space="0" w:color="auto"/>
            </w:tcBorders>
            <w:hideMark/>
          </w:tcPr>
          <w:p w14:paraId="45B972E4" w14:textId="77777777" w:rsidR="00421FA4" w:rsidRPr="00421FA4" w:rsidRDefault="00723F18">
            <w:pPr>
              <w:autoSpaceDE w:val="0"/>
              <w:autoSpaceDN w:val="0"/>
              <w:adjustRightInd w:val="0"/>
              <w:jc w:val="center"/>
              <w:rPr>
                <w:lang w:eastAsia="en-US"/>
              </w:rPr>
            </w:pPr>
            <w:hyperlink r:id="rId230" w:history="1">
              <w:r w:rsidR="00421FA4" w:rsidRPr="00421FA4">
                <w:rPr>
                  <w:rStyle w:val="a5"/>
                  <w:rFonts w:eastAsia="Calibri"/>
                  <w:color w:val="auto"/>
                  <w:u w:val="none"/>
                </w:rPr>
                <w:t>6.8</w:t>
              </w:r>
            </w:hyperlink>
          </w:p>
        </w:tc>
        <w:tc>
          <w:tcPr>
            <w:tcW w:w="7281" w:type="dxa"/>
            <w:gridSpan w:val="10"/>
            <w:tcBorders>
              <w:top w:val="single" w:sz="4" w:space="0" w:color="auto"/>
              <w:left w:val="single" w:sz="4" w:space="0" w:color="auto"/>
              <w:bottom w:val="single" w:sz="4" w:space="0" w:color="auto"/>
              <w:right w:val="single" w:sz="4" w:space="0" w:color="auto"/>
            </w:tcBorders>
            <w:hideMark/>
          </w:tcPr>
          <w:p w14:paraId="7679764F" w14:textId="77777777" w:rsidR="00421FA4" w:rsidRPr="00421FA4" w:rsidRDefault="00421FA4">
            <w:pPr>
              <w:widowControl w:val="0"/>
              <w:autoSpaceDE w:val="0"/>
              <w:autoSpaceDN w:val="0"/>
              <w:adjustRightInd w:val="0"/>
              <w:jc w:val="center"/>
              <w:rPr>
                <w:lang w:eastAsia="ar-SA"/>
              </w:rPr>
            </w:pPr>
            <w:r w:rsidRPr="00421FA4">
              <w:rPr>
                <w:rFonts w:eastAsia="Calibri"/>
              </w:rPr>
              <w:t>Не подлежит установлению</w:t>
            </w:r>
          </w:p>
        </w:tc>
      </w:tr>
      <w:tr w:rsidR="00421FA4" w:rsidRPr="00421FA4" w14:paraId="2BCBEC97" w14:textId="77777777" w:rsidTr="00421FA4">
        <w:trPr>
          <w:trHeight w:val="20"/>
        </w:trPr>
        <w:tc>
          <w:tcPr>
            <w:tcW w:w="336" w:type="dxa"/>
            <w:tcBorders>
              <w:top w:val="single" w:sz="4" w:space="0" w:color="auto"/>
              <w:left w:val="single" w:sz="4" w:space="0" w:color="auto"/>
              <w:bottom w:val="single" w:sz="4" w:space="0" w:color="auto"/>
              <w:right w:val="single" w:sz="4" w:space="0" w:color="auto"/>
            </w:tcBorders>
            <w:hideMark/>
          </w:tcPr>
          <w:p w14:paraId="5A83E0FB" w14:textId="77777777" w:rsidR="00421FA4" w:rsidRPr="00421FA4" w:rsidRDefault="00421FA4">
            <w:pPr>
              <w:jc w:val="center"/>
              <w:rPr>
                <w:rFonts w:eastAsia="Calibri"/>
              </w:rPr>
            </w:pPr>
            <w:r w:rsidRPr="00421FA4">
              <w:rPr>
                <w:rFonts w:eastAsia="Calibri"/>
              </w:rPr>
              <w:t>7</w:t>
            </w:r>
          </w:p>
        </w:tc>
        <w:tc>
          <w:tcPr>
            <w:tcW w:w="1783" w:type="dxa"/>
            <w:tcBorders>
              <w:top w:val="single" w:sz="4" w:space="0" w:color="auto"/>
              <w:left w:val="single" w:sz="4" w:space="0" w:color="auto"/>
              <w:bottom w:val="single" w:sz="4" w:space="0" w:color="auto"/>
              <w:right w:val="single" w:sz="4" w:space="0" w:color="auto"/>
            </w:tcBorders>
            <w:hideMark/>
          </w:tcPr>
          <w:p w14:paraId="105AF1A0" w14:textId="77777777" w:rsidR="00421FA4" w:rsidRPr="00421FA4" w:rsidRDefault="00421FA4">
            <w:pPr>
              <w:jc w:val="center"/>
              <w:rPr>
                <w:rFonts w:eastAsia="Calibri"/>
              </w:rPr>
            </w:pPr>
            <w:r w:rsidRPr="00421FA4">
              <w:rPr>
                <w:rFonts w:eastAsia="Calibri"/>
              </w:rPr>
              <w:t>Охрана природных территорий</w:t>
            </w:r>
          </w:p>
        </w:tc>
        <w:tc>
          <w:tcPr>
            <w:tcW w:w="3929" w:type="dxa"/>
            <w:tcBorders>
              <w:top w:val="single" w:sz="4" w:space="0" w:color="auto"/>
              <w:left w:val="single" w:sz="4" w:space="0" w:color="auto"/>
              <w:bottom w:val="single" w:sz="4" w:space="0" w:color="auto"/>
              <w:right w:val="single" w:sz="4" w:space="0" w:color="auto"/>
            </w:tcBorders>
            <w:hideMark/>
          </w:tcPr>
          <w:p w14:paraId="0BF444F2" w14:textId="77777777" w:rsidR="00421FA4" w:rsidRPr="00421FA4" w:rsidRDefault="00421FA4">
            <w:pPr>
              <w:jc w:val="center"/>
              <w:rPr>
                <w:rFonts w:eastAsia="Calibri"/>
              </w:rPr>
            </w:pPr>
            <w:r w:rsidRPr="00421FA4">
              <w:rPr>
                <w:rFonts w:eastAsia="Calibri"/>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w:t>
            </w:r>
            <w:r w:rsidRPr="00421FA4">
              <w:rPr>
                <w:rFonts w:eastAsia="Calibri"/>
              </w:rPr>
              <w:lastRenderedPageBreak/>
              <w:t>сохранение свойств земель, являющихся особо ценными</w:t>
            </w:r>
          </w:p>
        </w:tc>
        <w:tc>
          <w:tcPr>
            <w:tcW w:w="1125" w:type="dxa"/>
            <w:tcBorders>
              <w:top w:val="single" w:sz="4" w:space="0" w:color="auto"/>
              <w:left w:val="single" w:sz="4" w:space="0" w:color="auto"/>
              <w:bottom w:val="single" w:sz="4" w:space="0" w:color="auto"/>
              <w:right w:val="single" w:sz="4" w:space="0" w:color="auto"/>
            </w:tcBorders>
            <w:hideMark/>
          </w:tcPr>
          <w:p w14:paraId="3505A5C5" w14:textId="77777777" w:rsidR="00421FA4" w:rsidRPr="00421FA4" w:rsidRDefault="00421FA4">
            <w:pPr>
              <w:jc w:val="center"/>
              <w:rPr>
                <w:rFonts w:eastAsia="Calibri"/>
              </w:rPr>
            </w:pPr>
            <w:r w:rsidRPr="00421FA4">
              <w:lastRenderedPageBreak/>
              <w:t>9.1</w:t>
            </w:r>
          </w:p>
        </w:tc>
        <w:tc>
          <w:tcPr>
            <w:tcW w:w="7281" w:type="dxa"/>
            <w:gridSpan w:val="10"/>
            <w:tcBorders>
              <w:top w:val="single" w:sz="4" w:space="0" w:color="auto"/>
              <w:left w:val="single" w:sz="4" w:space="0" w:color="auto"/>
              <w:bottom w:val="single" w:sz="4" w:space="0" w:color="auto"/>
              <w:right w:val="single" w:sz="4" w:space="0" w:color="auto"/>
            </w:tcBorders>
            <w:hideMark/>
          </w:tcPr>
          <w:p w14:paraId="34B556B3" w14:textId="77777777" w:rsidR="00421FA4" w:rsidRPr="00421FA4" w:rsidRDefault="00421FA4">
            <w:pPr>
              <w:jc w:val="center"/>
              <w:rPr>
                <w:lang w:eastAsia="en-US"/>
              </w:rPr>
            </w:pPr>
            <w:r w:rsidRPr="00421FA4">
              <w:t>Не подлежит установлению</w:t>
            </w:r>
          </w:p>
        </w:tc>
      </w:tr>
      <w:tr w:rsidR="00421FA4" w:rsidRPr="00421FA4" w14:paraId="1DC49B7B" w14:textId="77777777" w:rsidTr="00421FA4">
        <w:trPr>
          <w:trHeight w:val="20"/>
        </w:trPr>
        <w:tc>
          <w:tcPr>
            <w:tcW w:w="336" w:type="dxa"/>
            <w:tcBorders>
              <w:top w:val="single" w:sz="4" w:space="0" w:color="auto"/>
              <w:left w:val="single" w:sz="4" w:space="0" w:color="auto"/>
              <w:bottom w:val="single" w:sz="4" w:space="0" w:color="auto"/>
              <w:right w:val="single" w:sz="4" w:space="0" w:color="auto"/>
            </w:tcBorders>
            <w:hideMark/>
          </w:tcPr>
          <w:p w14:paraId="49403558" w14:textId="77777777" w:rsidR="00421FA4" w:rsidRPr="00421FA4" w:rsidRDefault="00421FA4">
            <w:pPr>
              <w:jc w:val="center"/>
              <w:rPr>
                <w:rFonts w:eastAsia="Calibri"/>
              </w:rPr>
            </w:pPr>
            <w:r w:rsidRPr="00421FA4">
              <w:rPr>
                <w:rFonts w:eastAsia="Calibri"/>
              </w:rPr>
              <w:t>8</w:t>
            </w:r>
          </w:p>
        </w:tc>
        <w:tc>
          <w:tcPr>
            <w:tcW w:w="1783" w:type="dxa"/>
            <w:tcBorders>
              <w:top w:val="single" w:sz="4" w:space="0" w:color="auto"/>
              <w:left w:val="single" w:sz="4" w:space="0" w:color="auto"/>
              <w:bottom w:val="single" w:sz="4" w:space="0" w:color="auto"/>
              <w:right w:val="single" w:sz="4" w:space="0" w:color="auto"/>
            </w:tcBorders>
            <w:hideMark/>
          </w:tcPr>
          <w:p w14:paraId="3F4B5EAA" w14:textId="77777777" w:rsidR="00421FA4" w:rsidRPr="00421FA4" w:rsidRDefault="00421FA4">
            <w:pPr>
              <w:jc w:val="center"/>
              <w:rPr>
                <w:rFonts w:eastAsia="Calibri"/>
                <w:lang w:eastAsia="en-US"/>
              </w:rPr>
            </w:pPr>
            <w:r w:rsidRPr="00421FA4">
              <w:rPr>
                <w:rFonts w:eastAsia="Calibri"/>
              </w:rPr>
              <w:t>Курортная деятельность</w:t>
            </w:r>
          </w:p>
        </w:tc>
        <w:tc>
          <w:tcPr>
            <w:tcW w:w="3929" w:type="dxa"/>
            <w:tcBorders>
              <w:top w:val="single" w:sz="4" w:space="0" w:color="auto"/>
              <w:left w:val="single" w:sz="4" w:space="0" w:color="auto"/>
              <w:bottom w:val="single" w:sz="4" w:space="0" w:color="auto"/>
              <w:right w:val="single" w:sz="4" w:space="0" w:color="auto"/>
            </w:tcBorders>
            <w:hideMark/>
          </w:tcPr>
          <w:p w14:paraId="497B7699" w14:textId="77777777" w:rsidR="00421FA4" w:rsidRPr="00421FA4" w:rsidRDefault="00421FA4">
            <w:pPr>
              <w:jc w:val="center"/>
              <w:rPr>
                <w:rFonts w:eastAsia="Calibri"/>
              </w:rPr>
            </w:pPr>
            <w:r w:rsidRPr="00421FA4">
              <w:rPr>
                <w:rFonts w:eastAsia="Calibri"/>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125" w:type="dxa"/>
            <w:tcBorders>
              <w:top w:val="single" w:sz="4" w:space="0" w:color="auto"/>
              <w:left w:val="single" w:sz="4" w:space="0" w:color="auto"/>
              <w:bottom w:val="single" w:sz="4" w:space="0" w:color="auto"/>
              <w:right w:val="single" w:sz="4" w:space="0" w:color="auto"/>
            </w:tcBorders>
            <w:hideMark/>
          </w:tcPr>
          <w:p w14:paraId="2081B96E" w14:textId="77777777" w:rsidR="00421FA4" w:rsidRPr="00421FA4" w:rsidRDefault="00421FA4">
            <w:pPr>
              <w:jc w:val="center"/>
              <w:rPr>
                <w:lang w:eastAsia="en-US"/>
              </w:rPr>
            </w:pPr>
            <w:r w:rsidRPr="00421FA4">
              <w:t>9.2</w:t>
            </w:r>
          </w:p>
        </w:tc>
        <w:tc>
          <w:tcPr>
            <w:tcW w:w="7281" w:type="dxa"/>
            <w:gridSpan w:val="10"/>
            <w:tcBorders>
              <w:top w:val="single" w:sz="4" w:space="0" w:color="auto"/>
              <w:left w:val="single" w:sz="4" w:space="0" w:color="auto"/>
              <w:bottom w:val="single" w:sz="4" w:space="0" w:color="auto"/>
              <w:right w:val="single" w:sz="4" w:space="0" w:color="auto"/>
            </w:tcBorders>
            <w:hideMark/>
          </w:tcPr>
          <w:p w14:paraId="2BB36F61" w14:textId="77777777" w:rsidR="00421FA4" w:rsidRPr="00421FA4" w:rsidRDefault="00421FA4">
            <w:pPr>
              <w:jc w:val="center"/>
              <w:rPr>
                <w:lang w:eastAsia="ar-SA"/>
              </w:rPr>
            </w:pPr>
            <w:r w:rsidRPr="00421FA4">
              <w:t>Не подлежит установлению</w:t>
            </w:r>
          </w:p>
        </w:tc>
      </w:tr>
      <w:tr w:rsidR="00421FA4" w:rsidRPr="00421FA4" w14:paraId="4296995E" w14:textId="77777777" w:rsidTr="00421FA4">
        <w:trPr>
          <w:trHeight w:val="20"/>
        </w:trPr>
        <w:tc>
          <w:tcPr>
            <w:tcW w:w="336" w:type="dxa"/>
            <w:tcBorders>
              <w:top w:val="single" w:sz="4" w:space="0" w:color="auto"/>
              <w:left w:val="single" w:sz="4" w:space="0" w:color="auto"/>
              <w:bottom w:val="single" w:sz="4" w:space="0" w:color="auto"/>
              <w:right w:val="single" w:sz="4" w:space="0" w:color="auto"/>
            </w:tcBorders>
            <w:hideMark/>
          </w:tcPr>
          <w:p w14:paraId="1A8D7CDA" w14:textId="77777777" w:rsidR="00421FA4" w:rsidRPr="00421FA4" w:rsidRDefault="00421FA4">
            <w:pPr>
              <w:autoSpaceDE w:val="0"/>
              <w:autoSpaceDN w:val="0"/>
              <w:adjustRightInd w:val="0"/>
              <w:jc w:val="center"/>
              <w:rPr>
                <w:rFonts w:eastAsia="Calibri"/>
              </w:rPr>
            </w:pPr>
            <w:r w:rsidRPr="00421FA4">
              <w:rPr>
                <w:rFonts w:eastAsia="Calibri"/>
              </w:rPr>
              <w:t>9</w:t>
            </w:r>
          </w:p>
        </w:tc>
        <w:tc>
          <w:tcPr>
            <w:tcW w:w="1783" w:type="dxa"/>
            <w:tcBorders>
              <w:top w:val="single" w:sz="4" w:space="0" w:color="auto"/>
              <w:left w:val="single" w:sz="4" w:space="0" w:color="auto"/>
              <w:bottom w:val="single" w:sz="4" w:space="0" w:color="auto"/>
              <w:right w:val="single" w:sz="4" w:space="0" w:color="auto"/>
            </w:tcBorders>
            <w:hideMark/>
          </w:tcPr>
          <w:p w14:paraId="40FB6F64"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3929" w:type="dxa"/>
            <w:tcBorders>
              <w:top w:val="single" w:sz="4" w:space="0" w:color="auto"/>
              <w:left w:val="single" w:sz="4" w:space="0" w:color="auto"/>
              <w:bottom w:val="single" w:sz="4" w:space="0" w:color="auto"/>
              <w:right w:val="single" w:sz="4" w:space="0" w:color="auto"/>
            </w:tcBorders>
            <w:hideMark/>
          </w:tcPr>
          <w:p w14:paraId="08ED3203" w14:textId="77777777" w:rsidR="00421FA4" w:rsidRPr="00421FA4" w:rsidRDefault="00421FA4">
            <w:pPr>
              <w:jc w:val="center"/>
              <w:rPr>
                <w:rFonts w:eastAsia="Calibri"/>
              </w:rPr>
            </w:pPr>
            <w:r w:rsidRPr="00421FA4">
              <w:rPr>
                <w:rFonts w:eastAsia="Calibri"/>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rPr>
                <w:rFonts w:eastAsia="Calibri"/>
              </w:rPr>
              <w:br/>
              <w:t xml:space="preserve">достопримечательных мест, мест бытования исторических промыслов, производств и ремесел, исторических </w:t>
            </w:r>
            <w:r w:rsidRPr="00421FA4">
              <w:rPr>
                <w:rFonts w:eastAsia="Calibri"/>
              </w:rPr>
              <w:lastRenderedPageBreak/>
              <w:t>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125" w:type="dxa"/>
            <w:tcBorders>
              <w:top w:val="single" w:sz="4" w:space="0" w:color="auto"/>
              <w:left w:val="single" w:sz="4" w:space="0" w:color="auto"/>
              <w:bottom w:val="single" w:sz="4" w:space="0" w:color="auto"/>
              <w:right w:val="single" w:sz="4" w:space="0" w:color="auto"/>
            </w:tcBorders>
            <w:hideMark/>
          </w:tcPr>
          <w:p w14:paraId="0EA45909" w14:textId="77777777" w:rsidR="00421FA4" w:rsidRPr="00421FA4" w:rsidRDefault="00723F18">
            <w:pPr>
              <w:autoSpaceDE w:val="0"/>
              <w:autoSpaceDN w:val="0"/>
              <w:adjustRightInd w:val="0"/>
              <w:jc w:val="center"/>
              <w:rPr>
                <w:lang w:eastAsia="en-US"/>
              </w:rPr>
            </w:pPr>
            <w:hyperlink r:id="rId23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7281" w:type="dxa"/>
            <w:gridSpan w:val="10"/>
            <w:tcBorders>
              <w:top w:val="single" w:sz="4" w:space="0" w:color="auto"/>
              <w:left w:val="single" w:sz="4" w:space="0" w:color="auto"/>
              <w:bottom w:val="single" w:sz="4" w:space="0" w:color="auto"/>
              <w:right w:val="single" w:sz="4" w:space="0" w:color="auto"/>
            </w:tcBorders>
            <w:hideMark/>
          </w:tcPr>
          <w:p w14:paraId="51F86DBC"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19C636C6" w14:textId="77777777" w:rsidTr="00421FA4">
        <w:trPr>
          <w:trHeight w:val="20"/>
        </w:trPr>
        <w:tc>
          <w:tcPr>
            <w:tcW w:w="336" w:type="dxa"/>
            <w:tcBorders>
              <w:top w:val="single" w:sz="4" w:space="0" w:color="auto"/>
              <w:left w:val="single" w:sz="4" w:space="0" w:color="auto"/>
              <w:bottom w:val="single" w:sz="4" w:space="0" w:color="auto"/>
              <w:right w:val="single" w:sz="4" w:space="0" w:color="auto"/>
            </w:tcBorders>
            <w:hideMark/>
          </w:tcPr>
          <w:p w14:paraId="26867D59" w14:textId="77777777" w:rsidR="00421FA4" w:rsidRPr="00421FA4" w:rsidRDefault="00421FA4">
            <w:pPr>
              <w:autoSpaceDE w:val="0"/>
              <w:autoSpaceDN w:val="0"/>
              <w:adjustRightInd w:val="0"/>
              <w:jc w:val="center"/>
              <w:rPr>
                <w:rFonts w:eastAsia="Calibri"/>
              </w:rPr>
            </w:pPr>
            <w:r w:rsidRPr="00421FA4">
              <w:rPr>
                <w:rFonts w:eastAsia="Calibri"/>
                <w:lang w:val="en-US"/>
              </w:rPr>
              <w:t>1</w:t>
            </w:r>
            <w:r w:rsidRPr="00421FA4">
              <w:rPr>
                <w:rFonts w:eastAsia="Calibri"/>
              </w:rPr>
              <w:t>0</w:t>
            </w:r>
          </w:p>
        </w:tc>
        <w:tc>
          <w:tcPr>
            <w:tcW w:w="1783" w:type="dxa"/>
            <w:tcBorders>
              <w:top w:val="single" w:sz="4" w:space="0" w:color="auto"/>
              <w:left w:val="single" w:sz="4" w:space="0" w:color="auto"/>
              <w:bottom w:val="single" w:sz="4" w:space="0" w:color="auto"/>
              <w:right w:val="single" w:sz="4" w:space="0" w:color="auto"/>
            </w:tcBorders>
            <w:hideMark/>
          </w:tcPr>
          <w:p w14:paraId="10837CC7" w14:textId="77777777" w:rsidR="00421FA4" w:rsidRPr="00421FA4" w:rsidRDefault="00421FA4">
            <w:pPr>
              <w:autoSpaceDE w:val="0"/>
              <w:autoSpaceDN w:val="0"/>
              <w:adjustRightInd w:val="0"/>
              <w:jc w:val="center"/>
              <w:rPr>
                <w:rFonts w:eastAsia="Calibri"/>
                <w:lang w:eastAsia="en-US"/>
              </w:rPr>
            </w:pPr>
            <w:r w:rsidRPr="00421FA4">
              <w:rPr>
                <w:rFonts w:eastAsia="Calibri"/>
              </w:rPr>
              <w:t>Водные объекты</w:t>
            </w:r>
          </w:p>
        </w:tc>
        <w:tc>
          <w:tcPr>
            <w:tcW w:w="3929" w:type="dxa"/>
            <w:tcBorders>
              <w:top w:val="single" w:sz="4" w:space="0" w:color="auto"/>
              <w:left w:val="single" w:sz="4" w:space="0" w:color="auto"/>
              <w:bottom w:val="single" w:sz="4" w:space="0" w:color="auto"/>
              <w:right w:val="single" w:sz="4" w:space="0" w:color="auto"/>
            </w:tcBorders>
            <w:hideMark/>
          </w:tcPr>
          <w:p w14:paraId="1F568FAC" w14:textId="77777777" w:rsidR="00421FA4" w:rsidRPr="00421FA4" w:rsidRDefault="00421FA4">
            <w:pPr>
              <w:jc w:val="center"/>
              <w:rPr>
                <w:rFonts w:eastAsia="Calibri"/>
              </w:rPr>
            </w:pPr>
            <w:r w:rsidRPr="00421FA4">
              <w:rPr>
                <w:rFonts w:eastAsia="Calibri"/>
              </w:rPr>
              <w:t>Ледники, снежники, ручьи, реки, озера, болота, территориальные моря и другие поверхностные водные объекты</w:t>
            </w:r>
          </w:p>
        </w:tc>
        <w:tc>
          <w:tcPr>
            <w:tcW w:w="1125" w:type="dxa"/>
            <w:tcBorders>
              <w:top w:val="single" w:sz="4" w:space="0" w:color="auto"/>
              <w:left w:val="single" w:sz="4" w:space="0" w:color="auto"/>
              <w:bottom w:val="single" w:sz="4" w:space="0" w:color="auto"/>
              <w:right w:val="single" w:sz="4" w:space="0" w:color="auto"/>
            </w:tcBorders>
            <w:hideMark/>
          </w:tcPr>
          <w:p w14:paraId="56D287DC" w14:textId="77777777" w:rsidR="00421FA4" w:rsidRPr="00421FA4" w:rsidRDefault="00421FA4">
            <w:pPr>
              <w:autoSpaceDE w:val="0"/>
              <w:autoSpaceDN w:val="0"/>
              <w:adjustRightInd w:val="0"/>
              <w:jc w:val="center"/>
              <w:rPr>
                <w:lang w:eastAsia="en-US"/>
              </w:rPr>
            </w:pPr>
            <w:r w:rsidRPr="00421FA4">
              <w:t>11.0</w:t>
            </w:r>
          </w:p>
        </w:tc>
        <w:tc>
          <w:tcPr>
            <w:tcW w:w="7281" w:type="dxa"/>
            <w:gridSpan w:val="10"/>
            <w:tcBorders>
              <w:top w:val="single" w:sz="4" w:space="0" w:color="auto"/>
              <w:left w:val="single" w:sz="4" w:space="0" w:color="auto"/>
              <w:bottom w:val="single" w:sz="4" w:space="0" w:color="auto"/>
              <w:right w:val="single" w:sz="4" w:space="0" w:color="auto"/>
            </w:tcBorders>
            <w:hideMark/>
          </w:tcPr>
          <w:p w14:paraId="65B2DC9C"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6A1D1C8E" w14:textId="77777777" w:rsidTr="00421FA4">
        <w:trPr>
          <w:trHeight w:val="20"/>
        </w:trPr>
        <w:tc>
          <w:tcPr>
            <w:tcW w:w="336" w:type="dxa"/>
            <w:tcBorders>
              <w:top w:val="single" w:sz="4" w:space="0" w:color="auto"/>
              <w:left w:val="single" w:sz="4" w:space="0" w:color="auto"/>
              <w:bottom w:val="single" w:sz="4" w:space="0" w:color="auto"/>
              <w:right w:val="single" w:sz="4" w:space="0" w:color="auto"/>
            </w:tcBorders>
            <w:hideMark/>
          </w:tcPr>
          <w:p w14:paraId="64300532" w14:textId="77777777" w:rsidR="00421FA4" w:rsidRPr="00421FA4" w:rsidRDefault="00421FA4">
            <w:pPr>
              <w:autoSpaceDE w:val="0"/>
              <w:autoSpaceDN w:val="0"/>
              <w:adjustRightInd w:val="0"/>
              <w:jc w:val="center"/>
              <w:rPr>
                <w:rFonts w:eastAsia="Calibri"/>
              </w:rPr>
            </w:pPr>
            <w:r w:rsidRPr="00421FA4">
              <w:rPr>
                <w:rFonts w:eastAsia="Calibri"/>
              </w:rPr>
              <w:t>11</w:t>
            </w:r>
          </w:p>
        </w:tc>
        <w:tc>
          <w:tcPr>
            <w:tcW w:w="1783" w:type="dxa"/>
            <w:tcBorders>
              <w:top w:val="single" w:sz="4" w:space="0" w:color="auto"/>
              <w:left w:val="single" w:sz="4" w:space="0" w:color="auto"/>
              <w:bottom w:val="single" w:sz="4" w:space="0" w:color="auto"/>
              <w:right w:val="single" w:sz="4" w:space="0" w:color="auto"/>
            </w:tcBorders>
            <w:hideMark/>
          </w:tcPr>
          <w:p w14:paraId="21444301" w14:textId="77777777" w:rsidR="00421FA4" w:rsidRPr="00421FA4" w:rsidRDefault="00421FA4">
            <w:pPr>
              <w:autoSpaceDE w:val="0"/>
              <w:autoSpaceDN w:val="0"/>
              <w:adjustRightInd w:val="0"/>
              <w:jc w:val="center"/>
              <w:rPr>
                <w:lang w:eastAsia="en-US"/>
              </w:rPr>
            </w:pPr>
            <w:r w:rsidRPr="00421FA4">
              <w:t>Общее пользование водными объектами</w:t>
            </w:r>
          </w:p>
        </w:tc>
        <w:tc>
          <w:tcPr>
            <w:tcW w:w="3929" w:type="dxa"/>
            <w:tcBorders>
              <w:top w:val="single" w:sz="4" w:space="0" w:color="auto"/>
              <w:left w:val="single" w:sz="4" w:space="0" w:color="auto"/>
              <w:bottom w:val="single" w:sz="4" w:space="0" w:color="auto"/>
              <w:right w:val="single" w:sz="4" w:space="0" w:color="auto"/>
            </w:tcBorders>
            <w:hideMark/>
          </w:tcPr>
          <w:p w14:paraId="52CB5029" w14:textId="77777777" w:rsidR="00421FA4" w:rsidRPr="00421FA4" w:rsidRDefault="00421FA4">
            <w:pPr>
              <w:jc w:val="center"/>
              <w:rPr>
                <w:rFonts w:eastAsia="Calibri"/>
              </w:rPr>
            </w:pPr>
            <w:r w:rsidRPr="00421FA4">
              <w:rPr>
                <w:rFonts w:eastAsia="Calibri"/>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w:t>
            </w:r>
            <w:r w:rsidRPr="00421FA4">
              <w:rPr>
                <w:rFonts w:eastAsia="Calibri"/>
              </w:rPr>
              <w:lastRenderedPageBreak/>
              <w:t>водных объектах, водопой, если соответствующие запреты не установлены законодательством)</w:t>
            </w:r>
          </w:p>
        </w:tc>
        <w:tc>
          <w:tcPr>
            <w:tcW w:w="1125" w:type="dxa"/>
            <w:tcBorders>
              <w:top w:val="single" w:sz="4" w:space="0" w:color="auto"/>
              <w:left w:val="single" w:sz="4" w:space="0" w:color="auto"/>
              <w:bottom w:val="single" w:sz="4" w:space="0" w:color="auto"/>
              <w:right w:val="single" w:sz="4" w:space="0" w:color="auto"/>
            </w:tcBorders>
            <w:hideMark/>
          </w:tcPr>
          <w:p w14:paraId="5CCF03B8" w14:textId="77777777" w:rsidR="00421FA4" w:rsidRPr="00421FA4" w:rsidRDefault="00421FA4">
            <w:pPr>
              <w:autoSpaceDE w:val="0"/>
              <w:autoSpaceDN w:val="0"/>
              <w:adjustRightInd w:val="0"/>
              <w:jc w:val="center"/>
              <w:rPr>
                <w:lang w:eastAsia="en-US"/>
              </w:rPr>
            </w:pPr>
            <w:r w:rsidRPr="00421FA4">
              <w:lastRenderedPageBreak/>
              <w:t>11.1</w:t>
            </w:r>
          </w:p>
        </w:tc>
        <w:tc>
          <w:tcPr>
            <w:tcW w:w="7281" w:type="dxa"/>
            <w:gridSpan w:val="10"/>
            <w:tcBorders>
              <w:top w:val="single" w:sz="4" w:space="0" w:color="auto"/>
              <w:left w:val="single" w:sz="4" w:space="0" w:color="auto"/>
              <w:bottom w:val="single" w:sz="4" w:space="0" w:color="auto"/>
              <w:right w:val="single" w:sz="4" w:space="0" w:color="auto"/>
            </w:tcBorders>
            <w:hideMark/>
          </w:tcPr>
          <w:p w14:paraId="0CCE86FC"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66B5B460" w14:textId="77777777" w:rsidTr="00421FA4">
        <w:trPr>
          <w:trHeight w:val="20"/>
        </w:trPr>
        <w:tc>
          <w:tcPr>
            <w:tcW w:w="336" w:type="dxa"/>
            <w:tcBorders>
              <w:top w:val="single" w:sz="4" w:space="0" w:color="auto"/>
              <w:left w:val="single" w:sz="4" w:space="0" w:color="auto"/>
              <w:bottom w:val="single" w:sz="4" w:space="0" w:color="auto"/>
              <w:right w:val="single" w:sz="4" w:space="0" w:color="auto"/>
            </w:tcBorders>
            <w:hideMark/>
          </w:tcPr>
          <w:p w14:paraId="79DD5776" w14:textId="77777777" w:rsidR="00421FA4" w:rsidRPr="00421FA4" w:rsidRDefault="00421FA4">
            <w:pPr>
              <w:autoSpaceDE w:val="0"/>
              <w:autoSpaceDN w:val="0"/>
              <w:adjustRightInd w:val="0"/>
              <w:jc w:val="center"/>
              <w:rPr>
                <w:rFonts w:eastAsia="Calibri"/>
              </w:rPr>
            </w:pPr>
            <w:r w:rsidRPr="00421FA4">
              <w:rPr>
                <w:rFonts w:eastAsia="Calibri"/>
              </w:rPr>
              <w:t>12</w:t>
            </w:r>
          </w:p>
        </w:tc>
        <w:tc>
          <w:tcPr>
            <w:tcW w:w="1783" w:type="dxa"/>
            <w:tcBorders>
              <w:top w:val="single" w:sz="4" w:space="0" w:color="auto"/>
              <w:left w:val="single" w:sz="4" w:space="0" w:color="auto"/>
              <w:bottom w:val="single" w:sz="4" w:space="0" w:color="auto"/>
              <w:right w:val="single" w:sz="4" w:space="0" w:color="auto"/>
            </w:tcBorders>
            <w:shd w:val="clear" w:color="auto" w:fill="FFFFFF"/>
            <w:hideMark/>
          </w:tcPr>
          <w:p w14:paraId="3B714EF1" w14:textId="77777777" w:rsidR="00421FA4" w:rsidRPr="00421FA4" w:rsidRDefault="00421FA4">
            <w:pPr>
              <w:autoSpaceDE w:val="0"/>
              <w:autoSpaceDN w:val="0"/>
              <w:adjustRightInd w:val="0"/>
              <w:jc w:val="center"/>
              <w:rPr>
                <w:lang w:eastAsia="en-US"/>
              </w:rPr>
            </w:pPr>
            <w:r w:rsidRPr="00421FA4">
              <w:t>Гидротехнические сооружения</w:t>
            </w:r>
          </w:p>
        </w:tc>
        <w:tc>
          <w:tcPr>
            <w:tcW w:w="3929" w:type="dxa"/>
            <w:tcBorders>
              <w:top w:val="single" w:sz="4" w:space="0" w:color="auto"/>
              <w:left w:val="single" w:sz="4" w:space="0" w:color="auto"/>
              <w:bottom w:val="single" w:sz="4" w:space="0" w:color="auto"/>
              <w:right w:val="single" w:sz="4" w:space="0" w:color="auto"/>
            </w:tcBorders>
            <w:shd w:val="clear" w:color="auto" w:fill="FFFFFF"/>
            <w:hideMark/>
          </w:tcPr>
          <w:p w14:paraId="04EE3DCF" w14:textId="77777777" w:rsidR="00421FA4" w:rsidRPr="00421FA4" w:rsidRDefault="00421FA4">
            <w:pPr>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14:paraId="42C5E1E6" w14:textId="77777777" w:rsidR="00421FA4" w:rsidRPr="00421FA4" w:rsidRDefault="00421FA4">
            <w:pPr>
              <w:autoSpaceDE w:val="0"/>
              <w:autoSpaceDN w:val="0"/>
              <w:adjustRightInd w:val="0"/>
              <w:jc w:val="center"/>
              <w:rPr>
                <w:lang w:eastAsia="en-US"/>
              </w:rPr>
            </w:pPr>
            <w:r w:rsidRPr="00421FA4">
              <w:t>11.3</w:t>
            </w:r>
          </w:p>
        </w:tc>
        <w:tc>
          <w:tcPr>
            <w:tcW w:w="7281" w:type="dxa"/>
            <w:gridSpan w:val="10"/>
            <w:tcBorders>
              <w:top w:val="single" w:sz="4" w:space="0" w:color="auto"/>
              <w:left w:val="single" w:sz="4" w:space="0" w:color="auto"/>
              <w:bottom w:val="single" w:sz="4" w:space="0" w:color="auto"/>
              <w:right w:val="single" w:sz="4" w:space="0" w:color="auto"/>
            </w:tcBorders>
            <w:shd w:val="clear" w:color="auto" w:fill="FFFFFF"/>
            <w:hideMark/>
          </w:tcPr>
          <w:p w14:paraId="3C781B22"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14235B9F" w14:textId="77777777" w:rsidTr="00421FA4">
        <w:trPr>
          <w:trHeight w:val="20"/>
        </w:trPr>
        <w:tc>
          <w:tcPr>
            <w:tcW w:w="336" w:type="dxa"/>
            <w:tcBorders>
              <w:top w:val="single" w:sz="4" w:space="0" w:color="auto"/>
              <w:left w:val="single" w:sz="4" w:space="0" w:color="auto"/>
              <w:bottom w:val="single" w:sz="4" w:space="0" w:color="auto"/>
              <w:right w:val="single" w:sz="4" w:space="0" w:color="auto"/>
            </w:tcBorders>
            <w:hideMark/>
          </w:tcPr>
          <w:p w14:paraId="63D5BC96" w14:textId="77777777" w:rsidR="00421FA4" w:rsidRPr="00421FA4" w:rsidRDefault="00421FA4">
            <w:pPr>
              <w:autoSpaceDE w:val="0"/>
              <w:autoSpaceDN w:val="0"/>
              <w:adjustRightInd w:val="0"/>
              <w:jc w:val="center"/>
              <w:rPr>
                <w:rFonts w:eastAsia="Calibri"/>
              </w:rPr>
            </w:pPr>
            <w:r w:rsidRPr="00421FA4">
              <w:rPr>
                <w:rFonts w:eastAsia="Calibri"/>
              </w:rPr>
              <w:t>13</w:t>
            </w:r>
          </w:p>
        </w:tc>
        <w:tc>
          <w:tcPr>
            <w:tcW w:w="1783" w:type="dxa"/>
            <w:tcBorders>
              <w:top w:val="single" w:sz="4" w:space="0" w:color="auto"/>
              <w:left w:val="single" w:sz="4" w:space="0" w:color="auto"/>
              <w:bottom w:val="single" w:sz="4" w:space="0" w:color="auto"/>
              <w:right w:val="single" w:sz="4" w:space="0" w:color="auto"/>
            </w:tcBorders>
            <w:hideMark/>
          </w:tcPr>
          <w:p w14:paraId="19B0AE0C"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3929" w:type="dxa"/>
            <w:tcBorders>
              <w:top w:val="single" w:sz="4" w:space="0" w:color="auto"/>
              <w:left w:val="single" w:sz="4" w:space="0" w:color="auto"/>
              <w:bottom w:val="single" w:sz="4" w:space="0" w:color="auto"/>
              <w:right w:val="single" w:sz="4" w:space="0" w:color="auto"/>
            </w:tcBorders>
            <w:hideMark/>
          </w:tcPr>
          <w:p w14:paraId="2A11B6E3" w14:textId="77777777" w:rsidR="00421FA4" w:rsidRPr="00421FA4" w:rsidRDefault="00421FA4">
            <w:pPr>
              <w:jc w:val="center"/>
              <w:rPr>
                <w:rFonts w:eastAsia="Calibri"/>
              </w:rPr>
            </w:pPr>
            <w:r w:rsidRPr="00421FA4">
              <w:rPr>
                <w:rFonts w:eastAsia="Calibr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25" w:type="dxa"/>
            <w:tcBorders>
              <w:top w:val="single" w:sz="4" w:space="0" w:color="auto"/>
              <w:left w:val="single" w:sz="4" w:space="0" w:color="auto"/>
              <w:bottom w:val="single" w:sz="4" w:space="0" w:color="auto"/>
              <w:right w:val="single" w:sz="4" w:space="0" w:color="auto"/>
            </w:tcBorders>
            <w:hideMark/>
          </w:tcPr>
          <w:p w14:paraId="04A1E29B" w14:textId="77777777" w:rsidR="00421FA4" w:rsidRPr="00421FA4" w:rsidRDefault="00421FA4">
            <w:pPr>
              <w:autoSpaceDE w:val="0"/>
              <w:autoSpaceDN w:val="0"/>
              <w:adjustRightInd w:val="0"/>
              <w:jc w:val="center"/>
              <w:rPr>
                <w:lang w:eastAsia="en-US"/>
              </w:rPr>
            </w:pPr>
            <w:r w:rsidRPr="00421FA4">
              <w:t>12.0.2</w:t>
            </w:r>
          </w:p>
        </w:tc>
        <w:tc>
          <w:tcPr>
            <w:tcW w:w="7281" w:type="dxa"/>
            <w:gridSpan w:val="10"/>
            <w:tcBorders>
              <w:top w:val="single" w:sz="4" w:space="0" w:color="auto"/>
              <w:left w:val="single" w:sz="4" w:space="0" w:color="auto"/>
              <w:bottom w:val="single" w:sz="4" w:space="0" w:color="auto"/>
              <w:right w:val="single" w:sz="4" w:space="0" w:color="auto"/>
            </w:tcBorders>
            <w:hideMark/>
          </w:tcPr>
          <w:p w14:paraId="517F1A5E"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34561CD0" w14:textId="77777777" w:rsidTr="00421FA4">
        <w:trPr>
          <w:trHeight w:val="20"/>
        </w:trPr>
        <w:tc>
          <w:tcPr>
            <w:tcW w:w="14454" w:type="dxa"/>
            <w:gridSpan w:val="14"/>
            <w:tcBorders>
              <w:top w:val="single" w:sz="4" w:space="0" w:color="auto"/>
              <w:left w:val="single" w:sz="4" w:space="0" w:color="auto"/>
              <w:bottom w:val="single" w:sz="4" w:space="0" w:color="auto"/>
              <w:right w:val="single" w:sz="4" w:space="0" w:color="auto"/>
            </w:tcBorders>
            <w:hideMark/>
          </w:tcPr>
          <w:p w14:paraId="2B7EA394" w14:textId="77777777" w:rsidR="00421FA4" w:rsidRPr="00421FA4" w:rsidRDefault="00421FA4">
            <w:pPr>
              <w:jc w:val="center"/>
              <w:rPr>
                <w:b/>
              </w:rPr>
            </w:pPr>
            <w:r w:rsidRPr="00421FA4">
              <w:rPr>
                <w:b/>
              </w:rPr>
              <w:t>Вспомогательные виды разрешенного использования зоны Р2.1 не устанавливаются</w:t>
            </w:r>
          </w:p>
        </w:tc>
      </w:tr>
      <w:tr w:rsidR="00421FA4" w:rsidRPr="00421FA4" w14:paraId="105C96E3" w14:textId="77777777" w:rsidTr="00421FA4">
        <w:trPr>
          <w:trHeight w:val="20"/>
        </w:trPr>
        <w:tc>
          <w:tcPr>
            <w:tcW w:w="14454" w:type="dxa"/>
            <w:gridSpan w:val="14"/>
            <w:tcBorders>
              <w:top w:val="single" w:sz="4" w:space="0" w:color="auto"/>
              <w:left w:val="single" w:sz="4" w:space="0" w:color="auto"/>
              <w:bottom w:val="single" w:sz="4" w:space="0" w:color="auto"/>
              <w:right w:val="single" w:sz="4" w:space="0" w:color="auto"/>
            </w:tcBorders>
            <w:hideMark/>
          </w:tcPr>
          <w:p w14:paraId="669C2C4E" w14:textId="77777777" w:rsidR="00421FA4" w:rsidRPr="00421FA4" w:rsidRDefault="00421FA4">
            <w:pPr>
              <w:widowControl w:val="0"/>
              <w:autoSpaceDE w:val="0"/>
              <w:autoSpaceDN w:val="0"/>
              <w:adjustRightInd w:val="0"/>
              <w:jc w:val="center"/>
            </w:pPr>
            <w:r w:rsidRPr="00421FA4">
              <w:rPr>
                <w:b/>
              </w:rPr>
              <w:lastRenderedPageBreak/>
              <w:t>Условно разрешенные виды использования зоны Р2.1</w:t>
            </w:r>
          </w:p>
        </w:tc>
      </w:tr>
      <w:tr w:rsidR="00421FA4" w:rsidRPr="00421FA4" w14:paraId="42170ADD" w14:textId="77777777" w:rsidTr="00421FA4">
        <w:trPr>
          <w:trHeight w:val="20"/>
        </w:trPr>
        <w:tc>
          <w:tcPr>
            <w:tcW w:w="336" w:type="dxa"/>
            <w:tcBorders>
              <w:top w:val="single" w:sz="4" w:space="0" w:color="auto"/>
              <w:left w:val="single" w:sz="4" w:space="0" w:color="auto"/>
              <w:bottom w:val="single" w:sz="4" w:space="0" w:color="auto"/>
              <w:right w:val="single" w:sz="4" w:space="0" w:color="auto"/>
            </w:tcBorders>
            <w:hideMark/>
          </w:tcPr>
          <w:p w14:paraId="4B15412E"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1</w:t>
            </w:r>
          </w:p>
        </w:tc>
        <w:tc>
          <w:tcPr>
            <w:tcW w:w="1783" w:type="dxa"/>
            <w:tcBorders>
              <w:top w:val="single" w:sz="4" w:space="0" w:color="auto"/>
              <w:left w:val="single" w:sz="4" w:space="0" w:color="auto"/>
              <w:bottom w:val="single" w:sz="4" w:space="0" w:color="auto"/>
              <w:right w:val="single" w:sz="4" w:space="0" w:color="auto"/>
            </w:tcBorders>
            <w:hideMark/>
          </w:tcPr>
          <w:p w14:paraId="09725CD4" w14:textId="77777777" w:rsidR="00421FA4" w:rsidRPr="00421FA4" w:rsidRDefault="00421FA4">
            <w:pPr>
              <w:autoSpaceDE w:val="0"/>
              <w:autoSpaceDN w:val="0"/>
              <w:adjustRightInd w:val="0"/>
              <w:jc w:val="center"/>
              <w:rPr>
                <w:rFonts w:eastAsia="Calibri"/>
                <w:lang w:eastAsia="en-US"/>
              </w:rPr>
            </w:pPr>
            <w:r w:rsidRPr="00421FA4">
              <w:t>**Государственное управление</w:t>
            </w:r>
          </w:p>
        </w:tc>
        <w:tc>
          <w:tcPr>
            <w:tcW w:w="3929" w:type="dxa"/>
            <w:tcBorders>
              <w:top w:val="single" w:sz="4" w:space="0" w:color="auto"/>
              <w:left w:val="single" w:sz="4" w:space="0" w:color="auto"/>
              <w:bottom w:val="single" w:sz="4" w:space="0" w:color="auto"/>
              <w:right w:val="single" w:sz="4" w:space="0" w:color="auto"/>
            </w:tcBorders>
            <w:hideMark/>
          </w:tcPr>
          <w:p w14:paraId="035FDFB3" w14:textId="77777777" w:rsidR="00421FA4" w:rsidRPr="00421FA4" w:rsidRDefault="00421FA4">
            <w:pPr>
              <w:jc w:val="center"/>
              <w:rPr>
                <w:rFonts w:eastAsia="Calibri"/>
              </w:rPr>
            </w:pPr>
            <w:r w:rsidRPr="00421FA4">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125" w:type="dxa"/>
            <w:tcBorders>
              <w:top w:val="single" w:sz="4" w:space="0" w:color="auto"/>
              <w:left w:val="single" w:sz="4" w:space="0" w:color="auto"/>
              <w:bottom w:val="single" w:sz="4" w:space="0" w:color="auto"/>
              <w:right w:val="single" w:sz="4" w:space="0" w:color="auto"/>
            </w:tcBorders>
            <w:hideMark/>
          </w:tcPr>
          <w:p w14:paraId="10158FBA" w14:textId="77777777" w:rsidR="00421FA4" w:rsidRPr="00421FA4" w:rsidRDefault="00421FA4">
            <w:pPr>
              <w:autoSpaceDE w:val="0"/>
              <w:autoSpaceDN w:val="0"/>
              <w:adjustRightInd w:val="0"/>
              <w:jc w:val="center"/>
              <w:rPr>
                <w:lang w:eastAsia="en-US"/>
              </w:rPr>
            </w:pPr>
            <w:r w:rsidRPr="00421FA4">
              <w:t>3.8.1</w:t>
            </w:r>
          </w:p>
        </w:tc>
        <w:tc>
          <w:tcPr>
            <w:tcW w:w="805" w:type="dxa"/>
            <w:gridSpan w:val="2"/>
            <w:tcBorders>
              <w:top w:val="single" w:sz="4" w:space="0" w:color="auto"/>
              <w:left w:val="single" w:sz="4" w:space="0" w:color="auto"/>
              <w:bottom w:val="single" w:sz="4" w:space="0" w:color="auto"/>
              <w:right w:val="single" w:sz="4" w:space="0" w:color="auto"/>
            </w:tcBorders>
            <w:hideMark/>
          </w:tcPr>
          <w:p w14:paraId="263780CE" w14:textId="77777777" w:rsidR="00421FA4" w:rsidRPr="00421FA4" w:rsidRDefault="00421FA4">
            <w:pPr>
              <w:widowControl w:val="0"/>
              <w:autoSpaceDE w:val="0"/>
              <w:autoSpaceDN w:val="0"/>
              <w:adjustRightInd w:val="0"/>
              <w:jc w:val="center"/>
              <w:rPr>
                <w:lang w:eastAsia="ar-SA"/>
              </w:rPr>
            </w:pPr>
            <w:r w:rsidRPr="00421FA4">
              <w:t>300</w:t>
            </w:r>
          </w:p>
        </w:tc>
        <w:tc>
          <w:tcPr>
            <w:tcW w:w="948" w:type="dxa"/>
            <w:tcBorders>
              <w:top w:val="single" w:sz="4" w:space="0" w:color="auto"/>
              <w:left w:val="single" w:sz="4" w:space="0" w:color="auto"/>
              <w:bottom w:val="single" w:sz="4" w:space="0" w:color="auto"/>
              <w:right w:val="single" w:sz="4" w:space="0" w:color="auto"/>
            </w:tcBorders>
            <w:hideMark/>
          </w:tcPr>
          <w:p w14:paraId="3A551516"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w:t>
            </w:r>
            <w:r w:rsidR="00440F27">
              <w:t>-</w:t>
            </w:r>
            <w:r w:rsidRPr="00421FA4">
              <w:t>жит</w:t>
            </w:r>
            <w:proofErr w:type="gramEnd"/>
            <w:r w:rsidRPr="00421FA4">
              <w:t xml:space="preserve"> уста</w:t>
            </w:r>
            <w:r w:rsidR="00440F27">
              <w:t>-</w:t>
            </w:r>
            <w:proofErr w:type="spellStart"/>
            <w:r w:rsidRPr="00421FA4">
              <w:t>новлению</w:t>
            </w:r>
            <w:proofErr w:type="spellEnd"/>
          </w:p>
        </w:tc>
        <w:tc>
          <w:tcPr>
            <w:tcW w:w="1226" w:type="dxa"/>
            <w:tcBorders>
              <w:top w:val="single" w:sz="4" w:space="0" w:color="auto"/>
              <w:left w:val="single" w:sz="4" w:space="0" w:color="auto"/>
              <w:bottom w:val="single" w:sz="4" w:space="0" w:color="auto"/>
              <w:right w:val="single" w:sz="4" w:space="0" w:color="auto"/>
            </w:tcBorders>
            <w:hideMark/>
          </w:tcPr>
          <w:p w14:paraId="6D16B3F2" w14:textId="77777777" w:rsidR="00421FA4" w:rsidRPr="00421FA4" w:rsidRDefault="00421FA4">
            <w:pPr>
              <w:widowControl w:val="0"/>
              <w:autoSpaceDE w:val="0"/>
              <w:autoSpaceDN w:val="0"/>
              <w:adjustRightInd w:val="0"/>
              <w:jc w:val="center"/>
            </w:pPr>
            <w:r w:rsidRPr="00421FA4">
              <w:t>50 %</w:t>
            </w:r>
          </w:p>
        </w:tc>
        <w:tc>
          <w:tcPr>
            <w:tcW w:w="1609" w:type="dxa"/>
            <w:gridSpan w:val="2"/>
            <w:tcBorders>
              <w:top w:val="single" w:sz="4" w:space="0" w:color="auto"/>
              <w:left w:val="single" w:sz="4" w:space="0" w:color="auto"/>
              <w:bottom w:val="single" w:sz="4" w:space="0" w:color="auto"/>
              <w:right w:val="single" w:sz="4" w:space="0" w:color="auto"/>
            </w:tcBorders>
          </w:tcPr>
          <w:p w14:paraId="1B024BA5" w14:textId="77777777" w:rsidR="00421FA4" w:rsidRPr="00421FA4" w:rsidRDefault="00421FA4">
            <w:pPr>
              <w:jc w:val="center"/>
            </w:pPr>
            <w:r w:rsidRPr="00421FA4">
              <w:t>3/5</w:t>
            </w:r>
          </w:p>
          <w:p w14:paraId="421CAED1" w14:textId="77777777" w:rsidR="00421FA4" w:rsidRPr="00421FA4" w:rsidRDefault="00421FA4">
            <w:pPr>
              <w:widowControl w:val="0"/>
              <w:autoSpaceDE w:val="0"/>
              <w:autoSpaceDN w:val="0"/>
              <w:adjustRightInd w:val="0"/>
              <w:jc w:val="center"/>
            </w:pPr>
          </w:p>
        </w:tc>
        <w:tc>
          <w:tcPr>
            <w:tcW w:w="1346" w:type="dxa"/>
            <w:gridSpan w:val="3"/>
            <w:tcBorders>
              <w:top w:val="single" w:sz="4" w:space="0" w:color="auto"/>
              <w:left w:val="single" w:sz="4" w:space="0" w:color="auto"/>
              <w:bottom w:val="single" w:sz="4" w:space="0" w:color="auto"/>
              <w:right w:val="single" w:sz="4" w:space="0" w:color="auto"/>
            </w:tcBorders>
            <w:hideMark/>
          </w:tcPr>
          <w:p w14:paraId="616B5267" w14:textId="77777777" w:rsidR="00421FA4" w:rsidRPr="00421FA4" w:rsidRDefault="00421FA4">
            <w:pPr>
              <w:widowControl w:val="0"/>
              <w:autoSpaceDE w:val="0"/>
              <w:autoSpaceDN w:val="0"/>
              <w:adjustRightInd w:val="0"/>
              <w:jc w:val="center"/>
            </w:pPr>
            <w:r w:rsidRPr="00421FA4">
              <w:t>12</w:t>
            </w:r>
          </w:p>
        </w:tc>
        <w:tc>
          <w:tcPr>
            <w:tcW w:w="1347" w:type="dxa"/>
            <w:tcBorders>
              <w:top w:val="single" w:sz="4" w:space="0" w:color="auto"/>
              <w:left w:val="single" w:sz="4" w:space="0" w:color="auto"/>
              <w:bottom w:val="single" w:sz="4" w:space="0" w:color="auto"/>
              <w:right w:val="single" w:sz="4" w:space="0" w:color="auto"/>
            </w:tcBorders>
            <w:hideMark/>
          </w:tcPr>
          <w:p w14:paraId="6D452862" w14:textId="77777777" w:rsidR="00421FA4" w:rsidRPr="00421FA4" w:rsidRDefault="00421FA4">
            <w:pPr>
              <w:jc w:val="center"/>
            </w:pPr>
            <w:r w:rsidRPr="00421FA4">
              <w:t xml:space="preserve">Не менее </w:t>
            </w:r>
          </w:p>
          <w:p w14:paraId="112B382F" w14:textId="77777777" w:rsidR="00421FA4" w:rsidRPr="00421FA4" w:rsidRDefault="00421FA4">
            <w:pPr>
              <w:widowControl w:val="0"/>
              <w:autoSpaceDE w:val="0"/>
              <w:autoSpaceDN w:val="0"/>
              <w:adjustRightInd w:val="0"/>
              <w:jc w:val="center"/>
            </w:pPr>
            <w:r w:rsidRPr="00421FA4">
              <w:t>10% (п.4)</w:t>
            </w:r>
          </w:p>
        </w:tc>
      </w:tr>
      <w:tr w:rsidR="00421FA4" w:rsidRPr="00421FA4" w14:paraId="7502B3EB" w14:textId="77777777" w:rsidTr="00421FA4">
        <w:trPr>
          <w:trHeight w:val="20"/>
        </w:trPr>
        <w:tc>
          <w:tcPr>
            <w:tcW w:w="336" w:type="dxa"/>
            <w:tcBorders>
              <w:top w:val="single" w:sz="4" w:space="0" w:color="auto"/>
              <w:left w:val="single" w:sz="4" w:space="0" w:color="auto"/>
              <w:bottom w:val="single" w:sz="4" w:space="0" w:color="auto"/>
              <w:right w:val="single" w:sz="4" w:space="0" w:color="auto"/>
            </w:tcBorders>
            <w:hideMark/>
          </w:tcPr>
          <w:p w14:paraId="09088513"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2</w:t>
            </w:r>
          </w:p>
        </w:tc>
        <w:tc>
          <w:tcPr>
            <w:tcW w:w="1783" w:type="dxa"/>
            <w:tcBorders>
              <w:top w:val="single" w:sz="4" w:space="0" w:color="auto"/>
              <w:left w:val="single" w:sz="4" w:space="0" w:color="auto"/>
              <w:bottom w:val="single" w:sz="4" w:space="0" w:color="auto"/>
              <w:right w:val="single" w:sz="4" w:space="0" w:color="auto"/>
            </w:tcBorders>
            <w:hideMark/>
          </w:tcPr>
          <w:p w14:paraId="26E5D3A4" w14:textId="77777777" w:rsidR="00421FA4" w:rsidRPr="00421FA4" w:rsidRDefault="00421FA4">
            <w:pPr>
              <w:autoSpaceDE w:val="0"/>
              <w:autoSpaceDN w:val="0"/>
              <w:adjustRightInd w:val="0"/>
              <w:jc w:val="center"/>
              <w:rPr>
                <w:lang w:eastAsia="en-US"/>
              </w:rPr>
            </w:pPr>
            <w:r w:rsidRPr="00421FA4">
              <w:t>Обеспечение деятельности в области гидрометеорологии и смежных с ней областях</w:t>
            </w:r>
          </w:p>
        </w:tc>
        <w:tc>
          <w:tcPr>
            <w:tcW w:w="3929" w:type="dxa"/>
            <w:tcBorders>
              <w:top w:val="single" w:sz="4" w:space="0" w:color="auto"/>
              <w:left w:val="single" w:sz="4" w:space="0" w:color="auto"/>
              <w:bottom w:val="single" w:sz="4" w:space="0" w:color="auto"/>
              <w:right w:val="single" w:sz="4" w:space="0" w:color="auto"/>
            </w:tcBorders>
            <w:hideMark/>
          </w:tcPr>
          <w:p w14:paraId="59F4F4B9" w14:textId="77777777" w:rsidR="00421FA4" w:rsidRPr="00421FA4" w:rsidRDefault="00421FA4">
            <w:pPr>
              <w:jc w:val="center"/>
              <w:rPr>
                <w:lang w:eastAsia="ar-SA"/>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w:t>
            </w:r>
            <w:r w:rsidRPr="00421FA4">
              <w:rPr>
                <w:rFonts w:eastAsia="Calibri"/>
              </w:rPr>
              <w:lastRenderedPageBreak/>
              <w:t>областях (доплеровские метеорологические радиолокаторы, гидрологические посты и другие)</w:t>
            </w:r>
          </w:p>
        </w:tc>
        <w:tc>
          <w:tcPr>
            <w:tcW w:w="1125" w:type="dxa"/>
            <w:tcBorders>
              <w:top w:val="single" w:sz="4" w:space="0" w:color="auto"/>
              <w:left w:val="single" w:sz="4" w:space="0" w:color="auto"/>
              <w:bottom w:val="single" w:sz="4" w:space="0" w:color="auto"/>
              <w:right w:val="single" w:sz="4" w:space="0" w:color="auto"/>
            </w:tcBorders>
            <w:hideMark/>
          </w:tcPr>
          <w:p w14:paraId="255D3540" w14:textId="77777777" w:rsidR="00421FA4" w:rsidRPr="00421FA4" w:rsidRDefault="00723F18">
            <w:pPr>
              <w:autoSpaceDE w:val="0"/>
              <w:autoSpaceDN w:val="0"/>
              <w:adjustRightInd w:val="0"/>
              <w:jc w:val="center"/>
            </w:pPr>
            <w:hyperlink r:id="rId23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7281" w:type="dxa"/>
            <w:gridSpan w:val="10"/>
            <w:tcBorders>
              <w:top w:val="single" w:sz="4" w:space="0" w:color="auto"/>
              <w:left w:val="single" w:sz="4" w:space="0" w:color="auto"/>
              <w:bottom w:val="single" w:sz="4" w:space="0" w:color="auto"/>
              <w:right w:val="single" w:sz="4" w:space="0" w:color="auto"/>
            </w:tcBorders>
            <w:hideMark/>
          </w:tcPr>
          <w:p w14:paraId="03D09C24"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332183B7" w14:textId="77777777" w:rsidTr="00421FA4">
        <w:trPr>
          <w:trHeight w:val="20"/>
        </w:trPr>
        <w:tc>
          <w:tcPr>
            <w:tcW w:w="336" w:type="dxa"/>
            <w:tcBorders>
              <w:top w:val="single" w:sz="4" w:space="0" w:color="auto"/>
              <w:left w:val="single" w:sz="4" w:space="0" w:color="auto"/>
              <w:bottom w:val="single" w:sz="4" w:space="0" w:color="auto"/>
              <w:right w:val="single" w:sz="4" w:space="0" w:color="auto"/>
            </w:tcBorders>
            <w:hideMark/>
          </w:tcPr>
          <w:p w14:paraId="03BD29F9"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3</w:t>
            </w:r>
          </w:p>
        </w:tc>
        <w:tc>
          <w:tcPr>
            <w:tcW w:w="1783" w:type="dxa"/>
            <w:tcBorders>
              <w:top w:val="single" w:sz="4" w:space="0" w:color="auto"/>
              <w:left w:val="single" w:sz="4" w:space="0" w:color="auto"/>
              <w:bottom w:val="single" w:sz="4" w:space="0" w:color="auto"/>
              <w:right w:val="single" w:sz="4" w:space="0" w:color="auto"/>
            </w:tcBorders>
            <w:hideMark/>
          </w:tcPr>
          <w:p w14:paraId="0AFFE2A4" w14:textId="77777777" w:rsidR="00421FA4" w:rsidRPr="00421FA4" w:rsidRDefault="00421FA4">
            <w:pPr>
              <w:autoSpaceDE w:val="0"/>
              <w:autoSpaceDN w:val="0"/>
              <w:adjustRightInd w:val="0"/>
              <w:jc w:val="center"/>
              <w:rPr>
                <w:rFonts w:eastAsia="Calibri"/>
                <w:lang w:eastAsia="en-US"/>
              </w:rPr>
            </w:pPr>
            <w:r w:rsidRPr="00421FA4">
              <w:rPr>
                <w:rFonts w:eastAsia="Calibri"/>
              </w:rPr>
              <w:t>Оборудованные площадки для занятий спортом</w:t>
            </w:r>
          </w:p>
        </w:tc>
        <w:tc>
          <w:tcPr>
            <w:tcW w:w="3929" w:type="dxa"/>
            <w:tcBorders>
              <w:top w:val="single" w:sz="4" w:space="0" w:color="auto"/>
              <w:left w:val="single" w:sz="4" w:space="0" w:color="auto"/>
              <w:bottom w:val="single" w:sz="4" w:space="0" w:color="auto"/>
              <w:right w:val="single" w:sz="4" w:space="0" w:color="auto"/>
            </w:tcBorders>
            <w:hideMark/>
          </w:tcPr>
          <w:p w14:paraId="15A6755D" w14:textId="77777777" w:rsidR="00421FA4" w:rsidRPr="00421FA4" w:rsidRDefault="00421FA4">
            <w:pPr>
              <w:jc w:val="center"/>
              <w:rPr>
                <w:rFonts w:eastAsia="Calibri"/>
              </w:rPr>
            </w:pPr>
            <w:r w:rsidRPr="00421FA4">
              <w:rPr>
                <w:rFonts w:eastAsia="Calibri"/>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125" w:type="dxa"/>
            <w:tcBorders>
              <w:top w:val="single" w:sz="4" w:space="0" w:color="auto"/>
              <w:left w:val="single" w:sz="4" w:space="0" w:color="auto"/>
              <w:bottom w:val="single" w:sz="4" w:space="0" w:color="auto"/>
              <w:right w:val="single" w:sz="4" w:space="0" w:color="auto"/>
            </w:tcBorders>
            <w:hideMark/>
          </w:tcPr>
          <w:p w14:paraId="2DF124B6" w14:textId="77777777" w:rsidR="00421FA4" w:rsidRPr="00421FA4" w:rsidRDefault="00421FA4">
            <w:pPr>
              <w:autoSpaceDE w:val="0"/>
              <w:autoSpaceDN w:val="0"/>
              <w:adjustRightInd w:val="0"/>
              <w:jc w:val="center"/>
              <w:rPr>
                <w:lang w:eastAsia="en-US"/>
              </w:rPr>
            </w:pPr>
            <w:r w:rsidRPr="00421FA4">
              <w:t>5.1.4</w:t>
            </w:r>
          </w:p>
        </w:tc>
        <w:tc>
          <w:tcPr>
            <w:tcW w:w="805" w:type="dxa"/>
            <w:gridSpan w:val="2"/>
            <w:tcBorders>
              <w:top w:val="single" w:sz="4" w:space="0" w:color="auto"/>
              <w:left w:val="single" w:sz="4" w:space="0" w:color="auto"/>
              <w:bottom w:val="single" w:sz="4" w:space="0" w:color="auto"/>
              <w:right w:val="single" w:sz="4" w:space="0" w:color="auto"/>
            </w:tcBorders>
            <w:hideMark/>
          </w:tcPr>
          <w:p w14:paraId="171A2F3D" w14:textId="77777777" w:rsidR="00421FA4" w:rsidRPr="00421FA4" w:rsidRDefault="00421FA4">
            <w:pPr>
              <w:widowControl w:val="0"/>
              <w:autoSpaceDE w:val="0"/>
              <w:autoSpaceDN w:val="0"/>
              <w:adjustRightInd w:val="0"/>
              <w:jc w:val="center"/>
              <w:rPr>
                <w:lang w:eastAsia="ar-SA"/>
              </w:rPr>
            </w:pPr>
            <w:r w:rsidRPr="00421FA4">
              <w:t>100</w:t>
            </w:r>
          </w:p>
        </w:tc>
        <w:tc>
          <w:tcPr>
            <w:tcW w:w="948" w:type="dxa"/>
            <w:tcBorders>
              <w:top w:val="single" w:sz="4" w:space="0" w:color="auto"/>
              <w:left w:val="single" w:sz="4" w:space="0" w:color="auto"/>
              <w:bottom w:val="single" w:sz="4" w:space="0" w:color="auto"/>
              <w:right w:val="single" w:sz="4" w:space="0" w:color="auto"/>
            </w:tcBorders>
            <w:hideMark/>
          </w:tcPr>
          <w:p w14:paraId="6292F7D2"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w:t>
            </w:r>
            <w:r w:rsidR="00440F27">
              <w:t>-</w:t>
            </w:r>
            <w:r w:rsidRPr="00421FA4">
              <w:t>жит</w:t>
            </w:r>
            <w:proofErr w:type="gramEnd"/>
            <w:r w:rsidRPr="00421FA4">
              <w:t xml:space="preserve"> </w:t>
            </w:r>
            <w:proofErr w:type="spellStart"/>
            <w:r w:rsidRPr="00421FA4">
              <w:t>устано</w:t>
            </w:r>
            <w:r w:rsidR="00440F27">
              <w:t>-</w:t>
            </w:r>
            <w:r w:rsidRPr="00421FA4">
              <w:t>влению</w:t>
            </w:r>
            <w:proofErr w:type="spellEnd"/>
          </w:p>
        </w:tc>
        <w:tc>
          <w:tcPr>
            <w:tcW w:w="1226" w:type="dxa"/>
            <w:tcBorders>
              <w:top w:val="single" w:sz="4" w:space="0" w:color="auto"/>
              <w:left w:val="single" w:sz="4" w:space="0" w:color="auto"/>
              <w:bottom w:val="single" w:sz="4" w:space="0" w:color="auto"/>
              <w:right w:val="single" w:sz="4" w:space="0" w:color="auto"/>
            </w:tcBorders>
            <w:hideMark/>
          </w:tcPr>
          <w:p w14:paraId="3B3A2A20" w14:textId="77777777" w:rsidR="00421FA4" w:rsidRPr="00421FA4" w:rsidRDefault="00421FA4">
            <w:pPr>
              <w:widowControl w:val="0"/>
              <w:autoSpaceDE w:val="0"/>
              <w:autoSpaceDN w:val="0"/>
              <w:adjustRightInd w:val="0"/>
              <w:jc w:val="center"/>
            </w:pPr>
            <w:r w:rsidRPr="00421FA4">
              <w:t>50 %</w:t>
            </w:r>
          </w:p>
        </w:tc>
        <w:tc>
          <w:tcPr>
            <w:tcW w:w="1609" w:type="dxa"/>
            <w:gridSpan w:val="2"/>
            <w:tcBorders>
              <w:top w:val="single" w:sz="4" w:space="0" w:color="auto"/>
              <w:left w:val="single" w:sz="4" w:space="0" w:color="auto"/>
              <w:bottom w:val="single" w:sz="4" w:space="0" w:color="auto"/>
              <w:right w:val="single" w:sz="4" w:space="0" w:color="auto"/>
            </w:tcBorders>
            <w:hideMark/>
          </w:tcPr>
          <w:p w14:paraId="416EEA9C" w14:textId="77777777" w:rsidR="00421FA4" w:rsidRPr="00421FA4" w:rsidRDefault="00421FA4">
            <w:pPr>
              <w:widowControl w:val="0"/>
              <w:autoSpaceDE w:val="0"/>
              <w:autoSpaceDN w:val="0"/>
              <w:adjustRightInd w:val="0"/>
              <w:jc w:val="center"/>
            </w:pPr>
            <w:r w:rsidRPr="00421FA4">
              <w:t>0</w:t>
            </w:r>
          </w:p>
        </w:tc>
        <w:tc>
          <w:tcPr>
            <w:tcW w:w="2693" w:type="dxa"/>
            <w:gridSpan w:val="4"/>
            <w:tcBorders>
              <w:top w:val="single" w:sz="4" w:space="0" w:color="auto"/>
              <w:left w:val="single" w:sz="4" w:space="0" w:color="auto"/>
              <w:bottom w:val="single" w:sz="4" w:space="0" w:color="auto"/>
              <w:right w:val="single" w:sz="4" w:space="0" w:color="auto"/>
            </w:tcBorders>
            <w:hideMark/>
          </w:tcPr>
          <w:p w14:paraId="572B4C78"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08B371ED" w14:textId="77777777" w:rsidTr="00421FA4">
        <w:trPr>
          <w:trHeight w:val="20"/>
        </w:trPr>
        <w:tc>
          <w:tcPr>
            <w:tcW w:w="336" w:type="dxa"/>
            <w:tcBorders>
              <w:top w:val="single" w:sz="4" w:space="0" w:color="auto"/>
              <w:left w:val="single" w:sz="4" w:space="0" w:color="auto"/>
              <w:bottom w:val="single" w:sz="4" w:space="0" w:color="auto"/>
              <w:right w:val="single" w:sz="4" w:space="0" w:color="auto"/>
            </w:tcBorders>
            <w:hideMark/>
          </w:tcPr>
          <w:p w14:paraId="27C6E171"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4</w:t>
            </w:r>
          </w:p>
        </w:tc>
        <w:tc>
          <w:tcPr>
            <w:tcW w:w="1783" w:type="dxa"/>
            <w:tcBorders>
              <w:top w:val="single" w:sz="4" w:space="0" w:color="auto"/>
              <w:left w:val="single" w:sz="4" w:space="0" w:color="auto"/>
              <w:bottom w:val="single" w:sz="4" w:space="0" w:color="auto"/>
              <w:right w:val="single" w:sz="4" w:space="0" w:color="auto"/>
            </w:tcBorders>
            <w:shd w:val="clear" w:color="auto" w:fill="FFFFFF"/>
            <w:hideMark/>
          </w:tcPr>
          <w:p w14:paraId="13C37D5A" w14:textId="77777777" w:rsidR="00421FA4" w:rsidRPr="00421FA4" w:rsidRDefault="00421FA4">
            <w:pPr>
              <w:autoSpaceDE w:val="0"/>
              <w:autoSpaceDN w:val="0"/>
              <w:adjustRightInd w:val="0"/>
              <w:jc w:val="center"/>
              <w:rPr>
                <w:rFonts w:eastAsia="Calibri"/>
                <w:lang w:eastAsia="en-US"/>
              </w:rPr>
            </w:pPr>
            <w:r w:rsidRPr="00421FA4">
              <w:rPr>
                <w:rFonts w:eastAsia="Calibri"/>
              </w:rPr>
              <w:t xml:space="preserve">Водный спорт </w:t>
            </w:r>
          </w:p>
        </w:tc>
        <w:tc>
          <w:tcPr>
            <w:tcW w:w="3929" w:type="dxa"/>
            <w:tcBorders>
              <w:top w:val="single" w:sz="4" w:space="0" w:color="auto"/>
              <w:left w:val="single" w:sz="4" w:space="0" w:color="auto"/>
              <w:bottom w:val="single" w:sz="4" w:space="0" w:color="auto"/>
              <w:right w:val="single" w:sz="4" w:space="0" w:color="auto"/>
            </w:tcBorders>
            <w:shd w:val="clear" w:color="auto" w:fill="FFFFFF"/>
            <w:hideMark/>
          </w:tcPr>
          <w:p w14:paraId="4DAC9C3E" w14:textId="77777777" w:rsidR="00421FA4" w:rsidRPr="00421FA4" w:rsidRDefault="00421FA4">
            <w:pPr>
              <w:jc w:val="center"/>
              <w:rPr>
                <w:rFonts w:eastAsia="Calibri"/>
              </w:rPr>
            </w:pPr>
            <w:r w:rsidRPr="00421FA4">
              <w:rPr>
                <w:rFonts w:eastAsia="Calibri"/>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14:paraId="71F2D95A" w14:textId="77777777" w:rsidR="00421FA4" w:rsidRPr="00421FA4" w:rsidRDefault="00421FA4">
            <w:pPr>
              <w:autoSpaceDE w:val="0"/>
              <w:autoSpaceDN w:val="0"/>
              <w:adjustRightInd w:val="0"/>
              <w:jc w:val="center"/>
              <w:rPr>
                <w:lang w:eastAsia="en-US"/>
              </w:rPr>
            </w:pPr>
            <w:r w:rsidRPr="00421FA4">
              <w:t>5.1.5</w:t>
            </w:r>
          </w:p>
        </w:tc>
        <w:tc>
          <w:tcPr>
            <w:tcW w:w="7281" w:type="dxa"/>
            <w:gridSpan w:val="10"/>
            <w:tcBorders>
              <w:top w:val="single" w:sz="4" w:space="0" w:color="auto"/>
              <w:left w:val="single" w:sz="4" w:space="0" w:color="auto"/>
              <w:bottom w:val="single" w:sz="4" w:space="0" w:color="auto"/>
              <w:right w:val="single" w:sz="4" w:space="0" w:color="auto"/>
            </w:tcBorders>
            <w:shd w:val="clear" w:color="auto" w:fill="FFFFFF"/>
            <w:hideMark/>
          </w:tcPr>
          <w:p w14:paraId="0C8941F1" w14:textId="77777777" w:rsidR="00421FA4" w:rsidRPr="00421FA4" w:rsidRDefault="00421FA4">
            <w:pPr>
              <w:widowControl w:val="0"/>
              <w:autoSpaceDE w:val="0"/>
              <w:autoSpaceDN w:val="0"/>
              <w:adjustRightInd w:val="0"/>
              <w:jc w:val="center"/>
              <w:rPr>
                <w:lang w:eastAsia="ar-SA"/>
              </w:rPr>
            </w:pPr>
            <w:r w:rsidRPr="00421FA4">
              <w:t xml:space="preserve">Не подлежит установлению </w:t>
            </w:r>
          </w:p>
        </w:tc>
      </w:tr>
      <w:tr w:rsidR="00421FA4" w:rsidRPr="00421FA4" w14:paraId="0E8E753C" w14:textId="77777777" w:rsidTr="00421FA4">
        <w:trPr>
          <w:trHeight w:val="20"/>
        </w:trPr>
        <w:tc>
          <w:tcPr>
            <w:tcW w:w="336" w:type="dxa"/>
            <w:tcBorders>
              <w:top w:val="single" w:sz="4" w:space="0" w:color="auto"/>
              <w:left w:val="single" w:sz="4" w:space="0" w:color="auto"/>
              <w:bottom w:val="single" w:sz="4" w:space="0" w:color="auto"/>
              <w:right w:val="single" w:sz="4" w:space="0" w:color="auto"/>
            </w:tcBorders>
            <w:hideMark/>
          </w:tcPr>
          <w:p w14:paraId="67264D7D"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5</w:t>
            </w:r>
          </w:p>
        </w:tc>
        <w:tc>
          <w:tcPr>
            <w:tcW w:w="1783" w:type="dxa"/>
            <w:tcBorders>
              <w:top w:val="single" w:sz="4" w:space="0" w:color="auto"/>
              <w:left w:val="single" w:sz="4" w:space="0" w:color="auto"/>
              <w:bottom w:val="single" w:sz="4" w:space="0" w:color="auto"/>
              <w:right w:val="single" w:sz="4" w:space="0" w:color="auto"/>
            </w:tcBorders>
            <w:hideMark/>
          </w:tcPr>
          <w:p w14:paraId="43779DAF"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транспорта общего пользования</w:t>
            </w:r>
          </w:p>
        </w:tc>
        <w:tc>
          <w:tcPr>
            <w:tcW w:w="3929" w:type="dxa"/>
            <w:tcBorders>
              <w:top w:val="single" w:sz="4" w:space="0" w:color="auto"/>
              <w:left w:val="single" w:sz="4" w:space="0" w:color="auto"/>
              <w:bottom w:val="single" w:sz="4" w:space="0" w:color="auto"/>
              <w:right w:val="single" w:sz="4" w:space="0" w:color="auto"/>
            </w:tcBorders>
            <w:hideMark/>
          </w:tcPr>
          <w:p w14:paraId="5EE92447" w14:textId="77777777" w:rsidR="00421FA4" w:rsidRPr="00421FA4" w:rsidRDefault="00421FA4">
            <w:pPr>
              <w:jc w:val="center"/>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c>
          <w:tcPr>
            <w:tcW w:w="1125" w:type="dxa"/>
            <w:tcBorders>
              <w:top w:val="single" w:sz="4" w:space="0" w:color="auto"/>
              <w:left w:val="single" w:sz="4" w:space="0" w:color="auto"/>
              <w:bottom w:val="single" w:sz="4" w:space="0" w:color="auto"/>
              <w:right w:val="single" w:sz="4" w:space="0" w:color="auto"/>
            </w:tcBorders>
            <w:hideMark/>
          </w:tcPr>
          <w:p w14:paraId="3121B29A" w14:textId="77777777" w:rsidR="00421FA4" w:rsidRPr="00421FA4" w:rsidRDefault="00421FA4">
            <w:pPr>
              <w:autoSpaceDE w:val="0"/>
              <w:autoSpaceDN w:val="0"/>
              <w:adjustRightInd w:val="0"/>
              <w:jc w:val="center"/>
              <w:rPr>
                <w:lang w:eastAsia="en-US"/>
              </w:rPr>
            </w:pPr>
            <w:r w:rsidRPr="00421FA4">
              <w:rPr>
                <w:rFonts w:eastAsia="Calibri"/>
              </w:rPr>
              <w:t>7.2.3</w:t>
            </w:r>
          </w:p>
        </w:tc>
        <w:tc>
          <w:tcPr>
            <w:tcW w:w="760" w:type="dxa"/>
            <w:tcBorders>
              <w:top w:val="single" w:sz="4" w:space="0" w:color="auto"/>
              <w:left w:val="single" w:sz="4" w:space="0" w:color="auto"/>
              <w:bottom w:val="single" w:sz="4" w:space="0" w:color="auto"/>
              <w:right w:val="single" w:sz="4" w:space="0" w:color="auto"/>
            </w:tcBorders>
            <w:hideMark/>
          </w:tcPr>
          <w:p w14:paraId="74CD8C9E" w14:textId="77777777" w:rsidR="00421FA4" w:rsidRPr="00421FA4" w:rsidRDefault="00421FA4">
            <w:pPr>
              <w:widowControl w:val="0"/>
              <w:autoSpaceDE w:val="0"/>
              <w:autoSpaceDN w:val="0"/>
              <w:adjustRightInd w:val="0"/>
              <w:jc w:val="center"/>
              <w:rPr>
                <w:lang w:eastAsia="ar-SA"/>
              </w:rPr>
            </w:pPr>
            <w:r w:rsidRPr="00421FA4">
              <w:t xml:space="preserve">400 </w:t>
            </w:r>
          </w:p>
        </w:tc>
        <w:tc>
          <w:tcPr>
            <w:tcW w:w="993" w:type="dxa"/>
            <w:gridSpan w:val="2"/>
            <w:tcBorders>
              <w:top w:val="single" w:sz="4" w:space="0" w:color="auto"/>
              <w:left w:val="single" w:sz="4" w:space="0" w:color="auto"/>
              <w:bottom w:val="single" w:sz="4" w:space="0" w:color="auto"/>
              <w:right w:val="single" w:sz="4" w:space="0" w:color="auto"/>
            </w:tcBorders>
            <w:hideMark/>
          </w:tcPr>
          <w:p w14:paraId="0C987EF7"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w:t>
            </w:r>
            <w:r w:rsidR="00440F27">
              <w:t>-</w:t>
            </w:r>
            <w:r w:rsidRPr="00421FA4">
              <w:t>жит</w:t>
            </w:r>
            <w:proofErr w:type="gramEnd"/>
            <w:r w:rsidRPr="00421FA4">
              <w:t xml:space="preserve"> установлению</w:t>
            </w:r>
          </w:p>
        </w:tc>
        <w:tc>
          <w:tcPr>
            <w:tcW w:w="1275" w:type="dxa"/>
            <w:gridSpan w:val="2"/>
            <w:tcBorders>
              <w:top w:val="single" w:sz="4" w:space="0" w:color="auto"/>
              <w:left w:val="single" w:sz="4" w:space="0" w:color="auto"/>
              <w:bottom w:val="single" w:sz="4" w:space="0" w:color="auto"/>
              <w:right w:val="single" w:sz="4" w:space="0" w:color="auto"/>
            </w:tcBorders>
            <w:hideMark/>
          </w:tcPr>
          <w:p w14:paraId="514B7D0E" w14:textId="77777777" w:rsidR="00421FA4" w:rsidRPr="00421FA4" w:rsidRDefault="00421FA4">
            <w:pPr>
              <w:widowControl w:val="0"/>
              <w:autoSpaceDE w:val="0"/>
              <w:autoSpaceDN w:val="0"/>
              <w:adjustRightInd w:val="0"/>
              <w:jc w:val="center"/>
            </w:pPr>
            <w:r w:rsidRPr="00421FA4">
              <w:t>0 %</w:t>
            </w:r>
          </w:p>
        </w:tc>
        <w:tc>
          <w:tcPr>
            <w:tcW w:w="1560" w:type="dxa"/>
            <w:tcBorders>
              <w:top w:val="single" w:sz="4" w:space="0" w:color="auto"/>
              <w:left w:val="single" w:sz="4" w:space="0" w:color="auto"/>
              <w:bottom w:val="single" w:sz="4" w:space="0" w:color="auto"/>
              <w:right w:val="single" w:sz="4" w:space="0" w:color="auto"/>
            </w:tcBorders>
            <w:hideMark/>
          </w:tcPr>
          <w:p w14:paraId="58096C2F" w14:textId="77777777" w:rsidR="00421FA4" w:rsidRPr="00421FA4" w:rsidRDefault="00421FA4">
            <w:pPr>
              <w:widowControl w:val="0"/>
              <w:autoSpaceDE w:val="0"/>
              <w:autoSpaceDN w:val="0"/>
              <w:adjustRightInd w:val="0"/>
              <w:jc w:val="center"/>
            </w:pPr>
            <w:r w:rsidRPr="00421FA4">
              <w:t>0</w:t>
            </w:r>
          </w:p>
        </w:tc>
        <w:tc>
          <w:tcPr>
            <w:tcW w:w="2693" w:type="dxa"/>
            <w:gridSpan w:val="4"/>
            <w:tcBorders>
              <w:top w:val="single" w:sz="4" w:space="0" w:color="auto"/>
              <w:left w:val="single" w:sz="4" w:space="0" w:color="auto"/>
              <w:bottom w:val="single" w:sz="4" w:space="0" w:color="auto"/>
              <w:right w:val="single" w:sz="4" w:space="0" w:color="auto"/>
            </w:tcBorders>
            <w:hideMark/>
          </w:tcPr>
          <w:p w14:paraId="7C8828B4"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0E0FBA4D" w14:textId="77777777" w:rsidTr="00421FA4">
        <w:trPr>
          <w:trHeight w:val="20"/>
        </w:trPr>
        <w:tc>
          <w:tcPr>
            <w:tcW w:w="336" w:type="dxa"/>
            <w:tcBorders>
              <w:top w:val="single" w:sz="4" w:space="0" w:color="auto"/>
              <w:left w:val="single" w:sz="4" w:space="0" w:color="auto"/>
              <w:bottom w:val="single" w:sz="4" w:space="0" w:color="auto"/>
              <w:right w:val="single" w:sz="4" w:space="0" w:color="auto"/>
            </w:tcBorders>
            <w:hideMark/>
          </w:tcPr>
          <w:p w14:paraId="0A342B62" w14:textId="77777777" w:rsidR="00421FA4" w:rsidRPr="00421FA4" w:rsidRDefault="00421FA4">
            <w:pPr>
              <w:autoSpaceDE w:val="0"/>
              <w:autoSpaceDN w:val="0"/>
              <w:adjustRightInd w:val="0"/>
              <w:jc w:val="center"/>
              <w:rPr>
                <w:rFonts w:eastAsia="Calibri"/>
              </w:rPr>
            </w:pPr>
            <w:r w:rsidRPr="00421FA4">
              <w:rPr>
                <w:rFonts w:eastAsia="Calibri"/>
              </w:rPr>
              <w:t>6</w:t>
            </w:r>
          </w:p>
        </w:tc>
        <w:tc>
          <w:tcPr>
            <w:tcW w:w="1783" w:type="dxa"/>
            <w:tcBorders>
              <w:top w:val="single" w:sz="4" w:space="0" w:color="auto"/>
              <w:left w:val="single" w:sz="4" w:space="0" w:color="auto"/>
              <w:bottom w:val="single" w:sz="4" w:space="0" w:color="auto"/>
              <w:right w:val="single" w:sz="4" w:space="0" w:color="auto"/>
            </w:tcBorders>
            <w:hideMark/>
          </w:tcPr>
          <w:p w14:paraId="0E710501"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w:t>
            </w:r>
          </w:p>
          <w:p w14:paraId="20D9A5E5" w14:textId="77777777" w:rsidR="00421FA4" w:rsidRPr="00421FA4" w:rsidRDefault="00421FA4">
            <w:pPr>
              <w:widowControl w:val="0"/>
              <w:autoSpaceDE w:val="0"/>
              <w:autoSpaceDN w:val="0"/>
              <w:adjustRightInd w:val="0"/>
              <w:jc w:val="center"/>
              <w:rPr>
                <w:rFonts w:eastAsia="Calibri"/>
                <w:lang w:eastAsia="ar-SA"/>
              </w:rPr>
            </w:pPr>
            <w:proofErr w:type="spellStart"/>
            <w:r w:rsidRPr="00421FA4">
              <w:rPr>
                <w:rFonts w:eastAsia="Calibri"/>
              </w:rPr>
              <w:t>ных</w:t>
            </w:r>
            <w:proofErr w:type="spellEnd"/>
          </w:p>
          <w:p w14:paraId="58BE1450" w14:textId="77777777" w:rsidR="00421FA4" w:rsidRPr="00421FA4" w:rsidRDefault="00421FA4">
            <w:pPr>
              <w:autoSpaceDE w:val="0"/>
              <w:autoSpaceDN w:val="0"/>
              <w:adjustRightInd w:val="0"/>
              <w:jc w:val="center"/>
              <w:rPr>
                <w:rFonts w:eastAsia="Calibri"/>
              </w:rPr>
            </w:pPr>
            <w:r w:rsidRPr="00421FA4">
              <w:rPr>
                <w:rFonts w:eastAsia="Calibri"/>
              </w:rPr>
              <w:t>средств</w:t>
            </w:r>
          </w:p>
        </w:tc>
        <w:tc>
          <w:tcPr>
            <w:tcW w:w="3929" w:type="dxa"/>
            <w:tcBorders>
              <w:top w:val="single" w:sz="4" w:space="0" w:color="auto"/>
              <w:left w:val="single" w:sz="4" w:space="0" w:color="auto"/>
              <w:bottom w:val="single" w:sz="4" w:space="0" w:color="auto"/>
              <w:right w:val="single" w:sz="4" w:space="0" w:color="auto"/>
            </w:tcBorders>
            <w:hideMark/>
          </w:tcPr>
          <w:p w14:paraId="0F1E1DE7" w14:textId="77777777" w:rsidR="00421FA4" w:rsidRPr="00421FA4" w:rsidRDefault="00421FA4">
            <w:pPr>
              <w:jc w:val="center"/>
              <w:rPr>
                <w:rFonts w:eastAsia="Calibri"/>
              </w:rPr>
            </w:pPr>
            <w:r w:rsidRPr="00421FA4">
              <w:t>Размещение стоянок</w:t>
            </w:r>
          </w:p>
          <w:p w14:paraId="116DDC6C" w14:textId="77777777" w:rsidR="00421FA4" w:rsidRPr="00421FA4" w:rsidRDefault="00421FA4">
            <w:pPr>
              <w:jc w:val="center"/>
            </w:pPr>
            <w:r w:rsidRPr="00421FA4">
              <w:t>(парковок) легковых</w:t>
            </w:r>
          </w:p>
          <w:p w14:paraId="3EADC2DF" w14:textId="77777777" w:rsidR="00421FA4" w:rsidRPr="00421FA4" w:rsidRDefault="00421FA4">
            <w:pPr>
              <w:jc w:val="center"/>
            </w:pPr>
            <w:r w:rsidRPr="00421FA4">
              <w:t>автомобилей и</w:t>
            </w:r>
          </w:p>
          <w:p w14:paraId="2B19C239" w14:textId="77777777" w:rsidR="00421FA4" w:rsidRPr="00421FA4" w:rsidRDefault="00421FA4">
            <w:pPr>
              <w:jc w:val="center"/>
            </w:pPr>
            <w:r w:rsidRPr="00421FA4">
              <w:t xml:space="preserve">других </w:t>
            </w:r>
            <w:proofErr w:type="spellStart"/>
            <w:r w:rsidRPr="00421FA4">
              <w:t>мототранспортных</w:t>
            </w:r>
            <w:proofErr w:type="spellEnd"/>
            <w:r w:rsidRPr="00421FA4">
              <w:t xml:space="preserve"> средств, в том числе мотоциклов, мотороллеров, мотоколясок, </w:t>
            </w:r>
            <w:r w:rsidRPr="00421FA4">
              <w:lastRenderedPageBreak/>
              <w:t>мопедов, скутеров, за исключением встроенных, пристроенных</w:t>
            </w:r>
          </w:p>
          <w:p w14:paraId="163CDD0D" w14:textId="77777777" w:rsidR="00421FA4" w:rsidRPr="00421FA4" w:rsidRDefault="00421FA4">
            <w:pPr>
              <w:jc w:val="center"/>
              <w:rPr>
                <w:rFonts w:eastAsia="Calibri"/>
              </w:rPr>
            </w:pPr>
            <w:r w:rsidRPr="00421FA4">
              <w:t>и встроенно-пристроенных стоянок</w:t>
            </w:r>
          </w:p>
        </w:tc>
        <w:tc>
          <w:tcPr>
            <w:tcW w:w="1125" w:type="dxa"/>
            <w:tcBorders>
              <w:top w:val="single" w:sz="4" w:space="0" w:color="auto"/>
              <w:left w:val="single" w:sz="4" w:space="0" w:color="auto"/>
              <w:bottom w:val="single" w:sz="4" w:space="0" w:color="auto"/>
              <w:right w:val="single" w:sz="4" w:space="0" w:color="auto"/>
            </w:tcBorders>
            <w:hideMark/>
          </w:tcPr>
          <w:p w14:paraId="37F8F51E" w14:textId="77777777" w:rsidR="00421FA4" w:rsidRPr="00421FA4" w:rsidRDefault="00421FA4">
            <w:pPr>
              <w:autoSpaceDE w:val="0"/>
              <w:autoSpaceDN w:val="0"/>
              <w:adjustRightInd w:val="0"/>
              <w:jc w:val="center"/>
              <w:rPr>
                <w:rFonts w:eastAsia="Calibri"/>
                <w:lang w:eastAsia="en-US"/>
              </w:rPr>
            </w:pPr>
            <w:r w:rsidRPr="00421FA4">
              <w:lastRenderedPageBreak/>
              <w:t>4.9.2</w:t>
            </w:r>
          </w:p>
        </w:tc>
        <w:tc>
          <w:tcPr>
            <w:tcW w:w="760" w:type="dxa"/>
            <w:tcBorders>
              <w:top w:val="single" w:sz="4" w:space="0" w:color="auto"/>
              <w:left w:val="single" w:sz="4" w:space="0" w:color="auto"/>
              <w:bottom w:val="single" w:sz="4" w:space="0" w:color="auto"/>
              <w:right w:val="single" w:sz="4" w:space="0" w:color="auto"/>
            </w:tcBorders>
            <w:hideMark/>
          </w:tcPr>
          <w:p w14:paraId="64E05EFB" w14:textId="77777777" w:rsidR="00421FA4" w:rsidRPr="00421FA4" w:rsidRDefault="00421FA4">
            <w:pPr>
              <w:widowControl w:val="0"/>
              <w:autoSpaceDE w:val="0"/>
              <w:autoSpaceDN w:val="0"/>
              <w:adjustRightInd w:val="0"/>
              <w:jc w:val="center"/>
              <w:rPr>
                <w:lang w:eastAsia="ar-SA"/>
              </w:rPr>
            </w:pPr>
            <w:r w:rsidRPr="00421FA4">
              <w:t xml:space="preserve">Не </w:t>
            </w:r>
            <w:proofErr w:type="gramStart"/>
            <w:r w:rsidRPr="00421FA4">
              <w:t>под</w:t>
            </w:r>
            <w:r w:rsidR="00440F27">
              <w:t>-</w:t>
            </w:r>
            <w:r w:rsidRPr="00421FA4">
              <w:t>лежит</w:t>
            </w:r>
            <w:proofErr w:type="gramEnd"/>
            <w:r w:rsidRPr="00421FA4">
              <w:t xml:space="preserve"> уста</w:t>
            </w:r>
            <w:r w:rsidR="00440F27">
              <w:t>-</w:t>
            </w:r>
            <w:r w:rsidRPr="00421FA4">
              <w:t>нов</w:t>
            </w:r>
            <w:r w:rsidR="00440F27">
              <w:t>-</w:t>
            </w:r>
            <w:proofErr w:type="spellStart"/>
            <w:r w:rsidRPr="00421FA4">
              <w:t>лению</w:t>
            </w:r>
            <w:proofErr w:type="spellEnd"/>
          </w:p>
        </w:tc>
        <w:tc>
          <w:tcPr>
            <w:tcW w:w="993" w:type="dxa"/>
            <w:gridSpan w:val="2"/>
            <w:tcBorders>
              <w:top w:val="single" w:sz="4" w:space="0" w:color="auto"/>
              <w:left w:val="single" w:sz="4" w:space="0" w:color="auto"/>
              <w:bottom w:val="single" w:sz="4" w:space="0" w:color="auto"/>
              <w:right w:val="single" w:sz="4" w:space="0" w:color="auto"/>
            </w:tcBorders>
            <w:hideMark/>
          </w:tcPr>
          <w:p w14:paraId="0EA8B048"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w:t>
            </w:r>
            <w:r w:rsidR="00440F27">
              <w:t>-</w:t>
            </w:r>
            <w:r w:rsidRPr="00421FA4">
              <w:t>жит</w:t>
            </w:r>
            <w:proofErr w:type="gramEnd"/>
            <w:r w:rsidRPr="00421FA4">
              <w:t xml:space="preserve"> уста</w:t>
            </w:r>
            <w:r w:rsidR="00440F27">
              <w:t>-</w:t>
            </w:r>
            <w:r w:rsidRPr="00421FA4">
              <w:t>нов</w:t>
            </w:r>
            <w:r w:rsidR="00440F27">
              <w:t>-</w:t>
            </w:r>
            <w:proofErr w:type="spellStart"/>
            <w:r w:rsidRPr="00421FA4">
              <w:t>лению</w:t>
            </w:r>
            <w:proofErr w:type="spellEnd"/>
          </w:p>
        </w:tc>
        <w:tc>
          <w:tcPr>
            <w:tcW w:w="1275" w:type="dxa"/>
            <w:gridSpan w:val="2"/>
            <w:tcBorders>
              <w:top w:val="single" w:sz="4" w:space="0" w:color="auto"/>
              <w:left w:val="single" w:sz="4" w:space="0" w:color="auto"/>
              <w:bottom w:val="single" w:sz="4" w:space="0" w:color="auto"/>
              <w:right w:val="single" w:sz="4" w:space="0" w:color="auto"/>
            </w:tcBorders>
            <w:hideMark/>
          </w:tcPr>
          <w:p w14:paraId="787F7F9D"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440F27">
              <w:t>-</w:t>
            </w:r>
            <w:r w:rsidRPr="00421FA4">
              <w:t>лению</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4E4F927C" w14:textId="77777777" w:rsidR="00421FA4" w:rsidRPr="00421FA4" w:rsidRDefault="00421FA4">
            <w:pPr>
              <w:widowControl w:val="0"/>
              <w:autoSpaceDE w:val="0"/>
              <w:autoSpaceDN w:val="0"/>
              <w:adjustRightInd w:val="0"/>
              <w:jc w:val="center"/>
            </w:pPr>
            <w:r w:rsidRPr="00421FA4">
              <w:t>Не подлежит установлению</w:t>
            </w:r>
          </w:p>
        </w:tc>
        <w:tc>
          <w:tcPr>
            <w:tcW w:w="1346" w:type="dxa"/>
            <w:gridSpan w:val="3"/>
            <w:tcBorders>
              <w:top w:val="single" w:sz="4" w:space="0" w:color="auto"/>
              <w:left w:val="single" w:sz="4" w:space="0" w:color="auto"/>
              <w:bottom w:val="single" w:sz="4" w:space="0" w:color="auto"/>
              <w:right w:val="single" w:sz="4" w:space="0" w:color="auto"/>
            </w:tcBorders>
            <w:hideMark/>
          </w:tcPr>
          <w:p w14:paraId="5DB380FA"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440F27">
              <w:t>-</w:t>
            </w:r>
            <w:r w:rsidRPr="00421FA4">
              <w:t>лению</w:t>
            </w:r>
            <w:proofErr w:type="spellEnd"/>
          </w:p>
        </w:tc>
        <w:tc>
          <w:tcPr>
            <w:tcW w:w="1347" w:type="dxa"/>
            <w:tcBorders>
              <w:top w:val="single" w:sz="4" w:space="0" w:color="auto"/>
              <w:left w:val="single" w:sz="4" w:space="0" w:color="auto"/>
              <w:bottom w:val="single" w:sz="4" w:space="0" w:color="auto"/>
              <w:right w:val="single" w:sz="4" w:space="0" w:color="auto"/>
            </w:tcBorders>
            <w:hideMark/>
          </w:tcPr>
          <w:p w14:paraId="4A67E02B"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440F27">
              <w:t>-</w:t>
            </w:r>
            <w:r w:rsidRPr="00421FA4">
              <w:t>лению</w:t>
            </w:r>
            <w:proofErr w:type="spellEnd"/>
          </w:p>
        </w:tc>
      </w:tr>
      <w:tr w:rsidR="00421FA4" w:rsidRPr="00421FA4" w14:paraId="5941880A" w14:textId="77777777" w:rsidTr="00421FA4">
        <w:trPr>
          <w:trHeight w:val="20"/>
        </w:trPr>
        <w:tc>
          <w:tcPr>
            <w:tcW w:w="336" w:type="dxa"/>
            <w:tcBorders>
              <w:top w:val="single" w:sz="4" w:space="0" w:color="auto"/>
              <w:left w:val="single" w:sz="4" w:space="0" w:color="auto"/>
              <w:bottom w:val="single" w:sz="4" w:space="0" w:color="auto"/>
              <w:right w:val="single" w:sz="4" w:space="0" w:color="auto"/>
            </w:tcBorders>
            <w:hideMark/>
          </w:tcPr>
          <w:p w14:paraId="0C6AC5F0" w14:textId="77777777" w:rsidR="00421FA4" w:rsidRPr="00421FA4" w:rsidRDefault="00421FA4">
            <w:pPr>
              <w:autoSpaceDE w:val="0"/>
              <w:autoSpaceDN w:val="0"/>
              <w:adjustRightInd w:val="0"/>
              <w:jc w:val="center"/>
              <w:rPr>
                <w:rFonts w:eastAsia="Calibri"/>
              </w:rPr>
            </w:pPr>
            <w:r w:rsidRPr="00421FA4">
              <w:rPr>
                <w:rFonts w:eastAsia="Calibri"/>
              </w:rPr>
              <w:t>7</w:t>
            </w:r>
          </w:p>
        </w:tc>
        <w:tc>
          <w:tcPr>
            <w:tcW w:w="1783" w:type="dxa"/>
            <w:tcBorders>
              <w:top w:val="single" w:sz="4" w:space="0" w:color="auto"/>
              <w:left w:val="single" w:sz="4" w:space="0" w:color="auto"/>
              <w:bottom w:val="single" w:sz="4" w:space="0" w:color="auto"/>
              <w:right w:val="single" w:sz="4" w:space="0" w:color="auto"/>
            </w:tcBorders>
            <w:hideMark/>
          </w:tcPr>
          <w:p w14:paraId="773830DF" w14:textId="77777777" w:rsidR="00421FA4" w:rsidRPr="00421FA4" w:rsidRDefault="00421FA4">
            <w:pPr>
              <w:autoSpaceDE w:val="0"/>
              <w:autoSpaceDN w:val="0"/>
              <w:adjustRightInd w:val="0"/>
              <w:jc w:val="center"/>
              <w:rPr>
                <w:rFonts w:eastAsia="Calibri"/>
                <w:lang w:eastAsia="en-US"/>
              </w:rPr>
            </w:pPr>
            <w:r w:rsidRPr="00421FA4">
              <w:t>**</w:t>
            </w:r>
            <w:proofErr w:type="gramStart"/>
            <w:r w:rsidRPr="00421FA4">
              <w:t>Обществен</w:t>
            </w:r>
            <w:r w:rsidR="006834D9">
              <w:t>-</w:t>
            </w:r>
            <w:proofErr w:type="spellStart"/>
            <w:r w:rsidRPr="00421FA4">
              <w:t>ное</w:t>
            </w:r>
            <w:proofErr w:type="spellEnd"/>
            <w:proofErr w:type="gramEnd"/>
            <w:r w:rsidRPr="00421FA4">
              <w:t xml:space="preserve"> управление</w:t>
            </w:r>
          </w:p>
        </w:tc>
        <w:tc>
          <w:tcPr>
            <w:tcW w:w="3929" w:type="dxa"/>
            <w:tcBorders>
              <w:top w:val="single" w:sz="4" w:space="0" w:color="auto"/>
              <w:left w:val="single" w:sz="4" w:space="0" w:color="auto"/>
              <w:bottom w:val="single" w:sz="4" w:space="0" w:color="auto"/>
              <w:right w:val="single" w:sz="4" w:space="0" w:color="auto"/>
            </w:tcBorders>
            <w:hideMark/>
          </w:tcPr>
          <w:p w14:paraId="41B7CD0E" w14:textId="77777777" w:rsidR="00421FA4" w:rsidRPr="00421FA4" w:rsidRDefault="00421FA4">
            <w:pPr>
              <w:jc w:val="center"/>
              <w:rPr>
                <w:rFonts w:eastAsia="Calibri"/>
                <w:lang w:eastAsia="ar-SA"/>
              </w:rPr>
            </w:pPr>
            <w:r w:rsidRPr="00421FA4">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w:t>
            </w:r>
          </w:p>
          <w:p w14:paraId="4342573F" w14:textId="77777777" w:rsidR="00421FA4" w:rsidRPr="00421FA4" w:rsidRDefault="00421FA4">
            <w:pPr>
              <w:jc w:val="center"/>
            </w:pPr>
            <w:r w:rsidRPr="00421FA4">
              <w:t xml:space="preserve">с </w:t>
            </w:r>
            <w:hyperlink r:id="rId233" w:history="1">
              <w:r w:rsidRPr="00421FA4">
                <w:rPr>
                  <w:rStyle w:val="a5"/>
                  <w:color w:val="auto"/>
                  <w:u w:val="none"/>
                </w:rPr>
                <w:t>кодами 3.8.1</w:t>
              </w:r>
            </w:hyperlink>
            <w:r w:rsidRPr="00421FA4">
              <w:t xml:space="preserve"> - </w:t>
            </w:r>
            <w:hyperlink r:id="rId234" w:history="1">
              <w:r w:rsidRPr="00421FA4">
                <w:rPr>
                  <w:rStyle w:val="a5"/>
                  <w:color w:val="auto"/>
                  <w:u w:val="none"/>
                </w:rPr>
                <w:t xml:space="preserve">3.8.2 </w:t>
              </w:r>
            </w:hyperlink>
          </w:p>
        </w:tc>
        <w:tc>
          <w:tcPr>
            <w:tcW w:w="1125" w:type="dxa"/>
            <w:tcBorders>
              <w:top w:val="single" w:sz="4" w:space="0" w:color="auto"/>
              <w:left w:val="single" w:sz="4" w:space="0" w:color="auto"/>
              <w:bottom w:val="single" w:sz="4" w:space="0" w:color="auto"/>
              <w:right w:val="single" w:sz="4" w:space="0" w:color="auto"/>
            </w:tcBorders>
            <w:hideMark/>
          </w:tcPr>
          <w:p w14:paraId="6319D876" w14:textId="77777777" w:rsidR="00421FA4" w:rsidRPr="00421FA4" w:rsidRDefault="00421FA4">
            <w:pPr>
              <w:autoSpaceDE w:val="0"/>
              <w:autoSpaceDN w:val="0"/>
              <w:adjustRightInd w:val="0"/>
              <w:jc w:val="center"/>
              <w:rPr>
                <w:rFonts w:eastAsia="Calibri"/>
              </w:rPr>
            </w:pPr>
            <w:r w:rsidRPr="00421FA4">
              <w:rPr>
                <w:rFonts w:eastAsia="Calibri"/>
              </w:rPr>
              <w:t>3.8</w:t>
            </w:r>
          </w:p>
        </w:tc>
        <w:tc>
          <w:tcPr>
            <w:tcW w:w="760" w:type="dxa"/>
            <w:tcBorders>
              <w:top w:val="single" w:sz="4" w:space="0" w:color="auto"/>
              <w:left w:val="single" w:sz="4" w:space="0" w:color="auto"/>
              <w:bottom w:val="single" w:sz="4" w:space="0" w:color="auto"/>
              <w:right w:val="single" w:sz="4" w:space="0" w:color="auto"/>
            </w:tcBorders>
            <w:hideMark/>
          </w:tcPr>
          <w:p w14:paraId="71921921" w14:textId="77777777" w:rsidR="00421FA4" w:rsidRPr="00421FA4" w:rsidRDefault="00421FA4">
            <w:pPr>
              <w:widowControl w:val="0"/>
              <w:autoSpaceDE w:val="0"/>
              <w:autoSpaceDN w:val="0"/>
              <w:adjustRightInd w:val="0"/>
              <w:jc w:val="center"/>
            </w:pPr>
            <w:r w:rsidRPr="00421FA4">
              <w:t>300</w:t>
            </w:r>
          </w:p>
        </w:tc>
        <w:tc>
          <w:tcPr>
            <w:tcW w:w="993" w:type="dxa"/>
            <w:gridSpan w:val="2"/>
            <w:tcBorders>
              <w:top w:val="single" w:sz="4" w:space="0" w:color="auto"/>
              <w:left w:val="single" w:sz="4" w:space="0" w:color="auto"/>
              <w:bottom w:val="single" w:sz="4" w:space="0" w:color="auto"/>
              <w:right w:val="single" w:sz="4" w:space="0" w:color="auto"/>
            </w:tcBorders>
            <w:hideMark/>
          </w:tcPr>
          <w:p w14:paraId="0CDB0745"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w:t>
            </w:r>
            <w:r w:rsidR="00440F27">
              <w:t>-</w:t>
            </w:r>
            <w:r w:rsidRPr="00421FA4">
              <w:t>жит</w:t>
            </w:r>
            <w:proofErr w:type="gramEnd"/>
            <w:r w:rsidRPr="00421FA4">
              <w:t xml:space="preserve"> </w:t>
            </w:r>
            <w:proofErr w:type="spellStart"/>
            <w:r w:rsidRPr="00421FA4">
              <w:t>устано</w:t>
            </w:r>
            <w:r w:rsidR="00440F27">
              <w:t>-</w:t>
            </w:r>
            <w:r w:rsidRPr="00421FA4">
              <w:t>влению</w:t>
            </w:r>
            <w:proofErr w:type="spellEnd"/>
          </w:p>
        </w:tc>
        <w:tc>
          <w:tcPr>
            <w:tcW w:w="1275" w:type="dxa"/>
            <w:gridSpan w:val="2"/>
            <w:tcBorders>
              <w:top w:val="single" w:sz="4" w:space="0" w:color="auto"/>
              <w:left w:val="single" w:sz="4" w:space="0" w:color="auto"/>
              <w:bottom w:val="single" w:sz="4" w:space="0" w:color="auto"/>
              <w:right w:val="single" w:sz="4" w:space="0" w:color="auto"/>
            </w:tcBorders>
            <w:hideMark/>
          </w:tcPr>
          <w:p w14:paraId="49B29458" w14:textId="77777777" w:rsidR="00421FA4" w:rsidRPr="00421FA4" w:rsidRDefault="00421FA4">
            <w:pPr>
              <w:widowControl w:val="0"/>
              <w:autoSpaceDE w:val="0"/>
              <w:autoSpaceDN w:val="0"/>
              <w:adjustRightInd w:val="0"/>
              <w:jc w:val="center"/>
            </w:pPr>
            <w:r w:rsidRPr="00421FA4">
              <w:t>50 %</w:t>
            </w:r>
          </w:p>
        </w:tc>
        <w:tc>
          <w:tcPr>
            <w:tcW w:w="1560" w:type="dxa"/>
            <w:tcBorders>
              <w:top w:val="single" w:sz="4" w:space="0" w:color="auto"/>
              <w:left w:val="single" w:sz="4" w:space="0" w:color="auto"/>
              <w:bottom w:val="single" w:sz="4" w:space="0" w:color="auto"/>
              <w:right w:val="single" w:sz="4" w:space="0" w:color="auto"/>
            </w:tcBorders>
          </w:tcPr>
          <w:p w14:paraId="62F1C93C" w14:textId="77777777" w:rsidR="00421FA4" w:rsidRPr="00421FA4" w:rsidRDefault="00421FA4">
            <w:pPr>
              <w:jc w:val="center"/>
              <w:rPr>
                <w:rFonts w:eastAsia="Calibri"/>
              </w:rPr>
            </w:pPr>
            <w:r w:rsidRPr="00421FA4">
              <w:t>3/5</w:t>
            </w:r>
          </w:p>
          <w:p w14:paraId="70C1F7C2" w14:textId="77777777" w:rsidR="00421FA4" w:rsidRPr="00421FA4" w:rsidRDefault="00421FA4">
            <w:pPr>
              <w:jc w:val="center"/>
            </w:pPr>
            <w:r w:rsidRPr="00421FA4">
              <w:t>(п. 3)</w:t>
            </w:r>
          </w:p>
          <w:p w14:paraId="5C4ABC12" w14:textId="77777777" w:rsidR="00421FA4" w:rsidRPr="00421FA4" w:rsidRDefault="00421FA4">
            <w:pPr>
              <w:widowControl w:val="0"/>
              <w:autoSpaceDE w:val="0"/>
              <w:autoSpaceDN w:val="0"/>
              <w:adjustRightInd w:val="0"/>
              <w:jc w:val="center"/>
            </w:pPr>
          </w:p>
        </w:tc>
        <w:tc>
          <w:tcPr>
            <w:tcW w:w="1346" w:type="dxa"/>
            <w:gridSpan w:val="3"/>
            <w:tcBorders>
              <w:top w:val="single" w:sz="4" w:space="0" w:color="auto"/>
              <w:left w:val="single" w:sz="4" w:space="0" w:color="auto"/>
              <w:bottom w:val="single" w:sz="4" w:space="0" w:color="auto"/>
              <w:right w:val="single" w:sz="4" w:space="0" w:color="auto"/>
            </w:tcBorders>
            <w:hideMark/>
          </w:tcPr>
          <w:p w14:paraId="3A1DDC46" w14:textId="77777777" w:rsidR="00421FA4" w:rsidRPr="00421FA4" w:rsidRDefault="00421FA4">
            <w:pPr>
              <w:widowControl w:val="0"/>
              <w:autoSpaceDE w:val="0"/>
              <w:autoSpaceDN w:val="0"/>
              <w:adjustRightInd w:val="0"/>
              <w:jc w:val="center"/>
            </w:pPr>
            <w:r w:rsidRPr="00421FA4">
              <w:t>12</w:t>
            </w:r>
          </w:p>
        </w:tc>
        <w:tc>
          <w:tcPr>
            <w:tcW w:w="1347" w:type="dxa"/>
            <w:tcBorders>
              <w:top w:val="single" w:sz="4" w:space="0" w:color="auto"/>
              <w:left w:val="single" w:sz="4" w:space="0" w:color="auto"/>
              <w:bottom w:val="single" w:sz="4" w:space="0" w:color="auto"/>
              <w:right w:val="single" w:sz="4" w:space="0" w:color="auto"/>
            </w:tcBorders>
            <w:hideMark/>
          </w:tcPr>
          <w:p w14:paraId="26984C30" w14:textId="77777777" w:rsidR="00421FA4" w:rsidRPr="00421FA4" w:rsidRDefault="00421FA4">
            <w:pPr>
              <w:jc w:val="center"/>
              <w:rPr>
                <w:rFonts w:eastAsia="Calibri"/>
              </w:rPr>
            </w:pPr>
            <w:r w:rsidRPr="00421FA4">
              <w:t xml:space="preserve">Не менее </w:t>
            </w:r>
          </w:p>
          <w:p w14:paraId="3BAF9059" w14:textId="77777777" w:rsidR="00421FA4" w:rsidRPr="00421FA4" w:rsidRDefault="00421FA4">
            <w:pPr>
              <w:widowControl w:val="0"/>
              <w:autoSpaceDE w:val="0"/>
              <w:autoSpaceDN w:val="0"/>
              <w:adjustRightInd w:val="0"/>
              <w:jc w:val="center"/>
            </w:pPr>
            <w:r w:rsidRPr="00421FA4">
              <w:t>10% (п.4)</w:t>
            </w:r>
          </w:p>
        </w:tc>
      </w:tr>
    </w:tbl>
    <w:p w14:paraId="420CBC14" w14:textId="77777777" w:rsidR="00421FA4" w:rsidRPr="00421FA4" w:rsidRDefault="00421FA4" w:rsidP="00421FA4">
      <w:pPr>
        <w:rPr>
          <w:rFonts w:eastAsia="Calibri"/>
          <w:lang w:eastAsia="en-US"/>
        </w:rPr>
      </w:pPr>
    </w:p>
    <w:p w14:paraId="7D9819F0" w14:textId="77777777" w:rsidR="00421FA4" w:rsidRPr="00421FA4" w:rsidRDefault="00421FA4" w:rsidP="00421FA4">
      <w:pPr>
        <w:rPr>
          <w:rFonts w:eastAsia="Calibri"/>
          <w:lang w:eastAsia="ar-SA"/>
        </w:rPr>
      </w:pPr>
      <w:r w:rsidRPr="00421FA4">
        <w:rPr>
          <w:rFonts w:eastAsia="Calibri"/>
        </w:rPr>
        <w:t>*</w:t>
      </w:r>
    </w:p>
    <w:tbl>
      <w:tblPr>
        <w:tblW w:w="14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16"/>
        <w:gridCol w:w="2411"/>
        <w:gridCol w:w="10320"/>
      </w:tblGrid>
      <w:tr w:rsidR="00421FA4" w:rsidRPr="00421FA4" w14:paraId="51978225"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F2801C0"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4CD7FC70"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14FC3ECA" w14:textId="77777777" w:rsidR="00421FA4" w:rsidRPr="00421FA4" w:rsidRDefault="00421FA4">
            <w:pPr>
              <w:rPr>
                <w:rFonts w:eastAsia="Calibri"/>
              </w:rPr>
            </w:pPr>
            <w:r w:rsidRPr="00421FA4">
              <w:rPr>
                <w:rFonts w:eastAsia="Calibri"/>
              </w:rPr>
              <w:t>Наименование ВРИ</w:t>
            </w:r>
          </w:p>
        </w:tc>
        <w:tc>
          <w:tcPr>
            <w:tcW w:w="10319" w:type="dxa"/>
            <w:tcBorders>
              <w:top w:val="single" w:sz="4" w:space="0" w:color="auto"/>
              <w:left w:val="single" w:sz="4" w:space="0" w:color="auto"/>
              <w:bottom w:val="single" w:sz="4" w:space="0" w:color="auto"/>
              <w:right w:val="single" w:sz="4" w:space="0" w:color="auto"/>
            </w:tcBorders>
            <w:hideMark/>
          </w:tcPr>
          <w:p w14:paraId="2C0186A7" w14:textId="77777777" w:rsidR="00421FA4" w:rsidRPr="00421FA4" w:rsidRDefault="00421FA4">
            <w:pPr>
              <w:rPr>
                <w:rFonts w:eastAsia="Calibri"/>
                <w:szCs w:val="20"/>
              </w:rPr>
            </w:pPr>
            <w:r w:rsidRPr="00421FA4">
              <w:rPr>
                <w:rFonts w:eastAsia="Calibri"/>
              </w:rPr>
              <w:t>Описание ВРИ</w:t>
            </w:r>
          </w:p>
        </w:tc>
      </w:tr>
      <w:tr w:rsidR="00421FA4" w:rsidRPr="00421FA4" w14:paraId="67C53BCB"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3C68983D"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13A52AFD"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426EE2AF"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0319" w:type="dxa"/>
            <w:tcBorders>
              <w:top w:val="single" w:sz="4" w:space="0" w:color="auto"/>
              <w:left w:val="single" w:sz="4" w:space="0" w:color="auto"/>
              <w:bottom w:val="single" w:sz="4" w:space="0" w:color="auto"/>
              <w:right w:val="single" w:sz="4" w:space="0" w:color="auto"/>
            </w:tcBorders>
            <w:hideMark/>
          </w:tcPr>
          <w:p w14:paraId="32FB24F3"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1493B975" w14:textId="77777777" w:rsidR="00421FA4" w:rsidRPr="00421FA4" w:rsidRDefault="00421FA4" w:rsidP="00421FA4">
      <w:pPr>
        <w:ind w:firstLine="709"/>
        <w:jc w:val="both"/>
        <w:rPr>
          <w:sz w:val="28"/>
          <w:szCs w:val="28"/>
          <w:lang w:eastAsia="ar-SA"/>
        </w:rPr>
      </w:pPr>
    </w:p>
    <w:p w14:paraId="023E87C3" w14:textId="77777777" w:rsidR="00421FA4" w:rsidRPr="00421FA4" w:rsidRDefault="00421FA4" w:rsidP="00421FA4">
      <w:pPr>
        <w:ind w:right="-598" w:firstLine="709"/>
        <w:jc w:val="both"/>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33EAF78B"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 Минимальные отступы:</w:t>
      </w:r>
    </w:p>
    <w:p w14:paraId="58274FB6" w14:textId="77777777" w:rsidR="00421FA4" w:rsidRPr="00421FA4" w:rsidRDefault="00421FA4" w:rsidP="00421FA4">
      <w:pPr>
        <w:widowControl w:val="0"/>
        <w:autoSpaceDE w:val="0"/>
        <w:autoSpaceDN w:val="0"/>
        <w:adjustRightInd w:val="0"/>
        <w:ind w:right="-598" w:firstLine="709"/>
        <w:jc w:val="both"/>
        <w:rPr>
          <w:sz w:val="28"/>
          <w:szCs w:val="28"/>
          <w:lang w:eastAsia="en-US"/>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7729DD25" w14:textId="77777777" w:rsidR="00421FA4" w:rsidRPr="00421FA4" w:rsidRDefault="00421FA4" w:rsidP="00421FA4">
      <w:pPr>
        <w:widowControl w:val="0"/>
        <w:autoSpaceDE w:val="0"/>
        <w:autoSpaceDN w:val="0"/>
        <w:adjustRightInd w:val="0"/>
        <w:ind w:right="-598" w:firstLine="709"/>
        <w:jc w:val="both"/>
        <w:rPr>
          <w:sz w:val="28"/>
          <w:szCs w:val="28"/>
          <w:lang w:eastAsia="ar-SA"/>
        </w:rPr>
      </w:pPr>
      <w:r w:rsidRPr="00421FA4">
        <w:rPr>
          <w:sz w:val="28"/>
          <w:szCs w:val="28"/>
        </w:rPr>
        <w:lastRenderedPageBreak/>
        <w:t>- минимальный отступ зданий, сооружений, строений от границ смежных земельных участков - 3 метра (за исключением вспомогательных построек);</w:t>
      </w:r>
    </w:p>
    <w:p w14:paraId="1C15C117"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099D518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 Минимальный процент озеленения принимается в зависимости от площади земельного участка:</w:t>
      </w:r>
    </w:p>
    <w:p w14:paraId="734D1DB3" w14:textId="77777777" w:rsidR="00421FA4" w:rsidRPr="00421FA4" w:rsidRDefault="00421FA4" w:rsidP="00421FA4">
      <w:pPr>
        <w:widowControl w:val="0"/>
        <w:autoSpaceDE w:val="0"/>
        <w:autoSpaceDN w:val="0"/>
        <w:adjustRightInd w:val="0"/>
        <w:ind w:left="900" w:right="-598" w:hanging="191"/>
        <w:jc w:val="both"/>
        <w:rPr>
          <w:sz w:val="28"/>
          <w:szCs w:val="28"/>
          <w:lang w:eastAsia="en-US"/>
        </w:rPr>
      </w:pPr>
      <w:r w:rsidRPr="00421FA4">
        <w:rPr>
          <w:sz w:val="28"/>
          <w:szCs w:val="28"/>
        </w:rPr>
        <w:t>- до 1500 кв. м – 10 %;</w:t>
      </w:r>
    </w:p>
    <w:p w14:paraId="707959AE" w14:textId="77777777" w:rsidR="00421FA4" w:rsidRPr="00421FA4" w:rsidRDefault="00421FA4" w:rsidP="00421FA4">
      <w:pPr>
        <w:widowControl w:val="0"/>
        <w:autoSpaceDE w:val="0"/>
        <w:autoSpaceDN w:val="0"/>
        <w:adjustRightInd w:val="0"/>
        <w:ind w:left="900" w:right="-598" w:hanging="191"/>
        <w:jc w:val="both"/>
        <w:rPr>
          <w:sz w:val="28"/>
          <w:szCs w:val="28"/>
          <w:lang w:eastAsia="ar-SA"/>
        </w:rPr>
      </w:pPr>
      <w:r w:rsidRPr="00421FA4">
        <w:rPr>
          <w:sz w:val="28"/>
          <w:szCs w:val="28"/>
        </w:rPr>
        <w:t>- от 1500 кв. м до 3000 кв. м – 20 %;</w:t>
      </w:r>
    </w:p>
    <w:p w14:paraId="7A725993" w14:textId="77777777" w:rsidR="00421FA4" w:rsidRPr="00421FA4" w:rsidRDefault="00421FA4" w:rsidP="00421FA4">
      <w:pPr>
        <w:widowControl w:val="0"/>
        <w:autoSpaceDE w:val="0"/>
        <w:autoSpaceDN w:val="0"/>
        <w:adjustRightInd w:val="0"/>
        <w:ind w:right="-598" w:firstLine="708"/>
        <w:jc w:val="both"/>
        <w:rPr>
          <w:sz w:val="28"/>
          <w:szCs w:val="28"/>
        </w:rPr>
      </w:pPr>
      <w:r w:rsidRPr="00421FA4">
        <w:rPr>
          <w:sz w:val="28"/>
          <w:szCs w:val="28"/>
        </w:rPr>
        <w:t>- свыше 3000 кв. м – 30 %.</w:t>
      </w:r>
    </w:p>
    <w:p w14:paraId="0FE355DD"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5.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1F61C3B2" w14:textId="77777777" w:rsidR="00421FA4" w:rsidRPr="00421FA4" w:rsidRDefault="00421FA4" w:rsidP="00421FA4">
      <w:pPr>
        <w:ind w:right="-598" w:firstLine="709"/>
        <w:jc w:val="center"/>
        <w:outlineLvl w:val="0"/>
        <w:rPr>
          <w:b/>
          <w:sz w:val="28"/>
          <w:szCs w:val="28"/>
          <w:lang w:eastAsia="ar-SA"/>
        </w:rPr>
      </w:pPr>
    </w:p>
    <w:p w14:paraId="049D574A" w14:textId="77777777" w:rsidR="00421FA4" w:rsidRPr="00421FA4" w:rsidRDefault="00421FA4" w:rsidP="00421FA4">
      <w:pPr>
        <w:ind w:right="-598" w:firstLine="709"/>
        <w:jc w:val="center"/>
        <w:outlineLvl w:val="0"/>
        <w:rPr>
          <w:sz w:val="28"/>
          <w:szCs w:val="28"/>
        </w:rPr>
      </w:pPr>
      <w:r w:rsidRPr="00421FA4">
        <w:rPr>
          <w:sz w:val="28"/>
          <w:szCs w:val="28"/>
        </w:rPr>
        <w:t xml:space="preserve">Статья 44.1. Р2.2 Зона озелененных территорий общего пользования с возможностью </w:t>
      </w:r>
    </w:p>
    <w:p w14:paraId="232A5A45" w14:textId="77777777" w:rsidR="00421FA4" w:rsidRPr="00421FA4" w:rsidRDefault="00421FA4" w:rsidP="00421FA4">
      <w:pPr>
        <w:ind w:right="-598" w:firstLine="709"/>
        <w:jc w:val="center"/>
        <w:outlineLvl w:val="0"/>
        <w:rPr>
          <w:sz w:val="28"/>
          <w:szCs w:val="28"/>
        </w:rPr>
      </w:pPr>
      <w:r w:rsidRPr="00421FA4">
        <w:rPr>
          <w:sz w:val="28"/>
          <w:szCs w:val="28"/>
        </w:rPr>
        <w:t>размещения объектов социального назначения</w:t>
      </w:r>
    </w:p>
    <w:p w14:paraId="2AD5DF3C" w14:textId="77777777" w:rsidR="00421FA4" w:rsidRPr="00421FA4" w:rsidRDefault="00421FA4" w:rsidP="00421FA4">
      <w:pPr>
        <w:ind w:right="-598" w:firstLine="709"/>
        <w:jc w:val="both"/>
        <w:rPr>
          <w:sz w:val="28"/>
          <w:szCs w:val="28"/>
        </w:rPr>
      </w:pPr>
    </w:p>
    <w:p w14:paraId="69E1D64A" w14:textId="77777777" w:rsidR="00421FA4" w:rsidRPr="00421FA4" w:rsidRDefault="00421FA4" w:rsidP="00421FA4">
      <w:pPr>
        <w:ind w:right="-598" w:firstLine="709"/>
        <w:jc w:val="both"/>
        <w:rPr>
          <w:sz w:val="28"/>
          <w:szCs w:val="28"/>
        </w:rPr>
      </w:pPr>
      <w:r w:rsidRPr="00421FA4">
        <w:rPr>
          <w:sz w:val="28"/>
          <w:szCs w:val="28"/>
        </w:rPr>
        <w:t>1. Территориальная зона Р2.2 предназначена для размещения объектов отдыха (рекреации) (парков, скверов, бульваров, площадок для занятий спортом), коммунального обслуживания, территорий общего пользования, объектов социального назначения, с возможностью размещения объектов капитального строительства.</w:t>
      </w:r>
    </w:p>
    <w:p w14:paraId="17E6B864"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Р2.2:</w:t>
      </w:r>
    </w:p>
    <w:p w14:paraId="093C9033" w14:textId="77777777" w:rsidR="00421FA4" w:rsidRPr="00421FA4" w:rsidRDefault="00421FA4" w:rsidP="00421FA4">
      <w:pPr>
        <w:widowControl w:val="0"/>
        <w:autoSpaceDE w:val="0"/>
        <w:autoSpaceDN w:val="0"/>
        <w:adjustRightInd w:val="0"/>
        <w:ind w:firstLine="709"/>
        <w:jc w:val="both"/>
        <w:rPr>
          <w:sz w:val="22"/>
          <w:szCs w:val="28"/>
        </w:rPr>
      </w:pPr>
    </w:p>
    <w:tbl>
      <w:tblPr>
        <w:tblpPr w:leftFromText="180" w:rightFromText="180" w:bottomFromText="160" w:vertAnchor="text" w:tblpY="1"/>
        <w:tblOverlap w:val="neve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337"/>
        <w:gridCol w:w="1784"/>
        <w:gridCol w:w="4541"/>
        <w:gridCol w:w="708"/>
        <w:gridCol w:w="703"/>
        <w:gridCol w:w="148"/>
        <w:gridCol w:w="728"/>
        <w:gridCol w:w="264"/>
        <w:gridCol w:w="876"/>
        <w:gridCol w:w="116"/>
        <w:gridCol w:w="142"/>
        <w:gridCol w:w="851"/>
        <w:gridCol w:w="43"/>
        <w:gridCol w:w="1233"/>
        <w:gridCol w:w="299"/>
        <w:gridCol w:w="18"/>
        <w:gridCol w:w="300"/>
        <w:gridCol w:w="1369"/>
      </w:tblGrid>
      <w:tr w:rsidR="00421FA4" w:rsidRPr="00421FA4" w14:paraId="713625F0" w14:textId="77777777" w:rsidTr="00421FA4">
        <w:trPr>
          <w:trHeight w:val="861"/>
          <w:tblHeader/>
        </w:trPr>
        <w:tc>
          <w:tcPr>
            <w:tcW w:w="337" w:type="dxa"/>
            <w:vMerge w:val="restart"/>
            <w:tcBorders>
              <w:top w:val="single" w:sz="4" w:space="0" w:color="auto"/>
              <w:left w:val="single" w:sz="4" w:space="0" w:color="auto"/>
              <w:bottom w:val="single" w:sz="4" w:space="0" w:color="auto"/>
              <w:right w:val="single" w:sz="4" w:space="0" w:color="auto"/>
            </w:tcBorders>
            <w:hideMark/>
          </w:tcPr>
          <w:p w14:paraId="7374AD05" w14:textId="77777777" w:rsidR="00421FA4" w:rsidRPr="00421FA4" w:rsidRDefault="00421FA4">
            <w:pPr>
              <w:jc w:val="center"/>
              <w:rPr>
                <w:sz w:val="20"/>
                <w:szCs w:val="20"/>
              </w:rPr>
            </w:pPr>
            <w:r w:rsidRPr="00421FA4">
              <w:t>№ п/п</w:t>
            </w:r>
          </w:p>
        </w:tc>
        <w:tc>
          <w:tcPr>
            <w:tcW w:w="1784" w:type="dxa"/>
            <w:vMerge w:val="restart"/>
            <w:tcBorders>
              <w:top w:val="single" w:sz="4" w:space="0" w:color="auto"/>
              <w:left w:val="single" w:sz="4" w:space="0" w:color="auto"/>
              <w:bottom w:val="single" w:sz="4" w:space="0" w:color="auto"/>
              <w:right w:val="single" w:sz="4" w:space="0" w:color="auto"/>
            </w:tcBorders>
            <w:hideMark/>
          </w:tcPr>
          <w:p w14:paraId="5E1E975E" w14:textId="77777777" w:rsidR="00421FA4" w:rsidRPr="00421FA4" w:rsidRDefault="00421FA4">
            <w:pPr>
              <w:jc w:val="center"/>
            </w:pPr>
            <w:r w:rsidRPr="00421FA4">
              <w:t>Наименование ВРИ</w:t>
            </w:r>
          </w:p>
        </w:tc>
        <w:tc>
          <w:tcPr>
            <w:tcW w:w="4541" w:type="dxa"/>
            <w:vMerge w:val="restart"/>
            <w:tcBorders>
              <w:top w:val="single" w:sz="4" w:space="0" w:color="auto"/>
              <w:left w:val="single" w:sz="4" w:space="0" w:color="auto"/>
              <w:bottom w:val="single" w:sz="4" w:space="0" w:color="auto"/>
              <w:right w:val="single" w:sz="4" w:space="0" w:color="auto"/>
            </w:tcBorders>
            <w:hideMark/>
          </w:tcPr>
          <w:p w14:paraId="56A1E968" w14:textId="77777777" w:rsidR="00421FA4" w:rsidRPr="00421FA4" w:rsidRDefault="00421FA4">
            <w:pPr>
              <w:jc w:val="center"/>
            </w:pPr>
            <w:r w:rsidRPr="00421FA4">
              <w:t>Описание ВРИ</w:t>
            </w:r>
          </w:p>
        </w:tc>
        <w:tc>
          <w:tcPr>
            <w:tcW w:w="708" w:type="dxa"/>
            <w:vMerge w:val="restart"/>
            <w:tcBorders>
              <w:top w:val="single" w:sz="4" w:space="0" w:color="auto"/>
              <w:left w:val="single" w:sz="4" w:space="0" w:color="auto"/>
              <w:bottom w:val="single" w:sz="4" w:space="0" w:color="auto"/>
              <w:right w:val="single" w:sz="4" w:space="0" w:color="auto"/>
            </w:tcBorders>
            <w:hideMark/>
          </w:tcPr>
          <w:p w14:paraId="1C842914" w14:textId="77777777" w:rsidR="00421FA4" w:rsidRPr="00421FA4" w:rsidRDefault="00421FA4">
            <w:pPr>
              <w:jc w:val="center"/>
            </w:pPr>
            <w:r w:rsidRPr="00421FA4">
              <w:t>Код (</w:t>
            </w:r>
            <w:proofErr w:type="spellStart"/>
            <w:r w:rsidRPr="00421FA4">
              <w:t>чис-ловое</w:t>
            </w:r>
            <w:proofErr w:type="spellEnd"/>
            <w:r w:rsidRPr="00421FA4">
              <w:t xml:space="preserve"> </w:t>
            </w:r>
            <w:proofErr w:type="gramStart"/>
            <w:r w:rsidRPr="00421FA4">
              <w:t>обо-</w:t>
            </w:r>
            <w:proofErr w:type="spellStart"/>
            <w:r w:rsidRPr="00421FA4">
              <w:t>значе</w:t>
            </w:r>
            <w:proofErr w:type="spellEnd"/>
            <w:r w:rsidRPr="00421FA4">
              <w:t>-</w:t>
            </w:r>
            <w:proofErr w:type="spellStart"/>
            <w:r w:rsidRPr="00421FA4">
              <w:t>ние</w:t>
            </w:r>
            <w:proofErr w:type="spellEnd"/>
            <w:proofErr w:type="gramEnd"/>
            <w:r w:rsidRPr="00421FA4">
              <w:t xml:space="preserve"> ВРИ)</w:t>
            </w:r>
          </w:p>
        </w:tc>
        <w:tc>
          <w:tcPr>
            <w:tcW w:w="1843" w:type="dxa"/>
            <w:gridSpan w:val="4"/>
            <w:tcBorders>
              <w:top w:val="single" w:sz="4" w:space="0" w:color="auto"/>
              <w:left w:val="single" w:sz="4" w:space="0" w:color="auto"/>
              <w:bottom w:val="single" w:sz="4" w:space="0" w:color="auto"/>
              <w:right w:val="single" w:sz="4" w:space="0" w:color="auto"/>
            </w:tcBorders>
            <w:hideMark/>
          </w:tcPr>
          <w:p w14:paraId="1528A621" w14:textId="77777777" w:rsidR="00421FA4" w:rsidRPr="00421FA4" w:rsidRDefault="00421FA4">
            <w:pPr>
              <w:jc w:val="center"/>
            </w:pPr>
            <w:r w:rsidRPr="00421FA4">
              <w:t>Предельные размеры земельных участков (кв. м)</w:t>
            </w:r>
          </w:p>
        </w:tc>
        <w:tc>
          <w:tcPr>
            <w:tcW w:w="1134" w:type="dxa"/>
            <w:gridSpan w:val="3"/>
            <w:vMerge w:val="restart"/>
            <w:tcBorders>
              <w:top w:val="single" w:sz="4" w:space="0" w:color="auto"/>
              <w:left w:val="single" w:sz="4" w:space="0" w:color="auto"/>
              <w:bottom w:val="single" w:sz="4" w:space="0" w:color="auto"/>
              <w:right w:val="single" w:sz="4" w:space="0" w:color="auto"/>
            </w:tcBorders>
            <w:hideMark/>
          </w:tcPr>
          <w:p w14:paraId="537A0CDD" w14:textId="77777777" w:rsidR="00421FA4" w:rsidRPr="00421FA4" w:rsidRDefault="00421FA4">
            <w:pPr>
              <w:jc w:val="center"/>
            </w:pPr>
            <w:proofErr w:type="gramStart"/>
            <w:r w:rsidRPr="00421FA4">
              <w:t>Макси</w:t>
            </w:r>
            <w:r w:rsidR="00440F27">
              <w:t>-</w:t>
            </w:r>
            <w:proofErr w:type="spellStart"/>
            <w:r w:rsidR="00440F27">
              <w:t>маль</w:t>
            </w:r>
            <w:r w:rsidRPr="00421FA4">
              <w:t>ный</w:t>
            </w:r>
            <w:proofErr w:type="spellEnd"/>
            <w:proofErr w:type="gramEnd"/>
            <w:r w:rsidRPr="00421FA4">
              <w:t xml:space="preserve"> процент застройки в границах земельно</w:t>
            </w:r>
            <w:r w:rsidR="006834D9">
              <w:t>-</w:t>
            </w:r>
            <w:r w:rsidRPr="00421FA4">
              <w:t>го участка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C4C6210" w14:textId="77777777" w:rsidR="00421FA4" w:rsidRPr="00421FA4" w:rsidRDefault="00421FA4">
            <w:pPr>
              <w:jc w:val="center"/>
            </w:pPr>
            <w:proofErr w:type="gramStart"/>
            <w:r w:rsidRPr="00421FA4">
              <w:t>Мини-</w:t>
            </w:r>
            <w:proofErr w:type="spellStart"/>
            <w:r w:rsidRPr="00421FA4">
              <w:t>маль</w:t>
            </w:r>
            <w:proofErr w:type="spellEnd"/>
            <w:r w:rsidRPr="00421FA4">
              <w:t>-</w:t>
            </w:r>
            <w:proofErr w:type="spellStart"/>
            <w:r w:rsidRPr="00421FA4">
              <w:t>ные</w:t>
            </w:r>
            <w:proofErr w:type="spellEnd"/>
            <w:proofErr w:type="gramEnd"/>
            <w:r w:rsidRPr="00421FA4">
              <w:t xml:space="preserve"> отступы от границ земель-</w:t>
            </w:r>
            <w:proofErr w:type="spellStart"/>
            <w:r w:rsidRPr="00421FA4">
              <w:t>ного</w:t>
            </w:r>
            <w:proofErr w:type="spellEnd"/>
            <w:r w:rsidRPr="00421FA4">
              <w:t xml:space="preserve"> участка (м)</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14:paraId="695AC93D" w14:textId="77777777" w:rsidR="00421FA4" w:rsidRPr="00421FA4" w:rsidRDefault="00421FA4">
            <w:pPr>
              <w:jc w:val="center"/>
            </w:pPr>
            <w:proofErr w:type="spellStart"/>
            <w:r w:rsidRPr="00421FA4">
              <w:t>Предель</w:t>
            </w:r>
            <w:proofErr w:type="spellEnd"/>
            <w:r w:rsidR="00440F27">
              <w:t>-</w:t>
            </w:r>
            <w:r w:rsidRPr="00421FA4">
              <w:t>ная высота зданий (м)</w:t>
            </w:r>
          </w:p>
        </w:tc>
        <w:tc>
          <w:tcPr>
            <w:tcW w:w="1986" w:type="dxa"/>
            <w:gridSpan w:val="4"/>
            <w:vMerge w:val="restart"/>
            <w:tcBorders>
              <w:top w:val="single" w:sz="4" w:space="0" w:color="auto"/>
              <w:left w:val="single" w:sz="4" w:space="0" w:color="auto"/>
              <w:bottom w:val="single" w:sz="4" w:space="0" w:color="auto"/>
              <w:right w:val="single" w:sz="4" w:space="0" w:color="auto"/>
            </w:tcBorders>
            <w:hideMark/>
          </w:tcPr>
          <w:p w14:paraId="5AE729A9" w14:textId="77777777" w:rsidR="00421FA4" w:rsidRPr="00421FA4" w:rsidRDefault="00421FA4">
            <w:pPr>
              <w:jc w:val="center"/>
            </w:pPr>
            <w:r w:rsidRPr="00421FA4">
              <w:t>Минимальный процент озеленения земельного участка</w:t>
            </w:r>
          </w:p>
        </w:tc>
      </w:tr>
      <w:tr w:rsidR="00421FA4" w:rsidRPr="00421FA4" w14:paraId="0DFCAAD5" w14:textId="77777777" w:rsidTr="00421FA4">
        <w:trPr>
          <w:trHeight w:val="860"/>
          <w:tblHeader/>
        </w:trPr>
        <w:tc>
          <w:tcPr>
            <w:tcW w:w="337" w:type="dxa"/>
            <w:vMerge/>
            <w:tcBorders>
              <w:top w:val="single" w:sz="4" w:space="0" w:color="auto"/>
              <w:left w:val="single" w:sz="4" w:space="0" w:color="auto"/>
              <w:bottom w:val="single" w:sz="4" w:space="0" w:color="auto"/>
              <w:right w:val="single" w:sz="4" w:space="0" w:color="auto"/>
            </w:tcBorders>
            <w:vAlign w:val="center"/>
            <w:hideMark/>
          </w:tcPr>
          <w:p w14:paraId="455A5775" w14:textId="77777777" w:rsidR="00421FA4" w:rsidRPr="00421FA4" w:rsidRDefault="00421FA4">
            <w:pPr>
              <w:rPr>
                <w:lang w:eastAsia="ar-SA"/>
              </w:rPr>
            </w:pPr>
          </w:p>
        </w:tc>
        <w:tc>
          <w:tcPr>
            <w:tcW w:w="1784" w:type="dxa"/>
            <w:vMerge/>
            <w:tcBorders>
              <w:top w:val="single" w:sz="4" w:space="0" w:color="auto"/>
              <w:left w:val="single" w:sz="4" w:space="0" w:color="auto"/>
              <w:bottom w:val="single" w:sz="4" w:space="0" w:color="auto"/>
              <w:right w:val="single" w:sz="4" w:space="0" w:color="auto"/>
            </w:tcBorders>
            <w:vAlign w:val="center"/>
            <w:hideMark/>
          </w:tcPr>
          <w:p w14:paraId="35D9F34E" w14:textId="77777777" w:rsidR="00421FA4" w:rsidRPr="00421FA4" w:rsidRDefault="00421FA4">
            <w:pPr>
              <w:rPr>
                <w:lang w:eastAsia="ar-SA"/>
              </w:rPr>
            </w:pPr>
          </w:p>
        </w:tc>
        <w:tc>
          <w:tcPr>
            <w:tcW w:w="4541" w:type="dxa"/>
            <w:vMerge/>
            <w:tcBorders>
              <w:top w:val="single" w:sz="4" w:space="0" w:color="auto"/>
              <w:left w:val="single" w:sz="4" w:space="0" w:color="auto"/>
              <w:bottom w:val="single" w:sz="4" w:space="0" w:color="auto"/>
              <w:right w:val="single" w:sz="4" w:space="0" w:color="auto"/>
            </w:tcBorders>
            <w:vAlign w:val="center"/>
            <w:hideMark/>
          </w:tcPr>
          <w:p w14:paraId="0557BBF9" w14:textId="77777777" w:rsidR="00421FA4" w:rsidRPr="00421FA4" w:rsidRDefault="00421FA4">
            <w:pPr>
              <w:rPr>
                <w:lang w:eastAsia="ar-S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11D3019F" w14:textId="77777777" w:rsidR="00421FA4" w:rsidRPr="00421FA4" w:rsidRDefault="00421FA4">
            <w:pPr>
              <w:rPr>
                <w:lang w:eastAsia="ar-SA"/>
              </w:rPr>
            </w:pPr>
          </w:p>
        </w:tc>
        <w:tc>
          <w:tcPr>
            <w:tcW w:w="851" w:type="dxa"/>
            <w:gridSpan w:val="2"/>
            <w:tcBorders>
              <w:top w:val="single" w:sz="4" w:space="0" w:color="auto"/>
              <w:left w:val="single" w:sz="4" w:space="0" w:color="auto"/>
              <w:bottom w:val="single" w:sz="4" w:space="0" w:color="auto"/>
              <w:right w:val="single" w:sz="4" w:space="0" w:color="auto"/>
            </w:tcBorders>
            <w:hideMark/>
          </w:tcPr>
          <w:p w14:paraId="66F1F325" w14:textId="77777777" w:rsidR="00421FA4" w:rsidRPr="00421FA4" w:rsidRDefault="00421FA4">
            <w:pPr>
              <w:jc w:val="center"/>
            </w:pPr>
            <w:proofErr w:type="spellStart"/>
            <w:r w:rsidRPr="00421FA4">
              <w:t>min</w:t>
            </w:r>
            <w:proofErr w:type="spellEnd"/>
          </w:p>
        </w:tc>
        <w:tc>
          <w:tcPr>
            <w:tcW w:w="992" w:type="dxa"/>
            <w:gridSpan w:val="2"/>
            <w:tcBorders>
              <w:top w:val="single" w:sz="4" w:space="0" w:color="auto"/>
              <w:left w:val="single" w:sz="4" w:space="0" w:color="auto"/>
              <w:bottom w:val="single" w:sz="4" w:space="0" w:color="auto"/>
              <w:right w:val="single" w:sz="4" w:space="0" w:color="auto"/>
            </w:tcBorders>
            <w:hideMark/>
          </w:tcPr>
          <w:p w14:paraId="6B09D018" w14:textId="77777777" w:rsidR="00421FA4" w:rsidRPr="00421FA4" w:rsidRDefault="00421FA4">
            <w:pPr>
              <w:jc w:val="center"/>
            </w:pPr>
            <w:proofErr w:type="spellStart"/>
            <w:r w:rsidRPr="00421FA4">
              <w:t>max</w:t>
            </w:r>
            <w:proofErr w:type="spellEnd"/>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72811A02" w14:textId="77777777" w:rsidR="00421FA4" w:rsidRPr="00421FA4" w:rsidRDefault="00421FA4">
            <w:pPr>
              <w:rPr>
                <w:lang w:eastAsia="ar-S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DCFB124" w14:textId="77777777" w:rsidR="00421FA4" w:rsidRPr="00421FA4" w:rsidRDefault="00421FA4">
            <w:pPr>
              <w:rPr>
                <w:lang w:eastAsia="ar-SA"/>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3CB9A02" w14:textId="77777777" w:rsidR="00421FA4" w:rsidRPr="00421FA4" w:rsidRDefault="00421FA4">
            <w:pPr>
              <w:rPr>
                <w:lang w:eastAsia="ar-SA"/>
              </w:rPr>
            </w:pPr>
          </w:p>
        </w:tc>
        <w:tc>
          <w:tcPr>
            <w:tcW w:w="1986" w:type="dxa"/>
            <w:gridSpan w:val="4"/>
            <w:vMerge/>
            <w:tcBorders>
              <w:top w:val="single" w:sz="4" w:space="0" w:color="auto"/>
              <w:left w:val="single" w:sz="4" w:space="0" w:color="auto"/>
              <w:bottom w:val="single" w:sz="4" w:space="0" w:color="auto"/>
              <w:right w:val="single" w:sz="4" w:space="0" w:color="auto"/>
            </w:tcBorders>
            <w:vAlign w:val="center"/>
            <w:hideMark/>
          </w:tcPr>
          <w:p w14:paraId="34DFEFBB" w14:textId="77777777" w:rsidR="00421FA4" w:rsidRPr="00421FA4" w:rsidRDefault="00421FA4">
            <w:pPr>
              <w:rPr>
                <w:lang w:eastAsia="ar-SA"/>
              </w:rPr>
            </w:pPr>
          </w:p>
        </w:tc>
      </w:tr>
      <w:tr w:rsidR="00421FA4" w:rsidRPr="00421FA4" w14:paraId="77CB3FEC" w14:textId="77777777" w:rsidTr="00421FA4">
        <w:trPr>
          <w:trHeight w:val="20"/>
        </w:trPr>
        <w:tc>
          <w:tcPr>
            <w:tcW w:w="14460" w:type="dxa"/>
            <w:gridSpan w:val="18"/>
            <w:tcBorders>
              <w:top w:val="single" w:sz="4" w:space="0" w:color="auto"/>
              <w:left w:val="single" w:sz="4" w:space="0" w:color="auto"/>
              <w:bottom w:val="single" w:sz="4" w:space="0" w:color="auto"/>
              <w:right w:val="single" w:sz="4" w:space="0" w:color="auto"/>
            </w:tcBorders>
            <w:hideMark/>
          </w:tcPr>
          <w:p w14:paraId="31327550" w14:textId="77777777" w:rsidR="00421FA4" w:rsidRPr="00421FA4" w:rsidRDefault="00421FA4">
            <w:pPr>
              <w:jc w:val="center"/>
            </w:pPr>
            <w:r w:rsidRPr="00421FA4">
              <w:rPr>
                <w:b/>
              </w:rPr>
              <w:t>Основные виды разрешенного использования зоны Р2.2</w:t>
            </w:r>
          </w:p>
        </w:tc>
      </w:tr>
      <w:tr w:rsidR="00421FA4" w:rsidRPr="00421FA4" w14:paraId="086ECB1F" w14:textId="77777777" w:rsidTr="00421FA4">
        <w:trPr>
          <w:trHeight w:val="20"/>
        </w:trPr>
        <w:tc>
          <w:tcPr>
            <w:tcW w:w="337" w:type="dxa"/>
            <w:tcBorders>
              <w:top w:val="single" w:sz="4" w:space="0" w:color="auto"/>
              <w:left w:val="single" w:sz="4" w:space="0" w:color="auto"/>
              <w:bottom w:val="single" w:sz="4" w:space="0" w:color="auto"/>
              <w:right w:val="single" w:sz="4" w:space="0" w:color="auto"/>
            </w:tcBorders>
            <w:hideMark/>
          </w:tcPr>
          <w:p w14:paraId="4B6033F9" w14:textId="77777777" w:rsidR="00421FA4" w:rsidRPr="00421FA4" w:rsidRDefault="00421FA4">
            <w:pPr>
              <w:jc w:val="center"/>
              <w:rPr>
                <w:lang w:val="en-US"/>
              </w:rPr>
            </w:pPr>
            <w:r w:rsidRPr="00421FA4">
              <w:rPr>
                <w:lang w:val="en-US"/>
              </w:rPr>
              <w:lastRenderedPageBreak/>
              <w:t>1</w:t>
            </w:r>
          </w:p>
        </w:tc>
        <w:tc>
          <w:tcPr>
            <w:tcW w:w="1784" w:type="dxa"/>
            <w:tcBorders>
              <w:top w:val="single" w:sz="4" w:space="0" w:color="auto"/>
              <w:left w:val="single" w:sz="4" w:space="0" w:color="auto"/>
              <w:bottom w:val="single" w:sz="4" w:space="0" w:color="auto"/>
              <w:right w:val="single" w:sz="4" w:space="0" w:color="auto"/>
            </w:tcBorders>
            <w:hideMark/>
          </w:tcPr>
          <w:p w14:paraId="44B6BF62" w14:textId="77777777" w:rsidR="00421FA4" w:rsidRPr="00421FA4" w:rsidRDefault="00421FA4">
            <w:pPr>
              <w:jc w:val="center"/>
            </w:pPr>
            <w:r w:rsidRPr="00421FA4">
              <w:t>Предоставление коммунальных услуг</w:t>
            </w:r>
          </w:p>
        </w:tc>
        <w:tc>
          <w:tcPr>
            <w:tcW w:w="4541" w:type="dxa"/>
            <w:tcBorders>
              <w:top w:val="single" w:sz="4" w:space="0" w:color="auto"/>
              <w:left w:val="single" w:sz="4" w:space="0" w:color="auto"/>
              <w:bottom w:val="single" w:sz="4" w:space="0" w:color="auto"/>
              <w:right w:val="single" w:sz="4" w:space="0" w:color="auto"/>
            </w:tcBorders>
            <w:hideMark/>
          </w:tcPr>
          <w:p w14:paraId="31D8E9F8" w14:textId="77777777" w:rsidR="00421FA4" w:rsidRPr="00421FA4" w:rsidRDefault="00421FA4">
            <w:pPr>
              <w:jc w:val="center"/>
            </w:pPr>
            <w:r w:rsidRPr="00421FA4">
              <w:rPr>
                <w:rFonts w:eastAsia="Calibri"/>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 w:type="dxa"/>
            <w:tcBorders>
              <w:top w:val="single" w:sz="4" w:space="0" w:color="auto"/>
              <w:left w:val="single" w:sz="4" w:space="0" w:color="auto"/>
              <w:bottom w:val="single" w:sz="4" w:space="0" w:color="auto"/>
              <w:right w:val="single" w:sz="4" w:space="0" w:color="auto"/>
            </w:tcBorders>
            <w:hideMark/>
          </w:tcPr>
          <w:p w14:paraId="6994A0FD" w14:textId="77777777" w:rsidR="00421FA4" w:rsidRPr="00421FA4" w:rsidRDefault="00723F18">
            <w:pPr>
              <w:jc w:val="center"/>
            </w:pPr>
            <w:hyperlink r:id="rId23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7090" w:type="dxa"/>
            <w:gridSpan w:val="14"/>
            <w:tcBorders>
              <w:top w:val="single" w:sz="4" w:space="0" w:color="auto"/>
              <w:left w:val="single" w:sz="4" w:space="0" w:color="auto"/>
              <w:bottom w:val="single" w:sz="4" w:space="0" w:color="auto"/>
              <w:right w:val="single" w:sz="4" w:space="0" w:color="auto"/>
            </w:tcBorders>
            <w:hideMark/>
          </w:tcPr>
          <w:p w14:paraId="05F0F835" w14:textId="77777777" w:rsidR="00421FA4" w:rsidRPr="00421FA4" w:rsidRDefault="00421FA4">
            <w:pPr>
              <w:jc w:val="center"/>
            </w:pPr>
            <w:r w:rsidRPr="00421FA4">
              <w:t>Не подлежит установлению</w:t>
            </w:r>
          </w:p>
        </w:tc>
      </w:tr>
      <w:tr w:rsidR="00421FA4" w:rsidRPr="00421FA4" w14:paraId="53850EFB" w14:textId="77777777" w:rsidTr="00421FA4">
        <w:trPr>
          <w:trHeight w:val="135"/>
        </w:trPr>
        <w:tc>
          <w:tcPr>
            <w:tcW w:w="337" w:type="dxa"/>
            <w:tcBorders>
              <w:top w:val="single" w:sz="4" w:space="0" w:color="auto"/>
              <w:left w:val="single" w:sz="4" w:space="0" w:color="auto"/>
              <w:bottom w:val="single" w:sz="4" w:space="0" w:color="auto"/>
              <w:right w:val="single" w:sz="4" w:space="0" w:color="auto"/>
            </w:tcBorders>
            <w:hideMark/>
          </w:tcPr>
          <w:p w14:paraId="1D730AC7" w14:textId="77777777" w:rsidR="00421FA4" w:rsidRPr="00421FA4" w:rsidRDefault="00421FA4">
            <w:pPr>
              <w:jc w:val="center"/>
              <w:rPr>
                <w:lang w:val="en-US"/>
              </w:rPr>
            </w:pPr>
            <w:r w:rsidRPr="00421FA4">
              <w:rPr>
                <w:lang w:val="en-US"/>
              </w:rPr>
              <w:t>2</w:t>
            </w:r>
          </w:p>
        </w:tc>
        <w:tc>
          <w:tcPr>
            <w:tcW w:w="1784" w:type="dxa"/>
            <w:tcBorders>
              <w:top w:val="single" w:sz="4" w:space="0" w:color="auto"/>
              <w:left w:val="single" w:sz="4" w:space="0" w:color="auto"/>
              <w:bottom w:val="single" w:sz="4" w:space="0" w:color="auto"/>
              <w:right w:val="single" w:sz="4" w:space="0" w:color="auto"/>
            </w:tcBorders>
            <w:hideMark/>
          </w:tcPr>
          <w:p w14:paraId="617135B4" w14:textId="77777777" w:rsidR="00421FA4" w:rsidRPr="00421FA4" w:rsidRDefault="00421FA4">
            <w:pPr>
              <w:jc w:val="center"/>
              <w:rPr>
                <w:rFonts w:eastAsia="Calibri"/>
              </w:rPr>
            </w:pPr>
            <w:r w:rsidRPr="00421FA4">
              <w:rPr>
                <w:rFonts w:eastAsia="Calibri"/>
              </w:rPr>
              <w:t>Парки культуры и отдыха</w:t>
            </w:r>
          </w:p>
        </w:tc>
        <w:tc>
          <w:tcPr>
            <w:tcW w:w="4541" w:type="dxa"/>
            <w:tcBorders>
              <w:top w:val="single" w:sz="4" w:space="0" w:color="auto"/>
              <w:left w:val="single" w:sz="4" w:space="0" w:color="auto"/>
              <w:bottom w:val="single" w:sz="4" w:space="0" w:color="auto"/>
              <w:right w:val="single" w:sz="4" w:space="0" w:color="auto"/>
            </w:tcBorders>
            <w:hideMark/>
          </w:tcPr>
          <w:p w14:paraId="4F262A2F" w14:textId="77777777" w:rsidR="00421FA4" w:rsidRPr="00421FA4" w:rsidRDefault="00421FA4">
            <w:pPr>
              <w:jc w:val="center"/>
              <w:rPr>
                <w:rFonts w:eastAsia="Calibri"/>
              </w:rPr>
            </w:pPr>
            <w:r w:rsidRPr="00421FA4">
              <w:rPr>
                <w:rFonts w:eastAsia="Calibri"/>
              </w:rPr>
              <w:t>Размещение парков культуры и отдыха</w:t>
            </w:r>
          </w:p>
        </w:tc>
        <w:tc>
          <w:tcPr>
            <w:tcW w:w="708" w:type="dxa"/>
            <w:tcBorders>
              <w:top w:val="single" w:sz="4" w:space="0" w:color="auto"/>
              <w:left w:val="single" w:sz="4" w:space="0" w:color="auto"/>
              <w:bottom w:val="single" w:sz="4" w:space="0" w:color="auto"/>
              <w:right w:val="single" w:sz="4" w:space="0" w:color="auto"/>
            </w:tcBorders>
            <w:hideMark/>
          </w:tcPr>
          <w:p w14:paraId="062D2738" w14:textId="77777777" w:rsidR="00421FA4" w:rsidRPr="00421FA4" w:rsidRDefault="00421FA4">
            <w:pPr>
              <w:jc w:val="center"/>
              <w:rPr>
                <w:rFonts w:eastAsia="Calibri"/>
              </w:rPr>
            </w:pPr>
            <w:r w:rsidRPr="00421FA4">
              <w:t>3.6.2</w:t>
            </w:r>
          </w:p>
        </w:tc>
        <w:tc>
          <w:tcPr>
            <w:tcW w:w="5104" w:type="dxa"/>
            <w:gridSpan w:val="10"/>
            <w:tcBorders>
              <w:top w:val="single" w:sz="4" w:space="0" w:color="auto"/>
              <w:left w:val="single" w:sz="4" w:space="0" w:color="auto"/>
              <w:bottom w:val="single" w:sz="4" w:space="0" w:color="auto"/>
              <w:right w:val="single" w:sz="4" w:space="0" w:color="auto"/>
            </w:tcBorders>
            <w:hideMark/>
          </w:tcPr>
          <w:p w14:paraId="0D46302A" w14:textId="77777777" w:rsidR="00421FA4" w:rsidRPr="00421FA4" w:rsidRDefault="00421FA4">
            <w:pPr>
              <w:jc w:val="center"/>
              <w:rPr>
                <w:rFonts w:eastAsia="Calibri"/>
              </w:rPr>
            </w:pPr>
            <w:r w:rsidRPr="00421FA4">
              <w:t>Не подлежит установлению</w:t>
            </w:r>
          </w:p>
        </w:tc>
        <w:tc>
          <w:tcPr>
            <w:tcW w:w="1986" w:type="dxa"/>
            <w:gridSpan w:val="4"/>
            <w:tcBorders>
              <w:top w:val="single" w:sz="4" w:space="0" w:color="auto"/>
              <w:left w:val="single" w:sz="4" w:space="0" w:color="auto"/>
              <w:bottom w:val="single" w:sz="4" w:space="0" w:color="auto"/>
              <w:right w:val="single" w:sz="4" w:space="0" w:color="auto"/>
            </w:tcBorders>
            <w:hideMark/>
          </w:tcPr>
          <w:p w14:paraId="58B28429" w14:textId="77777777" w:rsidR="00421FA4" w:rsidRPr="00421FA4" w:rsidRDefault="00421FA4">
            <w:pPr>
              <w:jc w:val="center"/>
              <w:rPr>
                <w:rFonts w:eastAsia="Calibri"/>
              </w:rPr>
            </w:pPr>
            <w:r w:rsidRPr="00421FA4">
              <w:t>50 %</w:t>
            </w:r>
          </w:p>
        </w:tc>
      </w:tr>
      <w:tr w:rsidR="00421FA4" w:rsidRPr="00421FA4" w14:paraId="064276D7" w14:textId="77777777" w:rsidTr="00421FA4">
        <w:trPr>
          <w:trHeight w:val="135"/>
        </w:trPr>
        <w:tc>
          <w:tcPr>
            <w:tcW w:w="337" w:type="dxa"/>
            <w:tcBorders>
              <w:top w:val="single" w:sz="4" w:space="0" w:color="auto"/>
              <w:left w:val="single" w:sz="4" w:space="0" w:color="auto"/>
              <w:bottom w:val="single" w:sz="4" w:space="0" w:color="auto"/>
              <w:right w:val="single" w:sz="4" w:space="0" w:color="auto"/>
            </w:tcBorders>
            <w:hideMark/>
          </w:tcPr>
          <w:p w14:paraId="329C9737" w14:textId="77777777" w:rsidR="00421FA4" w:rsidRPr="00421FA4" w:rsidRDefault="00421FA4">
            <w:pPr>
              <w:jc w:val="center"/>
              <w:rPr>
                <w:rFonts w:eastAsia="Calibri"/>
                <w:lang w:val="en-US"/>
              </w:rPr>
            </w:pPr>
            <w:r w:rsidRPr="00421FA4">
              <w:rPr>
                <w:lang w:val="en-US"/>
              </w:rPr>
              <w:t>3</w:t>
            </w:r>
          </w:p>
        </w:tc>
        <w:tc>
          <w:tcPr>
            <w:tcW w:w="1784" w:type="dxa"/>
            <w:tcBorders>
              <w:top w:val="single" w:sz="4" w:space="0" w:color="auto"/>
              <w:left w:val="single" w:sz="4" w:space="0" w:color="auto"/>
              <w:bottom w:val="single" w:sz="4" w:space="0" w:color="auto"/>
              <w:right w:val="single" w:sz="4" w:space="0" w:color="auto"/>
            </w:tcBorders>
            <w:hideMark/>
          </w:tcPr>
          <w:p w14:paraId="3C61DF44" w14:textId="77777777" w:rsidR="00421FA4" w:rsidRPr="00421FA4" w:rsidRDefault="00421FA4">
            <w:pPr>
              <w:jc w:val="center"/>
              <w:rPr>
                <w:rFonts w:eastAsia="Calibri"/>
              </w:rPr>
            </w:pPr>
            <w:r w:rsidRPr="00421FA4">
              <w:t>Площадки для занятий спортом</w:t>
            </w:r>
          </w:p>
        </w:tc>
        <w:tc>
          <w:tcPr>
            <w:tcW w:w="4541" w:type="dxa"/>
            <w:tcBorders>
              <w:top w:val="single" w:sz="4" w:space="0" w:color="auto"/>
              <w:left w:val="single" w:sz="4" w:space="0" w:color="auto"/>
              <w:bottom w:val="single" w:sz="4" w:space="0" w:color="auto"/>
              <w:right w:val="single" w:sz="4" w:space="0" w:color="auto"/>
            </w:tcBorders>
            <w:hideMark/>
          </w:tcPr>
          <w:p w14:paraId="11BEF5B8" w14:textId="77777777" w:rsidR="00421FA4" w:rsidRPr="00421FA4" w:rsidRDefault="00421FA4">
            <w:pPr>
              <w:jc w:val="center"/>
              <w:rPr>
                <w:rFonts w:eastAsia="Calibri"/>
              </w:rPr>
            </w:pPr>
            <w:r w:rsidRPr="00421FA4">
              <w:rPr>
                <w:rFonts w:eastAsia="Calibri"/>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 w:type="dxa"/>
            <w:tcBorders>
              <w:top w:val="single" w:sz="4" w:space="0" w:color="auto"/>
              <w:left w:val="single" w:sz="4" w:space="0" w:color="auto"/>
              <w:bottom w:val="single" w:sz="4" w:space="0" w:color="auto"/>
              <w:right w:val="single" w:sz="4" w:space="0" w:color="auto"/>
            </w:tcBorders>
            <w:hideMark/>
          </w:tcPr>
          <w:p w14:paraId="65E5484B" w14:textId="77777777" w:rsidR="00421FA4" w:rsidRPr="00421FA4" w:rsidRDefault="00421FA4">
            <w:pPr>
              <w:jc w:val="center"/>
              <w:rPr>
                <w:rFonts w:eastAsia="Calibri"/>
              </w:rPr>
            </w:pPr>
            <w:r w:rsidRPr="00421FA4">
              <w:t>5.1.3</w:t>
            </w:r>
          </w:p>
        </w:tc>
        <w:tc>
          <w:tcPr>
            <w:tcW w:w="7090" w:type="dxa"/>
            <w:gridSpan w:val="14"/>
            <w:tcBorders>
              <w:top w:val="single" w:sz="4" w:space="0" w:color="auto"/>
              <w:left w:val="single" w:sz="4" w:space="0" w:color="auto"/>
              <w:bottom w:val="single" w:sz="4" w:space="0" w:color="auto"/>
              <w:right w:val="single" w:sz="4" w:space="0" w:color="auto"/>
            </w:tcBorders>
            <w:hideMark/>
          </w:tcPr>
          <w:p w14:paraId="281344C8" w14:textId="77777777" w:rsidR="00421FA4" w:rsidRPr="00421FA4" w:rsidRDefault="00421FA4">
            <w:pPr>
              <w:jc w:val="center"/>
              <w:rPr>
                <w:rFonts w:eastAsia="Calibri"/>
              </w:rPr>
            </w:pPr>
            <w:r w:rsidRPr="00421FA4">
              <w:t>Не подлежит установлению</w:t>
            </w:r>
          </w:p>
        </w:tc>
      </w:tr>
      <w:tr w:rsidR="00421FA4" w:rsidRPr="00421FA4" w14:paraId="6DA37A5D" w14:textId="77777777" w:rsidTr="00421FA4">
        <w:trPr>
          <w:trHeight w:val="135"/>
        </w:trPr>
        <w:tc>
          <w:tcPr>
            <w:tcW w:w="337" w:type="dxa"/>
            <w:tcBorders>
              <w:top w:val="single" w:sz="4" w:space="0" w:color="auto"/>
              <w:left w:val="single" w:sz="4" w:space="0" w:color="auto"/>
              <w:bottom w:val="single" w:sz="4" w:space="0" w:color="auto"/>
              <w:right w:val="single" w:sz="4" w:space="0" w:color="auto"/>
            </w:tcBorders>
            <w:hideMark/>
          </w:tcPr>
          <w:p w14:paraId="3ED5C2D7" w14:textId="77777777" w:rsidR="00421FA4" w:rsidRPr="00421FA4" w:rsidRDefault="00421FA4">
            <w:pPr>
              <w:jc w:val="center"/>
              <w:rPr>
                <w:lang w:val="en-US"/>
              </w:rPr>
            </w:pPr>
            <w:r w:rsidRPr="00421FA4">
              <w:rPr>
                <w:rFonts w:eastAsia="Calibri"/>
              </w:rPr>
              <w:t>4</w:t>
            </w:r>
          </w:p>
        </w:tc>
        <w:tc>
          <w:tcPr>
            <w:tcW w:w="1784" w:type="dxa"/>
            <w:tcBorders>
              <w:top w:val="single" w:sz="4" w:space="0" w:color="auto"/>
              <w:left w:val="single" w:sz="4" w:space="0" w:color="auto"/>
              <w:bottom w:val="single" w:sz="4" w:space="0" w:color="auto"/>
              <w:right w:val="single" w:sz="4" w:space="0" w:color="auto"/>
            </w:tcBorders>
            <w:hideMark/>
          </w:tcPr>
          <w:p w14:paraId="29A07671" w14:textId="77777777" w:rsidR="00421FA4" w:rsidRPr="00421FA4" w:rsidRDefault="00421FA4">
            <w:pPr>
              <w:autoSpaceDE w:val="0"/>
              <w:autoSpaceDN w:val="0"/>
              <w:adjustRightInd w:val="0"/>
              <w:jc w:val="center"/>
              <w:rPr>
                <w:rFonts w:eastAsia="Calibri"/>
              </w:rPr>
            </w:pPr>
            <w:r w:rsidRPr="00421FA4">
              <w:rPr>
                <w:rFonts w:eastAsia="Calibri"/>
              </w:rPr>
              <w:t>Связь</w:t>
            </w:r>
          </w:p>
        </w:tc>
        <w:tc>
          <w:tcPr>
            <w:tcW w:w="4541" w:type="dxa"/>
            <w:tcBorders>
              <w:top w:val="single" w:sz="4" w:space="0" w:color="auto"/>
              <w:left w:val="single" w:sz="4" w:space="0" w:color="auto"/>
              <w:bottom w:val="single" w:sz="4" w:space="0" w:color="auto"/>
              <w:right w:val="single" w:sz="4" w:space="0" w:color="auto"/>
            </w:tcBorders>
            <w:hideMark/>
          </w:tcPr>
          <w:p w14:paraId="0BEC99B5" w14:textId="77777777" w:rsidR="00421FA4" w:rsidRPr="00421FA4" w:rsidRDefault="00421FA4">
            <w:pPr>
              <w:jc w:val="center"/>
              <w:rPr>
                <w:rFonts w:eastAsia="Calibri"/>
              </w:rPr>
            </w:pPr>
            <w:r w:rsidRPr="00421FA4">
              <w:rPr>
                <w:rFonts w:eastAsia="Calibri"/>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8" w:type="dxa"/>
            <w:tcBorders>
              <w:top w:val="single" w:sz="4" w:space="0" w:color="auto"/>
              <w:left w:val="single" w:sz="4" w:space="0" w:color="auto"/>
              <w:bottom w:val="single" w:sz="4" w:space="0" w:color="auto"/>
              <w:right w:val="single" w:sz="4" w:space="0" w:color="auto"/>
            </w:tcBorders>
            <w:hideMark/>
          </w:tcPr>
          <w:p w14:paraId="0ED16144" w14:textId="77777777" w:rsidR="00421FA4" w:rsidRPr="00421FA4" w:rsidRDefault="00723F18">
            <w:pPr>
              <w:autoSpaceDE w:val="0"/>
              <w:autoSpaceDN w:val="0"/>
              <w:adjustRightInd w:val="0"/>
              <w:jc w:val="center"/>
              <w:rPr>
                <w:rFonts w:eastAsia="Calibri"/>
              </w:rPr>
            </w:pPr>
            <w:hyperlink r:id="rId236" w:history="1">
              <w:r w:rsidR="00421FA4" w:rsidRPr="00421FA4">
                <w:rPr>
                  <w:rStyle w:val="a5"/>
                  <w:rFonts w:eastAsia="Calibri"/>
                  <w:color w:val="auto"/>
                  <w:u w:val="none"/>
                </w:rPr>
                <w:t>6.8</w:t>
              </w:r>
            </w:hyperlink>
          </w:p>
        </w:tc>
        <w:tc>
          <w:tcPr>
            <w:tcW w:w="7090" w:type="dxa"/>
            <w:gridSpan w:val="14"/>
            <w:tcBorders>
              <w:top w:val="single" w:sz="4" w:space="0" w:color="auto"/>
              <w:left w:val="single" w:sz="4" w:space="0" w:color="auto"/>
              <w:bottom w:val="single" w:sz="4" w:space="0" w:color="auto"/>
              <w:right w:val="single" w:sz="4" w:space="0" w:color="auto"/>
            </w:tcBorders>
            <w:hideMark/>
          </w:tcPr>
          <w:p w14:paraId="118D1D23" w14:textId="77777777" w:rsidR="00421FA4" w:rsidRPr="00421FA4" w:rsidRDefault="00421FA4">
            <w:pPr>
              <w:widowControl w:val="0"/>
              <w:autoSpaceDE w:val="0"/>
              <w:autoSpaceDN w:val="0"/>
              <w:adjustRightInd w:val="0"/>
              <w:jc w:val="center"/>
            </w:pPr>
            <w:r w:rsidRPr="00421FA4">
              <w:rPr>
                <w:rFonts w:eastAsia="Calibri"/>
              </w:rPr>
              <w:t>Не подлежит установлению</w:t>
            </w:r>
          </w:p>
        </w:tc>
      </w:tr>
      <w:tr w:rsidR="00421FA4" w:rsidRPr="00421FA4" w14:paraId="7E1375B2" w14:textId="77777777" w:rsidTr="00421FA4">
        <w:trPr>
          <w:trHeight w:val="20"/>
        </w:trPr>
        <w:tc>
          <w:tcPr>
            <w:tcW w:w="337" w:type="dxa"/>
            <w:tcBorders>
              <w:top w:val="single" w:sz="4" w:space="0" w:color="auto"/>
              <w:left w:val="single" w:sz="4" w:space="0" w:color="auto"/>
              <w:bottom w:val="single" w:sz="4" w:space="0" w:color="auto"/>
              <w:right w:val="single" w:sz="4" w:space="0" w:color="auto"/>
            </w:tcBorders>
            <w:hideMark/>
          </w:tcPr>
          <w:p w14:paraId="339A39E5" w14:textId="77777777" w:rsidR="00421FA4" w:rsidRPr="00421FA4" w:rsidRDefault="00421FA4">
            <w:pPr>
              <w:autoSpaceDE w:val="0"/>
              <w:autoSpaceDN w:val="0"/>
              <w:adjustRightInd w:val="0"/>
              <w:jc w:val="center"/>
              <w:rPr>
                <w:rFonts w:eastAsia="Calibri"/>
              </w:rPr>
            </w:pPr>
            <w:r w:rsidRPr="00421FA4">
              <w:rPr>
                <w:rFonts w:eastAsia="Calibri"/>
              </w:rPr>
              <w:lastRenderedPageBreak/>
              <w:t>5</w:t>
            </w:r>
          </w:p>
        </w:tc>
        <w:tc>
          <w:tcPr>
            <w:tcW w:w="1784" w:type="dxa"/>
            <w:tcBorders>
              <w:top w:val="single" w:sz="4" w:space="0" w:color="auto"/>
              <w:left w:val="single" w:sz="4" w:space="0" w:color="auto"/>
              <w:bottom w:val="single" w:sz="4" w:space="0" w:color="auto"/>
              <w:right w:val="single" w:sz="4" w:space="0" w:color="auto"/>
            </w:tcBorders>
            <w:hideMark/>
          </w:tcPr>
          <w:p w14:paraId="3EABE6A0" w14:textId="77777777" w:rsidR="00421FA4" w:rsidRPr="00421FA4" w:rsidRDefault="00421FA4">
            <w:pPr>
              <w:autoSpaceDE w:val="0"/>
              <w:autoSpaceDN w:val="0"/>
              <w:adjustRightInd w:val="0"/>
              <w:jc w:val="center"/>
              <w:rPr>
                <w:rFonts w:eastAsia="Calibri"/>
              </w:rPr>
            </w:pPr>
            <w:r w:rsidRPr="00421FA4">
              <w:t>Общее пользование водными объектами</w:t>
            </w:r>
          </w:p>
        </w:tc>
        <w:tc>
          <w:tcPr>
            <w:tcW w:w="4541" w:type="dxa"/>
            <w:tcBorders>
              <w:top w:val="single" w:sz="4" w:space="0" w:color="auto"/>
              <w:left w:val="single" w:sz="4" w:space="0" w:color="auto"/>
              <w:bottom w:val="single" w:sz="4" w:space="0" w:color="auto"/>
              <w:right w:val="single" w:sz="4" w:space="0" w:color="auto"/>
            </w:tcBorders>
            <w:hideMark/>
          </w:tcPr>
          <w:p w14:paraId="63BB5932" w14:textId="77777777" w:rsidR="00421FA4" w:rsidRPr="00421FA4" w:rsidRDefault="00421FA4">
            <w:pPr>
              <w:jc w:val="center"/>
              <w:rPr>
                <w:rFonts w:eastAsia="Calibri"/>
              </w:rPr>
            </w:pPr>
            <w:r w:rsidRPr="00421FA4">
              <w:rPr>
                <w:rFonts w:eastAsia="Calibri"/>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8" w:type="dxa"/>
            <w:tcBorders>
              <w:top w:val="single" w:sz="4" w:space="0" w:color="auto"/>
              <w:left w:val="single" w:sz="4" w:space="0" w:color="auto"/>
              <w:bottom w:val="single" w:sz="4" w:space="0" w:color="auto"/>
              <w:right w:val="single" w:sz="4" w:space="0" w:color="auto"/>
            </w:tcBorders>
            <w:hideMark/>
          </w:tcPr>
          <w:p w14:paraId="2559C189" w14:textId="77777777" w:rsidR="00421FA4" w:rsidRPr="00421FA4" w:rsidRDefault="00421FA4">
            <w:pPr>
              <w:autoSpaceDE w:val="0"/>
              <w:autoSpaceDN w:val="0"/>
              <w:adjustRightInd w:val="0"/>
              <w:jc w:val="center"/>
              <w:rPr>
                <w:rFonts w:eastAsia="Calibri"/>
              </w:rPr>
            </w:pPr>
            <w:r w:rsidRPr="00421FA4">
              <w:t>11.1</w:t>
            </w:r>
          </w:p>
        </w:tc>
        <w:tc>
          <w:tcPr>
            <w:tcW w:w="7090" w:type="dxa"/>
            <w:gridSpan w:val="14"/>
            <w:tcBorders>
              <w:top w:val="single" w:sz="4" w:space="0" w:color="auto"/>
              <w:left w:val="single" w:sz="4" w:space="0" w:color="auto"/>
              <w:bottom w:val="single" w:sz="4" w:space="0" w:color="auto"/>
              <w:right w:val="single" w:sz="4" w:space="0" w:color="auto"/>
            </w:tcBorders>
            <w:hideMark/>
          </w:tcPr>
          <w:p w14:paraId="7F626D99"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3C3778EF" w14:textId="77777777" w:rsidTr="00421FA4">
        <w:trPr>
          <w:trHeight w:val="20"/>
        </w:trPr>
        <w:tc>
          <w:tcPr>
            <w:tcW w:w="337" w:type="dxa"/>
            <w:tcBorders>
              <w:top w:val="single" w:sz="4" w:space="0" w:color="auto"/>
              <w:left w:val="single" w:sz="4" w:space="0" w:color="auto"/>
              <w:bottom w:val="single" w:sz="4" w:space="0" w:color="auto"/>
              <w:right w:val="single" w:sz="4" w:space="0" w:color="auto"/>
            </w:tcBorders>
            <w:hideMark/>
          </w:tcPr>
          <w:p w14:paraId="4B973C41" w14:textId="77777777" w:rsidR="00421FA4" w:rsidRPr="00421FA4" w:rsidRDefault="00421FA4">
            <w:pPr>
              <w:autoSpaceDE w:val="0"/>
              <w:autoSpaceDN w:val="0"/>
              <w:adjustRightInd w:val="0"/>
              <w:jc w:val="center"/>
              <w:rPr>
                <w:rFonts w:eastAsia="Calibri"/>
              </w:rPr>
            </w:pPr>
            <w:r w:rsidRPr="00421FA4">
              <w:rPr>
                <w:rFonts w:eastAsia="Calibri"/>
              </w:rPr>
              <w:t>6</w:t>
            </w:r>
          </w:p>
        </w:tc>
        <w:tc>
          <w:tcPr>
            <w:tcW w:w="1784" w:type="dxa"/>
            <w:tcBorders>
              <w:top w:val="single" w:sz="4" w:space="0" w:color="auto"/>
              <w:left w:val="single" w:sz="4" w:space="0" w:color="auto"/>
              <w:bottom w:val="single" w:sz="4" w:space="0" w:color="auto"/>
              <w:right w:val="single" w:sz="4" w:space="0" w:color="auto"/>
            </w:tcBorders>
            <w:shd w:val="clear" w:color="auto" w:fill="FFFFFF"/>
            <w:hideMark/>
          </w:tcPr>
          <w:p w14:paraId="03EF5692" w14:textId="77777777" w:rsidR="00421FA4" w:rsidRPr="00421FA4" w:rsidRDefault="00421FA4">
            <w:pPr>
              <w:autoSpaceDE w:val="0"/>
              <w:autoSpaceDN w:val="0"/>
              <w:adjustRightInd w:val="0"/>
              <w:jc w:val="center"/>
              <w:rPr>
                <w:rFonts w:eastAsia="Calibri"/>
              </w:rPr>
            </w:pPr>
            <w:r w:rsidRPr="00421FA4">
              <w:t>Гидротехнические сооружения</w:t>
            </w:r>
          </w:p>
        </w:tc>
        <w:tc>
          <w:tcPr>
            <w:tcW w:w="4541" w:type="dxa"/>
            <w:tcBorders>
              <w:top w:val="single" w:sz="4" w:space="0" w:color="auto"/>
              <w:left w:val="single" w:sz="4" w:space="0" w:color="auto"/>
              <w:bottom w:val="single" w:sz="4" w:space="0" w:color="auto"/>
              <w:right w:val="single" w:sz="4" w:space="0" w:color="auto"/>
            </w:tcBorders>
            <w:shd w:val="clear" w:color="auto" w:fill="FFFFFF"/>
            <w:hideMark/>
          </w:tcPr>
          <w:p w14:paraId="0FD8C10F" w14:textId="77777777" w:rsidR="00421FA4" w:rsidRPr="00421FA4" w:rsidRDefault="00421FA4">
            <w:pPr>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097321C3" w14:textId="77777777" w:rsidR="00421FA4" w:rsidRPr="00421FA4" w:rsidRDefault="00421FA4">
            <w:pPr>
              <w:autoSpaceDE w:val="0"/>
              <w:autoSpaceDN w:val="0"/>
              <w:adjustRightInd w:val="0"/>
              <w:jc w:val="center"/>
              <w:rPr>
                <w:rFonts w:eastAsia="Calibri"/>
              </w:rPr>
            </w:pPr>
            <w:r w:rsidRPr="00421FA4">
              <w:t>11.3</w:t>
            </w:r>
          </w:p>
        </w:tc>
        <w:tc>
          <w:tcPr>
            <w:tcW w:w="7090" w:type="dxa"/>
            <w:gridSpan w:val="14"/>
            <w:tcBorders>
              <w:top w:val="single" w:sz="4" w:space="0" w:color="auto"/>
              <w:left w:val="single" w:sz="4" w:space="0" w:color="auto"/>
              <w:bottom w:val="single" w:sz="4" w:space="0" w:color="auto"/>
              <w:right w:val="single" w:sz="4" w:space="0" w:color="auto"/>
            </w:tcBorders>
            <w:shd w:val="clear" w:color="auto" w:fill="FFFFFF"/>
            <w:hideMark/>
          </w:tcPr>
          <w:p w14:paraId="20E2E9FE"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579D443A" w14:textId="77777777" w:rsidTr="00421FA4">
        <w:trPr>
          <w:trHeight w:val="20"/>
        </w:trPr>
        <w:tc>
          <w:tcPr>
            <w:tcW w:w="337" w:type="dxa"/>
            <w:tcBorders>
              <w:top w:val="single" w:sz="4" w:space="0" w:color="auto"/>
              <w:left w:val="single" w:sz="4" w:space="0" w:color="auto"/>
              <w:bottom w:val="single" w:sz="4" w:space="0" w:color="auto"/>
              <w:right w:val="single" w:sz="4" w:space="0" w:color="auto"/>
            </w:tcBorders>
            <w:hideMark/>
          </w:tcPr>
          <w:p w14:paraId="3727437D" w14:textId="77777777" w:rsidR="00421FA4" w:rsidRPr="00421FA4" w:rsidRDefault="00421FA4">
            <w:pPr>
              <w:autoSpaceDE w:val="0"/>
              <w:autoSpaceDN w:val="0"/>
              <w:adjustRightInd w:val="0"/>
              <w:jc w:val="center"/>
              <w:rPr>
                <w:rFonts w:eastAsia="Calibri"/>
              </w:rPr>
            </w:pPr>
            <w:r w:rsidRPr="00421FA4">
              <w:rPr>
                <w:rFonts w:eastAsia="Calibri"/>
              </w:rPr>
              <w:t>7</w:t>
            </w:r>
          </w:p>
        </w:tc>
        <w:tc>
          <w:tcPr>
            <w:tcW w:w="1784" w:type="dxa"/>
            <w:tcBorders>
              <w:top w:val="single" w:sz="4" w:space="0" w:color="auto"/>
              <w:left w:val="single" w:sz="4" w:space="0" w:color="auto"/>
              <w:bottom w:val="single" w:sz="4" w:space="0" w:color="auto"/>
              <w:right w:val="single" w:sz="4" w:space="0" w:color="auto"/>
            </w:tcBorders>
            <w:hideMark/>
          </w:tcPr>
          <w:p w14:paraId="7854E401" w14:textId="77777777" w:rsidR="00421FA4" w:rsidRPr="00421FA4" w:rsidRDefault="00421FA4">
            <w:pPr>
              <w:autoSpaceDE w:val="0"/>
              <w:autoSpaceDN w:val="0"/>
              <w:adjustRightInd w:val="0"/>
              <w:jc w:val="center"/>
              <w:rPr>
                <w:rFonts w:eastAsia="Calibri"/>
              </w:rPr>
            </w:pPr>
            <w:r w:rsidRPr="00421FA4">
              <w:t>Благоустройство территории</w:t>
            </w:r>
          </w:p>
        </w:tc>
        <w:tc>
          <w:tcPr>
            <w:tcW w:w="4541" w:type="dxa"/>
            <w:tcBorders>
              <w:top w:val="single" w:sz="4" w:space="0" w:color="auto"/>
              <w:left w:val="single" w:sz="4" w:space="0" w:color="auto"/>
              <w:bottom w:val="single" w:sz="4" w:space="0" w:color="auto"/>
              <w:right w:val="single" w:sz="4" w:space="0" w:color="auto"/>
            </w:tcBorders>
            <w:hideMark/>
          </w:tcPr>
          <w:p w14:paraId="6BBBF325" w14:textId="77777777" w:rsidR="00421FA4" w:rsidRPr="00421FA4" w:rsidRDefault="00421FA4">
            <w:pPr>
              <w:jc w:val="center"/>
              <w:rPr>
                <w:rFonts w:eastAsia="Calibri"/>
              </w:rPr>
            </w:pPr>
            <w:r w:rsidRPr="00421FA4">
              <w:rPr>
                <w:rFonts w:eastAsia="Calibr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 w:type="dxa"/>
            <w:tcBorders>
              <w:top w:val="single" w:sz="4" w:space="0" w:color="auto"/>
              <w:left w:val="single" w:sz="4" w:space="0" w:color="auto"/>
              <w:bottom w:val="single" w:sz="4" w:space="0" w:color="auto"/>
              <w:right w:val="single" w:sz="4" w:space="0" w:color="auto"/>
            </w:tcBorders>
            <w:hideMark/>
          </w:tcPr>
          <w:p w14:paraId="246BCB27" w14:textId="77777777" w:rsidR="00421FA4" w:rsidRPr="00421FA4" w:rsidRDefault="00421FA4">
            <w:pPr>
              <w:autoSpaceDE w:val="0"/>
              <w:autoSpaceDN w:val="0"/>
              <w:adjustRightInd w:val="0"/>
              <w:jc w:val="center"/>
              <w:rPr>
                <w:rFonts w:eastAsia="Calibri"/>
              </w:rPr>
            </w:pPr>
            <w:r w:rsidRPr="00421FA4">
              <w:t>12.0.2</w:t>
            </w:r>
          </w:p>
        </w:tc>
        <w:tc>
          <w:tcPr>
            <w:tcW w:w="7090" w:type="dxa"/>
            <w:gridSpan w:val="14"/>
            <w:tcBorders>
              <w:top w:val="single" w:sz="4" w:space="0" w:color="auto"/>
              <w:left w:val="single" w:sz="4" w:space="0" w:color="auto"/>
              <w:bottom w:val="single" w:sz="4" w:space="0" w:color="auto"/>
              <w:right w:val="single" w:sz="4" w:space="0" w:color="auto"/>
            </w:tcBorders>
            <w:hideMark/>
          </w:tcPr>
          <w:p w14:paraId="565D629F"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78DF8151" w14:textId="77777777" w:rsidTr="00421FA4">
        <w:trPr>
          <w:trHeight w:val="20"/>
        </w:trPr>
        <w:tc>
          <w:tcPr>
            <w:tcW w:w="337" w:type="dxa"/>
            <w:tcBorders>
              <w:top w:val="single" w:sz="4" w:space="0" w:color="auto"/>
              <w:left w:val="single" w:sz="4" w:space="0" w:color="auto"/>
              <w:bottom w:val="single" w:sz="4" w:space="0" w:color="auto"/>
              <w:right w:val="single" w:sz="4" w:space="0" w:color="auto"/>
            </w:tcBorders>
          </w:tcPr>
          <w:p w14:paraId="474F5670" w14:textId="77777777" w:rsidR="00421FA4" w:rsidRPr="005F3256" w:rsidRDefault="00421FA4">
            <w:pPr>
              <w:autoSpaceDE w:val="0"/>
              <w:autoSpaceDN w:val="0"/>
              <w:adjustRightInd w:val="0"/>
              <w:jc w:val="center"/>
              <w:rPr>
                <w:rFonts w:eastAsia="Calibri"/>
              </w:rPr>
            </w:pPr>
            <w:r w:rsidRPr="005F3256">
              <w:rPr>
                <w:rFonts w:eastAsia="Calibri"/>
              </w:rPr>
              <w:lastRenderedPageBreak/>
              <w:t>8</w:t>
            </w:r>
          </w:p>
        </w:tc>
        <w:tc>
          <w:tcPr>
            <w:tcW w:w="1784" w:type="dxa"/>
            <w:tcBorders>
              <w:top w:val="single" w:sz="4" w:space="0" w:color="auto"/>
              <w:left w:val="single" w:sz="4" w:space="0" w:color="auto"/>
              <w:bottom w:val="single" w:sz="4" w:space="0" w:color="auto"/>
              <w:right w:val="single" w:sz="4" w:space="0" w:color="auto"/>
            </w:tcBorders>
          </w:tcPr>
          <w:p w14:paraId="49B3D9B5" w14:textId="77777777" w:rsidR="00421FA4" w:rsidRPr="005F3256" w:rsidRDefault="00421FA4">
            <w:pPr>
              <w:autoSpaceDE w:val="0"/>
              <w:autoSpaceDN w:val="0"/>
              <w:adjustRightInd w:val="0"/>
              <w:jc w:val="center"/>
            </w:pPr>
            <w:r w:rsidRPr="005F3256">
              <w:rPr>
                <w:rFonts w:eastAsia="Calibri"/>
              </w:rPr>
              <w:t>Объекты культурно-досуговой деятельности</w:t>
            </w:r>
          </w:p>
        </w:tc>
        <w:tc>
          <w:tcPr>
            <w:tcW w:w="4541" w:type="dxa"/>
            <w:tcBorders>
              <w:top w:val="single" w:sz="4" w:space="0" w:color="auto"/>
              <w:left w:val="single" w:sz="4" w:space="0" w:color="auto"/>
              <w:bottom w:val="single" w:sz="4" w:space="0" w:color="auto"/>
              <w:right w:val="single" w:sz="4" w:space="0" w:color="auto"/>
            </w:tcBorders>
          </w:tcPr>
          <w:p w14:paraId="13B3D87D" w14:textId="77777777" w:rsidR="00421FA4" w:rsidRPr="005F3256" w:rsidRDefault="00421FA4">
            <w:pPr>
              <w:jc w:val="center"/>
              <w:rPr>
                <w:rFonts w:eastAsia="Calibri"/>
              </w:rPr>
            </w:pPr>
            <w:r w:rsidRPr="005F3256">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8" w:type="dxa"/>
            <w:tcBorders>
              <w:top w:val="single" w:sz="4" w:space="0" w:color="auto"/>
              <w:left w:val="single" w:sz="4" w:space="0" w:color="auto"/>
              <w:bottom w:val="single" w:sz="4" w:space="0" w:color="auto"/>
              <w:right w:val="single" w:sz="4" w:space="0" w:color="auto"/>
            </w:tcBorders>
          </w:tcPr>
          <w:p w14:paraId="7584DDD1" w14:textId="77777777" w:rsidR="00421FA4" w:rsidRPr="005F3256" w:rsidRDefault="00421FA4">
            <w:pPr>
              <w:autoSpaceDE w:val="0"/>
              <w:autoSpaceDN w:val="0"/>
              <w:adjustRightInd w:val="0"/>
              <w:jc w:val="center"/>
            </w:pPr>
            <w:r w:rsidRPr="005F3256">
              <w:t>3.6.1</w:t>
            </w:r>
          </w:p>
        </w:tc>
        <w:tc>
          <w:tcPr>
            <w:tcW w:w="703" w:type="dxa"/>
            <w:tcBorders>
              <w:top w:val="single" w:sz="4" w:space="0" w:color="auto"/>
              <w:left w:val="single" w:sz="4" w:space="0" w:color="auto"/>
              <w:bottom w:val="single" w:sz="4" w:space="0" w:color="auto"/>
              <w:right w:val="single" w:sz="4" w:space="0" w:color="auto"/>
            </w:tcBorders>
          </w:tcPr>
          <w:p w14:paraId="053E93CA" w14:textId="77777777" w:rsidR="00421FA4" w:rsidRPr="005F3256" w:rsidRDefault="00421FA4">
            <w:pPr>
              <w:widowControl w:val="0"/>
              <w:autoSpaceDE w:val="0"/>
              <w:autoSpaceDN w:val="0"/>
              <w:adjustRightInd w:val="0"/>
              <w:jc w:val="center"/>
            </w:pPr>
            <w:r w:rsidRPr="005F3256">
              <w:t xml:space="preserve">Не </w:t>
            </w:r>
            <w:proofErr w:type="gramStart"/>
            <w:r w:rsidRPr="005F3256">
              <w:t>под</w:t>
            </w:r>
            <w:r w:rsidR="00440F27" w:rsidRPr="005F3256">
              <w:t>-</w:t>
            </w:r>
            <w:r w:rsidRPr="005F3256">
              <w:t>лежит</w:t>
            </w:r>
            <w:proofErr w:type="gramEnd"/>
            <w:r w:rsidRPr="005F3256">
              <w:t xml:space="preserve"> уста</w:t>
            </w:r>
            <w:r w:rsidR="00440F27" w:rsidRPr="005F3256">
              <w:t>-</w:t>
            </w:r>
            <w:r w:rsidRPr="005F3256">
              <w:t>нов</w:t>
            </w:r>
            <w:r w:rsidR="00440F27" w:rsidRPr="005F3256">
              <w:t>-</w:t>
            </w:r>
            <w:proofErr w:type="spellStart"/>
            <w:r w:rsidRPr="005F3256">
              <w:t>ле</w:t>
            </w:r>
            <w:proofErr w:type="spellEnd"/>
            <w:r w:rsidR="005F3256">
              <w:t>-</w:t>
            </w:r>
            <w:proofErr w:type="spellStart"/>
            <w:r w:rsidRPr="005F3256">
              <w:t>нию</w:t>
            </w:r>
            <w:proofErr w:type="spellEnd"/>
          </w:p>
        </w:tc>
        <w:tc>
          <w:tcPr>
            <w:tcW w:w="876" w:type="dxa"/>
            <w:gridSpan w:val="2"/>
            <w:tcBorders>
              <w:top w:val="single" w:sz="4" w:space="0" w:color="auto"/>
              <w:left w:val="single" w:sz="4" w:space="0" w:color="auto"/>
              <w:bottom w:val="single" w:sz="4" w:space="0" w:color="auto"/>
              <w:right w:val="single" w:sz="4" w:space="0" w:color="auto"/>
            </w:tcBorders>
          </w:tcPr>
          <w:p w14:paraId="4CB85F69" w14:textId="77777777" w:rsidR="00421FA4" w:rsidRPr="005F3256" w:rsidRDefault="00421FA4">
            <w:pPr>
              <w:widowControl w:val="0"/>
              <w:autoSpaceDE w:val="0"/>
              <w:autoSpaceDN w:val="0"/>
              <w:adjustRightInd w:val="0"/>
              <w:jc w:val="center"/>
            </w:pPr>
            <w:r w:rsidRPr="005F3256">
              <w:t xml:space="preserve">Не </w:t>
            </w:r>
            <w:proofErr w:type="gramStart"/>
            <w:r w:rsidRPr="005F3256">
              <w:t>подле</w:t>
            </w:r>
            <w:r w:rsidR="00440F27" w:rsidRPr="005F3256">
              <w:t>-</w:t>
            </w:r>
            <w:r w:rsidRPr="005F3256">
              <w:t>жит</w:t>
            </w:r>
            <w:proofErr w:type="gramEnd"/>
            <w:r w:rsidRPr="005F3256">
              <w:t xml:space="preserve"> </w:t>
            </w:r>
            <w:proofErr w:type="spellStart"/>
            <w:r w:rsidRPr="005F3256">
              <w:t>устано</w:t>
            </w:r>
            <w:r w:rsidR="00440F27" w:rsidRPr="005F3256">
              <w:t>-</w:t>
            </w:r>
            <w:r w:rsidRPr="005F3256">
              <w:t>влению</w:t>
            </w:r>
            <w:proofErr w:type="spellEnd"/>
          </w:p>
        </w:tc>
        <w:tc>
          <w:tcPr>
            <w:tcW w:w="1140" w:type="dxa"/>
            <w:gridSpan w:val="2"/>
            <w:tcBorders>
              <w:top w:val="single" w:sz="4" w:space="0" w:color="auto"/>
              <w:left w:val="single" w:sz="4" w:space="0" w:color="auto"/>
              <w:bottom w:val="single" w:sz="4" w:space="0" w:color="auto"/>
              <w:right w:val="single" w:sz="4" w:space="0" w:color="auto"/>
            </w:tcBorders>
          </w:tcPr>
          <w:p w14:paraId="58310D5E" w14:textId="77777777" w:rsidR="00421FA4" w:rsidRPr="006834D9" w:rsidRDefault="00440F27">
            <w:pPr>
              <w:widowControl w:val="0"/>
              <w:autoSpaceDE w:val="0"/>
              <w:autoSpaceDN w:val="0"/>
              <w:adjustRightInd w:val="0"/>
              <w:jc w:val="center"/>
            </w:pPr>
            <w:r w:rsidRPr="006834D9">
              <w:t>50%</w:t>
            </w:r>
          </w:p>
        </w:tc>
        <w:tc>
          <w:tcPr>
            <w:tcW w:w="1152" w:type="dxa"/>
            <w:gridSpan w:val="4"/>
            <w:tcBorders>
              <w:top w:val="single" w:sz="4" w:space="0" w:color="auto"/>
              <w:left w:val="single" w:sz="4" w:space="0" w:color="auto"/>
              <w:bottom w:val="single" w:sz="4" w:space="0" w:color="auto"/>
              <w:right w:val="single" w:sz="4" w:space="0" w:color="auto"/>
            </w:tcBorders>
          </w:tcPr>
          <w:p w14:paraId="6CDAC143" w14:textId="77777777" w:rsidR="00421FA4" w:rsidRPr="006834D9" w:rsidRDefault="00421FA4" w:rsidP="00421FA4">
            <w:pPr>
              <w:jc w:val="center"/>
            </w:pPr>
            <w:r w:rsidRPr="006834D9">
              <w:t>3/5</w:t>
            </w:r>
          </w:p>
          <w:p w14:paraId="1F3519AF" w14:textId="77777777" w:rsidR="00421FA4" w:rsidRPr="006834D9" w:rsidRDefault="00421FA4" w:rsidP="00421FA4">
            <w:pPr>
              <w:widowControl w:val="0"/>
              <w:autoSpaceDE w:val="0"/>
              <w:autoSpaceDN w:val="0"/>
              <w:adjustRightInd w:val="0"/>
              <w:jc w:val="center"/>
            </w:pPr>
            <w:r w:rsidRPr="006834D9">
              <w:t>(п.3)</w:t>
            </w:r>
          </w:p>
        </w:tc>
        <w:tc>
          <w:tcPr>
            <w:tcW w:w="1532" w:type="dxa"/>
            <w:gridSpan w:val="2"/>
            <w:tcBorders>
              <w:top w:val="single" w:sz="4" w:space="0" w:color="auto"/>
              <w:left w:val="single" w:sz="4" w:space="0" w:color="auto"/>
              <w:bottom w:val="single" w:sz="4" w:space="0" w:color="auto"/>
              <w:right w:val="single" w:sz="4" w:space="0" w:color="auto"/>
            </w:tcBorders>
          </w:tcPr>
          <w:p w14:paraId="5327093E" w14:textId="77777777" w:rsidR="00421FA4" w:rsidRPr="006834D9" w:rsidRDefault="00421FA4">
            <w:pPr>
              <w:widowControl w:val="0"/>
              <w:autoSpaceDE w:val="0"/>
              <w:autoSpaceDN w:val="0"/>
              <w:adjustRightInd w:val="0"/>
              <w:jc w:val="center"/>
            </w:pPr>
            <w:r w:rsidRPr="006834D9">
              <w:t>20</w:t>
            </w:r>
          </w:p>
        </w:tc>
        <w:tc>
          <w:tcPr>
            <w:tcW w:w="1687" w:type="dxa"/>
            <w:gridSpan w:val="3"/>
            <w:tcBorders>
              <w:top w:val="single" w:sz="4" w:space="0" w:color="auto"/>
              <w:left w:val="single" w:sz="4" w:space="0" w:color="auto"/>
              <w:bottom w:val="single" w:sz="4" w:space="0" w:color="auto"/>
              <w:right w:val="single" w:sz="4" w:space="0" w:color="auto"/>
            </w:tcBorders>
          </w:tcPr>
          <w:p w14:paraId="1B9A71FB" w14:textId="77777777" w:rsidR="00421FA4" w:rsidRPr="006834D9" w:rsidRDefault="00421FA4" w:rsidP="00421FA4">
            <w:pPr>
              <w:jc w:val="center"/>
            </w:pPr>
            <w:r w:rsidRPr="006834D9">
              <w:t xml:space="preserve">Не менее </w:t>
            </w:r>
          </w:p>
          <w:p w14:paraId="0F137796" w14:textId="77777777" w:rsidR="00421FA4" w:rsidRPr="006834D9" w:rsidRDefault="00421FA4" w:rsidP="00421FA4">
            <w:pPr>
              <w:widowControl w:val="0"/>
              <w:autoSpaceDE w:val="0"/>
              <w:autoSpaceDN w:val="0"/>
              <w:adjustRightInd w:val="0"/>
              <w:jc w:val="center"/>
            </w:pPr>
            <w:r w:rsidRPr="006834D9">
              <w:t>10% (п.4)</w:t>
            </w:r>
          </w:p>
        </w:tc>
      </w:tr>
      <w:tr w:rsidR="00421FA4" w:rsidRPr="00421FA4" w14:paraId="56297E22" w14:textId="77777777" w:rsidTr="00421FA4">
        <w:trPr>
          <w:trHeight w:val="20"/>
        </w:trPr>
        <w:tc>
          <w:tcPr>
            <w:tcW w:w="14460" w:type="dxa"/>
            <w:gridSpan w:val="18"/>
            <w:tcBorders>
              <w:top w:val="single" w:sz="4" w:space="0" w:color="auto"/>
              <w:left w:val="single" w:sz="4" w:space="0" w:color="auto"/>
              <w:bottom w:val="single" w:sz="4" w:space="0" w:color="auto"/>
              <w:right w:val="single" w:sz="4" w:space="0" w:color="auto"/>
            </w:tcBorders>
            <w:hideMark/>
          </w:tcPr>
          <w:p w14:paraId="3170F9BC" w14:textId="77777777" w:rsidR="00421FA4" w:rsidRPr="00421FA4" w:rsidRDefault="00421FA4">
            <w:pPr>
              <w:jc w:val="center"/>
              <w:rPr>
                <w:b/>
              </w:rPr>
            </w:pPr>
            <w:r w:rsidRPr="00421FA4">
              <w:rPr>
                <w:b/>
              </w:rPr>
              <w:t>Вспомогательные виды разрешенного использования зоны Р2.2 не устанавливаются</w:t>
            </w:r>
          </w:p>
        </w:tc>
      </w:tr>
      <w:tr w:rsidR="00421FA4" w:rsidRPr="00421FA4" w14:paraId="656C9DFB" w14:textId="77777777" w:rsidTr="00421FA4">
        <w:trPr>
          <w:trHeight w:val="20"/>
        </w:trPr>
        <w:tc>
          <w:tcPr>
            <w:tcW w:w="14460" w:type="dxa"/>
            <w:gridSpan w:val="18"/>
            <w:tcBorders>
              <w:top w:val="single" w:sz="4" w:space="0" w:color="auto"/>
              <w:left w:val="single" w:sz="4" w:space="0" w:color="auto"/>
              <w:bottom w:val="single" w:sz="4" w:space="0" w:color="auto"/>
              <w:right w:val="single" w:sz="4" w:space="0" w:color="auto"/>
            </w:tcBorders>
            <w:hideMark/>
          </w:tcPr>
          <w:p w14:paraId="10D8BA38" w14:textId="77777777" w:rsidR="00421FA4" w:rsidRPr="00421FA4" w:rsidRDefault="00421FA4">
            <w:pPr>
              <w:widowControl w:val="0"/>
              <w:autoSpaceDE w:val="0"/>
              <w:autoSpaceDN w:val="0"/>
              <w:adjustRightInd w:val="0"/>
              <w:jc w:val="center"/>
            </w:pPr>
            <w:r w:rsidRPr="00421FA4">
              <w:rPr>
                <w:b/>
              </w:rPr>
              <w:t xml:space="preserve">Условно разрешенные виды использования зоны Р2.2 </w:t>
            </w:r>
          </w:p>
        </w:tc>
      </w:tr>
      <w:tr w:rsidR="00421FA4" w:rsidRPr="00421FA4" w14:paraId="4515E269" w14:textId="77777777" w:rsidTr="00421FA4">
        <w:trPr>
          <w:trHeight w:val="20"/>
        </w:trPr>
        <w:tc>
          <w:tcPr>
            <w:tcW w:w="337" w:type="dxa"/>
            <w:tcBorders>
              <w:top w:val="single" w:sz="4" w:space="0" w:color="auto"/>
              <w:left w:val="single" w:sz="4" w:space="0" w:color="auto"/>
              <w:bottom w:val="single" w:sz="4" w:space="0" w:color="auto"/>
              <w:right w:val="single" w:sz="4" w:space="0" w:color="auto"/>
            </w:tcBorders>
            <w:hideMark/>
          </w:tcPr>
          <w:p w14:paraId="12F58366" w14:textId="77777777" w:rsidR="00421FA4" w:rsidRPr="00421FA4" w:rsidRDefault="00421FA4">
            <w:pPr>
              <w:autoSpaceDE w:val="0"/>
              <w:autoSpaceDN w:val="0"/>
              <w:adjustRightInd w:val="0"/>
              <w:jc w:val="center"/>
              <w:rPr>
                <w:rFonts w:eastAsia="Calibri"/>
              </w:rPr>
            </w:pPr>
            <w:r w:rsidRPr="00421FA4">
              <w:rPr>
                <w:rFonts w:eastAsia="Calibri"/>
              </w:rPr>
              <w:t>1</w:t>
            </w:r>
          </w:p>
        </w:tc>
        <w:tc>
          <w:tcPr>
            <w:tcW w:w="1784" w:type="dxa"/>
            <w:tcBorders>
              <w:top w:val="single" w:sz="4" w:space="0" w:color="auto"/>
              <w:left w:val="single" w:sz="4" w:space="0" w:color="auto"/>
              <w:bottom w:val="single" w:sz="4" w:space="0" w:color="auto"/>
              <w:right w:val="single" w:sz="4" w:space="0" w:color="auto"/>
            </w:tcBorders>
            <w:hideMark/>
          </w:tcPr>
          <w:p w14:paraId="6FBE9207" w14:textId="77777777" w:rsidR="00421FA4" w:rsidRPr="00421FA4" w:rsidRDefault="00421FA4">
            <w:pPr>
              <w:autoSpaceDE w:val="0"/>
              <w:autoSpaceDN w:val="0"/>
              <w:adjustRightInd w:val="0"/>
              <w:jc w:val="center"/>
              <w:rPr>
                <w:rFonts w:eastAsia="Calibri"/>
              </w:rPr>
            </w:pPr>
            <w:r w:rsidRPr="00421FA4">
              <w:t>**Обеспечение спортивно-зрелищных мероприятий</w:t>
            </w:r>
          </w:p>
        </w:tc>
        <w:tc>
          <w:tcPr>
            <w:tcW w:w="4541" w:type="dxa"/>
            <w:tcBorders>
              <w:top w:val="single" w:sz="4" w:space="0" w:color="auto"/>
              <w:left w:val="single" w:sz="4" w:space="0" w:color="auto"/>
              <w:bottom w:val="single" w:sz="4" w:space="0" w:color="auto"/>
              <w:right w:val="single" w:sz="4" w:space="0" w:color="auto"/>
            </w:tcBorders>
            <w:hideMark/>
          </w:tcPr>
          <w:p w14:paraId="7CF51CA9" w14:textId="77777777" w:rsidR="00421FA4" w:rsidRPr="00421FA4" w:rsidRDefault="00421FA4">
            <w:pPr>
              <w:jc w:val="center"/>
            </w:pPr>
            <w:r w:rsidRPr="00421FA4">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708" w:type="dxa"/>
            <w:tcBorders>
              <w:top w:val="single" w:sz="4" w:space="0" w:color="auto"/>
              <w:left w:val="single" w:sz="4" w:space="0" w:color="auto"/>
              <w:bottom w:val="single" w:sz="4" w:space="0" w:color="auto"/>
              <w:right w:val="single" w:sz="4" w:space="0" w:color="auto"/>
            </w:tcBorders>
            <w:hideMark/>
          </w:tcPr>
          <w:p w14:paraId="625984FD" w14:textId="77777777" w:rsidR="00421FA4" w:rsidRPr="00421FA4" w:rsidRDefault="00421FA4">
            <w:pPr>
              <w:autoSpaceDE w:val="0"/>
              <w:autoSpaceDN w:val="0"/>
              <w:adjustRightInd w:val="0"/>
              <w:jc w:val="center"/>
            </w:pPr>
            <w:r w:rsidRPr="00421FA4">
              <w:t>5.1.1</w:t>
            </w:r>
          </w:p>
        </w:tc>
        <w:tc>
          <w:tcPr>
            <w:tcW w:w="851" w:type="dxa"/>
            <w:gridSpan w:val="2"/>
            <w:tcBorders>
              <w:top w:val="single" w:sz="4" w:space="0" w:color="auto"/>
              <w:left w:val="single" w:sz="4" w:space="0" w:color="auto"/>
              <w:bottom w:val="single" w:sz="4" w:space="0" w:color="auto"/>
              <w:right w:val="single" w:sz="4" w:space="0" w:color="auto"/>
            </w:tcBorders>
            <w:hideMark/>
          </w:tcPr>
          <w:p w14:paraId="1F4FD905"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подле-жит</w:t>
            </w:r>
            <w:proofErr w:type="gramEnd"/>
            <w:r w:rsidRPr="00421FA4">
              <w:t xml:space="preserve"> уста-</w:t>
            </w:r>
            <w:proofErr w:type="spellStart"/>
            <w:r w:rsidRPr="00421FA4">
              <w:t>новле</w:t>
            </w:r>
            <w:proofErr w:type="spellEnd"/>
            <w:r w:rsidRPr="00421FA4">
              <w:t>-</w:t>
            </w:r>
            <w:proofErr w:type="spellStart"/>
            <w:r w:rsidRPr="00421FA4">
              <w:t>нию</w:t>
            </w:r>
            <w:proofErr w:type="spellEnd"/>
          </w:p>
        </w:tc>
        <w:tc>
          <w:tcPr>
            <w:tcW w:w="992" w:type="dxa"/>
            <w:gridSpan w:val="2"/>
            <w:tcBorders>
              <w:top w:val="single" w:sz="4" w:space="0" w:color="auto"/>
              <w:left w:val="single" w:sz="4" w:space="0" w:color="auto"/>
              <w:bottom w:val="single" w:sz="4" w:space="0" w:color="auto"/>
              <w:right w:val="single" w:sz="4" w:space="0" w:color="auto"/>
            </w:tcBorders>
            <w:hideMark/>
          </w:tcPr>
          <w:p w14:paraId="55455900"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подле-жит</w:t>
            </w:r>
            <w:proofErr w:type="gramEnd"/>
            <w:r w:rsidRPr="00421FA4">
              <w:t xml:space="preserve"> </w:t>
            </w:r>
            <w:proofErr w:type="spellStart"/>
            <w:r w:rsidRPr="00421FA4">
              <w:t>установ-лению</w:t>
            </w:r>
            <w:proofErr w:type="spellEnd"/>
          </w:p>
        </w:tc>
        <w:tc>
          <w:tcPr>
            <w:tcW w:w="1134" w:type="dxa"/>
            <w:gridSpan w:val="3"/>
            <w:tcBorders>
              <w:top w:val="single" w:sz="4" w:space="0" w:color="auto"/>
              <w:left w:val="single" w:sz="4" w:space="0" w:color="auto"/>
              <w:bottom w:val="single" w:sz="4" w:space="0" w:color="auto"/>
              <w:right w:val="single" w:sz="4" w:space="0" w:color="auto"/>
            </w:tcBorders>
            <w:hideMark/>
          </w:tcPr>
          <w:p w14:paraId="60743A14" w14:textId="77777777" w:rsidR="00421FA4" w:rsidRPr="00421FA4" w:rsidRDefault="00421FA4">
            <w:pPr>
              <w:widowControl w:val="0"/>
              <w:autoSpaceDE w:val="0"/>
              <w:autoSpaceDN w:val="0"/>
              <w:adjustRightInd w:val="0"/>
              <w:jc w:val="center"/>
            </w:pPr>
            <w:r w:rsidRPr="00421FA4">
              <w:t>50 %</w:t>
            </w:r>
          </w:p>
        </w:tc>
        <w:tc>
          <w:tcPr>
            <w:tcW w:w="851" w:type="dxa"/>
            <w:tcBorders>
              <w:top w:val="single" w:sz="4" w:space="0" w:color="auto"/>
              <w:left w:val="single" w:sz="4" w:space="0" w:color="auto"/>
              <w:bottom w:val="single" w:sz="4" w:space="0" w:color="auto"/>
              <w:right w:val="single" w:sz="4" w:space="0" w:color="auto"/>
            </w:tcBorders>
            <w:hideMark/>
          </w:tcPr>
          <w:p w14:paraId="65E4EC60" w14:textId="77777777" w:rsidR="00421FA4" w:rsidRPr="00421FA4" w:rsidRDefault="00421FA4">
            <w:pPr>
              <w:jc w:val="center"/>
            </w:pPr>
            <w:r w:rsidRPr="00421FA4">
              <w:t>3/5</w:t>
            </w:r>
          </w:p>
          <w:p w14:paraId="1A4D1A49" w14:textId="77777777" w:rsidR="00421FA4" w:rsidRPr="00421FA4" w:rsidRDefault="00421FA4">
            <w:pPr>
              <w:jc w:val="center"/>
            </w:pPr>
            <w:r w:rsidRPr="00421FA4">
              <w:t>(п.3)</w:t>
            </w:r>
          </w:p>
        </w:tc>
        <w:tc>
          <w:tcPr>
            <w:tcW w:w="1593" w:type="dxa"/>
            <w:gridSpan w:val="4"/>
            <w:tcBorders>
              <w:top w:val="single" w:sz="4" w:space="0" w:color="auto"/>
              <w:left w:val="single" w:sz="4" w:space="0" w:color="auto"/>
              <w:bottom w:val="single" w:sz="4" w:space="0" w:color="auto"/>
              <w:right w:val="single" w:sz="4" w:space="0" w:color="auto"/>
            </w:tcBorders>
            <w:hideMark/>
          </w:tcPr>
          <w:p w14:paraId="1AF61C38" w14:textId="77777777" w:rsidR="00421FA4" w:rsidRPr="00421FA4" w:rsidRDefault="00421FA4">
            <w:pPr>
              <w:widowControl w:val="0"/>
              <w:autoSpaceDE w:val="0"/>
              <w:autoSpaceDN w:val="0"/>
              <w:adjustRightInd w:val="0"/>
              <w:jc w:val="center"/>
            </w:pPr>
            <w:r w:rsidRPr="00421FA4">
              <w:t>20</w:t>
            </w:r>
          </w:p>
        </w:tc>
        <w:tc>
          <w:tcPr>
            <w:tcW w:w="1669" w:type="dxa"/>
            <w:gridSpan w:val="2"/>
            <w:tcBorders>
              <w:top w:val="single" w:sz="4" w:space="0" w:color="auto"/>
              <w:left w:val="single" w:sz="4" w:space="0" w:color="auto"/>
              <w:bottom w:val="single" w:sz="4" w:space="0" w:color="auto"/>
              <w:right w:val="single" w:sz="4" w:space="0" w:color="auto"/>
            </w:tcBorders>
            <w:hideMark/>
          </w:tcPr>
          <w:p w14:paraId="6EA53E92" w14:textId="77777777" w:rsidR="00421FA4" w:rsidRPr="00421FA4" w:rsidRDefault="00421FA4">
            <w:pPr>
              <w:jc w:val="center"/>
            </w:pPr>
            <w:r w:rsidRPr="00421FA4">
              <w:t xml:space="preserve">Не менее </w:t>
            </w:r>
          </w:p>
          <w:p w14:paraId="545E6A03" w14:textId="77777777" w:rsidR="00421FA4" w:rsidRPr="00421FA4" w:rsidRDefault="00421FA4">
            <w:pPr>
              <w:jc w:val="center"/>
            </w:pPr>
            <w:r w:rsidRPr="00421FA4">
              <w:t>10% (п.4)</w:t>
            </w:r>
          </w:p>
        </w:tc>
      </w:tr>
      <w:tr w:rsidR="00421FA4" w:rsidRPr="00421FA4" w14:paraId="2E3B6DCC" w14:textId="77777777" w:rsidTr="00421FA4">
        <w:trPr>
          <w:trHeight w:val="20"/>
        </w:trPr>
        <w:tc>
          <w:tcPr>
            <w:tcW w:w="337" w:type="dxa"/>
            <w:tcBorders>
              <w:top w:val="single" w:sz="4" w:space="0" w:color="auto"/>
              <w:left w:val="single" w:sz="4" w:space="0" w:color="auto"/>
              <w:bottom w:val="single" w:sz="4" w:space="0" w:color="auto"/>
              <w:right w:val="single" w:sz="4" w:space="0" w:color="auto"/>
            </w:tcBorders>
            <w:hideMark/>
          </w:tcPr>
          <w:p w14:paraId="739BB081" w14:textId="77777777" w:rsidR="00421FA4" w:rsidRPr="00421FA4" w:rsidRDefault="00421FA4">
            <w:pPr>
              <w:autoSpaceDE w:val="0"/>
              <w:autoSpaceDN w:val="0"/>
              <w:adjustRightInd w:val="0"/>
              <w:jc w:val="center"/>
              <w:rPr>
                <w:rFonts w:eastAsia="Calibri"/>
              </w:rPr>
            </w:pPr>
            <w:r w:rsidRPr="00421FA4">
              <w:rPr>
                <w:rFonts w:eastAsia="Calibri"/>
              </w:rPr>
              <w:t>2</w:t>
            </w:r>
          </w:p>
        </w:tc>
        <w:tc>
          <w:tcPr>
            <w:tcW w:w="1784" w:type="dxa"/>
            <w:tcBorders>
              <w:top w:val="single" w:sz="4" w:space="0" w:color="auto"/>
              <w:left w:val="single" w:sz="4" w:space="0" w:color="auto"/>
              <w:bottom w:val="single" w:sz="4" w:space="0" w:color="auto"/>
              <w:right w:val="single" w:sz="4" w:space="0" w:color="auto"/>
            </w:tcBorders>
            <w:hideMark/>
          </w:tcPr>
          <w:p w14:paraId="36CF4750" w14:textId="77777777" w:rsidR="00421FA4" w:rsidRPr="00421FA4" w:rsidRDefault="00421FA4">
            <w:pPr>
              <w:autoSpaceDE w:val="0"/>
              <w:autoSpaceDN w:val="0"/>
              <w:adjustRightInd w:val="0"/>
              <w:jc w:val="center"/>
              <w:rPr>
                <w:rFonts w:eastAsia="Calibri"/>
              </w:rPr>
            </w:pPr>
            <w:r w:rsidRPr="00421FA4">
              <w:t>**Обеспечение занятий спортом в помещениях</w:t>
            </w:r>
          </w:p>
        </w:tc>
        <w:tc>
          <w:tcPr>
            <w:tcW w:w="4541" w:type="dxa"/>
            <w:tcBorders>
              <w:top w:val="single" w:sz="4" w:space="0" w:color="auto"/>
              <w:left w:val="single" w:sz="4" w:space="0" w:color="auto"/>
              <w:bottom w:val="single" w:sz="4" w:space="0" w:color="auto"/>
              <w:right w:val="single" w:sz="4" w:space="0" w:color="auto"/>
            </w:tcBorders>
            <w:hideMark/>
          </w:tcPr>
          <w:p w14:paraId="48EFAB0B" w14:textId="77777777" w:rsidR="00421FA4" w:rsidRPr="00421FA4" w:rsidRDefault="00421FA4">
            <w:pPr>
              <w:jc w:val="center"/>
              <w:rPr>
                <w:rFonts w:eastAsia="Calibri"/>
              </w:rPr>
            </w:pPr>
            <w:r w:rsidRPr="00421FA4">
              <w:t>Размещение спортивных клубов, спортивных залов, бассейнов, физкультурно-оздоровительных комплексов в зданиях и сооружениях</w:t>
            </w:r>
          </w:p>
        </w:tc>
        <w:tc>
          <w:tcPr>
            <w:tcW w:w="708" w:type="dxa"/>
            <w:tcBorders>
              <w:top w:val="single" w:sz="4" w:space="0" w:color="auto"/>
              <w:left w:val="single" w:sz="4" w:space="0" w:color="auto"/>
              <w:bottom w:val="single" w:sz="4" w:space="0" w:color="auto"/>
              <w:right w:val="single" w:sz="4" w:space="0" w:color="auto"/>
            </w:tcBorders>
            <w:hideMark/>
          </w:tcPr>
          <w:p w14:paraId="2D819CD0" w14:textId="77777777" w:rsidR="00421FA4" w:rsidRPr="00421FA4" w:rsidRDefault="00723F18">
            <w:pPr>
              <w:autoSpaceDE w:val="0"/>
              <w:autoSpaceDN w:val="0"/>
              <w:adjustRightInd w:val="0"/>
              <w:jc w:val="center"/>
              <w:rPr>
                <w:rFonts w:eastAsia="Calibri"/>
              </w:rPr>
            </w:pPr>
            <w:hyperlink r:id="rId23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5.1</w:t>
              </w:r>
            </w:hyperlink>
            <w:r w:rsidR="00421FA4" w:rsidRPr="00421FA4">
              <w:t>.2</w:t>
            </w:r>
          </w:p>
        </w:tc>
        <w:tc>
          <w:tcPr>
            <w:tcW w:w="851" w:type="dxa"/>
            <w:gridSpan w:val="2"/>
            <w:tcBorders>
              <w:top w:val="single" w:sz="4" w:space="0" w:color="auto"/>
              <w:left w:val="single" w:sz="4" w:space="0" w:color="auto"/>
              <w:bottom w:val="single" w:sz="4" w:space="0" w:color="auto"/>
              <w:right w:val="single" w:sz="4" w:space="0" w:color="auto"/>
            </w:tcBorders>
            <w:hideMark/>
          </w:tcPr>
          <w:p w14:paraId="6069ACE7"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подле-жит</w:t>
            </w:r>
            <w:proofErr w:type="gramEnd"/>
            <w:r w:rsidRPr="00421FA4">
              <w:t xml:space="preserve"> уста-</w:t>
            </w:r>
            <w:proofErr w:type="spellStart"/>
            <w:r w:rsidRPr="00421FA4">
              <w:t>новле</w:t>
            </w:r>
            <w:proofErr w:type="spellEnd"/>
            <w:r w:rsidRPr="00421FA4">
              <w:t>-</w:t>
            </w:r>
            <w:proofErr w:type="spellStart"/>
            <w:r w:rsidRPr="00421FA4">
              <w:t>нию</w:t>
            </w:r>
            <w:proofErr w:type="spellEnd"/>
          </w:p>
        </w:tc>
        <w:tc>
          <w:tcPr>
            <w:tcW w:w="992" w:type="dxa"/>
            <w:gridSpan w:val="2"/>
            <w:tcBorders>
              <w:top w:val="single" w:sz="4" w:space="0" w:color="auto"/>
              <w:left w:val="single" w:sz="4" w:space="0" w:color="auto"/>
              <w:bottom w:val="single" w:sz="4" w:space="0" w:color="auto"/>
              <w:right w:val="single" w:sz="4" w:space="0" w:color="auto"/>
            </w:tcBorders>
            <w:hideMark/>
          </w:tcPr>
          <w:p w14:paraId="511B15D9"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подле-жит</w:t>
            </w:r>
            <w:proofErr w:type="gramEnd"/>
            <w:r w:rsidRPr="00421FA4">
              <w:t xml:space="preserve"> </w:t>
            </w:r>
            <w:proofErr w:type="spellStart"/>
            <w:r w:rsidRPr="00421FA4">
              <w:t>установ-лению</w:t>
            </w:r>
            <w:proofErr w:type="spellEnd"/>
          </w:p>
        </w:tc>
        <w:tc>
          <w:tcPr>
            <w:tcW w:w="1134" w:type="dxa"/>
            <w:gridSpan w:val="3"/>
            <w:tcBorders>
              <w:top w:val="single" w:sz="4" w:space="0" w:color="auto"/>
              <w:left w:val="single" w:sz="4" w:space="0" w:color="auto"/>
              <w:bottom w:val="single" w:sz="4" w:space="0" w:color="auto"/>
              <w:right w:val="single" w:sz="4" w:space="0" w:color="auto"/>
            </w:tcBorders>
            <w:hideMark/>
          </w:tcPr>
          <w:p w14:paraId="1722104F" w14:textId="77777777" w:rsidR="00421FA4" w:rsidRPr="00421FA4" w:rsidRDefault="00421FA4">
            <w:pPr>
              <w:widowControl w:val="0"/>
              <w:autoSpaceDE w:val="0"/>
              <w:autoSpaceDN w:val="0"/>
              <w:adjustRightInd w:val="0"/>
              <w:jc w:val="center"/>
            </w:pPr>
            <w:r w:rsidRPr="00421FA4">
              <w:t>50 %</w:t>
            </w:r>
          </w:p>
        </w:tc>
        <w:tc>
          <w:tcPr>
            <w:tcW w:w="851" w:type="dxa"/>
            <w:tcBorders>
              <w:top w:val="single" w:sz="4" w:space="0" w:color="auto"/>
              <w:left w:val="single" w:sz="4" w:space="0" w:color="auto"/>
              <w:bottom w:val="single" w:sz="4" w:space="0" w:color="auto"/>
              <w:right w:val="single" w:sz="4" w:space="0" w:color="auto"/>
            </w:tcBorders>
            <w:hideMark/>
          </w:tcPr>
          <w:p w14:paraId="10D85E73" w14:textId="77777777" w:rsidR="00421FA4" w:rsidRPr="00421FA4" w:rsidRDefault="00421FA4">
            <w:pPr>
              <w:jc w:val="center"/>
            </w:pPr>
            <w:r w:rsidRPr="00421FA4">
              <w:t>3/5</w:t>
            </w:r>
          </w:p>
          <w:p w14:paraId="57AC1AA6" w14:textId="77777777" w:rsidR="00421FA4" w:rsidRPr="00421FA4" w:rsidRDefault="00421FA4">
            <w:pPr>
              <w:widowControl w:val="0"/>
              <w:autoSpaceDE w:val="0"/>
              <w:autoSpaceDN w:val="0"/>
              <w:adjustRightInd w:val="0"/>
              <w:jc w:val="center"/>
            </w:pPr>
            <w:r w:rsidRPr="00421FA4">
              <w:t>(п.3)</w:t>
            </w:r>
          </w:p>
        </w:tc>
        <w:tc>
          <w:tcPr>
            <w:tcW w:w="1593" w:type="dxa"/>
            <w:gridSpan w:val="4"/>
            <w:tcBorders>
              <w:top w:val="single" w:sz="4" w:space="0" w:color="auto"/>
              <w:left w:val="single" w:sz="4" w:space="0" w:color="auto"/>
              <w:bottom w:val="single" w:sz="4" w:space="0" w:color="auto"/>
              <w:right w:val="single" w:sz="4" w:space="0" w:color="auto"/>
            </w:tcBorders>
            <w:hideMark/>
          </w:tcPr>
          <w:p w14:paraId="008726FA" w14:textId="77777777" w:rsidR="00421FA4" w:rsidRPr="00421FA4" w:rsidRDefault="00421FA4">
            <w:pPr>
              <w:widowControl w:val="0"/>
              <w:autoSpaceDE w:val="0"/>
              <w:autoSpaceDN w:val="0"/>
              <w:adjustRightInd w:val="0"/>
              <w:jc w:val="center"/>
            </w:pPr>
            <w:r w:rsidRPr="00421FA4">
              <w:t>20</w:t>
            </w:r>
          </w:p>
        </w:tc>
        <w:tc>
          <w:tcPr>
            <w:tcW w:w="1669" w:type="dxa"/>
            <w:gridSpan w:val="2"/>
            <w:tcBorders>
              <w:top w:val="single" w:sz="4" w:space="0" w:color="auto"/>
              <w:left w:val="single" w:sz="4" w:space="0" w:color="auto"/>
              <w:bottom w:val="single" w:sz="4" w:space="0" w:color="auto"/>
              <w:right w:val="single" w:sz="4" w:space="0" w:color="auto"/>
            </w:tcBorders>
            <w:hideMark/>
          </w:tcPr>
          <w:p w14:paraId="5BEF0209" w14:textId="77777777" w:rsidR="00421FA4" w:rsidRPr="00421FA4" w:rsidRDefault="00421FA4">
            <w:pPr>
              <w:jc w:val="center"/>
            </w:pPr>
            <w:r w:rsidRPr="00421FA4">
              <w:t xml:space="preserve">Не менее </w:t>
            </w:r>
          </w:p>
          <w:p w14:paraId="7B2DFC77" w14:textId="77777777" w:rsidR="00421FA4" w:rsidRPr="00421FA4" w:rsidRDefault="00421FA4">
            <w:pPr>
              <w:widowControl w:val="0"/>
              <w:autoSpaceDE w:val="0"/>
              <w:autoSpaceDN w:val="0"/>
              <w:adjustRightInd w:val="0"/>
              <w:jc w:val="center"/>
            </w:pPr>
            <w:r w:rsidRPr="00421FA4">
              <w:t>10% (п.4)</w:t>
            </w:r>
          </w:p>
        </w:tc>
      </w:tr>
      <w:tr w:rsidR="00421FA4" w:rsidRPr="00421FA4" w14:paraId="277AFC61" w14:textId="77777777" w:rsidTr="00421FA4">
        <w:trPr>
          <w:trHeight w:val="20"/>
        </w:trPr>
        <w:tc>
          <w:tcPr>
            <w:tcW w:w="337" w:type="dxa"/>
            <w:tcBorders>
              <w:top w:val="single" w:sz="4" w:space="0" w:color="auto"/>
              <w:left w:val="single" w:sz="4" w:space="0" w:color="auto"/>
              <w:bottom w:val="single" w:sz="4" w:space="0" w:color="auto"/>
              <w:right w:val="single" w:sz="4" w:space="0" w:color="auto"/>
            </w:tcBorders>
            <w:hideMark/>
          </w:tcPr>
          <w:p w14:paraId="38EFFBA8" w14:textId="77777777" w:rsidR="00421FA4" w:rsidRPr="00421FA4" w:rsidRDefault="00421FA4">
            <w:pPr>
              <w:autoSpaceDE w:val="0"/>
              <w:autoSpaceDN w:val="0"/>
              <w:adjustRightInd w:val="0"/>
              <w:jc w:val="center"/>
              <w:rPr>
                <w:rFonts w:eastAsia="Calibri"/>
              </w:rPr>
            </w:pPr>
            <w:r w:rsidRPr="00421FA4">
              <w:rPr>
                <w:rFonts w:eastAsia="Calibri"/>
              </w:rPr>
              <w:t>3</w:t>
            </w:r>
          </w:p>
        </w:tc>
        <w:tc>
          <w:tcPr>
            <w:tcW w:w="1784" w:type="dxa"/>
            <w:tcBorders>
              <w:top w:val="single" w:sz="4" w:space="0" w:color="auto"/>
              <w:left w:val="single" w:sz="4" w:space="0" w:color="auto"/>
              <w:bottom w:val="single" w:sz="4" w:space="0" w:color="auto"/>
              <w:right w:val="single" w:sz="4" w:space="0" w:color="auto"/>
            </w:tcBorders>
            <w:hideMark/>
          </w:tcPr>
          <w:p w14:paraId="69963FFC" w14:textId="77777777" w:rsidR="00421FA4" w:rsidRPr="00421FA4" w:rsidRDefault="00421FA4">
            <w:pPr>
              <w:autoSpaceDE w:val="0"/>
              <w:autoSpaceDN w:val="0"/>
              <w:adjustRightInd w:val="0"/>
              <w:jc w:val="center"/>
              <w:rPr>
                <w:rFonts w:eastAsia="Calibri"/>
              </w:rPr>
            </w:pPr>
            <w:r w:rsidRPr="00421FA4">
              <w:rPr>
                <w:rFonts w:eastAsia="Calibri"/>
              </w:rPr>
              <w:t>Оборудованные площадки для занятий спортом</w:t>
            </w:r>
          </w:p>
        </w:tc>
        <w:tc>
          <w:tcPr>
            <w:tcW w:w="4541" w:type="dxa"/>
            <w:tcBorders>
              <w:top w:val="single" w:sz="4" w:space="0" w:color="auto"/>
              <w:left w:val="single" w:sz="4" w:space="0" w:color="auto"/>
              <w:bottom w:val="single" w:sz="4" w:space="0" w:color="auto"/>
              <w:right w:val="single" w:sz="4" w:space="0" w:color="auto"/>
            </w:tcBorders>
            <w:hideMark/>
          </w:tcPr>
          <w:p w14:paraId="44218C3A" w14:textId="77777777" w:rsidR="00421FA4" w:rsidRPr="00421FA4" w:rsidRDefault="00421FA4">
            <w:pPr>
              <w:jc w:val="center"/>
              <w:rPr>
                <w:rFonts w:eastAsia="Calibri"/>
              </w:rPr>
            </w:pPr>
            <w:r w:rsidRPr="00421FA4">
              <w:rPr>
                <w:rFonts w:eastAsia="Calibri"/>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708" w:type="dxa"/>
            <w:tcBorders>
              <w:top w:val="single" w:sz="4" w:space="0" w:color="auto"/>
              <w:left w:val="single" w:sz="4" w:space="0" w:color="auto"/>
              <w:bottom w:val="single" w:sz="4" w:space="0" w:color="auto"/>
              <w:right w:val="single" w:sz="4" w:space="0" w:color="auto"/>
            </w:tcBorders>
            <w:hideMark/>
          </w:tcPr>
          <w:p w14:paraId="560D5334" w14:textId="77777777" w:rsidR="00421FA4" w:rsidRPr="00421FA4" w:rsidRDefault="00421FA4">
            <w:pPr>
              <w:autoSpaceDE w:val="0"/>
              <w:autoSpaceDN w:val="0"/>
              <w:adjustRightInd w:val="0"/>
              <w:jc w:val="center"/>
              <w:rPr>
                <w:rFonts w:eastAsia="Calibri"/>
              </w:rPr>
            </w:pPr>
            <w:r w:rsidRPr="00421FA4">
              <w:t>5.1.4</w:t>
            </w:r>
          </w:p>
        </w:tc>
        <w:tc>
          <w:tcPr>
            <w:tcW w:w="851" w:type="dxa"/>
            <w:gridSpan w:val="2"/>
            <w:tcBorders>
              <w:top w:val="single" w:sz="4" w:space="0" w:color="auto"/>
              <w:left w:val="single" w:sz="4" w:space="0" w:color="auto"/>
              <w:bottom w:val="single" w:sz="4" w:space="0" w:color="auto"/>
              <w:right w:val="single" w:sz="4" w:space="0" w:color="auto"/>
            </w:tcBorders>
            <w:hideMark/>
          </w:tcPr>
          <w:p w14:paraId="583DCC54"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подле-жит</w:t>
            </w:r>
            <w:proofErr w:type="gramEnd"/>
            <w:r w:rsidRPr="00421FA4">
              <w:t xml:space="preserve"> уста-</w:t>
            </w:r>
            <w:proofErr w:type="spellStart"/>
            <w:r w:rsidRPr="00421FA4">
              <w:t>новле</w:t>
            </w:r>
            <w:proofErr w:type="spellEnd"/>
            <w:r w:rsidRPr="00421FA4">
              <w:t>-</w:t>
            </w:r>
            <w:proofErr w:type="spellStart"/>
            <w:r w:rsidRPr="00421FA4">
              <w:t>нию</w:t>
            </w:r>
            <w:proofErr w:type="spellEnd"/>
          </w:p>
        </w:tc>
        <w:tc>
          <w:tcPr>
            <w:tcW w:w="992" w:type="dxa"/>
            <w:gridSpan w:val="2"/>
            <w:tcBorders>
              <w:top w:val="single" w:sz="4" w:space="0" w:color="auto"/>
              <w:left w:val="single" w:sz="4" w:space="0" w:color="auto"/>
              <w:bottom w:val="single" w:sz="4" w:space="0" w:color="auto"/>
              <w:right w:val="single" w:sz="4" w:space="0" w:color="auto"/>
            </w:tcBorders>
            <w:hideMark/>
          </w:tcPr>
          <w:p w14:paraId="55D49592"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подле-жит</w:t>
            </w:r>
            <w:proofErr w:type="gramEnd"/>
            <w:r w:rsidRPr="00421FA4">
              <w:t xml:space="preserve"> </w:t>
            </w:r>
            <w:proofErr w:type="spellStart"/>
            <w:r w:rsidRPr="00421FA4">
              <w:t>установ-лению</w:t>
            </w:r>
            <w:proofErr w:type="spellEnd"/>
          </w:p>
        </w:tc>
        <w:tc>
          <w:tcPr>
            <w:tcW w:w="1134" w:type="dxa"/>
            <w:gridSpan w:val="3"/>
            <w:tcBorders>
              <w:top w:val="single" w:sz="4" w:space="0" w:color="auto"/>
              <w:left w:val="single" w:sz="4" w:space="0" w:color="auto"/>
              <w:bottom w:val="single" w:sz="4" w:space="0" w:color="auto"/>
              <w:right w:val="single" w:sz="4" w:space="0" w:color="auto"/>
            </w:tcBorders>
            <w:hideMark/>
          </w:tcPr>
          <w:p w14:paraId="577AE0D2" w14:textId="77777777" w:rsidR="00421FA4" w:rsidRPr="00421FA4" w:rsidRDefault="00421FA4">
            <w:pPr>
              <w:widowControl w:val="0"/>
              <w:autoSpaceDE w:val="0"/>
              <w:autoSpaceDN w:val="0"/>
              <w:adjustRightInd w:val="0"/>
              <w:jc w:val="center"/>
            </w:pPr>
            <w:r w:rsidRPr="00421FA4">
              <w:t>50 %</w:t>
            </w:r>
          </w:p>
        </w:tc>
        <w:tc>
          <w:tcPr>
            <w:tcW w:w="851" w:type="dxa"/>
            <w:tcBorders>
              <w:top w:val="single" w:sz="4" w:space="0" w:color="auto"/>
              <w:left w:val="single" w:sz="4" w:space="0" w:color="auto"/>
              <w:bottom w:val="single" w:sz="4" w:space="0" w:color="auto"/>
              <w:right w:val="single" w:sz="4" w:space="0" w:color="auto"/>
            </w:tcBorders>
            <w:hideMark/>
          </w:tcPr>
          <w:p w14:paraId="200FCFE0" w14:textId="77777777" w:rsidR="00421FA4" w:rsidRPr="00421FA4" w:rsidRDefault="00421FA4">
            <w:pPr>
              <w:widowControl w:val="0"/>
              <w:autoSpaceDE w:val="0"/>
              <w:autoSpaceDN w:val="0"/>
              <w:adjustRightInd w:val="0"/>
              <w:jc w:val="center"/>
            </w:pPr>
            <w:r w:rsidRPr="00421FA4">
              <w:t>0</w:t>
            </w:r>
          </w:p>
        </w:tc>
        <w:tc>
          <w:tcPr>
            <w:tcW w:w="3262" w:type="dxa"/>
            <w:gridSpan w:val="6"/>
            <w:tcBorders>
              <w:top w:val="single" w:sz="4" w:space="0" w:color="auto"/>
              <w:left w:val="single" w:sz="4" w:space="0" w:color="auto"/>
              <w:bottom w:val="single" w:sz="4" w:space="0" w:color="auto"/>
              <w:right w:val="single" w:sz="4" w:space="0" w:color="auto"/>
            </w:tcBorders>
            <w:hideMark/>
          </w:tcPr>
          <w:p w14:paraId="19A69A52" w14:textId="77777777" w:rsidR="00421FA4" w:rsidRPr="00421FA4" w:rsidRDefault="00421FA4">
            <w:pPr>
              <w:jc w:val="center"/>
            </w:pPr>
            <w:r w:rsidRPr="00421FA4">
              <w:t>Не подлежит установлению</w:t>
            </w:r>
          </w:p>
        </w:tc>
      </w:tr>
      <w:tr w:rsidR="00421FA4" w:rsidRPr="00421FA4" w14:paraId="62DCD6FB" w14:textId="77777777" w:rsidTr="00421FA4">
        <w:trPr>
          <w:trHeight w:val="20"/>
        </w:trPr>
        <w:tc>
          <w:tcPr>
            <w:tcW w:w="337" w:type="dxa"/>
            <w:tcBorders>
              <w:top w:val="single" w:sz="4" w:space="0" w:color="auto"/>
              <w:left w:val="single" w:sz="4" w:space="0" w:color="auto"/>
              <w:bottom w:val="single" w:sz="4" w:space="0" w:color="auto"/>
              <w:right w:val="single" w:sz="4" w:space="0" w:color="auto"/>
            </w:tcBorders>
            <w:hideMark/>
          </w:tcPr>
          <w:p w14:paraId="3430DEBE" w14:textId="77777777" w:rsidR="00421FA4" w:rsidRPr="00421FA4" w:rsidRDefault="00421FA4">
            <w:pPr>
              <w:autoSpaceDE w:val="0"/>
              <w:autoSpaceDN w:val="0"/>
              <w:adjustRightInd w:val="0"/>
              <w:jc w:val="center"/>
              <w:rPr>
                <w:rFonts w:eastAsia="Calibri"/>
              </w:rPr>
            </w:pPr>
            <w:r w:rsidRPr="00421FA4">
              <w:rPr>
                <w:rFonts w:eastAsia="Calibri"/>
              </w:rPr>
              <w:t>4</w:t>
            </w:r>
          </w:p>
        </w:tc>
        <w:tc>
          <w:tcPr>
            <w:tcW w:w="1784" w:type="dxa"/>
            <w:tcBorders>
              <w:top w:val="single" w:sz="4" w:space="0" w:color="auto"/>
              <w:left w:val="single" w:sz="4" w:space="0" w:color="auto"/>
              <w:bottom w:val="single" w:sz="4" w:space="0" w:color="auto"/>
              <w:right w:val="single" w:sz="4" w:space="0" w:color="auto"/>
            </w:tcBorders>
            <w:shd w:val="clear" w:color="auto" w:fill="FFFFFF"/>
          </w:tcPr>
          <w:p w14:paraId="51DE0021" w14:textId="77777777" w:rsidR="00421FA4" w:rsidRPr="00421FA4" w:rsidRDefault="00421FA4">
            <w:pPr>
              <w:autoSpaceDE w:val="0"/>
              <w:autoSpaceDN w:val="0"/>
              <w:adjustRightInd w:val="0"/>
              <w:jc w:val="center"/>
              <w:rPr>
                <w:rFonts w:eastAsia="Calibri"/>
              </w:rPr>
            </w:pPr>
            <w:r w:rsidRPr="00421FA4">
              <w:rPr>
                <w:rFonts w:eastAsia="Calibri"/>
              </w:rPr>
              <w:t>Стоянки транспортных средств</w:t>
            </w:r>
          </w:p>
          <w:p w14:paraId="4CB7DB69" w14:textId="77777777" w:rsidR="00421FA4" w:rsidRPr="00421FA4" w:rsidRDefault="00421FA4">
            <w:pPr>
              <w:autoSpaceDE w:val="0"/>
              <w:autoSpaceDN w:val="0"/>
              <w:adjustRightInd w:val="0"/>
              <w:jc w:val="center"/>
              <w:rPr>
                <w:rFonts w:eastAsia="Calibri"/>
              </w:rPr>
            </w:pP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44693ACA" w14:textId="77777777" w:rsidR="00421FA4" w:rsidRPr="00421FA4" w:rsidRDefault="00421FA4">
            <w:pPr>
              <w:jc w:val="center"/>
              <w:rPr>
                <w:rFonts w:eastAsia="Calibri"/>
              </w:rPr>
            </w:pPr>
            <w:r w:rsidRPr="00421FA4">
              <w:t>Размещение стоянок(парковок) легковых</w:t>
            </w:r>
          </w:p>
          <w:p w14:paraId="14012397" w14:textId="77777777" w:rsidR="00421FA4" w:rsidRPr="00421FA4" w:rsidRDefault="00421FA4">
            <w:pPr>
              <w:jc w:val="center"/>
            </w:pPr>
            <w:r w:rsidRPr="00421FA4">
              <w:t xml:space="preserve">автомобилей и других </w:t>
            </w:r>
            <w:proofErr w:type="spellStart"/>
            <w:r w:rsidRPr="00421FA4">
              <w:t>мототранспор</w:t>
            </w:r>
            <w:proofErr w:type="spellEnd"/>
            <w:r w:rsidRPr="00421FA4">
              <w:t>-</w:t>
            </w:r>
          </w:p>
          <w:p w14:paraId="0ABF00EB" w14:textId="77777777" w:rsidR="00421FA4" w:rsidRPr="00421FA4" w:rsidRDefault="00421FA4">
            <w:pPr>
              <w:jc w:val="center"/>
            </w:pPr>
            <w:proofErr w:type="spellStart"/>
            <w:r w:rsidRPr="00421FA4">
              <w:t>тных</w:t>
            </w:r>
            <w:proofErr w:type="spellEnd"/>
            <w:r w:rsidRPr="00421FA4">
              <w:t xml:space="preserve"> средств, в том числе мотоциклов, мотороллеров, мотоколясок, мопедов, скутеров, </w:t>
            </w:r>
          </w:p>
          <w:p w14:paraId="5C92FF87" w14:textId="77777777" w:rsidR="00421FA4" w:rsidRPr="00421FA4" w:rsidRDefault="00421FA4">
            <w:pPr>
              <w:jc w:val="center"/>
            </w:pPr>
            <w:r w:rsidRPr="00421FA4">
              <w:lastRenderedPageBreak/>
              <w:t>за исключением встроенных,</w:t>
            </w:r>
          </w:p>
          <w:p w14:paraId="0E61B4D0" w14:textId="77777777" w:rsidR="00421FA4" w:rsidRPr="00421FA4" w:rsidRDefault="00421FA4">
            <w:pPr>
              <w:jc w:val="center"/>
            </w:pPr>
            <w:r w:rsidRPr="00421FA4">
              <w:t>пристроенных</w:t>
            </w:r>
          </w:p>
          <w:p w14:paraId="55625013" w14:textId="77777777" w:rsidR="00421FA4" w:rsidRPr="00421FA4" w:rsidRDefault="00421FA4">
            <w:pPr>
              <w:jc w:val="center"/>
            </w:pPr>
            <w:r w:rsidRPr="00421FA4">
              <w:t>и встроенно-пристроенных стоянок</w:t>
            </w:r>
          </w:p>
          <w:p w14:paraId="37A6D1CE" w14:textId="77777777" w:rsidR="00421FA4" w:rsidRPr="00421FA4" w:rsidRDefault="00421FA4">
            <w:pPr>
              <w:ind w:right="-284"/>
            </w:pPr>
          </w:p>
          <w:p w14:paraId="15CB8AB4" w14:textId="77777777" w:rsidR="00421FA4" w:rsidRPr="00421FA4" w:rsidRDefault="00421FA4">
            <w:pPr>
              <w:ind w:right="-284"/>
              <w:jc w:val="center"/>
              <w:rPr>
                <w:rFonts w:eastAsia="Calibri"/>
              </w:rPr>
            </w:pP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3C94DE14" w14:textId="77777777" w:rsidR="00421FA4" w:rsidRPr="00421FA4" w:rsidRDefault="00421FA4">
            <w:pPr>
              <w:autoSpaceDE w:val="0"/>
              <w:autoSpaceDN w:val="0"/>
              <w:adjustRightInd w:val="0"/>
              <w:jc w:val="center"/>
              <w:rPr>
                <w:rFonts w:eastAsia="Calibri"/>
              </w:rPr>
            </w:pPr>
            <w:r w:rsidRPr="00421FA4">
              <w:rPr>
                <w:rFonts w:eastAsia="Calibri"/>
              </w:rPr>
              <w:lastRenderedPageBreak/>
              <w:t>4.9.2</w:t>
            </w:r>
          </w:p>
        </w:tc>
        <w:tc>
          <w:tcPr>
            <w:tcW w:w="7090" w:type="dxa"/>
            <w:gridSpan w:val="14"/>
            <w:tcBorders>
              <w:top w:val="single" w:sz="4" w:space="0" w:color="auto"/>
              <w:left w:val="single" w:sz="4" w:space="0" w:color="auto"/>
              <w:bottom w:val="single" w:sz="4" w:space="0" w:color="auto"/>
              <w:right w:val="single" w:sz="4" w:space="0" w:color="auto"/>
            </w:tcBorders>
            <w:shd w:val="clear" w:color="auto" w:fill="FFFFFF"/>
            <w:hideMark/>
          </w:tcPr>
          <w:p w14:paraId="36187211"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40902D1F" w14:textId="77777777" w:rsidTr="00421FA4">
        <w:trPr>
          <w:trHeight w:val="20"/>
        </w:trPr>
        <w:tc>
          <w:tcPr>
            <w:tcW w:w="337" w:type="dxa"/>
            <w:tcBorders>
              <w:top w:val="single" w:sz="4" w:space="0" w:color="auto"/>
              <w:left w:val="single" w:sz="4" w:space="0" w:color="auto"/>
              <w:bottom w:val="single" w:sz="4" w:space="0" w:color="auto"/>
              <w:right w:val="single" w:sz="4" w:space="0" w:color="auto"/>
            </w:tcBorders>
            <w:hideMark/>
          </w:tcPr>
          <w:p w14:paraId="4D304F19" w14:textId="77777777" w:rsidR="00421FA4" w:rsidRPr="00421FA4" w:rsidRDefault="00421FA4">
            <w:pPr>
              <w:autoSpaceDE w:val="0"/>
              <w:autoSpaceDN w:val="0"/>
              <w:adjustRightInd w:val="0"/>
              <w:jc w:val="center"/>
              <w:rPr>
                <w:rFonts w:eastAsia="Calibri"/>
              </w:rPr>
            </w:pPr>
            <w:r w:rsidRPr="00421FA4">
              <w:rPr>
                <w:rFonts w:eastAsia="Calibri"/>
              </w:rPr>
              <w:t>5</w:t>
            </w:r>
          </w:p>
        </w:tc>
        <w:tc>
          <w:tcPr>
            <w:tcW w:w="1784" w:type="dxa"/>
            <w:tcBorders>
              <w:top w:val="single" w:sz="4" w:space="0" w:color="auto"/>
              <w:left w:val="single" w:sz="4" w:space="0" w:color="auto"/>
              <w:bottom w:val="single" w:sz="4" w:space="0" w:color="auto"/>
              <w:right w:val="single" w:sz="4" w:space="0" w:color="auto"/>
            </w:tcBorders>
            <w:hideMark/>
          </w:tcPr>
          <w:p w14:paraId="51574BD8" w14:textId="77777777" w:rsidR="00421FA4" w:rsidRPr="00421FA4" w:rsidRDefault="00421FA4">
            <w:pPr>
              <w:autoSpaceDE w:val="0"/>
              <w:autoSpaceDN w:val="0"/>
              <w:adjustRightInd w:val="0"/>
              <w:jc w:val="center"/>
              <w:rPr>
                <w:rFonts w:eastAsia="Calibri"/>
              </w:rPr>
            </w:pPr>
            <w:r w:rsidRPr="00421FA4">
              <w:t>Дошкольное, начальное и среднее общее образование</w:t>
            </w:r>
          </w:p>
        </w:tc>
        <w:tc>
          <w:tcPr>
            <w:tcW w:w="4541" w:type="dxa"/>
            <w:tcBorders>
              <w:top w:val="single" w:sz="4" w:space="0" w:color="auto"/>
              <w:left w:val="single" w:sz="4" w:space="0" w:color="auto"/>
              <w:bottom w:val="single" w:sz="4" w:space="0" w:color="auto"/>
              <w:right w:val="single" w:sz="4" w:space="0" w:color="auto"/>
            </w:tcBorders>
            <w:hideMark/>
          </w:tcPr>
          <w:p w14:paraId="1D058E8A" w14:textId="77777777" w:rsidR="00421FA4" w:rsidRPr="00421FA4" w:rsidRDefault="00421FA4">
            <w:pPr>
              <w:jc w:val="center"/>
            </w:pPr>
            <w:r w:rsidRPr="00421FA4">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8" w:type="dxa"/>
            <w:tcBorders>
              <w:top w:val="single" w:sz="4" w:space="0" w:color="auto"/>
              <w:left w:val="single" w:sz="4" w:space="0" w:color="auto"/>
              <w:bottom w:val="single" w:sz="4" w:space="0" w:color="auto"/>
              <w:right w:val="single" w:sz="4" w:space="0" w:color="auto"/>
            </w:tcBorders>
            <w:hideMark/>
          </w:tcPr>
          <w:p w14:paraId="7939FB47" w14:textId="77777777" w:rsidR="00421FA4" w:rsidRPr="00421FA4" w:rsidRDefault="00421FA4">
            <w:pPr>
              <w:autoSpaceDE w:val="0"/>
              <w:autoSpaceDN w:val="0"/>
              <w:adjustRightInd w:val="0"/>
              <w:jc w:val="center"/>
              <w:rPr>
                <w:rFonts w:eastAsia="Calibri"/>
              </w:rPr>
            </w:pPr>
            <w:r w:rsidRPr="00421FA4">
              <w:rPr>
                <w:rFonts w:eastAsia="Calibri"/>
              </w:rPr>
              <w:t>3.5.1</w:t>
            </w:r>
          </w:p>
        </w:tc>
        <w:tc>
          <w:tcPr>
            <w:tcW w:w="851" w:type="dxa"/>
            <w:gridSpan w:val="2"/>
            <w:tcBorders>
              <w:top w:val="single" w:sz="4" w:space="0" w:color="auto"/>
              <w:left w:val="single" w:sz="4" w:space="0" w:color="auto"/>
              <w:bottom w:val="single" w:sz="4" w:space="0" w:color="auto"/>
              <w:right w:val="single" w:sz="4" w:space="0" w:color="auto"/>
            </w:tcBorders>
            <w:hideMark/>
          </w:tcPr>
          <w:p w14:paraId="4069C702" w14:textId="77777777" w:rsidR="00421FA4" w:rsidRPr="00421FA4" w:rsidRDefault="00421FA4">
            <w:pPr>
              <w:widowControl w:val="0"/>
              <w:autoSpaceDE w:val="0"/>
              <w:autoSpaceDN w:val="0"/>
              <w:adjustRightInd w:val="0"/>
              <w:jc w:val="center"/>
              <w:rPr>
                <w:rFonts w:eastAsia="Calibri"/>
              </w:rPr>
            </w:pPr>
            <w:r w:rsidRPr="00421FA4">
              <w:t xml:space="preserve">Не </w:t>
            </w:r>
            <w:proofErr w:type="gramStart"/>
            <w:r w:rsidRPr="00421FA4">
              <w:t>подле-жит</w:t>
            </w:r>
            <w:proofErr w:type="gramEnd"/>
            <w:r w:rsidRPr="00421FA4">
              <w:t xml:space="preserve"> </w:t>
            </w:r>
            <w:proofErr w:type="spellStart"/>
            <w:r w:rsidRPr="00421FA4">
              <w:t>устано-влению</w:t>
            </w:r>
            <w:proofErr w:type="spellEnd"/>
          </w:p>
        </w:tc>
        <w:tc>
          <w:tcPr>
            <w:tcW w:w="992" w:type="dxa"/>
            <w:gridSpan w:val="2"/>
            <w:tcBorders>
              <w:top w:val="single" w:sz="4" w:space="0" w:color="auto"/>
              <w:left w:val="single" w:sz="4" w:space="0" w:color="auto"/>
              <w:bottom w:val="single" w:sz="4" w:space="0" w:color="auto"/>
              <w:right w:val="single" w:sz="4" w:space="0" w:color="auto"/>
            </w:tcBorders>
            <w:hideMark/>
          </w:tcPr>
          <w:p w14:paraId="35046714" w14:textId="77777777" w:rsidR="00421FA4" w:rsidRPr="00421FA4" w:rsidRDefault="00421FA4">
            <w:pPr>
              <w:widowControl w:val="0"/>
              <w:autoSpaceDE w:val="0"/>
              <w:autoSpaceDN w:val="0"/>
              <w:adjustRightInd w:val="0"/>
              <w:jc w:val="center"/>
            </w:pPr>
            <w:r w:rsidRPr="00421FA4">
              <w:t>Не подле-</w:t>
            </w:r>
          </w:p>
          <w:p w14:paraId="04F32B75" w14:textId="77777777" w:rsidR="00421FA4" w:rsidRPr="00421FA4" w:rsidRDefault="00421FA4">
            <w:pPr>
              <w:widowControl w:val="0"/>
              <w:autoSpaceDE w:val="0"/>
              <w:autoSpaceDN w:val="0"/>
              <w:adjustRightInd w:val="0"/>
              <w:jc w:val="center"/>
            </w:pPr>
            <w:r w:rsidRPr="00421FA4">
              <w:t xml:space="preserve">жит </w:t>
            </w:r>
            <w:proofErr w:type="spellStart"/>
            <w:r w:rsidRPr="00421FA4">
              <w:t>устано</w:t>
            </w:r>
            <w:proofErr w:type="spellEnd"/>
            <w:r w:rsidRPr="00421FA4">
              <w:t>-</w:t>
            </w:r>
          </w:p>
          <w:p w14:paraId="7FD6DC06" w14:textId="77777777" w:rsidR="00421FA4" w:rsidRPr="00421FA4" w:rsidRDefault="00421FA4">
            <w:pPr>
              <w:widowControl w:val="0"/>
              <w:autoSpaceDE w:val="0"/>
              <w:autoSpaceDN w:val="0"/>
              <w:adjustRightInd w:val="0"/>
              <w:jc w:val="center"/>
            </w:pPr>
            <w:proofErr w:type="spellStart"/>
            <w:r w:rsidRPr="00421FA4">
              <w:t>влению</w:t>
            </w:r>
            <w:proofErr w:type="spellEnd"/>
          </w:p>
        </w:tc>
        <w:tc>
          <w:tcPr>
            <w:tcW w:w="992" w:type="dxa"/>
            <w:gridSpan w:val="2"/>
            <w:tcBorders>
              <w:top w:val="single" w:sz="4" w:space="0" w:color="auto"/>
              <w:left w:val="single" w:sz="4" w:space="0" w:color="auto"/>
              <w:bottom w:val="single" w:sz="4" w:space="0" w:color="auto"/>
              <w:right w:val="single" w:sz="4" w:space="0" w:color="auto"/>
            </w:tcBorders>
            <w:hideMark/>
          </w:tcPr>
          <w:p w14:paraId="70C3DF0B" w14:textId="77777777" w:rsidR="00421FA4" w:rsidRPr="00421FA4" w:rsidRDefault="00421FA4">
            <w:pPr>
              <w:widowControl w:val="0"/>
              <w:autoSpaceDE w:val="0"/>
              <w:autoSpaceDN w:val="0"/>
              <w:adjustRightInd w:val="0"/>
              <w:jc w:val="center"/>
            </w:pPr>
            <w:r w:rsidRPr="00421FA4">
              <w:t>50 %</w:t>
            </w:r>
          </w:p>
        </w:tc>
        <w:tc>
          <w:tcPr>
            <w:tcW w:w="993" w:type="dxa"/>
            <w:gridSpan w:val="2"/>
            <w:tcBorders>
              <w:top w:val="single" w:sz="4" w:space="0" w:color="auto"/>
              <w:left w:val="single" w:sz="4" w:space="0" w:color="auto"/>
              <w:bottom w:val="single" w:sz="4" w:space="0" w:color="auto"/>
              <w:right w:val="single" w:sz="4" w:space="0" w:color="auto"/>
            </w:tcBorders>
            <w:hideMark/>
          </w:tcPr>
          <w:p w14:paraId="2550956B" w14:textId="77777777" w:rsidR="00421FA4" w:rsidRPr="00421FA4" w:rsidRDefault="00421FA4">
            <w:pPr>
              <w:jc w:val="center"/>
            </w:pPr>
            <w:r w:rsidRPr="00421FA4">
              <w:t>3/5</w:t>
            </w:r>
          </w:p>
          <w:p w14:paraId="1F80FD6B" w14:textId="77777777" w:rsidR="00421FA4" w:rsidRPr="00421FA4" w:rsidRDefault="00421FA4">
            <w:pPr>
              <w:widowControl w:val="0"/>
              <w:autoSpaceDE w:val="0"/>
              <w:autoSpaceDN w:val="0"/>
              <w:adjustRightInd w:val="0"/>
              <w:jc w:val="center"/>
            </w:pPr>
            <w:r w:rsidRPr="00421FA4">
              <w:t>(п.3)</w:t>
            </w:r>
          </w:p>
        </w:tc>
        <w:tc>
          <w:tcPr>
            <w:tcW w:w="1893" w:type="dxa"/>
            <w:gridSpan w:val="5"/>
            <w:tcBorders>
              <w:top w:val="single" w:sz="4" w:space="0" w:color="auto"/>
              <w:left w:val="single" w:sz="4" w:space="0" w:color="auto"/>
              <w:bottom w:val="single" w:sz="4" w:space="0" w:color="auto"/>
              <w:right w:val="single" w:sz="4" w:space="0" w:color="auto"/>
            </w:tcBorders>
            <w:hideMark/>
          </w:tcPr>
          <w:p w14:paraId="3286B9A7" w14:textId="77777777" w:rsidR="00421FA4" w:rsidRPr="00421FA4" w:rsidRDefault="00421FA4">
            <w:pPr>
              <w:widowControl w:val="0"/>
              <w:autoSpaceDE w:val="0"/>
              <w:autoSpaceDN w:val="0"/>
              <w:adjustRightInd w:val="0"/>
              <w:jc w:val="center"/>
            </w:pPr>
            <w:r w:rsidRPr="00421FA4">
              <w:t xml:space="preserve">По расчету согласно </w:t>
            </w:r>
            <w:proofErr w:type="gramStart"/>
            <w:r w:rsidRPr="00421FA4">
              <w:t>зада</w:t>
            </w:r>
            <w:r w:rsidR="00440F27">
              <w:t>-</w:t>
            </w:r>
            <w:proofErr w:type="spellStart"/>
            <w:r w:rsidRPr="00421FA4">
              <w:t>нию</w:t>
            </w:r>
            <w:proofErr w:type="spellEnd"/>
            <w:proofErr w:type="gramEnd"/>
            <w:r w:rsidRPr="00421FA4">
              <w:t xml:space="preserve"> на проектирование</w:t>
            </w:r>
          </w:p>
        </w:tc>
        <w:tc>
          <w:tcPr>
            <w:tcW w:w="1369" w:type="dxa"/>
            <w:tcBorders>
              <w:top w:val="single" w:sz="4" w:space="0" w:color="auto"/>
              <w:left w:val="single" w:sz="4" w:space="0" w:color="auto"/>
              <w:bottom w:val="single" w:sz="4" w:space="0" w:color="auto"/>
              <w:right w:val="single" w:sz="4" w:space="0" w:color="auto"/>
            </w:tcBorders>
            <w:hideMark/>
          </w:tcPr>
          <w:p w14:paraId="758D15F4" w14:textId="77777777" w:rsidR="00421FA4" w:rsidRPr="00421FA4" w:rsidRDefault="00421FA4">
            <w:pPr>
              <w:widowControl w:val="0"/>
              <w:autoSpaceDE w:val="0"/>
              <w:autoSpaceDN w:val="0"/>
              <w:adjustRightInd w:val="0"/>
              <w:jc w:val="center"/>
            </w:pPr>
            <w:r w:rsidRPr="00421FA4">
              <w:t xml:space="preserve">По расчету согласно заданию на </w:t>
            </w:r>
            <w:proofErr w:type="spellStart"/>
            <w:r w:rsidRPr="00421FA4">
              <w:t>проектиро</w:t>
            </w:r>
            <w:r w:rsidR="00440F27">
              <w:t>-ва</w:t>
            </w:r>
            <w:r w:rsidRPr="00421FA4">
              <w:t>ние</w:t>
            </w:r>
            <w:proofErr w:type="spellEnd"/>
          </w:p>
        </w:tc>
      </w:tr>
    </w:tbl>
    <w:p w14:paraId="761FE549" w14:textId="77777777" w:rsidR="00421FA4" w:rsidRPr="00421FA4" w:rsidRDefault="00421FA4" w:rsidP="00421FA4">
      <w:pPr>
        <w:rPr>
          <w:rFonts w:eastAsia="Calibri"/>
          <w:sz w:val="20"/>
          <w:szCs w:val="20"/>
          <w:lang w:eastAsia="en-US"/>
        </w:rPr>
      </w:pPr>
    </w:p>
    <w:p w14:paraId="40AC185B" w14:textId="77777777" w:rsidR="00421FA4" w:rsidRPr="00421FA4" w:rsidRDefault="00421FA4" w:rsidP="00421FA4">
      <w:pPr>
        <w:rPr>
          <w:rFonts w:eastAsia="Calibri"/>
          <w:lang w:eastAsia="ar-SA"/>
        </w:rPr>
      </w:pPr>
      <w:r w:rsidRPr="00421FA4">
        <w:rPr>
          <w:rFonts w:eastAsia="Calibri"/>
        </w:rPr>
        <w:t>*</w:t>
      </w:r>
    </w:p>
    <w:tbl>
      <w:tblPr>
        <w:tblW w:w="14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17"/>
        <w:gridCol w:w="2412"/>
        <w:gridCol w:w="10318"/>
      </w:tblGrid>
      <w:tr w:rsidR="00421FA4" w:rsidRPr="00421FA4" w14:paraId="3D8C0CB5"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252F3832" w14:textId="77777777" w:rsidR="00421FA4" w:rsidRPr="00421FA4" w:rsidRDefault="00421FA4">
            <w:pPr>
              <w:ind w:left="-110" w:right="-106"/>
              <w:rPr>
                <w:rFonts w:eastAsia="Calibri"/>
              </w:rPr>
            </w:pPr>
            <w:r w:rsidRPr="00421FA4">
              <w:rPr>
                <w:rFonts w:eastAsia="Calibri"/>
              </w:rPr>
              <w:t>№ п/п</w:t>
            </w:r>
          </w:p>
        </w:tc>
        <w:tc>
          <w:tcPr>
            <w:tcW w:w="1417" w:type="dxa"/>
            <w:tcBorders>
              <w:top w:val="single" w:sz="4" w:space="0" w:color="auto"/>
              <w:left w:val="single" w:sz="4" w:space="0" w:color="auto"/>
              <w:bottom w:val="single" w:sz="4" w:space="0" w:color="auto"/>
              <w:right w:val="single" w:sz="4" w:space="0" w:color="auto"/>
            </w:tcBorders>
            <w:hideMark/>
          </w:tcPr>
          <w:p w14:paraId="1F8BA78A" w14:textId="77777777" w:rsidR="00421FA4" w:rsidRPr="00421FA4" w:rsidRDefault="00421FA4">
            <w:pPr>
              <w:rPr>
                <w:rFonts w:eastAsia="Calibri"/>
              </w:rPr>
            </w:pPr>
            <w:r w:rsidRPr="00421FA4">
              <w:rPr>
                <w:rFonts w:eastAsia="Calibri"/>
              </w:rPr>
              <w:t>Код (числовое обозначение ВРИ)</w:t>
            </w:r>
          </w:p>
        </w:tc>
        <w:tc>
          <w:tcPr>
            <w:tcW w:w="2412" w:type="dxa"/>
            <w:tcBorders>
              <w:top w:val="single" w:sz="4" w:space="0" w:color="auto"/>
              <w:left w:val="single" w:sz="4" w:space="0" w:color="auto"/>
              <w:bottom w:val="single" w:sz="4" w:space="0" w:color="auto"/>
              <w:right w:val="single" w:sz="4" w:space="0" w:color="auto"/>
            </w:tcBorders>
            <w:hideMark/>
          </w:tcPr>
          <w:p w14:paraId="4BA716A6" w14:textId="77777777" w:rsidR="00421FA4" w:rsidRPr="00421FA4" w:rsidRDefault="00421FA4">
            <w:pPr>
              <w:rPr>
                <w:rFonts w:eastAsia="Calibri"/>
              </w:rPr>
            </w:pPr>
            <w:r w:rsidRPr="00421FA4">
              <w:rPr>
                <w:rFonts w:eastAsia="Calibri"/>
              </w:rPr>
              <w:t>Наименование ВРИ</w:t>
            </w:r>
          </w:p>
        </w:tc>
        <w:tc>
          <w:tcPr>
            <w:tcW w:w="10317" w:type="dxa"/>
            <w:tcBorders>
              <w:top w:val="single" w:sz="4" w:space="0" w:color="auto"/>
              <w:left w:val="single" w:sz="4" w:space="0" w:color="auto"/>
              <w:bottom w:val="single" w:sz="4" w:space="0" w:color="auto"/>
              <w:right w:val="single" w:sz="4" w:space="0" w:color="auto"/>
            </w:tcBorders>
            <w:hideMark/>
          </w:tcPr>
          <w:p w14:paraId="641CBD03" w14:textId="77777777" w:rsidR="00421FA4" w:rsidRPr="00421FA4" w:rsidRDefault="00421FA4">
            <w:pPr>
              <w:rPr>
                <w:rFonts w:eastAsia="Calibri"/>
              </w:rPr>
            </w:pPr>
            <w:r w:rsidRPr="00421FA4">
              <w:rPr>
                <w:rFonts w:eastAsia="Calibri"/>
              </w:rPr>
              <w:t>Описание ВРИ</w:t>
            </w:r>
          </w:p>
        </w:tc>
      </w:tr>
      <w:tr w:rsidR="00421FA4" w:rsidRPr="00421FA4" w14:paraId="2FBCDDE6"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0D055D1" w14:textId="77777777" w:rsidR="00421FA4" w:rsidRPr="00421FA4" w:rsidRDefault="00421FA4">
            <w:pPr>
              <w:rPr>
                <w:rFonts w:eastAsia="Calibri"/>
              </w:rPr>
            </w:pPr>
            <w:r w:rsidRPr="00421FA4">
              <w:rPr>
                <w:rFonts w:eastAsia="Calibri"/>
              </w:rPr>
              <w:t>1</w:t>
            </w:r>
          </w:p>
        </w:tc>
        <w:tc>
          <w:tcPr>
            <w:tcW w:w="1417" w:type="dxa"/>
            <w:tcBorders>
              <w:top w:val="single" w:sz="4" w:space="0" w:color="auto"/>
              <w:left w:val="single" w:sz="4" w:space="0" w:color="auto"/>
              <w:bottom w:val="single" w:sz="4" w:space="0" w:color="auto"/>
              <w:right w:val="single" w:sz="4" w:space="0" w:color="auto"/>
            </w:tcBorders>
            <w:hideMark/>
          </w:tcPr>
          <w:p w14:paraId="13791981" w14:textId="77777777" w:rsidR="00421FA4" w:rsidRPr="00421FA4" w:rsidRDefault="00421FA4">
            <w:pPr>
              <w:autoSpaceDE w:val="0"/>
              <w:autoSpaceDN w:val="0"/>
              <w:adjustRightInd w:val="0"/>
              <w:rPr>
                <w:rFonts w:eastAsia="Calibri"/>
              </w:rPr>
            </w:pPr>
            <w:r w:rsidRPr="00421FA4">
              <w:rPr>
                <w:rFonts w:eastAsia="Calibri"/>
              </w:rPr>
              <w:t>3.2.3</w:t>
            </w:r>
          </w:p>
        </w:tc>
        <w:tc>
          <w:tcPr>
            <w:tcW w:w="2412" w:type="dxa"/>
            <w:tcBorders>
              <w:top w:val="single" w:sz="4" w:space="0" w:color="auto"/>
              <w:left w:val="single" w:sz="4" w:space="0" w:color="auto"/>
              <w:bottom w:val="single" w:sz="4" w:space="0" w:color="auto"/>
              <w:right w:val="single" w:sz="4" w:space="0" w:color="auto"/>
            </w:tcBorders>
            <w:hideMark/>
          </w:tcPr>
          <w:p w14:paraId="27D436E4"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0317" w:type="dxa"/>
            <w:tcBorders>
              <w:top w:val="single" w:sz="4" w:space="0" w:color="auto"/>
              <w:left w:val="single" w:sz="4" w:space="0" w:color="auto"/>
              <w:bottom w:val="single" w:sz="4" w:space="0" w:color="auto"/>
              <w:right w:val="single" w:sz="4" w:space="0" w:color="auto"/>
            </w:tcBorders>
            <w:hideMark/>
          </w:tcPr>
          <w:p w14:paraId="134A982E"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7B999B70" w14:textId="77777777" w:rsidR="00421FA4" w:rsidRPr="00421FA4" w:rsidRDefault="00421FA4" w:rsidP="00421FA4">
      <w:pPr>
        <w:ind w:firstLine="709"/>
        <w:jc w:val="both"/>
        <w:rPr>
          <w:sz w:val="28"/>
          <w:szCs w:val="28"/>
          <w:lang w:eastAsia="ar-SA"/>
        </w:rPr>
      </w:pPr>
    </w:p>
    <w:p w14:paraId="4EED248D" w14:textId="77777777" w:rsidR="00421FA4" w:rsidRPr="00421FA4" w:rsidRDefault="00421FA4" w:rsidP="00421FA4">
      <w:pPr>
        <w:ind w:right="-598" w:firstLine="709"/>
        <w:jc w:val="both"/>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7AA021A4"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 Минимальные отступы:</w:t>
      </w:r>
    </w:p>
    <w:p w14:paraId="6C378A69"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29C5C579"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 минимальный отступ зданий, сооружений, строений от границ смежных земельных участков - 3 метра (за исключением </w:t>
      </w:r>
      <w:r w:rsidRPr="00421FA4">
        <w:rPr>
          <w:sz w:val="28"/>
          <w:szCs w:val="28"/>
        </w:rPr>
        <w:lastRenderedPageBreak/>
        <w:t>вспомогательных построек);</w:t>
      </w:r>
    </w:p>
    <w:p w14:paraId="23357904"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557061EC"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 Минимальный процент озеленения принимается в зависимости от площади земельного участка:</w:t>
      </w:r>
    </w:p>
    <w:p w14:paraId="536981E9" w14:textId="77777777" w:rsidR="00421FA4" w:rsidRPr="00421FA4" w:rsidRDefault="00421FA4" w:rsidP="00421FA4">
      <w:pPr>
        <w:widowControl w:val="0"/>
        <w:autoSpaceDE w:val="0"/>
        <w:autoSpaceDN w:val="0"/>
        <w:adjustRightInd w:val="0"/>
        <w:ind w:left="709" w:right="-598"/>
        <w:jc w:val="both"/>
        <w:rPr>
          <w:sz w:val="28"/>
          <w:szCs w:val="28"/>
        </w:rPr>
      </w:pPr>
      <w:r w:rsidRPr="00421FA4">
        <w:rPr>
          <w:sz w:val="28"/>
          <w:szCs w:val="28"/>
        </w:rPr>
        <w:t xml:space="preserve">- до 1500 </w:t>
      </w:r>
      <w:proofErr w:type="spellStart"/>
      <w:proofErr w:type="gramStart"/>
      <w:r w:rsidRPr="00421FA4">
        <w:rPr>
          <w:sz w:val="28"/>
          <w:szCs w:val="28"/>
        </w:rPr>
        <w:t>кв.м</w:t>
      </w:r>
      <w:proofErr w:type="spellEnd"/>
      <w:proofErr w:type="gramEnd"/>
      <w:r w:rsidRPr="00421FA4">
        <w:rPr>
          <w:sz w:val="28"/>
          <w:szCs w:val="28"/>
        </w:rPr>
        <w:t xml:space="preserve"> – 10 %;</w:t>
      </w:r>
    </w:p>
    <w:p w14:paraId="11A9A60F" w14:textId="77777777" w:rsidR="00421FA4" w:rsidRPr="00421FA4" w:rsidRDefault="00421FA4" w:rsidP="00421FA4">
      <w:pPr>
        <w:widowControl w:val="0"/>
        <w:autoSpaceDE w:val="0"/>
        <w:autoSpaceDN w:val="0"/>
        <w:adjustRightInd w:val="0"/>
        <w:ind w:left="709" w:right="-598"/>
        <w:jc w:val="both"/>
        <w:rPr>
          <w:sz w:val="28"/>
          <w:szCs w:val="28"/>
        </w:rPr>
      </w:pPr>
      <w:r w:rsidRPr="00421FA4">
        <w:rPr>
          <w:sz w:val="28"/>
          <w:szCs w:val="28"/>
        </w:rPr>
        <w:t xml:space="preserve">- от 1500 </w:t>
      </w:r>
      <w:proofErr w:type="spellStart"/>
      <w:proofErr w:type="gramStart"/>
      <w:r w:rsidRPr="00421FA4">
        <w:rPr>
          <w:sz w:val="28"/>
          <w:szCs w:val="28"/>
        </w:rPr>
        <w:t>кв.м</w:t>
      </w:r>
      <w:proofErr w:type="spellEnd"/>
      <w:proofErr w:type="gramEnd"/>
      <w:r w:rsidRPr="00421FA4">
        <w:rPr>
          <w:sz w:val="28"/>
          <w:szCs w:val="28"/>
        </w:rPr>
        <w:t xml:space="preserve"> до 3000 </w:t>
      </w:r>
      <w:proofErr w:type="spellStart"/>
      <w:r w:rsidRPr="00421FA4">
        <w:rPr>
          <w:sz w:val="28"/>
          <w:szCs w:val="28"/>
        </w:rPr>
        <w:t>кв.м</w:t>
      </w:r>
      <w:proofErr w:type="spellEnd"/>
      <w:r w:rsidRPr="00421FA4">
        <w:rPr>
          <w:sz w:val="28"/>
          <w:szCs w:val="28"/>
        </w:rPr>
        <w:t xml:space="preserve"> – 20 %;</w:t>
      </w:r>
    </w:p>
    <w:p w14:paraId="34543BD5" w14:textId="77777777" w:rsidR="00421FA4" w:rsidRPr="00421FA4" w:rsidRDefault="00421FA4" w:rsidP="00421FA4">
      <w:pPr>
        <w:widowControl w:val="0"/>
        <w:autoSpaceDE w:val="0"/>
        <w:autoSpaceDN w:val="0"/>
        <w:adjustRightInd w:val="0"/>
        <w:ind w:left="709" w:right="-598"/>
        <w:jc w:val="both"/>
        <w:rPr>
          <w:sz w:val="28"/>
          <w:szCs w:val="28"/>
        </w:rPr>
      </w:pPr>
      <w:r w:rsidRPr="00421FA4">
        <w:rPr>
          <w:sz w:val="28"/>
          <w:szCs w:val="28"/>
        </w:rPr>
        <w:t>- свыше 3000 кв. м – 30%.</w:t>
      </w:r>
    </w:p>
    <w:p w14:paraId="1E881E91" w14:textId="77777777" w:rsidR="00421FA4" w:rsidRDefault="00421FA4" w:rsidP="00421FA4">
      <w:pPr>
        <w:widowControl w:val="0"/>
        <w:autoSpaceDE w:val="0"/>
        <w:autoSpaceDN w:val="0"/>
        <w:adjustRightInd w:val="0"/>
        <w:ind w:right="-598" w:firstLine="709"/>
        <w:jc w:val="both"/>
        <w:rPr>
          <w:sz w:val="28"/>
          <w:szCs w:val="28"/>
        </w:rPr>
      </w:pPr>
      <w:r w:rsidRPr="00421FA4">
        <w:rPr>
          <w:sz w:val="28"/>
          <w:szCs w:val="28"/>
        </w:rPr>
        <w:t>5.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67095F64" w14:textId="77777777" w:rsidR="00552C81" w:rsidRDefault="00552C81" w:rsidP="00421FA4">
      <w:pPr>
        <w:widowControl w:val="0"/>
        <w:autoSpaceDE w:val="0"/>
        <w:autoSpaceDN w:val="0"/>
        <w:adjustRightInd w:val="0"/>
        <w:ind w:right="-598" w:firstLine="709"/>
        <w:jc w:val="both"/>
        <w:rPr>
          <w:sz w:val="28"/>
          <w:szCs w:val="28"/>
        </w:rPr>
      </w:pPr>
    </w:p>
    <w:p w14:paraId="6D9D5A70" w14:textId="77777777" w:rsidR="00552C81" w:rsidRPr="005F3256" w:rsidRDefault="00552C81" w:rsidP="00552C81">
      <w:pPr>
        <w:ind w:right="-598" w:firstLine="709"/>
        <w:jc w:val="center"/>
        <w:outlineLvl w:val="0"/>
        <w:rPr>
          <w:sz w:val="28"/>
          <w:szCs w:val="28"/>
        </w:rPr>
      </w:pPr>
      <w:r w:rsidRPr="005F3256">
        <w:rPr>
          <w:sz w:val="28"/>
          <w:szCs w:val="28"/>
        </w:rPr>
        <w:t xml:space="preserve">Статья 44.2. Р2.3 Зона озелененных территорий общего пользования с возможностью </w:t>
      </w:r>
    </w:p>
    <w:p w14:paraId="48A37618" w14:textId="77777777" w:rsidR="00552C81" w:rsidRPr="005F3256" w:rsidRDefault="00552C81" w:rsidP="00552C81">
      <w:pPr>
        <w:ind w:right="-598" w:firstLine="709"/>
        <w:jc w:val="center"/>
        <w:outlineLvl w:val="0"/>
        <w:rPr>
          <w:sz w:val="28"/>
          <w:szCs w:val="28"/>
        </w:rPr>
      </w:pPr>
      <w:r w:rsidRPr="005F3256">
        <w:rPr>
          <w:sz w:val="28"/>
          <w:szCs w:val="28"/>
        </w:rPr>
        <w:t xml:space="preserve">размещения </w:t>
      </w:r>
      <w:proofErr w:type="gramStart"/>
      <w:r w:rsidRPr="005F3256">
        <w:rPr>
          <w:sz w:val="28"/>
          <w:szCs w:val="28"/>
        </w:rPr>
        <w:t>объектов  санаторно</w:t>
      </w:r>
      <w:proofErr w:type="gramEnd"/>
      <w:r w:rsidRPr="005F3256">
        <w:rPr>
          <w:sz w:val="28"/>
          <w:szCs w:val="28"/>
        </w:rPr>
        <w:t>-курортного назначения</w:t>
      </w:r>
    </w:p>
    <w:p w14:paraId="41F656DA" w14:textId="77777777" w:rsidR="00552C81" w:rsidRPr="005F3256" w:rsidRDefault="00552C81" w:rsidP="00552C81">
      <w:pPr>
        <w:ind w:right="-598" w:firstLine="709"/>
        <w:jc w:val="both"/>
        <w:rPr>
          <w:sz w:val="28"/>
          <w:szCs w:val="28"/>
        </w:rPr>
      </w:pPr>
    </w:p>
    <w:p w14:paraId="226EC4C3" w14:textId="77777777" w:rsidR="00552C81" w:rsidRPr="005F3256" w:rsidRDefault="00552C81" w:rsidP="00552C81">
      <w:pPr>
        <w:ind w:right="-598" w:firstLine="709"/>
        <w:jc w:val="both"/>
        <w:rPr>
          <w:sz w:val="28"/>
          <w:szCs w:val="28"/>
        </w:rPr>
      </w:pPr>
      <w:r w:rsidRPr="005F3256">
        <w:rPr>
          <w:sz w:val="28"/>
          <w:szCs w:val="28"/>
        </w:rPr>
        <w:t xml:space="preserve">1. Территориальная зона Р2.3 предназначена для размещения объектов отдыха (рекреации) (парков, скверов, бульваров, площадок для занятий спортом), коммунального обслуживания, территорий общего пользования, </w:t>
      </w:r>
      <w:proofErr w:type="gramStart"/>
      <w:r w:rsidRPr="005F3256">
        <w:rPr>
          <w:sz w:val="28"/>
          <w:szCs w:val="28"/>
        </w:rPr>
        <w:t>объектов  санаторно</w:t>
      </w:r>
      <w:proofErr w:type="gramEnd"/>
      <w:r w:rsidRPr="005F3256">
        <w:rPr>
          <w:sz w:val="28"/>
          <w:szCs w:val="28"/>
        </w:rPr>
        <w:t>-курортного назначения.</w:t>
      </w:r>
    </w:p>
    <w:p w14:paraId="0E7F1EF8" w14:textId="77777777" w:rsidR="00552C81" w:rsidRPr="005F3256" w:rsidRDefault="00552C81" w:rsidP="00552C81">
      <w:pPr>
        <w:widowControl w:val="0"/>
        <w:autoSpaceDE w:val="0"/>
        <w:autoSpaceDN w:val="0"/>
        <w:adjustRightInd w:val="0"/>
        <w:ind w:right="-598" w:firstLine="709"/>
        <w:jc w:val="both"/>
        <w:rPr>
          <w:sz w:val="28"/>
          <w:szCs w:val="28"/>
        </w:rPr>
      </w:pPr>
      <w:r w:rsidRPr="005F3256">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Р2.3:</w:t>
      </w:r>
    </w:p>
    <w:p w14:paraId="3DD3D76D" w14:textId="77777777" w:rsidR="00552C81" w:rsidRPr="005F3256" w:rsidRDefault="00552C81" w:rsidP="00552C81">
      <w:pPr>
        <w:widowControl w:val="0"/>
        <w:autoSpaceDE w:val="0"/>
        <w:autoSpaceDN w:val="0"/>
        <w:adjustRightInd w:val="0"/>
        <w:ind w:firstLine="709"/>
        <w:jc w:val="both"/>
        <w:rPr>
          <w:sz w:val="22"/>
          <w:szCs w:val="28"/>
        </w:rPr>
      </w:pPr>
    </w:p>
    <w:tbl>
      <w:tblPr>
        <w:tblpPr w:leftFromText="180" w:rightFromText="180" w:bottomFromText="160" w:vertAnchor="text" w:tblpY="1"/>
        <w:tblOverlap w:val="neve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337"/>
        <w:gridCol w:w="1784"/>
        <w:gridCol w:w="4541"/>
        <w:gridCol w:w="708"/>
        <w:gridCol w:w="851"/>
        <w:gridCol w:w="992"/>
        <w:gridCol w:w="1134"/>
        <w:gridCol w:w="851"/>
        <w:gridCol w:w="1276"/>
        <w:gridCol w:w="317"/>
        <w:gridCol w:w="1669"/>
      </w:tblGrid>
      <w:tr w:rsidR="00552C81" w:rsidRPr="005F3256" w14:paraId="2E41ECAC" w14:textId="77777777" w:rsidTr="00A1744B">
        <w:trPr>
          <w:trHeight w:val="861"/>
          <w:tblHeader/>
        </w:trPr>
        <w:tc>
          <w:tcPr>
            <w:tcW w:w="337" w:type="dxa"/>
            <w:vMerge w:val="restart"/>
            <w:tcBorders>
              <w:top w:val="single" w:sz="4" w:space="0" w:color="auto"/>
              <w:left w:val="single" w:sz="4" w:space="0" w:color="auto"/>
              <w:bottom w:val="single" w:sz="4" w:space="0" w:color="auto"/>
              <w:right w:val="single" w:sz="4" w:space="0" w:color="auto"/>
            </w:tcBorders>
            <w:hideMark/>
          </w:tcPr>
          <w:p w14:paraId="02FC4772" w14:textId="77777777" w:rsidR="00552C81" w:rsidRPr="005F3256" w:rsidRDefault="00552C81" w:rsidP="00A1744B">
            <w:pPr>
              <w:jc w:val="center"/>
              <w:rPr>
                <w:sz w:val="20"/>
                <w:szCs w:val="20"/>
              </w:rPr>
            </w:pPr>
            <w:r w:rsidRPr="005F3256">
              <w:t>№ п/п</w:t>
            </w:r>
          </w:p>
        </w:tc>
        <w:tc>
          <w:tcPr>
            <w:tcW w:w="1784" w:type="dxa"/>
            <w:vMerge w:val="restart"/>
            <w:tcBorders>
              <w:top w:val="single" w:sz="4" w:space="0" w:color="auto"/>
              <w:left w:val="single" w:sz="4" w:space="0" w:color="auto"/>
              <w:bottom w:val="single" w:sz="4" w:space="0" w:color="auto"/>
              <w:right w:val="single" w:sz="4" w:space="0" w:color="auto"/>
            </w:tcBorders>
            <w:hideMark/>
          </w:tcPr>
          <w:p w14:paraId="234D8189" w14:textId="77777777" w:rsidR="00552C81" w:rsidRPr="005F3256" w:rsidRDefault="00552C81" w:rsidP="00A1744B">
            <w:pPr>
              <w:jc w:val="center"/>
            </w:pPr>
            <w:r w:rsidRPr="005F3256">
              <w:t>Наименование ВРИ</w:t>
            </w:r>
          </w:p>
        </w:tc>
        <w:tc>
          <w:tcPr>
            <w:tcW w:w="4541" w:type="dxa"/>
            <w:vMerge w:val="restart"/>
            <w:tcBorders>
              <w:top w:val="single" w:sz="4" w:space="0" w:color="auto"/>
              <w:left w:val="single" w:sz="4" w:space="0" w:color="auto"/>
              <w:bottom w:val="single" w:sz="4" w:space="0" w:color="auto"/>
              <w:right w:val="single" w:sz="4" w:space="0" w:color="auto"/>
            </w:tcBorders>
            <w:hideMark/>
          </w:tcPr>
          <w:p w14:paraId="6F6F232F" w14:textId="77777777" w:rsidR="00552C81" w:rsidRPr="005F3256" w:rsidRDefault="00552C81" w:rsidP="00A1744B">
            <w:pPr>
              <w:jc w:val="center"/>
            </w:pPr>
            <w:r w:rsidRPr="005F3256">
              <w:t>Описание ВРИ</w:t>
            </w:r>
          </w:p>
        </w:tc>
        <w:tc>
          <w:tcPr>
            <w:tcW w:w="708" w:type="dxa"/>
            <w:vMerge w:val="restart"/>
            <w:tcBorders>
              <w:top w:val="single" w:sz="4" w:space="0" w:color="auto"/>
              <w:left w:val="single" w:sz="4" w:space="0" w:color="auto"/>
              <w:bottom w:val="single" w:sz="4" w:space="0" w:color="auto"/>
              <w:right w:val="single" w:sz="4" w:space="0" w:color="auto"/>
            </w:tcBorders>
            <w:hideMark/>
          </w:tcPr>
          <w:p w14:paraId="15A5BEAF" w14:textId="77777777" w:rsidR="00552C81" w:rsidRPr="005F3256" w:rsidRDefault="00552C81" w:rsidP="00A1744B">
            <w:pPr>
              <w:jc w:val="center"/>
            </w:pPr>
            <w:r w:rsidRPr="005F3256">
              <w:t>Код (</w:t>
            </w:r>
            <w:proofErr w:type="spellStart"/>
            <w:r w:rsidRPr="005F3256">
              <w:t>чис-ловое</w:t>
            </w:r>
            <w:proofErr w:type="spellEnd"/>
            <w:r w:rsidRPr="005F3256">
              <w:t xml:space="preserve"> </w:t>
            </w:r>
            <w:proofErr w:type="gramStart"/>
            <w:r w:rsidRPr="005F3256">
              <w:t>обо-</w:t>
            </w:r>
            <w:proofErr w:type="spellStart"/>
            <w:r w:rsidRPr="005F3256">
              <w:t>значе</w:t>
            </w:r>
            <w:proofErr w:type="spellEnd"/>
            <w:r w:rsidRPr="005F3256">
              <w:t>-</w:t>
            </w:r>
            <w:proofErr w:type="spellStart"/>
            <w:r w:rsidRPr="005F3256">
              <w:t>ние</w:t>
            </w:r>
            <w:proofErr w:type="spellEnd"/>
            <w:proofErr w:type="gramEnd"/>
            <w:r w:rsidRPr="005F3256">
              <w:t xml:space="preserve"> ВРИ)</w:t>
            </w:r>
          </w:p>
        </w:tc>
        <w:tc>
          <w:tcPr>
            <w:tcW w:w="1843" w:type="dxa"/>
            <w:gridSpan w:val="2"/>
            <w:tcBorders>
              <w:top w:val="single" w:sz="4" w:space="0" w:color="auto"/>
              <w:left w:val="single" w:sz="4" w:space="0" w:color="auto"/>
              <w:bottom w:val="single" w:sz="4" w:space="0" w:color="auto"/>
              <w:right w:val="single" w:sz="4" w:space="0" w:color="auto"/>
            </w:tcBorders>
            <w:hideMark/>
          </w:tcPr>
          <w:p w14:paraId="1290F5C0" w14:textId="77777777" w:rsidR="00552C81" w:rsidRPr="005F3256" w:rsidRDefault="00552C81" w:rsidP="00A1744B">
            <w:pPr>
              <w:jc w:val="center"/>
            </w:pPr>
            <w:r w:rsidRPr="005F3256">
              <w:t>Предельные размеры земельных участков (кв. м)</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5E3086BD" w14:textId="77777777" w:rsidR="00552C81" w:rsidRPr="005F3256" w:rsidRDefault="00552C81" w:rsidP="00A1744B">
            <w:pPr>
              <w:jc w:val="center"/>
            </w:pPr>
            <w:proofErr w:type="gramStart"/>
            <w:r w:rsidRPr="005F3256">
              <w:t>Максима</w:t>
            </w:r>
            <w:r w:rsidR="00440F27" w:rsidRPr="005F3256">
              <w:t>-</w:t>
            </w:r>
            <w:proofErr w:type="spellStart"/>
            <w:r w:rsidR="00440F27" w:rsidRPr="005F3256">
              <w:t>льный</w:t>
            </w:r>
            <w:proofErr w:type="spellEnd"/>
            <w:proofErr w:type="gramEnd"/>
            <w:r w:rsidR="00440F27" w:rsidRPr="005F3256">
              <w:t xml:space="preserve"> процент </w:t>
            </w:r>
            <w:proofErr w:type="spellStart"/>
            <w:r w:rsidR="00440F27" w:rsidRPr="005F3256">
              <w:t>застроки</w:t>
            </w:r>
            <w:proofErr w:type="spellEnd"/>
            <w:r w:rsidR="00440F27" w:rsidRPr="005F3256">
              <w:t xml:space="preserve"> в границах </w:t>
            </w:r>
            <w:proofErr w:type="spellStart"/>
            <w:r w:rsidR="00440F27" w:rsidRPr="005F3256">
              <w:t>земел</w:t>
            </w:r>
            <w:r w:rsidRPr="005F3256">
              <w:t>ного</w:t>
            </w:r>
            <w:proofErr w:type="spellEnd"/>
            <w:r w:rsidRPr="005F3256">
              <w:t xml:space="preserve"> участка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6ADDF26" w14:textId="77777777" w:rsidR="00552C81" w:rsidRPr="005F3256" w:rsidRDefault="00440F27" w:rsidP="00A1744B">
            <w:pPr>
              <w:jc w:val="center"/>
            </w:pPr>
            <w:proofErr w:type="gramStart"/>
            <w:r w:rsidRPr="005F3256">
              <w:t>Мини-</w:t>
            </w:r>
            <w:proofErr w:type="spellStart"/>
            <w:r w:rsidRPr="005F3256">
              <w:t>маль</w:t>
            </w:r>
            <w:proofErr w:type="spellEnd"/>
            <w:r w:rsidRPr="005F3256">
              <w:t>-</w:t>
            </w:r>
            <w:proofErr w:type="spellStart"/>
            <w:r w:rsidRPr="005F3256">
              <w:t>ные</w:t>
            </w:r>
            <w:proofErr w:type="spellEnd"/>
            <w:proofErr w:type="gramEnd"/>
            <w:r w:rsidRPr="005F3256">
              <w:t xml:space="preserve"> </w:t>
            </w:r>
            <w:proofErr w:type="spellStart"/>
            <w:r w:rsidRPr="005F3256">
              <w:t>отст</w:t>
            </w:r>
            <w:r w:rsidR="00552C81" w:rsidRPr="005F3256">
              <w:t>пы</w:t>
            </w:r>
            <w:proofErr w:type="spellEnd"/>
            <w:r w:rsidR="00552C81" w:rsidRPr="005F3256">
              <w:t xml:space="preserve"> от границ земель-</w:t>
            </w:r>
            <w:proofErr w:type="spellStart"/>
            <w:r w:rsidR="00552C81" w:rsidRPr="005F3256">
              <w:t>ного</w:t>
            </w:r>
            <w:proofErr w:type="spellEnd"/>
            <w:r w:rsidR="00552C81" w:rsidRPr="005F3256">
              <w:t xml:space="preserve"> участка (м)</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57566A27" w14:textId="77777777" w:rsidR="00552C81" w:rsidRPr="005F3256" w:rsidRDefault="00440F27" w:rsidP="00A1744B">
            <w:pPr>
              <w:jc w:val="center"/>
            </w:pPr>
            <w:r w:rsidRPr="005F3256">
              <w:t>Предел</w:t>
            </w:r>
            <w:r w:rsidR="006834D9">
              <w:t>ь</w:t>
            </w:r>
            <w:r w:rsidR="00552C81" w:rsidRPr="005F3256">
              <w:t>ная высота зданий (м)</w:t>
            </w:r>
          </w:p>
        </w:tc>
        <w:tc>
          <w:tcPr>
            <w:tcW w:w="1986" w:type="dxa"/>
            <w:gridSpan w:val="2"/>
            <w:vMerge w:val="restart"/>
            <w:tcBorders>
              <w:top w:val="single" w:sz="4" w:space="0" w:color="auto"/>
              <w:left w:val="single" w:sz="4" w:space="0" w:color="auto"/>
              <w:bottom w:val="single" w:sz="4" w:space="0" w:color="auto"/>
              <w:right w:val="single" w:sz="4" w:space="0" w:color="auto"/>
            </w:tcBorders>
            <w:hideMark/>
          </w:tcPr>
          <w:p w14:paraId="29334099" w14:textId="77777777" w:rsidR="00552C81" w:rsidRPr="005F3256" w:rsidRDefault="00552C81" w:rsidP="00A1744B">
            <w:pPr>
              <w:jc w:val="center"/>
            </w:pPr>
            <w:r w:rsidRPr="005F3256">
              <w:t>Минимальный процент озеленения земельного участка</w:t>
            </w:r>
          </w:p>
        </w:tc>
      </w:tr>
      <w:tr w:rsidR="00552C81" w:rsidRPr="005F3256" w14:paraId="6D9EC699" w14:textId="77777777" w:rsidTr="00A1744B">
        <w:trPr>
          <w:trHeight w:val="860"/>
          <w:tblHeader/>
        </w:trPr>
        <w:tc>
          <w:tcPr>
            <w:tcW w:w="337" w:type="dxa"/>
            <w:vMerge/>
            <w:tcBorders>
              <w:top w:val="single" w:sz="4" w:space="0" w:color="auto"/>
              <w:left w:val="single" w:sz="4" w:space="0" w:color="auto"/>
              <w:bottom w:val="single" w:sz="4" w:space="0" w:color="auto"/>
              <w:right w:val="single" w:sz="4" w:space="0" w:color="auto"/>
            </w:tcBorders>
            <w:vAlign w:val="center"/>
            <w:hideMark/>
          </w:tcPr>
          <w:p w14:paraId="32215A14" w14:textId="77777777" w:rsidR="00552C81" w:rsidRPr="005F3256" w:rsidRDefault="00552C81" w:rsidP="00A1744B">
            <w:pPr>
              <w:rPr>
                <w:lang w:eastAsia="ar-SA"/>
              </w:rPr>
            </w:pPr>
          </w:p>
        </w:tc>
        <w:tc>
          <w:tcPr>
            <w:tcW w:w="1784" w:type="dxa"/>
            <w:vMerge/>
            <w:tcBorders>
              <w:top w:val="single" w:sz="4" w:space="0" w:color="auto"/>
              <w:left w:val="single" w:sz="4" w:space="0" w:color="auto"/>
              <w:bottom w:val="single" w:sz="4" w:space="0" w:color="auto"/>
              <w:right w:val="single" w:sz="4" w:space="0" w:color="auto"/>
            </w:tcBorders>
            <w:vAlign w:val="center"/>
            <w:hideMark/>
          </w:tcPr>
          <w:p w14:paraId="448971B4" w14:textId="77777777" w:rsidR="00552C81" w:rsidRPr="005F3256" w:rsidRDefault="00552C81" w:rsidP="00A1744B">
            <w:pPr>
              <w:rPr>
                <w:lang w:eastAsia="ar-SA"/>
              </w:rPr>
            </w:pPr>
          </w:p>
        </w:tc>
        <w:tc>
          <w:tcPr>
            <w:tcW w:w="4541" w:type="dxa"/>
            <w:vMerge/>
            <w:tcBorders>
              <w:top w:val="single" w:sz="4" w:space="0" w:color="auto"/>
              <w:left w:val="single" w:sz="4" w:space="0" w:color="auto"/>
              <w:bottom w:val="single" w:sz="4" w:space="0" w:color="auto"/>
              <w:right w:val="single" w:sz="4" w:space="0" w:color="auto"/>
            </w:tcBorders>
            <w:vAlign w:val="center"/>
            <w:hideMark/>
          </w:tcPr>
          <w:p w14:paraId="67DBE852" w14:textId="77777777" w:rsidR="00552C81" w:rsidRPr="005F3256" w:rsidRDefault="00552C81" w:rsidP="00A1744B">
            <w:pPr>
              <w:rPr>
                <w:lang w:eastAsia="ar-S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A6C7B23" w14:textId="77777777" w:rsidR="00552C81" w:rsidRPr="005F3256" w:rsidRDefault="00552C81" w:rsidP="00A1744B">
            <w:pPr>
              <w:rPr>
                <w:lang w:eastAsia="ar-SA"/>
              </w:rPr>
            </w:pPr>
          </w:p>
        </w:tc>
        <w:tc>
          <w:tcPr>
            <w:tcW w:w="851" w:type="dxa"/>
            <w:tcBorders>
              <w:top w:val="single" w:sz="4" w:space="0" w:color="auto"/>
              <w:left w:val="single" w:sz="4" w:space="0" w:color="auto"/>
              <w:bottom w:val="single" w:sz="4" w:space="0" w:color="auto"/>
              <w:right w:val="single" w:sz="4" w:space="0" w:color="auto"/>
            </w:tcBorders>
            <w:hideMark/>
          </w:tcPr>
          <w:p w14:paraId="2EBCD664" w14:textId="77777777" w:rsidR="00552C81" w:rsidRPr="005F3256" w:rsidRDefault="00552C81" w:rsidP="00A1744B">
            <w:pPr>
              <w:jc w:val="center"/>
            </w:pPr>
            <w:proofErr w:type="spellStart"/>
            <w:r w:rsidRPr="005F3256">
              <w:t>min</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1D798ABB" w14:textId="77777777" w:rsidR="00552C81" w:rsidRPr="005F3256" w:rsidRDefault="00552C81" w:rsidP="00A1744B">
            <w:pPr>
              <w:jc w:val="center"/>
            </w:pPr>
            <w:proofErr w:type="spellStart"/>
            <w:r w:rsidRPr="005F3256">
              <w:t>max</w:t>
            </w:r>
            <w:proofErr w:type="spellEnd"/>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CBD796" w14:textId="77777777" w:rsidR="00552C81" w:rsidRPr="005F3256" w:rsidRDefault="00552C81" w:rsidP="00A1744B">
            <w:pPr>
              <w:rPr>
                <w:lang w:eastAsia="ar-S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91A8369" w14:textId="77777777" w:rsidR="00552C81" w:rsidRPr="005F3256" w:rsidRDefault="00552C81" w:rsidP="00A1744B">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9303EE4" w14:textId="77777777" w:rsidR="00552C81" w:rsidRPr="005F3256" w:rsidRDefault="00552C81" w:rsidP="00A1744B">
            <w:pPr>
              <w:rPr>
                <w:lang w:eastAsia="ar-SA"/>
              </w:rPr>
            </w:pPr>
          </w:p>
        </w:tc>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7AE9924E" w14:textId="77777777" w:rsidR="00552C81" w:rsidRPr="005F3256" w:rsidRDefault="00552C81" w:rsidP="00A1744B">
            <w:pPr>
              <w:rPr>
                <w:lang w:eastAsia="ar-SA"/>
              </w:rPr>
            </w:pPr>
          </w:p>
        </w:tc>
      </w:tr>
      <w:tr w:rsidR="00552C81" w:rsidRPr="005F3256" w14:paraId="506B7DB2" w14:textId="77777777" w:rsidTr="00A1744B">
        <w:trPr>
          <w:trHeight w:val="20"/>
        </w:trPr>
        <w:tc>
          <w:tcPr>
            <w:tcW w:w="14460" w:type="dxa"/>
            <w:gridSpan w:val="11"/>
            <w:tcBorders>
              <w:top w:val="single" w:sz="4" w:space="0" w:color="auto"/>
              <w:left w:val="single" w:sz="4" w:space="0" w:color="auto"/>
              <w:bottom w:val="single" w:sz="4" w:space="0" w:color="auto"/>
              <w:right w:val="single" w:sz="4" w:space="0" w:color="auto"/>
            </w:tcBorders>
            <w:hideMark/>
          </w:tcPr>
          <w:p w14:paraId="7F35DCFB" w14:textId="77777777" w:rsidR="00552C81" w:rsidRPr="005F3256" w:rsidRDefault="00552C81" w:rsidP="00A1744B">
            <w:pPr>
              <w:jc w:val="center"/>
            </w:pPr>
            <w:r w:rsidRPr="005F3256">
              <w:rPr>
                <w:b/>
              </w:rPr>
              <w:t>Основные виды разрешенного использования зоны Р2.3</w:t>
            </w:r>
          </w:p>
        </w:tc>
      </w:tr>
      <w:tr w:rsidR="00552C81" w:rsidRPr="005F3256" w14:paraId="72240DB9" w14:textId="77777777" w:rsidTr="00A1744B">
        <w:trPr>
          <w:trHeight w:val="20"/>
        </w:trPr>
        <w:tc>
          <w:tcPr>
            <w:tcW w:w="337" w:type="dxa"/>
            <w:tcBorders>
              <w:top w:val="single" w:sz="4" w:space="0" w:color="auto"/>
              <w:left w:val="single" w:sz="4" w:space="0" w:color="auto"/>
              <w:bottom w:val="single" w:sz="4" w:space="0" w:color="auto"/>
              <w:right w:val="single" w:sz="4" w:space="0" w:color="auto"/>
            </w:tcBorders>
            <w:hideMark/>
          </w:tcPr>
          <w:p w14:paraId="46C200E3" w14:textId="77777777" w:rsidR="00552C81" w:rsidRPr="005F3256" w:rsidRDefault="00552C81" w:rsidP="00A1744B">
            <w:pPr>
              <w:jc w:val="center"/>
              <w:rPr>
                <w:lang w:val="en-US"/>
              </w:rPr>
            </w:pPr>
            <w:r w:rsidRPr="005F3256">
              <w:rPr>
                <w:lang w:val="en-US"/>
              </w:rPr>
              <w:lastRenderedPageBreak/>
              <w:t>1</w:t>
            </w:r>
          </w:p>
        </w:tc>
        <w:tc>
          <w:tcPr>
            <w:tcW w:w="1784" w:type="dxa"/>
            <w:tcBorders>
              <w:top w:val="single" w:sz="4" w:space="0" w:color="auto"/>
              <w:left w:val="single" w:sz="4" w:space="0" w:color="auto"/>
              <w:bottom w:val="single" w:sz="4" w:space="0" w:color="auto"/>
              <w:right w:val="single" w:sz="4" w:space="0" w:color="auto"/>
            </w:tcBorders>
            <w:hideMark/>
          </w:tcPr>
          <w:p w14:paraId="1BA8DB89" w14:textId="77777777" w:rsidR="00552C81" w:rsidRPr="005F3256" w:rsidRDefault="00552C81" w:rsidP="00A1744B">
            <w:pPr>
              <w:jc w:val="center"/>
            </w:pPr>
            <w:r w:rsidRPr="005F3256">
              <w:t>Предоставление коммунальных услуг</w:t>
            </w:r>
          </w:p>
        </w:tc>
        <w:tc>
          <w:tcPr>
            <w:tcW w:w="4541" w:type="dxa"/>
            <w:tcBorders>
              <w:top w:val="single" w:sz="4" w:space="0" w:color="auto"/>
              <w:left w:val="single" w:sz="4" w:space="0" w:color="auto"/>
              <w:bottom w:val="single" w:sz="4" w:space="0" w:color="auto"/>
              <w:right w:val="single" w:sz="4" w:space="0" w:color="auto"/>
            </w:tcBorders>
            <w:hideMark/>
          </w:tcPr>
          <w:p w14:paraId="37FACCCB" w14:textId="77777777" w:rsidR="00552C81" w:rsidRPr="005F3256" w:rsidRDefault="00552C81" w:rsidP="00A1744B">
            <w:pPr>
              <w:jc w:val="center"/>
            </w:pPr>
            <w:r w:rsidRPr="005F3256">
              <w:rPr>
                <w:rFonts w:eastAsia="Calibri"/>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 w:type="dxa"/>
            <w:tcBorders>
              <w:top w:val="single" w:sz="4" w:space="0" w:color="auto"/>
              <w:left w:val="single" w:sz="4" w:space="0" w:color="auto"/>
              <w:bottom w:val="single" w:sz="4" w:space="0" w:color="auto"/>
              <w:right w:val="single" w:sz="4" w:space="0" w:color="auto"/>
            </w:tcBorders>
            <w:hideMark/>
          </w:tcPr>
          <w:p w14:paraId="2B8F602A" w14:textId="77777777" w:rsidR="00552C81" w:rsidRPr="005F3256" w:rsidRDefault="00723F18" w:rsidP="00A1744B">
            <w:pPr>
              <w:jc w:val="center"/>
            </w:pPr>
            <w:hyperlink r:id="rId23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52C81" w:rsidRPr="005F3256">
                <w:rPr>
                  <w:rStyle w:val="a5"/>
                  <w:color w:val="auto"/>
                  <w:u w:val="none"/>
                </w:rPr>
                <w:t>3.1</w:t>
              </w:r>
            </w:hyperlink>
            <w:r w:rsidR="00552C81" w:rsidRPr="005F3256">
              <w:t>.1</w:t>
            </w:r>
          </w:p>
        </w:tc>
        <w:tc>
          <w:tcPr>
            <w:tcW w:w="7090" w:type="dxa"/>
            <w:gridSpan w:val="7"/>
            <w:tcBorders>
              <w:top w:val="single" w:sz="4" w:space="0" w:color="auto"/>
              <w:left w:val="single" w:sz="4" w:space="0" w:color="auto"/>
              <w:bottom w:val="single" w:sz="4" w:space="0" w:color="auto"/>
              <w:right w:val="single" w:sz="4" w:space="0" w:color="auto"/>
            </w:tcBorders>
            <w:hideMark/>
          </w:tcPr>
          <w:p w14:paraId="3668EB9F" w14:textId="77777777" w:rsidR="00552C81" w:rsidRPr="005F3256" w:rsidRDefault="00552C81" w:rsidP="00A1744B">
            <w:pPr>
              <w:jc w:val="center"/>
            </w:pPr>
            <w:r w:rsidRPr="005F3256">
              <w:t>Не подлежит установлению</w:t>
            </w:r>
          </w:p>
        </w:tc>
      </w:tr>
      <w:tr w:rsidR="00552C81" w:rsidRPr="005F3256" w14:paraId="0607485E" w14:textId="77777777" w:rsidTr="00A1744B">
        <w:trPr>
          <w:trHeight w:val="135"/>
        </w:trPr>
        <w:tc>
          <w:tcPr>
            <w:tcW w:w="337" w:type="dxa"/>
            <w:tcBorders>
              <w:top w:val="single" w:sz="4" w:space="0" w:color="auto"/>
              <w:left w:val="single" w:sz="4" w:space="0" w:color="auto"/>
              <w:bottom w:val="single" w:sz="4" w:space="0" w:color="auto"/>
              <w:right w:val="single" w:sz="4" w:space="0" w:color="auto"/>
            </w:tcBorders>
            <w:hideMark/>
          </w:tcPr>
          <w:p w14:paraId="6C2F5FAD" w14:textId="77777777" w:rsidR="00552C81" w:rsidRPr="005F3256" w:rsidRDefault="00552C81" w:rsidP="00A1744B">
            <w:pPr>
              <w:jc w:val="center"/>
              <w:rPr>
                <w:lang w:val="en-US"/>
              </w:rPr>
            </w:pPr>
            <w:r w:rsidRPr="005F3256">
              <w:rPr>
                <w:lang w:val="en-US"/>
              </w:rPr>
              <w:t>2</w:t>
            </w:r>
          </w:p>
        </w:tc>
        <w:tc>
          <w:tcPr>
            <w:tcW w:w="1784" w:type="dxa"/>
            <w:tcBorders>
              <w:top w:val="single" w:sz="4" w:space="0" w:color="auto"/>
              <w:left w:val="single" w:sz="4" w:space="0" w:color="auto"/>
              <w:bottom w:val="single" w:sz="4" w:space="0" w:color="auto"/>
              <w:right w:val="single" w:sz="4" w:space="0" w:color="auto"/>
            </w:tcBorders>
            <w:hideMark/>
          </w:tcPr>
          <w:p w14:paraId="70765838" w14:textId="77777777" w:rsidR="00552C81" w:rsidRPr="005F3256" w:rsidRDefault="00552C81" w:rsidP="00A1744B">
            <w:pPr>
              <w:jc w:val="center"/>
              <w:rPr>
                <w:rFonts w:eastAsia="Calibri"/>
              </w:rPr>
            </w:pPr>
            <w:r w:rsidRPr="005F3256">
              <w:rPr>
                <w:rFonts w:eastAsia="Calibri"/>
              </w:rPr>
              <w:t>Парки культуры и отдыха</w:t>
            </w:r>
          </w:p>
        </w:tc>
        <w:tc>
          <w:tcPr>
            <w:tcW w:w="4541" w:type="dxa"/>
            <w:tcBorders>
              <w:top w:val="single" w:sz="4" w:space="0" w:color="auto"/>
              <w:left w:val="single" w:sz="4" w:space="0" w:color="auto"/>
              <w:bottom w:val="single" w:sz="4" w:space="0" w:color="auto"/>
              <w:right w:val="single" w:sz="4" w:space="0" w:color="auto"/>
            </w:tcBorders>
            <w:hideMark/>
          </w:tcPr>
          <w:p w14:paraId="07235D99" w14:textId="77777777" w:rsidR="00552C81" w:rsidRPr="005F3256" w:rsidRDefault="00552C81" w:rsidP="00A1744B">
            <w:pPr>
              <w:jc w:val="center"/>
              <w:rPr>
                <w:rFonts w:eastAsia="Calibri"/>
              </w:rPr>
            </w:pPr>
            <w:r w:rsidRPr="005F3256">
              <w:rPr>
                <w:rFonts w:eastAsia="Calibri"/>
              </w:rPr>
              <w:t>Размещение парков культуры и отдыха</w:t>
            </w:r>
          </w:p>
        </w:tc>
        <w:tc>
          <w:tcPr>
            <w:tcW w:w="708" w:type="dxa"/>
            <w:tcBorders>
              <w:top w:val="single" w:sz="4" w:space="0" w:color="auto"/>
              <w:left w:val="single" w:sz="4" w:space="0" w:color="auto"/>
              <w:bottom w:val="single" w:sz="4" w:space="0" w:color="auto"/>
              <w:right w:val="single" w:sz="4" w:space="0" w:color="auto"/>
            </w:tcBorders>
            <w:hideMark/>
          </w:tcPr>
          <w:p w14:paraId="72CA76CB" w14:textId="77777777" w:rsidR="00552C81" w:rsidRPr="005F3256" w:rsidRDefault="00552C81" w:rsidP="00A1744B">
            <w:pPr>
              <w:jc w:val="center"/>
              <w:rPr>
                <w:rFonts w:eastAsia="Calibri"/>
              </w:rPr>
            </w:pPr>
            <w:r w:rsidRPr="005F3256">
              <w:t>3.6.2</w:t>
            </w:r>
          </w:p>
        </w:tc>
        <w:tc>
          <w:tcPr>
            <w:tcW w:w="5104" w:type="dxa"/>
            <w:gridSpan w:val="5"/>
            <w:tcBorders>
              <w:top w:val="single" w:sz="4" w:space="0" w:color="auto"/>
              <w:left w:val="single" w:sz="4" w:space="0" w:color="auto"/>
              <w:bottom w:val="single" w:sz="4" w:space="0" w:color="auto"/>
              <w:right w:val="single" w:sz="4" w:space="0" w:color="auto"/>
            </w:tcBorders>
            <w:hideMark/>
          </w:tcPr>
          <w:p w14:paraId="5C3C3D22" w14:textId="77777777" w:rsidR="00552C81" w:rsidRPr="005F3256" w:rsidRDefault="00552C81" w:rsidP="00A1744B">
            <w:pPr>
              <w:jc w:val="center"/>
              <w:rPr>
                <w:rFonts w:eastAsia="Calibri"/>
              </w:rPr>
            </w:pPr>
            <w:r w:rsidRPr="005F3256">
              <w:t>Не подлежит установлению</w:t>
            </w:r>
          </w:p>
        </w:tc>
        <w:tc>
          <w:tcPr>
            <w:tcW w:w="1986" w:type="dxa"/>
            <w:gridSpan w:val="2"/>
            <w:tcBorders>
              <w:top w:val="single" w:sz="4" w:space="0" w:color="auto"/>
              <w:left w:val="single" w:sz="4" w:space="0" w:color="auto"/>
              <w:bottom w:val="single" w:sz="4" w:space="0" w:color="auto"/>
              <w:right w:val="single" w:sz="4" w:space="0" w:color="auto"/>
            </w:tcBorders>
            <w:hideMark/>
          </w:tcPr>
          <w:p w14:paraId="0E023711" w14:textId="77777777" w:rsidR="00552C81" w:rsidRPr="005F3256" w:rsidRDefault="00552C81" w:rsidP="00A1744B">
            <w:pPr>
              <w:jc w:val="center"/>
              <w:rPr>
                <w:rFonts w:eastAsia="Calibri"/>
              </w:rPr>
            </w:pPr>
            <w:r w:rsidRPr="005F3256">
              <w:t>50 %</w:t>
            </w:r>
          </w:p>
        </w:tc>
      </w:tr>
      <w:tr w:rsidR="00552C81" w:rsidRPr="005F3256" w14:paraId="2AC7CED3" w14:textId="77777777" w:rsidTr="00A1744B">
        <w:trPr>
          <w:trHeight w:val="135"/>
        </w:trPr>
        <w:tc>
          <w:tcPr>
            <w:tcW w:w="337" w:type="dxa"/>
            <w:tcBorders>
              <w:top w:val="single" w:sz="4" w:space="0" w:color="auto"/>
              <w:left w:val="single" w:sz="4" w:space="0" w:color="auto"/>
              <w:bottom w:val="single" w:sz="4" w:space="0" w:color="auto"/>
              <w:right w:val="single" w:sz="4" w:space="0" w:color="auto"/>
            </w:tcBorders>
            <w:hideMark/>
          </w:tcPr>
          <w:p w14:paraId="606FF2AC" w14:textId="77777777" w:rsidR="00552C81" w:rsidRPr="005F3256" w:rsidRDefault="00552C81" w:rsidP="00A1744B">
            <w:pPr>
              <w:jc w:val="center"/>
              <w:rPr>
                <w:rFonts w:eastAsia="Calibri"/>
                <w:lang w:val="en-US"/>
              </w:rPr>
            </w:pPr>
            <w:r w:rsidRPr="005F3256">
              <w:rPr>
                <w:lang w:val="en-US"/>
              </w:rPr>
              <w:t>3</w:t>
            </w:r>
          </w:p>
        </w:tc>
        <w:tc>
          <w:tcPr>
            <w:tcW w:w="1784" w:type="dxa"/>
            <w:tcBorders>
              <w:top w:val="single" w:sz="4" w:space="0" w:color="auto"/>
              <w:left w:val="single" w:sz="4" w:space="0" w:color="auto"/>
              <w:bottom w:val="single" w:sz="4" w:space="0" w:color="auto"/>
              <w:right w:val="single" w:sz="4" w:space="0" w:color="auto"/>
            </w:tcBorders>
            <w:hideMark/>
          </w:tcPr>
          <w:p w14:paraId="41BD96FD" w14:textId="77777777" w:rsidR="00552C81" w:rsidRPr="005F3256" w:rsidRDefault="00552C81" w:rsidP="00A1744B">
            <w:pPr>
              <w:jc w:val="center"/>
              <w:rPr>
                <w:rFonts w:eastAsia="Calibri"/>
              </w:rPr>
            </w:pPr>
            <w:r w:rsidRPr="005F3256">
              <w:t>Площадки для занятий спортом</w:t>
            </w:r>
          </w:p>
        </w:tc>
        <w:tc>
          <w:tcPr>
            <w:tcW w:w="4541" w:type="dxa"/>
            <w:tcBorders>
              <w:top w:val="single" w:sz="4" w:space="0" w:color="auto"/>
              <w:left w:val="single" w:sz="4" w:space="0" w:color="auto"/>
              <w:bottom w:val="single" w:sz="4" w:space="0" w:color="auto"/>
              <w:right w:val="single" w:sz="4" w:space="0" w:color="auto"/>
            </w:tcBorders>
            <w:hideMark/>
          </w:tcPr>
          <w:p w14:paraId="21562DF8" w14:textId="77777777" w:rsidR="00552C81" w:rsidRPr="005F3256" w:rsidRDefault="00552C81" w:rsidP="00A1744B">
            <w:pPr>
              <w:jc w:val="center"/>
              <w:rPr>
                <w:rFonts w:eastAsia="Calibri"/>
              </w:rPr>
            </w:pPr>
            <w:r w:rsidRPr="005F3256">
              <w:rPr>
                <w:rFonts w:eastAsia="Calibri"/>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 w:type="dxa"/>
            <w:tcBorders>
              <w:top w:val="single" w:sz="4" w:space="0" w:color="auto"/>
              <w:left w:val="single" w:sz="4" w:space="0" w:color="auto"/>
              <w:bottom w:val="single" w:sz="4" w:space="0" w:color="auto"/>
              <w:right w:val="single" w:sz="4" w:space="0" w:color="auto"/>
            </w:tcBorders>
            <w:hideMark/>
          </w:tcPr>
          <w:p w14:paraId="022E5691" w14:textId="77777777" w:rsidR="00552C81" w:rsidRPr="005F3256" w:rsidRDefault="00552C81" w:rsidP="00A1744B">
            <w:pPr>
              <w:jc w:val="center"/>
              <w:rPr>
                <w:rFonts w:eastAsia="Calibri"/>
              </w:rPr>
            </w:pPr>
            <w:r w:rsidRPr="005F3256">
              <w:t>5.1.3</w:t>
            </w:r>
          </w:p>
        </w:tc>
        <w:tc>
          <w:tcPr>
            <w:tcW w:w="7090" w:type="dxa"/>
            <w:gridSpan w:val="7"/>
            <w:tcBorders>
              <w:top w:val="single" w:sz="4" w:space="0" w:color="auto"/>
              <w:left w:val="single" w:sz="4" w:space="0" w:color="auto"/>
              <w:bottom w:val="single" w:sz="4" w:space="0" w:color="auto"/>
              <w:right w:val="single" w:sz="4" w:space="0" w:color="auto"/>
            </w:tcBorders>
            <w:hideMark/>
          </w:tcPr>
          <w:p w14:paraId="46BBB97D" w14:textId="77777777" w:rsidR="00552C81" w:rsidRPr="005F3256" w:rsidRDefault="00552C81" w:rsidP="00A1744B">
            <w:pPr>
              <w:jc w:val="center"/>
              <w:rPr>
                <w:rFonts w:eastAsia="Calibri"/>
              </w:rPr>
            </w:pPr>
            <w:r w:rsidRPr="005F3256">
              <w:t>Не подлежит установлению</w:t>
            </w:r>
          </w:p>
        </w:tc>
      </w:tr>
      <w:tr w:rsidR="00552C81" w:rsidRPr="005F3256" w14:paraId="6780AE10" w14:textId="77777777" w:rsidTr="00A1744B">
        <w:trPr>
          <w:trHeight w:val="135"/>
        </w:trPr>
        <w:tc>
          <w:tcPr>
            <w:tcW w:w="337" w:type="dxa"/>
            <w:tcBorders>
              <w:top w:val="single" w:sz="4" w:space="0" w:color="auto"/>
              <w:left w:val="single" w:sz="4" w:space="0" w:color="auto"/>
              <w:bottom w:val="single" w:sz="4" w:space="0" w:color="auto"/>
              <w:right w:val="single" w:sz="4" w:space="0" w:color="auto"/>
            </w:tcBorders>
            <w:hideMark/>
          </w:tcPr>
          <w:p w14:paraId="4E563A09" w14:textId="77777777" w:rsidR="00552C81" w:rsidRPr="005F3256" w:rsidRDefault="00552C81" w:rsidP="00A1744B">
            <w:pPr>
              <w:jc w:val="center"/>
              <w:rPr>
                <w:lang w:val="en-US"/>
              </w:rPr>
            </w:pPr>
            <w:r w:rsidRPr="005F3256">
              <w:rPr>
                <w:rFonts w:eastAsia="Calibri"/>
              </w:rPr>
              <w:t>4</w:t>
            </w:r>
          </w:p>
        </w:tc>
        <w:tc>
          <w:tcPr>
            <w:tcW w:w="1784" w:type="dxa"/>
            <w:tcBorders>
              <w:top w:val="single" w:sz="4" w:space="0" w:color="auto"/>
              <w:left w:val="single" w:sz="4" w:space="0" w:color="auto"/>
              <w:bottom w:val="single" w:sz="4" w:space="0" w:color="auto"/>
              <w:right w:val="single" w:sz="4" w:space="0" w:color="auto"/>
            </w:tcBorders>
            <w:hideMark/>
          </w:tcPr>
          <w:p w14:paraId="5CFD4CC0" w14:textId="77777777" w:rsidR="00552C81" w:rsidRPr="005F3256" w:rsidRDefault="00552C81" w:rsidP="00A1744B">
            <w:pPr>
              <w:autoSpaceDE w:val="0"/>
              <w:autoSpaceDN w:val="0"/>
              <w:adjustRightInd w:val="0"/>
              <w:jc w:val="center"/>
              <w:rPr>
                <w:rFonts w:eastAsia="Calibri"/>
              </w:rPr>
            </w:pPr>
            <w:r w:rsidRPr="005F3256">
              <w:rPr>
                <w:rFonts w:eastAsia="Calibri"/>
              </w:rPr>
              <w:t>Связь</w:t>
            </w:r>
          </w:p>
        </w:tc>
        <w:tc>
          <w:tcPr>
            <w:tcW w:w="4541" w:type="dxa"/>
            <w:tcBorders>
              <w:top w:val="single" w:sz="4" w:space="0" w:color="auto"/>
              <w:left w:val="single" w:sz="4" w:space="0" w:color="auto"/>
              <w:bottom w:val="single" w:sz="4" w:space="0" w:color="auto"/>
              <w:right w:val="single" w:sz="4" w:space="0" w:color="auto"/>
            </w:tcBorders>
            <w:hideMark/>
          </w:tcPr>
          <w:p w14:paraId="7C7647A6" w14:textId="77777777" w:rsidR="00552C81" w:rsidRPr="005F3256" w:rsidRDefault="00552C81" w:rsidP="00A1744B">
            <w:pPr>
              <w:jc w:val="center"/>
              <w:rPr>
                <w:rFonts w:eastAsia="Calibri"/>
              </w:rPr>
            </w:pPr>
            <w:r w:rsidRPr="005F3256">
              <w:rPr>
                <w:rFonts w:eastAsia="Calibri"/>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8" w:type="dxa"/>
            <w:tcBorders>
              <w:top w:val="single" w:sz="4" w:space="0" w:color="auto"/>
              <w:left w:val="single" w:sz="4" w:space="0" w:color="auto"/>
              <w:bottom w:val="single" w:sz="4" w:space="0" w:color="auto"/>
              <w:right w:val="single" w:sz="4" w:space="0" w:color="auto"/>
            </w:tcBorders>
            <w:hideMark/>
          </w:tcPr>
          <w:p w14:paraId="60A7ACB4" w14:textId="77777777" w:rsidR="00552C81" w:rsidRPr="005F3256" w:rsidRDefault="00723F18" w:rsidP="00A1744B">
            <w:pPr>
              <w:autoSpaceDE w:val="0"/>
              <w:autoSpaceDN w:val="0"/>
              <w:adjustRightInd w:val="0"/>
              <w:jc w:val="center"/>
              <w:rPr>
                <w:rFonts w:eastAsia="Calibri"/>
              </w:rPr>
            </w:pPr>
            <w:hyperlink r:id="rId239" w:history="1">
              <w:r w:rsidR="00552C81" w:rsidRPr="005F3256">
                <w:rPr>
                  <w:rStyle w:val="a5"/>
                  <w:rFonts w:eastAsia="Calibri"/>
                  <w:color w:val="auto"/>
                  <w:u w:val="none"/>
                </w:rPr>
                <w:t>6.8</w:t>
              </w:r>
            </w:hyperlink>
          </w:p>
        </w:tc>
        <w:tc>
          <w:tcPr>
            <w:tcW w:w="7090" w:type="dxa"/>
            <w:gridSpan w:val="7"/>
            <w:tcBorders>
              <w:top w:val="single" w:sz="4" w:space="0" w:color="auto"/>
              <w:left w:val="single" w:sz="4" w:space="0" w:color="auto"/>
              <w:bottom w:val="single" w:sz="4" w:space="0" w:color="auto"/>
              <w:right w:val="single" w:sz="4" w:space="0" w:color="auto"/>
            </w:tcBorders>
            <w:hideMark/>
          </w:tcPr>
          <w:p w14:paraId="1B9969E8" w14:textId="77777777" w:rsidR="00552C81" w:rsidRPr="005F3256" w:rsidRDefault="00552C81" w:rsidP="00A1744B">
            <w:pPr>
              <w:widowControl w:val="0"/>
              <w:autoSpaceDE w:val="0"/>
              <w:autoSpaceDN w:val="0"/>
              <w:adjustRightInd w:val="0"/>
              <w:jc w:val="center"/>
            </w:pPr>
            <w:r w:rsidRPr="005F3256">
              <w:rPr>
                <w:rFonts w:eastAsia="Calibri"/>
              </w:rPr>
              <w:t>Не подлежит установлению</w:t>
            </w:r>
          </w:p>
        </w:tc>
      </w:tr>
      <w:tr w:rsidR="00552C81" w:rsidRPr="005F3256" w14:paraId="5F435ADE" w14:textId="77777777" w:rsidTr="00A1744B">
        <w:trPr>
          <w:trHeight w:val="20"/>
        </w:trPr>
        <w:tc>
          <w:tcPr>
            <w:tcW w:w="337" w:type="dxa"/>
            <w:tcBorders>
              <w:top w:val="single" w:sz="4" w:space="0" w:color="auto"/>
              <w:left w:val="single" w:sz="4" w:space="0" w:color="auto"/>
              <w:bottom w:val="single" w:sz="4" w:space="0" w:color="auto"/>
              <w:right w:val="single" w:sz="4" w:space="0" w:color="auto"/>
            </w:tcBorders>
            <w:hideMark/>
          </w:tcPr>
          <w:p w14:paraId="4EA29246" w14:textId="77777777" w:rsidR="00552C81" w:rsidRPr="005F3256" w:rsidRDefault="00552C81" w:rsidP="00A1744B">
            <w:pPr>
              <w:autoSpaceDE w:val="0"/>
              <w:autoSpaceDN w:val="0"/>
              <w:adjustRightInd w:val="0"/>
              <w:jc w:val="center"/>
              <w:rPr>
                <w:rFonts w:eastAsia="Calibri"/>
              </w:rPr>
            </w:pPr>
            <w:r w:rsidRPr="005F3256">
              <w:rPr>
                <w:rFonts w:eastAsia="Calibri"/>
              </w:rPr>
              <w:lastRenderedPageBreak/>
              <w:t>5</w:t>
            </w:r>
          </w:p>
        </w:tc>
        <w:tc>
          <w:tcPr>
            <w:tcW w:w="1784" w:type="dxa"/>
            <w:tcBorders>
              <w:top w:val="single" w:sz="4" w:space="0" w:color="auto"/>
              <w:left w:val="single" w:sz="4" w:space="0" w:color="auto"/>
              <w:bottom w:val="single" w:sz="4" w:space="0" w:color="auto"/>
              <w:right w:val="single" w:sz="4" w:space="0" w:color="auto"/>
            </w:tcBorders>
            <w:hideMark/>
          </w:tcPr>
          <w:p w14:paraId="4DD267F0" w14:textId="77777777" w:rsidR="00552C81" w:rsidRPr="005F3256" w:rsidRDefault="00552C81" w:rsidP="00A1744B">
            <w:pPr>
              <w:autoSpaceDE w:val="0"/>
              <w:autoSpaceDN w:val="0"/>
              <w:adjustRightInd w:val="0"/>
              <w:jc w:val="center"/>
              <w:rPr>
                <w:rFonts w:eastAsia="Calibri"/>
              </w:rPr>
            </w:pPr>
            <w:r w:rsidRPr="005F3256">
              <w:t>Общее пользование водными объектами</w:t>
            </w:r>
          </w:p>
        </w:tc>
        <w:tc>
          <w:tcPr>
            <w:tcW w:w="4541" w:type="dxa"/>
            <w:tcBorders>
              <w:top w:val="single" w:sz="4" w:space="0" w:color="auto"/>
              <w:left w:val="single" w:sz="4" w:space="0" w:color="auto"/>
              <w:bottom w:val="single" w:sz="4" w:space="0" w:color="auto"/>
              <w:right w:val="single" w:sz="4" w:space="0" w:color="auto"/>
            </w:tcBorders>
            <w:hideMark/>
          </w:tcPr>
          <w:p w14:paraId="1BEA3A3B" w14:textId="77777777" w:rsidR="00552C81" w:rsidRPr="005F3256" w:rsidRDefault="00552C81" w:rsidP="00A1744B">
            <w:pPr>
              <w:jc w:val="center"/>
              <w:rPr>
                <w:rFonts w:eastAsia="Calibri"/>
              </w:rPr>
            </w:pPr>
            <w:r w:rsidRPr="005F3256">
              <w:rPr>
                <w:rFonts w:eastAsia="Calibri"/>
              </w:rPr>
              <w:t>Использование земельных участков</w:t>
            </w:r>
            <w:r w:rsidR="00A409D3" w:rsidRPr="005F3256">
              <w:rPr>
                <w:rFonts w:eastAsia="Calibri"/>
              </w:rPr>
              <w:t xml:space="preserve">, примыкающих к водным объектам, </w:t>
            </w:r>
            <w:r w:rsidRPr="005F3256">
              <w:rPr>
                <w:rFonts w:eastAsia="Calibri"/>
              </w:rPr>
              <w:t>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8" w:type="dxa"/>
            <w:tcBorders>
              <w:top w:val="single" w:sz="4" w:space="0" w:color="auto"/>
              <w:left w:val="single" w:sz="4" w:space="0" w:color="auto"/>
              <w:bottom w:val="single" w:sz="4" w:space="0" w:color="auto"/>
              <w:right w:val="single" w:sz="4" w:space="0" w:color="auto"/>
            </w:tcBorders>
            <w:hideMark/>
          </w:tcPr>
          <w:p w14:paraId="03C8AD53" w14:textId="77777777" w:rsidR="00552C81" w:rsidRPr="005F3256" w:rsidRDefault="00552C81" w:rsidP="00A1744B">
            <w:pPr>
              <w:autoSpaceDE w:val="0"/>
              <w:autoSpaceDN w:val="0"/>
              <w:adjustRightInd w:val="0"/>
              <w:jc w:val="center"/>
              <w:rPr>
                <w:rFonts w:eastAsia="Calibri"/>
              </w:rPr>
            </w:pPr>
            <w:r w:rsidRPr="005F3256">
              <w:t>11.1</w:t>
            </w:r>
          </w:p>
        </w:tc>
        <w:tc>
          <w:tcPr>
            <w:tcW w:w="7090" w:type="dxa"/>
            <w:gridSpan w:val="7"/>
            <w:tcBorders>
              <w:top w:val="single" w:sz="4" w:space="0" w:color="auto"/>
              <w:left w:val="single" w:sz="4" w:space="0" w:color="auto"/>
              <w:bottom w:val="single" w:sz="4" w:space="0" w:color="auto"/>
              <w:right w:val="single" w:sz="4" w:space="0" w:color="auto"/>
            </w:tcBorders>
            <w:hideMark/>
          </w:tcPr>
          <w:p w14:paraId="44ADEBFE" w14:textId="77777777" w:rsidR="00552C81" w:rsidRPr="005F3256" w:rsidRDefault="00552C81" w:rsidP="00A1744B">
            <w:pPr>
              <w:widowControl w:val="0"/>
              <w:autoSpaceDE w:val="0"/>
              <w:autoSpaceDN w:val="0"/>
              <w:adjustRightInd w:val="0"/>
              <w:jc w:val="center"/>
            </w:pPr>
            <w:r w:rsidRPr="005F3256">
              <w:t>Не подлежит установлению</w:t>
            </w:r>
          </w:p>
        </w:tc>
      </w:tr>
      <w:tr w:rsidR="00552C81" w:rsidRPr="005F3256" w14:paraId="2F13A0AF" w14:textId="77777777" w:rsidTr="00A1744B">
        <w:trPr>
          <w:trHeight w:val="20"/>
        </w:trPr>
        <w:tc>
          <w:tcPr>
            <w:tcW w:w="337" w:type="dxa"/>
            <w:tcBorders>
              <w:top w:val="single" w:sz="4" w:space="0" w:color="auto"/>
              <w:left w:val="single" w:sz="4" w:space="0" w:color="auto"/>
              <w:bottom w:val="single" w:sz="4" w:space="0" w:color="auto"/>
              <w:right w:val="single" w:sz="4" w:space="0" w:color="auto"/>
            </w:tcBorders>
            <w:hideMark/>
          </w:tcPr>
          <w:p w14:paraId="3601F08F" w14:textId="77777777" w:rsidR="00552C81" w:rsidRPr="005F3256" w:rsidRDefault="00552C81" w:rsidP="00A1744B">
            <w:pPr>
              <w:autoSpaceDE w:val="0"/>
              <w:autoSpaceDN w:val="0"/>
              <w:adjustRightInd w:val="0"/>
              <w:jc w:val="center"/>
              <w:rPr>
                <w:rFonts w:eastAsia="Calibri"/>
              </w:rPr>
            </w:pPr>
            <w:r w:rsidRPr="005F3256">
              <w:rPr>
                <w:rFonts w:eastAsia="Calibri"/>
              </w:rPr>
              <w:t>6</w:t>
            </w:r>
          </w:p>
        </w:tc>
        <w:tc>
          <w:tcPr>
            <w:tcW w:w="1784" w:type="dxa"/>
            <w:tcBorders>
              <w:top w:val="single" w:sz="4" w:space="0" w:color="auto"/>
              <w:left w:val="single" w:sz="4" w:space="0" w:color="auto"/>
              <w:bottom w:val="single" w:sz="4" w:space="0" w:color="auto"/>
              <w:right w:val="single" w:sz="4" w:space="0" w:color="auto"/>
            </w:tcBorders>
            <w:shd w:val="clear" w:color="auto" w:fill="FFFFFF"/>
            <w:hideMark/>
          </w:tcPr>
          <w:p w14:paraId="037665BC" w14:textId="77777777" w:rsidR="00552C81" w:rsidRPr="005F3256" w:rsidRDefault="00552C81" w:rsidP="00A1744B">
            <w:pPr>
              <w:autoSpaceDE w:val="0"/>
              <w:autoSpaceDN w:val="0"/>
              <w:adjustRightInd w:val="0"/>
              <w:jc w:val="center"/>
              <w:rPr>
                <w:rFonts w:eastAsia="Calibri"/>
              </w:rPr>
            </w:pPr>
            <w:proofErr w:type="spellStart"/>
            <w:proofErr w:type="gramStart"/>
            <w:r w:rsidRPr="005F3256">
              <w:t>Гидротехничес</w:t>
            </w:r>
            <w:proofErr w:type="spellEnd"/>
            <w:r w:rsidR="006834D9">
              <w:t>-</w:t>
            </w:r>
            <w:r w:rsidRPr="005F3256">
              <w:t>кие</w:t>
            </w:r>
            <w:proofErr w:type="gramEnd"/>
            <w:r w:rsidRPr="005F3256">
              <w:t xml:space="preserve"> сооружения</w:t>
            </w:r>
          </w:p>
        </w:tc>
        <w:tc>
          <w:tcPr>
            <w:tcW w:w="4541" w:type="dxa"/>
            <w:tcBorders>
              <w:top w:val="single" w:sz="4" w:space="0" w:color="auto"/>
              <w:left w:val="single" w:sz="4" w:space="0" w:color="auto"/>
              <w:bottom w:val="single" w:sz="4" w:space="0" w:color="auto"/>
              <w:right w:val="single" w:sz="4" w:space="0" w:color="auto"/>
            </w:tcBorders>
            <w:shd w:val="clear" w:color="auto" w:fill="FFFFFF"/>
            <w:hideMark/>
          </w:tcPr>
          <w:p w14:paraId="70299138" w14:textId="77777777" w:rsidR="00552C81" w:rsidRPr="005F3256" w:rsidRDefault="00552C81" w:rsidP="00A1744B">
            <w:pPr>
              <w:jc w:val="center"/>
              <w:rPr>
                <w:rFonts w:eastAsia="Calibri"/>
              </w:rPr>
            </w:pPr>
            <w:r w:rsidRPr="005F3256">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5F3256">
              <w:rPr>
                <w:rFonts w:eastAsia="Calibri"/>
              </w:rPr>
              <w:t>рыбозащитных</w:t>
            </w:r>
            <w:proofErr w:type="spellEnd"/>
            <w:r w:rsidRPr="005F3256">
              <w:rPr>
                <w:rFonts w:eastAsia="Calibri"/>
              </w:rPr>
              <w:t xml:space="preserve"> и рыбопропускных сооружений, берегозащитных сооружений)</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05B50CD4" w14:textId="77777777" w:rsidR="00552C81" w:rsidRPr="005F3256" w:rsidRDefault="00552C81" w:rsidP="00A1744B">
            <w:pPr>
              <w:autoSpaceDE w:val="0"/>
              <w:autoSpaceDN w:val="0"/>
              <w:adjustRightInd w:val="0"/>
              <w:jc w:val="center"/>
              <w:rPr>
                <w:rFonts w:eastAsia="Calibri"/>
              </w:rPr>
            </w:pPr>
            <w:r w:rsidRPr="005F3256">
              <w:t>11.3</w:t>
            </w:r>
          </w:p>
        </w:tc>
        <w:tc>
          <w:tcPr>
            <w:tcW w:w="7090"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0DB9E1AF" w14:textId="77777777" w:rsidR="00552C81" w:rsidRPr="005F3256" w:rsidRDefault="00552C81" w:rsidP="00A1744B">
            <w:pPr>
              <w:widowControl w:val="0"/>
              <w:autoSpaceDE w:val="0"/>
              <w:autoSpaceDN w:val="0"/>
              <w:adjustRightInd w:val="0"/>
              <w:jc w:val="center"/>
            </w:pPr>
            <w:r w:rsidRPr="005F3256">
              <w:t>Не подлежит установлению</w:t>
            </w:r>
          </w:p>
        </w:tc>
      </w:tr>
      <w:tr w:rsidR="00552C81" w:rsidRPr="005F3256" w14:paraId="5A886035" w14:textId="77777777" w:rsidTr="00A1744B">
        <w:trPr>
          <w:trHeight w:val="20"/>
        </w:trPr>
        <w:tc>
          <w:tcPr>
            <w:tcW w:w="337" w:type="dxa"/>
            <w:tcBorders>
              <w:top w:val="single" w:sz="4" w:space="0" w:color="auto"/>
              <w:left w:val="single" w:sz="4" w:space="0" w:color="auto"/>
              <w:bottom w:val="single" w:sz="4" w:space="0" w:color="auto"/>
              <w:right w:val="single" w:sz="4" w:space="0" w:color="auto"/>
            </w:tcBorders>
            <w:hideMark/>
          </w:tcPr>
          <w:p w14:paraId="1F083690" w14:textId="77777777" w:rsidR="00552C81" w:rsidRPr="005F3256" w:rsidRDefault="00552C81" w:rsidP="00A1744B">
            <w:pPr>
              <w:autoSpaceDE w:val="0"/>
              <w:autoSpaceDN w:val="0"/>
              <w:adjustRightInd w:val="0"/>
              <w:jc w:val="center"/>
              <w:rPr>
                <w:rFonts w:eastAsia="Calibri"/>
              </w:rPr>
            </w:pPr>
            <w:r w:rsidRPr="005F3256">
              <w:rPr>
                <w:rFonts w:eastAsia="Calibri"/>
              </w:rPr>
              <w:t>7</w:t>
            </w:r>
          </w:p>
        </w:tc>
        <w:tc>
          <w:tcPr>
            <w:tcW w:w="1784" w:type="dxa"/>
            <w:tcBorders>
              <w:top w:val="single" w:sz="4" w:space="0" w:color="auto"/>
              <w:left w:val="single" w:sz="4" w:space="0" w:color="auto"/>
              <w:bottom w:val="single" w:sz="4" w:space="0" w:color="auto"/>
              <w:right w:val="single" w:sz="4" w:space="0" w:color="auto"/>
            </w:tcBorders>
            <w:hideMark/>
          </w:tcPr>
          <w:p w14:paraId="1921F5C0" w14:textId="77777777" w:rsidR="00552C81" w:rsidRPr="005F3256" w:rsidRDefault="00552C81" w:rsidP="00A1744B">
            <w:pPr>
              <w:autoSpaceDE w:val="0"/>
              <w:autoSpaceDN w:val="0"/>
              <w:adjustRightInd w:val="0"/>
              <w:jc w:val="center"/>
              <w:rPr>
                <w:rFonts w:eastAsia="Calibri"/>
              </w:rPr>
            </w:pPr>
            <w:r w:rsidRPr="005F3256">
              <w:t>Благоустройство территории</w:t>
            </w:r>
          </w:p>
        </w:tc>
        <w:tc>
          <w:tcPr>
            <w:tcW w:w="4541" w:type="dxa"/>
            <w:tcBorders>
              <w:top w:val="single" w:sz="4" w:space="0" w:color="auto"/>
              <w:left w:val="single" w:sz="4" w:space="0" w:color="auto"/>
              <w:bottom w:val="single" w:sz="4" w:space="0" w:color="auto"/>
              <w:right w:val="single" w:sz="4" w:space="0" w:color="auto"/>
            </w:tcBorders>
            <w:hideMark/>
          </w:tcPr>
          <w:p w14:paraId="46DD8C82" w14:textId="77777777" w:rsidR="00552C81" w:rsidRPr="005F3256" w:rsidRDefault="00552C81" w:rsidP="00A1744B">
            <w:pPr>
              <w:jc w:val="center"/>
              <w:rPr>
                <w:rFonts w:eastAsia="Calibri"/>
              </w:rPr>
            </w:pPr>
            <w:r w:rsidRPr="005F3256">
              <w:rPr>
                <w:rFonts w:eastAsia="Calibr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8" w:type="dxa"/>
            <w:tcBorders>
              <w:top w:val="single" w:sz="4" w:space="0" w:color="auto"/>
              <w:left w:val="single" w:sz="4" w:space="0" w:color="auto"/>
              <w:bottom w:val="single" w:sz="4" w:space="0" w:color="auto"/>
              <w:right w:val="single" w:sz="4" w:space="0" w:color="auto"/>
            </w:tcBorders>
            <w:hideMark/>
          </w:tcPr>
          <w:p w14:paraId="3C643530" w14:textId="77777777" w:rsidR="00552C81" w:rsidRPr="005F3256" w:rsidRDefault="00552C81" w:rsidP="00A1744B">
            <w:pPr>
              <w:autoSpaceDE w:val="0"/>
              <w:autoSpaceDN w:val="0"/>
              <w:adjustRightInd w:val="0"/>
              <w:jc w:val="center"/>
              <w:rPr>
                <w:rFonts w:eastAsia="Calibri"/>
              </w:rPr>
            </w:pPr>
            <w:r w:rsidRPr="005F3256">
              <w:t>12.0.2</w:t>
            </w:r>
          </w:p>
        </w:tc>
        <w:tc>
          <w:tcPr>
            <w:tcW w:w="7090" w:type="dxa"/>
            <w:gridSpan w:val="7"/>
            <w:tcBorders>
              <w:top w:val="single" w:sz="4" w:space="0" w:color="auto"/>
              <w:left w:val="single" w:sz="4" w:space="0" w:color="auto"/>
              <w:bottom w:val="single" w:sz="4" w:space="0" w:color="auto"/>
              <w:right w:val="single" w:sz="4" w:space="0" w:color="auto"/>
            </w:tcBorders>
            <w:hideMark/>
          </w:tcPr>
          <w:p w14:paraId="6B5943BB" w14:textId="77777777" w:rsidR="00552C81" w:rsidRPr="005F3256" w:rsidRDefault="00552C81" w:rsidP="00A1744B">
            <w:pPr>
              <w:widowControl w:val="0"/>
              <w:autoSpaceDE w:val="0"/>
              <w:autoSpaceDN w:val="0"/>
              <w:adjustRightInd w:val="0"/>
              <w:jc w:val="center"/>
            </w:pPr>
            <w:r w:rsidRPr="005F3256">
              <w:t>Не подлежит установлению</w:t>
            </w:r>
          </w:p>
        </w:tc>
      </w:tr>
      <w:tr w:rsidR="00552C81" w:rsidRPr="005F3256" w14:paraId="6D0C79DE" w14:textId="77777777" w:rsidTr="00A1744B">
        <w:trPr>
          <w:trHeight w:val="20"/>
        </w:trPr>
        <w:tc>
          <w:tcPr>
            <w:tcW w:w="14460" w:type="dxa"/>
            <w:gridSpan w:val="11"/>
            <w:tcBorders>
              <w:top w:val="single" w:sz="4" w:space="0" w:color="auto"/>
              <w:left w:val="single" w:sz="4" w:space="0" w:color="auto"/>
              <w:bottom w:val="single" w:sz="4" w:space="0" w:color="auto"/>
              <w:right w:val="single" w:sz="4" w:space="0" w:color="auto"/>
            </w:tcBorders>
            <w:hideMark/>
          </w:tcPr>
          <w:p w14:paraId="3CDFB416" w14:textId="77777777" w:rsidR="00552C81" w:rsidRPr="005F3256" w:rsidRDefault="00552C81" w:rsidP="00A1744B">
            <w:pPr>
              <w:jc w:val="center"/>
              <w:rPr>
                <w:b/>
              </w:rPr>
            </w:pPr>
            <w:r w:rsidRPr="005F3256">
              <w:rPr>
                <w:b/>
              </w:rPr>
              <w:lastRenderedPageBreak/>
              <w:t>Вспомогательные виды разр</w:t>
            </w:r>
            <w:r w:rsidR="00CC5221" w:rsidRPr="005F3256">
              <w:rPr>
                <w:b/>
              </w:rPr>
              <w:t>ешенного использования зоны Р2.3</w:t>
            </w:r>
            <w:r w:rsidRPr="005F3256">
              <w:rPr>
                <w:b/>
              </w:rPr>
              <w:t xml:space="preserve"> не устанавливаются</w:t>
            </w:r>
          </w:p>
        </w:tc>
      </w:tr>
      <w:tr w:rsidR="00552C81" w:rsidRPr="005F3256" w14:paraId="74C3EB79" w14:textId="77777777" w:rsidTr="00A1744B">
        <w:trPr>
          <w:trHeight w:val="20"/>
        </w:trPr>
        <w:tc>
          <w:tcPr>
            <w:tcW w:w="14460" w:type="dxa"/>
            <w:gridSpan w:val="11"/>
            <w:tcBorders>
              <w:top w:val="single" w:sz="4" w:space="0" w:color="auto"/>
              <w:left w:val="single" w:sz="4" w:space="0" w:color="auto"/>
              <w:bottom w:val="single" w:sz="4" w:space="0" w:color="auto"/>
              <w:right w:val="single" w:sz="4" w:space="0" w:color="auto"/>
            </w:tcBorders>
            <w:hideMark/>
          </w:tcPr>
          <w:p w14:paraId="12AC3D9A" w14:textId="77777777" w:rsidR="00552C81" w:rsidRPr="005F3256" w:rsidRDefault="00552C81" w:rsidP="00A1744B">
            <w:pPr>
              <w:widowControl w:val="0"/>
              <w:autoSpaceDE w:val="0"/>
              <w:autoSpaceDN w:val="0"/>
              <w:adjustRightInd w:val="0"/>
              <w:jc w:val="center"/>
            </w:pPr>
            <w:r w:rsidRPr="005F3256">
              <w:rPr>
                <w:b/>
              </w:rPr>
              <w:t xml:space="preserve">Условно разрешенные виды </w:t>
            </w:r>
            <w:r w:rsidR="00CC5221" w:rsidRPr="005F3256">
              <w:rPr>
                <w:b/>
              </w:rPr>
              <w:t>использования зоны Р2.3</w:t>
            </w:r>
            <w:r w:rsidRPr="005F3256">
              <w:rPr>
                <w:b/>
              </w:rPr>
              <w:t xml:space="preserve"> </w:t>
            </w:r>
          </w:p>
        </w:tc>
      </w:tr>
      <w:tr w:rsidR="00552C81" w:rsidRPr="005F3256" w14:paraId="2CCFFA38" w14:textId="77777777" w:rsidTr="00A1744B">
        <w:trPr>
          <w:trHeight w:val="20"/>
        </w:trPr>
        <w:tc>
          <w:tcPr>
            <w:tcW w:w="337" w:type="dxa"/>
            <w:tcBorders>
              <w:top w:val="single" w:sz="4" w:space="0" w:color="auto"/>
              <w:left w:val="single" w:sz="4" w:space="0" w:color="auto"/>
              <w:bottom w:val="single" w:sz="4" w:space="0" w:color="auto"/>
              <w:right w:val="single" w:sz="4" w:space="0" w:color="auto"/>
            </w:tcBorders>
            <w:hideMark/>
          </w:tcPr>
          <w:p w14:paraId="1B2D7972" w14:textId="77777777" w:rsidR="00552C81" w:rsidRPr="005F3256" w:rsidRDefault="00552C81" w:rsidP="00A1744B">
            <w:pPr>
              <w:autoSpaceDE w:val="0"/>
              <w:autoSpaceDN w:val="0"/>
              <w:adjustRightInd w:val="0"/>
              <w:jc w:val="center"/>
              <w:rPr>
                <w:rFonts w:eastAsia="Calibri"/>
              </w:rPr>
            </w:pPr>
            <w:r w:rsidRPr="005F3256">
              <w:rPr>
                <w:rFonts w:eastAsia="Calibri"/>
              </w:rPr>
              <w:t>1</w:t>
            </w:r>
          </w:p>
        </w:tc>
        <w:tc>
          <w:tcPr>
            <w:tcW w:w="1784" w:type="dxa"/>
            <w:tcBorders>
              <w:top w:val="single" w:sz="4" w:space="0" w:color="auto"/>
              <w:left w:val="single" w:sz="4" w:space="0" w:color="auto"/>
              <w:bottom w:val="single" w:sz="4" w:space="0" w:color="auto"/>
              <w:right w:val="single" w:sz="4" w:space="0" w:color="auto"/>
            </w:tcBorders>
            <w:hideMark/>
          </w:tcPr>
          <w:p w14:paraId="3A98C0E3" w14:textId="77777777" w:rsidR="00552C81" w:rsidRPr="005F3256" w:rsidRDefault="00552C81" w:rsidP="00A1744B">
            <w:pPr>
              <w:autoSpaceDE w:val="0"/>
              <w:autoSpaceDN w:val="0"/>
              <w:adjustRightInd w:val="0"/>
              <w:jc w:val="center"/>
              <w:rPr>
                <w:rFonts w:eastAsia="Calibri"/>
              </w:rPr>
            </w:pPr>
            <w:r w:rsidRPr="005F3256">
              <w:t>**Обеспечение спортивно-зрелищных мероприятий</w:t>
            </w:r>
          </w:p>
        </w:tc>
        <w:tc>
          <w:tcPr>
            <w:tcW w:w="4541" w:type="dxa"/>
            <w:tcBorders>
              <w:top w:val="single" w:sz="4" w:space="0" w:color="auto"/>
              <w:left w:val="single" w:sz="4" w:space="0" w:color="auto"/>
              <w:bottom w:val="single" w:sz="4" w:space="0" w:color="auto"/>
              <w:right w:val="single" w:sz="4" w:space="0" w:color="auto"/>
            </w:tcBorders>
            <w:hideMark/>
          </w:tcPr>
          <w:p w14:paraId="112CA055" w14:textId="77777777" w:rsidR="00552C81" w:rsidRPr="005F3256" w:rsidRDefault="00552C81" w:rsidP="00A1744B">
            <w:pPr>
              <w:jc w:val="center"/>
            </w:pPr>
            <w:r w:rsidRPr="005F3256">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708" w:type="dxa"/>
            <w:tcBorders>
              <w:top w:val="single" w:sz="4" w:space="0" w:color="auto"/>
              <w:left w:val="single" w:sz="4" w:space="0" w:color="auto"/>
              <w:bottom w:val="single" w:sz="4" w:space="0" w:color="auto"/>
              <w:right w:val="single" w:sz="4" w:space="0" w:color="auto"/>
            </w:tcBorders>
            <w:hideMark/>
          </w:tcPr>
          <w:p w14:paraId="780F8483" w14:textId="77777777" w:rsidR="00552C81" w:rsidRPr="005F3256" w:rsidRDefault="00552C81" w:rsidP="00A1744B">
            <w:pPr>
              <w:autoSpaceDE w:val="0"/>
              <w:autoSpaceDN w:val="0"/>
              <w:adjustRightInd w:val="0"/>
              <w:jc w:val="center"/>
            </w:pPr>
            <w:r w:rsidRPr="005F3256">
              <w:t>5.1.1</w:t>
            </w:r>
          </w:p>
        </w:tc>
        <w:tc>
          <w:tcPr>
            <w:tcW w:w="851" w:type="dxa"/>
            <w:tcBorders>
              <w:top w:val="single" w:sz="4" w:space="0" w:color="auto"/>
              <w:left w:val="single" w:sz="4" w:space="0" w:color="auto"/>
              <w:bottom w:val="single" w:sz="4" w:space="0" w:color="auto"/>
              <w:right w:val="single" w:sz="4" w:space="0" w:color="auto"/>
            </w:tcBorders>
            <w:hideMark/>
          </w:tcPr>
          <w:p w14:paraId="065B992B" w14:textId="77777777" w:rsidR="00552C81" w:rsidRPr="005F3256" w:rsidRDefault="00552C81" w:rsidP="00A1744B">
            <w:pPr>
              <w:widowControl w:val="0"/>
              <w:autoSpaceDE w:val="0"/>
              <w:autoSpaceDN w:val="0"/>
              <w:adjustRightInd w:val="0"/>
              <w:jc w:val="center"/>
            </w:pPr>
            <w:r w:rsidRPr="005F3256">
              <w:t xml:space="preserve">Не </w:t>
            </w:r>
            <w:proofErr w:type="gramStart"/>
            <w:r w:rsidRPr="005F3256">
              <w:t>подле-жит</w:t>
            </w:r>
            <w:proofErr w:type="gramEnd"/>
            <w:r w:rsidRPr="005F3256">
              <w:t xml:space="preserve"> уста-</w:t>
            </w:r>
            <w:proofErr w:type="spellStart"/>
            <w:r w:rsidRPr="005F3256">
              <w:t>новле</w:t>
            </w:r>
            <w:proofErr w:type="spellEnd"/>
            <w:r w:rsidRPr="005F3256">
              <w:t>-</w:t>
            </w:r>
            <w:proofErr w:type="spellStart"/>
            <w:r w:rsidRPr="005F3256">
              <w:t>нию</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030FB89A" w14:textId="77777777" w:rsidR="00552C81" w:rsidRPr="005F3256" w:rsidRDefault="00552C81" w:rsidP="00A1744B">
            <w:pPr>
              <w:widowControl w:val="0"/>
              <w:autoSpaceDE w:val="0"/>
              <w:autoSpaceDN w:val="0"/>
              <w:adjustRightInd w:val="0"/>
              <w:jc w:val="center"/>
            </w:pPr>
            <w:r w:rsidRPr="005F3256">
              <w:t xml:space="preserve">Не </w:t>
            </w:r>
            <w:proofErr w:type="gramStart"/>
            <w:r w:rsidRPr="005F3256">
              <w:t>подле-жит</w:t>
            </w:r>
            <w:proofErr w:type="gramEnd"/>
            <w:r w:rsidRPr="005F3256">
              <w:t xml:space="preserve"> </w:t>
            </w:r>
            <w:proofErr w:type="spellStart"/>
            <w:r w:rsidRPr="005F3256">
              <w:t>установ-лению</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0D29A558" w14:textId="77777777" w:rsidR="00552C81" w:rsidRPr="005F3256" w:rsidRDefault="00552C81" w:rsidP="00A1744B">
            <w:pPr>
              <w:widowControl w:val="0"/>
              <w:autoSpaceDE w:val="0"/>
              <w:autoSpaceDN w:val="0"/>
              <w:adjustRightInd w:val="0"/>
              <w:jc w:val="center"/>
            </w:pPr>
            <w:r w:rsidRPr="005F3256">
              <w:t>50 %</w:t>
            </w:r>
          </w:p>
        </w:tc>
        <w:tc>
          <w:tcPr>
            <w:tcW w:w="851" w:type="dxa"/>
            <w:tcBorders>
              <w:top w:val="single" w:sz="4" w:space="0" w:color="auto"/>
              <w:left w:val="single" w:sz="4" w:space="0" w:color="auto"/>
              <w:bottom w:val="single" w:sz="4" w:space="0" w:color="auto"/>
              <w:right w:val="single" w:sz="4" w:space="0" w:color="auto"/>
            </w:tcBorders>
            <w:hideMark/>
          </w:tcPr>
          <w:p w14:paraId="11B8D9B2" w14:textId="77777777" w:rsidR="00552C81" w:rsidRPr="005F3256" w:rsidRDefault="00552C81" w:rsidP="00A1744B">
            <w:pPr>
              <w:jc w:val="center"/>
            </w:pPr>
            <w:r w:rsidRPr="005F3256">
              <w:t>3/5</w:t>
            </w:r>
          </w:p>
          <w:p w14:paraId="7B843906" w14:textId="77777777" w:rsidR="00552C81" w:rsidRPr="005F3256" w:rsidRDefault="00552C81" w:rsidP="00A1744B">
            <w:pPr>
              <w:jc w:val="center"/>
            </w:pPr>
            <w:r w:rsidRPr="005F3256">
              <w:t>(п.3)</w:t>
            </w:r>
          </w:p>
        </w:tc>
        <w:tc>
          <w:tcPr>
            <w:tcW w:w="1593" w:type="dxa"/>
            <w:gridSpan w:val="2"/>
            <w:tcBorders>
              <w:top w:val="single" w:sz="4" w:space="0" w:color="auto"/>
              <w:left w:val="single" w:sz="4" w:space="0" w:color="auto"/>
              <w:bottom w:val="single" w:sz="4" w:space="0" w:color="auto"/>
              <w:right w:val="single" w:sz="4" w:space="0" w:color="auto"/>
            </w:tcBorders>
            <w:hideMark/>
          </w:tcPr>
          <w:p w14:paraId="1A8C950E" w14:textId="77777777" w:rsidR="00552C81" w:rsidRPr="005F3256" w:rsidRDefault="00552C81" w:rsidP="00A1744B">
            <w:pPr>
              <w:widowControl w:val="0"/>
              <w:autoSpaceDE w:val="0"/>
              <w:autoSpaceDN w:val="0"/>
              <w:adjustRightInd w:val="0"/>
              <w:jc w:val="center"/>
            </w:pPr>
            <w:r w:rsidRPr="005F3256">
              <w:t>20</w:t>
            </w:r>
          </w:p>
        </w:tc>
        <w:tc>
          <w:tcPr>
            <w:tcW w:w="1669" w:type="dxa"/>
            <w:tcBorders>
              <w:top w:val="single" w:sz="4" w:space="0" w:color="auto"/>
              <w:left w:val="single" w:sz="4" w:space="0" w:color="auto"/>
              <w:bottom w:val="single" w:sz="4" w:space="0" w:color="auto"/>
              <w:right w:val="single" w:sz="4" w:space="0" w:color="auto"/>
            </w:tcBorders>
            <w:hideMark/>
          </w:tcPr>
          <w:p w14:paraId="1E3EEB51" w14:textId="77777777" w:rsidR="00552C81" w:rsidRPr="005F3256" w:rsidRDefault="00552C81" w:rsidP="00A1744B">
            <w:pPr>
              <w:jc w:val="center"/>
            </w:pPr>
            <w:r w:rsidRPr="005F3256">
              <w:t xml:space="preserve">Не менее </w:t>
            </w:r>
          </w:p>
          <w:p w14:paraId="6ED642DD" w14:textId="77777777" w:rsidR="00552C81" w:rsidRPr="005F3256" w:rsidRDefault="00552C81" w:rsidP="00A1744B">
            <w:pPr>
              <w:jc w:val="center"/>
            </w:pPr>
            <w:r w:rsidRPr="005F3256">
              <w:t>10% (п.4)</w:t>
            </w:r>
          </w:p>
        </w:tc>
      </w:tr>
      <w:tr w:rsidR="00552C81" w:rsidRPr="005F3256" w14:paraId="3E5EF63A" w14:textId="77777777" w:rsidTr="00A1744B">
        <w:trPr>
          <w:trHeight w:val="20"/>
        </w:trPr>
        <w:tc>
          <w:tcPr>
            <w:tcW w:w="337" w:type="dxa"/>
            <w:tcBorders>
              <w:top w:val="single" w:sz="4" w:space="0" w:color="auto"/>
              <w:left w:val="single" w:sz="4" w:space="0" w:color="auto"/>
              <w:bottom w:val="single" w:sz="4" w:space="0" w:color="auto"/>
              <w:right w:val="single" w:sz="4" w:space="0" w:color="auto"/>
            </w:tcBorders>
            <w:hideMark/>
          </w:tcPr>
          <w:p w14:paraId="41BEF968" w14:textId="77777777" w:rsidR="00552C81" w:rsidRPr="005F3256" w:rsidRDefault="00552C81" w:rsidP="00A1744B">
            <w:pPr>
              <w:autoSpaceDE w:val="0"/>
              <w:autoSpaceDN w:val="0"/>
              <w:adjustRightInd w:val="0"/>
              <w:jc w:val="center"/>
              <w:rPr>
                <w:rFonts w:eastAsia="Calibri"/>
              </w:rPr>
            </w:pPr>
            <w:r w:rsidRPr="005F3256">
              <w:rPr>
                <w:rFonts w:eastAsia="Calibri"/>
              </w:rPr>
              <w:t>2</w:t>
            </w:r>
          </w:p>
        </w:tc>
        <w:tc>
          <w:tcPr>
            <w:tcW w:w="1784" w:type="dxa"/>
            <w:tcBorders>
              <w:top w:val="single" w:sz="4" w:space="0" w:color="auto"/>
              <w:left w:val="single" w:sz="4" w:space="0" w:color="auto"/>
              <w:bottom w:val="single" w:sz="4" w:space="0" w:color="auto"/>
              <w:right w:val="single" w:sz="4" w:space="0" w:color="auto"/>
            </w:tcBorders>
            <w:hideMark/>
          </w:tcPr>
          <w:p w14:paraId="5672D40F" w14:textId="77777777" w:rsidR="00552C81" w:rsidRPr="005F3256" w:rsidRDefault="00552C81" w:rsidP="00A1744B">
            <w:pPr>
              <w:autoSpaceDE w:val="0"/>
              <w:autoSpaceDN w:val="0"/>
              <w:adjustRightInd w:val="0"/>
              <w:jc w:val="center"/>
              <w:rPr>
                <w:rFonts w:eastAsia="Calibri"/>
              </w:rPr>
            </w:pPr>
            <w:r w:rsidRPr="005F3256">
              <w:t>**Обеспечение занятий спортом в помещениях</w:t>
            </w:r>
          </w:p>
        </w:tc>
        <w:tc>
          <w:tcPr>
            <w:tcW w:w="4541" w:type="dxa"/>
            <w:tcBorders>
              <w:top w:val="single" w:sz="4" w:space="0" w:color="auto"/>
              <w:left w:val="single" w:sz="4" w:space="0" w:color="auto"/>
              <w:bottom w:val="single" w:sz="4" w:space="0" w:color="auto"/>
              <w:right w:val="single" w:sz="4" w:space="0" w:color="auto"/>
            </w:tcBorders>
            <w:hideMark/>
          </w:tcPr>
          <w:p w14:paraId="0E3E3605" w14:textId="77777777" w:rsidR="00552C81" w:rsidRPr="005F3256" w:rsidRDefault="00552C81" w:rsidP="00A1744B">
            <w:pPr>
              <w:jc w:val="center"/>
              <w:rPr>
                <w:rFonts w:eastAsia="Calibri"/>
              </w:rPr>
            </w:pPr>
            <w:r w:rsidRPr="005F3256">
              <w:t>Размещение спортивных клубов, спортивных залов, бассейнов, физкультурно-оздоровительных комплексов в зданиях и сооружениях</w:t>
            </w:r>
          </w:p>
        </w:tc>
        <w:tc>
          <w:tcPr>
            <w:tcW w:w="708" w:type="dxa"/>
            <w:tcBorders>
              <w:top w:val="single" w:sz="4" w:space="0" w:color="auto"/>
              <w:left w:val="single" w:sz="4" w:space="0" w:color="auto"/>
              <w:bottom w:val="single" w:sz="4" w:space="0" w:color="auto"/>
              <w:right w:val="single" w:sz="4" w:space="0" w:color="auto"/>
            </w:tcBorders>
            <w:hideMark/>
          </w:tcPr>
          <w:p w14:paraId="03AB06E2" w14:textId="77777777" w:rsidR="00552C81" w:rsidRPr="005F3256" w:rsidRDefault="00723F18" w:rsidP="00A1744B">
            <w:pPr>
              <w:autoSpaceDE w:val="0"/>
              <w:autoSpaceDN w:val="0"/>
              <w:adjustRightInd w:val="0"/>
              <w:jc w:val="center"/>
              <w:rPr>
                <w:rFonts w:eastAsia="Calibri"/>
              </w:rPr>
            </w:pPr>
            <w:hyperlink r:id="rId24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52C81" w:rsidRPr="005F3256">
                <w:rPr>
                  <w:rStyle w:val="a5"/>
                  <w:color w:val="auto"/>
                  <w:u w:val="none"/>
                </w:rPr>
                <w:t>5.1</w:t>
              </w:r>
            </w:hyperlink>
            <w:r w:rsidR="00552C81" w:rsidRPr="005F3256">
              <w:t>.2</w:t>
            </w:r>
          </w:p>
        </w:tc>
        <w:tc>
          <w:tcPr>
            <w:tcW w:w="851" w:type="dxa"/>
            <w:tcBorders>
              <w:top w:val="single" w:sz="4" w:space="0" w:color="auto"/>
              <w:left w:val="single" w:sz="4" w:space="0" w:color="auto"/>
              <w:bottom w:val="single" w:sz="4" w:space="0" w:color="auto"/>
              <w:right w:val="single" w:sz="4" w:space="0" w:color="auto"/>
            </w:tcBorders>
            <w:hideMark/>
          </w:tcPr>
          <w:p w14:paraId="5333ADE5" w14:textId="77777777" w:rsidR="00552C81" w:rsidRPr="005F3256" w:rsidRDefault="00552C81" w:rsidP="00A1744B">
            <w:pPr>
              <w:widowControl w:val="0"/>
              <w:autoSpaceDE w:val="0"/>
              <w:autoSpaceDN w:val="0"/>
              <w:adjustRightInd w:val="0"/>
              <w:jc w:val="center"/>
            </w:pPr>
            <w:r w:rsidRPr="005F3256">
              <w:t xml:space="preserve">Не </w:t>
            </w:r>
            <w:proofErr w:type="gramStart"/>
            <w:r w:rsidRPr="005F3256">
              <w:t>подле-жит</w:t>
            </w:r>
            <w:proofErr w:type="gramEnd"/>
            <w:r w:rsidRPr="005F3256">
              <w:t xml:space="preserve"> уста-</w:t>
            </w:r>
            <w:proofErr w:type="spellStart"/>
            <w:r w:rsidRPr="005F3256">
              <w:t>новле</w:t>
            </w:r>
            <w:proofErr w:type="spellEnd"/>
            <w:r w:rsidRPr="005F3256">
              <w:t>-</w:t>
            </w:r>
            <w:proofErr w:type="spellStart"/>
            <w:r w:rsidRPr="005F3256">
              <w:t>нию</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00A300F6" w14:textId="77777777" w:rsidR="00552C81" w:rsidRPr="005F3256" w:rsidRDefault="00552C81" w:rsidP="00A1744B">
            <w:pPr>
              <w:widowControl w:val="0"/>
              <w:autoSpaceDE w:val="0"/>
              <w:autoSpaceDN w:val="0"/>
              <w:adjustRightInd w:val="0"/>
              <w:jc w:val="center"/>
            </w:pPr>
            <w:r w:rsidRPr="005F3256">
              <w:t xml:space="preserve">Не </w:t>
            </w:r>
            <w:proofErr w:type="gramStart"/>
            <w:r w:rsidRPr="005F3256">
              <w:t>подле-жит</w:t>
            </w:r>
            <w:proofErr w:type="gramEnd"/>
            <w:r w:rsidRPr="005F3256">
              <w:t xml:space="preserve"> </w:t>
            </w:r>
            <w:proofErr w:type="spellStart"/>
            <w:r w:rsidRPr="005F3256">
              <w:t>установ-лению</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08689DE2" w14:textId="77777777" w:rsidR="00552C81" w:rsidRPr="005F3256" w:rsidRDefault="00552C81" w:rsidP="00A1744B">
            <w:pPr>
              <w:widowControl w:val="0"/>
              <w:autoSpaceDE w:val="0"/>
              <w:autoSpaceDN w:val="0"/>
              <w:adjustRightInd w:val="0"/>
              <w:jc w:val="center"/>
            </w:pPr>
            <w:r w:rsidRPr="005F3256">
              <w:t>50 %</w:t>
            </w:r>
          </w:p>
        </w:tc>
        <w:tc>
          <w:tcPr>
            <w:tcW w:w="851" w:type="dxa"/>
            <w:tcBorders>
              <w:top w:val="single" w:sz="4" w:space="0" w:color="auto"/>
              <w:left w:val="single" w:sz="4" w:space="0" w:color="auto"/>
              <w:bottom w:val="single" w:sz="4" w:space="0" w:color="auto"/>
              <w:right w:val="single" w:sz="4" w:space="0" w:color="auto"/>
            </w:tcBorders>
            <w:hideMark/>
          </w:tcPr>
          <w:p w14:paraId="307DA9A4" w14:textId="77777777" w:rsidR="00552C81" w:rsidRPr="005F3256" w:rsidRDefault="00552C81" w:rsidP="00A1744B">
            <w:pPr>
              <w:jc w:val="center"/>
            </w:pPr>
            <w:r w:rsidRPr="005F3256">
              <w:t>3/5</w:t>
            </w:r>
          </w:p>
          <w:p w14:paraId="5FE1C2F1" w14:textId="77777777" w:rsidR="00552C81" w:rsidRPr="005F3256" w:rsidRDefault="00552C81" w:rsidP="00A1744B">
            <w:pPr>
              <w:widowControl w:val="0"/>
              <w:autoSpaceDE w:val="0"/>
              <w:autoSpaceDN w:val="0"/>
              <w:adjustRightInd w:val="0"/>
              <w:jc w:val="center"/>
            </w:pPr>
            <w:r w:rsidRPr="005F3256">
              <w:t>(п.3)</w:t>
            </w:r>
          </w:p>
        </w:tc>
        <w:tc>
          <w:tcPr>
            <w:tcW w:w="1593" w:type="dxa"/>
            <w:gridSpan w:val="2"/>
            <w:tcBorders>
              <w:top w:val="single" w:sz="4" w:space="0" w:color="auto"/>
              <w:left w:val="single" w:sz="4" w:space="0" w:color="auto"/>
              <w:bottom w:val="single" w:sz="4" w:space="0" w:color="auto"/>
              <w:right w:val="single" w:sz="4" w:space="0" w:color="auto"/>
            </w:tcBorders>
            <w:hideMark/>
          </w:tcPr>
          <w:p w14:paraId="73008F3F" w14:textId="77777777" w:rsidR="00552C81" w:rsidRPr="005F3256" w:rsidRDefault="00552C81" w:rsidP="00A1744B">
            <w:pPr>
              <w:widowControl w:val="0"/>
              <w:autoSpaceDE w:val="0"/>
              <w:autoSpaceDN w:val="0"/>
              <w:adjustRightInd w:val="0"/>
              <w:jc w:val="center"/>
            </w:pPr>
            <w:r w:rsidRPr="005F3256">
              <w:t>20</w:t>
            </w:r>
          </w:p>
        </w:tc>
        <w:tc>
          <w:tcPr>
            <w:tcW w:w="1669" w:type="dxa"/>
            <w:tcBorders>
              <w:top w:val="single" w:sz="4" w:space="0" w:color="auto"/>
              <w:left w:val="single" w:sz="4" w:space="0" w:color="auto"/>
              <w:bottom w:val="single" w:sz="4" w:space="0" w:color="auto"/>
              <w:right w:val="single" w:sz="4" w:space="0" w:color="auto"/>
            </w:tcBorders>
            <w:hideMark/>
          </w:tcPr>
          <w:p w14:paraId="7784576C" w14:textId="77777777" w:rsidR="00552C81" w:rsidRPr="005F3256" w:rsidRDefault="00552C81" w:rsidP="00A1744B">
            <w:pPr>
              <w:jc w:val="center"/>
            </w:pPr>
            <w:r w:rsidRPr="005F3256">
              <w:t xml:space="preserve">Не менее </w:t>
            </w:r>
          </w:p>
          <w:p w14:paraId="2B1ACE09" w14:textId="77777777" w:rsidR="00552C81" w:rsidRPr="005F3256" w:rsidRDefault="00552C81" w:rsidP="00A1744B">
            <w:pPr>
              <w:widowControl w:val="0"/>
              <w:autoSpaceDE w:val="0"/>
              <w:autoSpaceDN w:val="0"/>
              <w:adjustRightInd w:val="0"/>
              <w:jc w:val="center"/>
            </w:pPr>
            <w:r w:rsidRPr="005F3256">
              <w:t>10% (п.4)</w:t>
            </w:r>
          </w:p>
        </w:tc>
      </w:tr>
      <w:tr w:rsidR="00CF3CB9" w:rsidRPr="005F3256" w14:paraId="112F3FC3" w14:textId="77777777" w:rsidTr="00A1744B">
        <w:trPr>
          <w:trHeight w:val="20"/>
        </w:trPr>
        <w:tc>
          <w:tcPr>
            <w:tcW w:w="337" w:type="dxa"/>
            <w:tcBorders>
              <w:top w:val="single" w:sz="4" w:space="0" w:color="auto"/>
              <w:left w:val="single" w:sz="4" w:space="0" w:color="auto"/>
              <w:bottom w:val="single" w:sz="4" w:space="0" w:color="auto"/>
              <w:right w:val="single" w:sz="4" w:space="0" w:color="auto"/>
            </w:tcBorders>
          </w:tcPr>
          <w:p w14:paraId="5C18E96F" w14:textId="77777777" w:rsidR="00CF3CB9" w:rsidRPr="005F3256" w:rsidRDefault="00CF3CB9" w:rsidP="00CF3CB9">
            <w:pPr>
              <w:jc w:val="center"/>
              <w:rPr>
                <w:rFonts w:eastAsia="Calibri"/>
              </w:rPr>
            </w:pPr>
            <w:r w:rsidRPr="005F3256">
              <w:rPr>
                <w:rFonts w:eastAsia="Calibri"/>
                <w:lang w:val="en-US"/>
              </w:rPr>
              <w:t>3</w:t>
            </w:r>
          </w:p>
        </w:tc>
        <w:tc>
          <w:tcPr>
            <w:tcW w:w="1784" w:type="dxa"/>
            <w:tcBorders>
              <w:top w:val="single" w:sz="4" w:space="0" w:color="auto"/>
              <w:left w:val="single" w:sz="4" w:space="0" w:color="auto"/>
              <w:bottom w:val="single" w:sz="4" w:space="0" w:color="auto"/>
              <w:right w:val="single" w:sz="4" w:space="0" w:color="auto"/>
            </w:tcBorders>
          </w:tcPr>
          <w:p w14:paraId="42C02369" w14:textId="77777777" w:rsidR="00CF3CB9" w:rsidRPr="005F3256" w:rsidRDefault="00CF3CB9" w:rsidP="00CF3CB9">
            <w:pPr>
              <w:autoSpaceDE w:val="0"/>
              <w:autoSpaceDN w:val="0"/>
              <w:adjustRightInd w:val="0"/>
              <w:jc w:val="center"/>
              <w:rPr>
                <w:rFonts w:eastAsia="Calibri"/>
                <w:lang w:eastAsia="en-US"/>
              </w:rPr>
            </w:pPr>
            <w:r w:rsidRPr="005F3256">
              <w:rPr>
                <w:rFonts w:eastAsia="Calibri"/>
              </w:rPr>
              <w:t>**Санаторная деятельность</w:t>
            </w:r>
          </w:p>
        </w:tc>
        <w:tc>
          <w:tcPr>
            <w:tcW w:w="4541" w:type="dxa"/>
            <w:tcBorders>
              <w:top w:val="single" w:sz="4" w:space="0" w:color="auto"/>
              <w:left w:val="single" w:sz="4" w:space="0" w:color="auto"/>
              <w:bottom w:val="single" w:sz="4" w:space="0" w:color="auto"/>
              <w:right w:val="single" w:sz="4" w:space="0" w:color="auto"/>
            </w:tcBorders>
          </w:tcPr>
          <w:p w14:paraId="601B560C" w14:textId="77777777" w:rsidR="00CF3CB9" w:rsidRPr="005F3256" w:rsidRDefault="00CF3CB9" w:rsidP="00CF3CB9">
            <w:pPr>
              <w:jc w:val="center"/>
              <w:rPr>
                <w:rFonts w:eastAsia="Calibri"/>
              </w:rPr>
            </w:pPr>
            <w:r w:rsidRPr="005F3256">
              <w:rPr>
                <w:rFonts w:eastAsia="Calibri"/>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w:t>
            </w:r>
            <w:r w:rsidRPr="005F3256">
              <w:rPr>
                <w:rFonts w:eastAsia="Calibri"/>
              </w:rPr>
              <w:br/>
              <w:t>лечебно-оздоровительных местностей (пляжи, бюветы, места добычи целебной грязи); размещение лечебно-оздоровительных лагерей</w:t>
            </w:r>
          </w:p>
        </w:tc>
        <w:tc>
          <w:tcPr>
            <w:tcW w:w="708" w:type="dxa"/>
            <w:tcBorders>
              <w:top w:val="single" w:sz="4" w:space="0" w:color="auto"/>
              <w:left w:val="single" w:sz="4" w:space="0" w:color="auto"/>
              <w:bottom w:val="single" w:sz="4" w:space="0" w:color="auto"/>
              <w:right w:val="single" w:sz="4" w:space="0" w:color="auto"/>
            </w:tcBorders>
          </w:tcPr>
          <w:p w14:paraId="13C10193" w14:textId="77777777" w:rsidR="00CF3CB9" w:rsidRPr="005F3256" w:rsidRDefault="00CF3CB9" w:rsidP="00CF3CB9">
            <w:pPr>
              <w:autoSpaceDE w:val="0"/>
              <w:autoSpaceDN w:val="0"/>
              <w:adjustRightInd w:val="0"/>
              <w:jc w:val="center"/>
              <w:rPr>
                <w:lang w:eastAsia="en-US"/>
              </w:rPr>
            </w:pPr>
            <w:r w:rsidRPr="005F3256">
              <w:t>9.2.1</w:t>
            </w:r>
          </w:p>
        </w:tc>
        <w:tc>
          <w:tcPr>
            <w:tcW w:w="851" w:type="dxa"/>
            <w:tcBorders>
              <w:top w:val="single" w:sz="4" w:space="0" w:color="auto"/>
              <w:left w:val="single" w:sz="4" w:space="0" w:color="auto"/>
              <w:bottom w:val="single" w:sz="4" w:space="0" w:color="auto"/>
              <w:right w:val="single" w:sz="4" w:space="0" w:color="auto"/>
            </w:tcBorders>
          </w:tcPr>
          <w:p w14:paraId="6E661780" w14:textId="77777777" w:rsidR="00CF3CB9" w:rsidRPr="005F3256" w:rsidRDefault="00CF3CB9" w:rsidP="00CF3CB9">
            <w:pPr>
              <w:widowControl w:val="0"/>
              <w:autoSpaceDE w:val="0"/>
              <w:autoSpaceDN w:val="0"/>
              <w:adjustRightInd w:val="0"/>
              <w:jc w:val="center"/>
              <w:rPr>
                <w:lang w:eastAsia="ar-SA"/>
              </w:rPr>
            </w:pPr>
            <w:r w:rsidRPr="005F3256">
              <w:rPr>
                <w:rFonts w:eastAsia="Calibri"/>
              </w:rPr>
              <w:t>4000</w:t>
            </w:r>
          </w:p>
        </w:tc>
        <w:tc>
          <w:tcPr>
            <w:tcW w:w="992" w:type="dxa"/>
            <w:tcBorders>
              <w:top w:val="single" w:sz="4" w:space="0" w:color="auto"/>
              <w:left w:val="single" w:sz="4" w:space="0" w:color="auto"/>
              <w:bottom w:val="single" w:sz="4" w:space="0" w:color="auto"/>
              <w:right w:val="single" w:sz="4" w:space="0" w:color="auto"/>
            </w:tcBorders>
          </w:tcPr>
          <w:p w14:paraId="5DA0850E" w14:textId="77777777" w:rsidR="00CF3CB9" w:rsidRPr="005F3256" w:rsidRDefault="00440F27" w:rsidP="00CF3CB9">
            <w:pPr>
              <w:widowControl w:val="0"/>
              <w:autoSpaceDE w:val="0"/>
              <w:autoSpaceDN w:val="0"/>
              <w:adjustRightInd w:val="0"/>
              <w:jc w:val="center"/>
            </w:pPr>
            <w:r w:rsidRPr="005F3256">
              <w:t xml:space="preserve">Не </w:t>
            </w:r>
            <w:proofErr w:type="spellStart"/>
            <w:r w:rsidRPr="005F3256">
              <w:t>подлжит</w:t>
            </w:r>
            <w:proofErr w:type="spellEnd"/>
            <w:r w:rsidRPr="005F3256">
              <w:t xml:space="preserve"> </w:t>
            </w:r>
            <w:proofErr w:type="spellStart"/>
            <w:r w:rsidRPr="005F3256">
              <w:t>устано-в</w:t>
            </w:r>
            <w:r w:rsidR="00CF3CB9" w:rsidRPr="005F3256">
              <w:t>лению</w:t>
            </w:r>
            <w:proofErr w:type="spellEnd"/>
          </w:p>
        </w:tc>
        <w:tc>
          <w:tcPr>
            <w:tcW w:w="1134" w:type="dxa"/>
            <w:tcBorders>
              <w:top w:val="single" w:sz="4" w:space="0" w:color="auto"/>
              <w:left w:val="single" w:sz="4" w:space="0" w:color="auto"/>
              <w:bottom w:val="single" w:sz="4" w:space="0" w:color="auto"/>
              <w:right w:val="single" w:sz="4" w:space="0" w:color="auto"/>
            </w:tcBorders>
          </w:tcPr>
          <w:p w14:paraId="721D5827" w14:textId="77777777" w:rsidR="00CF3CB9" w:rsidRPr="005F3256" w:rsidRDefault="00CF3CB9" w:rsidP="00CF3CB9">
            <w:pPr>
              <w:widowControl w:val="0"/>
              <w:autoSpaceDE w:val="0"/>
              <w:autoSpaceDN w:val="0"/>
              <w:adjustRightInd w:val="0"/>
              <w:jc w:val="center"/>
            </w:pPr>
            <w:r w:rsidRPr="005F3256">
              <w:rPr>
                <w:rFonts w:eastAsia="Calibri"/>
              </w:rPr>
              <w:t>50 %</w:t>
            </w:r>
          </w:p>
        </w:tc>
        <w:tc>
          <w:tcPr>
            <w:tcW w:w="851" w:type="dxa"/>
            <w:tcBorders>
              <w:top w:val="single" w:sz="4" w:space="0" w:color="auto"/>
              <w:left w:val="single" w:sz="4" w:space="0" w:color="auto"/>
              <w:bottom w:val="single" w:sz="4" w:space="0" w:color="auto"/>
              <w:right w:val="single" w:sz="4" w:space="0" w:color="auto"/>
            </w:tcBorders>
          </w:tcPr>
          <w:p w14:paraId="6ACBC9D9" w14:textId="77777777" w:rsidR="00CF3CB9" w:rsidRPr="005F3256" w:rsidRDefault="00CF3CB9" w:rsidP="00CF3CB9">
            <w:pPr>
              <w:jc w:val="center"/>
            </w:pPr>
            <w:r w:rsidRPr="005F3256">
              <w:t>3/5</w:t>
            </w:r>
          </w:p>
          <w:p w14:paraId="270B8970" w14:textId="77777777" w:rsidR="00CF3CB9" w:rsidRPr="005F3256" w:rsidRDefault="00CF3CB9" w:rsidP="00CF3CB9">
            <w:pPr>
              <w:widowControl w:val="0"/>
              <w:autoSpaceDE w:val="0"/>
              <w:autoSpaceDN w:val="0"/>
              <w:adjustRightInd w:val="0"/>
              <w:jc w:val="center"/>
            </w:pPr>
            <w:r w:rsidRPr="005F3256">
              <w:t>(п.3)</w:t>
            </w:r>
          </w:p>
        </w:tc>
        <w:tc>
          <w:tcPr>
            <w:tcW w:w="1593" w:type="dxa"/>
            <w:gridSpan w:val="2"/>
            <w:tcBorders>
              <w:top w:val="single" w:sz="4" w:space="0" w:color="auto"/>
              <w:left w:val="single" w:sz="4" w:space="0" w:color="auto"/>
              <w:bottom w:val="single" w:sz="4" w:space="0" w:color="auto"/>
              <w:right w:val="single" w:sz="4" w:space="0" w:color="auto"/>
            </w:tcBorders>
          </w:tcPr>
          <w:p w14:paraId="00A44E0E" w14:textId="77777777" w:rsidR="00CF3CB9" w:rsidRPr="005F3256" w:rsidRDefault="00CF3CB9" w:rsidP="00CF3CB9">
            <w:pPr>
              <w:widowControl w:val="0"/>
              <w:autoSpaceDE w:val="0"/>
              <w:autoSpaceDN w:val="0"/>
              <w:adjustRightInd w:val="0"/>
              <w:jc w:val="center"/>
            </w:pPr>
            <w:r w:rsidRPr="005F3256">
              <w:t>21/25/30/33</w:t>
            </w:r>
          </w:p>
          <w:p w14:paraId="3A5323B0" w14:textId="77777777" w:rsidR="00440F27" w:rsidRPr="005F3256" w:rsidRDefault="00440F27" w:rsidP="00CF3CB9">
            <w:pPr>
              <w:widowControl w:val="0"/>
              <w:autoSpaceDE w:val="0"/>
              <w:autoSpaceDN w:val="0"/>
              <w:adjustRightInd w:val="0"/>
              <w:jc w:val="center"/>
            </w:pPr>
            <w:r w:rsidRPr="005F3256">
              <w:t>(п. 5)</w:t>
            </w:r>
          </w:p>
        </w:tc>
        <w:tc>
          <w:tcPr>
            <w:tcW w:w="1669" w:type="dxa"/>
            <w:tcBorders>
              <w:top w:val="single" w:sz="4" w:space="0" w:color="auto"/>
              <w:left w:val="single" w:sz="4" w:space="0" w:color="auto"/>
              <w:bottom w:val="single" w:sz="4" w:space="0" w:color="auto"/>
              <w:right w:val="single" w:sz="4" w:space="0" w:color="auto"/>
            </w:tcBorders>
          </w:tcPr>
          <w:p w14:paraId="228CDE0C" w14:textId="77777777" w:rsidR="00CF3CB9" w:rsidRPr="005F3256" w:rsidRDefault="00CF3CB9" w:rsidP="00CF3CB9">
            <w:pPr>
              <w:widowControl w:val="0"/>
              <w:autoSpaceDE w:val="0"/>
              <w:autoSpaceDN w:val="0"/>
              <w:adjustRightInd w:val="0"/>
              <w:jc w:val="center"/>
            </w:pPr>
            <w:r w:rsidRPr="005F3256">
              <w:t>по расчету согласно заданию на проектирование, но не менее 25%</w:t>
            </w:r>
          </w:p>
        </w:tc>
      </w:tr>
      <w:tr w:rsidR="00CF3CB9" w:rsidRPr="005F3256" w14:paraId="05A09EF1" w14:textId="77777777" w:rsidTr="00A1744B">
        <w:trPr>
          <w:trHeight w:val="20"/>
        </w:trPr>
        <w:tc>
          <w:tcPr>
            <w:tcW w:w="337" w:type="dxa"/>
            <w:tcBorders>
              <w:top w:val="single" w:sz="4" w:space="0" w:color="auto"/>
              <w:left w:val="single" w:sz="4" w:space="0" w:color="auto"/>
              <w:bottom w:val="single" w:sz="4" w:space="0" w:color="auto"/>
              <w:right w:val="single" w:sz="4" w:space="0" w:color="auto"/>
            </w:tcBorders>
          </w:tcPr>
          <w:p w14:paraId="5CADE7AA" w14:textId="77777777" w:rsidR="00CF3CB9" w:rsidRPr="005F3256" w:rsidRDefault="00CF3CB9" w:rsidP="00CF3CB9">
            <w:pPr>
              <w:jc w:val="center"/>
              <w:rPr>
                <w:lang w:val="en-US"/>
              </w:rPr>
            </w:pPr>
            <w:r w:rsidRPr="005F3256">
              <w:rPr>
                <w:lang w:val="en-US"/>
              </w:rPr>
              <w:t>4</w:t>
            </w:r>
          </w:p>
        </w:tc>
        <w:tc>
          <w:tcPr>
            <w:tcW w:w="1784" w:type="dxa"/>
            <w:tcBorders>
              <w:top w:val="single" w:sz="4" w:space="0" w:color="auto"/>
              <w:left w:val="single" w:sz="4" w:space="0" w:color="auto"/>
              <w:bottom w:val="single" w:sz="4" w:space="0" w:color="auto"/>
              <w:right w:val="single" w:sz="4" w:space="0" w:color="auto"/>
            </w:tcBorders>
          </w:tcPr>
          <w:p w14:paraId="169D5E12" w14:textId="77777777" w:rsidR="00CF3CB9" w:rsidRPr="005F3256" w:rsidRDefault="00CF3CB9" w:rsidP="00CF3CB9">
            <w:pPr>
              <w:jc w:val="center"/>
            </w:pPr>
            <w:r w:rsidRPr="005F3256">
              <w:t>**Гостиничное обслуживание</w:t>
            </w:r>
          </w:p>
          <w:p w14:paraId="2E2E8EF0" w14:textId="77777777" w:rsidR="00CF3CB9" w:rsidRPr="005F3256" w:rsidRDefault="00CF3CB9" w:rsidP="00CF3CB9">
            <w:pPr>
              <w:jc w:val="center"/>
            </w:pPr>
          </w:p>
        </w:tc>
        <w:tc>
          <w:tcPr>
            <w:tcW w:w="4541" w:type="dxa"/>
            <w:tcBorders>
              <w:top w:val="single" w:sz="4" w:space="0" w:color="auto"/>
              <w:left w:val="single" w:sz="4" w:space="0" w:color="auto"/>
              <w:bottom w:val="single" w:sz="4" w:space="0" w:color="auto"/>
              <w:right w:val="single" w:sz="4" w:space="0" w:color="auto"/>
            </w:tcBorders>
          </w:tcPr>
          <w:p w14:paraId="4B2E6215" w14:textId="77777777" w:rsidR="00CF3CB9" w:rsidRPr="005F3256" w:rsidRDefault="00CF3CB9" w:rsidP="00CF3CB9">
            <w:pPr>
              <w:jc w:val="center"/>
              <w:rPr>
                <w:rFonts w:eastAsia="Calibri"/>
              </w:rPr>
            </w:pPr>
            <w:r w:rsidRPr="005F3256">
              <w:rPr>
                <w:rFonts w:eastAsia="Calibri"/>
              </w:rPr>
              <w:t>Размещение гостиниц</w:t>
            </w:r>
          </w:p>
        </w:tc>
        <w:tc>
          <w:tcPr>
            <w:tcW w:w="708" w:type="dxa"/>
            <w:tcBorders>
              <w:top w:val="single" w:sz="4" w:space="0" w:color="auto"/>
              <w:left w:val="single" w:sz="4" w:space="0" w:color="auto"/>
              <w:bottom w:val="single" w:sz="4" w:space="0" w:color="auto"/>
              <w:right w:val="single" w:sz="4" w:space="0" w:color="auto"/>
            </w:tcBorders>
          </w:tcPr>
          <w:p w14:paraId="4D7591C0" w14:textId="77777777" w:rsidR="00CF3CB9" w:rsidRPr="005F3256" w:rsidRDefault="00723F18" w:rsidP="00CF3CB9">
            <w:pPr>
              <w:jc w:val="center"/>
              <w:rPr>
                <w:rFonts w:ascii="Calibri" w:eastAsia="Calibri" w:hAnsi="Calibri"/>
              </w:rPr>
            </w:pPr>
            <w:hyperlink r:id="rId24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CF3CB9" w:rsidRPr="005F3256">
                <w:rPr>
                  <w:rStyle w:val="a5"/>
                  <w:color w:val="auto"/>
                  <w:u w:val="none"/>
                </w:rPr>
                <w:t>4.7</w:t>
              </w:r>
            </w:hyperlink>
          </w:p>
        </w:tc>
        <w:tc>
          <w:tcPr>
            <w:tcW w:w="851" w:type="dxa"/>
            <w:tcBorders>
              <w:top w:val="single" w:sz="4" w:space="0" w:color="auto"/>
              <w:left w:val="single" w:sz="4" w:space="0" w:color="auto"/>
              <w:bottom w:val="single" w:sz="4" w:space="0" w:color="auto"/>
              <w:right w:val="single" w:sz="4" w:space="0" w:color="auto"/>
            </w:tcBorders>
          </w:tcPr>
          <w:p w14:paraId="32654F96" w14:textId="77777777" w:rsidR="00CF3CB9" w:rsidRPr="005F3256" w:rsidRDefault="00CF3CB9" w:rsidP="00CF3CB9">
            <w:pPr>
              <w:jc w:val="center"/>
            </w:pPr>
            <w:r w:rsidRPr="005F3256">
              <w:t xml:space="preserve">Не </w:t>
            </w:r>
            <w:proofErr w:type="gramStart"/>
            <w:r w:rsidRPr="005F3256">
              <w:t>подле</w:t>
            </w:r>
            <w:r w:rsidR="00440F27" w:rsidRPr="005F3256">
              <w:t>-</w:t>
            </w:r>
            <w:r w:rsidRPr="005F3256">
              <w:t>жит</w:t>
            </w:r>
            <w:proofErr w:type="gramEnd"/>
            <w:r w:rsidRPr="005F3256">
              <w:t xml:space="preserve"> уста</w:t>
            </w:r>
            <w:r w:rsidR="00440F27" w:rsidRPr="005F3256">
              <w:t>-</w:t>
            </w:r>
            <w:r w:rsidRPr="005F3256">
              <w:t>нов</w:t>
            </w:r>
            <w:r w:rsidR="00440F27" w:rsidRPr="005F3256">
              <w:t>-</w:t>
            </w:r>
            <w:proofErr w:type="spellStart"/>
            <w:r w:rsidRPr="005F3256">
              <w:t>лению</w:t>
            </w:r>
            <w:proofErr w:type="spellEnd"/>
          </w:p>
        </w:tc>
        <w:tc>
          <w:tcPr>
            <w:tcW w:w="992" w:type="dxa"/>
            <w:tcBorders>
              <w:top w:val="single" w:sz="4" w:space="0" w:color="auto"/>
              <w:left w:val="single" w:sz="4" w:space="0" w:color="auto"/>
              <w:bottom w:val="single" w:sz="4" w:space="0" w:color="auto"/>
              <w:right w:val="single" w:sz="4" w:space="0" w:color="auto"/>
            </w:tcBorders>
          </w:tcPr>
          <w:p w14:paraId="73AB095A" w14:textId="77777777" w:rsidR="00CF3CB9" w:rsidRPr="005F3256" w:rsidRDefault="00CF3CB9" w:rsidP="00CF3CB9">
            <w:pPr>
              <w:jc w:val="center"/>
            </w:pPr>
            <w:r w:rsidRPr="005F3256">
              <w:t xml:space="preserve">Не </w:t>
            </w:r>
            <w:proofErr w:type="gramStart"/>
            <w:r w:rsidRPr="005F3256">
              <w:t>подле</w:t>
            </w:r>
            <w:r w:rsidR="00440F27" w:rsidRPr="005F3256">
              <w:t>-</w:t>
            </w:r>
            <w:r w:rsidRPr="005F3256">
              <w:t>жит</w:t>
            </w:r>
            <w:proofErr w:type="gramEnd"/>
            <w:r w:rsidRPr="005F3256">
              <w:t xml:space="preserve"> уста</w:t>
            </w:r>
            <w:r w:rsidR="00440F27" w:rsidRPr="005F3256">
              <w:t>-</w:t>
            </w:r>
            <w:r w:rsidRPr="005F3256">
              <w:t>нов</w:t>
            </w:r>
            <w:r w:rsidR="00440F27" w:rsidRPr="005F3256">
              <w:t>-</w:t>
            </w:r>
            <w:proofErr w:type="spellStart"/>
            <w:r w:rsidRPr="005F3256">
              <w:t>лению</w:t>
            </w:r>
            <w:proofErr w:type="spellEnd"/>
          </w:p>
        </w:tc>
        <w:tc>
          <w:tcPr>
            <w:tcW w:w="1134" w:type="dxa"/>
            <w:tcBorders>
              <w:top w:val="single" w:sz="4" w:space="0" w:color="auto"/>
              <w:left w:val="single" w:sz="4" w:space="0" w:color="auto"/>
              <w:bottom w:val="single" w:sz="4" w:space="0" w:color="auto"/>
              <w:right w:val="single" w:sz="4" w:space="0" w:color="auto"/>
            </w:tcBorders>
          </w:tcPr>
          <w:p w14:paraId="0392B610" w14:textId="77777777" w:rsidR="00CF3CB9" w:rsidRPr="005F3256" w:rsidRDefault="00CF3CB9" w:rsidP="00CF3CB9">
            <w:pPr>
              <w:jc w:val="center"/>
            </w:pPr>
            <w:r w:rsidRPr="005F3256">
              <w:t>50 %</w:t>
            </w:r>
          </w:p>
        </w:tc>
        <w:tc>
          <w:tcPr>
            <w:tcW w:w="851" w:type="dxa"/>
            <w:tcBorders>
              <w:top w:val="single" w:sz="4" w:space="0" w:color="auto"/>
              <w:left w:val="single" w:sz="4" w:space="0" w:color="auto"/>
              <w:bottom w:val="single" w:sz="4" w:space="0" w:color="auto"/>
              <w:right w:val="single" w:sz="4" w:space="0" w:color="auto"/>
            </w:tcBorders>
          </w:tcPr>
          <w:p w14:paraId="2E5F3ABD" w14:textId="77777777" w:rsidR="00CF3CB9" w:rsidRPr="005F3256" w:rsidRDefault="00CF3CB9" w:rsidP="00CF3CB9">
            <w:pPr>
              <w:jc w:val="center"/>
            </w:pPr>
            <w:r w:rsidRPr="005F3256">
              <w:t>3/5</w:t>
            </w:r>
          </w:p>
          <w:p w14:paraId="165D1D9C" w14:textId="77777777" w:rsidR="00CF3CB9" w:rsidRPr="005F3256" w:rsidRDefault="00CF3CB9" w:rsidP="00CF3CB9">
            <w:pPr>
              <w:jc w:val="center"/>
            </w:pPr>
            <w:r w:rsidRPr="005F3256">
              <w:t>(п.3)</w:t>
            </w:r>
          </w:p>
        </w:tc>
        <w:tc>
          <w:tcPr>
            <w:tcW w:w="1593" w:type="dxa"/>
            <w:gridSpan w:val="2"/>
            <w:tcBorders>
              <w:top w:val="single" w:sz="4" w:space="0" w:color="auto"/>
              <w:left w:val="single" w:sz="4" w:space="0" w:color="auto"/>
              <w:bottom w:val="single" w:sz="4" w:space="0" w:color="auto"/>
              <w:right w:val="single" w:sz="4" w:space="0" w:color="auto"/>
            </w:tcBorders>
          </w:tcPr>
          <w:p w14:paraId="0D459EF3" w14:textId="77777777" w:rsidR="00CF3CB9" w:rsidRPr="005F3256" w:rsidRDefault="00CF3CB9" w:rsidP="00CF3CB9">
            <w:pPr>
              <w:jc w:val="center"/>
            </w:pPr>
            <w:r w:rsidRPr="005F3256">
              <w:t>21/25/30/33</w:t>
            </w:r>
          </w:p>
          <w:p w14:paraId="42EF895F" w14:textId="77777777" w:rsidR="00CF3CB9" w:rsidRPr="005F3256" w:rsidRDefault="00440F27" w:rsidP="00CF3CB9">
            <w:pPr>
              <w:jc w:val="center"/>
            </w:pPr>
            <w:r w:rsidRPr="005F3256">
              <w:t>(п. 5)</w:t>
            </w:r>
          </w:p>
        </w:tc>
        <w:tc>
          <w:tcPr>
            <w:tcW w:w="1669" w:type="dxa"/>
            <w:tcBorders>
              <w:top w:val="single" w:sz="4" w:space="0" w:color="auto"/>
              <w:left w:val="single" w:sz="4" w:space="0" w:color="auto"/>
              <w:bottom w:val="single" w:sz="4" w:space="0" w:color="auto"/>
              <w:right w:val="single" w:sz="4" w:space="0" w:color="auto"/>
            </w:tcBorders>
          </w:tcPr>
          <w:p w14:paraId="7A75EB15" w14:textId="77777777" w:rsidR="00CF3CB9" w:rsidRPr="005F3256" w:rsidRDefault="00CF3CB9" w:rsidP="00CF3CB9">
            <w:pPr>
              <w:jc w:val="center"/>
            </w:pPr>
            <w:r w:rsidRPr="005F3256">
              <w:t xml:space="preserve">Не менее </w:t>
            </w:r>
          </w:p>
          <w:p w14:paraId="18C88236" w14:textId="77777777" w:rsidR="00CF3CB9" w:rsidRPr="005F3256" w:rsidRDefault="00CF3CB9" w:rsidP="00CF3CB9">
            <w:pPr>
              <w:jc w:val="center"/>
            </w:pPr>
            <w:r w:rsidRPr="005F3256">
              <w:t>15 %</w:t>
            </w:r>
          </w:p>
          <w:p w14:paraId="5F381593" w14:textId="77777777" w:rsidR="00CF3CB9" w:rsidRPr="005F3256" w:rsidRDefault="00CF3CB9" w:rsidP="00CF3CB9">
            <w:pPr>
              <w:widowControl w:val="0"/>
              <w:autoSpaceDE w:val="0"/>
              <w:autoSpaceDN w:val="0"/>
              <w:adjustRightInd w:val="0"/>
              <w:jc w:val="center"/>
            </w:pPr>
            <w:r w:rsidRPr="005F3256">
              <w:t>(п. 4)</w:t>
            </w:r>
          </w:p>
        </w:tc>
      </w:tr>
      <w:tr w:rsidR="00CF3CB9" w:rsidRPr="005F3256" w14:paraId="5A5C90FC" w14:textId="77777777" w:rsidTr="00A1744B">
        <w:trPr>
          <w:trHeight w:val="20"/>
        </w:trPr>
        <w:tc>
          <w:tcPr>
            <w:tcW w:w="337" w:type="dxa"/>
            <w:tcBorders>
              <w:top w:val="single" w:sz="4" w:space="0" w:color="auto"/>
              <w:left w:val="single" w:sz="4" w:space="0" w:color="auto"/>
              <w:bottom w:val="single" w:sz="4" w:space="0" w:color="auto"/>
              <w:right w:val="single" w:sz="4" w:space="0" w:color="auto"/>
            </w:tcBorders>
            <w:hideMark/>
          </w:tcPr>
          <w:p w14:paraId="7DFE44A9" w14:textId="77777777" w:rsidR="00CF3CB9" w:rsidRPr="005F3256" w:rsidRDefault="00CF3CB9" w:rsidP="00CF3CB9">
            <w:pPr>
              <w:autoSpaceDE w:val="0"/>
              <w:autoSpaceDN w:val="0"/>
              <w:adjustRightInd w:val="0"/>
              <w:jc w:val="center"/>
              <w:rPr>
                <w:rFonts w:eastAsia="Calibri"/>
              </w:rPr>
            </w:pPr>
            <w:r w:rsidRPr="005F3256">
              <w:rPr>
                <w:rFonts w:eastAsia="Calibri"/>
              </w:rPr>
              <w:t>5</w:t>
            </w:r>
          </w:p>
        </w:tc>
        <w:tc>
          <w:tcPr>
            <w:tcW w:w="1784" w:type="dxa"/>
            <w:tcBorders>
              <w:top w:val="single" w:sz="4" w:space="0" w:color="auto"/>
              <w:left w:val="single" w:sz="4" w:space="0" w:color="auto"/>
              <w:bottom w:val="single" w:sz="4" w:space="0" w:color="auto"/>
              <w:right w:val="single" w:sz="4" w:space="0" w:color="auto"/>
            </w:tcBorders>
            <w:hideMark/>
          </w:tcPr>
          <w:p w14:paraId="1E9D01AE" w14:textId="77777777" w:rsidR="00CF3CB9" w:rsidRPr="005F3256" w:rsidRDefault="00CF3CB9" w:rsidP="00CF3CB9">
            <w:pPr>
              <w:autoSpaceDE w:val="0"/>
              <w:autoSpaceDN w:val="0"/>
              <w:adjustRightInd w:val="0"/>
              <w:jc w:val="center"/>
              <w:rPr>
                <w:rFonts w:eastAsia="Calibri"/>
              </w:rPr>
            </w:pPr>
            <w:r w:rsidRPr="005F3256">
              <w:rPr>
                <w:rFonts w:eastAsia="Calibri"/>
              </w:rPr>
              <w:t>Оборудованные площадки для занятий спортом</w:t>
            </w:r>
          </w:p>
        </w:tc>
        <w:tc>
          <w:tcPr>
            <w:tcW w:w="4541" w:type="dxa"/>
            <w:tcBorders>
              <w:top w:val="single" w:sz="4" w:space="0" w:color="auto"/>
              <w:left w:val="single" w:sz="4" w:space="0" w:color="auto"/>
              <w:bottom w:val="single" w:sz="4" w:space="0" w:color="auto"/>
              <w:right w:val="single" w:sz="4" w:space="0" w:color="auto"/>
            </w:tcBorders>
            <w:hideMark/>
          </w:tcPr>
          <w:p w14:paraId="08563479" w14:textId="77777777" w:rsidR="00CF3CB9" w:rsidRPr="005F3256" w:rsidRDefault="00CF3CB9" w:rsidP="00CF3CB9">
            <w:pPr>
              <w:jc w:val="center"/>
              <w:rPr>
                <w:rFonts w:eastAsia="Calibri"/>
              </w:rPr>
            </w:pPr>
            <w:r w:rsidRPr="005F3256">
              <w:rPr>
                <w:rFonts w:eastAsia="Calibri"/>
              </w:rPr>
              <w:t xml:space="preserve">Размещение сооружений для занятия спортом и физкультурой на открытом воздухе (теннисные корты, автодромы, </w:t>
            </w:r>
            <w:r w:rsidRPr="005F3256">
              <w:rPr>
                <w:rFonts w:eastAsia="Calibri"/>
              </w:rPr>
              <w:lastRenderedPageBreak/>
              <w:t>мотодромы, трамплины, спортивные стрельбища)</w:t>
            </w:r>
          </w:p>
        </w:tc>
        <w:tc>
          <w:tcPr>
            <w:tcW w:w="708" w:type="dxa"/>
            <w:tcBorders>
              <w:top w:val="single" w:sz="4" w:space="0" w:color="auto"/>
              <w:left w:val="single" w:sz="4" w:space="0" w:color="auto"/>
              <w:bottom w:val="single" w:sz="4" w:space="0" w:color="auto"/>
              <w:right w:val="single" w:sz="4" w:space="0" w:color="auto"/>
            </w:tcBorders>
            <w:hideMark/>
          </w:tcPr>
          <w:p w14:paraId="6E27CBA3" w14:textId="77777777" w:rsidR="00CF3CB9" w:rsidRPr="005F3256" w:rsidRDefault="00CF3CB9" w:rsidP="00CF3CB9">
            <w:pPr>
              <w:autoSpaceDE w:val="0"/>
              <w:autoSpaceDN w:val="0"/>
              <w:adjustRightInd w:val="0"/>
              <w:jc w:val="center"/>
              <w:rPr>
                <w:rFonts w:eastAsia="Calibri"/>
              </w:rPr>
            </w:pPr>
            <w:r w:rsidRPr="005F3256">
              <w:lastRenderedPageBreak/>
              <w:t>5.1.4</w:t>
            </w:r>
          </w:p>
        </w:tc>
        <w:tc>
          <w:tcPr>
            <w:tcW w:w="851" w:type="dxa"/>
            <w:tcBorders>
              <w:top w:val="single" w:sz="4" w:space="0" w:color="auto"/>
              <w:left w:val="single" w:sz="4" w:space="0" w:color="auto"/>
              <w:bottom w:val="single" w:sz="4" w:space="0" w:color="auto"/>
              <w:right w:val="single" w:sz="4" w:space="0" w:color="auto"/>
            </w:tcBorders>
            <w:hideMark/>
          </w:tcPr>
          <w:p w14:paraId="07BC2993" w14:textId="77777777" w:rsidR="00CF3CB9" w:rsidRPr="005F3256" w:rsidRDefault="00CF3CB9" w:rsidP="00CF3CB9">
            <w:pPr>
              <w:widowControl w:val="0"/>
              <w:autoSpaceDE w:val="0"/>
              <w:autoSpaceDN w:val="0"/>
              <w:adjustRightInd w:val="0"/>
              <w:jc w:val="center"/>
            </w:pPr>
            <w:r w:rsidRPr="005F3256">
              <w:t xml:space="preserve">Не </w:t>
            </w:r>
            <w:proofErr w:type="gramStart"/>
            <w:r w:rsidRPr="005F3256">
              <w:t>подле-жит</w:t>
            </w:r>
            <w:proofErr w:type="gramEnd"/>
            <w:r w:rsidRPr="005F3256">
              <w:t xml:space="preserve"> </w:t>
            </w:r>
            <w:r w:rsidRPr="005F3256">
              <w:lastRenderedPageBreak/>
              <w:t>уста-</w:t>
            </w:r>
            <w:proofErr w:type="spellStart"/>
            <w:r w:rsidRPr="005F3256">
              <w:t>новле</w:t>
            </w:r>
            <w:proofErr w:type="spellEnd"/>
            <w:r w:rsidRPr="005F3256">
              <w:t>-</w:t>
            </w:r>
            <w:proofErr w:type="spellStart"/>
            <w:r w:rsidRPr="005F3256">
              <w:t>нию</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58939B88" w14:textId="77777777" w:rsidR="00CF3CB9" w:rsidRPr="005F3256" w:rsidRDefault="00CF3CB9" w:rsidP="00CF3CB9">
            <w:pPr>
              <w:widowControl w:val="0"/>
              <w:autoSpaceDE w:val="0"/>
              <w:autoSpaceDN w:val="0"/>
              <w:adjustRightInd w:val="0"/>
              <w:jc w:val="center"/>
            </w:pPr>
            <w:r w:rsidRPr="005F3256">
              <w:lastRenderedPageBreak/>
              <w:t xml:space="preserve">Не </w:t>
            </w:r>
            <w:proofErr w:type="gramStart"/>
            <w:r w:rsidRPr="005F3256">
              <w:t>подле-жит</w:t>
            </w:r>
            <w:proofErr w:type="gramEnd"/>
            <w:r w:rsidRPr="005F3256">
              <w:t xml:space="preserve"> </w:t>
            </w:r>
            <w:proofErr w:type="spellStart"/>
            <w:r w:rsidRPr="005F3256">
              <w:lastRenderedPageBreak/>
              <w:t>установ-лению</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31C293EA" w14:textId="77777777" w:rsidR="00CF3CB9" w:rsidRPr="005F3256" w:rsidRDefault="00CF3CB9" w:rsidP="00CF3CB9">
            <w:pPr>
              <w:widowControl w:val="0"/>
              <w:autoSpaceDE w:val="0"/>
              <w:autoSpaceDN w:val="0"/>
              <w:adjustRightInd w:val="0"/>
              <w:jc w:val="center"/>
            </w:pPr>
            <w:r w:rsidRPr="005F3256">
              <w:lastRenderedPageBreak/>
              <w:t>50 %</w:t>
            </w:r>
          </w:p>
        </w:tc>
        <w:tc>
          <w:tcPr>
            <w:tcW w:w="851" w:type="dxa"/>
            <w:tcBorders>
              <w:top w:val="single" w:sz="4" w:space="0" w:color="auto"/>
              <w:left w:val="single" w:sz="4" w:space="0" w:color="auto"/>
              <w:bottom w:val="single" w:sz="4" w:space="0" w:color="auto"/>
              <w:right w:val="single" w:sz="4" w:space="0" w:color="auto"/>
            </w:tcBorders>
            <w:hideMark/>
          </w:tcPr>
          <w:p w14:paraId="10B133E1" w14:textId="77777777" w:rsidR="00CF3CB9" w:rsidRPr="005F3256" w:rsidRDefault="00CF3CB9" w:rsidP="00CF3CB9">
            <w:pPr>
              <w:widowControl w:val="0"/>
              <w:autoSpaceDE w:val="0"/>
              <w:autoSpaceDN w:val="0"/>
              <w:adjustRightInd w:val="0"/>
              <w:jc w:val="center"/>
            </w:pPr>
            <w:r w:rsidRPr="005F3256">
              <w:t>0</w:t>
            </w:r>
          </w:p>
        </w:tc>
        <w:tc>
          <w:tcPr>
            <w:tcW w:w="3262" w:type="dxa"/>
            <w:gridSpan w:val="3"/>
            <w:tcBorders>
              <w:top w:val="single" w:sz="4" w:space="0" w:color="auto"/>
              <w:left w:val="single" w:sz="4" w:space="0" w:color="auto"/>
              <w:bottom w:val="single" w:sz="4" w:space="0" w:color="auto"/>
              <w:right w:val="single" w:sz="4" w:space="0" w:color="auto"/>
            </w:tcBorders>
            <w:hideMark/>
          </w:tcPr>
          <w:p w14:paraId="791FF73B" w14:textId="77777777" w:rsidR="00CF3CB9" w:rsidRPr="005F3256" w:rsidRDefault="00CF3CB9" w:rsidP="00CF3CB9">
            <w:pPr>
              <w:jc w:val="center"/>
            </w:pPr>
            <w:r w:rsidRPr="005F3256">
              <w:t>Не подлежит установлению</w:t>
            </w:r>
          </w:p>
        </w:tc>
      </w:tr>
      <w:tr w:rsidR="00CF3CB9" w:rsidRPr="005F3256" w14:paraId="4E648E10" w14:textId="77777777" w:rsidTr="00A1744B">
        <w:trPr>
          <w:trHeight w:val="20"/>
        </w:trPr>
        <w:tc>
          <w:tcPr>
            <w:tcW w:w="337" w:type="dxa"/>
            <w:tcBorders>
              <w:top w:val="single" w:sz="4" w:space="0" w:color="auto"/>
              <w:left w:val="single" w:sz="4" w:space="0" w:color="auto"/>
              <w:bottom w:val="single" w:sz="4" w:space="0" w:color="auto"/>
              <w:right w:val="single" w:sz="4" w:space="0" w:color="auto"/>
            </w:tcBorders>
            <w:hideMark/>
          </w:tcPr>
          <w:p w14:paraId="2C330BCF" w14:textId="77777777" w:rsidR="00CF3CB9" w:rsidRPr="005F3256" w:rsidRDefault="00CF3CB9" w:rsidP="00CF3CB9">
            <w:pPr>
              <w:autoSpaceDE w:val="0"/>
              <w:autoSpaceDN w:val="0"/>
              <w:adjustRightInd w:val="0"/>
              <w:jc w:val="center"/>
              <w:rPr>
                <w:rFonts w:eastAsia="Calibri"/>
              </w:rPr>
            </w:pPr>
            <w:r w:rsidRPr="005F3256">
              <w:rPr>
                <w:rFonts w:eastAsia="Calibri"/>
              </w:rPr>
              <w:t>6</w:t>
            </w:r>
          </w:p>
        </w:tc>
        <w:tc>
          <w:tcPr>
            <w:tcW w:w="1784" w:type="dxa"/>
            <w:tcBorders>
              <w:top w:val="single" w:sz="4" w:space="0" w:color="auto"/>
              <w:left w:val="single" w:sz="4" w:space="0" w:color="auto"/>
              <w:bottom w:val="single" w:sz="4" w:space="0" w:color="auto"/>
              <w:right w:val="single" w:sz="4" w:space="0" w:color="auto"/>
            </w:tcBorders>
            <w:shd w:val="clear" w:color="auto" w:fill="FFFFFF"/>
          </w:tcPr>
          <w:p w14:paraId="3D58CC22" w14:textId="77777777" w:rsidR="00CF3CB9" w:rsidRPr="005F3256" w:rsidRDefault="00CF3CB9" w:rsidP="00CF3CB9">
            <w:pPr>
              <w:autoSpaceDE w:val="0"/>
              <w:autoSpaceDN w:val="0"/>
              <w:adjustRightInd w:val="0"/>
              <w:jc w:val="center"/>
              <w:rPr>
                <w:rFonts w:eastAsia="Calibri"/>
              </w:rPr>
            </w:pPr>
            <w:r w:rsidRPr="005F3256">
              <w:rPr>
                <w:rFonts w:eastAsia="Calibri"/>
              </w:rPr>
              <w:t>Стоянки транспортных средств</w:t>
            </w:r>
          </w:p>
          <w:p w14:paraId="129BF637" w14:textId="77777777" w:rsidR="00CF3CB9" w:rsidRPr="005F3256" w:rsidRDefault="00CF3CB9" w:rsidP="00CF3CB9">
            <w:pPr>
              <w:autoSpaceDE w:val="0"/>
              <w:autoSpaceDN w:val="0"/>
              <w:adjustRightInd w:val="0"/>
              <w:jc w:val="center"/>
              <w:rPr>
                <w:rFonts w:eastAsia="Calibri"/>
              </w:rPr>
            </w:pPr>
          </w:p>
        </w:tc>
        <w:tc>
          <w:tcPr>
            <w:tcW w:w="4541" w:type="dxa"/>
            <w:tcBorders>
              <w:top w:val="single" w:sz="4" w:space="0" w:color="auto"/>
              <w:left w:val="single" w:sz="4" w:space="0" w:color="auto"/>
              <w:bottom w:val="single" w:sz="4" w:space="0" w:color="auto"/>
              <w:right w:val="single" w:sz="4" w:space="0" w:color="auto"/>
            </w:tcBorders>
            <w:shd w:val="clear" w:color="auto" w:fill="FFFFFF"/>
          </w:tcPr>
          <w:p w14:paraId="044168DC" w14:textId="77777777" w:rsidR="00CF3CB9" w:rsidRPr="005F3256" w:rsidRDefault="00CF3CB9" w:rsidP="00CF3CB9">
            <w:pPr>
              <w:jc w:val="center"/>
              <w:rPr>
                <w:rFonts w:eastAsia="Calibri"/>
              </w:rPr>
            </w:pPr>
            <w:r w:rsidRPr="005F3256">
              <w:t>Размещение стоянок</w:t>
            </w:r>
            <w:r w:rsidR="00D37FC5" w:rsidRPr="005F3256">
              <w:t xml:space="preserve"> </w:t>
            </w:r>
            <w:r w:rsidRPr="005F3256">
              <w:t>(парковок) легковых</w:t>
            </w:r>
          </w:p>
          <w:p w14:paraId="5C608155" w14:textId="77777777" w:rsidR="00CF3CB9" w:rsidRPr="005F3256" w:rsidRDefault="00CF3CB9" w:rsidP="00CF3CB9">
            <w:pPr>
              <w:jc w:val="center"/>
            </w:pPr>
            <w:r w:rsidRPr="005F3256">
              <w:t>автомобилей и других мототранспор</w:t>
            </w:r>
            <w:r w:rsidR="00D37FC5" w:rsidRPr="005F3256">
              <w:t>т</w:t>
            </w:r>
            <w:r w:rsidRPr="005F3256">
              <w:t>-</w:t>
            </w:r>
          </w:p>
          <w:p w14:paraId="7D4E89AB" w14:textId="77777777" w:rsidR="00CF3CB9" w:rsidRPr="005F3256" w:rsidRDefault="00CF3CB9" w:rsidP="00CF3CB9">
            <w:pPr>
              <w:jc w:val="center"/>
            </w:pPr>
            <w:proofErr w:type="spellStart"/>
            <w:r w:rsidRPr="005F3256">
              <w:t>ных</w:t>
            </w:r>
            <w:proofErr w:type="spellEnd"/>
            <w:r w:rsidRPr="005F3256">
              <w:t xml:space="preserve"> средств, в том числе мотоциклов, мотороллеров, мотоколясок, мопедов, скутеров, </w:t>
            </w:r>
          </w:p>
          <w:p w14:paraId="4904659F" w14:textId="77777777" w:rsidR="00CF3CB9" w:rsidRPr="005F3256" w:rsidRDefault="00CF3CB9" w:rsidP="00CF3CB9">
            <w:pPr>
              <w:jc w:val="center"/>
            </w:pPr>
            <w:r w:rsidRPr="005F3256">
              <w:t>за исключением встроенных,</w:t>
            </w:r>
          </w:p>
          <w:p w14:paraId="48BB7262" w14:textId="77777777" w:rsidR="00CF3CB9" w:rsidRPr="005F3256" w:rsidRDefault="00CF3CB9" w:rsidP="00CF3CB9">
            <w:pPr>
              <w:jc w:val="center"/>
            </w:pPr>
            <w:r w:rsidRPr="005F3256">
              <w:t>пристроенных</w:t>
            </w:r>
          </w:p>
          <w:p w14:paraId="5A1FE979" w14:textId="77777777" w:rsidR="00CF3CB9" w:rsidRPr="005F3256" w:rsidRDefault="00CF3CB9" w:rsidP="00CF3CB9">
            <w:pPr>
              <w:jc w:val="center"/>
            </w:pPr>
            <w:r w:rsidRPr="005F3256">
              <w:t>и встроенно-пристроенных стоянок</w:t>
            </w:r>
          </w:p>
          <w:p w14:paraId="154CB8ED" w14:textId="77777777" w:rsidR="00CF3CB9" w:rsidRPr="005F3256" w:rsidRDefault="00CF3CB9" w:rsidP="00CF3CB9">
            <w:pPr>
              <w:ind w:right="-284"/>
            </w:pPr>
          </w:p>
          <w:p w14:paraId="3B5F1A24" w14:textId="77777777" w:rsidR="00CF3CB9" w:rsidRPr="005F3256" w:rsidRDefault="00CF3CB9" w:rsidP="00CF3CB9">
            <w:pPr>
              <w:ind w:right="-284"/>
              <w:jc w:val="center"/>
              <w:rPr>
                <w:rFonts w:eastAsia="Calibri"/>
              </w:rPr>
            </w:pP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4A7A99D7" w14:textId="77777777" w:rsidR="00CF3CB9" w:rsidRPr="005F3256" w:rsidRDefault="00CF3CB9" w:rsidP="00CF3CB9">
            <w:pPr>
              <w:autoSpaceDE w:val="0"/>
              <w:autoSpaceDN w:val="0"/>
              <w:adjustRightInd w:val="0"/>
              <w:jc w:val="center"/>
              <w:rPr>
                <w:rFonts w:eastAsia="Calibri"/>
              </w:rPr>
            </w:pPr>
            <w:r w:rsidRPr="005F3256">
              <w:rPr>
                <w:rFonts w:eastAsia="Calibri"/>
              </w:rPr>
              <w:t>4.9.2</w:t>
            </w:r>
          </w:p>
        </w:tc>
        <w:tc>
          <w:tcPr>
            <w:tcW w:w="7090"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5C6CA0E0" w14:textId="77777777" w:rsidR="00CF3CB9" w:rsidRPr="005F3256" w:rsidRDefault="00CF3CB9" w:rsidP="00CF3CB9">
            <w:pPr>
              <w:widowControl w:val="0"/>
              <w:autoSpaceDE w:val="0"/>
              <w:autoSpaceDN w:val="0"/>
              <w:adjustRightInd w:val="0"/>
              <w:jc w:val="center"/>
            </w:pPr>
            <w:r w:rsidRPr="005F3256">
              <w:t>Не подлежит установлению</w:t>
            </w:r>
          </w:p>
        </w:tc>
      </w:tr>
    </w:tbl>
    <w:p w14:paraId="02AAC9BE" w14:textId="77777777" w:rsidR="00552C81" w:rsidRPr="005F3256" w:rsidRDefault="00552C81" w:rsidP="00552C81">
      <w:pPr>
        <w:rPr>
          <w:rFonts w:eastAsia="Calibri"/>
          <w:sz w:val="20"/>
          <w:szCs w:val="20"/>
          <w:lang w:eastAsia="en-US"/>
        </w:rPr>
      </w:pPr>
    </w:p>
    <w:p w14:paraId="6D0A2DE6" w14:textId="77777777" w:rsidR="00552C81" w:rsidRPr="005F3256" w:rsidRDefault="00552C81" w:rsidP="00552C81">
      <w:pPr>
        <w:rPr>
          <w:rFonts w:eastAsia="Calibri"/>
          <w:lang w:eastAsia="ar-SA"/>
        </w:rPr>
      </w:pPr>
      <w:r w:rsidRPr="005F3256">
        <w:rPr>
          <w:rFonts w:eastAsia="Calibri"/>
        </w:rPr>
        <w:t>*</w:t>
      </w:r>
    </w:p>
    <w:tbl>
      <w:tblPr>
        <w:tblW w:w="14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17"/>
        <w:gridCol w:w="2412"/>
        <w:gridCol w:w="10318"/>
      </w:tblGrid>
      <w:tr w:rsidR="00552C81" w:rsidRPr="005F3256" w14:paraId="55C9BB72" w14:textId="77777777" w:rsidTr="00A1744B">
        <w:tc>
          <w:tcPr>
            <w:tcW w:w="313" w:type="dxa"/>
            <w:tcBorders>
              <w:top w:val="single" w:sz="4" w:space="0" w:color="auto"/>
              <w:left w:val="single" w:sz="4" w:space="0" w:color="auto"/>
              <w:bottom w:val="single" w:sz="4" w:space="0" w:color="auto"/>
              <w:right w:val="single" w:sz="4" w:space="0" w:color="auto"/>
            </w:tcBorders>
            <w:hideMark/>
          </w:tcPr>
          <w:p w14:paraId="3A8FD362" w14:textId="77777777" w:rsidR="00552C81" w:rsidRPr="005F3256" w:rsidRDefault="00552C81" w:rsidP="00A1744B">
            <w:pPr>
              <w:ind w:left="-110" w:right="-106"/>
              <w:rPr>
                <w:rFonts w:eastAsia="Calibri"/>
              </w:rPr>
            </w:pPr>
            <w:r w:rsidRPr="005F3256">
              <w:rPr>
                <w:rFonts w:eastAsia="Calibri"/>
              </w:rPr>
              <w:t>№ п/п</w:t>
            </w:r>
          </w:p>
        </w:tc>
        <w:tc>
          <w:tcPr>
            <w:tcW w:w="1417" w:type="dxa"/>
            <w:tcBorders>
              <w:top w:val="single" w:sz="4" w:space="0" w:color="auto"/>
              <w:left w:val="single" w:sz="4" w:space="0" w:color="auto"/>
              <w:bottom w:val="single" w:sz="4" w:space="0" w:color="auto"/>
              <w:right w:val="single" w:sz="4" w:space="0" w:color="auto"/>
            </w:tcBorders>
            <w:hideMark/>
          </w:tcPr>
          <w:p w14:paraId="3AAD26B3" w14:textId="77777777" w:rsidR="00552C81" w:rsidRPr="005F3256" w:rsidRDefault="00552C81" w:rsidP="00A1744B">
            <w:pPr>
              <w:rPr>
                <w:rFonts w:eastAsia="Calibri"/>
              </w:rPr>
            </w:pPr>
            <w:r w:rsidRPr="005F3256">
              <w:rPr>
                <w:rFonts w:eastAsia="Calibri"/>
              </w:rPr>
              <w:t>Код (числовое обозначение ВРИ)</w:t>
            </w:r>
          </w:p>
        </w:tc>
        <w:tc>
          <w:tcPr>
            <w:tcW w:w="2412" w:type="dxa"/>
            <w:tcBorders>
              <w:top w:val="single" w:sz="4" w:space="0" w:color="auto"/>
              <w:left w:val="single" w:sz="4" w:space="0" w:color="auto"/>
              <w:bottom w:val="single" w:sz="4" w:space="0" w:color="auto"/>
              <w:right w:val="single" w:sz="4" w:space="0" w:color="auto"/>
            </w:tcBorders>
            <w:hideMark/>
          </w:tcPr>
          <w:p w14:paraId="1FB2818A" w14:textId="77777777" w:rsidR="00552C81" w:rsidRPr="005F3256" w:rsidRDefault="00552C81" w:rsidP="00A1744B">
            <w:pPr>
              <w:rPr>
                <w:rFonts w:eastAsia="Calibri"/>
              </w:rPr>
            </w:pPr>
            <w:r w:rsidRPr="005F3256">
              <w:rPr>
                <w:rFonts w:eastAsia="Calibri"/>
              </w:rPr>
              <w:t>Наименование ВРИ</w:t>
            </w:r>
          </w:p>
        </w:tc>
        <w:tc>
          <w:tcPr>
            <w:tcW w:w="10317" w:type="dxa"/>
            <w:tcBorders>
              <w:top w:val="single" w:sz="4" w:space="0" w:color="auto"/>
              <w:left w:val="single" w:sz="4" w:space="0" w:color="auto"/>
              <w:bottom w:val="single" w:sz="4" w:space="0" w:color="auto"/>
              <w:right w:val="single" w:sz="4" w:space="0" w:color="auto"/>
            </w:tcBorders>
            <w:hideMark/>
          </w:tcPr>
          <w:p w14:paraId="1E203CD0" w14:textId="77777777" w:rsidR="00552C81" w:rsidRPr="005F3256" w:rsidRDefault="00552C81" w:rsidP="00A1744B">
            <w:pPr>
              <w:rPr>
                <w:rFonts w:eastAsia="Calibri"/>
              </w:rPr>
            </w:pPr>
            <w:r w:rsidRPr="005F3256">
              <w:rPr>
                <w:rFonts w:eastAsia="Calibri"/>
              </w:rPr>
              <w:t>Описание ВРИ</w:t>
            </w:r>
          </w:p>
        </w:tc>
      </w:tr>
      <w:tr w:rsidR="00552C81" w:rsidRPr="005F3256" w14:paraId="1CF1E1C7" w14:textId="77777777" w:rsidTr="00A1744B">
        <w:tc>
          <w:tcPr>
            <w:tcW w:w="313" w:type="dxa"/>
            <w:tcBorders>
              <w:top w:val="single" w:sz="4" w:space="0" w:color="auto"/>
              <w:left w:val="single" w:sz="4" w:space="0" w:color="auto"/>
              <w:bottom w:val="single" w:sz="4" w:space="0" w:color="auto"/>
              <w:right w:val="single" w:sz="4" w:space="0" w:color="auto"/>
            </w:tcBorders>
            <w:hideMark/>
          </w:tcPr>
          <w:p w14:paraId="3728F3FC" w14:textId="77777777" w:rsidR="00552C81" w:rsidRPr="005F3256" w:rsidRDefault="00552C81" w:rsidP="00A1744B">
            <w:pPr>
              <w:rPr>
                <w:rFonts w:eastAsia="Calibri"/>
              </w:rPr>
            </w:pPr>
            <w:r w:rsidRPr="005F3256">
              <w:rPr>
                <w:rFonts w:eastAsia="Calibri"/>
              </w:rPr>
              <w:t>1</w:t>
            </w:r>
          </w:p>
        </w:tc>
        <w:tc>
          <w:tcPr>
            <w:tcW w:w="1417" w:type="dxa"/>
            <w:tcBorders>
              <w:top w:val="single" w:sz="4" w:space="0" w:color="auto"/>
              <w:left w:val="single" w:sz="4" w:space="0" w:color="auto"/>
              <w:bottom w:val="single" w:sz="4" w:space="0" w:color="auto"/>
              <w:right w:val="single" w:sz="4" w:space="0" w:color="auto"/>
            </w:tcBorders>
            <w:hideMark/>
          </w:tcPr>
          <w:p w14:paraId="3924CFC8" w14:textId="77777777" w:rsidR="00552C81" w:rsidRPr="005F3256" w:rsidRDefault="00552C81" w:rsidP="00A1744B">
            <w:pPr>
              <w:autoSpaceDE w:val="0"/>
              <w:autoSpaceDN w:val="0"/>
              <w:adjustRightInd w:val="0"/>
              <w:rPr>
                <w:rFonts w:eastAsia="Calibri"/>
              </w:rPr>
            </w:pPr>
            <w:r w:rsidRPr="005F3256">
              <w:rPr>
                <w:rFonts w:eastAsia="Calibri"/>
              </w:rPr>
              <w:t>3.2.3</w:t>
            </w:r>
          </w:p>
        </w:tc>
        <w:tc>
          <w:tcPr>
            <w:tcW w:w="2412" w:type="dxa"/>
            <w:tcBorders>
              <w:top w:val="single" w:sz="4" w:space="0" w:color="auto"/>
              <w:left w:val="single" w:sz="4" w:space="0" w:color="auto"/>
              <w:bottom w:val="single" w:sz="4" w:space="0" w:color="auto"/>
              <w:right w:val="single" w:sz="4" w:space="0" w:color="auto"/>
            </w:tcBorders>
            <w:hideMark/>
          </w:tcPr>
          <w:p w14:paraId="5443FF33" w14:textId="77777777" w:rsidR="00552C81" w:rsidRPr="005F3256" w:rsidRDefault="00552C81" w:rsidP="00A1744B">
            <w:pPr>
              <w:autoSpaceDE w:val="0"/>
              <w:autoSpaceDN w:val="0"/>
              <w:adjustRightInd w:val="0"/>
              <w:rPr>
                <w:rFonts w:eastAsia="Calibri"/>
              </w:rPr>
            </w:pPr>
            <w:r w:rsidRPr="005F3256">
              <w:rPr>
                <w:rFonts w:eastAsia="Calibri"/>
              </w:rPr>
              <w:t>Оказание услуг связи</w:t>
            </w:r>
          </w:p>
        </w:tc>
        <w:tc>
          <w:tcPr>
            <w:tcW w:w="10317" w:type="dxa"/>
            <w:tcBorders>
              <w:top w:val="single" w:sz="4" w:space="0" w:color="auto"/>
              <w:left w:val="single" w:sz="4" w:space="0" w:color="auto"/>
              <w:bottom w:val="single" w:sz="4" w:space="0" w:color="auto"/>
              <w:right w:val="single" w:sz="4" w:space="0" w:color="auto"/>
            </w:tcBorders>
            <w:hideMark/>
          </w:tcPr>
          <w:p w14:paraId="4FA235AC" w14:textId="77777777" w:rsidR="00552C81" w:rsidRPr="005F3256" w:rsidRDefault="00552C81" w:rsidP="00A1744B">
            <w:pPr>
              <w:rPr>
                <w:rFonts w:eastAsia="Calibri"/>
              </w:rPr>
            </w:pPr>
            <w:r w:rsidRPr="005F3256">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066F3E0D" w14:textId="77777777" w:rsidR="00552C81" w:rsidRPr="005F3256" w:rsidRDefault="00552C81" w:rsidP="00552C81">
      <w:pPr>
        <w:ind w:firstLine="709"/>
        <w:jc w:val="both"/>
        <w:rPr>
          <w:sz w:val="28"/>
          <w:szCs w:val="28"/>
          <w:lang w:eastAsia="ar-SA"/>
        </w:rPr>
      </w:pPr>
    </w:p>
    <w:p w14:paraId="74AC3962" w14:textId="77777777" w:rsidR="00552C81" w:rsidRPr="005F3256" w:rsidRDefault="00552C81" w:rsidP="00552C81">
      <w:pPr>
        <w:ind w:right="-598" w:firstLine="709"/>
        <w:jc w:val="both"/>
      </w:pPr>
      <w:r w:rsidRPr="005F3256">
        <w:t>**</w:t>
      </w:r>
      <w:r w:rsidRPr="005F3256">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0E225B71" w14:textId="77777777" w:rsidR="00552C81" w:rsidRPr="005F3256" w:rsidRDefault="00552C81" w:rsidP="00552C81">
      <w:pPr>
        <w:widowControl w:val="0"/>
        <w:autoSpaceDE w:val="0"/>
        <w:autoSpaceDN w:val="0"/>
        <w:adjustRightInd w:val="0"/>
        <w:ind w:right="-598" w:firstLine="709"/>
        <w:jc w:val="both"/>
        <w:rPr>
          <w:sz w:val="28"/>
          <w:szCs w:val="28"/>
        </w:rPr>
      </w:pPr>
      <w:r w:rsidRPr="005F3256">
        <w:rPr>
          <w:sz w:val="28"/>
          <w:szCs w:val="28"/>
        </w:rPr>
        <w:t>3. Минимальные отступы:</w:t>
      </w:r>
    </w:p>
    <w:p w14:paraId="571AB4D3" w14:textId="77777777" w:rsidR="00552C81" w:rsidRPr="005F3256" w:rsidRDefault="00552C81" w:rsidP="00552C81">
      <w:pPr>
        <w:widowControl w:val="0"/>
        <w:autoSpaceDE w:val="0"/>
        <w:autoSpaceDN w:val="0"/>
        <w:adjustRightInd w:val="0"/>
        <w:ind w:right="-598" w:firstLine="709"/>
        <w:jc w:val="both"/>
        <w:rPr>
          <w:sz w:val="28"/>
          <w:szCs w:val="28"/>
        </w:rPr>
      </w:pPr>
      <w:r w:rsidRPr="005F3256">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3697D406" w14:textId="77777777" w:rsidR="00552C81" w:rsidRPr="005F3256" w:rsidRDefault="00552C81" w:rsidP="00552C81">
      <w:pPr>
        <w:widowControl w:val="0"/>
        <w:autoSpaceDE w:val="0"/>
        <w:autoSpaceDN w:val="0"/>
        <w:adjustRightInd w:val="0"/>
        <w:ind w:right="-598" w:firstLine="709"/>
        <w:jc w:val="both"/>
        <w:rPr>
          <w:sz w:val="28"/>
          <w:szCs w:val="28"/>
        </w:rPr>
      </w:pPr>
      <w:r w:rsidRPr="005F3256">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79ADCE0E" w14:textId="77777777" w:rsidR="00552C81" w:rsidRPr="005F3256" w:rsidRDefault="00552C81" w:rsidP="00552C81">
      <w:pPr>
        <w:widowControl w:val="0"/>
        <w:autoSpaceDE w:val="0"/>
        <w:autoSpaceDN w:val="0"/>
        <w:adjustRightInd w:val="0"/>
        <w:ind w:right="-598" w:firstLine="709"/>
        <w:jc w:val="both"/>
        <w:rPr>
          <w:sz w:val="28"/>
          <w:szCs w:val="28"/>
        </w:rPr>
      </w:pPr>
      <w:r w:rsidRPr="005F3256">
        <w:rPr>
          <w:sz w:val="28"/>
          <w:szCs w:val="28"/>
        </w:rPr>
        <w:t>- минимальный отступ вспомогательных построек от границ смежных земельных участков - 1 метр.</w:t>
      </w:r>
    </w:p>
    <w:p w14:paraId="1BC6F429" w14:textId="77777777" w:rsidR="00552C81" w:rsidRPr="005F3256" w:rsidRDefault="00552C81" w:rsidP="00552C81">
      <w:pPr>
        <w:widowControl w:val="0"/>
        <w:autoSpaceDE w:val="0"/>
        <w:autoSpaceDN w:val="0"/>
        <w:adjustRightInd w:val="0"/>
        <w:ind w:right="-598" w:firstLine="709"/>
        <w:jc w:val="both"/>
        <w:rPr>
          <w:sz w:val="28"/>
          <w:szCs w:val="28"/>
        </w:rPr>
      </w:pPr>
      <w:r w:rsidRPr="005F3256">
        <w:rPr>
          <w:sz w:val="28"/>
          <w:szCs w:val="28"/>
        </w:rPr>
        <w:t>4. Минимальный процент озеленения принимается в зависимости от площади земельного участка:</w:t>
      </w:r>
    </w:p>
    <w:p w14:paraId="3A919326" w14:textId="77777777" w:rsidR="00552C81" w:rsidRPr="005F3256" w:rsidRDefault="00552C81" w:rsidP="00552C81">
      <w:pPr>
        <w:widowControl w:val="0"/>
        <w:autoSpaceDE w:val="0"/>
        <w:autoSpaceDN w:val="0"/>
        <w:adjustRightInd w:val="0"/>
        <w:ind w:left="709" w:right="-598"/>
        <w:jc w:val="both"/>
        <w:rPr>
          <w:sz w:val="28"/>
          <w:szCs w:val="28"/>
        </w:rPr>
      </w:pPr>
      <w:r w:rsidRPr="005F3256">
        <w:rPr>
          <w:sz w:val="28"/>
          <w:szCs w:val="28"/>
        </w:rPr>
        <w:t>- до 1</w:t>
      </w:r>
      <w:r w:rsidR="00D37FC5" w:rsidRPr="005F3256">
        <w:rPr>
          <w:sz w:val="28"/>
          <w:szCs w:val="28"/>
        </w:rPr>
        <w:t xml:space="preserve">500 </w:t>
      </w:r>
      <w:proofErr w:type="spellStart"/>
      <w:proofErr w:type="gramStart"/>
      <w:r w:rsidR="00D37FC5" w:rsidRPr="005F3256">
        <w:rPr>
          <w:sz w:val="28"/>
          <w:szCs w:val="28"/>
        </w:rPr>
        <w:t>кв.м</w:t>
      </w:r>
      <w:proofErr w:type="spellEnd"/>
      <w:proofErr w:type="gramEnd"/>
      <w:r w:rsidR="00D37FC5" w:rsidRPr="005F3256">
        <w:rPr>
          <w:sz w:val="28"/>
          <w:szCs w:val="28"/>
        </w:rPr>
        <w:t xml:space="preserve"> – 10 </w:t>
      </w:r>
      <w:r w:rsidRPr="005F3256">
        <w:rPr>
          <w:sz w:val="28"/>
          <w:szCs w:val="28"/>
        </w:rPr>
        <w:t>%;</w:t>
      </w:r>
    </w:p>
    <w:p w14:paraId="7DC6F2DD" w14:textId="77777777" w:rsidR="00552C81" w:rsidRPr="005F3256" w:rsidRDefault="00552C81" w:rsidP="00552C81">
      <w:pPr>
        <w:widowControl w:val="0"/>
        <w:autoSpaceDE w:val="0"/>
        <w:autoSpaceDN w:val="0"/>
        <w:adjustRightInd w:val="0"/>
        <w:ind w:left="709" w:right="-598"/>
        <w:jc w:val="both"/>
        <w:rPr>
          <w:sz w:val="28"/>
          <w:szCs w:val="28"/>
        </w:rPr>
      </w:pPr>
      <w:r w:rsidRPr="005F3256">
        <w:rPr>
          <w:sz w:val="28"/>
          <w:szCs w:val="28"/>
        </w:rPr>
        <w:lastRenderedPageBreak/>
        <w:t xml:space="preserve">- от 1500 </w:t>
      </w:r>
      <w:proofErr w:type="spellStart"/>
      <w:proofErr w:type="gramStart"/>
      <w:r w:rsidRPr="005F3256">
        <w:rPr>
          <w:sz w:val="28"/>
          <w:szCs w:val="28"/>
        </w:rPr>
        <w:t>кв.м</w:t>
      </w:r>
      <w:proofErr w:type="spellEnd"/>
      <w:proofErr w:type="gramEnd"/>
      <w:r w:rsidRPr="005F3256">
        <w:rPr>
          <w:sz w:val="28"/>
          <w:szCs w:val="28"/>
        </w:rPr>
        <w:t xml:space="preserve"> до 3000 </w:t>
      </w:r>
      <w:proofErr w:type="spellStart"/>
      <w:r w:rsidRPr="005F3256">
        <w:rPr>
          <w:sz w:val="28"/>
          <w:szCs w:val="28"/>
        </w:rPr>
        <w:t>кв.м</w:t>
      </w:r>
      <w:proofErr w:type="spellEnd"/>
      <w:r w:rsidRPr="005F3256">
        <w:rPr>
          <w:sz w:val="28"/>
          <w:szCs w:val="28"/>
        </w:rPr>
        <w:t xml:space="preserve"> – 20 %;</w:t>
      </w:r>
    </w:p>
    <w:p w14:paraId="54601539" w14:textId="77777777" w:rsidR="00552C81" w:rsidRPr="005F3256" w:rsidRDefault="00552C81" w:rsidP="00552C81">
      <w:pPr>
        <w:widowControl w:val="0"/>
        <w:autoSpaceDE w:val="0"/>
        <w:autoSpaceDN w:val="0"/>
        <w:adjustRightInd w:val="0"/>
        <w:ind w:left="709" w:right="-598"/>
        <w:jc w:val="both"/>
        <w:rPr>
          <w:sz w:val="28"/>
          <w:szCs w:val="28"/>
        </w:rPr>
      </w:pPr>
      <w:r w:rsidRPr="005F3256">
        <w:rPr>
          <w:sz w:val="28"/>
          <w:szCs w:val="28"/>
        </w:rPr>
        <w:t>- свыше 3000 кв. м – 30</w:t>
      </w:r>
      <w:r w:rsidR="00D37FC5" w:rsidRPr="005F3256">
        <w:rPr>
          <w:sz w:val="28"/>
          <w:szCs w:val="28"/>
        </w:rPr>
        <w:t xml:space="preserve"> </w:t>
      </w:r>
      <w:r w:rsidRPr="005F3256">
        <w:rPr>
          <w:sz w:val="28"/>
          <w:szCs w:val="28"/>
        </w:rPr>
        <w:t>%.</w:t>
      </w:r>
    </w:p>
    <w:p w14:paraId="051B1F2D" w14:textId="77777777" w:rsidR="00440F27" w:rsidRPr="005F3256" w:rsidRDefault="00440F27" w:rsidP="00440F27">
      <w:pPr>
        <w:widowControl w:val="0"/>
        <w:autoSpaceDE w:val="0"/>
        <w:autoSpaceDN w:val="0"/>
        <w:adjustRightInd w:val="0"/>
        <w:ind w:right="-739" w:firstLine="709"/>
        <w:jc w:val="both"/>
        <w:rPr>
          <w:sz w:val="28"/>
          <w:szCs w:val="28"/>
        </w:rPr>
      </w:pPr>
      <w:r w:rsidRPr="005F3256">
        <w:rPr>
          <w:sz w:val="28"/>
          <w:szCs w:val="28"/>
        </w:rPr>
        <w:t>5. 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7C87B14C" w14:textId="77777777" w:rsidR="00440F27" w:rsidRPr="005F3256" w:rsidRDefault="00440F27" w:rsidP="00440F27">
      <w:pPr>
        <w:widowControl w:val="0"/>
        <w:autoSpaceDE w:val="0"/>
        <w:autoSpaceDN w:val="0"/>
        <w:adjustRightInd w:val="0"/>
        <w:ind w:right="-739" w:firstLine="709"/>
        <w:jc w:val="both"/>
        <w:rPr>
          <w:sz w:val="28"/>
          <w:szCs w:val="28"/>
        </w:rPr>
      </w:pPr>
      <w:r w:rsidRPr="005F3256">
        <w:rPr>
          <w:sz w:val="28"/>
          <w:szCs w:val="28"/>
        </w:rPr>
        <w:t xml:space="preserve">1) для зоны А (устанавливается на расстоянии 100 метров от береговой линии Черного моря) – 21 метр; </w:t>
      </w:r>
    </w:p>
    <w:p w14:paraId="7CA9BA66" w14:textId="77777777" w:rsidR="00440F27" w:rsidRPr="005F3256" w:rsidRDefault="00440F27" w:rsidP="00440F27">
      <w:pPr>
        <w:widowControl w:val="0"/>
        <w:autoSpaceDE w:val="0"/>
        <w:autoSpaceDN w:val="0"/>
        <w:adjustRightInd w:val="0"/>
        <w:ind w:right="-739" w:firstLine="709"/>
        <w:jc w:val="both"/>
        <w:rPr>
          <w:sz w:val="28"/>
          <w:szCs w:val="28"/>
        </w:rPr>
      </w:pPr>
      <w:r w:rsidRPr="005F3256">
        <w:rPr>
          <w:sz w:val="28"/>
          <w:szCs w:val="28"/>
        </w:rPr>
        <w:t xml:space="preserve">2) для зоны Б (устанавливается на расстоянии от 100 до 300 метров от береговой линии Черного моря) – 25 метров; </w:t>
      </w:r>
    </w:p>
    <w:p w14:paraId="1660DCC2" w14:textId="77777777" w:rsidR="00440F27" w:rsidRPr="005F3256" w:rsidRDefault="00440F27" w:rsidP="00440F27">
      <w:pPr>
        <w:widowControl w:val="0"/>
        <w:autoSpaceDE w:val="0"/>
        <w:autoSpaceDN w:val="0"/>
        <w:adjustRightInd w:val="0"/>
        <w:ind w:right="-739" w:firstLine="709"/>
        <w:jc w:val="both"/>
        <w:rPr>
          <w:sz w:val="28"/>
          <w:szCs w:val="28"/>
        </w:rPr>
      </w:pPr>
      <w:r w:rsidRPr="005F3256">
        <w:rPr>
          <w:sz w:val="28"/>
          <w:szCs w:val="28"/>
        </w:rPr>
        <w:t xml:space="preserve">3) для зоны В (устанавливается на расстоянии от 300 до 500 метров от береговой линии Черного моря) – 30 метров. </w:t>
      </w:r>
    </w:p>
    <w:p w14:paraId="1D01C224" w14:textId="77777777" w:rsidR="00440F27" w:rsidRPr="005F3256" w:rsidRDefault="00440F27" w:rsidP="00440F27">
      <w:pPr>
        <w:widowControl w:val="0"/>
        <w:autoSpaceDE w:val="0"/>
        <w:autoSpaceDN w:val="0"/>
        <w:adjustRightInd w:val="0"/>
        <w:ind w:right="-739" w:firstLine="709"/>
        <w:jc w:val="both"/>
        <w:rPr>
          <w:sz w:val="28"/>
          <w:szCs w:val="28"/>
        </w:rPr>
      </w:pPr>
      <w:r w:rsidRPr="005F3256">
        <w:rPr>
          <w:sz w:val="28"/>
          <w:szCs w:val="28"/>
        </w:rPr>
        <w:t>Границы зон высотного регулирования отображены на Карте градостроительного зонирования Правил.</w:t>
      </w:r>
    </w:p>
    <w:p w14:paraId="67819360" w14:textId="77777777" w:rsidR="00552C81" w:rsidRPr="005F3256" w:rsidRDefault="00440F27" w:rsidP="00552C81">
      <w:pPr>
        <w:widowControl w:val="0"/>
        <w:autoSpaceDE w:val="0"/>
        <w:autoSpaceDN w:val="0"/>
        <w:adjustRightInd w:val="0"/>
        <w:ind w:right="-598" w:firstLine="709"/>
        <w:jc w:val="both"/>
        <w:rPr>
          <w:sz w:val="28"/>
          <w:szCs w:val="28"/>
        </w:rPr>
      </w:pPr>
      <w:r w:rsidRPr="005F3256">
        <w:rPr>
          <w:sz w:val="28"/>
          <w:szCs w:val="28"/>
        </w:rPr>
        <w:t>6</w:t>
      </w:r>
      <w:r w:rsidR="00552C81" w:rsidRPr="005F3256">
        <w:rPr>
          <w:sz w:val="28"/>
          <w:szCs w:val="28"/>
        </w:rPr>
        <w:t>.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70FFC1D5" w14:textId="77777777" w:rsidR="00552C81" w:rsidRPr="005F3256" w:rsidRDefault="00552C81" w:rsidP="00552C81">
      <w:pPr>
        <w:widowControl w:val="0"/>
        <w:autoSpaceDE w:val="0"/>
        <w:autoSpaceDN w:val="0"/>
        <w:adjustRightInd w:val="0"/>
        <w:ind w:right="-598" w:firstLine="709"/>
        <w:jc w:val="both"/>
        <w:rPr>
          <w:sz w:val="28"/>
          <w:szCs w:val="28"/>
        </w:rPr>
      </w:pPr>
    </w:p>
    <w:p w14:paraId="1EBC012A" w14:textId="77777777" w:rsidR="00421FA4" w:rsidRPr="005F3256" w:rsidRDefault="00421FA4" w:rsidP="00421FA4">
      <w:pPr>
        <w:ind w:right="-598" w:firstLine="709"/>
        <w:jc w:val="center"/>
        <w:outlineLvl w:val="0"/>
        <w:rPr>
          <w:sz w:val="28"/>
          <w:szCs w:val="28"/>
          <w:lang w:eastAsia="en-US"/>
        </w:rPr>
      </w:pPr>
      <w:bookmarkStart w:id="80" w:name="_Hlk106636454"/>
      <w:bookmarkStart w:id="81" w:name="_Hlk101280332"/>
      <w:r w:rsidRPr="005F3256">
        <w:rPr>
          <w:sz w:val="28"/>
          <w:szCs w:val="28"/>
        </w:rPr>
        <w:t>Статья 45. Р3 Зона отдыха</w:t>
      </w:r>
    </w:p>
    <w:p w14:paraId="2D857A9B" w14:textId="77777777" w:rsidR="00421FA4" w:rsidRPr="005F3256" w:rsidRDefault="00421FA4" w:rsidP="00421FA4">
      <w:pPr>
        <w:ind w:right="-598" w:firstLine="709"/>
        <w:jc w:val="both"/>
        <w:rPr>
          <w:rFonts w:eastAsia="Calibri"/>
          <w:sz w:val="28"/>
          <w:szCs w:val="28"/>
          <w:lang w:eastAsia="ar-SA"/>
        </w:rPr>
      </w:pPr>
    </w:p>
    <w:p w14:paraId="74BD57AF" w14:textId="77777777" w:rsidR="00421FA4" w:rsidRPr="00421FA4" w:rsidRDefault="00421FA4" w:rsidP="00421FA4">
      <w:pPr>
        <w:ind w:right="-598" w:firstLine="709"/>
        <w:jc w:val="both"/>
        <w:rPr>
          <w:sz w:val="28"/>
          <w:szCs w:val="28"/>
        </w:rPr>
      </w:pPr>
      <w:r w:rsidRPr="005F3256">
        <w:rPr>
          <w:sz w:val="28"/>
          <w:szCs w:val="28"/>
        </w:rPr>
        <w:t>1. Территориальная зона Р3 предназначена для размещения объектов гостиничного обслуживания, развлекательных мероприятий, детских оздоровительных лагерей, туристического обслуживания, природно-познавательного туризма, охоты и рыбалки, причалов для маломерных судов, территорий общего пользования, объектов общественного питания, торговли, коммунального обслуживания, общего пользования водными объектами</w:t>
      </w:r>
      <w:r w:rsidR="00A04EE8" w:rsidRPr="005F3256">
        <w:rPr>
          <w:sz w:val="28"/>
          <w:szCs w:val="28"/>
        </w:rPr>
        <w:t>.</w:t>
      </w:r>
    </w:p>
    <w:p w14:paraId="1ED9CA7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Р3:</w:t>
      </w:r>
    </w:p>
    <w:bookmarkEnd w:id="80"/>
    <w:bookmarkEnd w:id="81"/>
    <w:p w14:paraId="2437F9E4" w14:textId="77777777" w:rsidR="00421FA4" w:rsidRPr="00421FA4" w:rsidRDefault="00421FA4" w:rsidP="00421FA4">
      <w:pPr>
        <w:widowControl w:val="0"/>
        <w:autoSpaceDE w:val="0"/>
        <w:autoSpaceDN w:val="0"/>
        <w:adjustRightInd w:val="0"/>
        <w:ind w:right="-314" w:firstLine="709"/>
        <w:jc w:val="both"/>
        <w:rPr>
          <w:szCs w:val="28"/>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355"/>
        <w:gridCol w:w="1735"/>
        <w:gridCol w:w="2867"/>
        <w:gridCol w:w="992"/>
        <w:gridCol w:w="992"/>
        <w:gridCol w:w="992"/>
        <w:gridCol w:w="1843"/>
        <w:gridCol w:w="1559"/>
        <w:gridCol w:w="1612"/>
        <w:gridCol w:w="89"/>
        <w:gridCol w:w="1701"/>
      </w:tblGrid>
      <w:tr w:rsidR="00421FA4" w:rsidRPr="00421FA4" w14:paraId="4CBF6CCB" w14:textId="77777777" w:rsidTr="006834D9">
        <w:trPr>
          <w:trHeight w:val="720"/>
          <w:tblHeader/>
        </w:trPr>
        <w:tc>
          <w:tcPr>
            <w:tcW w:w="355" w:type="dxa"/>
            <w:vMerge w:val="restart"/>
            <w:tcBorders>
              <w:top w:val="single" w:sz="4" w:space="0" w:color="auto"/>
              <w:left w:val="single" w:sz="4" w:space="0" w:color="auto"/>
              <w:bottom w:val="single" w:sz="4" w:space="0" w:color="auto"/>
              <w:right w:val="single" w:sz="4" w:space="0" w:color="auto"/>
            </w:tcBorders>
            <w:hideMark/>
          </w:tcPr>
          <w:p w14:paraId="127A5315" w14:textId="77777777" w:rsidR="00421FA4" w:rsidRPr="00421FA4" w:rsidRDefault="00421FA4">
            <w:pPr>
              <w:jc w:val="center"/>
              <w:rPr>
                <w:sz w:val="20"/>
                <w:szCs w:val="20"/>
              </w:rPr>
            </w:pPr>
            <w:bookmarkStart w:id="82" w:name="_Hlk100227232"/>
            <w:r w:rsidRPr="00421FA4">
              <w:t>№ п/п</w:t>
            </w:r>
          </w:p>
        </w:tc>
        <w:tc>
          <w:tcPr>
            <w:tcW w:w="1735" w:type="dxa"/>
            <w:vMerge w:val="restart"/>
            <w:tcBorders>
              <w:top w:val="single" w:sz="4" w:space="0" w:color="auto"/>
              <w:left w:val="single" w:sz="4" w:space="0" w:color="auto"/>
              <w:bottom w:val="single" w:sz="4" w:space="0" w:color="auto"/>
              <w:right w:val="single" w:sz="4" w:space="0" w:color="auto"/>
            </w:tcBorders>
            <w:hideMark/>
          </w:tcPr>
          <w:p w14:paraId="79D20964" w14:textId="77777777" w:rsidR="00421FA4" w:rsidRPr="00421FA4" w:rsidRDefault="00421FA4">
            <w:pPr>
              <w:jc w:val="center"/>
            </w:pPr>
            <w:r w:rsidRPr="00421FA4">
              <w:t>Наименование ВРИ</w:t>
            </w:r>
          </w:p>
        </w:tc>
        <w:tc>
          <w:tcPr>
            <w:tcW w:w="2867" w:type="dxa"/>
            <w:vMerge w:val="restart"/>
            <w:tcBorders>
              <w:top w:val="single" w:sz="4" w:space="0" w:color="auto"/>
              <w:left w:val="single" w:sz="4" w:space="0" w:color="auto"/>
              <w:bottom w:val="single" w:sz="4" w:space="0" w:color="auto"/>
              <w:right w:val="single" w:sz="4" w:space="0" w:color="auto"/>
            </w:tcBorders>
            <w:hideMark/>
          </w:tcPr>
          <w:p w14:paraId="09BF4D73" w14:textId="77777777" w:rsidR="00421FA4" w:rsidRPr="00421FA4" w:rsidRDefault="00421FA4">
            <w:pPr>
              <w:jc w:val="center"/>
            </w:pPr>
            <w:r w:rsidRPr="00421FA4">
              <w:t>Описание ВРИ</w:t>
            </w:r>
          </w:p>
        </w:tc>
        <w:tc>
          <w:tcPr>
            <w:tcW w:w="992" w:type="dxa"/>
            <w:vMerge w:val="restart"/>
            <w:tcBorders>
              <w:top w:val="single" w:sz="4" w:space="0" w:color="auto"/>
              <w:left w:val="single" w:sz="4" w:space="0" w:color="auto"/>
              <w:bottom w:val="single" w:sz="4" w:space="0" w:color="auto"/>
              <w:right w:val="single" w:sz="4" w:space="0" w:color="auto"/>
            </w:tcBorders>
            <w:hideMark/>
          </w:tcPr>
          <w:p w14:paraId="0B0ADBAB" w14:textId="77777777" w:rsidR="00421FA4" w:rsidRPr="00421FA4" w:rsidRDefault="00421FA4">
            <w:pPr>
              <w:jc w:val="center"/>
            </w:pPr>
            <w:r w:rsidRPr="00421FA4">
              <w:t>Код (</w:t>
            </w:r>
            <w:proofErr w:type="gramStart"/>
            <w:r w:rsidRPr="00421FA4">
              <w:t>число</w:t>
            </w:r>
            <w:r w:rsidR="006F7E48">
              <w:t>-</w:t>
            </w:r>
            <w:r w:rsidRPr="00421FA4">
              <w:t>вое</w:t>
            </w:r>
            <w:proofErr w:type="gramEnd"/>
            <w:r w:rsidRPr="00421FA4">
              <w:t xml:space="preserve"> </w:t>
            </w:r>
            <w:proofErr w:type="spellStart"/>
            <w:r w:rsidRPr="00421FA4">
              <w:t>обозна</w:t>
            </w:r>
            <w:r w:rsidR="006F7E48">
              <w:t>-</w:t>
            </w:r>
            <w:r w:rsidRPr="00421FA4">
              <w:t>чение</w:t>
            </w:r>
            <w:proofErr w:type="spellEnd"/>
            <w:r w:rsidRPr="00421FA4">
              <w:t xml:space="preserve"> ВРИ)</w:t>
            </w:r>
          </w:p>
        </w:tc>
        <w:tc>
          <w:tcPr>
            <w:tcW w:w="1984" w:type="dxa"/>
            <w:gridSpan w:val="2"/>
            <w:tcBorders>
              <w:top w:val="single" w:sz="4" w:space="0" w:color="auto"/>
              <w:left w:val="single" w:sz="4" w:space="0" w:color="auto"/>
              <w:bottom w:val="single" w:sz="4" w:space="0" w:color="auto"/>
              <w:right w:val="single" w:sz="4" w:space="0" w:color="auto"/>
            </w:tcBorders>
            <w:hideMark/>
          </w:tcPr>
          <w:p w14:paraId="3A99ED03" w14:textId="77777777" w:rsidR="00421FA4" w:rsidRPr="00421FA4" w:rsidRDefault="00421FA4">
            <w:pPr>
              <w:jc w:val="center"/>
            </w:pPr>
            <w:r w:rsidRPr="00421FA4">
              <w:t>Предельные размеры земельных участков (кв. м)</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3E266747" w14:textId="77777777" w:rsidR="00421FA4" w:rsidRPr="00421FA4" w:rsidRDefault="00421FA4">
            <w:pPr>
              <w:jc w:val="center"/>
            </w:pPr>
            <w:r w:rsidRPr="00421FA4">
              <w:t>Максимальный процент застройки в границах земельного участка</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6254EACE" w14:textId="77777777" w:rsidR="00421FA4" w:rsidRPr="00421FA4" w:rsidRDefault="00421FA4">
            <w:pPr>
              <w:jc w:val="center"/>
            </w:pPr>
            <w:r w:rsidRPr="00421FA4">
              <w:t>Минимальные отступы от границ земельного участка (м)</w:t>
            </w:r>
          </w:p>
        </w:tc>
        <w:tc>
          <w:tcPr>
            <w:tcW w:w="1701" w:type="dxa"/>
            <w:gridSpan w:val="2"/>
            <w:vMerge w:val="restart"/>
            <w:tcBorders>
              <w:top w:val="single" w:sz="4" w:space="0" w:color="auto"/>
              <w:left w:val="single" w:sz="4" w:space="0" w:color="auto"/>
              <w:bottom w:val="single" w:sz="4" w:space="0" w:color="auto"/>
              <w:right w:val="single" w:sz="4" w:space="0" w:color="auto"/>
            </w:tcBorders>
            <w:hideMark/>
          </w:tcPr>
          <w:p w14:paraId="6EC0BCC5" w14:textId="77777777" w:rsidR="00421FA4" w:rsidRPr="00421FA4" w:rsidRDefault="00421FA4">
            <w:pPr>
              <w:jc w:val="center"/>
            </w:pPr>
            <w:r w:rsidRPr="00421FA4">
              <w:t>Предельная высота зданий (м)</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316CCE5" w14:textId="77777777" w:rsidR="00421FA4" w:rsidRPr="00421FA4" w:rsidRDefault="00421FA4">
            <w:pPr>
              <w:jc w:val="center"/>
            </w:pPr>
            <w:r w:rsidRPr="00421FA4">
              <w:t>Минимальный процент озеленения земельного участка</w:t>
            </w:r>
          </w:p>
        </w:tc>
      </w:tr>
      <w:tr w:rsidR="00421FA4" w:rsidRPr="00421FA4" w14:paraId="32F34379" w14:textId="77777777" w:rsidTr="006834D9">
        <w:trPr>
          <w:trHeight w:val="361"/>
          <w:tblHeader/>
        </w:trPr>
        <w:tc>
          <w:tcPr>
            <w:tcW w:w="355" w:type="dxa"/>
            <w:vMerge/>
            <w:tcBorders>
              <w:top w:val="single" w:sz="4" w:space="0" w:color="auto"/>
              <w:left w:val="single" w:sz="4" w:space="0" w:color="auto"/>
              <w:bottom w:val="single" w:sz="4" w:space="0" w:color="auto"/>
              <w:right w:val="single" w:sz="4" w:space="0" w:color="auto"/>
            </w:tcBorders>
            <w:vAlign w:val="center"/>
            <w:hideMark/>
          </w:tcPr>
          <w:p w14:paraId="66BD8E79" w14:textId="77777777" w:rsidR="00421FA4" w:rsidRPr="00421FA4" w:rsidRDefault="00421FA4">
            <w:pPr>
              <w:rPr>
                <w:lang w:eastAsia="ar-SA"/>
              </w:rPr>
            </w:pPr>
          </w:p>
        </w:tc>
        <w:tc>
          <w:tcPr>
            <w:tcW w:w="1735" w:type="dxa"/>
            <w:vMerge/>
            <w:tcBorders>
              <w:top w:val="single" w:sz="4" w:space="0" w:color="auto"/>
              <w:left w:val="single" w:sz="4" w:space="0" w:color="auto"/>
              <w:bottom w:val="single" w:sz="4" w:space="0" w:color="auto"/>
              <w:right w:val="single" w:sz="4" w:space="0" w:color="auto"/>
            </w:tcBorders>
            <w:vAlign w:val="center"/>
            <w:hideMark/>
          </w:tcPr>
          <w:p w14:paraId="110F92EC" w14:textId="77777777" w:rsidR="00421FA4" w:rsidRPr="00421FA4" w:rsidRDefault="00421FA4">
            <w:pPr>
              <w:rPr>
                <w:lang w:eastAsia="ar-SA"/>
              </w:rPr>
            </w:pP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1D842ED8" w14:textId="77777777" w:rsidR="00421FA4" w:rsidRPr="00421FA4" w:rsidRDefault="00421FA4">
            <w:pPr>
              <w:rPr>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05D667" w14:textId="77777777" w:rsidR="00421FA4" w:rsidRPr="00421FA4" w:rsidRDefault="00421FA4">
            <w:pPr>
              <w:rPr>
                <w:lang w:eastAsia="ar-SA"/>
              </w:rPr>
            </w:pPr>
          </w:p>
        </w:tc>
        <w:tc>
          <w:tcPr>
            <w:tcW w:w="992" w:type="dxa"/>
            <w:tcBorders>
              <w:top w:val="single" w:sz="4" w:space="0" w:color="auto"/>
              <w:left w:val="single" w:sz="4" w:space="0" w:color="auto"/>
              <w:bottom w:val="single" w:sz="4" w:space="0" w:color="auto"/>
              <w:right w:val="single" w:sz="4" w:space="0" w:color="auto"/>
            </w:tcBorders>
            <w:hideMark/>
          </w:tcPr>
          <w:p w14:paraId="41FF27A0" w14:textId="77777777" w:rsidR="00421FA4" w:rsidRPr="00421FA4" w:rsidRDefault="00421FA4">
            <w:pPr>
              <w:jc w:val="center"/>
            </w:pPr>
            <w:r w:rsidRPr="00421FA4">
              <w:rPr>
                <w:lang w:val="en-US"/>
              </w:rPr>
              <w:t>min</w:t>
            </w:r>
          </w:p>
        </w:tc>
        <w:tc>
          <w:tcPr>
            <w:tcW w:w="992" w:type="dxa"/>
            <w:tcBorders>
              <w:top w:val="single" w:sz="4" w:space="0" w:color="auto"/>
              <w:left w:val="single" w:sz="4" w:space="0" w:color="auto"/>
              <w:bottom w:val="single" w:sz="4" w:space="0" w:color="auto"/>
              <w:right w:val="single" w:sz="4" w:space="0" w:color="auto"/>
            </w:tcBorders>
            <w:hideMark/>
          </w:tcPr>
          <w:p w14:paraId="74A008DA" w14:textId="77777777" w:rsidR="00421FA4" w:rsidRPr="00421FA4" w:rsidRDefault="00421FA4">
            <w:pPr>
              <w:jc w:val="center"/>
            </w:pPr>
            <w:r w:rsidRPr="00421FA4">
              <w:rPr>
                <w:lang w:val="en-US"/>
              </w:rPr>
              <w:t>max</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A808A55" w14:textId="77777777" w:rsidR="00421FA4" w:rsidRPr="00421FA4" w:rsidRDefault="00421FA4">
            <w:pPr>
              <w:rPr>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047B186" w14:textId="77777777" w:rsidR="00421FA4" w:rsidRPr="00421FA4" w:rsidRDefault="00421FA4">
            <w:pPr>
              <w:rPr>
                <w:lang w:eastAsia="ar-S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14:paraId="097248EF" w14:textId="77777777" w:rsidR="00421FA4" w:rsidRPr="00421FA4" w:rsidRDefault="00421FA4">
            <w:pPr>
              <w:rPr>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064B7FE" w14:textId="77777777" w:rsidR="00421FA4" w:rsidRPr="00421FA4" w:rsidRDefault="00421FA4">
            <w:pPr>
              <w:rPr>
                <w:lang w:eastAsia="ar-SA"/>
              </w:rPr>
            </w:pPr>
          </w:p>
        </w:tc>
      </w:tr>
      <w:tr w:rsidR="00421FA4" w:rsidRPr="00421FA4" w14:paraId="20B8AF20" w14:textId="77777777" w:rsidTr="006834D9">
        <w:trPr>
          <w:trHeight w:val="20"/>
        </w:trPr>
        <w:tc>
          <w:tcPr>
            <w:tcW w:w="14737" w:type="dxa"/>
            <w:gridSpan w:val="11"/>
            <w:tcBorders>
              <w:top w:val="single" w:sz="4" w:space="0" w:color="auto"/>
              <w:left w:val="single" w:sz="4" w:space="0" w:color="auto"/>
              <w:bottom w:val="single" w:sz="4" w:space="0" w:color="auto"/>
              <w:right w:val="single" w:sz="4" w:space="0" w:color="auto"/>
            </w:tcBorders>
            <w:hideMark/>
          </w:tcPr>
          <w:p w14:paraId="39703547" w14:textId="77777777" w:rsidR="00421FA4" w:rsidRPr="00421FA4" w:rsidRDefault="00421FA4">
            <w:pPr>
              <w:jc w:val="center"/>
            </w:pPr>
            <w:r w:rsidRPr="00421FA4">
              <w:rPr>
                <w:b/>
              </w:rPr>
              <w:t>Основные виды разрешенного использования зоны Р3</w:t>
            </w:r>
          </w:p>
        </w:tc>
      </w:tr>
      <w:tr w:rsidR="00421FA4" w:rsidRPr="00421FA4" w14:paraId="1523E619"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6823194B" w14:textId="77777777" w:rsidR="00421FA4" w:rsidRPr="00421FA4" w:rsidRDefault="00421FA4">
            <w:pPr>
              <w:jc w:val="center"/>
              <w:rPr>
                <w:lang w:val="en-US"/>
              </w:rPr>
            </w:pPr>
            <w:r w:rsidRPr="00421FA4">
              <w:rPr>
                <w:lang w:val="en-US"/>
              </w:rPr>
              <w:t>1</w:t>
            </w:r>
          </w:p>
        </w:tc>
        <w:tc>
          <w:tcPr>
            <w:tcW w:w="1735" w:type="dxa"/>
            <w:tcBorders>
              <w:top w:val="single" w:sz="4" w:space="0" w:color="auto"/>
              <w:left w:val="single" w:sz="4" w:space="0" w:color="auto"/>
              <w:bottom w:val="single" w:sz="4" w:space="0" w:color="auto"/>
              <w:right w:val="single" w:sz="4" w:space="0" w:color="auto"/>
            </w:tcBorders>
            <w:hideMark/>
          </w:tcPr>
          <w:p w14:paraId="258E34B4" w14:textId="77777777" w:rsidR="00421FA4" w:rsidRPr="00421FA4" w:rsidRDefault="00421FA4">
            <w:pPr>
              <w:jc w:val="center"/>
            </w:pPr>
            <w:r w:rsidRPr="00421FA4">
              <w:t>Предоставление коммунальных услуг</w:t>
            </w:r>
          </w:p>
        </w:tc>
        <w:tc>
          <w:tcPr>
            <w:tcW w:w="2867" w:type="dxa"/>
            <w:tcBorders>
              <w:top w:val="single" w:sz="4" w:space="0" w:color="auto"/>
              <w:left w:val="single" w:sz="4" w:space="0" w:color="auto"/>
              <w:bottom w:val="single" w:sz="4" w:space="0" w:color="auto"/>
              <w:right w:val="single" w:sz="4" w:space="0" w:color="auto"/>
            </w:tcBorders>
            <w:hideMark/>
          </w:tcPr>
          <w:p w14:paraId="5B88AACA" w14:textId="77777777" w:rsidR="00421FA4" w:rsidRPr="00421FA4" w:rsidRDefault="00421FA4">
            <w:pPr>
              <w:jc w:val="center"/>
            </w:pPr>
            <w:r w:rsidRPr="00421FA4">
              <w:t xml:space="preserve">Размещение зданий и сооружений, обеспечивающих поставку </w:t>
            </w:r>
            <w:r w:rsidRPr="00421FA4">
              <w:lastRenderedPageBreak/>
              <w:t>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92" w:type="dxa"/>
            <w:tcBorders>
              <w:top w:val="single" w:sz="4" w:space="0" w:color="auto"/>
              <w:left w:val="single" w:sz="4" w:space="0" w:color="auto"/>
              <w:bottom w:val="single" w:sz="4" w:space="0" w:color="auto"/>
              <w:right w:val="single" w:sz="4" w:space="0" w:color="auto"/>
            </w:tcBorders>
            <w:hideMark/>
          </w:tcPr>
          <w:p w14:paraId="250CF993" w14:textId="77777777" w:rsidR="00421FA4" w:rsidRPr="00421FA4" w:rsidRDefault="00723F18">
            <w:pPr>
              <w:jc w:val="center"/>
            </w:pPr>
            <w:hyperlink r:id="rId24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8788" w:type="dxa"/>
            <w:gridSpan w:val="7"/>
            <w:tcBorders>
              <w:top w:val="single" w:sz="4" w:space="0" w:color="auto"/>
              <w:left w:val="single" w:sz="4" w:space="0" w:color="auto"/>
              <w:bottom w:val="single" w:sz="4" w:space="0" w:color="auto"/>
              <w:right w:val="single" w:sz="4" w:space="0" w:color="auto"/>
            </w:tcBorders>
            <w:hideMark/>
          </w:tcPr>
          <w:p w14:paraId="7DCF4F58" w14:textId="77777777" w:rsidR="00421FA4" w:rsidRPr="00421FA4" w:rsidRDefault="00421FA4">
            <w:pPr>
              <w:jc w:val="center"/>
            </w:pPr>
            <w:r w:rsidRPr="00421FA4">
              <w:t>Не подлежит установлению</w:t>
            </w:r>
          </w:p>
        </w:tc>
      </w:tr>
      <w:tr w:rsidR="00421FA4" w:rsidRPr="00421FA4" w14:paraId="7168CB35"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1D3EFBC4" w14:textId="77777777" w:rsidR="00421FA4" w:rsidRPr="00421FA4" w:rsidRDefault="00421FA4">
            <w:pPr>
              <w:jc w:val="center"/>
              <w:rPr>
                <w:lang w:val="en-US"/>
              </w:rPr>
            </w:pPr>
            <w:r w:rsidRPr="00421FA4">
              <w:rPr>
                <w:lang w:val="en-US"/>
              </w:rPr>
              <w:t>2</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144D47E7" w14:textId="77777777" w:rsidR="00421FA4" w:rsidRPr="00421FA4" w:rsidRDefault="00421FA4">
            <w:pPr>
              <w:jc w:val="center"/>
            </w:pPr>
            <w:r w:rsidRPr="00421FA4">
              <w:t>**Оказание услуг связи</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73CC1725" w14:textId="77777777" w:rsidR="00421FA4" w:rsidRPr="00421FA4" w:rsidRDefault="00421FA4">
            <w:pPr>
              <w:jc w:val="center"/>
            </w:pPr>
            <w:r w:rsidRPr="00421FA4">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77A0E96A" w14:textId="77777777" w:rsidR="00421FA4" w:rsidRPr="00421FA4" w:rsidRDefault="00421FA4">
            <w:pPr>
              <w:jc w:val="center"/>
              <w:rPr>
                <w:rFonts w:ascii="Calibri" w:eastAsia="Calibri" w:hAnsi="Calibri"/>
              </w:rPr>
            </w:pPr>
            <w:r w:rsidRPr="00421FA4">
              <w:t>3.2.3</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732774D3" w14:textId="77777777" w:rsidR="00421FA4" w:rsidRPr="00421FA4" w:rsidRDefault="00421FA4">
            <w:pPr>
              <w:jc w:val="center"/>
            </w:pPr>
            <w:r w:rsidRPr="00421FA4">
              <w:t>300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BB9C374" w14:textId="77777777" w:rsidR="00421FA4" w:rsidRPr="00421FA4" w:rsidRDefault="00421FA4">
            <w:pPr>
              <w:jc w:val="center"/>
            </w:pPr>
            <w:r w:rsidRPr="00421FA4">
              <w:t xml:space="preserve">Не </w:t>
            </w:r>
            <w:proofErr w:type="gramStart"/>
            <w:r w:rsidRPr="00421FA4">
              <w:t>подле</w:t>
            </w:r>
            <w:r w:rsidR="00D37FC5">
              <w:t>-</w:t>
            </w:r>
            <w:r w:rsidRPr="00421FA4">
              <w:t>жит</w:t>
            </w:r>
            <w:proofErr w:type="gramEnd"/>
            <w:r w:rsidRPr="00421FA4">
              <w:t xml:space="preserve"> </w:t>
            </w:r>
            <w:proofErr w:type="spellStart"/>
            <w:r w:rsidRPr="00421FA4">
              <w:t>установ</w:t>
            </w:r>
            <w:r w:rsidR="00D37FC5">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08C1C46" w14:textId="77777777" w:rsidR="00421FA4" w:rsidRPr="00421FA4" w:rsidRDefault="00421FA4">
            <w:pPr>
              <w:jc w:val="center"/>
            </w:pPr>
            <w:r w:rsidRPr="00421FA4">
              <w:t>40 %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A2568D3" w14:textId="77777777" w:rsidR="00421FA4" w:rsidRPr="00421FA4" w:rsidRDefault="00421FA4">
            <w:pPr>
              <w:jc w:val="center"/>
            </w:pPr>
            <w:r w:rsidRPr="00421FA4">
              <w:t>3/5</w:t>
            </w:r>
          </w:p>
          <w:p w14:paraId="58330D64" w14:textId="77777777" w:rsidR="00421FA4" w:rsidRPr="00421FA4" w:rsidRDefault="00421FA4">
            <w:pPr>
              <w:jc w:val="center"/>
            </w:pPr>
            <w:r w:rsidRPr="00421FA4">
              <w:t>(п.4.1)</w:t>
            </w:r>
          </w:p>
          <w:p w14:paraId="39958BA5" w14:textId="77777777" w:rsidR="00421FA4" w:rsidRPr="00421FA4" w:rsidRDefault="00421FA4">
            <w:pPr>
              <w:jc w:val="cente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91B1C5F" w14:textId="77777777" w:rsidR="00421FA4" w:rsidRPr="00421FA4" w:rsidRDefault="00421FA4">
            <w:pPr>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601C43C6" w14:textId="77777777" w:rsidR="00421FA4" w:rsidRPr="00421FA4" w:rsidRDefault="00421FA4">
            <w:pPr>
              <w:jc w:val="center"/>
            </w:pPr>
            <w:r w:rsidRPr="00421FA4">
              <w:t xml:space="preserve">Не менее </w:t>
            </w:r>
          </w:p>
          <w:p w14:paraId="3760E5E9" w14:textId="77777777" w:rsidR="00421FA4" w:rsidRPr="00421FA4" w:rsidRDefault="00421FA4">
            <w:pPr>
              <w:jc w:val="center"/>
            </w:pPr>
            <w:r w:rsidRPr="00421FA4">
              <w:t>10 %</w:t>
            </w:r>
          </w:p>
          <w:p w14:paraId="1B60F377" w14:textId="77777777" w:rsidR="00421FA4" w:rsidRPr="00421FA4" w:rsidRDefault="00421FA4">
            <w:pPr>
              <w:jc w:val="center"/>
            </w:pPr>
            <w:r w:rsidRPr="00421FA4">
              <w:t>(п.3.2)</w:t>
            </w:r>
          </w:p>
        </w:tc>
      </w:tr>
      <w:tr w:rsidR="00421FA4" w:rsidRPr="00421FA4" w14:paraId="3BE7EA9F" w14:textId="77777777" w:rsidTr="006834D9">
        <w:trPr>
          <w:trHeight w:val="1840"/>
        </w:trPr>
        <w:tc>
          <w:tcPr>
            <w:tcW w:w="355" w:type="dxa"/>
            <w:tcBorders>
              <w:top w:val="single" w:sz="4" w:space="0" w:color="auto"/>
              <w:left w:val="single" w:sz="4" w:space="0" w:color="auto"/>
              <w:bottom w:val="single" w:sz="4" w:space="0" w:color="auto"/>
              <w:right w:val="single" w:sz="4" w:space="0" w:color="auto"/>
            </w:tcBorders>
            <w:hideMark/>
          </w:tcPr>
          <w:p w14:paraId="5C48AC2F" w14:textId="77777777" w:rsidR="00421FA4" w:rsidRPr="00421FA4" w:rsidRDefault="00421FA4">
            <w:pPr>
              <w:jc w:val="center"/>
              <w:rPr>
                <w:lang w:val="en-US"/>
              </w:rPr>
            </w:pPr>
            <w:r w:rsidRPr="00421FA4">
              <w:rPr>
                <w:lang w:val="en-US"/>
              </w:rPr>
              <w:lastRenderedPageBreak/>
              <w:t>3</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6B0271B2" w14:textId="77777777" w:rsidR="00421FA4" w:rsidRPr="00421FA4" w:rsidRDefault="00421FA4">
            <w:pPr>
              <w:jc w:val="center"/>
            </w:pPr>
            <w:r w:rsidRPr="00421FA4">
              <w:t>**Бытовое обслуживание</w:t>
            </w:r>
          </w:p>
        </w:tc>
        <w:tc>
          <w:tcPr>
            <w:tcW w:w="2867" w:type="dxa"/>
            <w:tcBorders>
              <w:top w:val="single" w:sz="4" w:space="0" w:color="auto"/>
              <w:left w:val="single" w:sz="4" w:space="0" w:color="auto"/>
              <w:bottom w:val="single" w:sz="4" w:space="0" w:color="auto"/>
              <w:right w:val="single" w:sz="4" w:space="0" w:color="auto"/>
            </w:tcBorders>
            <w:shd w:val="clear" w:color="auto" w:fill="FFFFFF"/>
          </w:tcPr>
          <w:p w14:paraId="57D0A5B6" w14:textId="77777777" w:rsidR="00421FA4" w:rsidRPr="00421FA4" w:rsidRDefault="00421FA4">
            <w:pPr>
              <w:widowControl w:val="0"/>
              <w:autoSpaceDE w:val="0"/>
              <w:autoSpaceDN w:val="0"/>
              <w:adjustRightInd w:val="0"/>
              <w:jc w:val="center"/>
              <w:rPr>
                <w:rFonts w:eastAsia="Calibri"/>
                <w:lang w:eastAsia="en-US"/>
              </w:rPr>
            </w:pPr>
            <w:r w:rsidRPr="00421FA4">
              <w:t>Размещение объектов капитального строительства, предназначенных</w:t>
            </w:r>
          </w:p>
          <w:p w14:paraId="7A720E41" w14:textId="77777777" w:rsidR="00421FA4" w:rsidRPr="00421FA4" w:rsidRDefault="00421FA4">
            <w:pPr>
              <w:widowControl w:val="0"/>
              <w:autoSpaceDE w:val="0"/>
              <w:autoSpaceDN w:val="0"/>
              <w:adjustRightInd w:val="0"/>
              <w:jc w:val="center"/>
              <w:rPr>
                <w:lang w:eastAsia="ar-SA"/>
              </w:rPr>
            </w:pPr>
            <w:r w:rsidRPr="00421FA4">
              <w:t>для оказания населению или организациям бытовых</w:t>
            </w:r>
          </w:p>
          <w:p w14:paraId="0499DD56" w14:textId="77777777" w:rsidR="00421FA4" w:rsidRPr="00421FA4" w:rsidRDefault="00421FA4">
            <w:pPr>
              <w:widowControl w:val="0"/>
              <w:autoSpaceDE w:val="0"/>
              <w:autoSpaceDN w:val="0"/>
              <w:adjustRightInd w:val="0"/>
              <w:jc w:val="center"/>
            </w:pPr>
            <w:r w:rsidRPr="00421FA4">
              <w:t>услуг (мастерские мелкого ремонта, ателье,</w:t>
            </w:r>
          </w:p>
          <w:p w14:paraId="1DCCDA53" w14:textId="77777777" w:rsidR="00421FA4" w:rsidRPr="00421FA4" w:rsidRDefault="00421FA4">
            <w:pPr>
              <w:widowControl w:val="0"/>
              <w:autoSpaceDE w:val="0"/>
              <w:autoSpaceDN w:val="0"/>
              <w:adjustRightInd w:val="0"/>
              <w:jc w:val="center"/>
            </w:pPr>
            <w:r w:rsidRPr="00421FA4">
              <w:t>бани, парикмахерские, прачечные, химчистки, похоронные</w:t>
            </w:r>
          </w:p>
          <w:p w14:paraId="56E070D3" w14:textId="77777777" w:rsidR="00421FA4" w:rsidRPr="00421FA4" w:rsidRDefault="00421FA4">
            <w:pPr>
              <w:widowControl w:val="0"/>
              <w:autoSpaceDE w:val="0"/>
              <w:autoSpaceDN w:val="0"/>
              <w:adjustRightInd w:val="0"/>
              <w:jc w:val="center"/>
            </w:pPr>
            <w:r w:rsidRPr="00421FA4">
              <w:t>бюро)</w:t>
            </w:r>
          </w:p>
          <w:p w14:paraId="7B554436" w14:textId="77777777" w:rsidR="00421FA4" w:rsidRPr="00421FA4" w:rsidRDefault="00421FA4">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1126CB99" w14:textId="77777777" w:rsidR="00421FA4" w:rsidRPr="00421FA4" w:rsidRDefault="00723F18">
            <w:pPr>
              <w:jc w:val="center"/>
            </w:pPr>
            <w:hyperlink r:id="rId24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3.3</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185D695A" w14:textId="77777777" w:rsidR="00421FA4" w:rsidRPr="00421FA4" w:rsidRDefault="00421FA4">
            <w:pPr>
              <w:jc w:val="center"/>
            </w:pPr>
            <w:r w:rsidRPr="00421FA4">
              <w:t xml:space="preserve">Не </w:t>
            </w:r>
            <w:proofErr w:type="gramStart"/>
            <w:r w:rsidRPr="00421FA4">
              <w:t>подле</w:t>
            </w:r>
            <w:r w:rsidR="006F7E48">
              <w:t>-</w:t>
            </w:r>
            <w:r w:rsidRPr="00421FA4">
              <w:t>жит</w:t>
            </w:r>
            <w:proofErr w:type="gramEnd"/>
            <w:r w:rsidRPr="00421FA4">
              <w:t xml:space="preserve"> </w:t>
            </w:r>
            <w:proofErr w:type="spellStart"/>
            <w:r w:rsidRPr="00421FA4">
              <w:t>установ</w:t>
            </w:r>
            <w:r w:rsidR="006F7E48">
              <w:t>-</w:t>
            </w:r>
            <w:r w:rsidRPr="00421FA4">
              <w:t>лению</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529F6115" w14:textId="77777777" w:rsidR="00421FA4" w:rsidRPr="00421FA4" w:rsidRDefault="00421FA4">
            <w:pPr>
              <w:jc w:val="center"/>
            </w:pPr>
            <w:r w:rsidRPr="00421FA4">
              <w:t xml:space="preserve">Не </w:t>
            </w:r>
            <w:proofErr w:type="gramStart"/>
            <w:r w:rsidRPr="00421FA4">
              <w:t>подле</w:t>
            </w:r>
            <w:r w:rsidR="006F7E48">
              <w:t>-</w:t>
            </w:r>
            <w:r w:rsidRPr="00421FA4">
              <w:t>жит</w:t>
            </w:r>
            <w:proofErr w:type="gramEnd"/>
            <w:r w:rsidRPr="00421FA4">
              <w:t xml:space="preserve"> </w:t>
            </w:r>
            <w:proofErr w:type="spellStart"/>
            <w:r w:rsidRPr="00421FA4">
              <w:t>установ</w:t>
            </w:r>
            <w:r w:rsidR="006F7E48">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75C5618" w14:textId="77777777" w:rsidR="00421FA4" w:rsidRPr="00421FA4" w:rsidRDefault="00421FA4">
            <w:pPr>
              <w:jc w:val="center"/>
              <w:rPr>
                <w:lang w:eastAsia="en-US"/>
              </w:rPr>
            </w:pPr>
            <w:r w:rsidRPr="00421FA4">
              <w:t>40 %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C5FAD09" w14:textId="77777777" w:rsidR="00421FA4" w:rsidRPr="00421FA4" w:rsidRDefault="00421FA4">
            <w:pPr>
              <w:jc w:val="center"/>
              <w:rPr>
                <w:lang w:eastAsia="ar-SA"/>
              </w:rPr>
            </w:pPr>
            <w:r w:rsidRPr="00421FA4">
              <w:t>3/5</w:t>
            </w:r>
          </w:p>
          <w:p w14:paraId="3D7E15B3" w14:textId="77777777" w:rsidR="00421FA4" w:rsidRPr="00421FA4" w:rsidRDefault="00421FA4">
            <w:pPr>
              <w:jc w:val="center"/>
            </w:pPr>
            <w:r w:rsidRPr="00421FA4">
              <w:t>(п.4.1)</w:t>
            </w:r>
          </w:p>
          <w:p w14:paraId="29134F4B" w14:textId="77777777" w:rsidR="00421FA4" w:rsidRPr="00421FA4" w:rsidRDefault="00421FA4">
            <w:pPr>
              <w:jc w:val="cente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4D5ACDC" w14:textId="77777777" w:rsidR="00421FA4" w:rsidRPr="00421FA4" w:rsidRDefault="00421FA4">
            <w:pPr>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74557219" w14:textId="77777777" w:rsidR="00421FA4" w:rsidRPr="00421FA4" w:rsidRDefault="00421FA4">
            <w:pPr>
              <w:jc w:val="center"/>
            </w:pPr>
            <w:r w:rsidRPr="00421FA4">
              <w:t xml:space="preserve">Не менее </w:t>
            </w:r>
          </w:p>
          <w:p w14:paraId="0D0724CB" w14:textId="77777777" w:rsidR="00421FA4" w:rsidRPr="00421FA4" w:rsidRDefault="00421FA4">
            <w:pPr>
              <w:jc w:val="center"/>
            </w:pPr>
            <w:r w:rsidRPr="00421FA4">
              <w:t>10 %</w:t>
            </w:r>
          </w:p>
          <w:p w14:paraId="661B2F06" w14:textId="77777777" w:rsidR="00421FA4" w:rsidRPr="00421FA4" w:rsidRDefault="00421FA4">
            <w:pPr>
              <w:jc w:val="center"/>
            </w:pPr>
            <w:r w:rsidRPr="00421FA4">
              <w:t>(п.3.2)</w:t>
            </w:r>
          </w:p>
        </w:tc>
      </w:tr>
      <w:tr w:rsidR="00421FA4" w:rsidRPr="00421FA4" w14:paraId="75FF4CD0"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4B20AFC0" w14:textId="77777777" w:rsidR="00421FA4" w:rsidRPr="00421FA4" w:rsidRDefault="00421FA4">
            <w:pPr>
              <w:jc w:val="center"/>
              <w:rPr>
                <w:lang w:val="en-US"/>
              </w:rPr>
            </w:pPr>
            <w:r w:rsidRPr="00421FA4">
              <w:rPr>
                <w:lang w:val="en-US"/>
              </w:rPr>
              <w:t>4</w:t>
            </w:r>
          </w:p>
        </w:tc>
        <w:tc>
          <w:tcPr>
            <w:tcW w:w="1735" w:type="dxa"/>
            <w:tcBorders>
              <w:top w:val="single" w:sz="4" w:space="0" w:color="auto"/>
              <w:left w:val="single" w:sz="4" w:space="0" w:color="auto"/>
              <w:bottom w:val="single" w:sz="4" w:space="0" w:color="auto"/>
              <w:right w:val="single" w:sz="4" w:space="0" w:color="auto"/>
            </w:tcBorders>
            <w:hideMark/>
          </w:tcPr>
          <w:p w14:paraId="4003385C" w14:textId="77777777" w:rsidR="00421FA4" w:rsidRPr="00421FA4" w:rsidRDefault="00421FA4">
            <w:pPr>
              <w:jc w:val="center"/>
            </w:pPr>
            <w:r w:rsidRPr="00421FA4">
              <w:t>**</w:t>
            </w:r>
            <w:proofErr w:type="spellStart"/>
            <w:r w:rsidRPr="00421FA4">
              <w:t>Амбулатор</w:t>
            </w:r>
            <w:r w:rsidR="00A04EE8">
              <w:t>-но</w:t>
            </w:r>
            <w:r w:rsidRPr="00421FA4">
              <w:t>поликлини</w:t>
            </w:r>
            <w:r w:rsidR="00A04EE8">
              <w:t>-</w:t>
            </w:r>
            <w:r w:rsidRPr="00421FA4">
              <w:t>ческое</w:t>
            </w:r>
            <w:proofErr w:type="spellEnd"/>
            <w:r w:rsidRPr="00421FA4">
              <w:t xml:space="preserve"> обслуживание</w:t>
            </w:r>
          </w:p>
        </w:tc>
        <w:tc>
          <w:tcPr>
            <w:tcW w:w="2867" w:type="dxa"/>
            <w:tcBorders>
              <w:top w:val="single" w:sz="4" w:space="0" w:color="auto"/>
              <w:left w:val="single" w:sz="4" w:space="0" w:color="auto"/>
              <w:bottom w:val="single" w:sz="4" w:space="0" w:color="auto"/>
              <w:right w:val="single" w:sz="4" w:space="0" w:color="auto"/>
            </w:tcBorders>
            <w:hideMark/>
          </w:tcPr>
          <w:p w14:paraId="5695F291" w14:textId="77777777" w:rsidR="00421FA4" w:rsidRPr="00421FA4" w:rsidRDefault="00421FA4">
            <w:pPr>
              <w:jc w:val="center"/>
            </w:pPr>
            <w:r w:rsidRPr="00421FA4">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w:t>
            </w:r>
            <w:r w:rsidRPr="00421FA4">
              <w:lastRenderedPageBreak/>
              <w:t>донорства крови, клинические лаборатории)</w:t>
            </w:r>
          </w:p>
        </w:tc>
        <w:tc>
          <w:tcPr>
            <w:tcW w:w="992" w:type="dxa"/>
            <w:tcBorders>
              <w:top w:val="single" w:sz="4" w:space="0" w:color="auto"/>
              <w:left w:val="single" w:sz="4" w:space="0" w:color="auto"/>
              <w:bottom w:val="single" w:sz="4" w:space="0" w:color="auto"/>
              <w:right w:val="single" w:sz="4" w:space="0" w:color="auto"/>
            </w:tcBorders>
            <w:hideMark/>
          </w:tcPr>
          <w:p w14:paraId="51879A03" w14:textId="77777777" w:rsidR="00421FA4" w:rsidRPr="00421FA4" w:rsidRDefault="00723F18">
            <w:pPr>
              <w:jc w:val="center"/>
              <w:rPr>
                <w:rFonts w:ascii="Calibri" w:eastAsia="Calibri" w:hAnsi="Calibri"/>
              </w:rPr>
            </w:pPr>
            <w:hyperlink r:id="rId24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3.4.1</w:t>
              </w:r>
            </w:hyperlink>
          </w:p>
        </w:tc>
        <w:tc>
          <w:tcPr>
            <w:tcW w:w="992" w:type="dxa"/>
            <w:tcBorders>
              <w:top w:val="single" w:sz="4" w:space="0" w:color="auto"/>
              <w:left w:val="single" w:sz="4" w:space="0" w:color="auto"/>
              <w:bottom w:val="single" w:sz="4" w:space="0" w:color="auto"/>
              <w:right w:val="single" w:sz="4" w:space="0" w:color="auto"/>
            </w:tcBorders>
            <w:hideMark/>
          </w:tcPr>
          <w:p w14:paraId="5A2C5029" w14:textId="77777777" w:rsidR="00421FA4" w:rsidRPr="00421FA4" w:rsidRDefault="00421FA4">
            <w:pPr>
              <w:jc w:val="center"/>
            </w:pPr>
            <w:r w:rsidRPr="00421FA4">
              <w:t>300</w:t>
            </w:r>
          </w:p>
        </w:tc>
        <w:tc>
          <w:tcPr>
            <w:tcW w:w="992" w:type="dxa"/>
            <w:tcBorders>
              <w:top w:val="single" w:sz="4" w:space="0" w:color="auto"/>
              <w:left w:val="single" w:sz="4" w:space="0" w:color="auto"/>
              <w:bottom w:val="single" w:sz="4" w:space="0" w:color="auto"/>
              <w:right w:val="single" w:sz="4" w:space="0" w:color="auto"/>
            </w:tcBorders>
            <w:hideMark/>
          </w:tcPr>
          <w:p w14:paraId="710C2463" w14:textId="77777777" w:rsidR="00421FA4" w:rsidRPr="00421FA4" w:rsidRDefault="00421FA4">
            <w:pPr>
              <w:jc w:val="center"/>
            </w:pPr>
            <w:r w:rsidRPr="00421FA4">
              <w:t xml:space="preserve">Не </w:t>
            </w:r>
            <w:proofErr w:type="gramStart"/>
            <w:r w:rsidRPr="00421FA4">
              <w:t>подле</w:t>
            </w:r>
            <w:r w:rsidR="006F7E48">
              <w:t>-</w:t>
            </w:r>
            <w:r w:rsidRPr="00421FA4">
              <w:t>жит</w:t>
            </w:r>
            <w:proofErr w:type="gramEnd"/>
            <w:r w:rsidRPr="00421FA4">
              <w:t xml:space="preserve"> </w:t>
            </w:r>
            <w:proofErr w:type="spellStart"/>
            <w:r w:rsidRPr="00421FA4">
              <w:t>устано</w:t>
            </w:r>
            <w:r w:rsidR="006F7E48">
              <w:t>-</w:t>
            </w:r>
            <w:r w:rsidRPr="00421FA4">
              <w:t>влению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79DCCE97" w14:textId="77777777" w:rsidR="00421FA4" w:rsidRPr="00421FA4" w:rsidRDefault="00421FA4">
            <w:pPr>
              <w:jc w:val="center"/>
            </w:pPr>
            <w:r w:rsidRPr="00421FA4">
              <w:t>40 %</w:t>
            </w:r>
          </w:p>
        </w:tc>
        <w:tc>
          <w:tcPr>
            <w:tcW w:w="1559" w:type="dxa"/>
            <w:tcBorders>
              <w:top w:val="single" w:sz="4" w:space="0" w:color="auto"/>
              <w:left w:val="single" w:sz="4" w:space="0" w:color="auto"/>
              <w:bottom w:val="single" w:sz="4" w:space="0" w:color="auto"/>
              <w:right w:val="single" w:sz="4" w:space="0" w:color="auto"/>
            </w:tcBorders>
            <w:hideMark/>
          </w:tcPr>
          <w:p w14:paraId="26EE74F6" w14:textId="77777777" w:rsidR="00421FA4" w:rsidRPr="00421FA4" w:rsidRDefault="00421FA4">
            <w:pPr>
              <w:jc w:val="center"/>
            </w:pPr>
            <w:r w:rsidRPr="00421FA4">
              <w:t>3/5</w:t>
            </w:r>
          </w:p>
          <w:p w14:paraId="2509CFD2" w14:textId="77777777" w:rsidR="00421FA4" w:rsidRPr="00421FA4" w:rsidRDefault="00421FA4">
            <w:pPr>
              <w:jc w:val="center"/>
            </w:pPr>
            <w:r w:rsidRPr="00421FA4">
              <w:t>(п.4.1)</w:t>
            </w:r>
          </w:p>
        </w:tc>
        <w:tc>
          <w:tcPr>
            <w:tcW w:w="1701" w:type="dxa"/>
            <w:gridSpan w:val="2"/>
            <w:tcBorders>
              <w:top w:val="single" w:sz="4" w:space="0" w:color="auto"/>
              <w:left w:val="single" w:sz="4" w:space="0" w:color="auto"/>
              <w:bottom w:val="single" w:sz="4" w:space="0" w:color="auto"/>
              <w:right w:val="single" w:sz="4" w:space="0" w:color="auto"/>
            </w:tcBorders>
            <w:hideMark/>
          </w:tcPr>
          <w:p w14:paraId="04766596" w14:textId="77777777" w:rsidR="00421FA4" w:rsidRPr="00421FA4" w:rsidRDefault="00421FA4">
            <w:pPr>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4D23EB1B" w14:textId="77777777" w:rsidR="00421FA4" w:rsidRPr="00421FA4" w:rsidRDefault="00421FA4">
            <w:pPr>
              <w:jc w:val="center"/>
            </w:pPr>
            <w:r w:rsidRPr="00421FA4">
              <w:t xml:space="preserve">по расчету согласно заданию на </w:t>
            </w:r>
            <w:proofErr w:type="spellStart"/>
            <w:r w:rsidRPr="00421FA4">
              <w:t>проектиро</w:t>
            </w:r>
            <w:r w:rsidR="006F7E48">
              <w:t>-</w:t>
            </w:r>
            <w:r w:rsidRPr="00421FA4">
              <w:t>вание</w:t>
            </w:r>
            <w:proofErr w:type="spellEnd"/>
          </w:p>
        </w:tc>
      </w:tr>
      <w:tr w:rsidR="00421FA4" w:rsidRPr="00421FA4" w14:paraId="781CEDEE"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5E32B7E1" w14:textId="77777777" w:rsidR="00421FA4" w:rsidRPr="00421FA4" w:rsidRDefault="00421FA4">
            <w:pPr>
              <w:jc w:val="center"/>
              <w:rPr>
                <w:lang w:val="en-US"/>
              </w:rPr>
            </w:pPr>
            <w:r w:rsidRPr="00421FA4">
              <w:rPr>
                <w:lang w:val="en-US"/>
              </w:rPr>
              <w:t>5</w:t>
            </w:r>
          </w:p>
        </w:tc>
        <w:tc>
          <w:tcPr>
            <w:tcW w:w="1735" w:type="dxa"/>
            <w:tcBorders>
              <w:top w:val="single" w:sz="4" w:space="0" w:color="auto"/>
              <w:left w:val="single" w:sz="4" w:space="0" w:color="auto"/>
              <w:bottom w:val="single" w:sz="4" w:space="0" w:color="auto"/>
              <w:right w:val="single" w:sz="4" w:space="0" w:color="auto"/>
            </w:tcBorders>
            <w:hideMark/>
          </w:tcPr>
          <w:p w14:paraId="5AC5175E" w14:textId="77777777" w:rsidR="00421FA4" w:rsidRPr="00421FA4" w:rsidRDefault="00421FA4">
            <w:pPr>
              <w:jc w:val="center"/>
            </w:pPr>
            <w:r w:rsidRPr="00421FA4">
              <w:rPr>
                <w:rFonts w:eastAsia="Calibri"/>
              </w:rPr>
              <w:t>**Объекты культурно-досуговой деятельности</w:t>
            </w:r>
          </w:p>
        </w:tc>
        <w:tc>
          <w:tcPr>
            <w:tcW w:w="2867" w:type="dxa"/>
            <w:tcBorders>
              <w:top w:val="single" w:sz="4" w:space="0" w:color="auto"/>
              <w:left w:val="single" w:sz="4" w:space="0" w:color="auto"/>
              <w:bottom w:val="single" w:sz="4" w:space="0" w:color="auto"/>
              <w:right w:val="single" w:sz="4" w:space="0" w:color="auto"/>
            </w:tcBorders>
            <w:hideMark/>
          </w:tcPr>
          <w:p w14:paraId="561E48D0" w14:textId="77777777" w:rsidR="00421FA4" w:rsidRPr="00421FA4" w:rsidRDefault="00421FA4">
            <w:pPr>
              <w:jc w:val="center"/>
              <w:rPr>
                <w:rFonts w:eastAsia="Calibri"/>
              </w:rPr>
            </w:pPr>
            <w:r w:rsidRPr="00421FA4">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992" w:type="dxa"/>
            <w:tcBorders>
              <w:top w:val="single" w:sz="4" w:space="0" w:color="auto"/>
              <w:left w:val="single" w:sz="4" w:space="0" w:color="auto"/>
              <w:bottom w:val="single" w:sz="4" w:space="0" w:color="auto"/>
              <w:right w:val="single" w:sz="4" w:space="0" w:color="auto"/>
            </w:tcBorders>
            <w:hideMark/>
          </w:tcPr>
          <w:p w14:paraId="62DC4155" w14:textId="77777777" w:rsidR="00421FA4" w:rsidRPr="00421FA4" w:rsidRDefault="00421FA4">
            <w:pPr>
              <w:jc w:val="center"/>
              <w:rPr>
                <w:rFonts w:ascii="Calibri" w:eastAsia="Calibri" w:hAnsi="Calibri"/>
              </w:rPr>
            </w:pPr>
            <w:r w:rsidRPr="00421FA4">
              <w:rPr>
                <w:rFonts w:eastAsia="Calibri"/>
              </w:rPr>
              <w:t>3.6.1</w:t>
            </w:r>
          </w:p>
        </w:tc>
        <w:tc>
          <w:tcPr>
            <w:tcW w:w="992" w:type="dxa"/>
            <w:tcBorders>
              <w:top w:val="single" w:sz="4" w:space="0" w:color="auto"/>
              <w:left w:val="single" w:sz="4" w:space="0" w:color="auto"/>
              <w:bottom w:val="single" w:sz="4" w:space="0" w:color="auto"/>
              <w:right w:val="single" w:sz="4" w:space="0" w:color="auto"/>
            </w:tcBorders>
            <w:hideMark/>
          </w:tcPr>
          <w:p w14:paraId="36C337B1" w14:textId="77777777" w:rsidR="00421FA4" w:rsidRPr="00421FA4" w:rsidRDefault="00421FA4">
            <w:pPr>
              <w:jc w:val="center"/>
            </w:pPr>
            <w:r w:rsidRPr="00421FA4">
              <w:rPr>
                <w:rFonts w:eastAsia="Calibri"/>
              </w:rPr>
              <w:t>1000</w:t>
            </w:r>
          </w:p>
        </w:tc>
        <w:tc>
          <w:tcPr>
            <w:tcW w:w="992" w:type="dxa"/>
            <w:tcBorders>
              <w:top w:val="single" w:sz="4" w:space="0" w:color="auto"/>
              <w:left w:val="single" w:sz="4" w:space="0" w:color="auto"/>
              <w:bottom w:val="single" w:sz="4" w:space="0" w:color="auto"/>
              <w:right w:val="single" w:sz="4" w:space="0" w:color="auto"/>
            </w:tcBorders>
            <w:hideMark/>
          </w:tcPr>
          <w:p w14:paraId="7A3C44A8" w14:textId="77777777" w:rsidR="00421FA4" w:rsidRPr="00421FA4" w:rsidRDefault="00421FA4">
            <w:pPr>
              <w:jc w:val="center"/>
            </w:pPr>
            <w:r w:rsidRPr="00421FA4">
              <w:t xml:space="preserve">Не </w:t>
            </w:r>
            <w:proofErr w:type="gramStart"/>
            <w:r w:rsidRPr="00421FA4">
              <w:t>подле</w:t>
            </w:r>
            <w:r w:rsidR="006F7E48">
              <w:t>-</w:t>
            </w:r>
            <w:r w:rsidRPr="00421FA4">
              <w:t>жит</w:t>
            </w:r>
            <w:proofErr w:type="gramEnd"/>
            <w:r w:rsidRPr="00421FA4">
              <w:t xml:space="preserve"> </w:t>
            </w:r>
            <w:proofErr w:type="spellStart"/>
            <w:r w:rsidRPr="00421FA4">
              <w:t>устано</w:t>
            </w:r>
            <w:r w:rsidR="006F7E48">
              <w:t>-</w:t>
            </w:r>
            <w:r w:rsidRPr="00421FA4">
              <w:t>влению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7522EC8B" w14:textId="77777777" w:rsidR="00421FA4" w:rsidRPr="00421FA4" w:rsidRDefault="00421FA4">
            <w:pPr>
              <w:jc w:val="center"/>
            </w:pPr>
            <w:r w:rsidRPr="00421FA4">
              <w:rPr>
                <w:rFonts w:eastAsia="Calibri"/>
              </w:rPr>
              <w:t>40 %</w:t>
            </w:r>
          </w:p>
        </w:tc>
        <w:tc>
          <w:tcPr>
            <w:tcW w:w="1559" w:type="dxa"/>
            <w:tcBorders>
              <w:top w:val="single" w:sz="4" w:space="0" w:color="auto"/>
              <w:left w:val="single" w:sz="4" w:space="0" w:color="auto"/>
              <w:bottom w:val="single" w:sz="4" w:space="0" w:color="auto"/>
              <w:right w:val="single" w:sz="4" w:space="0" w:color="auto"/>
            </w:tcBorders>
            <w:hideMark/>
          </w:tcPr>
          <w:p w14:paraId="57D99917" w14:textId="77777777" w:rsidR="00421FA4" w:rsidRPr="00421FA4" w:rsidRDefault="00421FA4">
            <w:pPr>
              <w:jc w:val="center"/>
            </w:pPr>
            <w:r w:rsidRPr="00421FA4">
              <w:t>3/5</w:t>
            </w:r>
          </w:p>
          <w:p w14:paraId="51D2E64A" w14:textId="77777777" w:rsidR="00421FA4" w:rsidRPr="00421FA4" w:rsidRDefault="00421FA4">
            <w:pPr>
              <w:jc w:val="center"/>
            </w:pPr>
            <w:r w:rsidRPr="00421FA4">
              <w:t>(п.4.1)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2D9840B" w14:textId="77777777" w:rsidR="00421FA4" w:rsidRPr="00421FA4" w:rsidRDefault="00421FA4">
            <w:pPr>
              <w:jc w:val="center"/>
            </w:pPr>
            <w:r w:rsidRPr="00421FA4">
              <w:rPr>
                <w:rFonts w:eastAsia="Calibri"/>
              </w:rPr>
              <w:t>20</w:t>
            </w:r>
          </w:p>
        </w:tc>
        <w:tc>
          <w:tcPr>
            <w:tcW w:w="1701" w:type="dxa"/>
            <w:tcBorders>
              <w:top w:val="single" w:sz="4" w:space="0" w:color="auto"/>
              <w:left w:val="single" w:sz="4" w:space="0" w:color="auto"/>
              <w:bottom w:val="single" w:sz="4" w:space="0" w:color="auto"/>
              <w:right w:val="single" w:sz="4" w:space="0" w:color="auto"/>
            </w:tcBorders>
            <w:hideMark/>
          </w:tcPr>
          <w:p w14:paraId="0DAB67B3" w14:textId="77777777" w:rsidR="00421FA4" w:rsidRPr="00421FA4" w:rsidRDefault="00421FA4">
            <w:pPr>
              <w:jc w:val="center"/>
            </w:pPr>
            <w:r w:rsidRPr="00421FA4">
              <w:t xml:space="preserve">Не менее </w:t>
            </w:r>
          </w:p>
          <w:p w14:paraId="03B5FF5E" w14:textId="77777777" w:rsidR="00421FA4" w:rsidRPr="00421FA4" w:rsidRDefault="00421FA4">
            <w:pPr>
              <w:jc w:val="center"/>
            </w:pPr>
            <w:r w:rsidRPr="00421FA4">
              <w:t>10 %</w:t>
            </w:r>
          </w:p>
          <w:p w14:paraId="78127B9B" w14:textId="77777777" w:rsidR="00421FA4" w:rsidRPr="00421FA4" w:rsidRDefault="00421FA4">
            <w:pPr>
              <w:jc w:val="center"/>
            </w:pPr>
            <w:r w:rsidRPr="00421FA4">
              <w:t>(п.3.2)</w:t>
            </w:r>
          </w:p>
        </w:tc>
      </w:tr>
      <w:tr w:rsidR="00421FA4" w:rsidRPr="00421FA4" w14:paraId="5651C9B8"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08E0B0C9" w14:textId="77777777" w:rsidR="00421FA4" w:rsidRPr="00421FA4" w:rsidRDefault="00421FA4">
            <w:pPr>
              <w:jc w:val="center"/>
              <w:rPr>
                <w:lang w:val="en-US"/>
              </w:rPr>
            </w:pPr>
            <w:r w:rsidRPr="00421FA4">
              <w:rPr>
                <w:lang w:val="en-US"/>
              </w:rPr>
              <w:t>6</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2EEAC319" w14:textId="77777777" w:rsidR="00421FA4" w:rsidRPr="00421FA4" w:rsidRDefault="00421FA4">
            <w:pPr>
              <w:jc w:val="center"/>
            </w:pPr>
            <w:r w:rsidRPr="00421FA4">
              <w:rPr>
                <w:rFonts w:eastAsia="Calibri"/>
              </w:rPr>
              <w:t>Парки культуры и отдыха</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7F4B52C5" w14:textId="77777777" w:rsidR="00421FA4" w:rsidRPr="00421FA4" w:rsidRDefault="00421FA4">
            <w:pPr>
              <w:jc w:val="center"/>
            </w:pPr>
            <w:r w:rsidRPr="00421FA4">
              <w:t>Размещение парков культуры и отдыха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07B354B8" w14:textId="77777777" w:rsidR="00421FA4" w:rsidRPr="00421FA4" w:rsidRDefault="00421FA4">
            <w:pPr>
              <w:jc w:val="center"/>
              <w:rPr>
                <w:rFonts w:ascii="Calibri" w:eastAsia="Calibri" w:hAnsi="Calibri"/>
              </w:rPr>
            </w:pPr>
            <w:r w:rsidRPr="00421FA4">
              <w:t>3.6.2</w:t>
            </w:r>
          </w:p>
        </w:tc>
        <w:tc>
          <w:tcPr>
            <w:tcW w:w="7087"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05C5C1C8" w14:textId="77777777" w:rsidR="00421FA4" w:rsidRPr="00421FA4" w:rsidRDefault="00421FA4">
            <w:pPr>
              <w:jc w:val="center"/>
            </w:pPr>
            <w:r w:rsidRPr="00421FA4">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EA7CC35" w14:textId="77777777" w:rsidR="00421FA4" w:rsidRPr="00421FA4" w:rsidRDefault="00421FA4">
            <w:pPr>
              <w:jc w:val="center"/>
            </w:pPr>
            <w:r w:rsidRPr="00421FA4">
              <w:t>50 %</w:t>
            </w:r>
          </w:p>
        </w:tc>
      </w:tr>
      <w:tr w:rsidR="00421FA4" w:rsidRPr="00421FA4" w14:paraId="5274965E"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1AB48817" w14:textId="77777777" w:rsidR="00421FA4" w:rsidRPr="00421FA4" w:rsidRDefault="00421FA4">
            <w:pPr>
              <w:jc w:val="center"/>
            </w:pPr>
            <w:r w:rsidRPr="00421FA4">
              <w:t>7</w:t>
            </w:r>
          </w:p>
        </w:tc>
        <w:tc>
          <w:tcPr>
            <w:tcW w:w="1735" w:type="dxa"/>
            <w:tcBorders>
              <w:top w:val="single" w:sz="4" w:space="0" w:color="auto"/>
              <w:left w:val="single" w:sz="4" w:space="0" w:color="auto"/>
              <w:bottom w:val="single" w:sz="4" w:space="0" w:color="auto"/>
              <w:right w:val="single" w:sz="4" w:space="0" w:color="auto"/>
            </w:tcBorders>
            <w:hideMark/>
          </w:tcPr>
          <w:p w14:paraId="1AD59195" w14:textId="77777777" w:rsidR="00421FA4" w:rsidRPr="00421FA4" w:rsidRDefault="00421FA4">
            <w:pPr>
              <w:jc w:val="center"/>
            </w:pPr>
            <w:r w:rsidRPr="00421FA4">
              <w:t>Осуществление религиозных обрядов</w:t>
            </w:r>
          </w:p>
        </w:tc>
        <w:tc>
          <w:tcPr>
            <w:tcW w:w="2867" w:type="dxa"/>
            <w:tcBorders>
              <w:top w:val="single" w:sz="4" w:space="0" w:color="auto"/>
              <w:left w:val="single" w:sz="4" w:space="0" w:color="auto"/>
              <w:bottom w:val="single" w:sz="4" w:space="0" w:color="auto"/>
              <w:right w:val="single" w:sz="4" w:space="0" w:color="auto"/>
            </w:tcBorders>
            <w:hideMark/>
          </w:tcPr>
          <w:p w14:paraId="0E3EAF96" w14:textId="77777777" w:rsidR="00421FA4" w:rsidRPr="00421FA4" w:rsidRDefault="00421FA4">
            <w:pPr>
              <w:jc w:val="center"/>
              <w:rPr>
                <w:rFonts w:eastAsia="Calibri"/>
              </w:rPr>
            </w:pPr>
            <w:r w:rsidRPr="00421FA4">
              <w:rPr>
                <w:rFonts w:eastAsia="Calibri"/>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992" w:type="dxa"/>
            <w:tcBorders>
              <w:top w:val="single" w:sz="4" w:space="0" w:color="auto"/>
              <w:left w:val="single" w:sz="4" w:space="0" w:color="auto"/>
              <w:bottom w:val="single" w:sz="4" w:space="0" w:color="auto"/>
              <w:right w:val="single" w:sz="4" w:space="0" w:color="auto"/>
            </w:tcBorders>
            <w:hideMark/>
          </w:tcPr>
          <w:p w14:paraId="15E2D8A6" w14:textId="77777777" w:rsidR="00421FA4" w:rsidRPr="00421FA4" w:rsidRDefault="00421FA4">
            <w:pPr>
              <w:jc w:val="center"/>
            </w:pPr>
            <w:r w:rsidRPr="00421FA4">
              <w:t>3.7.1</w:t>
            </w:r>
          </w:p>
        </w:tc>
        <w:tc>
          <w:tcPr>
            <w:tcW w:w="992" w:type="dxa"/>
            <w:tcBorders>
              <w:top w:val="single" w:sz="4" w:space="0" w:color="auto"/>
              <w:left w:val="single" w:sz="4" w:space="0" w:color="auto"/>
              <w:bottom w:val="single" w:sz="4" w:space="0" w:color="auto"/>
              <w:right w:val="single" w:sz="4" w:space="0" w:color="auto"/>
            </w:tcBorders>
            <w:hideMark/>
          </w:tcPr>
          <w:p w14:paraId="3A9E12E6" w14:textId="77777777" w:rsidR="00421FA4" w:rsidRPr="00421FA4" w:rsidRDefault="00421FA4">
            <w:pPr>
              <w:jc w:val="center"/>
            </w:pPr>
            <w:r w:rsidRPr="00421FA4">
              <w:t>100</w:t>
            </w:r>
          </w:p>
        </w:tc>
        <w:tc>
          <w:tcPr>
            <w:tcW w:w="992" w:type="dxa"/>
            <w:tcBorders>
              <w:top w:val="single" w:sz="4" w:space="0" w:color="auto"/>
              <w:left w:val="single" w:sz="4" w:space="0" w:color="auto"/>
              <w:bottom w:val="single" w:sz="4" w:space="0" w:color="auto"/>
              <w:right w:val="single" w:sz="4" w:space="0" w:color="auto"/>
            </w:tcBorders>
            <w:hideMark/>
          </w:tcPr>
          <w:p w14:paraId="5D47DD0A" w14:textId="77777777" w:rsidR="00421FA4" w:rsidRPr="00421FA4" w:rsidRDefault="00421FA4" w:rsidP="00D37FC5">
            <w:pPr>
              <w:jc w:val="center"/>
            </w:pPr>
            <w:r w:rsidRPr="00421FA4">
              <w:t xml:space="preserve">Не </w:t>
            </w:r>
            <w:proofErr w:type="gramStart"/>
            <w:r w:rsidRPr="00421FA4">
              <w:t>подле</w:t>
            </w:r>
            <w:r w:rsidR="006F7E48">
              <w:t>-</w:t>
            </w:r>
            <w:r w:rsidRPr="00421FA4">
              <w:t>жит</w:t>
            </w:r>
            <w:proofErr w:type="gramEnd"/>
            <w:r w:rsidRPr="00421FA4">
              <w:t xml:space="preserve"> </w:t>
            </w:r>
            <w:proofErr w:type="spellStart"/>
            <w:r w:rsidRPr="00421FA4">
              <w:t>устано</w:t>
            </w:r>
            <w:r w:rsidR="00D37FC5">
              <w:t>в</w:t>
            </w:r>
            <w:r w:rsidR="006F7E48">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28F7C085" w14:textId="77777777" w:rsidR="00421FA4" w:rsidRPr="00421FA4" w:rsidRDefault="00421FA4">
            <w:pPr>
              <w:jc w:val="center"/>
            </w:pPr>
            <w:r w:rsidRPr="00421FA4">
              <w:t>40 %</w:t>
            </w:r>
          </w:p>
        </w:tc>
        <w:tc>
          <w:tcPr>
            <w:tcW w:w="1559" w:type="dxa"/>
            <w:tcBorders>
              <w:top w:val="single" w:sz="4" w:space="0" w:color="auto"/>
              <w:left w:val="single" w:sz="4" w:space="0" w:color="auto"/>
              <w:bottom w:val="single" w:sz="4" w:space="0" w:color="auto"/>
              <w:right w:val="single" w:sz="4" w:space="0" w:color="auto"/>
            </w:tcBorders>
            <w:hideMark/>
          </w:tcPr>
          <w:p w14:paraId="43A179C5" w14:textId="77777777" w:rsidR="00421FA4" w:rsidRPr="00421FA4" w:rsidRDefault="00421FA4">
            <w:pPr>
              <w:jc w:val="center"/>
            </w:pPr>
            <w:r w:rsidRPr="00421FA4">
              <w:t>3/5</w:t>
            </w:r>
          </w:p>
          <w:p w14:paraId="24C95109" w14:textId="77777777" w:rsidR="00421FA4" w:rsidRPr="00421FA4" w:rsidRDefault="00421FA4">
            <w:pPr>
              <w:jc w:val="center"/>
            </w:pPr>
            <w:r w:rsidRPr="00421FA4">
              <w:t>(п.4.1)</w:t>
            </w:r>
          </w:p>
        </w:tc>
        <w:tc>
          <w:tcPr>
            <w:tcW w:w="1701" w:type="dxa"/>
            <w:gridSpan w:val="2"/>
            <w:tcBorders>
              <w:top w:val="single" w:sz="4" w:space="0" w:color="auto"/>
              <w:left w:val="single" w:sz="4" w:space="0" w:color="auto"/>
              <w:bottom w:val="single" w:sz="4" w:space="0" w:color="auto"/>
              <w:right w:val="single" w:sz="4" w:space="0" w:color="auto"/>
            </w:tcBorders>
            <w:hideMark/>
          </w:tcPr>
          <w:p w14:paraId="5A369145" w14:textId="77777777" w:rsidR="00421FA4" w:rsidRPr="00421FA4" w:rsidRDefault="00421FA4">
            <w:pPr>
              <w:jc w:val="center"/>
            </w:pPr>
            <w:r w:rsidRPr="00421FA4">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hideMark/>
          </w:tcPr>
          <w:p w14:paraId="7A6FFD72" w14:textId="77777777" w:rsidR="00421FA4" w:rsidRPr="00421FA4" w:rsidRDefault="00421FA4">
            <w:pPr>
              <w:jc w:val="center"/>
            </w:pPr>
            <w:r w:rsidRPr="00421FA4">
              <w:t xml:space="preserve">Не менее </w:t>
            </w:r>
          </w:p>
          <w:p w14:paraId="355B0882" w14:textId="77777777" w:rsidR="00421FA4" w:rsidRPr="00421FA4" w:rsidRDefault="00421FA4">
            <w:pPr>
              <w:jc w:val="center"/>
            </w:pPr>
            <w:r w:rsidRPr="00421FA4">
              <w:t>10 %</w:t>
            </w:r>
          </w:p>
          <w:p w14:paraId="00623414" w14:textId="77777777" w:rsidR="00421FA4" w:rsidRPr="00421FA4" w:rsidRDefault="00421FA4">
            <w:pPr>
              <w:jc w:val="center"/>
            </w:pPr>
            <w:r w:rsidRPr="00421FA4">
              <w:t>(п.3.2)</w:t>
            </w:r>
          </w:p>
        </w:tc>
      </w:tr>
      <w:tr w:rsidR="00421FA4" w:rsidRPr="00421FA4" w14:paraId="3D4C4C7C"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5DB96958" w14:textId="77777777" w:rsidR="00421FA4" w:rsidRPr="00421FA4" w:rsidRDefault="00421FA4">
            <w:pPr>
              <w:jc w:val="center"/>
            </w:pPr>
            <w:r w:rsidRPr="00421FA4">
              <w:t>8</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2D0B2AFD" w14:textId="77777777" w:rsidR="00421FA4" w:rsidRPr="00421FA4" w:rsidRDefault="00421FA4">
            <w:pPr>
              <w:jc w:val="center"/>
            </w:pPr>
            <w:r w:rsidRPr="00421FA4">
              <w:t>Религиозное управление и образование</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207CF378" w14:textId="77777777" w:rsidR="00421FA4" w:rsidRPr="00421FA4" w:rsidRDefault="00421FA4">
            <w:pPr>
              <w:jc w:val="center"/>
              <w:rPr>
                <w:rFonts w:eastAsia="Calibri"/>
              </w:rPr>
            </w:pPr>
            <w:r w:rsidRPr="00421FA4">
              <w:t xml:space="preserve">Размещение зданий, предназначенных для постоянного местонахождения духовных лиц, паломников </w:t>
            </w:r>
            <w:r w:rsidRPr="00421FA4">
              <w:lastRenderedPageBreak/>
              <w:t>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749507F9" w14:textId="77777777" w:rsidR="00421FA4" w:rsidRPr="00421FA4" w:rsidRDefault="00421FA4">
            <w:pPr>
              <w:jc w:val="center"/>
              <w:rPr>
                <w:rFonts w:ascii="Calibri" w:eastAsia="Calibri" w:hAnsi="Calibri"/>
              </w:rPr>
            </w:pPr>
            <w:r w:rsidRPr="00421FA4">
              <w:lastRenderedPageBreak/>
              <w:t>3.7.2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145FE34E" w14:textId="77777777" w:rsidR="00421FA4" w:rsidRPr="00421FA4" w:rsidRDefault="00421FA4">
            <w:pPr>
              <w:jc w:val="center"/>
            </w:pPr>
            <w:r w:rsidRPr="00421FA4">
              <w:t>100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3D9FE6F3" w14:textId="77777777" w:rsidR="00421FA4" w:rsidRPr="00421FA4" w:rsidRDefault="00421FA4">
            <w:pPr>
              <w:jc w:val="center"/>
            </w:pPr>
            <w:r w:rsidRPr="00421FA4">
              <w:t xml:space="preserve">Не </w:t>
            </w:r>
            <w:proofErr w:type="gramStart"/>
            <w:r w:rsidRPr="00421FA4">
              <w:t>подле</w:t>
            </w:r>
            <w:r w:rsidR="00D37FC5">
              <w:t>-</w:t>
            </w:r>
            <w:r w:rsidRPr="00421FA4">
              <w:t>жит</w:t>
            </w:r>
            <w:proofErr w:type="gramEnd"/>
            <w:r w:rsidRPr="00421FA4">
              <w:t xml:space="preserve"> </w:t>
            </w:r>
            <w:proofErr w:type="spellStart"/>
            <w:r w:rsidRPr="00421FA4">
              <w:t>устано</w:t>
            </w:r>
            <w:r w:rsidR="006F7E48">
              <w:t>-</w:t>
            </w:r>
            <w:r w:rsidRPr="00421FA4">
              <w:t>влению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A6BDA49" w14:textId="77777777" w:rsidR="00421FA4" w:rsidRPr="00421FA4" w:rsidRDefault="00421FA4">
            <w:pPr>
              <w:jc w:val="center"/>
            </w:pPr>
            <w:r w:rsidRPr="00421FA4">
              <w:t>40%</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6A1EC79" w14:textId="77777777" w:rsidR="00421FA4" w:rsidRPr="00421FA4" w:rsidRDefault="00421FA4">
            <w:pPr>
              <w:jc w:val="center"/>
            </w:pPr>
            <w:r w:rsidRPr="00421FA4">
              <w:t>3/5</w:t>
            </w:r>
          </w:p>
          <w:p w14:paraId="1CF9C283" w14:textId="77777777" w:rsidR="00421FA4" w:rsidRPr="00421FA4" w:rsidRDefault="00421FA4">
            <w:pPr>
              <w:jc w:val="center"/>
            </w:pPr>
            <w:r w:rsidRPr="00421FA4">
              <w:t>(п.4.1)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4A7EC4A" w14:textId="77777777" w:rsidR="00421FA4" w:rsidRPr="00421FA4" w:rsidRDefault="00421FA4">
            <w:pPr>
              <w:jc w:val="center"/>
            </w:pPr>
            <w:r w:rsidRPr="00421FA4">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hideMark/>
          </w:tcPr>
          <w:p w14:paraId="29209E6A" w14:textId="77777777" w:rsidR="00421FA4" w:rsidRPr="00421FA4" w:rsidRDefault="00421FA4">
            <w:pPr>
              <w:jc w:val="center"/>
            </w:pPr>
            <w:r w:rsidRPr="00421FA4">
              <w:t xml:space="preserve">Не менее </w:t>
            </w:r>
          </w:p>
          <w:p w14:paraId="6369FF94" w14:textId="77777777" w:rsidR="00421FA4" w:rsidRPr="00421FA4" w:rsidRDefault="00421FA4">
            <w:pPr>
              <w:jc w:val="center"/>
            </w:pPr>
            <w:r w:rsidRPr="00421FA4">
              <w:t>10 %</w:t>
            </w:r>
          </w:p>
          <w:p w14:paraId="747EBE02" w14:textId="77777777" w:rsidR="00421FA4" w:rsidRPr="00421FA4" w:rsidRDefault="00421FA4">
            <w:pPr>
              <w:jc w:val="center"/>
            </w:pPr>
            <w:r w:rsidRPr="00421FA4">
              <w:t>(п.3.2)</w:t>
            </w:r>
          </w:p>
        </w:tc>
      </w:tr>
      <w:tr w:rsidR="00421FA4" w:rsidRPr="00421FA4" w14:paraId="58C1F6DA"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331F1155" w14:textId="77777777" w:rsidR="00421FA4" w:rsidRPr="00421FA4" w:rsidRDefault="00421FA4">
            <w:pPr>
              <w:jc w:val="center"/>
            </w:pPr>
            <w:r w:rsidRPr="00421FA4">
              <w:t>9</w:t>
            </w:r>
          </w:p>
        </w:tc>
        <w:tc>
          <w:tcPr>
            <w:tcW w:w="1735" w:type="dxa"/>
            <w:tcBorders>
              <w:top w:val="single" w:sz="4" w:space="0" w:color="auto"/>
              <w:left w:val="single" w:sz="4" w:space="0" w:color="auto"/>
              <w:bottom w:val="single" w:sz="4" w:space="0" w:color="auto"/>
              <w:right w:val="single" w:sz="4" w:space="0" w:color="auto"/>
            </w:tcBorders>
            <w:hideMark/>
          </w:tcPr>
          <w:p w14:paraId="49E8AD04" w14:textId="77777777" w:rsidR="00421FA4" w:rsidRPr="00421FA4" w:rsidRDefault="00421FA4">
            <w:pPr>
              <w:jc w:val="center"/>
            </w:pPr>
            <w:r w:rsidRPr="00421FA4">
              <w:t>Обеспечение деятельности в области гидрометеорологии и смежных с ней областях</w:t>
            </w:r>
          </w:p>
        </w:tc>
        <w:tc>
          <w:tcPr>
            <w:tcW w:w="2867" w:type="dxa"/>
            <w:tcBorders>
              <w:top w:val="single" w:sz="4" w:space="0" w:color="auto"/>
              <w:left w:val="single" w:sz="4" w:space="0" w:color="auto"/>
              <w:bottom w:val="single" w:sz="4" w:space="0" w:color="auto"/>
              <w:right w:val="single" w:sz="4" w:space="0" w:color="auto"/>
            </w:tcBorders>
            <w:hideMark/>
          </w:tcPr>
          <w:p w14:paraId="7E4242B3"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w:t>
            </w:r>
            <w:r w:rsidRPr="00421FA4">
              <w:rPr>
                <w:rFonts w:eastAsia="Calibri"/>
              </w:rPr>
              <w:lastRenderedPageBreak/>
              <w:t>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92" w:type="dxa"/>
            <w:tcBorders>
              <w:top w:val="single" w:sz="4" w:space="0" w:color="auto"/>
              <w:left w:val="single" w:sz="4" w:space="0" w:color="auto"/>
              <w:bottom w:val="single" w:sz="4" w:space="0" w:color="auto"/>
              <w:right w:val="single" w:sz="4" w:space="0" w:color="auto"/>
            </w:tcBorders>
            <w:hideMark/>
          </w:tcPr>
          <w:p w14:paraId="4F05BB79" w14:textId="77777777" w:rsidR="00421FA4" w:rsidRPr="00421FA4" w:rsidRDefault="00723F18">
            <w:pPr>
              <w:jc w:val="center"/>
              <w:rPr>
                <w:rFonts w:ascii="Calibri" w:eastAsia="Calibri" w:hAnsi="Calibri"/>
              </w:rPr>
            </w:pPr>
            <w:hyperlink r:id="rId24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8788" w:type="dxa"/>
            <w:gridSpan w:val="7"/>
            <w:tcBorders>
              <w:top w:val="single" w:sz="4" w:space="0" w:color="auto"/>
              <w:left w:val="single" w:sz="4" w:space="0" w:color="auto"/>
              <w:bottom w:val="single" w:sz="4" w:space="0" w:color="auto"/>
              <w:right w:val="single" w:sz="4" w:space="0" w:color="auto"/>
            </w:tcBorders>
            <w:hideMark/>
          </w:tcPr>
          <w:p w14:paraId="29F5E0E8" w14:textId="77777777" w:rsidR="00421FA4" w:rsidRPr="00421FA4" w:rsidRDefault="00421FA4">
            <w:pPr>
              <w:jc w:val="center"/>
            </w:pPr>
            <w:r w:rsidRPr="00421FA4">
              <w:t>Не подлежит установлению</w:t>
            </w:r>
          </w:p>
        </w:tc>
      </w:tr>
      <w:tr w:rsidR="00421FA4" w:rsidRPr="00421FA4" w14:paraId="58D6BABC" w14:textId="77777777" w:rsidTr="006834D9">
        <w:trPr>
          <w:trHeight w:val="814"/>
        </w:trPr>
        <w:tc>
          <w:tcPr>
            <w:tcW w:w="355" w:type="dxa"/>
            <w:tcBorders>
              <w:top w:val="single" w:sz="4" w:space="0" w:color="auto"/>
              <w:left w:val="single" w:sz="4" w:space="0" w:color="auto"/>
              <w:bottom w:val="single" w:sz="4" w:space="0" w:color="auto"/>
              <w:right w:val="single" w:sz="4" w:space="0" w:color="auto"/>
            </w:tcBorders>
            <w:hideMark/>
          </w:tcPr>
          <w:p w14:paraId="2427E97B" w14:textId="77777777" w:rsidR="00421FA4" w:rsidRPr="00421FA4" w:rsidRDefault="00421FA4">
            <w:pPr>
              <w:jc w:val="center"/>
            </w:pPr>
            <w:r w:rsidRPr="00421FA4">
              <w:t>10</w:t>
            </w:r>
          </w:p>
        </w:tc>
        <w:tc>
          <w:tcPr>
            <w:tcW w:w="1735" w:type="dxa"/>
            <w:tcBorders>
              <w:top w:val="single" w:sz="4" w:space="0" w:color="auto"/>
              <w:left w:val="single" w:sz="4" w:space="0" w:color="auto"/>
              <w:bottom w:val="single" w:sz="4" w:space="0" w:color="auto"/>
              <w:right w:val="single" w:sz="4" w:space="0" w:color="auto"/>
            </w:tcBorders>
            <w:hideMark/>
          </w:tcPr>
          <w:p w14:paraId="2A34D6D2" w14:textId="77777777" w:rsidR="00421FA4" w:rsidRPr="00421FA4" w:rsidRDefault="00421FA4">
            <w:pPr>
              <w:jc w:val="center"/>
            </w:pPr>
            <w:r w:rsidRPr="00421FA4">
              <w:t>**Магазины</w:t>
            </w:r>
          </w:p>
        </w:tc>
        <w:tc>
          <w:tcPr>
            <w:tcW w:w="2867" w:type="dxa"/>
            <w:tcBorders>
              <w:top w:val="single" w:sz="4" w:space="0" w:color="auto"/>
              <w:left w:val="single" w:sz="4" w:space="0" w:color="auto"/>
              <w:bottom w:val="single" w:sz="4" w:space="0" w:color="auto"/>
              <w:right w:val="single" w:sz="4" w:space="0" w:color="auto"/>
            </w:tcBorders>
            <w:hideMark/>
          </w:tcPr>
          <w:p w14:paraId="48220689"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proofErr w:type="gramStart"/>
            <w:r w:rsidRPr="00421FA4">
              <w:rPr>
                <w:rFonts w:eastAsia="Calibri"/>
              </w:rPr>
              <w:t>кв.м</w:t>
            </w:r>
            <w:proofErr w:type="spellEnd"/>
            <w:proofErr w:type="gramEnd"/>
          </w:p>
        </w:tc>
        <w:tc>
          <w:tcPr>
            <w:tcW w:w="992" w:type="dxa"/>
            <w:tcBorders>
              <w:top w:val="single" w:sz="4" w:space="0" w:color="auto"/>
              <w:left w:val="single" w:sz="4" w:space="0" w:color="auto"/>
              <w:bottom w:val="single" w:sz="4" w:space="0" w:color="auto"/>
              <w:right w:val="single" w:sz="4" w:space="0" w:color="auto"/>
            </w:tcBorders>
            <w:hideMark/>
          </w:tcPr>
          <w:p w14:paraId="5C61A436" w14:textId="77777777" w:rsidR="00421FA4" w:rsidRPr="00421FA4" w:rsidRDefault="00723F18">
            <w:pPr>
              <w:jc w:val="center"/>
              <w:rPr>
                <w:rFonts w:ascii="Calibri" w:eastAsia="Calibri" w:hAnsi="Calibri"/>
              </w:rPr>
            </w:pPr>
            <w:hyperlink r:id="rId24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4.4</w:t>
              </w:r>
            </w:hyperlink>
          </w:p>
        </w:tc>
        <w:tc>
          <w:tcPr>
            <w:tcW w:w="1984" w:type="dxa"/>
            <w:gridSpan w:val="2"/>
            <w:tcBorders>
              <w:top w:val="single" w:sz="4" w:space="0" w:color="auto"/>
              <w:left w:val="single" w:sz="4" w:space="0" w:color="auto"/>
              <w:bottom w:val="single" w:sz="4" w:space="0" w:color="auto"/>
              <w:right w:val="single" w:sz="4" w:space="0" w:color="auto"/>
            </w:tcBorders>
            <w:hideMark/>
          </w:tcPr>
          <w:p w14:paraId="28E5A1C8" w14:textId="77777777" w:rsidR="00421FA4" w:rsidRPr="00421FA4" w:rsidRDefault="00421FA4">
            <w:pPr>
              <w:jc w:val="center"/>
            </w:pPr>
            <w:r w:rsidRPr="00421FA4">
              <w:t>Не подлежит установлению</w:t>
            </w:r>
          </w:p>
        </w:tc>
        <w:tc>
          <w:tcPr>
            <w:tcW w:w="1843" w:type="dxa"/>
            <w:tcBorders>
              <w:top w:val="single" w:sz="4" w:space="0" w:color="auto"/>
              <w:left w:val="single" w:sz="4" w:space="0" w:color="auto"/>
              <w:bottom w:val="single" w:sz="4" w:space="0" w:color="auto"/>
              <w:right w:val="single" w:sz="4" w:space="0" w:color="auto"/>
            </w:tcBorders>
            <w:hideMark/>
          </w:tcPr>
          <w:p w14:paraId="0C7C3A4B" w14:textId="77777777" w:rsidR="00421FA4" w:rsidRPr="00421FA4" w:rsidRDefault="00421FA4">
            <w:pPr>
              <w:jc w:val="center"/>
            </w:pPr>
            <w:r w:rsidRPr="00421FA4">
              <w:t>40 %</w:t>
            </w:r>
          </w:p>
        </w:tc>
        <w:tc>
          <w:tcPr>
            <w:tcW w:w="1559" w:type="dxa"/>
            <w:tcBorders>
              <w:top w:val="single" w:sz="4" w:space="0" w:color="auto"/>
              <w:left w:val="single" w:sz="4" w:space="0" w:color="auto"/>
              <w:bottom w:val="single" w:sz="4" w:space="0" w:color="auto"/>
              <w:right w:val="single" w:sz="4" w:space="0" w:color="auto"/>
            </w:tcBorders>
            <w:hideMark/>
          </w:tcPr>
          <w:p w14:paraId="14D51169" w14:textId="77777777" w:rsidR="00421FA4" w:rsidRPr="00421FA4" w:rsidRDefault="00421FA4">
            <w:pPr>
              <w:jc w:val="center"/>
            </w:pPr>
            <w:r w:rsidRPr="00421FA4">
              <w:t>3/5</w:t>
            </w:r>
          </w:p>
          <w:p w14:paraId="4D09AB88" w14:textId="77777777" w:rsidR="00421FA4" w:rsidRPr="00421FA4" w:rsidRDefault="00421FA4">
            <w:pPr>
              <w:jc w:val="center"/>
            </w:pPr>
            <w:r w:rsidRPr="00421FA4">
              <w:t>(п.4.1)</w:t>
            </w:r>
          </w:p>
        </w:tc>
        <w:tc>
          <w:tcPr>
            <w:tcW w:w="1701" w:type="dxa"/>
            <w:gridSpan w:val="2"/>
            <w:tcBorders>
              <w:top w:val="single" w:sz="4" w:space="0" w:color="auto"/>
              <w:left w:val="single" w:sz="4" w:space="0" w:color="auto"/>
              <w:bottom w:val="single" w:sz="4" w:space="0" w:color="auto"/>
              <w:right w:val="single" w:sz="4" w:space="0" w:color="auto"/>
            </w:tcBorders>
            <w:hideMark/>
          </w:tcPr>
          <w:p w14:paraId="070657B4" w14:textId="77777777" w:rsidR="00421FA4" w:rsidRPr="00421FA4" w:rsidRDefault="00421FA4">
            <w:pPr>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195F38F5" w14:textId="77777777" w:rsidR="00421FA4" w:rsidRPr="00421FA4" w:rsidRDefault="00421FA4">
            <w:pPr>
              <w:jc w:val="center"/>
            </w:pPr>
            <w:r w:rsidRPr="00421FA4">
              <w:t xml:space="preserve">Не менее </w:t>
            </w:r>
          </w:p>
          <w:p w14:paraId="7518DB0E" w14:textId="77777777" w:rsidR="00421FA4" w:rsidRPr="00421FA4" w:rsidRDefault="00421FA4">
            <w:pPr>
              <w:jc w:val="center"/>
            </w:pPr>
            <w:r w:rsidRPr="00421FA4">
              <w:t>10 %</w:t>
            </w:r>
          </w:p>
          <w:p w14:paraId="55988FF0" w14:textId="77777777" w:rsidR="00421FA4" w:rsidRPr="00421FA4" w:rsidRDefault="00421FA4">
            <w:pPr>
              <w:jc w:val="center"/>
            </w:pPr>
            <w:r w:rsidRPr="00421FA4">
              <w:t>(п. 3.2)</w:t>
            </w:r>
          </w:p>
        </w:tc>
      </w:tr>
      <w:tr w:rsidR="00421FA4" w:rsidRPr="00421FA4" w14:paraId="17FBA2E2"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40C6A240" w14:textId="77777777" w:rsidR="00421FA4" w:rsidRPr="00421FA4" w:rsidRDefault="00421FA4">
            <w:pPr>
              <w:jc w:val="center"/>
            </w:pPr>
            <w:r w:rsidRPr="00421FA4">
              <w:rPr>
                <w:lang w:val="en-US"/>
              </w:rPr>
              <w:t>11</w:t>
            </w:r>
          </w:p>
        </w:tc>
        <w:tc>
          <w:tcPr>
            <w:tcW w:w="1735" w:type="dxa"/>
            <w:tcBorders>
              <w:top w:val="single" w:sz="4" w:space="0" w:color="auto"/>
              <w:left w:val="single" w:sz="4" w:space="0" w:color="auto"/>
              <w:bottom w:val="single" w:sz="4" w:space="0" w:color="auto"/>
              <w:right w:val="single" w:sz="4" w:space="0" w:color="auto"/>
            </w:tcBorders>
            <w:hideMark/>
          </w:tcPr>
          <w:p w14:paraId="1F4B56EE" w14:textId="77777777" w:rsidR="00421FA4" w:rsidRPr="00421FA4" w:rsidRDefault="00421FA4">
            <w:pPr>
              <w:jc w:val="center"/>
            </w:pPr>
            <w:r w:rsidRPr="00421FA4">
              <w:t>**Общественное питание</w:t>
            </w:r>
          </w:p>
        </w:tc>
        <w:tc>
          <w:tcPr>
            <w:tcW w:w="2867" w:type="dxa"/>
            <w:tcBorders>
              <w:top w:val="single" w:sz="4" w:space="0" w:color="auto"/>
              <w:left w:val="single" w:sz="4" w:space="0" w:color="auto"/>
              <w:bottom w:val="single" w:sz="4" w:space="0" w:color="auto"/>
              <w:right w:val="single" w:sz="4" w:space="0" w:color="auto"/>
            </w:tcBorders>
            <w:hideMark/>
          </w:tcPr>
          <w:p w14:paraId="2852AE98"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в целях устройства мест общественного питания </w:t>
            </w:r>
            <w:r w:rsidRPr="00421FA4">
              <w:rPr>
                <w:rFonts w:eastAsia="Calibri"/>
              </w:rPr>
              <w:lastRenderedPageBreak/>
              <w:t>(рестораны,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hideMark/>
          </w:tcPr>
          <w:p w14:paraId="0700D7A9" w14:textId="77777777" w:rsidR="00421FA4" w:rsidRPr="00421FA4" w:rsidRDefault="00723F18">
            <w:pPr>
              <w:jc w:val="center"/>
              <w:rPr>
                <w:rFonts w:ascii="Calibri" w:eastAsia="Calibri" w:hAnsi="Calibri"/>
              </w:rPr>
            </w:pPr>
            <w:hyperlink r:id="rId24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4.6</w:t>
              </w:r>
            </w:hyperlink>
          </w:p>
        </w:tc>
        <w:tc>
          <w:tcPr>
            <w:tcW w:w="1984" w:type="dxa"/>
            <w:gridSpan w:val="2"/>
            <w:tcBorders>
              <w:top w:val="single" w:sz="4" w:space="0" w:color="auto"/>
              <w:left w:val="single" w:sz="4" w:space="0" w:color="auto"/>
              <w:bottom w:val="single" w:sz="4" w:space="0" w:color="auto"/>
              <w:right w:val="single" w:sz="4" w:space="0" w:color="auto"/>
            </w:tcBorders>
            <w:hideMark/>
          </w:tcPr>
          <w:p w14:paraId="465E2B16" w14:textId="77777777" w:rsidR="00421FA4" w:rsidRPr="00421FA4" w:rsidRDefault="00421FA4">
            <w:pPr>
              <w:jc w:val="center"/>
            </w:pPr>
            <w:r w:rsidRPr="00421FA4">
              <w:t>Не подлежит установлению</w:t>
            </w:r>
          </w:p>
        </w:tc>
        <w:tc>
          <w:tcPr>
            <w:tcW w:w="1843" w:type="dxa"/>
            <w:tcBorders>
              <w:top w:val="single" w:sz="4" w:space="0" w:color="auto"/>
              <w:left w:val="single" w:sz="4" w:space="0" w:color="auto"/>
              <w:bottom w:val="single" w:sz="4" w:space="0" w:color="auto"/>
              <w:right w:val="single" w:sz="4" w:space="0" w:color="auto"/>
            </w:tcBorders>
            <w:hideMark/>
          </w:tcPr>
          <w:p w14:paraId="25A7C9C7" w14:textId="77777777" w:rsidR="00421FA4" w:rsidRPr="00421FA4" w:rsidRDefault="00421FA4">
            <w:pPr>
              <w:jc w:val="center"/>
            </w:pPr>
            <w:r w:rsidRPr="00421FA4">
              <w:t>40 %</w:t>
            </w:r>
          </w:p>
        </w:tc>
        <w:tc>
          <w:tcPr>
            <w:tcW w:w="1559" w:type="dxa"/>
            <w:tcBorders>
              <w:top w:val="single" w:sz="4" w:space="0" w:color="auto"/>
              <w:left w:val="single" w:sz="4" w:space="0" w:color="auto"/>
              <w:bottom w:val="single" w:sz="4" w:space="0" w:color="auto"/>
              <w:right w:val="single" w:sz="4" w:space="0" w:color="auto"/>
            </w:tcBorders>
            <w:hideMark/>
          </w:tcPr>
          <w:p w14:paraId="30F4A884" w14:textId="77777777" w:rsidR="00421FA4" w:rsidRPr="00421FA4" w:rsidRDefault="00421FA4">
            <w:pPr>
              <w:jc w:val="center"/>
            </w:pPr>
            <w:r w:rsidRPr="00421FA4">
              <w:t>3/5</w:t>
            </w:r>
          </w:p>
          <w:p w14:paraId="34F1A5E6" w14:textId="77777777" w:rsidR="00421FA4" w:rsidRPr="00421FA4" w:rsidRDefault="00421FA4">
            <w:pPr>
              <w:jc w:val="center"/>
            </w:pPr>
            <w:r w:rsidRPr="00421FA4">
              <w:t>(п.4.1)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5762925" w14:textId="77777777" w:rsidR="00421FA4" w:rsidRPr="00421FA4" w:rsidRDefault="00421FA4">
            <w:pPr>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111539F3" w14:textId="77777777" w:rsidR="00421FA4" w:rsidRPr="00421FA4" w:rsidRDefault="00421FA4">
            <w:pPr>
              <w:jc w:val="center"/>
            </w:pPr>
            <w:r w:rsidRPr="00421FA4">
              <w:t xml:space="preserve">Не менее </w:t>
            </w:r>
          </w:p>
          <w:p w14:paraId="765CDA05" w14:textId="77777777" w:rsidR="00421FA4" w:rsidRPr="00421FA4" w:rsidRDefault="00421FA4">
            <w:pPr>
              <w:jc w:val="center"/>
            </w:pPr>
            <w:r w:rsidRPr="00421FA4">
              <w:t>10 %</w:t>
            </w:r>
          </w:p>
          <w:p w14:paraId="6324DB3D" w14:textId="77777777" w:rsidR="00421FA4" w:rsidRPr="00421FA4" w:rsidRDefault="00421FA4">
            <w:pPr>
              <w:jc w:val="center"/>
            </w:pPr>
            <w:r w:rsidRPr="00421FA4">
              <w:t>(п. 3.2)</w:t>
            </w:r>
          </w:p>
        </w:tc>
      </w:tr>
      <w:tr w:rsidR="00421FA4" w:rsidRPr="00421FA4" w14:paraId="18069840" w14:textId="77777777" w:rsidTr="006834D9">
        <w:trPr>
          <w:trHeight w:val="719"/>
        </w:trPr>
        <w:tc>
          <w:tcPr>
            <w:tcW w:w="355" w:type="dxa"/>
            <w:tcBorders>
              <w:top w:val="single" w:sz="4" w:space="0" w:color="auto"/>
              <w:left w:val="single" w:sz="4" w:space="0" w:color="auto"/>
              <w:bottom w:val="single" w:sz="4" w:space="0" w:color="auto"/>
              <w:right w:val="single" w:sz="4" w:space="0" w:color="auto"/>
            </w:tcBorders>
            <w:hideMark/>
          </w:tcPr>
          <w:p w14:paraId="2BA464E9" w14:textId="77777777" w:rsidR="00421FA4" w:rsidRPr="00421FA4" w:rsidRDefault="00421FA4">
            <w:pPr>
              <w:jc w:val="center"/>
              <w:rPr>
                <w:lang w:val="en-US"/>
              </w:rPr>
            </w:pPr>
            <w:r w:rsidRPr="00421FA4">
              <w:rPr>
                <w:lang w:val="en-US"/>
              </w:rPr>
              <w:t>12</w:t>
            </w:r>
          </w:p>
        </w:tc>
        <w:tc>
          <w:tcPr>
            <w:tcW w:w="1735" w:type="dxa"/>
            <w:tcBorders>
              <w:top w:val="single" w:sz="4" w:space="0" w:color="auto"/>
              <w:left w:val="single" w:sz="4" w:space="0" w:color="auto"/>
              <w:bottom w:val="single" w:sz="4" w:space="0" w:color="auto"/>
              <w:right w:val="single" w:sz="4" w:space="0" w:color="auto"/>
            </w:tcBorders>
            <w:hideMark/>
          </w:tcPr>
          <w:p w14:paraId="5CC009F2" w14:textId="77777777" w:rsidR="00421FA4" w:rsidRPr="00421FA4" w:rsidRDefault="00421FA4">
            <w:pPr>
              <w:jc w:val="center"/>
            </w:pPr>
            <w:r w:rsidRPr="00421FA4">
              <w:t>**Гостиничное обслуживание</w:t>
            </w:r>
          </w:p>
          <w:p w14:paraId="4E4A77CF" w14:textId="77777777" w:rsidR="00421FA4" w:rsidRPr="00421FA4" w:rsidRDefault="00421FA4">
            <w:pPr>
              <w:jc w:val="center"/>
            </w:pPr>
            <w:r w:rsidRPr="00421FA4">
              <w:t>(п.4)</w:t>
            </w:r>
          </w:p>
        </w:tc>
        <w:tc>
          <w:tcPr>
            <w:tcW w:w="2867" w:type="dxa"/>
            <w:tcBorders>
              <w:top w:val="single" w:sz="4" w:space="0" w:color="auto"/>
              <w:left w:val="single" w:sz="4" w:space="0" w:color="auto"/>
              <w:bottom w:val="single" w:sz="4" w:space="0" w:color="auto"/>
              <w:right w:val="single" w:sz="4" w:space="0" w:color="auto"/>
            </w:tcBorders>
            <w:hideMark/>
          </w:tcPr>
          <w:p w14:paraId="19E31372" w14:textId="77777777" w:rsidR="00421FA4" w:rsidRPr="00421FA4" w:rsidRDefault="00421FA4">
            <w:pPr>
              <w:jc w:val="center"/>
              <w:rPr>
                <w:rFonts w:eastAsia="Calibri"/>
              </w:rPr>
            </w:pPr>
            <w:r w:rsidRPr="00421FA4">
              <w:rPr>
                <w:rFonts w:eastAsia="Calibri"/>
              </w:rPr>
              <w:t>Размещение гостиниц</w:t>
            </w:r>
          </w:p>
        </w:tc>
        <w:tc>
          <w:tcPr>
            <w:tcW w:w="992" w:type="dxa"/>
            <w:tcBorders>
              <w:top w:val="single" w:sz="4" w:space="0" w:color="auto"/>
              <w:left w:val="single" w:sz="4" w:space="0" w:color="auto"/>
              <w:bottom w:val="single" w:sz="4" w:space="0" w:color="auto"/>
              <w:right w:val="single" w:sz="4" w:space="0" w:color="auto"/>
            </w:tcBorders>
            <w:hideMark/>
          </w:tcPr>
          <w:p w14:paraId="376DCEB0" w14:textId="77777777" w:rsidR="00421FA4" w:rsidRPr="00421FA4" w:rsidRDefault="00723F18">
            <w:pPr>
              <w:jc w:val="center"/>
              <w:rPr>
                <w:rFonts w:ascii="Calibri" w:eastAsia="Calibri" w:hAnsi="Calibri"/>
              </w:rPr>
            </w:pPr>
            <w:hyperlink r:id="rId24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4.7</w:t>
              </w:r>
            </w:hyperlink>
          </w:p>
        </w:tc>
        <w:tc>
          <w:tcPr>
            <w:tcW w:w="1984" w:type="dxa"/>
            <w:gridSpan w:val="2"/>
            <w:tcBorders>
              <w:top w:val="single" w:sz="4" w:space="0" w:color="auto"/>
              <w:left w:val="single" w:sz="4" w:space="0" w:color="auto"/>
              <w:bottom w:val="single" w:sz="4" w:space="0" w:color="auto"/>
              <w:right w:val="single" w:sz="4" w:space="0" w:color="auto"/>
            </w:tcBorders>
            <w:hideMark/>
          </w:tcPr>
          <w:p w14:paraId="0A9EFA5A" w14:textId="77777777" w:rsidR="00421FA4" w:rsidRPr="00421FA4" w:rsidRDefault="00421FA4">
            <w:pPr>
              <w:jc w:val="center"/>
            </w:pPr>
            <w:r w:rsidRPr="00421FA4">
              <w:t>Не подлежит установлению</w:t>
            </w:r>
          </w:p>
        </w:tc>
        <w:tc>
          <w:tcPr>
            <w:tcW w:w="1843" w:type="dxa"/>
            <w:tcBorders>
              <w:top w:val="single" w:sz="4" w:space="0" w:color="auto"/>
              <w:left w:val="single" w:sz="4" w:space="0" w:color="auto"/>
              <w:bottom w:val="single" w:sz="4" w:space="0" w:color="auto"/>
              <w:right w:val="single" w:sz="4" w:space="0" w:color="auto"/>
            </w:tcBorders>
            <w:hideMark/>
          </w:tcPr>
          <w:p w14:paraId="0FF6FBF5" w14:textId="77777777" w:rsidR="00421FA4" w:rsidRPr="00421FA4" w:rsidRDefault="00421FA4">
            <w:pPr>
              <w:jc w:val="center"/>
            </w:pPr>
            <w:r w:rsidRPr="00421FA4">
              <w:t>50 %</w:t>
            </w:r>
          </w:p>
        </w:tc>
        <w:tc>
          <w:tcPr>
            <w:tcW w:w="1559" w:type="dxa"/>
            <w:tcBorders>
              <w:top w:val="single" w:sz="4" w:space="0" w:color="auto"/>
              <w:left w:val="single" w:sz="4" w:space="0" w:color="auto"/>
              <w:bottom w:val="single" w:sz="4" w:space="0" w:color="auto"/>
              <w:right w:val="single" w:sz="4" w:space="0" w:color="auto"/>
            </w:tcBorders>
            <w:hideMark/>
          </w:tcPr>
          <w:p w14:paraId="112C8E65" w14:textId="77777777" w:rsidR="00421FA4" w:rsidRPr="00421FA4" w:rsidRDefault="00421FA4">
            <w:pPr>
              <w:jc w:val="center"/>
            </w:pPr>
            <w:r w:rsidRPr="00421FA4">
              <w:t>3/5</w:t>
            </w:r>
          </w:p>
          <w:p w14:paraId="755F687E" w14:textId="77777777" w:rsidR="00421FA4" w:rsidRPr="00421FA4" w:rsidRDefault="00421FA4">
            <w:pPr>
              <w:jc w:val="center"/>
            </w:pPr>
            <w:r w:rsidRPr="00421FA4">
              <w:t>(п.4.1)</w:t>
            </w:r>
          </w:p>
        </w:tc>
        <w:tc>
          <w:tcPr>
            <w:tcW w:w="1701" w:type="dxa"/>
            <w:gridSpan w:val="2"/>
            <w:tcBorders>
              <w:top w:val="single" w:sz="4" w:space="0" w:color="auto"/>
              <w:left w:val="single" w:sz="4" w:space="0" w:color="auto"/>
              <w:bottom w:val="single" w:sz="4" w:space="0" w:color="auto"/>
              <w:right w:val="single" w:sz="4" w:space="0" w:color="auto"/>
            </w:tcBorders>
            <w:hideMark/>
          </w:tcPr>
          <w:p w14:paraId="6838A5A1" w14:textId="77777777" w:rsidR="00421FA4" w:rsidRPr="00421FA4" w:rsidRDefault="00421FA4">
            <w:pPr>
              <w:jc w:val="center"/>
            </w:pPr>
            <w:r w:rsidRPr="00421FA4">
              <w:t>21/25/30/33</w:t>
            </w:r>
          </w:p>
          <w:p w14:paraId="6036F511" w14:textId="77777777" w:rsidR="00421FA4" w:rsidRPr="00421FA4" w:rsidRDefault="00421FA4">
            <w:pPr>
              <w:jc w:val="center"/>
            </w:pPr>
            <w:r w:rsidRPr="00421FA4">
              <w:t xml:space="preserve"> (п.3.1)</w:t>
            </w:r>
          </w:p>
        </w:tc>
        <w:tc>
          <w:tcPr>
            <w:tcW w:w="1701" w:type="dxa"/>
            <w:tcBorders>
              <w:top w:val="single" w:sz="4" w:space="0" w:color="auto"/>
              <w:left w:val="single" w:sz="4" w:space="0" w:color="auto"/>
              <w:bottom w:val="single" w:sz="4" w:space="0" w:color="auto"/>
              <w:right w:val="single" w:sz="4" w:space="0" w:color="auto"/>
            </w:tcBorders>
            <w:hideMark/>
          </w:tcPr>
          <w:p w14:paraId="37647660" w14:textId="77777777" w:rsidR="00421FA4" w:rsidRPr="00421FA4" w:rsidRDefault="00421FA4">
            <w:pPr>
              <w:jc w:val="center"/>
            </w:pPr>
            <w:r w:rsidRPr="00421FA4">
              <w:t xml:space="preserve">Не менее </w:t>
            </w:r>
          </w:p>
          <w:p w14:paraId="241E1B9D" w14:textId="77777777" w:rsidR="00421FA4" w:rsidRPr="00421FA4" w:rsidRDefault="00421FA4">
            <w:pPr>
              <w:jc w:val="center"/>
            </w:pPr>
            <w:r w:rsidRPr="00421FA4">
              <w:t>15 %</w:t>
            </w:r>
          </w:p>
          <w:p w14:paraId="32162E9A" w14:textId="77777777" w:rsidR="00421FA4" w:rsidRPr="00421FA4" w:rsidRDefault="00421FA4">
            <w:pPr>
              <w:jc w:val="center"/>
            </w:pPr>
            <w:r w:rsidRPr="00421FA4">
              <w:t>(п. 3.2)</w:t>
            </w:r>
          </w:p>
        </w:tc>
      </w:tr>
      <w:tr w:rsidR="00421FA4" w:rsidRPr="00421FA4" w14:paraId="389E63E7" w14:textId="77777777" w:rsidTr="006834D9">
        <w:trPr>
          <w:trHeight w:val="1277"/>
        </w:trPr>
        <w:tc>
          <w:tcPr>
            <w:tcW w:w="355" w:type="dxa"/>
            <w:tcBorders>
              <w:top w:val="single" w:sz="4" w:space="0" w:color="auto"/>
              <w:left w:val="single" w:sz="4" w:space="0" w:color="auto"/>
              <w:bottom w:val="single" w:sz="4" w:space="0" w:color="auto"/>
              <w:right w:val="single" w:sz="4" w:space="0" w:color="auto"/>
            </w:tcBorders>
            <w:hideMark/>
          </w:tcPr>
          <w:p w14:paraId="500B7B9B" w14:textId="77777777" w:rsidR="00421FA4" w:rsidRPr="00421FA4" w:rsidRDefault="00421FA4">
            <w:pPr>
              <w:jc w:val="center"/>
            </w:pPr>
            <w:r w:rsidRPr="00421FA4">
              <w:t>13</w:t>
            </w:r>
          </w:p>
        </w:tc>
        <w:tc>
          <w:tcPr>
            <w:tcW w:w="1735" w:type="dxa"/>
            <w:tcBorders>
              <w:top w:val="single" w:sz="4" w:space="0" w:color="auto"/>
              <w:left w:val="single" w:sz="4" w:space="0" w:color="auto"/>
              <w:bottom w:val="single" w:sz="4" w:space="0" w:color="auto"/>
              <w:right w:val="single" w:sz="4" w:space="0" w:color="auto"/>
            </w:tcBorders>
            <w:hideMark/>
          </w:tcPr>
          <w:p w14:paraId="6391D787" w14:textId="77777777" w:rsidR="00421FA4" w:rsidRPr="00421FA4" w:rsidRDefault="00421FA4">
            <w:pPr>
              <w:jc w:val="center"/>
            </w:pPr>
            <w:r w:rsidRPr="00421FA4">
              <w:rPr>
                <w:rFonts w:eastAsia="Calibri"/>
              </w:rPr>
              <w:t>**Развлекательные мероприятия</w:t>
            </w:r>
          </w:p>
        </w:tc>
        <w:tc>
          <w:tcPr>
            <w:tcW w:w="2867" w:type="dxa"/>
            <w:tcBorders>
              <w:top w:val="single" w:sz="4" w:space="0" w:color="auto"/>
              <w:left w:val="single" w:sz="4" w:space="0" w:color="auto"/>
              <w:bottom w:val="single" w:sz="4" w:space="0" w:color="auto"/>
              <w:right w:val="single" w:sz="4" w:space="0" w:color="auto"/>
            </w:tcBorders>
            <w:hideMark/>
          </w:tcPr>
          <w:p w14:paraId="6D06374C" w14:textId="77777777" w:rsidR="00421FA4" w:rsidRPr="00421FA4" w:rsidRDefault="00421FA4">
            <w:pPr>
              <w:jc w:val="center"/>
              <w:rPr>
                <w:rFonts w:eastAsia="Calibri"/>
              </w:rPr>
            </w:pPr>
            <w:r w:rsidRPr="00421FA4">
              <w:rPr>
                <w:rFonts w:eastAsia="Calibri"/>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992" w:type="dxa"/>
            <w:tcBorders>
              <w:top w:val="single" w:sz="4" w:space="0" w:color="auto"/>
              <w:left w:val="single" w:sz="4" w:space="0" w:color="auto"/>
              <w:bottom w:val="single" w:sz="4" w:space="0" w:color="auto"/>
              <w:right w:val="single" w:sz="4" w:space="0" w:color="auto"/>
            </w:tcBorders>
            <w:hideMark/>
          </w:tcPr>
          <w:p w14:paraId="228455F9" w14:textId="77777777" w:rsidR="00421FA4" w:rsidRPr="00421FA4" w:rsidRDefault="00421FA4">
            <w:pPr>
              <w:jc w:val="center"/>
              <w:rPr>
                <w:rFonts w:ascii="Calibri" w:eastAsia="Calibri" w:hAnsi="Calibri"/>
              </w:rPr>
            </w:pPr>
            <w:r w:rsidRPr="00421FA4">
              <w:rPr>
                <w:rFonts w:eastAsia="Calibri"/>
              </w:rPr>
              <w:t>4.8.1</w:t>
            </w:r>
          </w:p>
        </w:tc>
        <w:tc>
          <w:tcPr>
            <w:tcW w:w="992" w:type="dxa"/>
            <w:tcBorders>
              <w:top w:val="single" w:sz="4" w:space="0" w:color="auto"/>
              <w:left w:val="single" w:sz="4" w:space="0" w:color="auto"/>
              <w:bottom w:val="single" w:sz="4" w:space="0" w:color="auto"/>
              <w:right w:val="single" w:sz="4" w:space="0" w:color="auto"/>
            </w:tcBorders>
            <w:hideMark/>
          </w:tcPr>
          <w:p w14:paraId="49E2F292" w14:textId="77777777" w:rsidR="00421FA4" w:rsidRPr="00421FA4" w:rsidRDefault="00421FA4">
            <w:pPr>
              <w:jc w:val="center"/>
            </w:pPr>
            <w:r w:rsidRPr="00421FA4">
              <w:rPr>
                <w:rFonts w:eastAsia="Calibri"/>
              </w:rPr>
              <w:t>5000</w:t>
            </w:r>
          </w:p>
        </w:tc>
        <w:tc>
          <w:tcPr>
            <w:tcW w:w="992" w:type="dxa"/>
            <w:tcBorders>
              <w:top w:val="single" w:sz="4" w:space="0" w:color="auto"/>
              <w:left w:val="single" w:sz="4" w:space="0" w:color="auto"/>
              <w:bottom w:val="single" w:sz="4" w:space="0" w:color="auto"/>
              <w:right w:val="single" w:sz="4" w:space="0" w:color="auto"/>
            </w:tcBorders>
            <w:hideMark/>
          </w:tcPr>
          <w:p w14:paraId="22809EF6" w14:textId="77777777" w:rsidR="00421FA4" w:rsidRPr="00421FA4" w:rsidRDefault="00421FA4">
            <w:pPr>
              <w:jc w:val="center"/>
            </w:pPr>
            <w:r w:rsidRPr="00421FA4">
              <w:t xml:space="preserve">Не </w:t>
            </w:r>
            <w:proofErr w:type="gramStart"/>
            <w:r w:rsidRPr="00421FA4">
              <w:t>подле</w:t>
            </w:r>
            <w:r w:rsidR="006F7E48">
              <w:t>-</w:t>
            </w:r>
            <w:r w:rsidRPr="00421FA4">
              <w:t>жит</w:t>
            </w:r>
            <w:proofErr w:type="gramEnd"/>
            <w:r w:rsidRPr="00421FA4">
              <w:t xml:space="preserve"> </w:t>
            </w:r>
            <w:proofErr w:type="spellStart"/>
            <w:r w:rsidRPr="00421FA4">
              <w:t>устано</w:t>
            </w:r>
            <w:r w:rsidR="006F7E48">
              <w:t>-</w:t>
            </w:r>
            <w:r w:rsidRPr="00421FA4">
              <w:t>влению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3B5F07A1" w14:textId="77777777" w:rsidR="00421FA4" w:rsidRPr="00421FA4" w:rsidRDefault="00421FA4">
            <w:pPr>
              <w:jc w:val="center"/>
            </w:pPr>
            <w:r w:rsidRPr="00421FA4">
              <w:t>40 %</w:t>
            </w:r>
          </w:p>
        </w:tc>
        <w:tc>
          <w:tcPr>
            <w:tcW w:w="1559" w:type="dxa"/>
            <w:tcBorders>
              <w:top w:val="single" w:sz="4" w:space="0" w:color="auto"/>
              <w:left w:val="single" w:sz="4" w:space="0" w:color="auto"/>
              <w:bottom w:val="single" w:sz="4" w:space="0" w:color="auto"/>
              <w:right w:val="single" w:sz="4" w:space="0" w:color="auto"/>
            </w:tcBorders>
            <w:hideMark/>
          </w:tcPr>
          <w:p w14:paraId="47B4712C" w14:textId="77777777" w:rsidR="00421FA4" w:rsidRPr="00421FA4" w:rsidRDefault="00421FA4">
            <w:pPr>
              <w:jc w:val="center"/>
            </w:pPr>
            <w:r w:rsidRPr="00421FA4">
              <w:t>3/5</w:t>
            </w:r>
          </w:p>
          <w:p w14:paraId="70667BF9" w14:textId="77777777" w:rsidR="00421FA4" w:rsidRPr="00421FA4" w:rsidRDefault="00421FA4">
            <w:pPr>
              <w:jc w:val="center"/>
            </w:pPr>
            <w:r w:rsidRPr="00421FA4">
              <w:t>(п.4.1)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6AEFB3E" w14:textId="77777777" w:rsidR="00421FA4" w:rsidRPr="00421FA4" w:rsidRDefault="00421FA4">
            <w:pPr>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21E92FB3" w14:textId="77777777" w:rsidR="00421FA4" w:rsidRPr="00421FA4" w:rsidRDefault="00421FA4">
            <w:pPr>
              <w:jc w:val="center"/>
            </w:pPr>
            <w:r w:rsidRPr="00421FA4">
              <w:t xml:space="preserve">Не менее </w:t>
            </w:r>
          </w:p>
          <w:p w14:paraId="09D7A605" w14:textId="77777777" w:rsidR="00421FA4" w:rsidRPr="00421FA4" w:rsidRDefault="00421FA4">
            <w:pPr>
              <w:jc w:val="center"/>
            </w:pPr>
            <w:r w:rsidRPr="00421FA4">
              <w:t>10 %</w:t>
            </w:r>
          </w:p>
          <w:p w14:paraId="3108C5F0" w14:textId="77777777" w:rsidR="00421FA4" w:rsidRPr="00421FA4" w:rsidRDefault="00421FA4">
            <w:pPr>
              <w:jc w:val="center"/>
            </w:pPr>
            <w:r w:rsidRPr="00421FA4">
              <w:t>(п. 3.2)</w:t>
            </w:r>
          </w:p>
        </w:tc>
      </w:tr>
      <w:tr w:rsidR="00421FA4" w:rsidRPr="00421FA4" w14:paraId="71B3F48D"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2F6B54FC" w14:textId="77777777" w:rsidR="00421FA4" w:rsidRPr="00421FA4" w:rsidRDefault="00421FA4">
            <w:pPr>
              <w:jc w:val="center"/>
              <w:rPr>
                <w:lang w:val="en-US"/>
              </w:rPr>
            </w:pPr>
            <w:r w:rsidRPr="00421FA4">
              <w:rPr>
                <w:lang w:val="en-US"/>
              </w:rPr>
              <w:t>14</w:t>
            </w:r>
          </w:p>
        </w:tc>
        <w:tc>
          <w:tcPr>
            <w:tcW w:w="1735" w:type="dxa"/>
            <w:tcBorders>
              <w:top w:val="single" w:sz="4" w:space="0" w:color="auto"/>
              <w:left w:val="single" w:sz="4" w:space="0" w:color="auto"/>
              <w:bottom w:val="single" w:sz="4" w:space="0" w:color="auto"/>
              <w:right w:val="single" w:sz="4" w:space="0" w:color="auto"/>
            </w:tcBorders>
            <w:hideMark/>
          </w:tcPr>
          <w:p w14:paraId="43A806A3" w14:textId="77777777" w:rsidR="00421FA4" w:rsidRPr="00421FA4" w:rsidRDefault="00421FA4">
            <w:pPr>
              <w:jc w:val="center"/>
            </w:pPr>
            <w:r w:rsidRPr="00421FA4">
              <w:t>Служебные гаражи</w:t>
            </w:r>
          </w:p>
        </w:tc>
        <w:tc>
          <w:tcPr>
            <w:tcW w:w="2867" w:type="dxa"/>
            <w:tcBorders>
              <w:top w:val="single" w:sz="4" w:space="0" w:color="auto"/>
              <w:left w:val="single" w:sz="4" w:space="0" w:color="auto"/>
              <w:bottom w:val="single" w:sz="4" w:space="0" w:color="auto"/>
              <w:right w:val="single" w:sz="4" w:space="0" w:color="auto"/>
            </w:tcBorders>
            <w:hideMark/>
          </w:tcPr>
          <w:p w14:paraId="201372CF" w14:textId="77777777" w:rsidR="00421FA4" w:rsidRPr="00421FA4" w:rsidRDefault="00421FA4">
            <w:pPr>
              <w:jc w:val="center"/>
              <w:rPr>
                <w:rFonts w:eastAsia="Calibri"/>
              </w:rPr>
            </w:pPr>
            <w:r w:rsidRPr="00421FA4">
              <w:rPr>
                <w:rFonts w:eastAsia="Calibri"/>
              </w:rPr>
              <w:t xml:space="preserve">Размещение постоянных или временных гаражей, стоянок для хранения служебного </w:t>
            </w:r>
            <w:r w:rsidRPr="00421FA4">
              <w:rPr>
                <w:rFonts w:eastAsia="Calibri"/>
              </w:rPr>
              <w:lastRenderedPageBreak/>
              <w:t>автотранспорта, используемого в целях осуществления видов деятельности, предусмотренных видами разрешенного использования с кодами 3.0*, 4.0*,</w:t>
            </w:r>
          </w:p>
          <w:p w14:paraId="25282FA4" w14:textId="77777777" w:rsidR="00421FA4" w:rsidRPr="00421FA4" w:rsidRDefault="00421FA4">
            <w:pPr>
              <w:jc w:val="center"/>
              <w:rPr>
                <w:rFonts w:eastAsia="Calibri"/>
              </w:rPr>
            </w:pPr>
            <w:r w:rsidRPr="00421FA4">
              <w:rPr>
                <w:rFonts w:eastAsia="Calibri"/>
              </w:rPr>
              <w:t>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hideMark/>
          </w:tcPr>
          <w:p w14:paraId="11B86226" w14:textId="77777777" w:rsidR="00421FA4" w:rsidRPr="00421FA4" w:rsidRDefault="00723F18">
            <w:pPr>
              <w:jc w:val="center"/>
              <w:rPr>
                <w:rFonts w:ascii="Calibri" w:eastAsia="Calibri" w:hAnsi="Calibri"/>
              </w:rPr>
            </w:pPr>
            <w:hyperlink r:id="rId249" w:history="1">
              <w:r w:rsidR="00421FA4" w:rsidRPr="00421FA4">
                <w:rPr>
                  <w:rStyle w:val="a5"/>
                  <w:rFonts w:eastAsia="Calibri"/>
                  <w:color w:val="auto"/>
                  <w:u w:val="none"/>
                </w:rPr>
                <w:t>4.9</w:t>
              </w:r>
            </w:hyperlink>
          </w:p>
        </w:tc>
        <w:tc>
          <w:tcPr>
            <w:tcW w:w="992" w:type="dxa"/>
            <w:tcBorders>
              <w:top w:val="single" w:sz="4" w:space="0" w:color="auto"/>
              <w:left w:val="single" w:sz="4" w:space="0" w:color="auto"/>
              <w:bottom w:val="single" w:sz="4" w:space="0" w:color="auto"/>
              <w:right w:val="single" w:sz="4" w:space="0" w:color="auto"/>
            </w:tcBorders>
            <w:hideMark/>
          </w:tcPr>
          <w:p w14:paraId="699A0ECA" w14:textId="77777777" w:rsidR="00421FA4" w:rsidRPr="00421FA4" w:rsidRDefault="00421FA4">
            <w:pPr>
              <w:jc w:val="center"/>
            </w:pPr>
            <w:r w:rsidRPr="00421FA4">
              <w:t>100</w:t>
            </w:r>
          </w:p>
        </w:tc>
        <w:tc>
          <w:tcPr>
            <w:tcW w:w="992" w:type="dxa"/>
            <w:tcBorders>
              <w:top w:val="single" w:sz="4" w:space="0" w:color="auto"/>
              <w:left w:val="single" w:sz="4" w:space="0" w:color="auto"/>
              <w:bottom w:val="single" w:sz="4" w:space="0" w:color="auto"/>
              <w:right w:val="single" w:sz="4" w:space="0" w:color="auto"/>
            </w:tcBorders>
            <w:hideMark/>
          </w:tcPr>
          <w:p w14:paraId="5636440E" w14:textId="77777777" w:rsidR="00421FA4" w:rsidRPr="00421FA4" w:rsidRDefault="00421FA4">
            <w:pPr>
              <w:jc w:val="center"/>
            </w:pPr>
            <w:r w:rsidRPr="00421FA4">
              <w:t xml:space="preserve">Не </w:t>
            </w:r>
            <w:proofErr w:type="gramStart"/>
            <w:r w:rsidRPr="00421FA4">
              <w:t>подле</w:t>
            </w:r>
            <w:r w:rsidR="006F7E48">
              <w:t>-</w:t>
            </w:r>
            <w:r w:rsidRPr="00421FA4">
              <w:t>жит</w:t>
            </w:r>
            <w:proofErr w:type="gramEnd"/>
            <w:r w:rsidRPr="00421FA4">
              <w:t xml:space="preserve"> </w:t>
            </w:r>
            <w:proofErr w:type="spellStart"/>
            <w:r w:rsidRPr="00421FA4">
              <w:lastRenderedPageBreak/>
              <w:t>устано</w:t>
            </w:r>
            <w:r w:rsidR="006F7E48">
              <w:t>-</w:t>
            </w:r>
            <w:r w:rsidRPr="00421FA4">
              <w:t>влению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7ADDC3C5" w14:textId="77777777" w:rsidR="00421FA4" w:rsidRPr="00421FA4" w:rsidRDefault="00421FA4">
            <w:pPr>
              <w:jc w:val="center"/>
            </w:pPr>
            <w:r w:rsidRPr="00421FA4">
              <w:lastRenderedPageBreak/>
              <w:t>75 %</w:t>
            </w:r>
          </w:p>
        </w:tc>
        <w:tc>
          <w:tcPr>
            <w:tcW w:w="1559" w:type="dxa"/>
            <w:tcBorders>
              <w:top w:val="single" w:sz="4" w:space="0" w:color="auto"/>
              <w:left w:val="single" w:sz="4" w:space="0" w:color="auto"/>
              <w:bottom w:val="single" w:sz="4" w:space="0" w:color="auto"/>
              <w:right w:val="single" w:sz="4" w:space="0" w:color="auto"/>
            </w:tcBorders>
            <w:hideMark/>
          </w:tcPr>
          <w:p w14:paraId="28AC51FB" w14:textId="77777777" w:rsidR="00421FA4" w:rsidRPr="00421FA4" w:rsidRDefault="00421FA4">
            <w:pPr>
              <w:jc w:val="center"/>
            </w:pPr>
            <w:r w:rsidRPr="00421FA4">
              <w:t>3/5</w:t>
            </w:r>
          </w:p>
          <w:p w14:paraId="75D1D5EF" w14:textId="77777777" w:rsidR="00421FA4" w:rsidRPr="00421FA4" w:rsidRDefault="00421FA4">
            <w:pPr>
              <w:jc w:val="center"/>
            </w:pPr>
            <w:r w:rsidRPr="00421FA4">
              <w:t>(п.4.1)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E09242B" w14:textId="77777777" w:rsidR="00421FA4" w:rsidRPr="00421FA4" w:rsidRDefault="00421FA4">
            <w:pPr>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0FBD404B" w14:textId="77777777" w:rsidR="00421FA4" w:rsidRPr="00421FA4" w:rsidRDefault="00421FA4">
            <w:pPr>
              <w:jc w:val="center"/>
            </w:pPr>
            <w:r w:rsidRPr="00421FA4">
              <w:t xml:space="preserve">Не менее </w:t>
            </w:r>
          </w:p>
          <w:p w14:paraId="6A583956" w14:textId="77777777" w:rsidR="00421FA4" w:rsidRPr="00421FA4" w:rsidRDefault="00421FA4">
            <w:pPr>
              <w:jc w:val="center"/>
            </w:pPr>
            <w:r w:rsidRPr="00421FA4">
              <w:t>10 %</w:t>
            </w:r>
          </w:p>
          <w:p w14:paraId="559C8C01" w14:textId="77777777" w:rsidR="00421FA4" w:rsidRPr="00421FA4" w:rsidRDefault="00421FA4">
            <w:pPr>
              <w:jc w:val="center"/>
            </w:pPr>
            <w:r w:rsidRPr="00421FA4">
              <w:t>(п. 3.2)</w:t>
            </w:r>
          </w:p>
        </w:tc>
      </w:tr>
      <w:tr w:rsidR="00421FA4" w:rsidRPr="00421FA4" w14:paraId="54858ECE"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1FB9BE89" w14:textId="77777777" w:rsidR="00421FA4" w:rsidRPr="00421FA4" w:rsidRDefault="00421FA4">
            <w:pPr>
              <w:jc w:val="center"/>
              <w:rPr>
                <w:lang w:val="en-US"/>
              </w:rPr>
            </w:pPr>
            <w:r w:rsidRPr="00421FA4">
              <w:rPr>
                <w:lang w:val="en-US"/>
              </w:rPr>
              <w:t>15</w:t>
            </w:r>
          </w:p>
        </w:tc>
        <w:tc>
          <w:tcPr>
            <w:tcW w:w="1735" w:type="dxa"/>
            <w:tcBorders>
              <w:top w:val="single" w:sz="4" w:space="0" w:color="auto"/>
              <w:left w:val="single" w:sz="4" w:space="0" w:color="auto"/>
              <w:bottom w:val="single" w:sz="4" w:space="0" w:color="auto"/>
              <w:right w:val="single" w:sz="4" w:space="0" w:color="auto"/>
            </w:tcBorders>
            <w:vAlign w:val="center"/>
            <w:hideMark/>
          </w:tcPr>
          <w:p w14:paraId="33CF443E" w14:textId="77777777" w:rsidR="00421FA4" w:rsidRPr="00421FA4" w:rsidRDefault="00421FA4">
            <w:pPr>
              <w:jc w:val="center"/>
            </w:pPr>
            <w:r w:rsidRPr="00421FA4">
              <w:rPr>
                <w:rFonts w:eastAsia="Calibri"/>
              </w:rPr>
              <w:t>**</w:t>
            </w:r>
            <w:proofErr w:type="spellStart"/>
            <w:r w:rsidRPr="00421FA4">
              <w:rPr>
                <w:rFonts w:eastAsia="Calibri"/>
              </w:rPr>
              <w:t>Выставочно</w:t>
            </w:r>
            <w:proofErr w:type="spellEnd"/>
            <w:r w:rsidRPr="00421FA4">
              <w:rPr>
                <w:rFonts w:eastAsia="Calibri"/>
              </w:rPr>
              <w:t>-ярмарочная деятельность</w:t>
            </w:r>
          </w:p>
        </w:tc>
        <w:tc>
          <w:tcPr>
            <w:tcW w:w="2867" w:type="dxa"/>
            <w:tcBorders>
              <w:top w:val="single" w:sz="4" w:space="0" w:color="auto"/>
              <w:left w:val="single" w:sz="4" w:space="0" w:color="auto"/>
              <w:bottom w:val="single" w:sz="4" w:space="0" w:color="auto"/>
              <w:right w:val="single" w:sz="4" w:space="0" w:color="auto"/>
            </w:tcBorders>
            <w:hideMark/>
          </w:tcPr>
          <w:p w14:paraId="3179DA63"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сооружений, предназначенных для осуществления </w:t>
            </w:r>
            <w:proofErr w:type="spellStart"/>
            <w:r w:rsidRPr="00421FA4">
              <w:rPr>
                <w:rFonts w:eastAsia="Calibri"/>
              </w:rPr>
              <w:t>выставочно</w:t>
            </w:r>
            <w:proofErr w:type="spellEnd"/>
            <w:r w:rsidRPr="00421FA4">
              <w:rPr>
                <w:rFonts w:eastAsia="Calibri"/>
              </w:rPr>
              <w:t xml:space="preserve">-ярмарочной и </w:t>
            </w:r>
            <w:proofErr w:type="spellStart"/>
            <w:r w:rsidRPr="00421FA4">
              <w:rPr>
                <w:rFonts w:eastAsia="Calibri"/>
              </w:rPr>
              <w:t>конгрессной</w:t>
            </w:r>
            <w:proofErr w:type="spellEnd"/>
            <w:r w:rsidRPr="00421FA4">
              <w:rPr>
                <w:rFonts w:eastAsia="Calibri"/>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992" w:type="dxa"/>
            <w:tcBorders>
              <w:top w:val="single" w:sz="4" w:space="0" w:color="auto"/>
              <w:left w:val="single" w:sz="4" w:space="0" w:color="auto"/>
              <w:bottom w:val="single" w:sz="4" w:space="0" w:color="auto"/>
              <w:right w:val="single" w:sz="4" w:space="0" w:color="auto"/>
            </w:tcBorders>
            <w:hideMark/>
          </w:tcPr>
          <w:p w14:paraId="2ABBD5F8" w14:textId="77777777" w:rsidR="00421FA4" w:rsidRPr="00421FA4" w:rsidRDefault="00723F18">
            <w:pPr>
              <w:jc w:val="center"/>
              <w:rPr>
                <w:rFonts w:ascii="Calibri" w:eastAsia="Calibri" w:hAnsi="Calibri"/>
              </w:rPr>
            </w:pPr>
            <w:hyperlink r:id="rId250" w:history="1">
              <w:r w:rsidR="00421FA4" w:rsidRPr="00421FA4">
                <w:rPr>
                  <w:rStyle w:val="a5"/>
                  <w:rFonts w:eastAsia="Calibri"/>
                  <w:color w:val="auto"/>
                  <w:u w:val="none"/>
                </w:rPr>
                <w:t>4.10</w:t>
              </w:r>
            </w:hyperlink>
          </w:p>
        </w:tc>
        <w:tc>
          <w:tcPr>
            <w:tcW w:w="992" w:type="dxa"/>
            <w:tcBorders>
              <w:top w:val="single" w:sz="4" w:space="0" w:color="auto"/>
              <w:left w:val="single" w:sz="4" w:space="0" w:color="auto"/>
              <w:bottom w:val="single" w:sz="4" w:space="0" w:color="auto"/>
              <w:right w:val="single" w:sz="4" w:space="0" w:color="auto"/>
            </w:tcBorders>
            <w:hideMark/>
          </w:tcPr>
          <w:p w14:paraId="030C41F2" w14:textId="77777777" w:rsidR="00421FA4" w:rsidRPr="00421FA4" w:rsidRDefault="00421FA4">
            <w:pPr>
              <w:jc w:val="center"/>
            </w:pPr>
            <w:r w:rsidRPr="00421FA4">
              <w:rPr>
                <w:rFonts w:eastAsia="Calibri"/>
              </w:rPr>
              <w:t>5000</w:t>
            </w:r>
          </w:p>
        </w:tc>
        <w:tc>
          <w:tcPr>
            <w:tcW w:w="992" w:type="dxa"/>
            <w:tcBorders>
              <w:top w:val="single" w:sz="4" w:space="0" w:color="auto"/>
              <w:left w:val="single" w:sz="4" w:space="0" w:color="auto"/>
              <w:bottom w:val="single" w:sz="4" w:space="0" w:color="auto"/>
              <w:right w:val="single" w:sz="4" w:space="0" w:color="auto"/>
            </w:tcBorders>
            <w:hideMark/>
          </w:tcPr>
          <w:p w14:paraId="084A92E5" w14:textId="77777777" w:rsidR="00421FA4" w:rsidRPr="00421FA4" w:rsidRDefault="00421FA4">
            <w:pPr>
              <w:jc w:val="center"/>
            </w:pPr>
            <w:r w:rsidRPr="00421FA4">
              <w:t xml:space="preserve">Не </w:t>
            </w:r>
            <w:proofErr w:type="gramStart"/>
            <w:r w:rsidRPr="00421FA4">
              <w:t>подле</w:t>
            </w:r>
            <w:r w:rsidR="006F7E48">
              <w:t>-</w:t>
            </w:r>
            <w:r w:rsidRPr="00421FA4">
              <w:t>жит</w:t>
            </w:r>
            <w:proofErr w:type="gramEnd"/>
            <w:r w:rsidRPr="00421FA4">
              <w:t xml:space="preserve"> </w:t>
            </w:r>
            <w:proofErr w:type="spellStart"/>
            <w:r w:rsidRPr="00421FA4">
              <w:t>устано</w:t>
            </w:r>
            <w:r w:rsidR="006F7E48">
              <w:t>-</w:t>
            </w:r>
            <w:r w:rsidRPr="00421FA4">
              <w:t>влению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2FF21497" w14:textId="77777777" w:rsidR="00421FA4" w:rsidRPr="00421FA4" w:rsidRDefault="00421FA4">
            <w:pPr>
              <w:jc w:val="center"/>
              <w:rPr>
                <w:rFonts w:ascii="Calibri" w:eastAsia="Calibri" w:hAnsi="Calibri"/>
                <w:sz w:val="22"/>
                <w:szCs w:val="22"/>
              </w:rPr>
            </w:pPr>
            <w:r w:rsidRPr="00421FA4">
              <w:t>40 %</w:t>
            </w:r>
          </w:p>
        </w:tc>
        <w:tc>
          <w:tcPr>
            <w:tcW w:w="1559" w:type="dxa"/>
            <w:tcBorders>
              <w:top w:val="single" w:sz="4" w:space="0" w:color="auto"/>
              <w:left w:val="single" w:sz="4" w:space="0" w:color="auto"/>
              <w:bottom w:val="single" w:sz="4" w:space="0" w:color="auto"/>
              <w:right w:val="single" w:sz="4" w:space="0" w:color="auto"/>
            </w:tcBorders>
            <w:hideMark/>
          </w:tcPr>
          <w:p w14:paraId="750CB491" w14:textId="77777777" w:rsidR="00421FA4" w:rsidRPr="00421FA4" w:rsidRDefault="00421FA4">
            <w:pPr>
              <w:jc w:val="center"/>
              <w:rPr>
                <w:sz w:val="20"/>
                <w:szCs w:val="20"/>
              </w:rPr>
            </w:pPr>
            <w:r w:rsidRPr="00421FA4">
              <w:t>3/5</w:t>
            </w:r>
          </w:p>
          <w:p w14:paraId="037819D3" w14:textId="77777777" w:rsidR="00421FA4" w:rsidRPr="00421FA4" w:rsidRDefault="00421FA4">
            <w:pPr>
              <w:jc w:val="center"/>
            </w:pPr>
            <w:r w:rsidRPr="00421FA4">
              <w:t>(п.4.1)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183682E" w14:textId="77777777" w:rsidR="00421FA4" w:rsidRPr="00421FA4" w:rsidRDefault="00421FA4">
            <w:pPr>
              <w:jc w:val="center"/>
            </w:pPr>
            <w:r w:rsidRPr="00421FA4">
              <w:rPr>
                <w:rFonts w:eastAsia="Calibri"/>
              </w:rPr>
              <w:t>20</w:t>
            </w:r>
          </w:p>
        </w:tc>
        <w:tc>
          <w:tcPr>
            <w:tcW w:w="1701" w:type="dxa"/>
            <w:tcBorders>
              <w:top w:val="single" w:sz="4" w:space="0" w:color="auto"/>
              <w:left w:val="single" w:sz="4" w:space="0" w:color="auto"/>
              <w:bottom w:val="single" w:sz="4" w:space="0" w:color="auto"/>
              <w:right w:val="single" w:sz="4" w:space="0" w:color="auto"/>
            </w:tcBorders>
            <w:hideMark/>
          </w:tcPr>
          <w:p w14:paraId="19406CDA" w14:textId="77777777" w:rsidR="00421FA4" w:rsidRPr="00421FA4" w:rsidRDefault="00421FA4">
            <w:pPr>
              <w:jc w:val="center"/>
            </w:pPr>
            <w:r w:rsidRPr="00421FA4">
              <w:t xml:space="preserve">Не менее </w:t>
            </w:r>
          </w:p>
          <w:p w14:paraId="579CAD41" w14:textId="77777777" w:rsidR="00421FA4" w:rsidRPr="00421FA4" w:rsidRDefault="00421FA4">
            <w:pPr>
              <w:jc w:val="center"/>
            </w:pPr>
            <w:r w:rsidRPr="00421FA4">
              <w:t>10 %</w:t>
            </w:r>
          </w:p>
          <w:p w14:paraId="30AF6A16" w14:textId="77777777" w:rsidR="00421FA4" w:rsidRPr="00421FA4" w:rsidRDefault="00421FA4">
            <w:pPr>
              <w:jc w:val="center"/>
            </w:pPr>
            <w:r w:rsidRPr="00421FA4">
              <w:t>(п. 3.2)</w:t>
            </w:r>
          </w:p>
        </w:tc>
      </w:tr>
      <w:tr w:rsidR="00421FA4" w:rsidRPr="00421FA4" w14:paraId="5DD6A854"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22C4533F" w14:textId="77777777" w:rsidR="00421FA4" w:rsidRPr="00421FA4" w:rsidRDefault="00421FA4">
            <w:pPr>
              <w:jc w:val="center"/>
              <w:rPr>
                <w:lang w:val="en-US"/>
              </w:rPr>
            </w:pPr>
            <w:r w:rsidRPr="00421FA4">
              <w:rPr>
                <w:lang w:val="en-US"/>
              </w:rPr>
              <w:lastRenderedPageBreak/>
              <w:t>16</w:t>
            </w:r>
          </w:p>
        </w:tc>
        <w:tc>
          <w:tcPr>
            <w:tcW w:w="1735" w:type="dxa"/>
            <w:tcBorders>
              <w:top w:val="single" w:sz="4" w:space="0" w:color="auto"/>
              <w:left w:val="single" w:sz="4" w:space="0" w:color="auto"/>
              <w:bottom w:val="single" w:sz="4" w:space="0" w:color="auto"/>
              <w:right w:val="single" w:sz="4" w:space="0" w:color="auto"/>
            </w:tcBorders>
            <w:hideMark/>
          </w:tcPr>
          <w:p w14:paraId="60BA6CA1" w14:textId="77777777" w:rsidR="00421FA4" w:rsidRPr="00421FA4" w:rsidRDefault="00421FA4">
            <w:pPr>
              <w:jc w:val="center"/>
              <w:rPr>
                <w:rFonts w:eastAsia="Calibri"/>
              </w:rPr>
            </w:pPr>
            <w:r w:rsidRPr="00421FA4">
              <w:t>Площадки для занятий спортом</w:t>
            </w:r>
          </w:p>
        </w:tc>
        <w:tc>
          <w:tcPr>
            <w:tcW w:w="2867" w:type="dxa"/>
            <w:tcBorders>
              <w:top w:val="single" w:sz="4" w:space="0" w:color="auto"/>
              <w:left w:val="single" w:sz="4" w:space="0" w:color="auto"/>
              <w:bottom w:val="single" w:sz="4" w:space="0" w:color="auto"/>
              <w:right w:val="single" w:sz="4" w:space="0" w:color="auto"/>
            </w:tcBorders>
            <w:hideMark/>
          </w:tcPr>
          <w:p w14:paraId="6AE64709" w14:textId="77777777" w:rsidR="00421FA4" w:rsidRPr="00421FA4" w:rsidRDefault="00421FA4">
            <w:pPr>
              <w:jc w:val="center"/>
              <w:rPr>
                <w:rFonts w:eastAsia="Calibri"/>
                <w:lang w:eastAsia="en-US"/>
              </w:rPr>
            </w:pPr>
            <w:r w:rsidRPr="00421FA4">
              <w:rPr>
                <w:rFonts w:eastAsia="Calibri"/>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2" w:type="dxa"/>
            <w:tcBorders>
              <w:top w:val="single" w:sz="4" w:space="0" w:color="auto"/>
              <w:left w:val="single" w:sz="4" w:space="0" w:color="auto"/>
              <w:bottom w:val="single" w:sz="4" w:space="0" w:color="auto"/>
              <w:right w:val="single" w:sz="4" w:space="0" w:color="auto"/>
            </w:tcBorders>
            <w:hideMark/>
          </w:tcPr>
          <w:p w14:paraId="1F40095A" w14:textId="77777777" w:rsidR="00421FA4" w:rsidRPr="00421FA4" w:rsidRDefault="00421FA4">
            <w:pPr>
              <w:jc w:val="center"/>
              <w:rPr>
                <w:rFonts w:eastAsia="Calibri"/>
              </w:rPr>
            </w:pPr>
            <w:r w:rsidRPr="00421FA4">
              <w:t>5.1.3</w:t>
            </w:r>
          </w:p>
        </w:tc>
        <w:tc>
          <w:tcPr>
            <w:tcW w:w="8788" w:type="dxa"/>
            <w:gridSpan w:val="7"/>
            <w:tcBorders>
              <w:top w:val="single" w:sz="4" w:space="0" w:color="auto"/>
              <w:left w:val="single" w:sz="4" w:space="0" w:color="auto"/>
              <w:bottom w:val="single" w:sz="4" w:space="0" w:color="auto"/>
              <w:right w:val="single" w:sz="4" w:space="0" w:color="auto"/>
            </w:tcBorders>
            <w:hideMark/>
          </w:tcPr>
          <w:p w14:paraId="76B37684" w14:textId="77777777" w:rsidR="00421FA4" w:rsidRPr="00421FA4" w:rsidRDefault="00421FA4">
            <w:pPr>
              <w:jc w:val="center"/>
              <w:rPr>
                <w:lang w:eastAsia="en-US"/>
              </w:rPr>
            </w:pPr>
            <w:r w:rsidRPr="00421FA4">
              <w:t>Не подлежит установлению</w:t>
            </w:r>
          </w:p>
        </w:tc>
      </w:tr>
      <w:tr w:rsidR="00421FA4" w:rsidRPr="00421FA4" w14:paraId="58C3083D"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0F047A75" w14:textId="77777777" w:rsidR="00421FA4" w:rsidRPr="00421FA4" w:rsidRDefault="00421FA4">
            <w:pPr>
              <w:jc w:val="center"/>
              <w:rPr>
                <w:lang w:val="en-US" w:eastAsia="ar-SA"/>
              </w:rPr>
            </w:pPr>
            <w:r w:rsidRPr="00421FA4">
              <w:rPr>
                <w:lang w:val="en-US"/>
              </w:rPr>
              <w:t>17</w:t>
            </w:r>
          </w:p>
        </w:tc>
        <w:tc>
          <w:tcPr>
            <w:tcW w:w="1735" w:type="dxa"/>
            <w:tcBorders>
              <w:top w:val="single" w:sz="4" w:space="0" w:color="auto"/>
              <w:left w:val="single" w:sz="4" w:space="0" w:color="auto"/>
              <w:bottom w:val="single" w:sz="4" w:space="0" w:color="auto"/>
              <w:right w:val="single" w:sz="4" w:space="0" w:color="auto"/>
            </w:tcBorders>
            <w:hideMark/>
          </w:tcPr>
          <w:p w14:paraId="39DA891C" w14:textId="77777777" w:rsidR="00421FA4" w:rsidRPr="00421FA4" w:rsidRDefault="00421FA4">
            <w:pPr>
              <w:jc w:val="center"/>
              <w:rPr>
                <w:rFonts w:eastAsia="Calibri"/>
              </w:rPr>
            </w:pPr>
            <w:r w:rsidRPr="00421FA4">
              <w:rPr>
                <w:rFonts w:eastAsia="Calibri"/>
              </w:rPr>
              <w:t>Оборудованные площадки для занятий спортом</w:t>
            </w:r>
          </w:p>
        </w:tc>
        <w:tc>
          <w:tcPr>
            <w:tcW w:w="2867" w:type="dxa"/>
            <w:tcBorders>
              <w:top w:val="single" w:sz="4" w:space="0" w:color="auto"/>
              <w:left w:val="single" w:sz="4" w:space="0" w:color="auto"/>
              <w:bottom w:val="single" w:sz="4" w:space="0" w:color="auto"/>
              <w:right w:val="single" w:sz="4" w:space="0" w:color="auto"/>
            </w:tcBorders>
            <w:hideMark/>
          </w:tcPr>
          <w:p w14:paraId="0FCAD044" w14:textId="77777777" w:rsidR="00421FA4" w:rsidRPr="00421FA4" w:rsidRDefault="00421FA4">
            <w:pPr>
              <w:jc w:val="center"/>
              <w:rPr>
                <w:rFonts w:eastAsia="Calibri"/>
                <w:lang w:eastAsia="en-US"/>
              </w:rPr>
            </w:pPr>
            <w:r w:rsidRPr="00421FA4">
              <w:rPr>
                <w:rFonts w:eastAsia="Calibri"/>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992" w:type="dxa"/>
            <w:tcBorders>
              <w:top w:val="single" w:sz="4" w:space="0" w:color="auto"/>
              <w:left w:val="single" w:sz="4" w:space="0" w:color="auto"/>
              <w:bottom w:val="single" w:sz="4" w:space="0" w:color="auto"/>
              <w:right w:val="single" w:sz="4" w:space="0" w:color="auto"/>
            </w:tcBorders>
            <w:hideMark/>
          </w:tcPr>
          <w:p w14:paraId="72A4730D" w14:textId="77777777" w:rsidR="00421FA4" w:rsidRPr="00421FA4" w:rsidRDefault="00421FA4">
            <w:pPr>
              <w:jc w:val="center"/>
              <w:rPr>
                <w:rFonts w:eastAsia="Calibri"/>
              </w:rPr>
            </w:pPr>
            <w:r w:rsidRPr="00421FA4">
              <w:rPr>
                <w:rFonts w:eastAsia="Calibri"/>
              </w:rPr>
              <w:t>5.1.4</w:t>
            </w:r>
          </w:p>
        </w:tc>
        <w:tc>
          <w:tcPr>
            <w:tcW w:w="992" w:type="dxa"/>
            <w:tcBorders>
              <w:top w:val="single" w:sz="4" w:space="0" w:color="auto"/>
              <w:left w:val="single" w:sz="4" w:space="0" w:color="auto"/>
              <w:bottom w:val="single" w:sz="4" w:space="0" w:color="auto"/>
              <w:right w:val="single" w:sz="4" w:space="0" w:color="auto"/>
            </w:tcBorders>
            <w:hideMark/>
          </w:tcPr>
          <w:p w14:paraId="29DEBC53" w14:textId="77777777" w:rsidR="00421FA4" w:rsidRPr="00421FA4" w:rsidRDefault="00421FA4">
            <w:pPr>
              <w:jc w:val="center"/>
              <w:rPr>
                <w:lang w:eastAsia="en-US"/>
              </w:rPr>
            </w:pPr>
            <w:r w:rsidRPr="00421FA4">
              <w:t>100</w:t>
            </w:r>
          </w:p>
        </w:tc>
        <w:tc>
          <w:tcPr>
            <w:tcW w:w="992" w:type="dxa"/>
            <w:tcBorders>
              <w:top w:val="single" w:sz="4" w:space="0" w:color="auto"/>
              <w:left w:val="single" w:sz="4" w:space="0" w:color="auto"/>
              <w:bottom w:val="single" w:sz="4" w:space="0" w:color="auto"/>
              <w:right w:val="single" w:sz="4" w:space="0" w:color="auto"/>
            </w:tcBorders>
            <w:hideMark/>
          </w:tcPr>
          <w:p w14:paraId="60EB86B4" w14:textId="77777777" w:rsidR="00421FA4" w:rsidRPr="00421FA4" w:rsidRDefault="00421FA4">
            <w:pPr>
              <w:jc w:val="center"/>
              <w:rPr>
                <w:lang w:eastAsia="ar-SA"/>
              </w:rPr>
            </w:pPr>
            <w:r w:rsidRPr="00421FA4">
              <w:t xml:space="preserve">Не </w:t>
            </w:r>
            <w:proofErr w:type="gramStart"/>
            <w:r w:rsidRPr="00421FA4">
              <w:t>подле</w:t>
            </w:r>
            <w:r w:rsidR="006F7E48">
              <w:t>-</w:t>
            </w:r>
            <w:r w:rsidRPr="00421FA4">
              <w:t>жит</w:t>
            </w:r>
            <w:proofErr w:type="gramEnd"/>
            <w:r w:rsidRPr="00421FA4">
              <w:t xml:space="preserve"> </w:t>
            </w:r>
            <w:proofErr w:type="spellStart"/>
            <w:r w:rsidRPr="00421FA4">
              <w:t>устано</w:t>
            </w:r>
            <w:r w:rsidR="006F7E48">
              <w:t>-</w:t>
            </w:r>
            <w:r w:rsidRPr="00421FA4">
              <w:t>влению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469B9D54" w14:textId="77777777" w:rsidR="00421FA4" w:rsidRPr="00421FA4" w:rsidRDefault="00421FA4">
            <w:pPr>
              <w:jc w:val="center"/>
            </w:pPr>
            <w:r w:rsidRPr="00421FA4">
              <w:t>50 %</w:t>
            </w:r>
          </w:p>
        </w:tc>
        <w:tc>
          <w:tcPr>
            <w:tcW w:w="1559" w:type="dxa"/>
            <w:tcBorders>
              <w:top w:val="single" w:sz="4" w:space="0" w:color="auto"/>
              <w:left w:val="single" w:sz="4" w:space="0" w:color="auto"/>
              <w:bottom w:val="single" w:sz="4" w:space="0" w:color="auto"/>
              <w:right w:val="single" w:sz="4" w:space="0" w:color="auto"/>
            </w:tcBorders>
          </w:tcPr>
          <w:p w14:paraId="5AEF759B" w14:textId="77777777" w:rsidR="00421FA4" w:rsidRPr="00421FA4" w:rsidRDefault="00421FA4">
            <w:pPr>
              <w:jc w:val="center"/>
            </w:pPr>
            <w:r w:rsidRPr="00421FA4">
              <w:t>0</w:t>
            </w:r>
          </w:p>
          <w:p w14:paraId="2F7FB033" w14:textId="77777777" w:rsidR="00421FA4" w:rsidRPr="00421FA4" w:rsidRDefault="00421FA4">
            <w:pPr>
              <w:jc w:val="center"/>
            </w:pPr>
          </w:p>
        </w:tc>
        <w:tc>
          <w:tcPr>
            <w:tcW w:w="3402" w:type="dxa"/>
            <w:gridSpan w:val="3"/>
            <w:tcBorders>
              <w:top w:val="single" w:sz="4" w:space="0" w:color="auto"/>
              <w:left w:val="single" w:sz="4" w:space="0" w:color="auto"/>
              <w:bottom w:val="single" w:sz="4" w:space="0" w:color="auto"/>
              <w:right w:val="single" w:sz="4" w:space="0" w:color="auto"/>
            </w:tcBorders>
            <w:hideMark/>
          </w:tcPr>
          <w:p w14:paraId="509755CA" w14:textId="77777777" w:rsidR="00421FA4" w:rsidRPr="00421FA4" w:rsidRDefault="00421FA4">
            <w:pPr>
              <w:jc w:val="center"/>
            </w:pPr>
            <w:r w:rsidRPr="00421FA4">
              <w:t>Не подлежит установлению</w:t>
            </w:r>
          </w:p>
        </w:tc>
      </w:tr>
      <w:tr w:rsidR="00421FA4" w:rsidRPr="00421FA4" w14:paraId="1B8958C9"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4D1FEE8A" w14:textId="77777777" w:rsidR="00421FA4" w:rsidRPr="00421FA4" w:rsidRDefault="00421FA4">
            <w:pPr>
              <w:jc w:val="center"/>
              <w:rPr>
                <w:rFonts w:eastAsia="Calibri"/>
                <w:lang w:val="en-US"/>
              </w:rPr>
            </w:pPr>
            <w:r w:rsidRPr="00421FA4">
              <w:rPr>
                <w:lang w:val="en-US"/>
              </w:rPr>
              <w:t>18</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5D0F10ED" w14:textId="77777777" w:rsidR="00421FA4" w:rsidRPr="00421FA4" w:rsidRDefault="00421FA4">
            <w:pPr>
              <w:jc w:val="center"/>
              <w:rPr>
                <w:rFonts w:eastAsia="Calibri"/>
              </w:rPr>
            </w:pPr>
            <w:r w:rsidRPr="00421FA4">
              <w:t>Водный спорт</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26094A69" w14:textId="77777777" w:rsidR="00421FA4" w:rsidRPr="00421FA4" w:rsidRDefault="00421FA4">
            <w:pPr>
              <w:jc w:val="center"/>
              <w:rPr>
                <w:rFonts w:eastAsia="Calibri"/>
              </w:rPr>
            </w:pPr>
            <w:r w:rsidRPr="00421FA4">
              <w:rPr>
                <w:rFonts w:eastAsia="Calibri"/>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D7870B7" w14:textId="77777777" w:rsidR="00421FA4" w:rsidRPr="00421FA4" w:rsidRDefault="00421FA4">
            <w:pPr>
              <w:jc w:val="center"/>
              <w:rPr>
                <w:rFonts w:eastAsia="Calibri"/>
              </w:rPr>
            </w:pPr>
            <w:r w:rsidRPr="00421FA4">
              <w:t>5.1.5</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2088FCC4" w14:textId="77777777" w:rsidR="00421FA4" w:rsidRPr="00421FA4" w:rsidRDefault="00421FA4">
            <w:pPr>
              <w:jc w:val="center"/>
              <w:rPr>
                <w:lang w:eastAsia="en-US"/>
              </w:rPr>
            </w:pPr>
            <w:r w:rsidRPr="00421FA4">
              <w:t>100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255AE57" w14:textId="77777777" w:rsidR="00421FA4" w:rsidRPr="00421FA4" w:rsidRDefault="00421FA4">
            <w:pPr>
              <w:jc w:val="center"/>
              <w:rPr>
                <w:lang w:eastAsia="ar-SA"/>
              </w:rPr>
            </w:pPr>
            <w:r w:rsidRPr="00421FA4">
              <w:t xml:space="preserve">Не </w:t>
            </w:r>
            <w:proofErr w:type="gramStart"/>
            <w:r w:rsidRPr="00421FA4">
              <w:t>подле</w:t>
            </w:r>
            <w:r w:rsidR="006F7E48">
              <w:t>-</w:t>
            </w:r>
            <w:r w:rsidRPr="00421FA4">
              <w:t>жит</w:t>
            </w:r>
            <w:proofErr w:type="gramEnd"/>
            <w:r w:rsidRPr="00421FA4">
              <w:t xml:space="preserve"> </w:t>
            </w:r>
            <w:proofErr w:type="spellStart"/>
            <w:r w:rsidRPr="00421FA4">
              <w:t>устано</w:t>
            </w:r>
            <w:r w:rsidR="006F7E48">
              <w:t>-</w:t>
            </w:r>
            <w:r w:rsidRPr="00421FA4">
              <w:t>влению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C0E0FDA" w14:textId="77777777" w:rsidR="00421FA4" w:rsidRPr="00421FA4" w:rsidRDefault="00421FA4">
            <w:pPr>
              <w:jc w:val="center"/>
            </w:pPr>
            <w:r w:rsidRPr="00421FA4">
              <w:rPr>
                <w:rFonts w:eastAsia="Calibri"/>
              </w:rPr>
              <w:t>10 %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2830CA3" w14:textId="77777777" w:rsidR="00421FA4" w:rsidRPr="00421FA4" w:rsidRDefault="00421FA4">
            <w:pPr>
              <w:jc w:val="center"/>
              <w:rPr>
                <w:rFonts w:eastAsia="Calibri"/>
              </w:rPr>
            </w:pPr>
            <w:r w:rsidRPr="00421FA4">
              <w:rPr>
                <w:rFonts w:eastAsia="Calibri"/>
              </w:rPr>
              <w:t>0</w:t>
            </w:r>
          </w:p>
          <w:p w14:paraId="2888BF87" w14:textId="77777777" w:rsidR="00421FA4" w:rsidRPr="00421FA4" w:rsidRDefault="00421FA4">
            <w:pPr>
              <w:jc w:val="center"/>
              <w:rPr>
                <w:lang w:eastAsia="en-US"/>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12870B1" w14:textId="77777777" w:rsidR="00421FA4" w:rsidRPr="00421FA4" w:rsidRDefault="00421FA4">
            <w:pPr>
              <w:jc w:val="center"/>
              <w:rPr>
                <w:lang w:eastAsia="ar-SA"/>
              </w:rPr>
            </w:pPr>
            <w:r w:rsidRPr="00421FA4">
              <w:rPr>
                <w:rFonts w:eastAsia="Calibri"/>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777F731" w14:textId="77777777" w:rsidR="00421FA4" w:rsidRPr="00421FA4" w:rsidRDefault="00421FA4">
            <w:pPr>
              <w:jc w:val="center"/>
            </w:pPr>
            <w:r w:rsidRPr="00421FA4">
              <w:t xml:space="preserve">Не менее </w:t>
            </w:r>
          </w:p>
          <w:p w14:paraId="4052D1D1" w14:textId="77777777" w:rsidR="00421FA4" w:rsidRPr="00421FA4" w:rsidRDefault="00421FA4">
            <w:pPr>
              <w:jc w:val="center"/>
            </w:pPr>
            <w:r w:rsidRPr="00421FA4">
              <w:t>10 %</w:t>
            </w:r>
          </w:p>
          <w:p w14:paraId="44480F8C" w14:textId="77777777" w:rsidR="00421FA4" w:rsidRPr="00421FA4" w:rsidRDefault="00421FA4">
            <w:pPr>
              <w:jc w:val="center"/>
            </w:pPr>
            <w:r w:rsidRPr="00421FA4">
              <w:t>(п. 3.2)</w:t>
            </w:r>
          </w:p>
        </w:tc>
      </w:tr>
      <w:tr w:rsidR="00421FA4" w:rsidRPr="00421FA4" w14:paraId="645208E9"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7F1FD236" w14:textId="77777777" w:rsidR="00421FA4" w:rsidRPr="00421FA4" w:rsidRDefault="00421FA4">
            <w:pPr>
              <w:jc w:val="center"/>
              <w:rPr>
                <w:rFonts w:eastAsia="Calibri"/>
                <w:lang w:val="en-US"/>
              </w:rPr>
            </w:pPr>
            <w:r w:rsidRPr="00421FA4">
              <w:rPr>
                <w:rFonts w:eastAsia="Calibri"/>
                <w:lang w:val="en-US"/>
              </w:rPr>
              <w:t>19</w:t>
            </w:r>
          </w:p>
        </w:tc>
        <w:tc>
          <w:tcPr>
            <w:tcW w:w="1735" w:type="dxa"/>
            <w:tcBorders>
              <w:top w:val="single" w:sz="4" w:space="0" w:color="auto"/>
              <w:left w:val="single" w:sz="4" w:space="0" w:color="auto"/>
              <w:bottom w:val="single" w:sz="4" w:space="0" w:color="auto"/>
              <w:right w:val="single" w:sz="4" w:space="0" w:color="auto"/>
            </w:tcBorders>
            <w:hideMark/>
          </w:tcPr>
          <w:p w14:paraId="02D04E7E" w14:textId="77777777" w:rsidR="00421FA4" w:rsidRPr="00421FA4" w:rsidRDefault="00421FA4">
            <w:pPr>
              <w:jc w:val="center"/>
              <w:rPr>
                <w:rFonts w:eastAsia="Calibri"/>
                <w:lang w:eastAsia="en-US"/>
              </w:rPr>
            </w:pPr>
            <w:r w:rsidRPr="00421FA4">
              <w:rPr>
                <w:rFonts w:eastAsia="Calibri"/>
              </w:rPr>
              <w:t>Природно-познавательный туризм</w:t>
            </w:r>
          </w:p>
        </w:tc>
        <w:tc>
          <w:tcPr>
            <w:tcW w:w="2867" w:type="dxa"/>
            <w:tcBorders>
              <w:top w:val="single" w:sz="4" w:space="0" w:color="auto"/>
              <w:left w:val="single" w:sz="4" w:space="0" w:color="auto"/>
              <w:bottom w:val="single" w:sz="4" w:space="0" w:color="auto"/>
              <w:right w:val="single" w:sz="4" w:space="0" w:color="auto"/>
            </w:tcBorders>
            <w:hideMark/>
          </w:tcPr>
          <w:p w14:paraId="0C5FE868" w14:textId="77777777" w:rsidR="00421FA4" w:rsidRPr="00421FA4" w:rsidRDefault="00421FA4">
            <w:pPr>
              <w:jc w:val="center"/>
              <w:rPr>
                <w:lang w:eastAsia="ar-SA"/>
              </w:rPr>
            </w:pPr>
            <w:r w:rsidRPr="00421FA4">
              <w:rPr>
                <w:rFonts w:eastAsia="Calibri"/>
              </w:rPr>
              <w:t xml:space="preserve">Размещение баз и палаточных лагерей для проведения походов и экскурсий по </w:t>
            </w:r>
            <w:r w:rsidRPr="00421FA4">
              <w:rPr>
                <w:rFonts w:eastAsia="Calibri"/>
              </w:rPr>
              <w:lastRenderedPageBreak/>
              <w:t xml:space="preserve">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421FA4">
              <w:rPr>
                <w:rFonts w:eastAsia="Calibri"/>
              </w:rPr>
              <w:t>природовосстановительных</w:t>
            </w:r>
            <w:proofErr w:type="spellEnd"/>
            <w:r w:rsidRPr="00421FA4">
              <w:rPr>
                <w:rFonts w:eastAsia="Calibri"/>
              </w:rPr>
              <w:t xml:space="preserve"> мероприятий</w:t>
            </w:r>
          </w:p>
        </w:tc>
        <w:tc>
          <w:tcPr>
            <w:tcW w:w="992" w:type="dxa"/>
            <w:tcBorders>
              <w:top w:val="single" w:sz="4" w:space="0" w:color="auto"/>
              <w:left w:val="single" w:sz="4" w:space="0" w:color="auto"/>
              <w:bottom w:val="single" w:sz="4" w:space="0" w:color="auto"/>
              <w:right w:val="single" w:sz="4" w:space="0" w:color="auto"/>
            </w:tcBorders>
            <w:hideMark/>
          </w:tcPr>
          <w:p w14:paraId="56638CD6" w14:textId="77777777" w:rsidR="00421FA4" w:rsidRPr="00421FA4" w:rsidRDefault="00421FA4">
            <w:pPr>
              <w:jc w:val="center"/>
            </w:pPr>
            <w:r w:rsidRPr="00421FA4">
              <w:lastRenderedPageBreak/>
              <w:t>5.2</w:t>
            </w:r>
          </w:p>
        </w:tc>
        <w:tc>
          <w:tcPr>
            <w:tcW w:w="992" w:type="dxa"/>
            <w:tcBorders>
              <w:top w:val="single" w:sz="4" w:space="0" w:color="auto"/>
              <w:left w:val="single" w:sz="4" w:space="0" w:color="auto"/>
              <w:bottom w:val="single" w:sz="4" w:space="0" w:color="auto"/>
              <w:right w:val="single" w:sz="4" w:space="0" w:color="auto"/>
            </w:tcBorders>
            <w:hideMark/>
          </w:tcPr>
          <w:p w14:paraId="441EE146" w14:textId="77777777" w:rsidR="00421FA4" w:rsidRPr="00421FA4" w:rsidRDefault="00421FA4">
            <w:pPr>
              <w:jc w:val="center"/>
            </w:pPr>
            <w:r w:rsidRPr="00421FA4">
              <w:t>1000</w:t>
            </w:r>
          </w:p>
        </w:tc>
        <w:tc>
          <w:tcPr>
            <w:tcW w:w="992" w:type="dxa"/>
            <w:tcBorders>
              <w:top w:val="single" w:sz="4" w:space="0" w:color="auto"/>
              <w:left w:val="single" w:sz="4" w:space="0" w:color="auto"/>
              <w:bottom w:val="single" w:sz="4" w:space="0" w:color="auto"/>
              <w:right w:val="single" w:sz="4" w:space="0" w:color="auto"/>
            </w:tcBorders>
            <w:hideMark/>
          </w:tcPr>
          <w:p w14:paraId="6FB5086D" w14:textId="77777777" w:rsidR="00421FA4" w:rsidRPr="00421FA4" w:rsidRDefault="00421FA4">
            <w:pPr>
              <w:jc w:val="center"/>
            </w:pPr>
            <w:r w:rsidRPr="00421FA4">
              <w:t xml:space="preserve">Не </w:t>
            </w:r>
            <w:proofErr w:type="gramStart"/>
            <w:r w:rsidRPr="00421FA4">
              <w:t>подле</w:t>
            </w:r>
            <w:r w:rsidR="006F7E48">
              <w:t>-</w:t>
            </w:r>
            <w:r w:rsidRPr="00421FA4">
              <w:t>жит</w:t>
            </w:r>
            <w:proofErr w:type="gramEnd"/>
            <w:r w:rsidRPr="00421FA4">
              <w:t xml:space="preserve"> </w:t>
            </w:r>
            <w:proofErr w:type="spellStart"/>
            <w:r w:rsidRPr="00421FA4">
              <w:lastRenderedPageBreak/>
              <w:t>устано</w:t>
            </w:r>
            <w:r w:rsidR="006F7E48">
              <w:t>-</w:t>
            </w:r>
            <w:r w:rsidRPr="00421FA4">
              <w:t>влению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0F11412D" w14:textId="77777777" w:rsidR="00421FA4" w:rsidRPr="00421FA4" w:rsidRDefault="00421FA4">
            <w:pPr>
              <w:jc w:val="center"/>
            </w:pPr>
            <w:r w:rsidRPr="00421FA4">
              <w:lastRenderedPageBreak/>
              <w:t xml:space="preserve">0 % </w:t>
            </w:r>
          </w:p>
        </w:tc>
        <w:tc>
          <w:tcPr>
            <w:tcW w:w="4961" w:type="dxa"/>
            <w:gridSpan w:val="4"/>
            <w:tcBorders>
              <w:top w:val="single" w:sz="4" w:space="0" w:color="auto"/>
              <w:left w:val="single" w:sz="4" w:space="0" w:color="auto"/>
              <w:bottom w:val="single" w:sz="4" w:space="0" w:color="auto"/>
              <w:right w:val="single" w:sz="4" w:space="0" w:color="auto"/>
            </w:tcBorders>
            <w:hideMark/>
          </w:tcPr>
          <w:p w14:paraId="23FE0D54" w14:textId="77777777" w:rsidR="00421FA4" w:rsidRPr="00421FA4" w:rsidRDefault="00421FA4">
            <w:pPr>
              <w:jc w:val="center"/>
            </w:pPr>
            <w:r w:rsidRPr="00421FA4">
              <w:t>Не подлежит установлению</w:t>
            </w:r>
          </w:p>
        </w:tc>
      </w:tr>
      <w:tr w:rsidR="00421FA4" w:rsidRPr="00421FA4" w14:paraId="5771F89B" w14:textId="77777777" w:rsidTr="006834D9">
        <w:trPr>
          <w:trHeight w:val="1392"/>
        </w:trPr>
        <w:tc>
          <w:tcPr>
            <w:tcW w:w="355" w:type="dxa"/>
            <w:tcBorders>
              <w:top w:val="single" w:sz="4" w:space="0" w:color="auto"/>
              <w:left w:val="single" w:sz="4" w:space="0" w:color="auto"/>
              <w:bottom w:val="single" w:sz="4" w:space="0" w:color="auto"/>
              <w:right w:val="single" w:sz="4" w:space="0" w:color="auto"/>
            </w:tcBorders>
            <w:hideMark/>
          </w:tcPr>
          <w:p w14:paraId="3A2CB1BB" w14:textId="77777777" w:rsidR="00421FA4" w:rsidRPr="00421FA4" w:rsidRDefault="00421FA4">
            <w:pPr>
              <w:jc w:val="center"/>
              <w:rPr>
                <w:rFonts w:eastAsia="Calibri"/>
                <w:lang w:val="en-US"/>
              </w:rPr>
            </w:pPr>
            <w:r w:rsidRPr="00421FA4">
              <w:rPr>
                <w:rFonts w:eastAsia="Calibri"/>
                <w:lang w:val="en-US"/>
              </w:rPr>
              <w:t>20</w:t>
            </w:r>
          </w:p>
        </w:tc>
        <w:tc>
          <w:tcPr>
            <w:tcW w:w="1735" w:type="dxa"/>
            <w:tcBorders>
              <w:top w:val="single" w:sz="4" w:space="0" w:color="auto"/>
              <w:left w:val="single" w:sz="4" w:space="0" w:color="auto"/>
              <w:bottom w:val="single" w:sz="4" w:space="0" w:color="auto"/>
              <w:right w:val="single" w:sz="4" w:space="0" w:color="auto"/>
            </w:tcBorders>
            <w:hideMark/>
          </w:tcPr>
          <w:p w14:paraId="5FAB19AA" w14:textId="77777777" w:rsidR="00421FA4" w:rsidRPr="00421FA4" w:rsidRDefault="00421FA4">
            <w:pPr>
              <w:jc w:val="center"/>
              <w:rPr>
                <w:rFonts w:eastAsia="Calibri"/>
              </w:rPr>
            </w:pPr>
            <w:r w:rsidRPr="00421FA4">
              <w:rPr>
                <w:rFonts w:eastAsia="Calibri"/>
              </w:rPr>
              <w:t>**Туристическое обслуживание</w:t>
            </w:r>
          </w:p>
          <w:p w14:paraId="42047A94" w14:textId="77777777" w:rsidR="00421FA4" w:rsidRPr="00421FA4" w:rsidRDefault="00421FA4">
            <w:pPr>
              <w:jc w:val="center"/>
              <w:rPr>
                <w:lang w:eastAsia="en-US"/>
              </w:rPr>
            </w:pPr>
            <w:r w:rsidRPr="00421FA4">
              <w:t>(п.4)</w:t>
            </w:r>
          </w:p>
        </w:tc>
        <w:tc>
          <w:tcPr>
            <w:tcW w:w="2867" w:type="dxa"/>
            <w:tcBorders>
              <w:top w:val="single" w:sz="4" w:space="0" w:color="auto"/>
              <w:left w:val="single" w:sz="4" w:space="0" w:color="auto"/>
              <w:bottom w:val="single" w:sz="4" w:space="0" w:color="auto"/>
              <w:right w:val="single" w:sz="4" w:space="0" w:color="auto"/>
            </w:tcBorders>
            <w:hideMark/>
          </w:tcPr>
          <w:p w14:paraId="40DF6837" w14:textId="77777777" w:rsidR="00421FA4" w:rsidRPr="00421FA4" w:rsidRDefault="00421FA4">
            <w:pPr>
              <w:jc w:val="center"/>
              <w:rPr>
                <w:rFonts w:eastAsia="Calibri"/>
              </w:rPr>
            </w:pPr>
            <w:r w:rsidRPr="00421FA4">
              <w:rPr>
                <w:rFonts w:eastAsia="Calibri"/>
              </w:rPr>
              <w:t>Размещение пансионатов, гостиниц, кемпингов, домов отдыха, не оказывающих услуги по лечению;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hideMark/>
          </w:tcPr>
          <w:p w14:paraId="55ADE7C3" w14:textId="77777777" w:rsidR="00421FA4" w:rsidRPr="00421FA4" w:rsidRDefault="00421FA4">
            <w:pPr>
              <w:jc w:val="center"/>
              <w:rPr>
                <w:rFonts w:ascii="Calibri" w:eastAsia="Calibri" w:hAnsi="Calibri"/>
                <w:lang w:eastAsia="en-US"/>
              </w:rPr>
            </w:pPr>
            <w:r w:rsidRPr="00421FA4">
              <w:rPr>
                <w:rFonts w:eastAsia="Calibri"/>
              </w:rPr>
              <w:t>5.2.1</w:t>
            </w:r>
          </w:p>
        </w:tc>
        <w:tc>
          <w:tcPr>
            <w:tcW w:w="1984" w:type="dxa"/>
            <w:gridSpan w:val="2"/>
            <w:tcBorders>
              <w:top w:val="single" w:sz="4" w:space="0" w:color="auto"/>
              <w:left w:val="single" w:sz="4" w:space="0" w:color="auto"/>
              <w:bottom w:val="single" w:sz="4" w:space="0" w:color="auto"/>
              <w:right w:val="single" w:sz="4" w:space="0" w:color="auto"/>
            </w:tcBorders>
            <w:hideMark/>
          </w:tcPr>
          <w:p w14:paraId="0BA0FF42" w14:textId="77777777" w:rsidR="00421FA4" w:rsidRPr="00421FA4" w:rsidRDefault="00421FA4">
            <w:pPr>
              <w:jc w:val="center"/>
              <w:rPr>
                <w:lang w:eastAsia="ar-SA"/>
              </w:rPr>
            </w:pPr>
            <w:r w:rsidRPr="00421FA4">
              <w:t>Не подлежит установлению</w:t>
            </w:r>
          </w:p>
        </w:tc>
        <w:tc>
          <w:tcPr>
            <w:tcW w:w="1843" w:type="dxa"/>
            <w:tcBorders>
              <w:top w:val="single" w:sz="4" w:space="0" w:color="auto"/>
              <w:left w:val="single" w:sz="4" w:space="0" w:color="auto"/>
              <w:bottom w:val="single" w:sz="4" w:space="0" w:color="auto"/>
              <w:right w:val="single" w:sz="4" w:space="0" w:color="auto"/>
            </w:tcBorders>
            <w:hideMark/>
          </w:tcPr>
          <w:p w14:paraId="3A6D2B2B" w14:textId="77777777" w:rsidR="00421FA4" w:rsidRPr="00421FA4" w:rsidRDefault="00421FA4">
            <w:pPr>
              <w:jc w:val="center"/>
            </w:pPr>
            <w:r w:rsidRPr="00421FA4">
              <w:t>50 %</w:t>
            </w:r>
          </w:p>
        </w:tc>
        <w:tc>
          <w:tcPr>
            <w:tcW w:w="1559" w:type="dxa"/>
            <w:tcBorders>
              <w:top w:val="single" w:sz="4" w:space="0" w:color="auto"/>
              <w:left w:val="single" w:sz="4" w:space="0" w:color="auto"/>
              <w:bottom w:val="single" w:sz="4" w:space="0" w:color="auto"/>
              <w:right w:val="single" w:sz="4" w:space="0" w:color="auto"/>
            </w:tcBorders>
            <w:hideMark/>
          </w:tcPr>
          <w:p w14:paraId="091DE033" w14:textId="77777777" w:rsidR="00421FA4" w:rsidRPr="00421FA4" w:rsidRDefault="00421FA4">
            <w:pPr>
              <w:jc w:val="center"/>
            </w:pPr>
            <w:r w:rsidRPr="00421FA4">
              <w:t>3/5</w:t>
            </w:r>
          </w:p>
          <w:p w14:paraId="5A2EB441" w14:textId="77777777" w:rsidR="00421FA4" w:rsidRPr="00421FA4" w:rsidRDefault="00421FA4">
            <w:pPr>
              <w:jc w:val="center"/>
            </w:pPr>
            <w:r w:rsidRPr="00421FA4">
              <w:t>(п.4.1)</w:t>
            </w:r>
          </w:p>
        </w:tc>
        <w:tc>
          <w:tcPr>
            <w:tcW w:w="1701" w:type="dxa"/>
            <w:gridSpan w:val="2"/>
            <w:tcBorders>
              <w:top w:val="single" w:sz="4" w:space="0" w:color="auto"/>
              <w:left w:val="single" w:sz="4" w:space="0" w:color="auto"/>
              <w:bottom w:val="single" w:sz="4" w:space="0" w:color="auto"/>
              <w:right w:val="single" w:sz="4" w:space="0" w:color="auto"/>
            </w:tcBorders>
            <w:hideMark/>
          </w:tcPr>
          <w:p w14:paraId="4CC61680" w14:textId="77777777" w:rsidR="00421FA4" w:rsidRPr="00421FA4" w:rsidRDefault="00421FA4">
            <w:pPr>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665A1420" w14:textId="77777777" w:rsidR="00421FA4" w:rsidRPr="00421FA4" w:rsidRDefault="00421FA4">
            <w:pPr>
              <w:jc w:val="center"/>
            </w:pPr>
            <w:r w:rsidRPr="00421FA4">
              <w:t xml:space="preserve">Не менее </w:t>
            </w:r>
          </w:p>
          <w:p w14:paraId="28C2F17C" w14:textId="77777777" w:rsidR="00421FA4" w:rsidRPr="00421FA4" w:rsidRDefault="00421FA4">
            <w:pPr>
              <w:jc w:val="center"/>
            </w:pPr>
            <w:r w:rsidRPr="00421FA4">
              <w:t>15 %</w:t>
            </w:r>
          </w:p>
          <w:p w14:paraId="59B6DE10" w14:textId="77777777" w:rsidR="00421FA4" w:rsidRPr="00421FA4" w:rsidRDefault="00421FA4">
            <w:pPr>
              <w:jc w:val="center"/>
            </w:pPr>
            <w:r w:rsidRPr="00421FA4">
              <w:t>(п. 3.2)</w:t>
            </w:r>
          </w:p>
        </w:tc>
      </w:tr>
      <w:tr w:rsidR="00421FA4" w:rsidRPr="00421FA4" w14:paraId="6D2472A6"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tcPr>
          <w:p w14:paraId="4A5B489F" w14:textId="77777777" w:rsidR="00421FA4" w:rsidRPr="00421FA4" w:rsidRDefault="00421FA4">
            <w:pPr>
              <w:jc w:val="center"/>
              <w:rPr>
                <w:rFonts w:eastAsia="Calibri"/>
                <w:lang w:val="en-US"/>
              </w:rPr>
            </w:pPr>
            <w:r w:rsidRPr="00421FA4">
              <w:rPr>
                <w:rFonts w:eastAsia="Calibri"/>
                <w:lang w:val="en-US"/>
              </w:rPr>
              <w:t>21</w:t>
            </w:r>
          </w:p>
          <w:p w14:paraId="2AFDCE56" w14:textId="77777777" w:rsidR="00421FA4" w:rsidRPr="00421FA4" w:rsidRDefault="00421FA4">
            <w:pPr>
              <w:jc w:val="center"/>
              <w:rPr>
                <w:rFonts w:eastAsia="Calibri"/>
              </w:rPr>
            </w:pPr>
          </w:p>
        </w:tc>
        <w:tc>
          <w:tcPr>
            <w:tcW w:w="1735" w:type="dxa"/>
            <w:tcBorders>
              <w:top w:val="single" w:sz="4" w:space="0" w:color="auto"/>
              <w:left w:val="single" w:sz="4" w:space="0" w:color="auto"/>
              <w:bottom w:val="single" w:sz="4" w:space="0" w:color="auto"/>
              <w:right w:val="single" w:sz="4" w:space="0" w:color="auto"/>
            </w:tcBorders>
            <w:hideMark/>
          </w:tcPr>
          <w:p w14:paraId="65E17329" w14:textId="77777777" w:rsidR="00421FA4" w:rsidRPr="00421FA4" w:rsidRDefault="00421FA4">
            <w:pPr>
              <w:jc w:val="center"/>
              <w:rPr>
                <w:rFonts w:eastAsia="Calibri"/>
              </w:rPr>
            </w:pPr>
            <w:r w:rsidRPr="00421FA4">
              <w:rPr>
                <w:rFonts w:eastAsia="Calibri"/>
              </w:rPr>
              <w:t>Причалы для маломерных судов</w:t>
            </w:r>
          </w:p>
        </w:tc>
        <w:tc>
          <w:tcPr>
            <w:tcW w:w="2867" w:type="dxa"/>
            <w:tcBorders>
              <w:top w:val="single" w:sz="4" w:space="0" w:color="auto"/>
              <w:left w:val="single" w:sz="4" w:space="0" w:color="auto"/>
              <w:bottom w:val="single" w:sz="4" w:space="0" w:color="auto"/>
              <w:right w:val="single" w:sz="4" w:space="0" w:color="auto"/>
            </w:tcBorders>
            <w:hideMark/>
          </w:tcPr>
          <w:p w14:paraId="150BD566" w14:textId="77777777" w:rsidR="00421FA4" w:rsidRPr="00421FA4" w:rsidRDefault="00421FA4">
            <w:pPr>
              <w:jc w:val="center"/>
              <w:rPr>
                <w:lang w:eastAsia="en-US"/>
              </w:rPr>
            </w:pPr>
            <w:r w:rsidRPr="00421FA4">
              <w:rPr>
                <w:rFonts w:eastAsia="Calibri"/>
              </w:rPr>
              <w:t>Размещение сооружений, предназначенных для причаливания, хранения и обслуживания яхт, катеров, лодок и других маломерных судов</w:t>
            </w:r>
          </w:p>
        </w:tc>
        <w:tc>
          <w:tcPr>
            <w:tcW w:w="992" w:type="dxa"/>
            <w:tcBorders>
              <w:top w:val="single" w:sz="4" w:space="0" w:color="auto"/>
              <w:left w:val="single" w:sz="4" w:space="0" w:color="auto"/>
              <w:bottom w:val="single" w:sz="4" w:space="0" w:color="auto"/>
              <w:right w:val="single" w:sz="4" w:space="0" w:color="auto"/>
            </w:tcBorders>
            <w:hideMark/>
          </w:tcPr>
          <w:p w14:paraId="020653F2" w14:textId="77777777" w:rsidR="00421FA4" w:rsidRPr="00421FA4" w:rsidRDefault="00421FA4">
            <w:pPr>
              <w:jc w:val="center"/>
              <w:rPr>
                <w:rFonts w:ascii="Calibri" w:eastAsia="Calibri" w:hAnsi="Calibri"/>
                <w:lang w:eastAsia="ar-SA"/>
              </w:rPr>
            </w:pPr>
            <w:r w:rsidRPr="00421FA4">
              <w:t>5.4</w:t>
            </w:r>
          </w:p>
        </w:tc>
        <w:tc>
          <w:tcPr>
            <w:tcW w:w="8788" w:type="dxa"/>
            <w:gridSpan w:val="7"/>
            <w:tcBorders>
              <w:top w:val="single" w:sz="4" w:space="0" w:color="auto"/>
              <w:left w:val="single" w:sz="4" w:space="0" w:color="auto"/>
              <w:bottom w:val="single" w:sz="4" w:space="0" w:color="auto"/>
              <w:right w:val="single" w:sz="4" w:space="0" w:color="auto"/>
            </w:tcBorders>
            <w:hideMark/>
          </w:tcPr>
          <w:p w14:paraId="47CF0CA2" w14:textId="77777777" w:rsidR="00421FA4" w:rsidRPr="00421FA4" w:rsidRDefault="00421FA4">
            <w:pPr>
              <w:jc w:val="center"/>
            </w:pPr>
            <w:r w:rsidRPr="00421FA4">
              <w:t>Не подлежит установлению</w:t>
            </w:r>
          </w:p>
        </w:tc>
      </w:tr>
      <w:tr w:rsidR="00421FA4" w:rsidRPr="00421FA4" w14:paraId="3A0E847B"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2A4F4C4F" w14:textId="77777777" w:rsidR="00421FA4" w:rsidRPr="00421FA4" w:rsidRDefault="00421FA4">
            <w:pPr>
              <w:jc w:val="center"/>
              <w:rPr>
                <w:rFonts w:eastAsia="Calibri"/>
                <w:lang w:val="en-US"/>
              </w:rPr>
            </w:pPr>
            <w:r w:rsidRPr="00421FA4">
              <w:rPr>
                <w:rFonts w:eastAsia="Calibri"/>
                <w:lang w:val="en-US"/>
              </w:rPr>
              <w:t>22</w:t>
            </w:r>
          </w:p>
        </w:tc>
        <w:tc>
          <w:tcPr>
            <w:tcW w:w="1735" w:type="dxa"/>
            <w:tcBorders>
              <w:top w:val="single" w:sz="4" w:space="0" w:color="auto"/>
              <w:left w:val="single" w:sz="4" w:space="0" w:color="auto"/>
              <w:bottom w:val="single" w:sz="4" w:space="0" w:color="auto"/>
              <w:right w:val="single" w:sz="4" w:space="0" w:color="auto"/>
            </w:tcBorders>
            <w:hideMark/>
          </w:tcPr>
          <w:p w14:paraId="3F2F2BDF" w14:textId="77777777" w:rsidR="00421FA4" w:rsidRPr="00421FA4" w:rsidRDefault="00421FA4">
            <w:pPr>
              <w:jc w:val="center"/>
              <w:rPr>
                <w:rFonts w:eastAsia="Calibri"/>
                <w:lang w:eastAsia="en-US"/>
              </w:rPr>
            </w:pPr>
            <w:r w:rsidRPr="00421FA4">
              <w:rPr>
                <w:rFonts w:eastAsia="Calibri"/>
              </w:rPr>
              <w:t>Связь</w:t>
            </w:r>
          </w:p>
        </w:tc>
        <w:tc>
          <w:tcPr>
            <w:tcW w:w="2867" w:type="dxa"/>
            <w:tcBorders>
              <w:top w:val="single" w:sz="4" w:space="0" w:color="auto"/>
              <w:left w:val="single" w:sz="4" w:space="0" w:color="auto"/>
              <w:bottom w:val="single" w:sz="4" w:space="0" w:color="auto"/>
              <w:right w:val="single" w:sz="4" w:space="0" w:color="auto"/>
            </w:tcBorders>
            <w:hideMark/>
          </w:tcPr>
          <w:p w14:paraId="0FB2D432" w14:textId="77777777" w:rsidR="00421FA4" w:rsidRPr="00421FA4" w:rsidRDefault="00421FA4">
            <w:pPr>
              <w:jc w:val="center"/>
              <w:rPr>
                <w:rFonts w:eastAsia="Calibri"/>
              </w:rPr>
            </w:pPr>
            <w:r w:rsidRPr="00421FA4">
              <w:rPr>
                <w:rFonts w:eastAsia="Calibri"/>
              </w:rPr>
              <w:t xml:space="preserve">Размещение объектов связи, радиовещания, телевидения, включая </w:t>
            </w:r>
            <w:r w:rsidRPr="00421FA4">
              <w:rPr>
                <w:rFonts w:eastAsia="Calibri"/>
              </w:rPr>
              <w:lastRenderedPageBreak/>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992" w:type="dxa"/>
            <w:tcBorders>
              <w:top w:val="single" w:sz="4" w:space="0" w:color="auto"/>
              <w:left w:val="single" w:sz="4" w:space="0" w:color="auto"/>
              <w:bottom w:val="single" w:sz="4" w:space="0" w:color="auto"/>
              <w:right w:val="single" w:sz="4" w:space="0" w:color="auto"/>
            </w:tcBorders>
            <w:hideMark/>
          </w:tcPr>
          <w:p w14:paraId="5A832EE5" w14:textId="77777777" w:rsidR="00421FA4" w:rsidRPr="00421FA4" w:rsidRDefault="00723F18">
            <w:pPr>
              <w:jc w:val="center"/>
              <w:rPr>
                <w:lang w:eastAsia="en-US"/>
              </w:rPr>
            </w:pPr>
            <w:hyperlink r:id="rId251" w:history="1">
              <w:r w:rsidR="00421FA4" w:rsidRPr="00421FA4">
                <w:rPr>
                  <w:rStyle w:val="a5"/>
                  <w:rFonts w:eastAsia="Calibri"/>
                  <w:color w:val="auto"/>
                  <w:u w:val="none"/>
                </w:rPr>
                <w:t>6.8</w:t>
              </w:r>
            </w:hyperlink>
          </w:p>
        </w:tc>
        <w:tc>
          <w:tcPr>
            <w:tcW w:w="8788" w:type="dxa"/>
            <w:gridSpan w:val="7"/>
            <w:tcBorders>
              <w:top w:val="single" w:sz="4" w:space="0" w:color="auto"/>
              <w:left w:val="single" w:sz="4" w:space="0" w:color="auto"/>
              <w:bottom w:val="single" w:sz="4" w:space="0" w:color="auto"/>
              <w:right w:val="single" w:sz="4" w:space="0" w:color="auto"/>
            </w:tcBorders>
            <w:hideMark/>
          </w:tcPr>
          <w:p w14:paraId="75AAF1E3" w14:textId="77777777" w:rsidR="00421FA4" w:rsidRPr="00421FA4" w:rsidRDefault="00421FA4">
            <w:pPr>
              <w:jc w:val="center"/>
              <w:rPr>
                <w:lang w:eastAsia="ar-SA"/>
              </w:rPr>
            </w:pPr>
            <w:r w:rsidRPr="00421FA4">
              <w:rPr>
                <w:rFonts w:eastAsia="Calibri"/>
              </w:rPr>
              <w:t>Не подлежит установлению</w:t>
            </w:r>
          </w:p>
        </w:tc>
      </w:tr>
      <w:tr w:rsidR="00421FA4" w:rsidRPr="00421FA4" w14:paraId="0F371B7A" w14:textId="77777777" w:rsidTr="006834D9">
        <w:trPr>
          <w:trHeight w:val="814"/>
        </w:trPr>
        <w:tc>
          <w:tcPr>
            <w:tcW w:w="355" w:type="dxa"/>
            <w:tcBorders>
              <w:top w:val="single" w:sz="4" w:space="0" w:color="auto"/>
              <w:left w:val="single" w:sz="4" w:space="0" w:color="auto"/>
              <w:bottom w:val="single" w:sz="4" w:space="0" w:color="auto"/>
              <w:right w:val="single" w:sz="4" w:space="0" w:color="auto"/>
            </w:tcBorders>
          </w:tcPr>
          <w:p w14:paraId="59FD35A1" w14:textId="77777777" w:rsidR="00421FA4" w:rsidRPr="00421FA4" w:rsidRDefault="00421FA4">
            <w:pPr>
              <w:jc w:val="center"/>
              <w:rPr>
                <w:rFonts w:eastAsia="Calibri"/>
              </w:rPr>
            </w:pPr>
            <w:r w:rsidRPr="00421FA4">
              <w:rPr>
                <w:rFonts w:eastAsia="Calibri"/>
                <w:lang w:val="en-US"/>
              </w:rPr>
              <w:t>2</w:t>
            </w:r>
            <w:r w:rsidRPr="00421FA4">
              <w:rPr>
                <w:rFonts w:eastAsia="Calibri"/>
              </w:rPr>
              <w:t>3</w:t>
            </w:r>
          </w:p>
          <w:p w14:paraId="61FF3E3F" w14:textId="77777777" w:rsidR="00421FA4" w:rsidRPr="00421FA4" w:rsidRDefault="00421FA4">
            <w:pPr>
              <w:jc w:val="center"/>
              <w:rPr>
                <w:rFonts w:eastAsia="Calibri"/>
              </w:rPr>
            </w:pPr>
          </w:p>
        </w:tc>
        <w:tc>
          <w:tcPr>
            <w:tcW w:w="1735" w:type="dxa"/>
            <w:tcBorders>
              <w:top w:val="single" w:sz="4" w:space="0" w:color="auto"/>
              <w:left w:val="single" w:sz="4" w:space="0" w:color="auto"/>
              <w:bottom w:val="single" w:sz="4" w:space="0" w:color="auto"/>
              <w:right w:val="single" w:sz="4" w:space="0" w:color="auto"/>
            </w:tcBorders>
            <w:hideMark/>
          </w:tcPr>
          <w:p w14:paraId="1803F226" w14:textId="77777777" w:rsidR="00421FA4" w:rsidRPr="00421FA4" w:rsidRDefault="00421FA4">
            <w:pPr>
              <w:autoSpaceDE w:val="0"/>
              <w:autoSpaceDN w:val="0"/>
              <w:adjustRightInd w:val="0"/>
              <w:jc w:val="center"/>
              <w:rPr>
                <w:rFonts w:eastAsia="Calibri"/>
              </w:rPr>
            </w:pPr>
            <w:r w:rsidRPr="00421FA4">
              <w:rPr>
                <w:rFonts w:eastAsia="Calibri"/>
              </w:rPr>
              <w:t>**Обеспечение внутреннего правопорядка</w:t>
            </w:r>
          </w:p>
        </w:tc>
        <w:tc>
          <w:tcPr>
            <w:tcW w:w="2867" w:type="dxa"/>
            <w:tcBorders>
              <w:top w:val="single" w:sz="4" w:space="0" w:color="auto"/>
              <w:left w:val="single" w:sz="4" w:space="0" w:color="auto"/>
              <w:bottom w:val="single" w:sz="4" w:space="0" w:color="auto"/>
              <w:right w:val="single" w:sz="4" w:space="0" w:color="auto"/>
            </w:tcBorders>
            <w:hideMark/>
          </w:tcPr>
          <w:p w14:paraId="6A6D4790"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rPr>
                <w:rFonts w:eastAsia="Calibri"/>
              </w:rPr>
              <w:t>Росгвардии</w:t>
            </w:r>
            <w:proofErr w:type="spellEnd"/>
            <w:r w:rsidRPr="00421FA4">
              <w:rPr>
                <w:rFonts w:eastAsia="Calibri"/>
              </w:rPr>
              <w:t xml:space="preserve"> и спасательных служб, в которых существует </w:t>
            </w:r>
            <w:r w:rsidRPr="00421FA4">
              <w:rPr>
                <w:rFonts w:eastAsia="Calibri"/>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92" w:type="dxa"/>
            <w:tcBorders>
              <w:top w:val="single" w:sz="4" w:space="0" w:color="auto"/>
              <w:left w:val="single" w:sz="4" w:space="0" w:color="auto"/>
              <w:bottom w:val="single" w:sz="4" w:space="0" w:color="auto"/>
              <w:right w:val="single" w:sz="4" w:space="0" w:color="auto"/>
            </w:tcBorders>
            <w:hideMark/>
          </w:tcPr>
          <w:p w14:paraId="7D5F3C25" w14:textId="77777777" w:rsidR="00421FA4" w:rsidRPr="00421FA4" w:rsidRDefault="00421FA4">
            <w:pPr>
              <w:autoSpaceDE w:val="0"/>
              <w:autoSpaceDN w:val="0"/>
              <w:adjustRightInd w:val="0"/>
              <w:jc w:val="center"/>
              <w:rPr>
                <w:rFonts w:eastAsia="Calibri"/>
              </w:rPr>
            </w:pPr>
            <w:r w:rsidRPr="00421FA4">
              <w:lastRenderedPageBreak/>
              <w:t>8.3</w:t>
            </w:r>
          </w:p>
        </w:tc>
        <w:tc>
          <w:tcPr>
            <w:tcW w:w="1984" w:type="dxa"/>
            <w:gridSpan w:val="2"/>
            <w:tcBorders>
              <w:top w:val="single" w:sz="4" w:space="0" w:color="auto"/>
              <w:left w:val="single" w:sz="4" w:space="0" w:color="auto"/>
              <w:bottom w:val="single" w:sz="4" w:space="0" w:color="auto"/>
              <w:right w:val="single" w:sz="4" w:space="0" w:color="auto"/>
            </w:tcBorders>
            <w:hideMark/>
          </w:tcPr>
          <w:p w14:paraId="499359AB" w14:textId="77777777" w:rsidR="00421FA4" w:rsidRPr="00421FA4" w:rsidRDefault="00421FA4">
            <w:pPr>
              <w:widowControl w:val="0"/>
              <w:autoSpaceDE w:val="0"/>
              <w:autoSpaceDN w:val="0"/>
              <w:adjustRightInd w:val="0"/>
              <w:jc w:val="center"/>
            </w:pPr>
            <w:r w:rsidRPr="00421FA4">
              <w:t>Не подлежит установлению</w:t>
            </w:r>
          </w:p>
        </w:tc>
        <w:tc>
          <w:tcPr>
            <w:tcW w:w="1843" w:type="dxa"/>
            <w:tcBorders>
              <w:top w:val="single" w:sz="4" w:space="0" w:color="auto"/>
              <w:left w:val="single" w:sz="4" w:space="0" w:color="auto"/>
              <w:bottom w:val="single" w:sz="4" w:space="0" w:color="auto"/>
              <w:right w:val="single" w:sz="4" w:space="0" w:color="auto"/>
            </w:tcBorders>
            <w:hideMark/>
          </w:tcPr>
          <w:p w14:paraId="34E3C346" w14:textId="77777777" w:rsidR="00421FA4" w:rsidRPr="00421FA4" w:rsidRDefault="00421FA4">
            <w:pPr>
              <w:widowControl w:val="0"/>
              <w:autoSpaceDE w:val="0"/>
              <w:autoSpaceDN w:val="0"/>
              <w:adjustRightInd w:val="0"/>
              <w:jc w:val="center"/>
            </w:pPr>
            <w:r w:rsidRPr="00421FA4">
              <w:t>40 %</w:t>
            </w:r>
          </w:p>
        </w:tc>
        <w:tc>
          <w:tcPr>
            <w:tcW w:w="1559" w:type="dxa"/>
            <w:tcBorders>
              <w:top w:val="single" w:sz="4" w:space="0" w:color="auto"/>
              <w:left w:val="single" w:sz="4" w:space="0" w:color="auto"/>
              <w:bottom w:val="single" w:sz="4" w:space="0" w:color="auto"/>
              <w:right w:val="single" w:sz="4" w:space="0" w:color="auto"/>
            </w:tcBorders>
            <w:hideMark/>
          </w:tcPr>
          <w:p w14:paraId="20C71937" w14:textId="77777777" w:rsidR="00421FA4" w:rsidRPr="00421FA4" w:rsidRDefault="00421FA4">
            <w:pPr>
              <w:jc w:val="center"/>
              <w:rPr>
                <w:lang w:eastAsia="en-US"/>
              </w:rPr>
            </w:pPr>
            <w:r w:rsidRPr="00421FA4">
              <w:t>3/5</w:t>
            </w:r>
          </w:p>
          <w:p w14:paraId="111F2315" w14:textId="77777777" w:rsidR="00421FA4" w:rsidRPr="00421FA4" w:rsidRDefault="00421FA4">
            <w:pPr>
              <w:widowControl w:val="0"/>
              <w:autoSpaceDE w:val="0"/>
              <w:autoSpaceDN w:val="0"/>
              <w:adjustRightInd w:val="0"/>
              <w:jc w:val="center"/>
            </w:pPr>
            <w:r w:rsidRPr="00421FA4">
              <w:t>(п.4.1)</w:t>
            </w:r>
          </w:p>
        </w:tc>
        <w:tc>
          <w:tcPr>
            <w:tcW w:w="1701" w:type="dxa"/>
            <w:gridSpan w:val="2"/>
            <w:tcBorders>
              <w:top w:val="single" w:sz="4" w:space="0" w:color="auto"/>
              <w:left w:val="single" w:sz="4" w:space="0" w:color="auto"/>
              <w:bottom w:val="single" w:sz="4" w:space="0" w:color="auto"/>
              <w:right w:val="single" w:sz="4" w:space="0" w:color="auto"/>
            </w:tcBorders>
            <w:hideMark/>
          </w:tcPr>
          <w:p w14:paraId="729196C5" w14:textId="77777777" w:rsidR="00421FA4" w:rsidRPr="00421FA4" w:rsidRDefault="00421FA4">
            <w:pPr>
              <w:widowControl w:val="0"/>
              <w:autoSpaceDE w:val="0"/>
              <w:autoSpaceDN w:val="0"/>
              <w:adjustRightInd w:val="0"/>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565201F8" w14:textId="77777777" w:rsidR="00421FA4" w:rsidRPr="00421FA4" w:rsidRDefault="00421FA4">
            <w:pPr>
              <w:jc w:val="center"/>
              <w:rPr>
                <w:lang w:eastAsia="en-US"/>
              </w:rPr>
            </w:pPr>
            <w:r w:rsidRPr="00421FA4">
              <w:t xml:space="preserve">Не менее </w:t>
            </w:r>
          </w:p>
          <w:p w14:paraId="2322716B" w14:textId="77777777" w:rsidR="00421FA4" w:rsidRPr="00421FA4" w:rsidRDefault="00421FA4">
            <w:pPr>
              <w:jc w:val="center"/>
              <w:rPr>
                <w:lang w:eastAsia="ar-SA"/>
              </w:rPr>
            </w:pPr>
            <w:r w:rsidRPr="00421FA4">
              <w:t>10 %</w:t>
            </w:r>
          </w:p>
          <w:p w14:paraId="7B65E60B" w14:textId="77777777" w:rsidR="00421FA4" w:rsidRPr="00421FA4" w:rsidRDefault="00421FA4">
            <w:pPr>
              <w:widowControl w:val="0"/>
              <w:autoSpaceDE w:val="0"/>
              <w:autoSpaceDN w:val="0"/>
              <w:adjustRightInd w:val="0"/>
              <w:jc w:val="center"/>
            </w:pPr>
            <w:r w:rsidRPr="00421FA4">
              <w:t>(п. 3.2)</w:t>
            </w:r>
          </w:p>
        </w:tc>
      </w:tr>
      <w:tr w:rsidR="00421FA4" w:rsidRPr="00421FA4" w14:paraId="64C62129"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5025C4F3" w14:textId="77777777" w:rsidR="00421FA4" w:rsidRPr="00421FA4" w:rsidRDefault="00421FA4">
            <w:pPr>
              <w:jc w:val="center"/>
              <w:rPr>
                <w:rFonts w:eastAsia="Calibri"/>
              </w:rPr>
            </w:pPr>
            <w:r w:rsidRPr="00421FA4">
              <w:rPr>
                <w:rFonts w:eastAsia="Calibri"/>
                <w:lang w:val="en-US"/>
              </w:rPr>
              <w:t>2</w:t>
            </w:r>
            <w:r w:rsidRPr="00421FA4">
              <w:rPr>
                <w:rFonts w:eastAsia="Calibri"/>
              </w:rPr>
              <w:t>4</w:t>
            </w:r>
          </w:p>
        </w:tc>
        <w:tc>
          <w:tcPr>
            <w:tcW w:w="1735" w:type="dxa"/>
            <w:tcBorders>
              <w:top w:val="single" w:sz="4" w:space="0" w:color="auto"/>
              <w:left w:val="single" w:sz="4" w:space="0" w:color="auto"/>
              <w:bottom w:val="single" w:sz="4" w:space="0" w:color="auto"/>
              <w:right w:val="single" w:sz="4" w:space="0" w:color="auto"/>
            </w:tcBorders>
            <w:hideMark/>
          </w:tcPr>
          <w:p w14:paraId="54018FDE" w14:textId="77777777" w:rsidR="00421FA4" w:rsidRPr="00421FA4" w:rsidRDefault="00421FA4">
            <w:pPr>
              <w:autoSpaceDE w:val="0"/>
              <w:autoSpaceDN w:val="0"/>
              <w:adjustRightInd w:val="0"/>
              <w:jc w:val="center"/>
              <w:rPr>
                <w:rFonts w:eastAsia="Calibri"/>
                <w:lang w:eastAsia="en-US"/>
              </w:rPr>
            </w:pPr>
            <w:r w:rsidRPr="00421FA4">
              <w:rPr>
                <w:rFonts w:eastAsia="Calibri"/>
              </w:rPr>
              <w:t>Курортная деятельность</w:t>
            </w:r>
          </w:p>
        </w:tc>
        <w:tc>
          <w:tcPr>
            <w:tcW w:w="2867" w:type="dxa"/>
            <w:tcBorders>
              <w:top w:val="single" w:sz="4" w:space="0" w:color="auto"/>
              <w:left w:val="single" w:sz="4" w:space="0" w:color="auto"/>
              <w:bottom w:val="single" w:sz="4" w:space="0" w:color="auto"/>
              <w:right w:val="single" w:sz="4" w:space="0" w:color="auto"/>
            </w:tcBorders>
            <w:hideMark/>
          </w:tcPr>
          <w:p w14:paraId="5AF91F93" w14:textId="77777777" w:rsidR="00421FA4" w:rsidRPr="00421FA4" w:rsidRDefault="00421FA4">
            <w:pPr>
              <w:jc w:val="center"/>
              <w:rPr>
                <w:rFonts w:eastAsia="Calibri"/>
              </w:rPr>
            </w:pPr>
            <w:r w:rsidRPr="00421FA4">
              <w:rPr>
                <w:rFonts w:eastAsia="Calibri"/>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w:t>
            </w:r>
            <w:r w:rsidRPr="00421FA4">
              <w:rPr>
                <w:rFonts w:eastAsia="Calibri"/>
              </w:rPr>
              <w:lastRenderedPageBreak/>
              <w:t>лечебно-оздоровительных местностей и курорта</w:t>
            </w:r>
          </w:p>
        </w:tc>
        <w:tc>
          <w:tcPr>
            <w:tcW w:w="992" w:type="dxa"/>
            <w:tcBorders>
              <w:top w:val="single" w:sz="4" w:space="0" w:color="auto"/>
              <w:left w:val="single" w:sz="4" w:space="0" w:color="auto"/>
              <w:bottom w:val="single" w:sz="4" w:space="0" w:color="auto"/>
              <w:right w:val="single" w:sz="4" w:space="0" w:color="auto"/>
            </w:tcBorders>
            <w:hideMark/>
          </w:tcPr>
          <w:p w14:paraId="223D21C5" w14:textId="77777777" w:rsidR="00421FA4" w:rsidRPr="00421FA4" w:rsidRDefault="00421FA4">
            <w:pPr>
              <w:autoSpaceDE w:val="0"/>
              <w:autoSpaceDN w:val="0"/>
              <w:adjustRightInd w:val="0"/>
              <w:jc w:val="center"/>
              <w:rPr>
                <w:lang w:eastAsia="en-US"/>
              </w:rPr>
            </w:pPr>
            <w:r w:rsidRPr="00421FA4">
              <w:lastRenderedPageBreak/>
              <w:t>9.2</w:t>
            </w:r>
          </w:p>
        </w:tc>
        <w:tc>
          <w:tcPr>
            <w:tcW w:w="8788" w:type="dxa"/>
            <w:gridSpan w:val="7"/>
            <w:tcBorders>
              <w:top w:val="single" w:sz="4" w:space="0" w:color="auto"/>
              <w:left w:val="single" w:sz="4" w:space="0" w:color="auto"/>
              <w:bottom w:val="single" w:sz="4" w:space="0" w:color="auto"/>
              <w:right w:val="single" w:sz="4" w:space="0" w:color="auto"/>
            </w:tcBorders>
            <w:hideMark/>
          </w:tcPr>
          <w:p w14:paraId="1E455477"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362F7CB2" w14:textId="77777777" w:rsidTr="006834D9">
        <w:trPr>
          <w:trHeight w:val="2990"/>
        </w:trPr>
        <w:tc>
          <w:tcPr>
            <w:tcW w:w="355" w:type="dxa"/>
            <w:tcBorders>
              <w:top w:val="single" w:sz="4" w:space="0" w:color="auto"/>
              <w:left w:val="single" w:sz="4" w:space="0" w:color="auto"/>
              <w:bottom w:val="single" w:sz="4" w:space="0" w:color="auto"/>
              <w:right w:val="single" w:sz="4" w:space="0" w:color="auto"/>
            </w:tcBorders>
            <w:hideMark/>
          </w:tcPr>
          <w:p w14:paraId="1FF30A1F" w14:textId="77777777" w:rsidR="00421FA4" w:rsidRPr="00421FA4" w:rsidRDefault="00421FA4">
            <w:pPr>
              <w:jc w:val="center"/>
              <w:rPr>
                <w:rFonts w:eastAsia="Calibri"/>
              </w:rPr>
            </w:pPr>
            <w:r w:rsidRPr="00421FA4">
              <w:rPr>
                <w:rFonts w:eastAsia="Calibri"/>
                <w:lang w:val="en-US"/>
              </w:rPr>
              <w:t>2</w:t>
            </w:r>
            <w:r w:rsidRPr="00421FA4">
              <w:rPr>
                <w:rFonts w:eastAsia="Calibri"/>
              </w:rPr>
              <w:t>5</w:t>
            </w:r>
          </w:p>
        </w:tc>
        <w:tc>
          <w:tcPr>
            <w:tcW w:w="1735" w:type="dxa"/>
            <w:tcBorders>
              <w:top w:val="single" w:sz="4" w:space="0" w:color="auto"/>
              <w:left w:val="single" w:sz="4" w:space="0" w:color="auto"/>
              <w:bottom w:val="single" w:sz="4" w:space="0" w:color="auto"/>
              <w:right w:val="single" w:sz="4" w:space="0" w:color="auto"/>
            </w:tcBorders>
            <w:hideMark/>
          </w:tcPr>
          <w:p w14:paraId="49D81423" w14:textId="77777777" w:rsidR="00421FA4" w:rsidRPr="00421FA4" w:rsidRDefault="00421FA4">
            <w:pPr>
              <w:autoSpaceDE w:val="0"/>
              <w:autoSpaceDN w:val="0"/>
              <w:adjustRightInd w:val="0"/>
              <w:jc w:val="center"/>
              <w:rPr>
                <w:rFonts w:eastAsia="Calibri"/>
                <w:lang w:eastAsia="en-US"/>
              </w:rPr>
            </w:pPr>
            <w:r w:rsidRPr="00421FA4">
              <w:rPr>
                <w:rFonts w:eastAsia="Calibri"/>
              </w:rPr>
              <w:t>**Санаторная деятельность</w:t>
            </w:r>
          </w:p>
        </w:tc>
        <w:tc>
          <w:tcPr>
            <w:tcW w:w="2867" w:type="dxa"/>
            <w:tcBorders>
              <w:top w:val="single" w:sz="4" w:space="0" w:color="auto"/>
              <w:left w:val="single" w:sz="4" w:space="0" w:color="auto"/>
              <w:bottom w:val="single" w:sz="4" w:space="0" w:color="auto"/>
              <w:right w:val="single" w:sz="4" w:space="0" w:color="auto"/>
            </w:tcBorders>
            <w:hideMark/>
          </w:tcPr>
          <w:p w14:paraId="01896A7F" w14:textId="77777777" w:rsidR="00421FA4" w:rsidRPr="00421FA4" w:rsidRDefault="00421FA4">
            <w:pPr>
              <w:jc w:val="center"/>
              <w:rPr>
                <w:rFonts w:eastAsia="Calibri"/>
              </w:rPr>
            </w:pPr>
            <w:r w:rsidRPr="00421FA4">
              <w:rPr>
                <w:rFonts w:eastAsia="Calibri"/>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w:t>
            </w:r>
            <w:r w:rsidRPr="00421FA4">
              <w:rPr>
                <w:rFonts w:eastAsia="Calibri"/>
              </w:rPr>
              <w:br/>
              <w:t>лечебно-оздоровительных местностей (пляжи, бюветы, места добычи целебной грязи); размещение 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hideMark/>
          </w:tcPr>
          <w:p w14:paraId="0FC72D35" w14:textId="77777777" w:rsidR="00421FA4" w:rsidRPr="00421FA4" w:rsidRDefault="00421FA4">
            <w:pPr>
              <w:autoSpaceDE w:val="0"/>
              <w:autoSpaceDN w:val="0"/>
              <w:adjustRightInd w:val="0"/>
              <w:jc w:val="center"/>
              <w:rPr>
                <w:lang w:eastAsia="en-US"/>
              </w:rPr>
            </w:pPr>
            <w:r w:rsidRPr="00421FA4">
              <w:t>9.2.1</w:t>
            </w:r>
          </w:p>
        </w:tc>
        <w:tc>
          <w:tcPr>
            <w:tcW w:w="992" w:type="dxa"/>
            <w:tcBorders>
              <w:top w:val="single" w:sz="4" w:space="0" w:color="auto"/>
              <w:left w:val="single" w:sz="4" w:space="0" w:color="auto"/>
              <w:bottom w:val="single" w:sz="4" w:space="0" w:color="auto"/>
              <w:right w:val="single" w:sz="4" w:space="0" w:color="auto"/>
            </w:tcBorders>
            <w:hideMark/>
          </w:tcPr>
          <w:p w14:paraId="671DFE07" w14:textId="77777777" w:rsidR="00421FA4" w:rsidRPr="00421FA4" w:rsidRDefault="00421FA4">
            <w:pPr>
              <w:widowControl w:val="0"/>
              <w:autoSpaceDE w:val="0"/>
              <w:autoSpaceDN w:val="0"/>
              <w:adjustRightInd w:val="0"/>
              <w:jc w:val="center"/>
              <w:rPr>
                <w:lang w:eastAsia="ar-SA"/>
              </w:rPr>
            </w:pPr>
            <w:r w:rsidRPr="00421FA4">
              <w:rPr>
                <w:rFonts w:eastAsia="Calibri"/>
              </w:rPr>
              <w:t>4000</w:t>
            </w:r>
          </w:p>
        </w:tc>
        <w:tc>
          <w:tcPr>
            <w:tcW w:w="992" w:type="dxa"/>
            <w:tcBorders>
              <w:top w:val="single" w:sz="4" w:space="0" w:color="auto"/>
              <w:left w:val="single" w:sz="4" w:space="0" w:color="auto"/>
              <w:bottom w:val="single" w:sz="4" w:space="0" w:color="auto"/>
              <w:right w:val="single" w:sz="4" w:space="0" w:color="auto"/>
            </w:tcBorders>
            <w:hideMark/>
          </w:tcPr>
          <w:p w14:paraId="04A74B98"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w:t>
            </w:r>
            <w:r w:rsidR="006F7E48">
              <w:t>-</w:t>
            </w:r>
            <w:r w:rsidRPr="00421FA4">
              <w:t>жит</w:t>
            </w:r>
            <w:proofErr w:type="gramEnd"/>
            <w:r w:rsidRPr="00421FA4">
              <w:t xml:space="preserve"> </w:t>
            </w:r>
            <w:proofErr w:type="spellStart"/>
            <w:r w:rsidRPr="00421FA4">
              <w:t>устано</w:t>
            </w:r>
            <w:r w:rsidR="006F7E48">
              <w:t>-</w:t>
            </w:r>
            <w:r w:rsidRPr="00421FA4">
              <w:t>влению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210BB760" w14:textId="77777777" w:rsidR="00421FA4" w:rsidRPr="00421FA4" w:rsidRDefault="00421FA4">
            <w:pPr>
              <w:widowControl w:val="0"/>
              <w:autoSpaceDE w:val="0"/>
              <w:autoSpaceDN w:val="0"/>
              <w:adjustRightInd w:val="0"/>
              <w:jc w:val="center"/>
            </w:pPr>
            <w:r w:rsidRPr="00421FA4">
              <w:rPr>
                <w:rFonts w:eastAsia="Calibri"/>
              </w:rPr>
              <w:t>50 %</w:t>
            </w:r>
          </w:p>
        </w:tc>
        <w:tc>
          <w:tcPr>
            <w:tcW w:w="1559" w:type="dxa"/>
            <w:tcBorders>
              <w:top w:val="single" w:sz="4" w:space="0" w:color="auto"/>
              <w:left w:val="single" w:sz="4" w:space="0" w:color="auto"/>
              <w:bottom w:val="single" w:sz="4" w:space="0" w:color="auto"/>
              <w:right w:val="single" w:sz="4" w:space="0" w:color="auto"/>
            </w:tcBorders>
            <w:hideMark/>
          </w:tcPr>
          <w:p w14:paraId="59869758" w14:textId="77777777" w:rsidR="00421FA4" w:rsidRPr="00421FA4" w:rsidRDefault="00421FA4">
            <w:pPr>
              <w:jc w:val="center"/>
            </w:pPr>
            <w:r w:rsidRPr="00421FA4">
              <w:t>3/5</w:t>
            </w:r>
          </w:p>
          <w:p w14:paraId="1B68F106" w14:textId="77777777" w:rsidR="00421FA4" w:rsidRPr="00421FA4" w:rsidRDefault="00421FA4">
            <w:pPr>
              <w:widowControl w:val="0"/>
              <w:autoSpaceDE w:val="0"/>
              <w:autoSpaceDN w:val="0"/>
              <w:adjustRightInd w:val="0"/>
              <w:jc w:val="center"/>
            </w:pPr>
            <w:r w:rsidRPr="00421FA4">
              <w:t>(п.4.1)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3F335CB" w14:textId="77777777" w:rsidR="00421FA4" w:rsidRPr="00421FA4" w:rsidRDefault="00421FA4">
            <w:pPr>
              <w:widowControl w:val="0"/>
              <w:autoSpaceDE w:val="0"/>
              <w:autoSpaceDN w:val="0"/>
              <w:adjustRightInd w:val="0"/>
              <w:jc w:val="center"/>
            </w:pPr>
            <w:r w:rsidRPr="00421FA4">
              <w:t>21/25/30/33</w:t>
            </w:r>
          </w:p>
        </w:tc>
        <w:tc>
          <w:tcPr>
            <w:tcW w:w="1701" w:type="dxa"/>
            <w:tcBorders>
              <w:top w:val="single" w:sz="4" w:space="0" w:color="auto"/>
              <w:left w:val="single" w:sz="4" w:space="0" w:color="auto"/>
              <w:bottom w:val="single" w:sz="4" w:space="0" w:color="auto"/>
              <w:right w:val="single" w:sz="4" w:space="0" w:color="auto"/>
            </w:tcBorders>
            <w:hideMark/>
          </w:tcPr>
          <w:p w14:paraId="44637294" w14:textId="77777777" w:rsidR="00421FA4" w:rsidRPr="00421FA4" w:rsidRDefault="00421FA4">
            <w:pPr>
              <w:widowControl w:val="0"/>
              <w:autoSpaceDE w:val="0"/>
              <w:autoSpaceDN w:val="0"/>
              <w:adjustRightInd w:val="0"/>
              <w:jc w:val="center"/>
            </w:pPr>
            <w:r w:rsidRPr="00421FA4">
              <w:t xml:space="preserve">по расчету согласно заданию на </w:t>
            </w:r>
            <w:proofErr w:type="spellStart"/>
            <w:r w:rsidRPr="00421FA4">
              <w:t>проектиро</w:t>
            </w:r>
            <w:r w:rsidR="006834D9">
              <w:t>-</w:t>
            </w:r>
            <w:r w:rsidRPr="00421FA4">
              <w:t>вание</w:t>
            </w:r>
            <w:proofErr w:type="spellEnd"/>
            <w:r w:rsidRPr="00421FA4">
              <w:t>, но не менее 25%</w:t>
            </w:r>
          </w:p>
        </w:tc>
      </w:tr>
      <w:tr w:rsidR="00421FA4" w:rsidRPr="00421FA4" w14:paraId="3449273E"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56CF85D7" w14:textId="77777777" w:rsidR="00421FA4" w:rsidRPr="00421FA4" w:rsidRDefault="00421FA4">
            <w:pPr>
              <w:autoSpaceDE w:val="0"/>
              <w:autoSpaceDN w:val="0"/>
              <w:adjustRightInd w:val="0"/>
              <w:jc w:val="center"/>
              <w:rPr>
                <w:rFonts w:eastAsia="Calibri"/>
              </w:rPr>
            </w:pPr>
            <w:r w:rsidRPr="00421FA4">
              <w:rPr>
                <w:rFonts w:eastAsia="Calibri"/>
                <w:lang w:val="en-US"/>
              </w:rPr>
              <w:t>2</w:t>
            </w:r>
            <w:r w:rsidRPr="00421FA4">
              <w:rPr>
                <w:rFonts w:eastAsia="Calibri"/>
              </w:rPr>
              <w:t>6</w:t>
            </w:r>
          </w:p>
        </w:tc>
        <w:tc>
          <w:tcPr>
            <w:tcW w:w="1735" w:type="dxa"/>
            <w:tcBorders>
              <w:top w:val="single" w:sz="4" w:space="0" w:color="auto"/>
              <w:left w:val="single" w:sz="4" w:space="0" w:color="auto"/>
              <w:bottom w:val="single" w:sz="4" w:space="0" w:color="auto"/>
              <w:right w:val="single" w:sz="4" w:space="0" w:color="auto"/>
            </w:tcBorders>
            <w:hideMark/>
          </w:tcPr>
          <w:p w14:paraId="724E6663"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2867" w:type="dxa"/>
            <w:tcBorders>
              <w:top w:val="single" w:sz="4" w:space="0" w:color="auto"/>
              <w:left w:val="single" w:sz="4" w:space="0" w:color="auto"/>
              <w:bottom w:val="single" w:sz="4" w:space="0" w:color="auto"/>
              <w:right w:val="single" w:sz="4" w:space="0" w:color="auto"/>
            </w:tcBorders>
            <w:hideMark/>
          </w:tcPr>
          <w:p w14:paraId="44BAE9A3" w14:textId="77777777" w:rsidR="00421FA4" w:rsidRPr="00421FA4" w:rsidRDefault="00421FA4">
            <w:pPr>
              <w:jc w:val="center"/>
              <w:rPr>
                <w:rFonts w:eastAsia="Calibri"/>
              </w:rPr>
            </w:pPr>
            <w:r w:rsidRPr="00421FA4">
              <w:rPr>
                <w:rFonts w:eastAsia="Calibri"/>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rPr>
                <w:rFonts w:eastAsia="Calibri"/>
              </w:rPr>
              <w:br/>
              <w:t xml:space="preserve">достопримечательных мест, мест бытования исторических промыслов, </w:t>
            </w:r>
            <w:r w:rsidRPr="00421FA4">
              <w:rPr>
                <w:rFonts w:eastAsia="Calibri"/>
              </w:rPr>
              <w:lastRenderedPageBreak/>
              <w:t>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992" w:type="dxa"/>
            <w:tcBorders>
              <w:top w:val="single" w:sz="4" w:space="0" w:color="auto"/>
              <w:left w:val="single" w:sz="4" w:space="0" w:color="auto"/>
              <w:bottom w:val="single" w:sz="4" w:space="0" w:color="auto"/>
              <w:right w:val="single" w:sz="4" w:space="0" w:color="auto"/>
            </w:tcBorders>
            <w:hideMark/>
          </w:tcPr>
          <w:p w14:paraId="51A1EDDA" w14:textId="77777777" w:rsidR="00421FA4" w:rsidRPr="00421FA4" w:rsidRDefault="00723F18">
            <w:pPr>
              <w:autoSpaceDE w:val="0"/>
              <w:autoSpaceDN w:val="0"/>
              <w:adjustRightInd w:val="0"/>
              <w:jc w:val="center"/>
              <w:rPr>
                <w:lang w:eastAsia="en-US"/>
              </w:rPr>
            </w:pPr>
            <w:hyperlink r:id="rId25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8788" w:type="dxa"/>
            <w:gridSpan w:val="7"/>
            <w:tcBorders>
              <w:top w:val="single" w:sz="4" w:space="0" w:color="auto"/>
              <w:left w:val="single" w:sz="4" w:space="0" w:color="auto"/>
              <w:bottom w:val="single" w:sz="4" w:space="0" w:color="auto"/>
              <w:right w:val="single" w:sz="4" w:space="0" w:color="auto"/>
            </w:tcBorders>
            <w:hideMark/>
          </w:tcPr>
          <w:p w14:paraId="4C2EA3A7"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72EBE494"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75734CBD" w14:textId="77777777" w:rsidR="00421FA4" w:rsidRPr="00421FA4" w:rsidRDefault="00421FA4">
            <w:pPr>
              <w:autoSpaceDE w:val="0"/>
              <w:autoSpaceDN w:val="0"/>
              <w:adjustRightInd w:val="0"/>
              <w:jc w:val="center"/>
              <w:rPr>
                <w:rFonts w:eastAsia="Calibri"/>
              </w:rPr>
            </w:pPr>
            <w:r w:rsidRPr="00421FA4">
              <w:rPr>
                <w:rFonts w:eastAsia="Calibri"/>
                <w:lang w:val="en-US"/>
              </w:rPr>
              <w:t>2</w:t>
            </w:r>
            <w:r w:rsidRPr="00421FA4">
              <w:rPr>
                <w:rFonts w:eastAsia="Calibri"/>
              </w:rPr>
              <w:t>7</w:t>
            </w:r>
          </w:p>
        </w:tc>
        <w:tc>
          <w:tcPr>
            <w:tcW w:w="1735" w:type="dxa"/>
            <w:tcBorders>
              <w:top w:val="single" w:sz="4" w:space="0" w:color="auto"/>
              <w:left w:val="single" w:sz="4" w:space="0" w:color="auto"/>
              <w:bottom w:val="single" w:sz="4" w:space="0" w:color="auto"/>
              <w:right w:val="single" w:sz="4" w:space="0" w:color="auto"/>
            </w:tcBorders>
            <w:hideMark/>
          </w:tcPr>
          <w:p w14:paraId="6353D8FB" w14:textId="77777777" w:rsidR="00421FA4" w:rsidRPr="00421FA4" w:rsidRDefault="00421FA4">
            <w:pPr>
              <w:autoSpaceDE w:val="0"/>
              <w:autoSpaceDN w:val="0"/>
              <w:adjustRightInd w:val="0"/>
              <w:jc w:val="center"/>
              <w:rPr>
                <w:rFonts w:eastAsia="Calibri"/>
                <w:lang w:eastAsia="en-US"/>
              </w:rPr>
            </w:pPr>
            <w:r w:rsidRPr="00421FA4">
              <w:rPr>
                <w:rFonts w:eastAsia="Calibri"/>
              </w:rPr>
              <w:t>Общее пользование водными объектами</w:t>
            </w:r>
          </w:p>
        </w:tc>
        <w:tc>
          <w:tcPr>
            <w:tcW w:w="2867" w:type="dxa"/>
            <w:tcBorders>
              <w:top w:val="single" w:sz="4" w:space="0" w:color="auto"/>
              <w:left w:val="single" w:sz="4" w:space="0" w:color="auto"/>
              <w:bottom w:val="single" w:sz="4" w:space="0" w:color="auto"/>
              <w:right w:val="single" w:sz="4" w:space="0" w:color="auto"/>
            </w:tcBorders>
            <w:hideMark/>
          </w:tcPr>
          <w:p w14:paraId="22B80BCC" w14:textId="77777777" w:rsidR="00421FA4" w:rsidRPr="00421FA4" w:rsidRDefault="00421FA4">
            <w:pPr>
              <w:jc w:val="center"/>
              <w:rPr>
                <w:rFonts w:eastAsia="Calibri"/>
              </w:rPr>
            </w:pPr>
            <w:r w:rsidRPr="00421FA4">
              <w:rPr>
                <w:rFonts w:eastAsia="Calibri"/>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421FA4">
              <w:rPr>
                <w:rFonts w:eastAsia="Calibri"/>
              </w:rPr>
              <w:br/>
              <w:t xml:space="preserve">бытового водоснабжения, купание, использование </w:t>
            </w:r>
            <w:r w:rsidRPr="00421FA4">
              <w:rPr>
                <w:rFonts w:eastAsia="Calibri"/>
              </w:rPr>
              <w:lastRenderedPageBreak/>
              <w:t>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92" w:type="dxa"/>
            <w:tcBorders>
              <w:top w:val="single" w:sz="4" w:space="0" w:color="auto"/>
              <w:left w:val="single" w:sz="4" w:space="0" w:color="auto"/>
              <w:bottom w:val="single" w:sz="4" w:space="0" w:color="auto"/>
              <w:right w:val="single" w:sz="4" w:space="0" w:color="auto"/>
            </w:tcBorders>
            <w:hideMark/>
          </w:tcPr>
          <w:p w14:paraId="09A95932" w14:textId="77777777" w:rsidR="00421FA4" w:rsidRPr="00421FA4" w:rsidRDefault="00421FA4">
            <w:pPr>
              <w:autoSpaceDE w:val="0"/>
              <w:autoSpaceDN w:val="0"/>
              <w:adjustRightInd w:val="0"/>
              <w:jc w:val="center"/>
              <w:rPr>
                <w:rFonts w:ascii="Calibri" w:eastAsia="Calibri" w:hAnsi="Calibri"/>
                <w:lang w:eastAsia="en-US"/>
              </w:rPr>
            </w:pPr>
            <w:r w:rsidRPr="00421FA4">
              <w:lastRenderedPageBreak/>
              <w:t>11.1</w:t>
            </w:r>
          </w:p>
        </w:tc>
        <w:tc>
          <w:tcPr>
            <w:tcW w:w="8788" w:type="dxa"/>
            <w:gridSpan w:val="7"/>
            <w:tcBorders>
              <w:top w:val="single" w:sz="4" w:space="0" w:color="auto"/>
              <w:left w:val="single" w:sz="4" w:space="0" w:color="auto"/>
              <w:bottom w:val="single" w:sz="4" w:space="0" w:color="auto"/>
              <w:right w:val="single" w:sz="4" w:space="0" w:color="auto"/>
            </w:tcBorders>
            <w:hideMark/>
          </w:tcPr>
          <w:p w14:paraId="40CF7C9A"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07EF2889"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5EACEA4A" w14:textId="77777777" w:rsidR="00421FA4" w:rsidRPr="00421FA4" w:rsidRDefault="00421FA4">
            <w:pPr>
              <w:autoSpaceDE w:val="0"/>
              <w:autoSpaceDN w:val="0"/>
              <w:adjustRightInd w:val="0"/>
              <w:jc w:val="center"/>
              <w:rPr>
                <w:rFonts w:eastAsia="Calibri"/>
              </w:rPr>
            </w:pPr>
            <w:r w:rsidRPr="00421FA4">
              <w:rPr>
                <w:rFonts w:eastAsia="Calibri"/>
                <w:lang w:val="en-US"/>
              </w:rPr>
              <w:t>2</w:t>
            </w:r>
            <w:r w:rsidRPr="00421FA4">
              <w:rPr>
                <w:rFonts w:eastAsia="Calibri"/>
              </w:rPr>
              <w:t>8</w:t>
            </w:r>
          </w:p>
        </w:tc>
        <w:tc>
          <w:tcPr>
            <w:tcW w:w="1735" w:type="dxa"/>
            <w:tcBorders>
              <w:top w:val="single" w:sz="4" w:space="0" w:color="auto"/>
              <w:left w:val="single" w:sz="4" w:space="0" w:color="auto"/>
              <w:bottom w:val="single" w:sz="4" w:space="0" w:color="auto"/>
              <w:right w:val="single" w:sz="4" w:space="0" w:color="auto"/>
            </w:tcBorders>
            <w:hideMark/>
          </w:tcPr>
          <w:p w14:paraId="2AA501B6" w14:textId="77777777" w:rsidR="00421FA4" w:rsidRPr="00421FA4" w:rsidRDefault="00421FA4">
            <w:pPr>
              <w:autoSpaceDE w:val="0"/>
              <w:autoSpaceDN w:val="0"/>
              <w:adjustRightInd w:val="0"/>
              <w:jc w:val="center"/>
              <w:rPr>
                <w:rFonts w:eastAsia="Calibri"/>
                <w:lang w:eastAsia="en-US"/>
              </w:rPr>
            </w:pPr>
            <w:r w:rsidRPr="00421FA4">
              <w:rPr>
                <w:rFonts w:eastAsia="Calibri"/>
              </w:rPr>
              <w:t>Гидротехнические сооружения</w:t>
            </w:r>
          </w:p>
        </w:tc>
        <w:tc>
          <w:tcPr>
            <w:tcW w:w="2867" w:type="dxa"/>
            <w:tcBorders>
              <w:top w:val="single" w:sz="4" w:space="0" w:color="auto"/>
              <w:left w:val="single" w:sz="4" w:space="0" w:color="auto"/>
              <w:bottom w:val="single" w:sz="4" w:space="0" w:color="auto"/>
              <w:right w:val="single" w:sz="4" w:space="0" w:color="auto"/>
            </w:tcBorders>
            <w:hideMark/>
          </w:tcPr>
          <w:p w14:paraId="173F5B04" w14:textId="77777777" w:rsidR="00421FA4" w:rsidRPr="00421FA4" w:rsidRDefault="00421FA4">
            <w:pPr>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992" w:type="dxa"/>
            <w:tcBorders>
              <w:top w:val="single" w:sz="4" w:space="0" w:color="auto"/>
              <w:left w:val="single" w:sz="4" w:space="0" w:color="auto"/>
              <w:bottom w:val="single" w:sz="4" w:space="0" w:color="auto"/>
              <w:right w:val="single" w:sz="4" w:space="0" w:color="auto"/>
            </w:tcBorders>
            <w:hideMark/>
          </w:tcPr>
          <w:p w14:paraId="74936F42" w14:textId="77777777" w:rsidR="00421FA4" w:rsidRPr="00421FA4" w:rsidRDefault="00421FA4">
            <w:pPr>
              <w:autoSpaceDE w:val="0"/>
              <w:autoSpaceDN w:val="0"/>
              <w:adjustRightInd w:val="0"/>
              <w:jc w:val="center"/>
              <w:rPr>
                <w:rFonts w:ascii="Calibri" w:eastAsia="Calibri" w:hAnsi="Calibri"/>
                <w:lang w:eastAsia="en-US"/>
              </w:rPr>
            </w:pPr>
            <w:r w:rsidRPr="00421FA4">
              <w:t>11.3</w:t>
            </w:r>
          </w:p>
        </w:tc>
        <w:tc>
          <w:tcPr>
            <w:tcW w:w="8788" w:type="dxa"/>
            <w:gridSpan w:val="7"/>
            <w:tcBorders>
              <w:top w:val="single" w:sz="4" w:space="0" w:color="auto"/>
              <w:left w:val="single" w:sz="4" w:space="0" w:color="auto"/>
              <w:bottom w:val="single" w:sz="4" w:space="0" w:color="auto"/>
              <w:right w:val="single" w:sz="4" w:space="0" w:color="auto"/>
            </w:tcBorders>
            <w:hideMark/>
          </w:tcPr>
          <w:p w14:paraId="572029C4"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6CF24D25"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7CF2CB8F" w14:textId="77777777" w:rsidR="00421FA4" w:rsidRPr="00421FA4" w:rsidRDefault="00421FA4">
            <w:pPr>
              <w:autoSpaceDE w:val="0"/>
              <w:autoSpaceDN w:val="0"/>
              <w:adjustRightInd w:val="0"/>
              <w:jc w:val="center"/>
              <w:rPr>
                <w:rFonts w:eastAsia="Calibri"/>
              </w:rPr>
            </w:pPr>
            <w:r w:rsidRPr="00421FA4">
              <w:rPr>
                <w:rFonts w:eastAsia="Calibri"/>
              </w:rPr>
              <w:t>29</w:t>
            </w:r>
          </w:p>
        </w:tc>
        <w:tc>
          <w:tcPr>
            <w:tcW w:w="1735" w:type="dxa"/>
            <w:tcBorders>
              <w:top w:val="single" w:sz="4" w:space="0" w:color="auto"/>
              <w:left w:val="single" w:sz="4" w:space="0" w:color="auto"/>
              <w:bottom w:val="single" w:sz="4" w:space="0" w:color="auto"/>
              <w:right w:val="single" w:sz="4" w:space="0" w:color="auto"/>
            </w:tcBorders>
            <w:hideMark/>
          </w:tcPr>
          <w:p w14:paraId="09782B35" w14:textId="77777777" w:rsidR="00421FA4" w:rsidRPr="00421FA4" w:rsidRDefault="00421FA4">
            <w:pPr>
              <w:autoSpaceDE w:val="0"/>
              <w:autoSpaceDN w:val="0"/>
              <w:adjustRightInd w:val="0"/>
              <w:jc w:val="center"/>
              <w:rPr>
                <w:rFonts w:eastAsia="Calibri"/>
                <w:lang w:eastAsia="en-US"/>
              </w:rPr>
            </w:pPr>
            <w:r w:rsidRPr="00421FA4">
              <w:t xml:space="preserve">Земельные участки </w:t>
            </w:r>
            <w:r w:rsidRPr="00421FA4">
              <w:lastRenderedPageBreak/>
              <w:t>(территории) общего пользования</w:t>
            </w:r>
          </w:p>
        </w:tc>
        <w:tc>
          <w:tcPr>
            <w:tcW w:w="2867" w:type="dxa"/>
            <w:tcBorders>
              <w:top w:val="single" w:sz="4" w:space="0" w:color="auto"/>
              <w:left w:val="single" w:sz="4" w:space="0" w:color="auto"/>
              <w:bottom w:val="single" w:sz="4" w:space="0" w:color="auto"/>
              <w:right w:val="single" w:sz="4" w:space="0" w:color="auto"/>
            </w:tcBorders>
            <w:hideMark/>
          </w:tcPr>
          <w:p w14:paraId="621E4647" w14:textId="77777777" w:rsidR="00421FA4" w:rsidRPr="00421FA4" w:rsidRDefault="00421FA4">
            <w:pPr>
              <w:jc w:val="center"/>
              <w:rPr>
                <w:rFonts w:eastAsia="Calibri"/>
              </w:rPr>
            </w:pPr>
            <w:r w:rsidRPr="00421FA4">
              <w:rPr>
                <w:rFonts w:eastAsia="Calibri"/>
              </w:rPr>
              <w:lastRenderedPageBreak/>
              <w:t xml:space="preserve">Земельные участки общего пользования. Содержание </w:t>
            </w:r>
            <w:r w:rsidRPr="00421FA4">
              <w:rPr>
                <w:rFonts w:eastAsia="Calibri"/>
              </w:rPr>
              <w:lastRenderedPageBreak/>
              <w:t>данного вида разрешенного использования включает в себя содержание видов разрешенного использования</w:t>
            </w:r>
            <w:r w:rsidRPr="00421FA4">
              <w:rPr>
                <w:rFonts w:eastAsia="Calibri"/>
              </w:rPr>
              <w:br/>
              <w:t>с кодами 12.0.1-12.0.2</w:t>
            </w:r>
          </w:p>
        </w:tc>
        <w:tc>
          <w:tcPr>
            <w:tcW w:w="992" w:type="dxa"/>
            <w:tcBorders>
              <w:top w:val="single" w:sz="4" w:space="0" w:color="auto"/>
              <w:left w:val="single" w:sz="4" w:space="0" w:color="auto"/>
              <w:bottom w:val="single" w:sz="4" w:space="0" w:color="auto"/>
              <w:right w:val="single" w:sz="4" w:space="0" w:color="auto"/>
            </w:tcBorders>
            <w:hideMark/>
          </w:tcPr>
          <w:p w14:paraId="3E7AEA35" w14:textId="77777777" w:rsidR="00421FA4" w:rsidRPr="00421FA4" w:rsidRDefault="00421FA4">
            <w:pPr>
              <w:autoSpaceDE w:val="0"/>
              <w:autoSpaceDN w:val="0"/>
              <w:adjustRightInd w:val="0"/>
              <w:jc w:val="center"/>
              <w:rPr>
                <w:lang w:eastAsia="en-US"/>
              </w:rPr>
            </w:pPr>
            <w:r w:rsidRPr="00421FA4">
              <w:lastRenderedPageBreak/>
              <w:t>12.0</w:t>
            </w:r>
          </w:p>
        </w:tc>
        <w:tc>
          <w:tcPr>
            <w:tcW w:w="8788" w:type="dxa"/>
            <w:gridSpan w:val="7"/>
            <w:tcBorders>
              <w:top w:val="single" w:sz="4" w:space="0" w:color="auto"/>
              <w:left w:val="single" w:sz="4" w:space="0" w:color="auto"/>
              <w:bottom w:val="single" w:sz="4" w:space="0" w:color="auto"/>
              <w:right w:val="single" w:sz="4" w:space="0" w:color="auto"/>
            </w:tcBorders>
            <w:hideMark/>
          </w:tcPr>
          <w:p w14:paraId="0C77D9FC"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31376EAB"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268671EA" w14:textId="77777777" w:rsidR="00421FA4" w:rsidRPr="00421FA4" w:rsidRDefault="00421FA4">
            <w:pPr>
              <w:autoSpaceDE w:val="0"/>
              <w:autoSpaceDN w:val="0"/>
              <w:adjustRightInd w:val="0"/>
              <w:jc w:val="center"/>
              <w:rPr>
                <w:rFonts w:eastAsia="Calibri"/>
              </w:rPr>
            </w:pPr>
            <w:r w:rsidRPr="00421FA4">
              <w:rPr>
                <w:rFonts w:eastAsia="Calibri"/>
              </w:rPr>
              <w:t>30</w:t>
            </w:r>
          </w:p>
        </w:tc>
        <w:tc>
          <w:tcPr>
            <w:tcW w:w="1735" w:type="dxa"/>
            <w:tcBorders>
              <w:top w:val="single" w:sz="4" w:space="0" w:color="auto"/>
              <w:left w:val="single" w:sz="4" w:space="0" w:color="auto"/>
              <w:bottom w:val="single" w:sz="4" w:space="0" w:color="auto"/>
              <w:right w:val="single" w:sz="4" w:space="0" w:color="auto"/>
            </w:tcBorders>
            <w:hideMark/>
          </w:tcPr>
          <w:p w14:paraId="0ECCE006" w14:textId="77777777" w:rsidR="00421FA4" w:rsidRPr="00421FA4" w:rsidRDefault="00421FA4">
            <w:pPr>
              <w:autoSpaceDE w:val="0"/>
              <w:autoSpaceDN w:val="0"/>
              <w:adjustRightInd w:val="0"/>
              <w:jc w:val="center"/>
              <w:rPr>
                <w:rFonts w:eastAsia="Calibri"/>
                <w:lang w:eastAsia="en-US"/>
              </w:rPr>
            </w:pPr>
            <w:r w:rsidRPr="00421FA4">
              <w:t>Улично-дорожная сеть</w:t>
            </w:r>
          </w:p>
        </w:tc>
        <w:tc>
          <w:tcPr>
            <w:tcW w:w="2867" w:type="dxa"/>
            <w:tcBorders>
              <w:top w:val="single" w:sz="4" w:space="0" w:color="auto"/>
              <w:left w:val="single" w:sz="4" w:space="0" w:color="auto"/>
              <w:bottom w:val="single" w:sz="4" w:space="0" w:color="auto"/>
              <w:right w:val="single" w:sz="4" w:space="0" w:color="auto"/>
            </w:tcBorders>
            <w:hideMark/>
          </w:tcPr>
          <w:p w14:paraId="64BAFAA1" w14:textId="77777777" w:rsidR="00421FA4" w:rsidRPr="00421FA4" w:rsidRDefault="00421FA4">
            <w:pPr>
              <w:jc w:val="center"/>
              <w:rPr>
                <w:rFonts w:eastAsia="Calibri"/>
              </w:rPr>
            </w:pPr>
            <w:r w:rsidRPr="00421FA4">
              <w:rPr>
                <w:rFonts w:eastAsia="Calibri"/>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21FA4">
              <w:rPr>
                <w:rFonts w:eastAsia="Calibri"/>
              </w:rPr>
              <w:t>велотранспортной</w:t>
            </w:r>
            <w:proofErr w:type="spellEnd"/>
            <w:r w:rsidRPr="00421FA4">
              <w:rPr>
                <w:rFonts w:eastAsia="Calibri"/>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w:t>
            </w:r>
            <w:r w:rsidRPr="00421FA4">
              <w:rPr>
                <w:rFonts w:eastAsia="Calibri"/>
              </w:rPr>
              <w:lastRenderedPageBreak/>
              <w:t>2.7.1, 4.9, 7.2.3, а также некапитальных сооружений, предназначенных для охраны транспортных средств</w:t>
            </w:r>
          </w:p>
        </w:tc>
        <w:tc>
          <w:tcPr>
            <w:tcW w:w="992" w:type="dxa"/>
            <w:tcBorders>
              <w:top w:val="single" w:sz="4" w:space="0" w:color="auto"/>
              <w:left w:val="single" w:sz="4" w:space="0" w:color="auto"/>
              <w:bottom w:val="single" w:sz="4" w:space="0" w:color="auto"/>
              <w:right w:val="single" w:sz="4" w:space="0" w:color="auto"/>
            </w:tcBorders>
            <w:hideMark/>
          </w:tcPr>
          <w:p w14:paraId="742DD205" w14:textId="77777777" w:rsidR="00421FA4" w:rsidRPr="00421FA4" w:rsidRDefault="00421FA4">
            <w:pPr>
              <w:autoSpaceDE w:val="0"/>
              <w:autoSpaceDN w:val="0"/>
              <w:adjustRightInd w:val="0"/>
              <w:jc w:val="center"/>
              <w:rPr>
                <w:lang w:eastAsia="en-US"/>
              </w:rPr>
            </w:pPr>
            <w:r w:rsidRPr="00421FA4">
              <w:lastRenderedPageBreak/>
              <w:t>12.0.1</w:t>
            </w:r>
          </w:p>
        </w:tc>
        <w:tc>
          <w:tcPr>
            <w:tcW w:w="8788" w:type="dxa"/>
            <w:gridSpan w:val="7"/>
            <w:tcBorders>
              <w:top w:val="single" w:sz="4" w:space="0" w:color="auto"/>
              <w:left w:val="single" w:sz="4" w:space="0" w:color="auto"/>
              <w:bottom w:val="single" w:sz="4" w:space="0" w:color="auto"/>
              <w:right w:val="single" w:sz="4" w:space="0" w:color="auto"/>
            </w:tcBorders>
            <w:hideMark/>
          </w:tcPr>
          <w:p w14:paraId="1CDEFA5C" w14:textId="77777777" w:rsidR="00421FA4" w:rsidRPr="00421FA4" w:rsidRDefault="00421FA4">
            <w:pPr>
              <w:widowControl w:val="0"/>
              <w:autoSpaceDE w:val="0"/>
              <w:autoSpaceDN w:val="0"/>
              <w:adjustRightInd w:val="0"/>
              <w:jc w:val="center"/>
              <w:rPr>
                <w:lang w:eastAsia="ar-SA"/>
              </w:rPr>
            </w:pPr>
            <w:r w:rsidRPr="00421FA4">
              <w:t>Устанавливаются НГП</w:t>
            </w:r>
          </w:p>
        </w:tc>
      </w:tr>
      <w:tr w:rsidR="00421FA4" w:rsidRPr="00421FA4" w14:paraId="0A30DE33"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369D6865" w14:textId="77777777" w:rsidR="00421FA4" w:rsidRPr="00421FA4" w:rsidRDefault="00421FA4">
            <w:pPr>
              <w:autoSpaceDE w:val="0"/>
              <w:autoSpaceDN w:val="0"/>
              <w:adjustRightInd w:val="0"/>
              <w:jc w:val="center"/>
              <w:rPr>
                <w:rFonts w:eastAsia="Calibri"/>
              </w:rPr>
            </w:pPr>
            <w:r w:rsidRPr="00421FA4">
              <w:rPr>
                <w:rFonts w:eastAsia="Calibri"/>
              </w:rPr>
              <w:t>31</w:t>
            </w:r>
          </w:p>
        </w:tc>
        <w:tc>
          <w:tcPr>
            <w:tcW w:w="1735" w:type="dxa"/>
            <w:tcBorders>
              <w:top w:val="single" w:sz="4" w:space="0" w:color="auto"/>
              <w:left w:val="single" w:sz="4" w:space="0" w:color="auto"/>
              <w:bottom w:val="single" w:sz="4" w:space="0" w:color="auto"/>
              <w:right w:val="single" w:sz="4" w:space="0" w:color="auto"/>
            </w:tcBorders>
            <w:hideMark/>
          </w:tcPr>
          <w:p w14:paraId="4FBAAF1A" w14:textId="77777777" w:rsidR="00421FA4" w:rsidRPr="00421FA4" w:rsidRDefault="00421FA4">
            <w:pPr>
              <w:autoSpaceDE w:val="0"/>
              <w:autoSpaceDN w:val="0"/>
              <w:adjustRightInd w:val="0"/>
              <w:jc w:val="center"/>
              <w:rPr>
                <w:rFonts w:eastAsia="Calibri"/>
                <w:lang w:eastAsia="en-US"/>
              </w:rPr>
            </w:pPr>
            <w:proofErr w:type="gramStart"/>
            <w:r w:rsidRPr="00421FA4">
              <w:t>Благоустрой</w:t>
            </w:r>
            <w:r w:rsidR="006834D9">
              <w:t>-</w:t>
            </w:r>
            <w:proofErr w:type="spellStart"/>
            <w:r w:rsidRPr="00421FA4">
              <w:t>ство</w:t>
            </w:r>
            <w:proofErr w:type="spellEnd"/>
            <w:proofErr w:type="gramEnd"/>
            <w:r w:rsidRPr="00421FA4">
              <w:t xml:space="preserve"> территории</w:t>
            </w:r>
          </w:p>
        </w:tc>
        <w:tc>
          <w:tcPr>
            <w:tcW w:w="2867" w:type="dxa"/>
            <w:tcBorders>
              <w:top w:val="single" w:sz="4" w:space="0" w:color="auto"/>
              <w:left w:val="single" w:sz="4" w:space="0" w:color="auto"/>
              <w:bottom w:val="single" w:sz="4" w:space="0" w:color="auto"/>
              <w:right w:val="single" w:sz="4" w:space="0" w:color="auto"/>
            </w:tcBorders>
            <w:hideMark/>
          </w:tcPr>
          <w:p w14:paraId="47DC4C11" w14:textId="77777777" w:rsidR="00421FA4" w:rsidRPr="00421FA4" w:rsidRDefault="00421FA4">
            <w:pPr>
              <w:jc w:val="center"/>
              <w:rPr>
                <w:rFonts w:eastAsia="Calibri"/>
              </w:rPr>
            </w:pPr>
            <w:r w:rsidRPr="00421FA4">
              <w:rPr>
                <w:rFonts w:eastAsia="Calibr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2" w:type="dxa"/>
            <w:tcBorders>
              <w:top w:val="single" w:sz="4" w:space="0" w:color="auto"/>
              <w:left w:val="single" w:sz="4" w:space="0" w:color="auto"/>
              <w:bottom w:val="single" w:sz="4" w:space="0" w:color="auto"/>
              <w:right w:val="single" w:sz="4" w:space="0" w:color="auto"/>
            </w:tcBorders>
            <w:hideMark/>
          </w:tcPr>
          <w:p w14:paraId="695EF6EC" w14:textId="77777777" w:rsidR="00421FA4" w:rsidRPr="00421FA4" w:rsidRDefault="00421FA4">
            <w:pPr>
              <w:autoSpaceDE w:val="0"/>
              <w:autoSpaceDN w:val="0"/>
              <w:adjustRightInd w:val="0"/>
              <w:jc w:val="center"/>
              <w:rPr>
                <w:lang w:eastAsia="en-US"/>
              </w:rPr>
            </w:pPr>
            <w:r w:rsidRPr="00421FA4">
              <w:t>12.0.2</w:t>
            </w:r>
          </w:p>
        </w:tc>
        <w:tc>
          <w:tcPr>
            <w:tcW w:w="8788" w:type="dxa"/>
            <w:gridSpan w:val="7"/>
            <w:tcBorders>
              <w:top w:val="single" w:sz="4" w:space="0" w:color="auto"/>
              <w:left w:val="single" w:sz="4" w:space="0" w:color="auto"/>
              <w:bottom w:val="single" w:sz="4" w:space="0" w:color="auto"/>
              <w:right w:val="single" w:sz="4" w:space="0" w:color="auto"/>
            </w:tcBorders>
            <w:hideMark/>
          </w:tcPr>
          <w:p w14:paraId="7B33B843"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2E3AED39" w14:textId="77777777" w:rsidTr="006834D9">
        <w:trPr>
          <w:trHeight w:val="20"/>
        </w:trPr>
        <w:tc>
          <w:tcPr>
            <w:tcW w:w="14737" w:type="dxa"/>
            <w:gridSpan w:val="11"/>
            <w:tcBorders>
              <w:top w:val="single" w:sz="4" w:space="0" w:color="auto"/>
              <w:left w:val="single" w:sz="4" w:space="0" w:color="auto"/>
              <w:bottom w:val="single" w:sz="4" w:space="0" w:color="auto"/>
              <w:right w:val="single" w:sz="4" w:space="0" w:color="auto"/>
            </w:tcBorders>
            <w:hideMark/>
          </w:tcPr>
          <w:p w14:paraId="0FC907BF" w14:textId="77777777" w:rsidR="00421FA4" w:rsidRPr="00421FA4" w:rsidRDefault="00421FA4">
            <w:pPr>
              <w:jc w:val="center"/>
              <w:rPr>
                <w:b/>
              </w:rPr>
            </w:pPr>
            <w:r w:rsidRPr="00421FA4">
              <w:rPr>
                <w:b/>
              </w:rPr>
              <w:t>Вспомогательные виды разрешенного использования зоны Р3 не устанавливаются</w:t>
            </w:r>
          </w:p>
        </w:tc>
      </w:tr>
      <w:tr w:rsidR="00421FA4" w:rsidRPr="00421FA4" w14:paraId="3F1EB3FB" w14:textId="77777777" w:rsidTr="006834D9">
        <w:trPr>
          <w:trHeight w:val="20"/>
        </w:trPr>
        <w:tc>
          <w:tcPr>
            <w:tcW w:w="14737" w:type="dxa"/>
            <w:gridSpan w:val="11"/>
            <w:tcBorders>
              <w:top w:val="single" w:sz="4" w:space="0" w:color="auto"/>
              <w:left w:val="single" w:sz="4" w:space="0" w:color="auto"/>
              <w:bottom w:val="single" w:sz="4" w:space="0" w:color="auto"/>
              <w:right w:val="single" w:sz="4" w:space="0" w:color="auto"/>
            </w:tcBorders>
            <w:hideMark/>
          </w:tcPr>
          <w:p w14:paraId="25AB7E72"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Р3</w:t>
            </w:r>
          </w:p>
        </w:tc>
      </w:tr>
      <w:tr w:rsidR="00421FA4" w:rsidRPr="00421FA4" w14:paraId="58F57183"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17EB727D" w14:textId="77777777" w:rsidR="00421FA4" w:rsidRPr="00421FA4" w:rsidRDefault="00421FA4">
            <w:pPr>
              <w:autoSpaceDE w:val="0"/>
              <w:autoSpaceDN w:val="0"/>
              <w:adjustRightInd w:val="0"/>
              <w:jc w:val="center"/>
              <w:rPr>
                <w:lang w:val="en-US"/>
              </w:rPr>
            </w:pPr>
            <w:r w:rsidRPr="00421FA4">
              <w:rPr>
                <w:lang w:val="en-US"/>
              </w:rPr>
              <w:lastRenderedPageBreak/>
              <w:t>1</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3E93D1C5" w14:textId="77777777" w:rsidR="00421FA4" w:rsidRPr="00421FA4" w:rsidRDefault="00421FA4">
            <w:pPr>
              <w:autoSpaceDE w:val="0"/>
              <w:autoSpaceDN w:val="0"/>
              <w:adjustRightInd w:val="0"/>
              <w:jc w:val="center"/>
            </w:pPr>
            <w:r w:rsidRPr="00421FA4">
              <w:t>**Хранение автотранспорта</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47E33A6C" w14:textId="77777777" w:rsidR="00421FA4" w:rsidRPr="00421FA4" w:rsidRDefault="00421FA4">
            <w:pPr>
              <w:jc w:val="center"/>
              <w:rPr>
                <w:rFonts w:eastAsia="Calibri"/>
              </w:rPr>
            </w:pPr>
            <w:r w:rsidRPr="00421FA4">
              <w:rPr>
                <w:rFonts w:eastAsia="Calibri"/>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rPr>
                <w:rFonts w:eastAsia="Calibri"/>
              </w:rPr>
              <w:t>машино</w:t>
            </w:r>
            <w:proofErr w:type="spellEnd"/>
            <w:r w:rsidRPr="00421FA4">
              <w:rPr>
                <w:rFonts w:eastAsia="Calibri"/>
              </w:rPr>
              <w:t>-места,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7345227D" w14:textId="77777777" w:rsidR="00421FA4" w:rsidRPr="00421FA4" w:rsidRDefault="00723F18">
            <w:pPr>
              <w:autoSpaceDE w:val="0"/>
              <w:autoSpaceDN w:val="0"/>
              <w:adjustRightInd w:val="0"/>
              <w:jc w:val="center"/>
              <w:rPr>
                <w:lang w:eastAsia="en-US"/>
              </w:rPr>
            </w:pPr>
            <w:hyperlink r:id="rId25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2.7.1</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3E490CC5" w14:textId="77777777" w:rsidR="00421FA4" w:rsidRPr="00421FA4" w:rsidRDefault="00421FA4">
            <w:pPr>
              <w:widowControl w:val="0"/>
              <w:autoSpaceDE w:val="0"/>
              <w:autoSpaceDN w:val="0"/>
              <w:adjustRightInd w:val="0"/>
              <w:jc w:val="center"/>
              <w:rPr>
                <w:lang w:eastAsia="ar-SA"/>
              </w:rPr>
            </w:pPr>
            <w:r w:rsidRPr="00421FA4">
              <w:t>100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137BC90C" w14:textId="77777777" w:rsidR="00421FA4" w:rsidRPr="00421FA4" w:rsidRDefault="00421FA4">
            <w:pPr>
              <w:jc w:val="center"/>
            </w:pPr>
            <w:r w:rsidRPr="00421FA4">
              <w:t xml:space="preserve">Не </w:t>
            </w:r>
            <w:proofErr w:type="gramStart"/>
            <w:r w:rsidRPr="00421FA4">
              <w:t>подле</w:t>
            </w:r>
            <w:r w:rsidR="005F3256">
              <w:t>-</w:t>
            </w:r>
            <w:r w:rsidRPr="00421FA4">
              <w:t>жит</w:t>
            </w:r>
            <w:proofErr w:type="gramEnd"/>
            <w:r w:rsidRPr="00421FA4">
              <w:t xml:space="preserve"> </w:t>
            </w:r>
            <w:proofErr w:type="spellStart"/>
            <w:r w:rsidRPr="00421FA4">
              <w:t>установ</w:t>
            </w:r>
            <w:r w:rsidR="005F3256">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EDC7EEB" w14:textId="77777777" w:rsidR="00421FA4" w:rsidRPr="00421FA4" w:rsidRDefault="00421FA4">
            <w:pPr>
              <w:widowControl w:val="0"/>
              <w:autoSpaceDE w:val="0"/>
              <w:autoSpaceDN w:val="0"/>
              <w:adjustRightInd w:val="0"/>
              <w:jc w:val="center"/>
            </w:pPr>
            <w:r w:rsidRPr="00421FA4">
              <w:t>75 %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3BFDC1A2" w14:textId="77777777" w:rsidR="00421FA4" w:rsidRPr="00421FA4" w:rsidRDefault="00421FA4">
            <w:pPr>
              <w:jc w:val="center"/>
            </w:pPr>
            <w:r w:rsidRPr="00421FA4">
              <w:t>3/5</w:t>
            </w:r>
          </w:p>
          <w:p w14:paraId="10FA298A" w14:textId="77777777" w:rsidR="00421FA4" w:rsidRPr="00421FA4" w:rsidRDefault="00421FA4">
            <w:pPr>
              <w:jc w:val="center"/>
            </w:pPr>
            <w:r w:rsidRPr="00421FA4">
              <w:t>(п.4.1)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81843C2" w14:textId="77777777" w:rsidR="00421FA4" w:rsidRPr="00421FA4" w:rsidRDefault="00421FA4">
            <w:pPr>
              <w:widowControl w:val="0"/>
              <w:autoSpaceDE w:val="0"/>
              <w:autoSpaceDN w:val="0"/>
              <w:adjustRightInd w:val="0"/>
              <w:jc w:val="center"/>
            </w:pPr>
            <w:r w:rsidRPr="00421FA4">
              <w:t>20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5EC6543" w14:textId="77777777" w:rsidR="00421FA4" w:rsidRPr="00421FA4" w:rsidRDefault="00421FA4">
            <w:pPr>
              <w:widowControl w:val="0"/>
              <w:autoSpaceDE w:val="0"/>
              <w:autoSpaceDN w:val="0"/>
              <w:adjustRightInd w:val="0"/>
              <w:jc w:val="center"/>
            </w:pPr>
            <w:r w:rsidRPr="00421FA4">
              <w:t>10 %</w:t>
            </w:r>
          </w:p>
        </w:tc>
      </w:tr>
      <w:tr w:rsidR="00421FA4" w:rsidRPr="00421FA4" w14:paraId="465F7B54" w14:textId="77777777" w:rsidTr="006834D9">
        <w:trPr>
          <w:trHeight w:val="1610"/>
        </w:trPr>
        <w:tc>
          <w:tcPr>
            <w:tcW w:w="355" w:type="dxa"/>
            <w:tcBorders>
              <w:top w:val="single" w:sz="4" w:space="0" w:color="auto"/>
              <w:left w:val="single" w:sz="4" w:space="0" w:color="auto"/>
              <w:bottom w:val="single" w:sz="4" w:space="0" w:color="auto"/>
              <w:right w:val="single" w:sz="4" w:space="0" w:color="auto"/>
            </w:tcBorders>
            <w:hideMark/>
          </w:tcPr>
          <w:p w14:paraId="5B1094F1"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2</w:t>
            </w:r>
          </w:p>
        </w:tc>
        <w:tc>
          <w:tcPr>
            <w:tcW w:w="1735" w:type="dxa"/>
            <w:tcBorders>
              <w:top w:val="single" w:sz="4" w:space="0" w:color="auto"/>
              <w:left w:val="single" w:sz="4" w:space="0" w:color="auto"/>
              <w:bottom w:val="single" w:sz="4" w:space="0" w:color="auto"/>
              <w:right w:val="single" w:sz="4" w:space="0" w:color="auto"/>
            </w:tcBorders>
            <w:hideMark/>
          </w:tcPr>
          <w:p w14:paraId="262EC00A" w14:textId="77777777" w:rsidR="00421FA4" w:rsidRPr="00421FA4" w:rsidRDefault="00421FA4">
            <w:pPr>
              <w:autoSpaceDE w:val="0"/>
              <w:autoSpaceDN w:val="0"/>
              <w:adjustRightInd w:val="0"/>
              <w:jc w:val="center"/>
              <w:rPr>
                <w:rFonts w:eastAsia="Calibri"/>
                <w:lang w:eastAsia="en-US"/>
              </w:rPr>
            </w:pPr>
            <w:r w:rsidRPr="00421FA4">
              <w:t>**</w:t>
            </w:r>
            <w:proofErr w:type="spellStart"/>
            <w:r w:rsidRPr="00421FA4">
              <w:t>Администра</w:t>
            </w:r>
            <w:r w:rsidR="006834D9">
              <w:t>-</w:t>
            </w:r>
            <w:r w:rsidRPr="00421FA4">
              <w:t>тивные</w:t>
            </w:r>
            <w:proofErr w:type="spellEnd"/>
            <w:r w:rsidRPr="00421FA4">
              <w:t xml:space="preserve"> здания организаций, </w:t>
            </w:r>
            <w:proofErr w:type="gramStart"/>
            <w:r w:rsidRPr="00421FA4">
              <w:t>обеспечиваю</w:t>
            </w:r>
            <w:r w:rsidR="006834D9">
              <w:t>-</w:t>
            </w:r>
            <w:proofErr w:type="spellStart"/>
            <w:r w:rsidRPr="00421FA4">
              <w:t>щих</w:t>
            </w:r>
            <w:proofErr w:type="spellEnd"/>
            <w:proofErr w:type="gramEnd"/>
            <w:r w:rsidRPr="00421FA4">
              <w:t xml:space="preserve"> предоставление коммунальных услуг</w:t>
            </w:r>
          </w:p>
        </w:tc>
        <w:tc>
          <w:tcPr>
            <w:tcW w:w="2867" w:type="dxa"/>
            <w:tcBorders>
              <w:top w:val="single" w:sz="4" w:space="0" w:color="auto"/>
              <w:left w:val="single" w:sz="4" w:space="0" w:color="auto"/>
              <w:bottom w:val="single" w:sz="4" w:space="0" w:color="auto"/>
              <w:right w:val="single" w:sz="4" w:space="0" w:color="auto"/>
            </w:tcBorders>
            <w:hideMark/>
          </w:tcPr>
          <w:p w14:paraId="6A89F4FB" w14:textId="77777777" w:rsidR="00421FA4" w:rsidRPr="00421FA4" w:rsidRDefault="00421FA4">
            <w:pPr>
              <w:jc w:val="center"/>
              <w:rPr>
                <w:rFonts w:eastAsia="Calibri"/>
              </w:rPr>
            </w:pPr>
            <w:r w:rsidRPr="00421FA4">
              <w:rPr>
                <w:rFonts w:eastAsia="Calibri"/>
              </w:rPr>
              <w:t>Размещение зданий,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hideMark/>
          </w:tcPr>
          <w:p w14:paraId="4988279C" w14:textId="77777777" w:rsidR="00421FA4" w:rsidRPr="00421FA4" w:rsidRDefault="00723F18">
            <w:pPr>
              <w:autoSpaceDE w:val="0"/>
              <w:autoSpaceDN w:val="0"/>
              <w:adjustRightInd w:val="0"/>
              <w:jc w:val="center"/>
              <w:rPr>
                <w:lang w:eastAsia="en-US"/>
              </w:rPr>
            </w:pPr>
            <w:hyperlink r:id="rId25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.2</w:t>
            </w:r>
          </w:p>
        </w:tc>
        <w:tc>
          <w:tcPr>
            <w:tcW w:w="992" w:type="dxa"/>
            <w:tcBorders>
              <w:top w:val="single" w:sz="4" w:space="0" w:color="auto"/>
              <w:left w:val="single" w:sz="4" w:space="0" w:color="auto"/>
              <w:bottom w:val="single" w:sz="4" w:space="0" w:color="auto"/>
              <w:right w:val="single" w:sz="4" w:space="0" w:color="auto"/>
            </w:tcBorders>
            <w:hideMark/>
          </w:tcPr>
          <w:p w14:paraId="07647121" w14:textId="77777777" w:rsidR="00421FA4" w:rsidRPr="00421FA4" w:rsidRDefault="00421FA4">
            <w:pPr>
              <w:widowControl w:val="0"/>
              <w:autoSpaceDE w:val="0"/>
              <w:autoSpaceDN w:val="0"/>
              <w:adjustRightInd w:val="0"/>
              <w:jc w:val="center"/>
              <w:rPr>
                <w:lang w:eastAsia="ar-SA"/>
              </w:rPr>
            </w:pPr>
            <w:r w:rsidRPr="00421FA4">
              <w:t>300</w:t>
            </w:r>
          </w:p>
        </w:tc>
        <w:tc>
          <w:tcPr>
            <w:tcW w:w="992" w:type="dxa"/>
            <w:tcBorders>
              <w:top w:val="single" w:sz="4" w:space="0" w:color="auto"/>
              <w:left w:val="single" w:sz="4" w:space="0" w:color="auto"/>
              <w:bottom w:val="single" w:sz="4" w:space="0" w:color="auto"/>
              <w:right w:val="single" w:sz="4" w:space="0" w:color="auto"/>
            </w:tcBorders>
            <w:hideMark/>
          </w:tcPr>
          <w:p w14:paraId="3354B038"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w:t>
            </w:r>
            <w:r w:rsidR="006F7E48">
              <w:t>-</w:t>
            </w:r>
            <w:r w:rsidRPr="00421FA4">
              <w:t>жит</w:t>
            </w:r>
            <w:proofErr w:type="gramEnd"/>
            <w:r w:rsidRPr="00421FA4">
              <w:t xml:space="preserve"> </w:t>
            </w:r>
            <w:proofErr w:type="spellStart"/>
            <w:r w:rsidRPr="00421FA4">
              <w:t>устано</w:t>
            </w:r>
            <w:r w:rsidR="006F7E48">
              <w:t>-</w:t>
            </w:r>
            <w:r w:rsidRPr="00421FA4">
              <w:t>влению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52F914C8" w14:textId="77777777" w:rsidR="00421FA4" w:rsidRPr="00421FA4" w:rsidRDefault="00421FA4">
            <w:pPr>
              <w:widowControl w:val="0"/>
              <w:autoSpaceDE w:val="0"/>
              <w:autoSpaceDN w:val="0"/>
              <w:adjustRightInd w:val="0"/>
              <w:jc w:val="center"/>
            </w:pPr>
            <w:r w:rsidRPr="00421FA4">
              <w:t>40 %</w:t>
            </w:r>
          </w:p>
        </w:tc>
        <w:tc>
          <w:tcPr>
            <w:tcW w:w="1559" w:type="dxa"/>
            <w:tcBorders>
              <w:top w:val="single" w:sz="4" w:space="0" w:color="auto"/>
              <w:left w:val="single" w:sz="4" w:space="0" w:color="auto"/>
              <w:bottom w:val="single" w:sz="4" w:space="0" w:color="auto"/>
              <w:right w:val="single" w:sz="4" w:space="0" w:color="auto"/>
            </w:tcBorders>
            <w:hideMark/>
          </w:tcPr>
          <w:p w14:paraId="389F1E97" w14:textId="77777777" w:rsidR="00421FA4" w:rsidRPr="00421FA4" w:rsidRDefault="00421FA4">
            <w:pPr>
              <w:jc w:val="center"/>
            </w:pPr>
            <w:r w:rsidRPr="00421FA4">
              <w:t>3/5</w:t>
            </w:r>
          </w:p>
          <w:p w14:paraId="4B6549D7" w14:textId="77777777" w:rsidR="00421FA4" w:rsidRPr="00421FA4" w:rsidRDefault="00421FA4">
            <w:pPr>
              <w:widowControl w:val="0"/>
              <w:autoSpaceDE w:val="0"/>
              <w:autoSpaceDN w:val="0"/>
              <w:adjustRightInd w:val="0"/>
              <w:jc w:val="center"/>
            </w:pPr>
            <w:r w:rsidRPr="00421FA4">
              <w:t>(п.4.1)</w:t>
            </w:r>
          </w:p>
        </w:tc>
        <w:tc>
          <w:tcPr>
            <w:tcW w:w="1701" w:type="dxa"/>
            <w:gridSpan w:val="2"/>
            <w:tcBorders>
              <w:top w:val="single" w:sz="4" w:space="0" w:color="auto"/>
              <w:left w:val="single" w:sz="4" w:space="0" w:color="auto"/>
              <w:bottom w:val="single" w:sz="4" w:space="0" w:color="auto"/>
              <w:right w:val="single" w:sz="4" w:space="0" w:color="auto"/>
            </w:tcBorders>
            <w:hideMark/>
          </w:tcPr>
          <w:p w14:paraId="07CEA5C9" w14:textId="77777777" w:rsidR="00421FA4" w:rsidRPr="00421FA4" w:rsidRDefault="00421FA4">
            <w:pPr>
              <w:widowControl w:val="0"/>
              <w:autoSpaceDE w:val="0"/>
              <w:autoSpaceDN w:val="0"/>
              <w:adjustRightInd w:val="0"/>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1DBAB9FB" w14:textId="77777777" w:rsidR="00421FA4" w:rsidRPr="00421FA4" w:rsidRDefault="00421FA4">
            <w:pPr>
              <w:jc w:val="center"/>
            </w:pPr>
            <w:r w:rsidRPr="00421FA4">
              <w:t xml:space="preserve">Не менее </w:t>
            </w:r>
          </w:p>
          <w:p w14:paraId="1F7DA13C" w14:textId="77777777" w:rsidR="00421FA4" w:rsidRPr="00421FA4" w:rsidRDefault="00421FA4">
            <w:pPr>
              <w:jc w:val="center"/>
            </w:pPr>
            <w:r w:rsidRPr="00421FA4">
              <w:t>10 %</w:t>
            </w:r>
          </w:p>
          <w:p w14:paraId="319F467A" w14:textId="77777777" w:rsidR="00421FA4" w:rsidRPr="00421FA4" w:rsidRDefault="00421FA4">
            <w:pPr>
              <w:widowControl w:val="0"/>
              <w:autoSpaceDE w:val="0"/>
              <w:autoSpaceDN w:val="0"/>
              <w:adjustRightInd w:val="0"/>
              <w:jc w:val="center"/>
            </w:pPr>
            <w:r w:rsidRPr="00421FA4">
              <w:t>(п.3.2)</w:t>
            </w:r>
          </w:p>
        </w:tc>
      </w:tr>
      <w:tr w:rsidR="00421FA4" w:rsidRPr="00421FA4" w14:paraId="3F03E0F3"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580B2A85" w14:textId="77777777" w:rsidR="00421FA4" w:rsidRPr="00421FA4" w:rsidRDefault="00421FA4">
            <w:pPr>
              <w:autoSpaceDE w:val="0"/>
              <w:autoSpaceDN w:val="0"/>
              <w:adjustRightInd w:val="0"/>
              <w:jc w:val="center"/>
            </w:pPr>
            <w:r w:rsidRPr="00421FA4">
              <w:t>3</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3F6B0476" w14:textId="77777777" w:rsidR="00421FA4" w:rsidRPr="00421FA4" w:rsidRDefault="00421FA4">
            <w:pPr>
              <w:autoSpaceDE w:val="0"/>
              <w:autoSpaceDN w:val="0"/>
              <w:adjustRightInd w:val="0"/>
              <w:jc w:val="center"/>
              <w:rPr>
                <w:rFonts w:eastAsia="Calibri"/>
              </w:rPr>
            </w:pPr>
            <w:r w:rsidRPr="00421FA4">
              <w:t>**Деловое управление</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0796FC09"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с целью: размещения объектов управленческой </w:t>
            </w:r>
            <w:r w:rsidRPr="00421FA4">
              <w:rPr>
                <w:rFonts w:eastAsia="Calibri"/>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64F9E97" w14:textId="77777777" w:rsidR="00421FA4" w:rsidRPr="00421FA4" w:rsidRDefault="00723F18">
            <w:pPr>
              <w:autoSpaceDE w:val="0"/>
              <w:autoSpaceDN w:val="0"/>
              <w:adjustRightInd w:val="0"/>
              <w:jc w:val="center"/>
              <w:rPr>
                <w:rFonts w:ascii="Calibri" w:eastAsia="Calibri" w:hAnsi="Calibri"/>
                <w:sz w:val="22"/>
                <w:szCs w:val="22"/>
                <w:lang w:eastAsia="en-US"/>
              </w:rPr>
            </w:pPr>
            <w:hyperlink r:id="rId25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4.1</w:t>
              </w:r>
            </w:hyperlink>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7783DEF8" w14:textId="77777777" w:rsidR="00421FA4" w:rsidRPr="00421FA4" w:rsidRDefault="00421FA4">
            <w:pPr>
              <w:widowControl w:val="0"/>
              <w:autoSpaceDE w:val="0"/>
              <w:autoSpaceDN w:val="0"/>
              <w:adjustRightInd w:val="0"/>
              <w:jc w:val="center"/>
              <w:rPr>
                <w:rFonts w:eastAsia="Calibri"/>
                <w:sz w:val="20"/>
                <w:szCs w:val="20"/>
              </w:rPr>
            </w:pPr>
            <w:r w:rsidRPr="00421FA4">
              <w:t>300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190DC150" w14:textId="77777777" w:rsidR="00421FA4" w:rsidRPr="00421FA4" w:rsidRDefault="00421FA4">
            <w:pPr>
              <w:widowControl w:val="0"/>
              <w:autoSpaceDE w:val="0"/>
              <w:autoSpaceDN w:val="0"/>
              <w:adjustRightInd w:val="0"/>
              <w:jc w:val="center"/>
              <w:rPr>
                <w:rFonts w:eastAsia="Calibri"/>
              </w:rPr>
            </w:pPr>
            <w:r w:rsidRPr="00421FA4">
              <w:t xml:space="preserve">Не </w:t>
            </w:r>
            <w:proofErr w:type="gramStart"/>
            <w:r w:rsidRPr="00421FA4">
              <w:t>подле</w:t>
            </w:r>
            <w:r w:rsidR="006F7E48">
              <w:t>-</w:t>
            </w:r>
            <w:r w:rsidRPr="00421FA4">
              <w:t>жит</w:t>
            </w:r>
            <w:proofErr w:type="gramEnd"/>
            <w:r w:rsidRPr="00421FA4">
              <w:t xml:space="preserve"> </w:t>
            </w:r>
            <w:proofErr w:type="spellStart"/>
            <w:r w:rsidRPr="00421FA4">
              <w:t>устано</w:t>
            </w:r>
            <w:r w:rsidR="006F7E48">
              <w:t>-</w:t>
            </w:r>
            <w:r w:rsidRPr="00421FA4">
              <w:t>влению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FBDDF39" w14:textId="77777777" w:rsidR="00421FA4" w:rsidRPr="00421FA4" w:rsidRDefault="00421FA4">
            <w:pPr>
              <w:widowControl w:val="0"/>
              <w:autoSpaceDE w:val="0"/>
              <w:autoSpaceDN w:val="0"/>
              <w:adjustRightInd w:val="0"/>
              <w:jc w:val="center"/>
              <w:rPr>
                <w:rFonts w:eastAsia="Calibri"/>
              </w:rPr>
            </w:pPr>
            <w:r w:rsidRPr="00421FA4">
              <w:t>40 %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2295A48" w14:textId="77777777" w:rsidR="00421FA4" w:rsidRPr="00421FA4" w:rsidRDefault="00421FA4">
            <w:pPr>
              <w:jc w:val="center"/>
              <w:rPr>
                <w:lang w:eastAsia="en-US"/>
              </w:rPr>
            </w:pPr>
            <w:r w:rsidRPr="00421FA4">
              <w:t>3/5</w:t>
            </w:r>
          </w:p>
          <w:p w14:paraId="37796E6C" w14:textId="77777777" w:rsidR="00421FA4" w:rsidRPr="00421FA4" w:rsidRDefault="00421FA4">
            <w:pPr>
              <w:widowControl w:val="0"/>
              <w:autoSpaceDE w:val="0"/>
              <w:autoSpaceDN w:val="0"/>
              <w:adjustRightInd w:val="0"/>
              <w:jc w:val="center"/>
              <w:rPr>
                <w:rFonts w:eastAsia="Calibri"/>
              </w:rPr>
            </w:pPr>
            <w:r w:rsidRPr="00421FA4">
              <w:t>(п.4.1)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88DFF39" w14:textId="77777777" w:rsidR="00421FA4" w:rsidRPr="00421FA4" w:rsidRDefault="00421FA4">
            <w:pPr>
              <w:widowControl w:val="0"/>
              <w:autoSpaceDE w:val="0"/>
              <w:autoSpaceDN w:val="0"/>
              <w:adjustRightInd w:val="0"/>
              <w:jc w:val="center"/>
              <w:rPr>
                <w:lang w:eastAsia="en-US"/>
              </w:rP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0A850D52" w14:textId="77777777" w:rsidR="00421FA4" w:rsidRPr="00421FA4" w:rsidRDefault="00421FA4">
            <w:pPr>
              <w:jc w:val="center"/>
              <w:rPr>
                <w:lang w:eastAsia="ar-SA"/>
              </w:rPr>
            </w:pPr>
            <w:r w:rsidRPr="00421FA4">
              <w:t xml:space="preserve">Не менее </w:t>
            </w:r>
          </w:p>
          <w:p w14:paraId="2D5CAD93" w14:textId="77777777" w:rsidR="00421FA4" w:rsidRPr="00421FA4" w:rsidRDefault="00421FA4">
            <w:pPr>
              <w:jc w:val="center"/>
            </w:pPr>
            <w:r w:rsidRPr="00421FA4">
              <w:t>10 %</w:t>
            </w:r>
          </w:p>
          <w:p w14:paraId="577BAF60" w14:textId="77777777" w:rsidR="00421FA4" w:rsidRPr="00421FA4" w:rsidRDefault="00421FA4">
            <w:pPr>
              <w:jc w:val="center"/>
            </w:pPr>
            <w:r w:rsidRPr="00421FA4">
              <w:t>(п.3.2)</w:t>
            </w:r>
          </w:p>
        </w:tc>
      </w:tr>
      <w:tr w:rsidR="00421FA4" w:rsidRPr="00421FA4" w14:paraId="3EAEA4A4"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12D99369" w14:textId="77777777" w:rsidR="00421FA4" w:rsidRPr="00421FA4" w:rsidRDefault="00421FA4">
            <w:pPr>
              <w:autoSpaceDE w:val="0"/>
              <w:autoSpaceDN w:val="0"/>
              <w:adjustRightInd w:val="0"/>
              <w:jc w:val="center"/>
              <w:rPr>
                <w:rFonts w:eastAsia="Calibri"/>
              </w:rPr>
            </w:pPr>
            <w:r w:rsidRPr="00421FA4">
              <w:rPr>
                <w:rFonts w:eastAsia="Calibri"/>
              </w:rPr>
              <w:t>4</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3FF8E169" w14:textId="77777777" w:rsidR="00421FA4" w:rsidRPr="00421FA4" w:rsidRDefault="00421FA4">
            <w:pPr>
              <w:jc w:val="center"/>
              <w:rPr>
                <w:rFonts w:eastAsia="Calibri"/>
              </w:rPr>
            </w:pPr>
            <w:r w:rsidRPr="00421FA4">
              <w:rPr>
                <w:rFonts w:eastAsia="Calibri"/>
              </w:rPr>
              <w:t>Охота и рыбалка</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49EC50CF" w14:textId="77777777" w:rsidR="00421FA4" w:rsidRPr="00421FA4" w:rsidRDefault="00421FA4">
            <w:pPr>
              <w:jc w:val="center"/>
              <w:rPr>
                <w:rFonts w:eastAsia="Calibri"/>
              </w:rPr>
            </w:pPr>
            <w:r w:rsidRPr="00421FA4">
              <w:rPr>
                <w:rFonts w:eastAsia="Calibri"/>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09E502F9" w14:textId="77777777" w:rsidR="00421FA4" w:rsidRPr="00421FA4" w:rsidRDefault="00421FA4">
            <w:pPr>
              <w:jc w:val="center"/>
              <w:rPr>
                <w:rFonts w:eastAsia="Calibri"/>
              </w:rPr>
            </w:pPr>
            <w:r w:rsidRPr="00421FA4">
              <w:t>5.3</w:t>
            </w:r>
          </w:p>
        </w:tc>
        <w:tc>
          <w:tcPr>
            <w:tcW w:w="8788"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31AFC1E8" w14:textId="77777777" w:rsidR="00421FA4" w:rsidRPr="00421FA4" w:rsidRDefault="00421FA4">
            <w:pPr>
              <w:jc w:val="center"/>
              <w:rPr>
                <w:lang w:eastAsia="en-US"/>
              </w:rPr>
            </w:pPr>
            <w:r w:rsidRPr="00421FA4">
              <w:t>Не подлежит установлению</w:t>
            </w:r>
          </w:p>
        </w:tc>
      </w:tr>
      <w:tr w:rsidR="00421FA4" w:rsidRPr="00421FA4" w14:paraId="3508821D"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4CEF0CBB" w14:textId="77777777" w:rsidR="00421FA4" w:rsidRPr="00421FA4" w:rsidRDefault="00421FA4">
            <w:pPr>
              <w:autoSpaceDE w:val="0"/>
              <w:autoSpaceDN w:val="0"/>
              <w:adjustRightInd w:val="0"/>
              <w:jc w:val="center"/>
              <w:rPr>
                <w:rFonts w:eastAsia="Calibri"/>
              </w:rPr>
            </w:pPr>
            <w:r w:rsidRPr="00421FA4">
              <w:rPr>
                <w:rFonts w:eastAsia="Calibri"/>
              </w:rPr>
              <w:t>5</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09C84405"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транспорта общего пользования</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62E61E60" w14:textId="77777777" w:rsidR="00421FA4" w:rsidRPr="00421FA4" w:rsidRDefault="00421FA4">
            <w:pPr>
              <w:jc w:val="center"/>
              <w:rPr>
                <w:rFonts w:eastAsia="Calibri"/>
              </w:rPr>
            </w:pPr>
            <w:r w:rsidRPr="00421FA4">
              <w:rPr>
                <w:rFonts w:eastAsia="Calibri"/>
              </w:rPr>
              <w:t xml:space="preserve">Размещение стоянок транспортных средств, осуществляющих </w:t>
            </w:r>
            <w:r w:rsidRPr="00421FA4">
              <w:rPr>
                <w:rFonts w:eastAsia="Calibri"/>
              </w:rPr>
              <w:lastRenderedPageBreak/>
              <w:t>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3128294F" w14:textId="77777777" w:rsidR="00421FA4" w:rsidRPr="00421FA4" w:rsidRDefault="00421FA4">
            <w:pPr>
              <w:autoSpaceDE w:val="0"/>
              <w:autoSpaceDN w:val="0"/>
              <w:adjustRightInd w:val="0"/>
              <w:jc w:val="center"/>
              <w:rPr>
                <w:lang w:eastAsia="en-US"/>
              </w:rPr>
            </w:pPr>
            <w:r w:rsidRPr="00421FA4">
              <w:rPr>
                <w:rFonts w:eastAsia="Calibri"/>
              </w:rPr>
              <w:lastRenderedPageBreak/>
              <w:t>7.2.3</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6CC58CC5" w14:textId="77777777" w:rsidR="00421FA4" w:rsidRPr="00421FA4" w:rsidRDefault="00421FA4">
            <w:pPr>
              <w:widowControl w:val="0"/>
              <w:autoSpaceDE w:val="0"/>
              <w:autoSpaceDN w:val="0"/>
              <w:adjustRightInd w:val="0"/>
              <w:jc w:val="center"/>
              <w:rPr>
                <w:lang w:eastAsia="ar-SA"/>
              </w:rPr>
            </w:pPr>
            <w:r w:rsidRPr="00421FA4">
              <w:t>400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71B64FEF"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w:t>
            </w:r>
            <w:r w:rsidR="005F3256">
              <w:t>-</w:t>
            </w:r>
            <w:r w:rsidRPr="00421FA4">
              <w:t>жит</w:t>
            </w:r>
            <w:proofErr w:type="gramEnd"/>
            <w:r w:rsidRPr="00421FA4">
              <w:t xml:space="preserve"> </w:t>
            </w:r>
            <w:proofErr w:type="spellStart"/>
            <w:r w:rsidRPr="00421FA4">
              <w:t>установ</w:t>
            </w:r>
            <w:r w:rsidR="005F3256">
              <w:t>-</w:t>
            </w:r>
            <w:r w:rsidRPr="00421FA4">
              <w:lastRenderedPageBreak/>
              <w:t>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7A257317" w14:textId="77777777" w:rsidR="00421FA4" w:rsidRPr="00421FA4" w:rsidRDefault="00421FA4">
            <w:pPr>
              <w:widowControl w:val="0"/>
              <w:autoSpaceDE w:val="0"/>
              <w:autoSpaceDN w:val="0"/>
              <w:adjustRightInd w:val="0"/>
              <w:jc w:val="center"/>
            </w:pPr>
            <w:r w:rsidRPr="00421FA4">
              <w:lastRenderedPageBreak/>
              <w:t>0 %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9BD2F85" w14:textId="77777777" w:rsidR="00421FA4" w:rsidRPr="00421FA4" w:rsidRDefault="00421FA4">
            <w:pPr>
              <w:widowControl w:val="0"/>
              <w:autoSpaceDE w:val="0"/>
              <w:autoSpaceDN w:val="0"/>
              <w:adjustRightInd w:val="0"/>
              <w:jc w:val="center"/>
            </w:pPr>
            <w:r w:rsidRPr="00421FA4">
              <w:t>0</w:t>
            </w:r>
          </w:p>
          <w:p w14:paraId="39D4C607" w14:textId="77777777" w:rsidR="00421FA4" w:rsidRPr="00421FA4" w:rsidRDefault="00421FA4">
            <w:pPr>
              <w:widowControl w:val="0"/>
              <w:autoSpaceDE w:val="0"/>
              <w:autoSpaceDN w:val="0"/>
              <w:adjustRightInd w:val="0"/>
              <w:jc w:val="cente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2BDC3AD"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0B5A8027"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22746A34" w14:textId="77777777" w:rsidR="00421FA4" w:rsidRPr="00421FA4" w:rsidRDefault="00421FA4">
            <w:pPr>
              <w:autoSpaceDE w:val="0"/>
              <w:autoSpaceDN w:val="0"/>
              <w:adjustRightInd w:val="0"/>
              <w:jc w:val="center"/>
              <w:rPr>
                <w:rFonts w:eastAsia="Calibri"/>
              </w:rPr>
            </w:pPr>
            <w:r w:rsidRPr="00421FA4">
              <w:rPr>
                <w:rFonts w:eastAsia="Calibri"/>
              </w:rPr>
              <w:t>6</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671B144C" w14:textId="77777777" w:rsidR="00421FA4" w:rsidRPr="00421FA4" w:rsidRDefault="00421FA4">
            <w:pPr>
              <w:widowControl w:val="0"/>
              <w:autoSpaceDE w:val="0"/>
              <w:autoSpaceDN w:val="0"/>
              <w:adjustRightInd w:val="0"/>
              <w:jc w:val="center"/>
              <w:rPr>
                <w:rFonts w:eastAsia="Calibri"/>
                <w:lang w:eastAsia="en-US"/>
              </w:rPr>
            </w:pPr>
            <w:r w:rsidRPr="00421FA4">
              <w:rPr>
                <w:rFonts w:eastAsia="Calibri"/>
              </w:rPr>
              <w:t xml:space="preserve">Пищевая </w:t>
            </w:r>
            <w:proofErr w:type="spellStart"/>
            <w:r w:rsidRPr="00421FA4">
              <w:rPr>
                <w:rFonts w:eastAsia="Calibri"/>
              </w:rPr>
              <w:t>промышлен</w:t>
            </w:r>
            <w:r w:rsidR="006834D9">
              <w:rPr>
                <w:rFonts w:eastAsia="Calibri"/>
              </w:rPr>
              <w:t>-</w:t>
            </w:r>
            <w:r w:rsidRPr="00421FA4">
              <w:rPr>
                <w:rFonts w:eastAsia="Calibri"/>
              </w:rPr>
              <w:t>ность</w:t>
            </w:r>
            <w:proofErr w:type="spellEnd"/>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14E6856C" w14:textId="77777777" w:rsidR="00421FA4" w:rsidRPr="00421FA4" w:rsidRDefault="00421FA4">
            <w:pPr>
              <w:autoSpaceDE w:val="0"/>
              <w:autoSpaceDN w:val="0"/>
              <w:adjustRightInd w:val="0"/>
              <w:jc w:val="center"/>
              <w:rPr>
                <w:rFonts w:eastAsia="Calibri"/>
                <w:lang w:eastAsia="ar-SA"/>
              </w:rPr>
            </w:pPr>
            <w:r w:rsidRPr="00421FA4">
              <w:rPr>
                <w:rFonts w:eastAsia="Calibri"/>
              </w:rPr>
              <w:t>Размещение объектов пищевой</w:t>
            </w:r>
          </w:p>
          <w:p w14:paraId="6A994398" w14:textId="77777777" w:rsidR="00421FA4" w:rsidRPr="00421FA4" w:rsidRDefault="00421FA4">
            <w:pPr>
              <w:autoSpaceDE w:val="0"/>
              <w:autoSpaceDN w:val="0"/>
              <w:adjustRightInd w:val="0"/>
              <w:jc w:val="center"/>
              <w:rPr>
                <w:rFonts w:eastAsia="Calibri"/>
              </w:rPr>
            </w:pPr>
            <w:r w:rsidRPr="00421FA4">
              <w:rPr>
                <w:rFonts w:eastAsia="Calibri"/>
              </w:rPr>
              <w:t>промышленности,</w:t>
            </w:r>
          </w:p>
          <w:p w14:paraId="14C30360" w14:textId="77777777" w:rsidR="00421FA4" w:rsidRPr="00421FA4" w:rsidRDefault="00421FA4">
            <w:pPr>
              <w:autoSpaceDE w:val="0"/>
              <w:autoSpaceDN w:val="0"/>
              <w:adjustRightInd w:val="0"/>
              <w:jc w:val="center"/>
              <w:rPr>
                <w:rFonts w:eastAsia="Calibri"/>
              </w:rPr>
            </w:pPr>
            <w:r w:rsidRPr="00421FA4">
              <w:rPr>
                <w:rFonts w:eastAsia="Calibri"/>
              </w:rPr>
              <w:t xml:space="preserve">по переработке </w:t>
            </w:r>
            <w:proofErr w:type="spellStart"/>
            <w:r w:rsidRPr="00421FA4">
              <w:rPr>
                <w:rFonts w:eastAsia="Calibri"/>
              </w:rPr>
              <w:t>сельскохозяй</w:t>
            </w:r>
            <w:proofErr w:type="spellEnd"/>
            <w:r w:rsidRPr="00421FA4">
              <w:rPr>
                <w:rFonts w:eastAsia="Calibri"/>
              </w:rPr>
              <w:t>-</w:t>
            </w:r>
          </w:p>
          <w:p w14:paraId="18653598" w14:textId="77777777" w:rsidR="00421FA4" w:rsidRPr="00421FA4" w:rsidRDefault="00421FA4">
            <w:pPr>
              <w:autoSpaceDE w:val="0"/>
              <w:autoSpaceDN w:val="0"/>
              <w:adjustRightInd w:val="0"/>
              <w:jc w:val="center"/>
              <w:rPr>
                <w:rFonts w:eastAsia="Calibri"/>
              </w:rPr>
            </w:pPr>
            <w:proofErr w:type="spellStart"/>
            <w:r w:rsidRPr="00421FA4">
              <w:rPr>
                <w:rFonts w:eastAsia="Calibri"/>
              </w:rPr>
              <w:t>ственной</w:t>
            </w:r>
            <w:proofErr w:type="spellEnd"/>
            <w:r w:rsidRPr="00421FA4">
              <w:rPr>
                <w:rFonts w:eastAsia="Calibri"/>
              </w:rPr>
              <w:t xml:space="preserve"> продукции способом,</w:t>
            </w:r>
          </w:p>
          <w:p w14:paraId="7DC5D923" w14:textId="77777777" w:rsidR="00421FA4" w:rsidRPr="00421FA4" w:rsidRDefault="00421FA4">
            <w:pPr>
              <w:autoSpaceDE w:val="0"/>
              <w:autoSpaceDN w:val="0"/>
              <w:adjustRightInd w:val="0"/>
              <w:jc w:val="center"/>
              <w:rPr>
                <w:rFonts w:eastAsia="Calibri"/>
              </w:rPr>
            </w:pPr>
            <w:r w:rsidRPr="00421FA4">
              <w:rPr>
                <w:rFonts w:eastAsia="Calibri"/>
              </w:rPr>
              <w:t xml:space="preserve">приводящим к их переработке </w:t>
            </w:r>
            <w:proofErr w:type="gramStart"/>
            <w:r w:rsidRPr="00421FA4">
              <w:rPr>
                <w:rFonts w:eastAsia="Calibri"/>
              </w:rPr>
              <w:t>в  иную</w:t>
            </w:r>
            <w:proofErr w:type="gramEnd"/>
            <w:r w:rsidRPr="00421FA4">
              <w:rPr>
                <w:rFonts w:eastAsia="Calibri"/>
              </w:rPr>
              <w:t xml:space="preserve"> продукцию (</w:t>
            </w:r>
            <w:proofErr w:type="spellStart"/>
            <w:r w:rsidRPr="00421FA4">
              <w:rPr>
                <w:rFonts w:eastAsia="Calibri"/>
              </w:rPr>
              <w:t>консер-вирование</w:t>
            </w:r>
            <w:proofErr w:type="spellEnd"/>
            <w:r w:rsidRPr="00421FA4">
              <w:rPr>
                <w:rFonts w:eastAsia="Calibri"/>
              </w:rPr>
              <w:t>, копчение, хлебопечение), в том числе для производства напитков, алкогольных напитков и табачных изделий</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2A281A83" w14:textId="77777777" w:rsidR="00421FA4" w:rsidRPr="00421FA4" w:rsidRDefault="00421FA4">
            <w:pPr>
              <w:autoSpaceDE w:val="0"/>
              <w:autoSpaceDN w:val="0"/>
              <w:adjustRightInd w:val="0"/>
              <w:jc w:val="center"/>
              <w:rPr>
                <w:rFonts w:eastAsia="Calibri"/>
              </w:rPr>
            </w:pPr>
            <w:r w:rsidRPr="00421FA4">
              <w:rPr>
                <w:rFonts w:eastAsia="Calibri"/>
              </w:rPr>
              <w:t>6.4</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5F8DE4BC" w14:textId="77777777" w:rsidR="00421FA4" w:rsidRPr="00421FA4" w:rsidRDefault="00421FA4">
            <w:pPr>
              <w:widowControl w:val="0"/>
              <w:autoSpaceDE w:val="0"/>
              <w:autoSpaceDN w:val="0"/>
              <w:adjustRightInd w:val="0"/>
              <w:jc w:val="center"/>
            </w:pPr>
            <w:r w:rsidRPr="00421FA4">
              <w:t>1000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618CF5A2"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w:t>
            </w:r>
            <w:r w:rsidR="006F7E48">
              <w:t>-</w:t>
            </w:r>
            <w:r w:rsidRPr="00421FA4">
              <w:t>жит</w:t>
            </w:r>
            <w:proofErr w:type="gramEnd"/>
            <w:r w:rsidRPr="00421FA4">
              <w:t xml:space="preserve"> </w:t>
            </w:r>
            <w:proofErr w:type="spellStart"/>
            <w:r w:rsidRPr="00421FA4">
              <w:t>устано</w:t>
            </w:r>
            <w:r w:rsidR="006F7E48">
              <w:t>-</w:t>
            </w:r>
            <w:r w:rsidRPr="00421FA4">
              <w:t>влению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77B832EC" w14:textId="77777777" w:rsidR="00421FA4" w:rsidRPr="00421FA4" w:rsidRDefault="00421FA4">
            <w:pPr>
              <w:widowControl w:val="0"/>
              <w:autoSpaceDE w:val="0"/>
              <w:autoSpaceDN w:val="0"/>
              <w:adjustRightInd w:val="0"/>
              <w:jc w:val="center"/>
            </w:pPr>
            <w:r w:rsidRPr="00421FA4">
              <w:t>50%</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7086773A" w14:textId="77777777" w:rsidR="00421FA4" w:rsidRPr="00421FA4" w:rsidRDefault="00421FA4">
            <w:pPr>
              <w:jc w:val="center"/>
              <w:rPr>
                <w:rFonts w:eastAsia="Calibri"/>
              </w:rPr>
            </w:pPr>
            <w:r w:rsidRPr="00421FA4">
              <w:t>3/5</w:t>
            </w:r>
          </w:p>
          <w:p w14:paraId="7198D0B2" w14:textId="77777777" w:rsidR="00421FA4" w:rsidRPr="00421FA4" w:rsidRDefault="00421FA4">
            <w:pPr>
              <w:widowControl w:val="0"/>
              <w:autoSpaceDE w:val="0"/>
              <w:autoSpaceDN w:val="0"/>
              <w:adjustRightInd w:val="0"/>
              <w:jc w:val="center"/>
            </w:pPr>
            <w:r w:rsidRPr="00421FA4">
              <w:rPr>
                <w:rFonts w:eastAsia="Calibri"/>
              </w:rPr>
              <w:t>(прим. 4.1)</w:t>
            </w:r>
          </w:p>
        </w:tc>
        <w:tc>
          <w:tcPr>
            <w:tcW w:w="1612" w:type="dxa"/>
            <w:tcBorders>
              <w:top w:val="single" w:sz="4" w:space="0" w:color="auto"/>
              <w:left w:val="single" w:sz="4" w:space="0" w:color="auto"/>
              <w:bottom w:val="single" w:sz="4" w:space="0" w:color="auto"/>
              <w:right w:val="single" w:sz="4" w:space="0" w:color="auto"/>
            </w:tcBorders>
            <w:shd w:val="clear" w:color="auto" w:fill="FFFFFF"/>
            <w:hideMark/>
          </w:tcPr>
          <w:p w14:paraId="0E8B3AC6" w14:textId="77777777" w:rsidR="00421FA4" w:rsidRPr="00421FA4" w:rsidRDefault="00421FA4">
            <w:pPr>
              <w:widowControl w:val="0"/>
              <w:autoSpaceDE w:val="0"/>
              <w:autoSpaceDN w:val="0"/>
              <w:adjustRightInd w:val="0"/>
              <w:jc w:val="center"/>
            </w:pPr>
            <w:r w:rsidRPr="00421FA4">
              <w:t>20</w:t>
            </w:r>
          </w:p>
        </w:tc>
        <w:tc>
          <w:tcPr>
            <w:tcW w:w="179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E5A6605" w14:textId="77777777" w:rsidR="00421FA4" w:rsidRPr="00421FA4" w:rsidRDefault="00421FA4">
            <w:pPr>
              <w:jc w:val="center"/>
              <w:rPr>
                <w:rFonts w:eastAsia="Calibri"/>
              </w:rPr>
            </w:pPr>
            <w:r w:rsidRPr="00421FA4">
              <w:t>Не менее</w:t>
            </w:r>
          </w:p>
          <w:p w14:paraId="3D08881C" w14:textId="77777777" w:rsidR="00421FA4" w:rsidRPr="00421FA4" w:rsidRDefault="00421FA4">
            <w:pPr>
              <w:widowControl w:val="0"/>
              <w:autoSpaceDE w:val="0"/>
              <w:autoSpaceDN w:val="0"/>
              <w:adjustRightInd w:val="0"/>
              <w:jc w:val="center"/>
            </w:pPr>
            <w:r w:rsidRPr="00421FA4">
              <w:t>10% (п.3.2)</w:t>
            </w:r>
          </w:p>
        </w:tc>
      </w:tr>
      <w:tr w:rsidR="00421FA4" w:rsidRPr="00421FA4" w14:paraId="2825988B"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29F313D0" w14:textId="77777777" w:rsidR="00421FA4" w:rsidRPr="00421FA4" w:rsidRDefault="00421FA4">
            <w:pPr>
              <w:autoSpaceDE w:val="0"/>
              <w:autoSpaceDN w:val="0"/>
              <w:adjustRightInd w:val="0"/>
              <w:jc w:val="center"/>
              <w:rPr>
                <w:rFonts w:eastAsia="Calibri"/>
              </w:rPr>
            </w:pPr>
            <w:r w:rsidRPr="00421FA4">
              <w:rPr>
                <w:rFonts w:eastAsia="Calibri"/>
              </w:rPr>
              <w:t>7</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6D4BDC84"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транспортных</w:t>
            </w:r>
          </w:p>
          <w:p w14:paraId="12579883" w14:textId="77777777" w:rsidR="00421FA4" w:rsidRPr="00421FA4" w:rsidRDefault="00421FA4">
            <w:pPr>
              <w:autoSpaceDE w:val="0"/>
              <w:autoSpaceDN w:val="0"/>
              <w:adjustRightInd w:val="0"/>
              <w:jc w:val="center"/>
              <w:rPr>
                <w:rFonts w:eastAsia="Calibri"/>
                <w:lang w:eastAsia="ar-SA"/>
              </w:rPr>
            </w:pPr>
            <w:r w:rsidRPr="00421FA4">
              <w:rPr>
                <w:rFonts w:eastAsia="Calibri"/>
              </w:rPr>
              <w:t>средств</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45828413" w14:textId="77777777" w:rsidR="00421FA4" w:rsidRPr="00421FA4" w:rsidRDefault="00421FA4">
            <w:pPr>
              <w:jc w:val="center"/>
              <w:rPr>
                <w:rFonts w:eastAsia="Calibri"/>
              </w:rPr>
            </w:pPr>
            <w:r w:rsidRPr="00421FA4">
              <w:t>Размещение стоянок (парковок) легковых автомобилей и</w:t>
            </w:r>
          </w:p>
          <w:p w14:paraId="3B11A65E" w14:textId="77777777" w:rsidR="00421FA4" w:rsidRPr="00421FA4" w:rsidRDefault="00421FA4">
            <w:pPr>
              <w:jc w:val="center"/>
            </w:pPr>
            <w:r w:rsidRPr="00421FA4">
              <w:t xml:space="preserve">других </w:t>
            </w:r>
            <w:proofErr w:type="spellStart"/>
            <w:r w:rsidRPr="00421FA4">
              <w:t>мототранспор</w:t>
            </w:r>
            <w:proofErr w:type="spellEnd"/>
            <w:r w:rsidRPr="00421FA4">
              <w:t>-</w:t>
            </w:r>
          </w:p>
          <w:p w14:paraId="2F283958" w14:textId="77777777" w:rsidR="00421FA4" w:rsidRPr="00421FA4" w:rsidRDefault="00421FA4">
            <w:pPr>
              <w:jc w:val="center"/>
            </w:pPr>
            <w:proofErr w:type="spellStart"/>
            <w:r w:rsidRPr="00421FA4">
              <w:t>тных</w:t>
            </w:r>
            <w:proofErr w:type="spellEnd"/>
            <w:r w:rsidRPr="00421FA4">
              <w:t xml:space="preserve"> средств, в том</w:t>
            </w:r>
          </w:p>
          <w:p w14:paraId="352CAC9A" w14:textId="77777777" w:rsidR="00421FA4" w:rsidRPr="00421FA4" w:rsidRDefault="00421FA4">
            <w:pPr>
              <w:jc w:val="center"/>
            </w:pPr>
            <w:r w:rsidRPr="00421FA4">
              <w:t>числе мотоциклов, мотороллеров, мотоколясок, мопедов, скутеров, за исключением встроенных,</w:t>
            </w:r>
          </w:p>
          <w:p w14:paraId="0DE65C4D" w14:textId="77777777" w:rsidR="00421FA4" w:rsidRPr="00421FA4" w:rsidRDefault="00421FA4">
            <w:pPr>
              <w:jc w:val="center"/>
            </w:pPr>
            <w:r w:rsidRPr="00421FA4">
              <w:lastRenderedPageBreak/>
              <w:t>пристроенных</w:t>
            </w:r>
          </w:p>
          <w:p w14:paraId="596FACF8" w14:textId="77777777" w:rsidR="00421FA4" w:rsidRPr="00421FA4" w:rsidRDefault="00421FA4">
            <w:pPr>
              <w:jc w:val="center"/>
              <w:rPr>
                <w:rFonts w:eastAsia="Calibri"/>
              </w:rPr>
            </w:pPr>
            <w:r w:rsidRPr="00421FA4">
              <w:t>и встроенно-пристроенных стоянок</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2C4B8C5F" w14:textId="77777777" w:rsidR="00421FA4" w:rsidRPr="00421FA4" w:rsidRDefault="00421FA4">
            <w:pPr>
              <w:autoSpaceDE w:val="0"/>
              <w:autoSpaceDN w:val="0"/>
              <w:adjustRightInd w:val="0"/>
              <w:jc w:val="center"/>
              <w:rPr>
                <w:rFonts w:eastAsia="Calibri"/>
                <w:lang w:eastAsia="en-US"/>
              </w:rPr>
            </w:pPr>
            <w:r w:rsidRPr="00421FA4">
              <w:rPr>
                <w:rFonts w:eastAsia="Calibri"/>
              </w:rPr>
              <w:lastRenderedPageBreak/>
              <w:t>4.9.2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6954F007" w14:textId="77777777" w:rsidR="00421FA4" w:rsidRPr="00421FA4" w:rsidRDefault="00421FA4">
            <w:pPr>
              <w:widowControl w:val="0"/>
              <w:autoSpaceDE w:val="0"/>
              <w:autoSpaceDN w:val="0"/>
              <w:adjustRightInd w:val="0"/>
              <w:jc w:val="center"/>
              <w:rPr>
                <w:lang w:eastAsia="ar-SA"/>
              </w:rPr>
            </w:pPr>
            <w:r w:rsidRPr="00421FA4">
              <w:t xml:space="preserve">Не </w:t>
            </w:r>
            <w:proofErr w:type="gramStart"/>
            <w:r w:rsidRPr="00421FA4">
              <w:t>подле</w:t>
            </w:r>
            <w:r w:rsidR="003E0070">
              <w:t>-</w:t>
            </w:r>
            <w:r w:rsidRPr="00421FA4">
              <w:t>жит</w:t>
            </w:r>
            <w:proofErr w:type="gramEnd"/>
            <w:r w:rsidRPr="00421FA4">
              <w:t xml:space="preserve"> </w:t>
            </w:r>
            <w:proofErr w:type="spellStart"/>
            <w:r w:rsidRPr="00421FA4">
              <w:t>установ</w:t>
            </w:r>
            <w:r w:rsidR="003E0070">
              <w:t>-</w:t>
            </w:r>
            <w:r w:rsidRPr="00421FA4">
              <w:t>лению</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7A891C5F"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w:t>
            </w:r>
            <w:r w:rsidR="003E0070">
              <w:t>-</w:t>
            </w:r>
            <w:r w:rsidRPr="00421FA4">
              <w:t>жит</w:t>
            </w:r>
            <w:proofErr w:type="gramEnd"/>
            <w:r w:rsidRPr="00421FA4">
              <w:t xml:space="preserve"> </w:t>
            </w:r>
            <w:proofErr w:type="spellStart"/>
            <w:r w:rsidRPr="00421FA4">
              <w:t>установ</w:t>
            </w:r>
            <w:r w:rsidR="003E0070">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791274ED" w14:textId="77777777" w:rsidR="00421FA4" w:rsidRPr="00421FA4" w:rsidRDefault="00421FA4">
            <w:pPr>
              <w:widowControl w:val="0"/>
              <w:autoSpaceDE w:val="0"/>
              <w:autoSpaceDN w:val="0"/>
              <w:adjustRightInd w:val="0"/>
              <w:jc w:val="center"/>
            </w:pPr>
            <w:r w:rsidRPr="00421FA4">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41C9139" w14:textId="77777777" w:rsidR="00421FA4" w:rsidRPr="00421FA4" w:rsidRDefault="00421FA4">
            <w:pPr>
              <w:widowControl w:val="0"/>
              <w:autoSpaceDE w:val="0"/>
              <w:autoSpaceDN w:val="0"/>
              <w:adjustRightInd w:val="0"/>
              <w:jc w:val="center"/>
            </w:pPr>
            <w:r w:rsidRPr="00421FA4">
              <w:t>Не подлежит установлению</w:t>
            </w:r>
          </w:p>
        </w:tc>
        <w:tc>
          <w:tcPr>
            <w:tcW w:w="1612" w:type="dxa"/>
            <w:tcBorders>
              <w:top w:val="single" w:sz="4" w:space="0" w:color="auto"/>
              <w:left w:val="single" w:sz="4" w:space="0" w:color="auto"/>
              <w:bottom w:val="single" w:sz="4" w:space="0" w:color="auto"/>
              <w:right w:val="single" w:sz="4" w:space="0" w:color="auto"/>
            </w:tcBorders>
            <w:shd w:val="clear" w:color="auto" w:fill="FFFFFF"/>
            <w:hideMark/>
          </w:tcPr>
          <w:p w14:paraId="66FC0B8D" w14:textId="77777777" w:rsidR="00421FA4" w:rsidRPr="00421FA4" w:rsidRDefault="00421FA4">
            <w:pPr>
              <w:widowControl w:val="0"/>
              <w:autoSpaceDE w:val="0"/>
              <w:autoSpaceDN w:val="0"/>
              <w:adjustRightInd w:val="0"/>
              <w:jc w:val="center"/>
            </w:pPr>
            <w:r w:rsidRPr="00421FA4">
              <w:t>Не подлежит установлению</w:t>
            </w:r>
          </w:p>
        </w:tc>
        <w:tc>
          <w:tcPr>
            <w:tcW w:w="179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E5403E0"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1A6A608E"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4559E330" w14:textId="77777777" w:rsidR="00421FA4" w:rsidRPr="00421FA4" w:rsidRDefault="00421FA4">
            <w:pPr>
              <w:autoSpaceDE w:val="0"/>
              <w:autoSpaceDN w:val="0"/>
              <w:adjustRightInd w:val="0"/>
              <w:jc w:val="center"/>
              <w:rPr>
                <w:rFonts w:eastAsia="Calibri"/>
              </w:rPr>
            </w:pPr>
            <w:r w:rsidRPr="00421FA4">
              <w:rPr>
                <w:rFonts w:eastAsia="Calibri"/>
              </w:rPr>
              <w:t>8</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246D8859" w14:textId="77777777" w:rsidR="00421FA4" w:rsidRPr="00421FA4" w:rsidRDefault="00421FA4">
            <w:pPr>
              <w:autoSpaceDE w:val="0"/>
              <w:autoSpaceDN w:val="0"/>
              <w:adjustRightInd w:val="0"/>
              <w:jc w:val="center"/>
              <w:rPr>
                <w:rFonts w:eastAsia="Calibri"/>
                <w:lang w:eastAsia="en-US"/>
              </w:rPr>
            </w:pPr>
            <w:r w:rsidRPr="00421FA4">
              <w:rPr>
                <w:rFonts w:eastAsia="Calibri"/>
              </w:rPr>
              <w:t>Обеспечение обороны и безопасности</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191484FE" w14:textId="77777777" w:rsidR="00421FA4" w:rsidRPr="00421FA4" w:rsidRDefault="00421FA4">
            <w:pPr>
              <w:jc w:val="center"/>
              <w:rPr>
                <w:rFonts w:eastAsia="Calibri"/>
                <w:lang w:eastAsia="ar-SA"/>
              </w:rPr>
            </w:pPr>
            <w:r w:rsidRPr="00421FA4">
              <w:rPr>
                <w:rFonts w:eastAsia="Calibri"/>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w:t>
            </w:r>
            <w:r w:rsidRPr="00421FA4">
              <w:rPr>
                <w:rFonts w:eastAsia="Calibri"/>
              </w:rPr>
              <w:lastRenderedPageBreak/>
              <w:t>университетов, военных академий; размещение объектов, обеспечивающих осуществление таможенной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33EC2C4" w14:textId="77777777" w:rsidR="00421FA4" w:rsidRPr="00421FA4" w:rsidRDefault="00421FA4">
            <w:pPr>
              <w:autoSpaceDE w:val="0"/>
              <w:autoSpaceDN w:val="0"/>
              <w:adjustRightInd w:val="0"/>
              <w:jc w:val="center"/>
              <w:rPr>
                <w:rFonts w:eastAsia="Calibri"/>
              </w:rPr>
            </w:pPr>
            <w:r w:rsidRPr="00421FA4">
              <w:rPr>
                <w:rFonts w:eastAsia="Calibri"/>
              </w:rPr>
              <w:lastRenderedPageBreak/>
              <w:t>8.0</w:t>
            </w:r>
          </w:p>
        </w:tc>
        <w:tc>
          <w:tcPr>
            <w:tcW w:w="8788"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59C29F69"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4936E8DC"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7E06E027" w14:textId="77777777" w:rsidR="00421FA4" w:rsidRPr="00421FA4" w:rsidRDefault="00421FA4">
            <w:pPr>
              <w:autoSpaceDE w:val="0"/>
              <w:autoSpaceDN w:val="0"/>
              <w:adjustRightInd w:val="0"/>
              <w:jc w:val="center"/>
              <w:rPr>
                <w:rFonts w:eastAsia="Calibri"/>
              </w:rPr>
            </w:pPr>
            <w:r w:rsidRPr="00421FA4">
              <w:rPr>
                <w:rFonts w:eastAsia="Calibri"/>
              </w:rPr>
              <w:t>9</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68D23DB0" w14:textId="77777777" w:rsidR="00421FA4" w:rsidRPr="00421FA4" w:rsidRDefault="00421FA4">
            <w:pPr>
              <w:autoSpaceDE w:val="0"/>
              <w:autoSpaceDN w:val="0"/>
              <w:adjustRightInd w:val="0"/>
              <w:jc w:val="center"/>
              <w:rPr>
                <w:rFonts w:eastAsia="Calibri"/>
              </w:rPr>
            </w:pPr>
            <w:r w:rsidRPr="00421FA4">
              <w:rPr>
                <w:rFonts w:eastAsia="Calibri"/>
              </w:rPr>
              <w:t>Обеспечение вооруженных сил</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64957D26" w14:textId="77777777" w:rsidR="00421FA4" w:rsidRPr="00421FA4" w:rsidRDefault="00421FA4">
            <w:pPr>
              <w:jc w:val="center"/>
              <w:rPr>
                <w:rFonts w:eastAsia="Calibri"/>
                <w:lang w:eastAsia="en-US"/>
              </w:rPr>
            </w:pPr>
            <w:r w:rsidRPr="00421FA4">
              <w:rPr>
                <w:rFonts w:eastAsia="Calibri"/>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w:t>
            </w:r>
            <w:r w:rsidRPr="00421FA4">
              <w:rPr>
                <w:rFonts w:eastAsia="Calibri"/>
              </w:rPr>
              <w:lastRenderedPageBreak/>
              <w:t>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55EF1071" w14:textId="77777777" w:rsidR="00421FA4" w:rsidRPr="00421FA4" w:rsidRDefault="00421FA4">
            <w:pPr>
              <w:autoSpaceDE w:val="0"/>
              <w:autoSpaceDN w:val="0"/>
              <w:adjustRightInd w:val="0"/>
              <w:jc w:val="center"/>
              <w:rPr>
                <w:rFonts w:eastAsia="Calibri"/>
                <w:lang w:eastAsia="ar-SA"/>
              </w:rPr>
            </w:pPr>
            <w:r w:rsidRPr="00421FA4">
              <w:rPr>
                <w:rFonts w:eastAsia="Calibri"/>
              </w:rPr>
              <w:lastRenderedPageBreak/>
              <w:t>8.1</w:t>
            </w:r>
          </w:p>
        </w:tc>
        <w:tc>
          <w:tcPr>
            <w:tcW w:w="8788"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4F569FA2" w14:textId="77777777" w:rsidR="00421FA4" w:rsidRPr="00421FA4" w:rsidRDefault="00421FA4">
            <w:pPr>
              <w:widowControl w:val="0"/>
              <w:autoSpaceDE w:val="0"/>
              <w:autoSpaceDN w:val="0"/>
              <w:adjustRightInd w:val="0"/>
              <w:jc w:val="center"/>
            </w:pPr>
            <w:r w:rsidRPr="00421FA4">
              <w:t>Не подлежит установлению</w:t>
            </w:r>
          </w:p>
        </w:tc>
      </w:tr>
      <w:tr w:rsidR="00A04EE8" w:rsidRPr="00EE2D67" w14:paraId="6EBBEAB0"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tcPr>
          <w:p w14:paraId="5A90260C" w14:textId="77777777" w:rsidR="00A04EE8" w:rsidRPr="009A5A29" w:rsidRDefault="00A04EE8">
            <w:pPr>
              <w:autoSpaceDE w:val="0"/>
              <w:autoSpaceDN w:val="0"/>
              <w:adjustRightInd w:val="0"/>
              <w:jc w:val="center"/>
              <w:rPr>
                <w:rFonts w:eastAsia="Calibri"/>
              </w:rPr>
            </w:pPr>
            <w:r w:rsidRPr="009A5A29">
              <w:rPr>
                <w:rFonts w:eastAsia="Calibri"/>
              </w:rPr>
              <w:t>10</w:t>
            </w:r>
          </w:p>
        </w:tc>
        <w:tc>
          <w:tcPr>
            <w:tcW w:w="1735" w:type="dxa"/>
            <w:tcBorders>
              <w:top w:val="single" w:sz="4" w:space="0" w:color="auto"/>
              <w:left w:val="single" w:sz="4" w:space="0" w:color="auto"/>
              <w:bottom w:val="single" w:sz="4" w:space="0" w:color="auto"/>
              <w:right w:val="single" w:sz="4" w:space="0" w:color="auto"/>
            </w:tcBorders>
            <w:shd w:val="clear" w:color="auto" w:fill="FFFFFF"/>
          </w:tcPr>
          <w:p w14:paraId="67108A4D" w14:textId="77777777" w:rsidR="00A04EE8" w:rsidRPr="009A5A29" w:rsidRDefault="00A04EE8">
            <w:pPr>
              <w:autoSpaceDE w:val="0"/>
              <w:autoSpaceDN w:val="0"/>
              <w:adjustRightInd w:val="0"/>
              <w:jc w:val="center"/>
              <w:rPr>
                <w:rFonts w:eastAsia="Calibri"/>
              </w:rPr>
            </w:pPr>
            <w:r w:rsidRPr="009A5A29">
              <w:rPr>
                <w:rFonts w:eastAsia="Calibri"/>
              </w:rPr>
              <w:t>Поля для гольфа или конных прогулок</w:t>
            </w:r>
          </w:p>
        </w:tc>
        <w:tc>
          <w:tcPr>
            <w:tcW w:w="2867" w:type="dxa"/>
            <w:tcBorders>
              <w:top w:val="single" w:sz="4" w:space="0" w:color="auto"/>
              <w:left w:val="single" w:sz="4" w:space="0" w:color="auto"/>
              <w:bottom w:val="single" w:sz="4" w:space="0" w:color="auto"/>
              <w:right w:val="single" w:sz="4" w:space="0" w:color="auto"/>
            </w:tcBorders>
            <w:shd w:val="clear" w:color="auto" w:fill="FFFFFF"/>
          </w:tcPr>
          <w:p w14:paraId="0096940D" w14:textId="77777777" w:rsidR="00A04EE8" w:rsidRPr="009A5A29" w:rsidRDefault="00A04EE8">
            <w:pPr>
              <w:jc w:val="center"/>
              <w:rPr>
                <w:rFonts w:eastAsia="Calibri"/>
              </w:rPr>
            </w:pPr>
            <w:r w:rsidRPr="009A5A29">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BBA75AA" w14:textId="77777777" w:rsidR="00A04EE8" w:rsidRPr="009A5A29" w:rsidRDefault="00A04EE8">
            <w:pPr>
              <w:autoSpaceDE w:val="0"/>
              <w:autoSpaceDN w:val="0"/>
              <w:adjustRightInd w:val="0"/>
              <w:jc w:val="center"/>
              <w:rPr>
                <w:rFonts w:eastAsia="Calibri"/>
              </w:rPr>
            </w:pPr>
            <w:r w:rsidRPr="009A5A29">
              <w:rPr>
                <w:rFonts w:eastAsia="Calibri"/>
              </w:rPr>
              <w:t>5.5</w:t>
            </w:r>
          </w:p>
        </w:tc>
        <w:tc>
          <w:tcPr>
            <w:tcW w:w="8788" w:type="dxa"/>
            <w:gridSpan w:val="7"/>
            <w:tcBorders>
              <w:top w:val="single" w:sz="4" w:space="0" w:color="auto"/>
              <w:left w:val="single" w:sz="4" w:space="0" w:color="auto"/>
              <w:bottom w:val="single" w:sz="4" w:space="0" w:color="auto"/>
              <w:right w:val="single" w:sz="4" w:space="0" w:color="auto"/>
            </w:tcBorders>
            <w:shd w:val="clear" w:color="auto" w:fill="FFFFFF"/>
          </w:tcPr>
          <w:p w14:paraId="2B40C46A" w14:textId="77777777" w:rsidR="00A04EE8" w:rsidRPr="009A5A29" w:rsidRDefault="00A04EE8">
            <w:pPr>
              <w:widowControl w:val="0"/>
              <w:autoSpaceDE w:val="0"/>
              <w:autoSpaceDN w:val="0"/>
              <w:adjustRightInd w:val="0"/>
              <w:jc w:val="center"/>
            </w:pPr>
            <w:r w:rsidRPr="009A5A29">
              <w:t>Не подлежит установлению</w:t>
            </w:r>
          </w:p>
        </w:tc>
      </w:tr>
      <w:tr w:rsidR="003E0070" w:rsidRPr="00EE2D67" w14:paraId="0015C9AA"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tcPr>
          <w:p w14:paraId="3A2751C5" w14:textId="77777777" w:rsidR="003E0070" w:rsidRPr="009A5A29" w:rsidRDefault="003E0070">
            <w:pPr>
              <w:autoSpaceDE w:val="0"/>
              <w:autoSpaceDN w:val="0"/>
              <w:adjustRightInd w:val="0"/>
              <w:jc w:val="center"/>
              <w:rPr>
                <w:rFonts w:eastAsia="Calibri"/>
              </w:rPr>
            </w:pPr>
            <w:r w:rsidRPr="009A5A29">
              <w:rPr>
                <w:rFonts w:eastAsia="Calibri"/>
              </w:rPr>
              <w:lastRenderedPageBreak/>
              <w:t>11</w:t>
            </w:r>
          </w:p>
        </w:tc>
        <w:tc>
          <w:tcPr>
            <w:tcW w:w="1735" w:type="dxa"/>
            <w:tcBorders>
              <w:top w:val="single" w:sz="4" w:space="0" w:color="auto"/>
              <w:left w:val="single" w:sz="4" w:space="0" w:color="auto"/>
              <w:bottom w:val="single" w:sz="4" w:space="0" w:color="auto"/>
              <w:right w:val="single" w:sz="4" w:space="0" w:color="auto"/>
            </w:tcBorders>
            <w:shd w:val="clear" w:color="auto" w:fill="FFFFFF"/>
          </w:tcPr>
          <w:p w14:paraId="1178BD20" w14:textId="77777777" w:rsidR="003E0070" w:rsidRPr="009A5A29" w:rsidRDefault="003E0070">
            <w:pPr>
              <w:autoSpaceDE w:val="0"/>
              <w:autoSpaceDN w:val="0"/>
              <w:adjustRightInd w:val="0"/>
              <w:jc w:val="center"/>
              <w:rPr>
                <w:rFonts w:eastAsia="Calibri"/>
              </w:rPr>
            </w:pPr>
            <w:r w:rsidRPr="009A5A29">
              <w:t>**Обеспечение занятий спортом в помещениях</w:t>
            </w:r>
          </w:p>
        </w:tc>
        <w:tc>
          <w:tcPr>
            <w:tcW w:w="2867" w:type="dxa"/>
            <w:tcBorders>
              <w:top w:val="single" w:sz="4" w:space="0" w:color="auto"/>
              <w:left w:val="single" w:sz="4" w:space="0" w:color="auto"/>
              <w:bottom w:val="single" w:sz="4" w:space="0" w:color="auto"/>
              <w:right w:val="single" w:sz="4" w:space="0" w:color="auto"/>
            </w:tcBorders>
            <w:shd w:val="clear" w:color="auto" w:fill="FFFFFF"/>
          </w:tcPr>
          <w:p w14:paraId="5FFC1DD5" w14:textId="77777777" w:rsidR="003E0070" w:rsidRPr="009A5A29" w:rsidRDefault="003E0070">
            <w:pPr>
              <w:jc w:val="center"/>
            </w:pPr>
            <w:r w:rsidRPr="009A5A29">
              <w:rPr>
                <w:rFonts w:eastAsia="Calibri"/>
              </w:rPr>
              <w:t>Размещение спортивных клубов, спортивных залов, бассейнов, физкультурно-оздоровительных комплексов в зданиях и сооружениях</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61170D5" w14:textId="77777777" w:rsidR="003E0070" w:rsidRPr="009A5A29" w:rsidRDefault="003E0070">
            <w:pPr>
              <w:autoSpaceDE w:val="0"/>
              <w:autoSpaceDN w:val="0"/>
              <w:adjustRightInd w:val="0"/>
              <w:jc w:val="center"/>
              <w:rPr>
                <w:rFonts w:eastAsia="Calibri"/>
              </w:rPr>
            </w:pPr>
            <w:r w:rsidRPr="009A5A29">
              <w:rPr>
                <w:rFonts w:eastAsia="Calibri"/>
              </w:rPr>
              <w:t>5.1.2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6229044" w14:textId="77777777" w:rsidR="003E0070" w:rsidRPr="009A5A29" w:rsidRDefault="00022C5B">
            <w:pPr>
              <w:widowControl w:val="0"/>
              <w:autoSpaceDE w:val="0"/>
              <w:autoSpaceDN w:val="0"/>
              <w:adjustRightInd w:val="0"/>
              <w:jc w:val="center"/>
            </w:pPr>
            <w:r w:rsidRPr="009A5A29">
              <w:t>400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7056854" w14:textId="77777777" w:rsidR="003E0070" w:rsidRPr="009A5A29" w:rsidRDefault="00022C5B">
            <w:pPr>
              <w:widowControl w:val="0"/>
              <w:autoSpaceDE w:val="0"/>
              <w:autoSpaceDN w:val="0"/>
              <w:adjustRightInd w:val="0"/>
              <w:jc w:val="center"/>
            </w:pPr>
            <w:r w:rsidRPr="009A5A29">
              <w:t xml:space="preserve">Не </w:t>
            </w:r>
            <w:proofErr w:type="gramStart"/>
            <w:r w:rsidRPr="009A5A29">
              <w:t>подле-жит</w:t>
            </w:r>
            <w:proofErr w:type="gramEnd"/>
            <w:r w:rsidRPr="009A5A29">
              <w:t xml:space="preserve"> </w:t>
            </w:r>
            <w:proofErr w:type="spellStart"/>
            <w:r w:rsidRPr="009A5A29">
              <w:t>устано-влению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580405F" w14:textId="77777777" w:rsidR="003E0070" w:rsidRPr="009A5A29" w:rsidRDefault="00022C5B">
            <w:pPr>
              <w:widowControl w:val="0"/>
              <w:autoSpaceDE w:val="0"/>
              <w:autoSpaceDN w:val="0"/>
              <w:adjustRightInd w:val="0"/>
              <w:jc w:val="center"/>
            </w:pPr>
            <w:r w:rsidRPr="009A5A29">
              <w:t>50%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4325EE6" w14:textId="77777777" w:rsidR="00022C5B" w:rsidRPr="009A5A29" w:rsidRDefault="00022C5B" w:rsidP="00022C5B">
            <w:pPr>
              <w:jc w:val="center"/>
              <w:rPr>
                <w:rFonts w:eastAsia="Calibri"/>
              </w:rPr>
            </w:pPr>
            <w:r w:rsidRPr="009A5A29">
              <w:t>3/5</w:t>
            </w:r>
          </w:p>
          <w:p w14:paraId="1B6F3DA0" w14:textId="77777777" w:rsidR="003E0070" w:rsidRPr="009A5A29" w:rsidRDefault="006F7E48" w:rsidP="00022C5B">
            <w:pPr>
              <w:widowControl w:val="0"/>
              <w:autoSpaceDE w:val="0"/>
              <w:autoSpaceDN w:val="0"/>
              <w:adjustRightInd w:val="0"/>
              <w:jc w:val="center"/>
            </w:pPr>
            <w:r w:rsidRPr="009A5A29">
              <w:rPr>
                <w:rFonts w:eastAsia="Calibri"/>
              </w:rPr>
              <w:t>(п</w:t>
            </w:r>
            <w:r w:rsidR="00022C5B" w:rsidRPr="009A5A29">
              <w:rPr>
                <w:rFonts w:eastAsia="Calibri"/>
              </w:rPr>
              <w:t>. 4.1)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159BF314" w14:textId="77777777" w:rsidR="003E0070" w:rsidRPr="009A5A29" w:rsidRDefault="00022C5B">
            <w:pPr>
              <w:widowControl w:val="0"/>
              <w:autoSpaceDE w:val="0"/>
              <w:autoSpaceDN w:val="0"/>
              <w:adjustRightInd w:val="0"/>
              <w:jc w:val="center"/>
            </w:pPr>
            <w:r w:rsidRPr="009A5A29">
              <w:t>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AC8F27A" w14:textId="77777777" w:rsidR="00022C5B" w:rsidRPr="009A5A29" w:rsidRDefault="00022C5B" w:rsidP="00022C5B">
            <w:pPr>
              <w:jc w:val="center"/>
              <w:rPr>
                <w:rFonts w:eastAsia="Calibri"/>
              </w:rPr>
            </w:pPr>
            <w:r w:rsidRPr="009A5A29">
              <w:t>Не менее</w:t>
            </w:r>
          </w:p>
          <w:p w14:paraId="2A0AEC3E" w14:textId="77777777" w:rsidR="003E0070" w:rsidRPr="009A5A29" w:rsidRDefault="00022C5B" w:rsidP="00022C5B">
            <w:pPr>
              <w:widowControl w:val="0"/>
              <w:autoSpaceDE w:val="0"/>
              <w:autoSpaceDN w:val="0"/>
              <w:adjustRightInd w:val="0"/>
              <w:jc w:val="center"/>
            </w:pPr>
            <w:r w:rsidRPr="009A5A29">
              <w:t>10% (п.3.2)</w:t>
            </w:r>
          </w:p>
        </w:tc>
      </w:tr>
      <w:tr w:rsidR="00393C0B" w:rsidRPr="00EE2D67" w14:paraId="0BFDEE30"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tcPr>
          <w:p w14:paraId="5EE628A4" w14:textId="77777777" w:rsidR="00393C0B" w:rsidRPr="009A5A29" w:rsidRDefault="00393C0B">
            <w:pPr>
              <w:autoSpaceDE w:val="0"/>
              <w:autoSpaceDN w:val="0"/>
              <w:adjustRightInd w:val="0"/>
              <w:jc w:val="center"/>
              <w:rPr>
                <w:rFonts w:eastAsia="Calibri"/>
              </w:rPr>
            </w:pPr>
            <w:r w:rsidRPr="009A5A29">
              <w:rPr>
                <w:rFonts w:eastAsia="Calibri"/>
              </w:rPr>
              <w:t>12</w:t>
            </w:r>
          </w:p>
        </w:tc>
        <w:tc>
          <w:tcPr>
            <w:tcW w:w="1735" w:type="dxa"/>
            <w:tcBorders>
              <w:top w:val="single" w:sz="4" w:space="0" w:color="auto"/>
              <w:left w:val="single" w:sz="4" w:space="0" w:color="auto"/>
              <w:bottom w:val="single" w:sz="4" w:space="0" w:color="auto"/>
              <w:right w:val="single" w:sz="4" w:space="0" w:color="auto"/>
            </w:tcBorders>
            <w:shd w:val="clear" w:color="auto" w:fill="FFFFFF"/>
          </w:tcPr>
          <w:p w14:paraId="3EB20A06" w14:textId="77777777" w:rsidR="00393C0B" w:rsidRPr="009A5A29" w:rsidRDefault="00393C0B">
            <w:pPr>
              <w:autoSpaceDE w:val="0"/>
              <w:autoSpaceDN w:val="0"/>
              <w:adjustRightInd w:val="0"/>
              <w:jc w:val="center"/>
            </w:pPr>
            <w:r w:rsidRPr="009A5A29">
              <w:rPr>
                <w:rFonts w:eastAsia="Calibri"/>
              </w:rPr>
              <w:t xml:space="preserve">Среднее и высшее </w:t>
            </w:r>
            <w:proofErr w:type="spellStart"/>
            <w:r w:rsidRPr="009A5A29">
              <w:rPr>
                <w:rFonts w:eastAsia="Calibri"/>
              </w:rPr>
              <w:t>профессиона</w:t>
            </w:r>
            <w:r w:rsidR="00EE2D67" w:rsidRPr="009A5A29">
              <w:rPr>
                <w:rFonts w:eastAsia="Calibri"/>
              </w:rPr>
              <w:t>-</w:t>
            </w:r>
            <w:r w:rsidRPr="009A5A29">
              <w:rPr>
                <w:rFonts w:eastAsia="Calibri"/>
              </w:rPr>
              <w:t>льное</w:t>
            </w:r>
            <w:proofErr w:type="spellEnd"/>
            <w:r w:rsidRPr="009A5A29">
              <w:rPr>
                <w:rFonts w:eastAsia="Calibri"/>
              </w:rPr>
              <w:t xml:space="preserve"> образование</w:t>
            </w:r>
          </w:p>
        </w:tc>
        <w:tc>
          <w:tcPr>
            <w:tcW w:w="2867" w:type="dxa"/>
            <w:tcBorders>
              <w:top w:val="single" w:sz="4" w:space="0" w:color="auto"/>
              <w:left w:val="single" w:sz="4" w:space="0" w:color="auto"/>
              <w:bottom w:val="single" w:sz="4" w:space="0" w:color="auto"/>
              <w:right w:val="single" w:sz="4" w:space="0" w:color="auto"/>
            </w:tcBorders>
            <w:shd w:val="clear" w:color="auto" w:fill="FFFFFF"/>
          </w:tcPr>
          <w:p w14:paraId="4F37659D" w14:textId="77777777" w:rsidR="00393C0B" w:rsidRPr="009A5A29" w:rsidRDefault="00393C0B">
            <w:pPr>
              <w:jc w:val="center"/>
              <w:rPr>
                <w:rFonts w:eastAsia="Calibri"/>
              </w:rPr>
            </w:pPr>
            <w:r w:rsidRPr="009A5A29">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w:t>
            </w:r>
            <w:r w:rsidRPr="009A5A29">
              <w:lastRenderedPageBreak/>
              <w:t>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B422548" w14:textId="77777777" w:rsidR="00393C0B" w:rsidRPr="009A5A29" w:rsidRDefault="00393C0B">
            <w:pPr>
              <w:autoSpaceDE w:val="0"/>
              <w:autoSpaceDN w:val="0"/>
              <w:adjustRightInd w:val="0"/>
              <w:jc w:val="center"/>
              <w:rPr>
                <w:rFonts w:eastAsia="Calibri"/>
              </w:rPr>
            </w:pPr>
            <w:r w:rsidRPr="009A5A29">
              <w:rPr>
                <w:rFonts w:eastAsia="Calibri"/>
              </w:rPr>
              <w:lastRenderedPageBreak/>
              <w:t>3.5.2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39D0E8D" w14:textId="77777777" w:rsidR="00393C0B" w:rsidRPr="009A5A29" w:rsidRDefault="00A00A5B">
            <w:pPr>
              <w:widowControl w:val="0"/>
              <w:autoSpaceDE w:val="0"/>
              <w:autoSpaceDN w:val="0"/>
              <w:adjustRightInd w:val="0"/>
              <w:jc w:val="center"/>
            </w:pPr>
            <w:r w:rsidRPr="009A5A29">
              <w:t xml:space="preserve">Не </w:t>
            </w:r>
            <w:proofErr w:type="gramStart"/>
            <w:r w:rsidRPr="009A5A29">
              <w:t>подле-жит</w:t>
            </w:r>
            <w:proofErr w:type="gramEnd"/>
            <w:r w:rsidRPr="009A5A29">
              <w:t xml:space="preserve"> </w:t>
            </w:r>
            <w:proofErr w:type="spellStart"/>
            <w:r w:rsidRPr="009A5A29">
              <w:t>устано-влению</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B44176E" w14:textId="77777777" w:rsidR="00393C0B" w:rsidRPr="009A5A29" w:rsidRDefault="00393C0B">
            <w:pPr>
              <w:widowControl w:val="0"/>
              <w:autoSpaceDE w:val="0"/>
              <w:autoSpaceDN w:val="0"/>
              <w:adjustRightInd w:val="0"/>
              <w:jc w:val="center"/>
            </w:pPr>
            <w:r w:rsidRPr="009A5A29">
              <w:t xml:space="preserve">Не </w:t>
            </w:r>
            <w:proofErr w:type="gramStart"/>
            <w:r w:rsidRPr="009A5A29">
              <w:t>подле-жит</w:t>
            </w:r>
            <w:proofErr w:type="gramEnd"/>
            <w:r w:rsidRPr="009A5A29">
              <w:t xml:space="preserve"> </w:t>
            </w:r>
            <w:proofErr w:type="spellStart"/>
            <w:r w:rsidRPr="009A5A29">
              <w:t>устано-влению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E43B97F" w14:textId="77777777" w:rsidR="00393C0B" w:rsidRPr="009A5A29" w:rsidRDefault="00393C0B">
            <w:pPr>
              <w:widowControl w:val="0"/>
              <w:autoSpaceDE w:val="0"/>
              <w:autoSpaceDN w:val="0"/>
              <w:adjustRightInd w:val="0"/>
              <w:jc w:val="center"/>
            </w:pPr>
            <w:r w:rsidRPr="009A5A29">
              <w:t>50%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72FEB24" w14:textId="77777777" w:rsidR="00393C0B" w:rsidRPr="009A5A29" w:rsidRDefault="00393C0B" w:rsidP="00393C0B">
            <w:pPr>
              <w:jc w:val="center"/>
              <w:rPr>
                <w:rFonts w:eastAsia="Calibri"/>
              </w:rPr>
            </w:pPr>
            <w:r w:rsidRPr="009A5A29">
              <w:t>3/5</w:t>
            </w:r>
          </w:p>
          <w:p w14:paraId="645CB225" w14:textId="77777777" w:rsidR="00393C0B" w:rsidRPr="009A5A29" w:rsidRDefault="006F7E48" w:rsidP="00393C0B">
            <w:pPr>
              <w:jc w:val="center"/>
            </w:pPr>
            <w:r w:rsidRPr="009A5A29">
              <w:rPr>
                <w:rFonts w:eastAsia="Calibri"/>
              </w:rPr>
              <w:t>(п</w:t>
            </w:r>
            <w:r w:rsidR="00393C0B" w:rsidRPr="009A5A29">
              <w:rPr>
                <w:rFonts w:eastAsia="Calibri"/>
              </w:rPr>
              <w:t>. 4.1)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532B2F20" w14:textId="77777777" w:rsidR="00393C0B" w:rsidRPr="009A5A29" w:rsidRDefault="00393C0B">
            <w:pPr>
              <w:widowControl w:val="0"/>
              <w:autoSpaceDE w:val="0"/>
              <w:autoSpaceDN w:val="0"/>
              <w:adjustRightInd w:val="0"/>
              <w:jc w:val="center"/>
            </w:pPr>
            <w:r w:rsidRPr="009A5A29">
              <w:t>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ABBB7DE" w14:textId="77777777" w:rsidR="00393C0B" w:rsidRPr="009A5A29" w:rsidRDefault="00393C0B" w:rsidP="00393C0B">
            <w:pPr>
              <w:jc w:val="center"/>
              <w:rPr>
                <w:rFonts w:eastAsia="Calibri"/>
              </w:rPr>
            </w:pPr>
            <w:r w:rsidRPr="009A5A29">
              <w:t>Не менее</w:t>
            </w:r>
          </w:p>
          <w:p w14:paraId="4E897FF0" w14:textId="77777777" w:rsidR="00393C0B" w:rsidRPr="009A5A29" w:rsidRDefault="00393C0B" w:rsidP="00393C0B">
            <w:pPr>
              <w:jc w:val="center"/>
            </w:pPr>
            <w:r w:rsidRPr="009A5A29">
              <w:t>10% (п.3.2)</w:t>
            </w:r>
          </w:p>
        </w:tc>
      </w:tr>
      <w:bookmarkEnd w:id="82"/>
    </w:tbl>
    <w:p w14:paraId="27A74C4E" w14:textId="77777777" w:rsidR="00421FA4" w:rsidRPr="00EE2D67" w:rsidRDefault="00421FA4" w:rsidP="00421FA4">
      <w:pPr>
        <w:rPr>
          <w:rFonts w:eastAsia="Calibri"/>
          <w:lang w:eastAsia="en-US"/>
        </w:rPr>
      </w:pPr>
    </w:p>
    <w:p w14:paraId="58270DE6" w14:textId="77777777" w:rsidR="00421FA4" w:rsidRPr="00EE2D67" w:rsidRDefault="00421FA4" w:rsidP="00421FA4">
      <w:pPr>
        <w:rPr>
          <w:rFonts w:eastAsia="Calibri"/>
          <w:lang w:eastAsia="ar-SA"/>
        </w:rPr>
      </w:pPr>
      <w:r w:rsidRPr="00EE2D67">
        <w:rPr>
          <w:rFonts w:eastAsia="Calibri"/>
        </w:rPr>
        <w:t>*</w:t>
      </w:r>
    </w:p>
    <w:tbl>
      <w:tblPr>
        <w:tblW w:w="14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454"/>
      </w:tblGrid>
      <w:tr w:rsidR="00421FA4" w:rsidRPr="00421FA4" w14:paraId="051470CD"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D4D07EB" w14:textId="77777777" w:rsidR="00421FA4" w:rsidRPr="00421FA4" w:rsidRDefault="00421FA4">
            <w:pPr>
              <w:ind w:left="-110" w:right="-106"/>
              <w:rPr>
                <w:rFonts w:eastAsia="Calibri"/>
                <w:sz w:val="20"/>
                <w:szCs w:val="20"/>
              </w:rPr>
            </w:pPr>
            <w:r w:rsidRPr="00421FA4">
              <w:rPr>
                <w:rFonts w:eastAsia="Calibri"/>
              </w:rPr>
              <w:t>№</w:t>
            </w:r>
          </w:p>
          <w:p w14:paraId="3F35BAA2" w14:textId="77777777" w:rsidR="00421FA4" w:rsidRPr="00421FA4" w:rsidRDefault="00421FA4">
            <w:pPr>
              <w:ind w:left="-110" w:right="-106"/>
              <w:rPr>
                <w:rFonts w:eastAsia="Calibri"/>
              </w:rPr>
            </w:pPr>
            <w:r w:rsidRPr="00421FA4">
              <w:rPr>
                <w:rFonts w:eastAsia="Calibri"/>
              </w:rPr>
              <w:t>п/п</w:t>
            </w:r>
          </w:p>
        </w:tc>
        <w:tc>
          <w:tcPr>
            <w:tcW w:w="1416" w:type="dxa"/>
            <w:tcBorders>
              <w:top w:val="single" w:sz="4" w:space="0" w:color="auto"/>
              <w:left w:val="single" w:sz="4" w:space="0" w:color="auto"/>
              <w:bottom w:val="single" w:sz="4" w:space="0" w:color="auto"/>
              <w:right w:val="single" w:sz="4" w:space="0" w:color="auto"/>
            </w:tcBorders>
            <w:hideMark/>
          </w:tcPr>
          <w:p w14:paraId="0B45A0DC"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0938E0C1" w14:textId="77777777" w:rsidR="00421FA4" w:rsidRPr="00421FA4" w:rsidRDefault="00421FA4">
            <w:pPr>
              <w:rPr>
                <w:rFonts w:eastAsia="Calibri"/>
              </w:rPr>
            </w:pPr>
            <w:r w:rsidRPr="00421FA4">
              <w:rPr>
                <w:rFonts w:eastAsia="Calibri"/>
              </w:rPr>
              <w:t>Наименование ВРИ</w:t>
            </w:r>
          </w:p>
        </w:tc>
        <w:tc>
          <w:tcPr>
            <w:tcW w:w="10452" w:type="dxa"/>
            <w:tcBorders>
              <w:top w:val="single" w:sz="4" w:space="0" w:color="auto"/>
              <w:left w:val="single" w:sz="4" w:space="0" w:color="auto"/>
              <w:bottom w:val="single" w:sz="4" w:space="0" w:color="auto"/>
              <w:right w:val="single" w:sz="4" w:space="0" w:color="auto"/>
            </w:tcBorders>
            <w:hideMark/>
          </w:tcPr>
          <w:p w14:paraId="661314DE" w14:textId="77777777" w:rsidR="00421FA4" w:rsidRPr="00421FA4" w:rsidRDefault="00421FA4">
            <w:pPr>
              <w:rPr>
                <w:rFonts w:eastAsia="Calibri"/>
                <w:szCs w:val="20"/>
              </w:rPr>
            </w:pPr>
            <w:r w:rsidRPr="00421FA4">
              <w:rPr>
                <w:rFonts w:eastAsia="Calibri"/>
              </w:rPr>
              <w:t>Описание ВРИ</w:t>
            </w:r>
          </w:p>
        </w:tc>
      </w:tr>
      <w:tr w:rsidR="00421FA4" w:rsidRPr="00421FA4" w14:paraId="3BD0D9DC"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7C382E61"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12582B23" w14:textId="77777777" w:rsidR="00421FA4" w:rsidRPr="00421FA4" w:rsidRDefault="00421FA4">
            <w:pPr>
              <w:autoSpaceDE w:val="0"/>
              <w:autoSpaceDN w:val="0"/>
              <w:adjustRightInd w:val="0"/>
              <w:rPr>
                <w:rFonts w:eastAsia="Calibri"/>
              </w:rPr>
            </w:pPr>
            <w:r w:rsidRPr="00421FA4">
              <w:rPr>
                <w:rFonts w:eastAsia="Calibri"/>
              </w:rPr>
              <w:t>2.7.2</w:t>
            </w:r>
          </w:p>
        </w:tc>
        <w:tc>
          <w:tcPr>
            <w:tcW w:w="2411" w:type="dxa"/>
            <w:tcBorders>
              <w:top w:val="single" w:sz="4" w:space="0" w:color="auto"/>
              <w:left w:val="single" w:sz="4" w:space="0" w:color="auto"/>
              <w:bottom w:val="single" w:sz="4" w:space="0" w:color="auto"/>
              <w:right w:val="single" w:sz="4" w:space="0" w:color="auto"/>
            </w:tcBorders>
            <w:hideMark/>
          </w:tcPr>
          <w:p w14:paraId="5B7BA6C5" w14:textId="77777777" w:rsidR="00421FA4" w:rsidRPr="00421FA4" w:rsidRDefault="00421FA4">
            <w:pPr>
              <w:autoSpaceDE w:val="0"/>
              <w:autoSpaceDN w:val="0"/>
              <w:adjustRightInd w:val="0"/>
              <w:rPr>
                <w:rFonts w:eastAsia="Calibri"/>
              </w:rPr>
            </w:pPr>
            <w:r w:rsidRPr="00421FA4">
              <w:rPr>
                <w:rFonts w:eastAsia="Calibri"/>
              </w:rPr>
              <w:t>Размещение гаражей для собственных нужд</w:t>
            </w:r>
          </w:p>
        </w:tc>
        <w:tc>
          <w:tcPr>
            <w:tcW w:w="10452" w:type="dxa"/>
            <w:tcBorders>
              <w:top w:val="single" w:sz="4" w:space="0" w:color="auto"/>
              <w:left w:val="single" w:sz="4" w:space="0" w:color="auto"/>
              <w:bottom w:val="single" w:sz="4" w:space="0" w:color="auto"/>
              <w:right w:val="single" w:sz="4" w:space="0" w:color="auto"/>
            </w:tcBorders>
            <w:hideMark/>
          </w:tcPr>
          <w:p w14:paraId="31B9B13A" w14:textId="77777777" w:rsidR="00421FA4" w:rsidRPr="00421FA4" w:rsidRDefault="00421FA4">
            <w:pPr>
              <w:rPr>
                <w:rFonts w:eastAsia="Calibri"/>
              </w:rPr>
            </w:pPr>
            <w:r w:rsidRPr="00421FA4">
              <w:rPr>
                <w:rFonts w:eastAsia="Calibri"/>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21FA4" w:rsidRPr="00421FA4" w14:paraId="6003BF47"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64293F4" w14:textId="77777777" w:rsidR="00421FA4" w:rsidRPr="00421FA4" w:rsidRDefault="00421FA4">
            <w:pPr>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hideMark/>
          </w:tcPr>
          <w:p w14:paraId="5332D8F9" w14:textId="77777777" w:rsidR="00421FA4" w:rsidRPr="00421FA4" w:rsidRDefault="00421FA4">
            <w:pPr>
              <w:autoSpaceDE w:val="0"/>
              <w:autoSpaceDN w:val="0"/>
              <w:adjustRightInd w:val="0"/>
              <w:rPr>
                <w:rFonts w:eastAsia="Calibri"/>
              </w:rPr>
            </w:pPr>
            <w:r w:rsidRPr="00421FA4">
              <w:rPr>
                <w:rFonts w:eastAsia="Calibri"/>
              </w:rPr>
              <w:t>3.0</w:t>
            </w:r>
          </w:p>
        </w:tc>
        <w:tc>
          <w:tcPr>
            <w:tcW w:w="2411" w:type="dxa"/>
            <w:tcBorders>
              <w:top w:val="single" w:sz="4" w:space="0" w:color="auto"/>
              <w:left w:val="single" w:sz="4" w:space="0" w:color="auto"/>
              <w:bottom w:val="single" w:sz="4" w:space="0" w:color="auto"/>
              <w:right w:val="single" w:sz="4" w:space="0" w:color="auto"/>
            </w:tcBorders>
            <w:hideMark/>
          </w:tcPr>
          <w:p w14:paraId="60BAA06C" w14:textId="77777777" w:rsidR="00421FA4" w:rsidRPr="00421FA4" w:rsidRDefault="00421FA4">
            <w:pPr>
              <w:autoSpaceDE w:val="0"/>
              <w:autoSpaceDN w:val="0"/>
              <w:adjustRightInd w:val="0"/>
              <w:rPr>
                <w:rFonts w:eastAsia="Calibri"/>
              </w:rPr>
            </w:pPr>
            <w:r w:rsidRPr="00421FA4">
              <w:rPr>
                <w:rFonts w:eastAsia="Calibri"/>
              </w:rPr>
              <w:t>Общественное использование объектов капитального строительства</w:t>
            </w:r>
          </w:p>
        </w:tc>
        <w:tc>
          <w:tcPr>
            <w:tcW w:w="10452" w:type="dxa"/>
            <w:tcBorders>
              <w:top w:val="single" w:sz="4" w:space="0" w:color="auto"/>
              <w:left w:val="single" w:sz="4" w:space="0" w:color="auto"/>
              <w:bottom w:val="single" w:sz="4" w:space="0" w:color="auto"/>
              <w:right w:val="single" w:sz="4" w:space="0" w:color="auto"/>
            </w:tcBorders>
            <w:hideMark/>
          </w:tcPr>
          <w:p w14:paraId="72A93283"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421FA4" w:rsidRPr="00421FA4" w14:paraId="5ECD0E90"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0ACDF205" w14:textId="77777777" w:rsidR="00421FA4" w:rsidRPr="00421FA4" w:rsidRDefault="00421FA4">
            <w:pPr>
              <w:rPr>
                <w:rFonts w:eastAsia="Calibri"/>
              </w:rPr>
            </w:pPr>
            <w:r w:rsidRPr="00421FA4">
              <w:rPr>
                <w:rFonts w:eastAsia="Calibri"/>
              </w:rPr>
              <w:t>3</w:t>
            </w:r>
          </w:p>
        </w:tc>
        <w:tc>
          <w:tcPr>
            <w:tcW w:w="1416" w:type="dxa"/>
            <w:tcBorders>
              <w:top w:val="single" w:sz="4" w:space="0" w:color="auto"/>
              <w:left w:val="single" w:sz="4" w:space="0" w:color="auto"/>
              <w:bottom w:val="single" w:sz="4" w:space="0" w:color="auto"/>
              <w:right w:val="single" w:sz="4" w:space="0" w:color="auto"/>
            </w:tcBorders>
            <w:hideMark/>
          </w:tcPr>
          <w:p w14:paraId="19CA5A86" w14:textId="77777777" w:rsidR="00421FA4" w:rsidRPr="00421FA4" w:rsidRDefault="00421FA4">
            <w:pPr>
              <w:autoSpaceDE w:val="0"/>
              <w:autoSpaceDN w:val="0"/>
              <w:adjustRightInd w:val="0"/>
              <w:rPr>
                <w:rFonts w:eastAsia="Calibri"/>
              </w:rPr>
            </w:pPr>
            <w:r w:rsidRPr="00421FA4">
              <w:rPr>
                <w:rFonts w:eastAsia="Calibri"/>
              </w:rPr>
              <w:t>4.0</w:t>
            </w:r>
          </w:p>
        </w:tc>
        <w:tc>
          <w:tcPr>
            <w:tcW w:w="2411" w:type="dxa"/>
            <w:tcBorders>
              <w:top w:val="single" w:sz="4" w:space="0" w:color="auto"/>
              <w:left w:val="single" w:sz="4" w:space="0" w:color="auto"/>
              <w:bottom w:val="single" w:sz="4" w:space="0" w:color="auto"/>
              <w:right w:val="single" w:sz="4" w:space="0" w:color="auto"/>
            </w:tcBorders>
            <w:hideMark/>
          </w:tcPr>
          <w:p w14:paraId="02FF7CB5" w14:textId="77777777" w:rsidR="00421FA4" w:rsidRPr="00421FA4" w:rsidRDefault="00421FA4">
            <w:pPr>
              <w:autoSpaceDE w:val="0"/>
              <w:autoSpaceDN w:val="0"/>
              <w:adjustRightInd w:val="0"/>
              <w:rPr>
                <w:rFonts w:eastAsia="Calibri"/>
              </w:rPr>
            </w:pPr>
            <w:r w:rsidRPr="00421FA4">
              <w:rPr>
                <w:rFonts w:eastAsia="Calibri"/>
              </w:rPr>
              <w:t>Предпринимательство</w:t>
            </w:r>
          </w:p>
        </w:tc>
        <w:tc>
          <w:tcPr>
            <w:tcW w:w="10452" w:type="dxa"/>
            <w:tcBorders>
              <w:top w:val="single" w:sz="4" w:space="0" w:color="auto"/>
              <w:left w:val="single" w:sz="4" w:space="0" w:color="auto"/>
              <w:bottom w:val="single" w:sz="4" w:space="0" w:color="auto"/>
              <w:right w:val="single" w:sz="4" w:space="0" w:color="auto"/>
            </w:tcBorders>
            <w:hideMark/>
          </w:tcPr>
          <w:p w14:paraId="1E5FDDCF"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bl>
    <w:p w14:paraId="7BB49C46" w14:textId="77777777" w:rsidR="00421FA4" w:rsidRPr="00421FA4" w:rsidRDefault="00421FA4" w:rsidP="00421FA4">
      <w:pPr>
        <w:jc w:val="both"/>
        <w:rPr>
          <w:lang w:eastAsia="en-US"/>
        </w:rPr>
      </w:pPr>
    </w:p>
    <w:p w14:paraId="5ADC3432" w14:textId="77777777" w:rsidR="00421FA4" w:rsidRPr="00421FA4" w:rsidRDefault="00421FA4" w:rsidP="00421FA4">
      <w:pPr>
        <w:ind w:right="-739" w:firstLine="709"/>
        <w:jc w:val="both"/>
        <w:rPr>
          <w:rFonts w:eastAsia="Calibri"/>
          <w:lang w:eastAsia="ar-SA"/>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4CCB4B4A" w14:textId="77777777" w:rsidR="00421FA4" w:rsidRPr="00421FA4" w:rsidRDefault="00421FA4" w:rsidP="00421FA4">
      <w:pPr>
        <w:widowControl w:val="0"/>
        <w:autoSpaceDE w:val="0"/>
        <w:autoSpaceDN w:val="0"/>
        <w:adjustRightInd w:val="0"/>
        <w:ind w:right="-739" w:firstLine="709"/>
        <w:jc w:val="both"/>
        <w:rPr>
          <w:sz w:val="28"/>
          <w:szCs w:val="28"/>
        </w:rPr>
      </w:pPr>
      <w:bookmarkStart w:id="83" w:name="_Hlk98341260"/>
      <w:r w:rsidRPr="00421FA4">
        <w:rPr>
          <w:sz w:val="28"/>
          <w:szCs w:val="28"/>
        </w:rPr>
        <w:lastRenderedPageBreak/>
        <w:t>3. Иные предельные параметры разрешенного строительства, реконструкции объектов капитального строительства.</w:t>
      </w:r>
    </w:p>
    <w:p w14:paraId="2E1429A7"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3.1. 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568EC85A"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1) для зоны А (устанавливается на расстоянии 100 метров от береговой линии Черного моря) – 21 метр; </w:t>
      </w:r>
    </w:p>
    <w:p w14:paraId="3EA918FC"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2) для зоны Б (устанавливается на расстоянии от 100 до 300 метров от береговой линии Черного моря) – 25 метров; </w:t>
      </w:r>
    </w:p>
    <w:p w14:paraId="783051C9"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3) для зоны В (устанавливается на расстоянии от 300 до 500 метров от береговой линии Черного моря) – 30 метров. </w:t>
      </w:r>
    </w:p>
    <w:p w14:paraId="70BE8ED7"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Границы зон высотного регулирования отображены на Карте градостроительного зонирования Правил.</w:t>
      </w:r>
    </w:p>
    <w:p w14:paraId="597AD400"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3.2 Минимальный процент озеленения принимается в зависимости от площади земельного участка:</w:t>
      </w:r>
    </w:p>
    <w:p w14:paraId="5823F49E"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до 1500 кв. м – 10 %;</w:t>
      </w:r>
    </w:p>
    <w:p w14:paraId="766C2B76"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от 1500 кв. м до 3000 кв. м – 20 %;</w:t>
      </w:r>
    </w:p>
    <w:p w14:paraId="2ECC3472"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 свыше 3000 кв. м – 30 %. </w:t>
      </w:r>
    </w:p>
    <w:p w14:paraId="6B04C683" w14:textId="77777777" w:rsidR="00421FA4" w:rsidRPr="00421FA4" w:rsidRDefault="00421FA4" w:rsidP="00421FA4">
      <w:pPr>
        <w:ind w:right="-739" w:firstLine="709"/>
        <w:jc w:val="both"/>
        <w:rPr>
          <w:rFonts w:eastAsia="Calibri"/>
          <w:sz w:val="28"/>
          <w:szCs w:val="28"/>
        </w:rPr>
      </w:pPr>
      <w:r w:rsidRPr="00421FA4">
        <w:rPr>
          <w:sz w:val="28"/>
          <w:szCs w:val="28"/>
        </w:rPr>
        <w:t>4. Для видов разрешенного использования земельных участков и объектов капитального строительства 4.7 «Гостиничное обслуживание», 5.2.1 «Туристическое обслуживание» строительство апарт-отелей и комплексов апартаментов запрещено.</w:t>
      </w:r>
    </w:p>
    <w:p w14:paraId="31408C46"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4.1 Минимальные отступы:</w:t>
      </w:r>
    </w:p>
    <w:p w14:paraId="14521680"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2C35E167"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2A14E909"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bookmarkEnd w:id="83"/>
    <w:p w14:paraId="7F3CD615" w14:textId="77777777" w:rsidR="00421FA4" w:rsidRPr="00421FA4" w:rsidRDefault="00421FA4" w:rsidP="00421FA4">
      <w:pPr>
        <w:ind w:right="-739" w:firstLine="709"/>
        <w:jc w:val="both"/>
        <w:rPr>
          <w:sz w:val="28"/>
          <w:szCs w:val="28"/>
        </w:rPr>
      </w:pPr>
      <w:r w:rsidRPr="00421FA4">
        <w:rPr>
          <w:sz w:val="28"/>
          <w:szCs w:val="28"/>
        </w:rPr>
        <w:t>5. Иные показатели по параметрам застройки зоны Р3: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5BEDDF56" w14:textId="77777777" w:rsidR="00421FA4" w:rsidRPr="00421FA4" w:rsidRDefault="00421FA4" w:rsidP="00421FA4">
      <w:pPr>
        <w:ind w:right="-739" w:firstLine="709"/>
        <w:jc w:val="both"/>
        <w:rPr>
          <w:sz w:val="28"/>
          <w:szCs w:val="28"/>
        </w:rPr>
      </w:pPr>
      <w:r w:rsidRPr="00421FA4">
        <w:rPr>
          <w:sz w:val="28"/>
          <w:szCs w:val="28"/>
        </w:rPr>
        <w:t>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4F9DBBE2" w14:textId="77777777" w:rsidR="00421FA4" w:rsidRPr="00421FA4" w:rsidRDefault="00421FA4" w:rsidP="00421FA4">
      <w:pPr>
        <w:ind w:right="-739" w:firstLine="709"/>
        <w:jc w:val="both"/>
        <w:rPr>
          <w:sz w:val="28"/>
          <w:szCs w:val="28"/>
        </w:rPr>
      </w:pPr>
    </w:p>
    <w:p w14:paraId="713DBE8A" w14:textId="77777777" w:rsidR="00421FA4" w:rsidRPr="00421FA4" w:rsidRDefault="00421FA4" w:rsidP="00421FA4">
      <w:pPr>
        <w:ind w:firstLine="709"/>
        <w:jc w:val="center"/>
        <w:outlineLvl w:val="0"/>
        <w:rPr>
          <w:sz w:val="28"/>
          <w:szCs w:val="28"/>
        </w:rPr>
      </w:pPr>
      <w:r w:rsidRPr="00421FA4">
        <w:rPr>
          <w:sz w:val="28"/>
          <w:szCs w:val="28"/>
        </w:rPr>
        <w:t xml:space="preserve">Статья 46. </w:t>
      </w:r>
      <w:bookmarkStart w:id="84" w:name="_Hlk108168026"/>
      <w:r w:rsidRPr="00421FA4">
        <w:rPr>
          <w:sz w:val="28"/>
          <w:szCs w:val="28"/>
        </w:rPr>
        <w:t>Р3Т Зона отдыха с возможностью размещения объектов водного транспорта</w:t>
      </w:r>
      <w:bookmarkEnd w:id="84"/>
    </w:p>
    <w:p w14:paraId="68C3B47C" w14:textId="77777777" w:rsidR="00421FA4" w:rsidRPr="00421FA4" w:rsidRDefault="00421FA4" w:rsidP="00421FA4">
      <w:pPr>
        <w:ind w:firstLine="709"/>
        <w:jc w:val="both"/>
        <w:rPr>
          <w:rFonts w:eastAsia="Calibri"/>
          <w:sz w:val="28"/>
          <w:szCs w:val="28"/>
        </w:rPr>
      </w:pPr>
    </w:p>
    <w:p w14:paraId="36EFD8BB" w14:textId="77777777" w:rsidR="00421FA4" w:rsidRPr="00421FA4" w:rsidRDefault="00421FA4" w:rsidP="00421FA4">
      <w:pPr>
        <w:ind w:right="-598" w:firstLine="709"/>
        <w:jc w:val="both"/>
        <w:rPr>
          <w:sz w:val="28"/>
          <w:szCs w:val="28"/>
        </w:rPr>
      </w:pPr>
      <w:r w:rsidRPr="00421FA4">
        <w:rPr>
          <w:sz w:val="28"/>
          <w:szCs w:val="28"/>
        </w:rPr>
        <w:lastRenderedPageBreak/>
        <w:t>1. Территориальная зона Р3Т предназначена для размещения объектов гостиничного обслуживания, развлекательных мероприятий, детских оздоровительных лагерей, туристического обслуживания, природно-познавательного туризма, охоты и рыбалки, причалов для маломерных судов, территорий общего пользования, объектов общественного питания, торговли, коммунального обслуживания, общего пользования водными объектами и объектов водного транспорта.</w:t>
      </w:r>
    </w:p>
    <w:p w14:paraId="2A5A560D"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Р3Т:</w:t>
      </w:r>
    </w:p>
    <w:p w14:paraId="66A3FB93" w14:textId="77777777" w:rsidR="00421FA4" w:rsidRPr="00421FA4" w:rsidRDefault="00421FA4" w:rsidP="00421FA4">
      <w:pPr>
        <w:widowControl w:val="0"/>
        <w:autoSpaceDE w:val="0"/>
        <w:autoSpaceDN w:val="0"/>
        <w:adjustRightInd w:val="0"/>
        <w:ind w:right="-598" w:firstLine="709"/>
        <w:jc w:val="both"/>
        <w:rPr>
          <w:szCs w:val="28"/>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355"/>
        <w:gridCol w:w="1735"/>
        <w:gridCol w:w="2867"/>
        <w:gridCol w:w="992"/>
        <w:gridCol w:w="679"/>
        <w:gridCol w:w="313"/>
        <w:gridCol w:w="992"/>
        <w:gridCol w:w="1843"/>
        <w:gridCol w:w="1559"/>
        <w:gridCol w:w="1701"/>
        <w:gridCol w:w="1701"/>
      </w:tblGrid>
      <w:tr w:rsidR="00421FA4" w:rsidRPr="00421FA4" w14:paraId="4154C6D2" w14:textId="77777777" w:rsidTr="006834D9">
        <w:trPr>
          <w:trHeight w:val="720"/>
          <w:tblHeader/>
        </w:trPr>
        <w:tc>
          <w:tcPr>
            <w:tcW w:w="355" w:type="dxa"/>
            <w:vMerge w:val="restart"/>
            <w:tcBorders>
              <w:top w:val="single" w:sz="4" w:space="0" w:color="auto"/>
              <w:left w:val="single" w:sz="4" w:space="0" w:color="auto"/>
              <w:bottom w:val="single" w:sz="4" w:space="0" w:color="auto"/>
              <w:right w:val="single" w:sz="4" w:space="0" w:color="auto"/>
            </w:tcBorders>
            <w:hideMark/>
          </w:tcPr>
          <w:p w14:paraId="3BF721DA" w14:textId="77777777" w:rsidR="00421FA4" w:rsidRPr="00421FA4" w:rsidRDefault="00421FA4">
            <w:pPr>
              <w:jc w:val="center"/>
              <w:rPr>
                <w:sz w:val="20"/>
                <w:szCs w:val="20"/>
              </w:rPr>
            </w:pPr>
            <w:r w:rsidRPr="00421FA4">
              <w:t>№ п/п</w:t>
            </w:r>
          </w:p>
        </w:tc>
        <w:tc>
          <w:tcPr>
            <w:tcW w:w="1735" w:type="dxa"/>
            <w:vMerge w:val="restart"/>
            <w:tcBorders>
              <w:top w:val="single" w:sz="4" w:space="0" w:color="auto"/>
              <w:left w:val="single" w:sz="4" w:space="0" w:color="auto"/>
              <w:bottom w:val="single" w:sz="4" w:space="0" w:color="auto"/>
              <w:right w:val="single" w:sz="4" w:space="0" w:color="auto"/>
            </w:tcBorders>
            <w:hideMark/>
          </w:tcPr>
          <w:p w14:paraId="12DA6DCF" w14:textId="77777777" w:rsidR="00421FA4" w:rsidRPr="00421FA4" w:rsidRDefault="00421FA4">
            <w:pPr>
              <w:jc w:val="center"/>
            </w:pPr>
            <w:r w:rsidRPr="00421FA4">
              <w:t>Наименование ВРИ</w:t>
            </w:r>
          </w:p>
        </w:tc>
        <w:tc>
          <w:tcPr>
            <w:tcW w:w="2867" w:type="dxa"/>
            <w:vMerge w:val="restart"/>
            <w:tcBorders>
              <w:top w:val="single" w:sz="4" w:space="0" w:color="auto"/>
              <w:left w:val="single" w:sz="4" w:space="0" w:color="auto"/>
              <w:bottom w:val="single" w:sz="4" w:space="0" w:color="auto"/>
              <w:right w:val="single" w:sz="4" w:space="0" w:color="auto"/>
            </w:tcBorders>
            <w:hideMark/>
          </w:tcPr>
          <w:p w14:paraId="60B347DC" w14:textId="77777777" w:rsidR="00421FA4" w:rsidRPr="00421FA4" w:rsidRDefault="00421FA4">
            <w:pPr>
              <w:jc w:val="center"/>
            </w:pPr>
            <w:r w:rsidRPr="00421FA4">
              <w:t>Описание ВРИ</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8D89C76" w14:textId="77777777" w:rsidR="00421FA4" w:rsidRPr="00421FA4" w:rsidRDefault="006F7E48">
            <w:pPr>
              <w:jc w:val="center"/>
            </w:pPr>
            <w:r>
              <w:t>Код (</w:t>
            </w:r>
            <w:proofErr w:type="spellStart"/>
            <w:r>
              <w:t>числвое</w:t>
            </w:r>
            <w:proofErr w:type="spellEnd"/>
            <w:r>
              <w:t xml:space="preserve"> </w:t>
            </w:r>
            <w:proofErr w:type="spellStart"/>
            <w:r>
              <w:t>обозна-</w:t>
            </w:r>
            <w:r w:rsidR="00421FA4" w:rsidRPr="00421FA4">
              <w:t>чение</w:t>
            </w:r>
            <w:proofErr w:type="spellEnd"/>
            <w:r w:rsidR="00421FA4" w:rsidRPr="00421FA4">
              <w:t xml:space="preserve"> ВРИ)</w:t>
            </w:r>
          </w:p>
        </w:tc>
        <w:tc>
          <w:tcPr>
            <w:tcW w:w="1984" w:type="dxa"/>
            <w:gridSpan w:val="3"/>
            <w:tcBorders>
              <w:top w:val="single" w:sz="4" w:space="0" w:color="auto"/>
              <w:left w:val="single" w:sz="4" w:space="0" w:color="auto"/>
              <w:bottom w:val="single" w:sz="4" w:space="0" w:color="auto"/>
              <w:right w:val="single" w:sz="4" w:space="0" w:color="auto"/>
            </w:tcBorders>
            <w:hideMark/>
          </w:tcPr>
          <w:p w14:paraId="08F73708" w14:textId="77777777" w:rsidR="00421FA4" w:rsidRPr="00421FA4" w:rsidRDefault="00421FA4">
            <w:pPr>
              <w:jc w:val="center"/>
            </w:pPr>
            <w:r w:rsidRPr="00421FA4">
              <w:t>Предельные размеры земельных участков (кв. м)</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0F06F16C" w14:textId="77777777" w:rsidR="00421FA4" w:rsidRPr="00421FA4" w:rsidRDefault="00421FA4">
            <w:pPr>
              <w:jc w:val="center"/>
            </w:pPr>
            <w:r w:rsidRPr="00421FA4">
              <w:t>Максимальный процент застройки в границах земельного участка</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1868629A" w14:textId="77777777" w:rsidR="00421FA4" w:rsidRPr="00421FA4" w:rsidRDefault="00421FA4">
            <w:pPr>
              <w:jc w:val="center"/>
            </w:pPr>
            <w:r w:rsidRPr="00421FA4">
              <w:t>Минимальные отступы от границ земельного участка (м)</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79B616B" w14:textId="77777777" w:rsidR="00421FA4" w:rsidRPr="00421FA4" w:rsidRDefault="00421FA4">
            <w:pPr>
              <w:jc w:val="center"/>
            </w:pPr>
            <w:r w:rsidRPr="00421FA4">
              <w:t>Предельная высота зданий (м)</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1EF53DE9" w14:textId="77777777" w:rsidR="00421FA4" w:rsidRPr="00421FA4" w:rsidRDefault="00421FA4">
            <w:pPr>
              <w:jc w:val="center"/>
            </w:pPr>
            <w:r w:rsidRPr="00421FA4">
              <w:t>Минимальный процент озеленения земельного участка</w:t>
            </w:r>
          </w:p>
        </w:tc>
      </w:tr>
      <w:tr w:rsidR="00421FA4" w:rsidRPr="00421FA4" w14:paraId="6188783B" w14:textId="77777777" w:rsidTr="006834D9">
        <w:trPr>
          <w:trHeight w:val="307"/>
          <w:tblHeader/>
        </w:trPr>
        <w:tc>
          <w:tcPr>
            <w:tcW w:w="355" w:type="dxa"/>
            <w:vMerge/>
            <w:tcBorders>
              <w:top w:val="single" w:sz="4" w:space="0" w:color="auto"/>
              <w:left w:val="single" w:sz="4" w:space="0" w:color="auto"/>
              <w:bottom w:val="single" w:sz="4" w:space="0" w:color="auto"/>
              <w:right w:val="single" w:sz="4" w:space="0" w:color="auto"/>
            </w:tcBorders>
            <w:vAlign w:val="center"/>
            <w:hideMark/>
          </w:tcPr>
          <w:p w14:paraId="6C5C4273" w14:textId="77777777" w:rsidR="00421FA4" w:rsidRPr="00421FA4" w:rsidRDefault="00421FA4">
            <w:pPr>
              <w:rPr>
                <w:lang w:eastAsia="ar-SA"/>
              </w:rPr>
            </w:pPr>
          </w:p>
        </w:tc>
        <w:tc>
          <w:tcPr>
            <w:tcW w:w="1735" w:type="dxa"/>
            <w:vMerge/>
            <w:tcBorders>
              <w:top w:val="single" w:sz="4" w:space="0" w:color="auto"/>
              <w:left w:val="single" w:sz="4" w:space="0" w:color="auto"/>
              <w:bottom w:val="single" w:sz="4" w:space="0" w:color="auto"/>
              <w:right w:val="single" w:sz="4" w:space="0" w:color="auto"/>
            </w:tcBorders>
            <w:vAlign w:val="center"/>
            <w:hideMark/>
          </w:tcPr>
          <w:p w14:paraId="2A6E1FA7" w14:textId="77777777" w:rsidR="00421FA4" w:rsidRPr="00421FA4" w:rsidRDefault="00421FA4">
            <w:pPr>
              <w:rPr>
                <w:lang w:eastAsia="ar-SA"/>
              </w:rPr>
            </w:pP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5DC11678" w14:textId="77777777" w:rsidR="00421FA4" w:rsidRPr="00421FA4" w:rsidRDefault="00421FA4">
            <w:pPr>
              <w:rPr>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387DA66" w14:textId="77777777" w:rsidR="00421FA4" w:rsidRPr="00421FA4" w:rsidRDefault="00421FA4">
            <w:pPr>
              <w:rPr>
                <w:lang w:eastAsia="ar-SA"/>
              </w:rPr>
            </w:pPr>
          </w:p>
        </w:tc>
        <w:tc>
          <w:tcPr>
            <w:tcW w:w="992" w:type="dxa"/>
            <w:gridSpan w:val="2"/>
            <w:tcBorders>
              <w:top w:val="single" w:sz="4" w:space="0" w:color="auto"/>
              <w:left w:val="single" w:sz="4" w:space="0" w:color="auto"/>
              <w:bottom w:val="single" w:sz="4" w:space="0" w:color="auto"/>
              <w:right w:val="single" w:sz="4" w:space="0" w:color="auto"/>
            </w:tcBorders>
            <w:hideMark/>
          </w:tcPr>
          <w:p w14:paraId="1DD26EF9" w14:textId="77777777" w:rsidR="00421FA4" w:rsidRPr="00421FA4" w:rsidRDefault="00421FA4">
            <w:pPr>
              <w:jc w:val="center"/>
            </w:pPr>
            <w:r w:rsidRPr="00421FA4">
              <w:rPr>
                <w:lang w:val="en-US"/>
              </w:rPr>
              <w:t>min</w:t>
            </w:r>
          </w:p>
        </w:tc>
        <w:tc>
          <w:tcPr>
            <w:tcW w:w="992" w:type="dxa"/>
            <w:tcBorders>
              <w:top w:val="single" w:sz="4" w:space="0" w:color="auto"/>
              <w:left w:val="single" w:sz="4" w:space="0" w:color="auto"/>
              <w:bottom w:val="single" w:sz="4" w:space="0" w:color="auto"/>
              <w:right w:val="single" w:sz="4" w:space="0" w:color="auto"/>
            </w:tcBorders>
            <w:hideMark/>
          </w:tcPr>
          <w:p w14:paraId="2CF7F9DC" w14:textId="77777777" w:rsidR="00421FA4" w:rsidRPr="00421FA4" w:rsidRDefault="00421FA4">
            <w:pPr>
              <w:jc w:val="center"/>
            </w:pPr>
            <w:r w:rsidRPr="00421FA4">
              <w:rPr>
                <w:lang w:val="en-US"/>
              </w:rPr>
              <w:t>max</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03937A0" w14:textId="77777777" w:rsidR="00421FA4" w:rsidRPr="00421FA4" w:rsidRDefault="00421FA4">
            <w:pPr>
              <w:rPr>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E17D2A2" w14:textId="77777777" w:rsidR="00421FA4" w:rsidRPr="00421FA4" w:rsidRDefault="00421FA4">
            <w:pPr>
              <w:rPr>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2F88511" w14:textId="77777777" w:rsidR="00421FA4" w:rsidRPr="00421FA4" w:rsidRDefault="00421FA4">
            <w:pPr>
              <w:rPr>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315AC87" w14:textId="77777777" w:rsidR="00421FA4" w:rsidRPr="00421FA4" w:rsidRDefault="00421FA4">
            <w:pPr>
              <w:rPr>
                <w:lang w:eastAsia="ar-SA"/>
              </w:rPr>
            </w:pPr>
          </w:p>
        </w:tc>
      </w:tr>
      <w:tr w:rsidR="00421FA4" w:rsidRPr="00421FA4" w14:paraId="0725124B" w14:textId="77777777" w:rsidTr="006834D9">
        <w:trPr>
          <w:trHeight w:val="20"/>
        </w:trPr>
        <w:tc>
          <w:tcPr>
            <w:tcW w:w="14737" w:type="dxa"/>
            <w:gridSpan w:val="11"/>
            <w:tcBorders>
              <w:top w:val="single" w:sz="4" w:space="0" w:color="auto"/>
              <w:left w:val="single" w:sz="4" w:space="0" w:color="auto"/>
              <w:bottom w:val="single" w:sz="4" w:space="0" w:color="auto"/>
              <w:right w:val="single" w:sz="4" w:space="0" w:color="auto"/>
            </w:tcBorders>
            <w:hideMark/>
          </w:tcPr>
          <w:p w14:paraId="4B794A52" w14:textId="77777777" w:rsidR="00421FA4" w:rsidRPr="00421FA4" w:rsidRDefault="00421FA4">
            <w:pPr>
              <w:jc w:val="center"/>
            </w:pPr>
            <w:r w:rsidRPr="00421FA4">
              <w:rPr>
                <w:b/>
              </w:rPr>
              <w:t>Основные виды разрешенного использования зоны Р3Т</w:t>
            </w:r>
          </w:p>
        </w:tc>
      </w:tr>
      <w:tr w:rsidR="00421FA4" w:rsidRPr="00421FA4" w14:paraId="5AA1A8F6"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343B8D4E" w14:textId="77777777" w:rsidR="00421FA4" w:rsidRPr="00421FA4" w:rsidRDefault="00421FA4">
            <w:pPr>
              <w:jc w:val="center"/>
              <w:rPr>
                <w:lang w:val="en-US"/>
              </w:rPr>
            </w:pPr>
            <w:r w:rsidRPr="00421FA4">
              <w:rPr>
                <w:lang w:val="en-US"/>
              </w:rPr>
              <w:t>1</w:t>
            </w:r>
          </w:p>
        </w:tc>
        <w:tc>
          <w:tcPr>
            <w:tcW w:w="1735" w:type="dxa"/>
            <w:tcBorders>
              <w:top w:val="single" w:sz="4" w:space="0" w:color="auto"/>
              <w:left w:val="single" w:sz="4" w:space="0" w:color="auto"/>
              <w:bottom w:val="single" w:sz="4" w:space="0" w:color="auto"/>
              <w:right w:val="single" w:sz="4" w:space="0" w:color="auto"/>
            </w:tcBorders>
            <w:hideMark/>
          </w:tcPr>
          <w:p w14:paraId="6BA8BCCE" w14:textId="77777777" w:rsidR="00421FA4" w:rsidRPr="00421FA4" w:rsidRDefault="00421FA4">
            <w:pPr>
              <w:jc w:val="center"/>
            </w:pPr>
            <w:r w:rsidRPr="00421FA4">
              <w:t>Предоставление коммунальных услуг</w:t>
            </w:r>
          </w:p>
        </w:tc>
        <w:tc>
          <w:tcPr>
            <w:tcW w:w="2867" w:type="dxa"/>
            <w:tcBorders>
              <w:top w:val="single" w:sz="4" w:space="0" w:color="auto"/>
              <w:left w:val="single" w:sz="4" w:space="0" w:color="auto"/>
              <w:bottom w:val="single" w:sz="4" w:space="0" w:color="auto"/>
              <w:right w:val="single" w:sz="4" w:space="0" w:color="auto"/>
            </w:tcBorders>
            <w:hideMark/>
          </w:tcPr>
          <w:p w14:paraId="43601203" w14:textId="77777777" w:rsidR="00421FA4" w:rsidRPr="00421FA4" w:rsidRDefault="00421FA4">
            <w:pPr>
              <w:jc w:val="center"/>
            </w:pPr>
            <w:r w:rsidRPr="00421FA4">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w:t>
            </w:r>
            <w:r w:rsidRPr="00421FA4">
              <w:lastRenderedPageBreak/>
              <w:t>и аварийной техники, сооружений, необходимых для сбора и плавки снега)</w:t>
            </w:r>
          </w:p>
        </w:tc>
        <w:tc>
          <w:tcPr>
            <w:tcW w:w="992" w:type="dxa"/>
            <w:tcBorders>
              <w:top w:val="single" w:sz="4" w:space="0" w:color="auto"/>
              <w:left w:val="single" w:sz="4" w:space="0" w:color="auto"/>
              <w:bottom w:val="single" w:sz="4" w:space="0" w:color="auto"/>
              <w:right w:val="single" w:sz="4" w:space="0" w:color="auto"/>
            </w:tcBorders>
            <w:hideMark/>
          </w:tcPr>
          <w:p w14:paraId="579FDB93" w14:textId="77777777" w:rsidR="00421FA4" w:rsidRPr="00421FA4" w:rsidRDefault="00723F18">
            <w:pPr>
              <w:jc w:val="center"/>
            </w:pPr>
            <w:hyperlink r:id="rId25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8788" w:type="dxa"/>
            <w:gridSpan w:val="7"/>
            <w:tcBorders>
              <w:top w:val="single" w:sz="4" w:space="0" w:color="auto"/>
              <w:left w:val="single" w:sz="4" w:space="0" w:color="auto"/>
              <w:bottom w:val="single" w:sz="4" w:space="0" w:color="auto"/>
              <w:right w:val="single" w:sz="4" w:space="0" w:color="auto"/>
            </w:tcBorders>
            <w:hideMark/>
          </w:tcPr>
          <w:p w14:paraId="2AB7721E" w14:textId="77777777" w:rsidR="00421FA4" w:rsidRPr="00421FA4" w:rsidRDefault="00421FA4">
            <w:pPr>
              <w:jc w:val="center"/>
            </w:pPr>
            <w:r w:rsidRPr="00421FA4">
              <w:t>Не подлежит установлению</w:t>
            </w:r>
          </w:p>
        </w:tc>
      </w:tr>
      <w:tr w:rsidR="00421FA4" w:rsidRPr="00421FA4" w14:paraId="062D2EC3"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06DBCAD3" w14:textId="77777777" w:rsidR="00421FA4" w:rsidRPr="00421FA4" w:rsidRDefault="00421FA4">
            <w:pPr>
              <w:jc w:val="center"/>
              <w:rPr>
                <w:lang w:val="en-US"/>
              </w:rPr>
            </w:pPr>
            <w:r w:rsidRPr="00421FA4">
              <w:rPr>
                <w:lang w:val="en-US"/>
              </w:rPr>
              <w:t>2</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3900B1E2" w14:textId="77777777" w:rsidR="00421FA4" w:rsidRPr="00421FA4" w:rsidRDefault="00421FA4">
            <w:pPr>
              <w:jc w:val="center"/>
            </w:pPr>
            <w:r w:rsidRPr="00421FA4">
              <w:t>**Оказание услуг связи</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6AB4EB8A" w14:textId="77777777" w:rsidR="00421FA4" w:rsidRPr="00421FA4" w:rsidRDefault="00421FA4">
            <w:pPr>
              <w:jc w:val="center"/>
            </w:pPr>
            <w:r w:rsidRPr="00421FA4">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39BCEF11" w14:textId="77777777" w:rsidR="00421FA4" w:rsidRPr="00421FA4" w:rsidRDefault="00421FA4">
            <w:pPr>
              <w:jc w:val="center"/>
              <w:rPr>
                <w:rFonts w:ascii="Calibri" w:eastAsia="Calibri" w:hAnsi="Calibri"/>
              </w:rPr>
            </w:pPr>
            <w:r w:rsidRPr="00421FA4">
              <w:t>3.2.3</w:t>
            </w:r>
          </w:p>
        </w:tc>
        <w:tc>
          <w:tcPr>
            <w:tcW w:w="679" w:type="dxa"/>
            <w:tcBorders>
              <w:top w:val="single" w:sz="4" w:space="0" w:color="auto"/>
              <w:left w:val="single" w:sz="4" w:space="0" w:color="auto"/>
              <w:bottom w:val="single" w:sz="4" w:space="0" w:color="auto"/>
              <w:right w:val="single" w:sz="4" w:space="0" w:color="auto"/>
            </w:tcBorders>
            <w:shd w:val="clear" w:color="auto" w:fill="FFFFFF"/>
            <w:hideMark/>
          </w:tcPr>
          <w:p w14:paraId="202C222A" w14:textId="77777777" w:rsidR="00421FA4" w:rsidRPr="00421FA4" w:rsidRDefault="00421FA4">
            <w:pPr>
              <w:jc w:val="center"/>
            </w:pPr>
            <w:r w:rsidRPr="00421FA4">
              <w:t>300</w:t>
            </w:r>
          </w:p>
        </w:tc>
        <w:tc>
          <w:tcPr>
            <w:tcW w:w="13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8276791" w14:textId="77777777" w:rsidR="00421FA4" w:rsidRPr="00421FA4" w:rsidRDefault="00421FA4">
            <w:pPr>
              <w:jc w:val="center"/>
            </w:pPr>
            <w:r w:rsidRPr="00421FA4">
              <w:t xml:space="preserve">Не подлежит </w:t>
            </w:r>
            <w:proofErr w:type="spellStart"/>
            <w:r w:rsidRPr="00421FA4">
              <w:t>установ</w:t>
            </w:r>
            <w:r w:rsidR="006F7E48">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7ABD1C5C" w14:textId="77777777" w:rsidR="00421FA4" w:rsidRPr="00421FA4" w:rsidRDefault="00421FA4">
            <w:pPr>
              <w:jc w:val="center"/>
            </w:pPr>
            <w:r w:rsidRPr="00421FA4">
              <w:t>40 %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3F5EAD6" w14:textId="77777777" w:rsidR="00421FA4" w:rsidRPr="00421FA4" w:rsidRDefault="00421FA4">
            <w:pPr>
              <w:jc w:val="center"/>
            </w:pPr>
            <w:r w:rsidRPr="00421FA4">
              <w:t>3/5</w:t>
            </w:r>
          </w:p>
          <w:p w14:paraId="4C3EDF7F" w14:textId="77777777" w:rsidR="00421FA4" w:rsidRPr="00421FA4" w:rsidRDefault="00421FA4">
            <w:pPr>
              <w:jc w:val="center"/>
            </w:pPr>
            <w:r w:rsidRPr="00421FA4">
              <w:t>(п.4.1)</w:t>
            </w:r>
          </w:p>
          <w:p w14:paraId="2310D71E" w14:textId="77777777" w:rsidR="00421FA4" w:rsidRPr="00421FA4" w:rsidRDefault="00421FA4">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819546B" w14:textId="77777777" w:rsidR="00421FA4" w:rsidRPr="00421FA4" w:rsidRDefault="00421FA4">
            <w:pPr>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5EC86163" w14:textId="77777777" w:rsidR="00421FA4" w:rsidRPr="00421FA4" w:rsidRDefault="00421FA4">
            <w:pPr>
              <w:jc w:val="center"/>
            </w:pPr>
            <w:r w:rsidRPr="00421FA4">
              <w:t xml:space="preserve">Не менее </w:t>
            </w:r>
          </w:p>
          <w:p w14:paraId="484D0EF9" w14:textId="77777777" w:rsidR="00421FA4" w:rsidRPr="00421FA4" w:rsidRDefault="00421FA4">
            <w:pPr>
              <w:jc w:val="center"/>
            </w:pPr>
            <w:r w:rsidRPr="00421FA4">
              <w:t>10 %</w:t>
            </w:r>
          </w:p>
          <w:p w14:paraId="4F443189" w14:textId="77777777" w:rsidR="00421FA4" w:rsidRPr="00421FA4" w:rsidRDefault="00421FA4">
            <w:pPr>
              <w:jc w:val="center"/>
            </w:pPr>
            <w:r w:rsidRPr="00421FA4">
              <w:t>(п.3.2)</w:t>
            </w:r>
          </w:p>
        </w:tc>
      </w:tr>
      <w:tr w:rsidR="00421FA4" w:rsidRPr="00421FA4" w14:paraId="5A06123F" w14:textId="77777777" w:rsidTr="006834D9">
        <w:trPr>
          <w:trHeight w:val="1840"/>
        </w:trPr>
        <w:tc>
          <w:tcPr>
            <w:tcW w:w="355" w:type="dxa"/>
            <w:tcBorders>
              <w:top w:val="single" w:sz="4" w:space="0" w:color="auto"/>
              <w:left w:val="single" w:sz="4" w:space="0" w:color="auto"/>
              <w:bottom w:val="single" w:sz="4" w:space="0" w:color="auto"/>
              <w:right w:val="single" w:sz="4" w:space="0" w:color="auto"/>
            </w:tcBorders>
            <w:hideMark/>
          </w:tcPr>
          <w:p w14:paraId="0E67A817" w14:textId="77777777" w:rsidR="00421FA4" w:rsidRPr="00421FA4" w:rsidRDefault="00421FA4">
            <w:pPr>
              <w:jc w:val="center"/>
              <w:rPr>
                <w:lang w:val="en-US"/>
              </w:rPr>
            </w:pPr>
            <w:r w:rsidRPr="00421FA4">
              <w:rPr>
                <w:lang w:val="en-US"/>
              </w:rPr>
              <w:t>3</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39A82524" w14:textId="77777777" w:rsidR="00421FA4" w:rsidRPr="00421FA4" w:rsidRDefault="00421FA4">
            <w:pPr>
              <w:jc w:val="center"/>
            </w:pPr>
            <w:r w:rsidRPr="00421FA4">
              <w:t>**Бытовое обслуживание</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02A5A50E" w14:textId="77777777" w:rsidR="00421FA4" w:rsidRPr="00421FA4" w:rsidRDefault="00421FA4">
            <w:pPr>
              <w:jc w:val="center"/>
              <w:rPr>
                <w:lang w:eastAsia="en-US"/>
              </w:rPr>
            </w:pPr>
            <w:r w:rsidRPr="00421FA4">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27B9CECC" w14:textId="77777777" w:rsidR="00421FA4" w:rsidRPr="00421FA4" w:rsidRDefault="00723F18">
            <w:pPr>
              <w:jc w:val="center"/>
            </w:pPr>
            <w:hyperlink r:id="rId25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3.3</w:t>
              </w:r>
            </w:hyperlink>
          </w:p>
        </w:tc>
        <w:tc>
          <w:tcPr>
            <w:tcW w:w="679" w:type="dxa"/>
            <w:tcBorders>
              <w:top w:val="single" w:sz="4" w:space="0" w:color="auto"/>
              <w:left w:val="single" w:sz="4" w:space="0" w:color="auto"/>
              <w:bottom w:val="single" w:sz="4" w:space="0" w:color="auto"/>
              <w:right w:val="single" w:sz="4" w:space="0" w:color="auto"/>
            </w:tcBorders>
            <w:shd w:val="clear" w:color="auto" w:fill="FFFFFF"/>
            <w:hideMark/>
          </w:tcPr>
          <w:p w14:paraId="1E3F313E" w14:textId="77777777" w:rsidR="00421FA4" w:rsidRPr="00421FA4" w:rsidRDefault="00421FA4">
            <w:pPr>
              <w:jc w:val="center"/>
            </w:pPr>
            <w:r w:rsidRPr="00421FA4">
              <w:t>300</w:t>
            </w:r>
          </w:p>
        </w:tc>
        <w:tc>
          <w:tcPr>
            <w:tcW w:w="13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950ECCA" w14:textId="77777777" w:rsidR="00421FA4" w:rsidRPr="00421FA4" w:rsidRDefault="00421FA4">
            <w:pPr>
              <w:jc w:val="center"/>
            </w:pPr>
            <w:r w:rsidRPr="00421FA4">
              <w:t xml:space="preserve">Не подлежит </w:t>
            </w:r>
            <w:proofErr w:type="spellStart"/>
            <w:r w:rsidRPr="00421FA4">
              <w:t>установ</w:t>
            </w:r>
            <w:r w:rsidR="006F7E48">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098F659" w14:textId="77777777" w:rsidR="00421FA4" w:rsidRPr="00421FA4" w:rsidRDefault="00421FA4">
            <w:pPr>
              <w:jc w:val="center"/>
              <w:rPr>
                <w:lang w:eastAsia="en-US"/>
              </w:rPr>
            </w:pPr>
            <w:r w:rsidRPr="00421FA4">
              <w:t>40 %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72F7CA3" w14:textId="77777777" w:rsidR="00421FA4" w:rsidRPr="00421FA4" w:rsidRDefault="00421FA4">
            <w:pPr>
              <w:jc w:val="center"/>
              <w:rPr>
                <w:lang w:eastAsia="ar-SA"/>
              </w:rPr>
            </w:pPr>
            <w:r w:rsidRPr="00421FA4">
              <w:t>3/5</w:t>
            </w:r>
          </w:p>
          <w:p w14:paraId="73CD5DEA" w14:textId="77777777" w:rsidR="00421FA4" w:rsidRPr="00421FA4" w:rsidRDefault="00421FA4">
            <w:pPr>
              <w:jc w:val="center"/>
            </w:pPr>
            <w:r w:rsidRPr="00421FA4">
              <w:t>(п.4.1)</w:t>
            </w:r>
          </w:p>
          <w:p w14:paraId="2898DF02" w14:textId="77777777" w:rsidR="00421FA4" w:rsidRPr="00421FA4" w:rsidRDefault="00421FA4">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BB01317" w14:textId="77777777" w:rsidR="00421FA4" w:rsidRPr="00421FA4" w:rsidRDefault="00421FA4">
            <w:pPr>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7CD91824" w14:textId="77777777" w:rsidR="00421FA4" w:rsidRPr="00421FA4" w:rsidRDefault="00421FA4">
            <w:pPr>
              <w:jc w:val="center"/>
            </w:pPr>
            <w:r w:rsidRPr="00421FA4">
              <w:t xml:space="preserve">Не менее </w:t>
            </w:r>
          </w:p>
          <w:p w14:paraId="2F802586" w14:textId="77777777" w:rsidR="00421FA4" w:rsidRPr="00421FA4" w:rsidRDefault="00421FA4">
            <w:pPr>
              <w:jc w:val="center"/>
            </w:pPr>
            <w:r w:rsidRPr="00421FA4">
              <w:t>10 %</w:t>
            </w:r>
          </w:p>
          <w:p w14:paraId="622C56AD" w14:textId="77777777" w:rsidR="00421FA4" w:rsidRPr="00421FA4" w:rsidRDefault="00421FA4">
            <w:pPr>
              <w:jc w:val="center"/>
            </w:pPr>
            <w:r w:rsidRPr="00421FA4">
              <w:t>(п.3.2)</w:t>
            </w:r>
          </w:p>
        </w:tc>
      </w:tr>
      <w:tr w:rsidR="00421FA4" w:rsidRPr="00421FA4" w14:paraId="0C447FD9"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35F6EE34" w14:textId="77777777" w:rsidR="00421FA4" w:rsidRPr="00421FA4" w:rsidRDefault="00421FA4">
            <w:pPr>
              <w:jc w:val="center"/>
              <w:rPr>
                <w:lang w:val="en-US"/>
              </w:rPr>
            </w:pPr>
            <w:r w:rsidRPr="00421FA4">
              <w:rPr>
                <w:lang w:val="en-US"/>
              </w:rPr>
              <w:t>4</w:t>
            </w:r>
          </w:p>
        </w:tc>
        <w:tc>
          <w:tcPr>
            <w:tcW w:w="1735" w:type="dxa"/>
            <w:tcBorders>
              <w:top w:val="single" w:sz="4" w:space="0" w:color="auto"/>
              <w:left w:val="single" w:sz="4" w:space="0" w:color="auto"/>
              <w:bottom w:val="single" w:sz="4" w:space="0" w:color="auto"/>
              <w:right w:val="single" w:sz="4" w:space="0" w:color="auto"/>
            </w:tcBorders>
            <w:hideMark/>
          </w:tcPr>
          <w:p w14:paraId="5D1D0945" w14:textId="77777777" w:rsidR="00421FA4" w:rsidRPr="00421FA4" w:rsidRDefault="00421FA4">
            <w:pPr>
              <w:jc w:val="center"/>
            </w:pPr>
            <w:r w:rsidRPr="00421FA4">
              <w:t>**</w:t>
            </w:r>
            <w:proofErr w:type="spellStart"/>
            <w:r w:rsidRPr="00421FA4">
              <w:t>Амбулатор</w:t>
            </w:r>
            <w:proofErr w:type="spellEnd"/>
            <w:r w:rsidR="006834D9">
              <w:t>-</w:t>
            </w:r>
            <w:r w:rsidRPr="00421FA4">
              <w:t>но-</w:t>
            </w:r>
            <w:proofErr w:type="spellStart"/>
            <w:r w:rsidRPr="00421FA4">
              <w:t>поликлиничес</w:t>
            </w:r>
            <w:proofErr w:type="spellEnd"/>
            <w:r w:rsidR="006834D9">
              <w:t>-</w:t>
            </w:r>
            <w:r w:rsidRPr="00421FA4">
              <w:t>кое обслуживание</w:t>
            </w:r>
          </w:p>
        </w:tc>
        <w:tc>
          <w:tcPr>
            <w:tcW w:w="2867" w:type="dxa"/>
            <w:tcBorders>
              <w:top w:val="single" w:sz="4" w:space="0" w:color="auto"/>
              <w:left w:val="single" w:sz="4" w:space="0" w:color="auto"/>
              <w:bottom w:val="single" w:sz="4" w:space="0" w:color="auto"/>
              <w:right w:val="single" w:sz="4" w:space="0" w:color="auto"/>
            </w:tcBorders>
            <w:hideMark/>
          </w:tcPr>
          <w:p w14:paraId="3DF987BD" w14:textId="77777777" w:rsidR="00421FA4" w:rsidRPr="00421FA4" w:rsidRDefault="00421FA4">
            <w:pPr>
              <w:jc w:val="center"/>
            </w:pPr>
            <w:r w:rsidRPr="00421FA4">
              <w:t xml:space="preserve">Размещение объектов капитального строительства, предназначенных для оказания гражданам </w:t>
            </w:r>
            <w:r w:rsidRPr="00421FA4">
              <w:lastRenderedPageBreak/>
              <w:t>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Borders>
              <w:top w:val="single" w:sz="4" w:space="0" w:color="auto"/>
              <w:left w:val="single" w:sz="4" w:space="0" w:color="auto"/>
              <w:bottom w:val="single" w:sz="4" w:space="0" w:color="auto"/>
              <w:right w:val="single" w:sz="4" w:space="0" w:color="auto"/>
            </w:tcBorders>
            <w:hideMark/>
          </w:tcPr>
          <w:p w14:paraId="28D9382D" w14:textId="77777777" w:rsidR="00421FA4" w:rsidRPr="00421FA4" w:rsidRDefault="00723F18">
            <w:pPr>
              <w:jc w:val="center"/>
              <w:rPr>
                <w:rFonts w:ascii="Calibri" w:eastAsia="Calibri" w:hAnsi="Calibri"/>
              </w:rPr>
            </w:pPr>
            <w:hyperlink r:id="rId25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3.4.1</w:t>
              </w:r>
            </w:hyperlink>
          </w:p>
        </w:tc>
        <w:tc>
          <w:tcPr>
            <w:tcW w:w="679" w:type="dxa"/>
            <w:tcBorders>
              <w:top w:val="single" w:sz="4" w:space="0" w:color="auto"/>
              <w:left w:val="single" w:sz="4" w:space="0" w:color="auto"/>
              <w:bottom w:val="single" w:sz="4" w:space="0" w:color="auto"/>
              <w:right w:val="single" w:sz="4" w:space="0" w:color="auto"/>
            </w:tcBorders>
            <w:hideMark/>
          </w:tcPr>
          <w:p w14:paraId="304CDA02" w14:textId="77777777" w:rsidR="00421FA4" w:rsidRPr="00421FA4" w:rsidRDefault="00421FA4">
            <w:pPr>
              <w:jc w:val="center"/>
            </w:pPr>
            <w:r w:rsidRPr="00421FA4">
              <w:t>300</w:t>
            </w:r>
          </w:p>
        </w:tc>
        <w:tc>
          <w:tcPr>
            <w:tcW w:w="1305" w:type="dxa"/>
            <w:gridSpan w:val="2"/>
            <w:tcBorders>
              <w:top w:val="single" w:sz="4" w:space="0" w:color="auto"/>
              <w:left w:val="single" w:sz="4" w:space="0" w:color="auto"/>
              <w:bottom w:val="single" w:sz="4" w:space="0" w:color="auto"/>
              <w:right w:val="single" w:sz="4" w:space="0" w:color="auto"/>
            </w:tcBorders>
            <w:hideMark/>
          </w:tcPr>
          <w:p w14:paraId="0F545965" w14:textId="77777777" w:rsidR="00421FA4" w:rsidRPr="00421FA4" w:rsidRDefault="00421FA4">
            <w:pPr>
              <w:jc w:val="center"/>
            </w:pPr>
            <w:r w:rsidRPr="00421FA4">
              <w:t xml:space="preserve">Не подлежит </w:t>
            </w:r>
            <w:proofErr w:type="spellStart"/>
            <w:r w:rsidRPr="00421FA4">
              <w:t>установ</w:t>
            </w:r>
            <w:r w:rsidR="006F7E48">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31F622ED" w14:textId="77777777" w:rsidR="00421FA4" w:rsidRPr="00421FA4" w:rsidRDefault="00421FA4">
            <w:pPr>
              <w:jc w:val="center"/>
            </w:pPr>
            <w:r w:rsidRPr="00421FA4">
              <w:t>40 %</w:t>
            </w:r>
          </w:p>
        </w:tc>
        <w:tc>
          <w:tcPr>
            <w:tcW w:w="1559" w:type="dxa"/>
            <w:tcBorders>
              <w:top w:val="single" w:sz="4" w:space="0" w:color="auto"/>
              <w:left w:val="single" w:sz="4" w:space="0" w:color="auto"/>
              <w:bottom w:val="single" w:sz="4" w:space="0" w:color="auto"/>
              <w:right w:val="single" w:sz="4" w:space="0" w:color="auto"/>
            </w:tcBorders>
            <w:hideMark/>
          </w:tcPr>
          <w:p w14:paraId="4AA6B085" w14:textId="77777777" w:rsidR="00421FA4" w:rsidRPr="00421FA4" w:rsidRDefault="00421FA4">
            <w:pPr>
              <w:jc w:val="center"/>
            </w:pPr>
            <w:r w:rsidRPr="00421FA4">
              <w:t>3/5</w:t>
            </w:r>
          </w:p>
          <w:p w14:paraId="77CEB0A9" w14:textId="77777777" w:rsidR="00421FA4" w:rsidRPr="00421FA4" w:rsidRDefault="00421FA4">
            <w:pPr>
              <w:jc w:val="center"/>
            </w:pPr>
            <w:r w:rsidRPr="00421FA4">
              <w:t>(п.4.1)</w:t>
            </w:r>
          </w:p>
        </w:tc>
        <w:tc>
          <w:tcPr>
            <w:tcW w:w="1701" w:type="dxa"/>
            <w:tcBorders>
              <w:top w:val="single" w:sz="4" w:space="0" w:color="auto"/>
              <w:left w:val="single" w:sz="4" w:space="0" w:color="auto"/>
              <w:bottom w:val="single" w:sz="4" w:space="0" w:color="auto"/>
              <w:right w:val="single" w:sz="4" w:space="0" w:color="auto"/>
            </w:tcBorders>
            <w:hideMark/>
          </w:tcPr>
          <w:p w14:paraId="4F5C3523" w14:textId="77777777" w:rsidR="00421FA4" w:rsidRPr="00421FA4" w:rsidRDefault="00421FA4">
            <w:pPr>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1F6F4F5E" w14:textId="77777777" w:rsidR="00421FA4" w:rsidRPr="00421FA4" w:rsidRDefault="00421FA4">
            <w:pPr>
              <w:jc w:val="center"/>
            </w:pPr>
            <w:r w:rsidRPr="00421FA4">
              <w:t xml:space="preserve">по расчету согласно заданию на </w:t>
            </w:r>
            <w:proofErr w:type="spellStart"/>
            <w:r w:rsidRPr="00421FA4">
              <w:t>проектиро</w:t>
            </w:r>
            <w:r w:rsidR="006834D9">
              <w:t>-</w:t>
            </w:r>
            <w:r w:rsidRPr="00421FA4">
              <w:t>вание</w:t>
            </w:r>
            <w:proofErr w:type="spellEnd"/>
          </w:p>
        </w:tc>
      </w:tr>
      <w:tr w:rsidR="00421FA4" w:rsidRPr="00421FA4" w14:paraId="01BCA3EE"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3AE9723D" w14:textId="77777777" w:rsidR="00421FA4" w:rsidRPr="00421FA4" w:rsidRDefault="00421FA4">
            <w:pPr>
              <w:jc w:val="center"/>
              <w:rPr>
                <w:lang w:val="en-US"/>
              </w:rPr>
            </w:pPr>
            <w:r w:rsidRPr="00421FA4">
              <w:rPr>
                <w:lang w:val="en-US"/>
              </w:rPr>
              <w:t>5</w:t>
            </w:r>
          </w:p>
        </w:tc>
        <w:tc>
          <w:tcPr>
            <w:tcW w:w="1735" w:type="dxa"/>
            <w:tcBorders>
              <w:top w:val="single" w:sz="4" w:space="0" w:color="auto"/>
              <w:left w:val="single" w:sz="4" w:space="0" w:color="auto"/>
              <w:bottom w:val="single" w:sz="4" w:space="0" w:color="auto"/>
              <w:right w:val="single" w:sz="4" w:space="0" w:color="auto"/>
            </w:tcBorders>
            <w:hideMark/>
          </w:tcPr>
          <w:p w14:paraId="28D04FCD" w14:textId="77777777" w:rsidR="00421FA4" w:rsidRPr="00421FA4" w:rsidRDefault="00421FA4">
            <w:pPr>
              <w:jc w:val="center"/>
            </w:pPr>
            <w:r w:rsidRPr="00421FA4">
              <w:rPr>
                <w:rFonts w:eastAsia="Calibri"/>
              </w:rPr>
              <w:t>**Объекты культурно-досуговой деятельности</w:t>
            </w:r>
          </w:p>
        </w:tc>
        <w:tc>
          <w:tcPr>
            <w:tcW w:w="2867" w:type="dxa"/>
            <w:tcBorders>
              <w:top w:val="single" w:sz="4" w:space="0" w:color="auto"/>
              <w:left w:val="single" w:sz="4" w:space="0" w:color="auto"/>
              <w:bottom w:val="single" w:sz="4" w:space="0" w:color="auto"/>
              <w:right w:val="single" w:sz="4" w:space="0" w:color="auto"/>
            </w:tcBorders>
            <w:hideMark/>
          </w:tcPr>
          <w:p w14:paraId="5A922371" w14:textId="77777777" w:rsidR="00421FA4" w:rsidRPr="00421FA4" w:rsidRDefault="00421FA4">
            <w:pPr>
              <w:jc w:val="center"/>
              <w:rPr>
                <w:rFonts w:eastAsia="Calibri"/>
              </w:rPr>
            </w:pPr>
            <w:r w:rsidRPr="00421FA4">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992" w:type="dxa"/>
            <w:tcBorders>
              <w:top w:val="single" w:sz="4" w:space="0" w:color="auto"/>
              <w:left w:val="single" w:sz="4" w:space="0" w:color="auto"/>
              <w:bottom w:val="single" w:sz="4" w:space="0" w:color="auto"/>
              <w:right w:val="single" w:sz="4" w:space="0" w:color="auto"/>
            </w:tcBorders>
            <w:hideMark/>
          </w:tcPr>
          <w:p w14:paraId="33669A31" w14:textId="77777777" w:rsidR="00421FA4" w:rsidRPr="00421FA4" w:rsidRDefault="00421FA4">
            <w:pPr>
              <w:jc w:val="center"/>
              <w:rPr>
                <w:rFonts w:ascii="Calibri" w:eastAsia="Calibri" w:hAnsi="Calibri"/>
              </w:rPr>
            </w:pPr>
            <w:r w:rsidRPr="00421FA4">
              <w:rPr>
                <w:rFonts w:eastAsia="Calibri"/>
              </w:rPr>
              <w:t>3.6.1</w:t>
            </w:r>
          </w:p>
        </w:tc>
        <w:tc>
          <w:tcPr>
            <w:tcW w:w="679" w:type="dxa"/>
            <w:tcBorders>
              <w:top w:val="single" w:sz="4" w:space="0" w:color="auto"/>
              <w:left w:val="single" w:sz="4" w:space="0" w:color="auto"/>
              <w:bottom w:val="single" w:sz="4" w:space="0" w:color="auto"/>
              <w:right w:val="single" w:sz="4" w:space="0" w:color="auto"/>
            </w:tcBorders>
            <w:hideMark/>
          </w:tcPr>
          <w:p w14:paraId="0236121C" w14:textId="77777777" w:rsidR="00421FA4" w:rsidRPr="00421FA4" w:rsidRDefault="00421FA4">
            <w:pPr>
              <w:jc w:val="center"/>
            </w:pPr>
            <w:r w:rsidRPr="00421FA4">
              <w:rPr>
                <w:rFonts w:eastAsia="Calibri"/>
              </w:rPr>
              <w:t>1000</w:t>
            </w:r>
          </w:p>
        </w:tc>
        <w:tc>
          <w:tcPr>
            <w:tcW w:w="1305" w:type="dxa"/>
            <w:gridSpan w:val="2"/>
            <w:tcBorders>
              <w:top w:val="single" w:sz="4" w:space="0" w:color="auto"/>
              <w:left w:val="single" w:sz="4" w:space="0" w:color="auto"/>
              <w:bottom w:val="single" w:sz="4" w:space="0" w:color="auto"/>
              <w:right w:val="single" w:sz="4" w:space="0" w:color="auto"/>
            </w:tcBorders>
            <w:hideMark/>
          </w:tcPr>
          <w:p w14:paraId="6F617A82" w14:textId="77777777" w:rsidR="00421FA4" w:rsidRPr="00421FA4" w:rsidRDefault="00421FA4">
            <w:pPr>
              <w:jc w:val="center"/>
            </w:pPr>
            <w:r w:rsidRPr="00421FA4">
              <w:t xml:space="preserve">Не подлежит </w:t>
            </w:r>
            <w:proofErr w:type="spellStart"/>
            <w:r w:rsidRPr="00421FA4">
              <w:t>установ</w:t>
            </w:r>
            <w:r w:rsidR="006F7E48">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09A5D23B" w14:textId="77777777" w:rsidR="00421FA4" w:rsidRPr="00421FA4" w:rsidRDefault="00421FA4">
            <w:pPr>
              <w:jc w:val="center"/>
            </w:pPr>
            <w:r w:rsidRPr="00421FA4">
              <w:rPr>
                <w:rFonts w:eastAsia="Calibri"/>
              </w:rPr>
              <w:t>40 %</w:t>
            </w:r>
          </w:p>
        </w:tc>
        <w:tc>
          <w:tcPr>
            <w:tcW w:w="1559" w:type="dxa"/>
            <w:tcBorders>
              <w:top w:val="single" w:sz="4" w:space="0" w:color="auto"/>
              <w:left w:val="single" w:sz="4" w:space="0" w:color="auto"/>
              <w:bottom w:val="single" w:sz="4" w:space="0" w:color="auto"/>
              <w:right w:val="single" w:sz="4" w:space="0" w:color="auto"/>
            </w:tcBorders>
            <w:hideMark/>
          </w:tcPr>
          <w:p w14:paraId="397ED55C" w14:textId="77777777" w:rsidR="00421FA4" w:rsidRPr="00421FA4" w:rsidRDefault="00421FA4">
            <w:pPr>
              <w:jc w:val="center"/>
            </w:pPr>
            <w:r w:rsidRPr="00421FA4">
              <w:t>3/5</w:t>
            </w:r>
          </w:p>
          <w:p w14:paraId="51CBFF8A" w14:textId="77777777" w:rsidR="00421FA4" w:rsidRPr="00421FA4" w:rsidRDefault="00421FA4">
            <w:pPr>
              <w:jc w:val="center"/>
            </w:pPr>
            <w:r w:rsidRPr="00421FA4">
              <w:t>(п.4.1)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A173829" w14:textId="77777777" w:rsidR="00421FA4" w:rsidRPr="00421FA4" w:rsidRDefault="00421FA4">
            <w:pPr>
              <w:jc w:val="center"/>
            </w:pPr>
            <w:r w:rsidRPr="00421FA4">
              <w:rPr>
                <w:rFonts w:eastAsia="Calibri"/>
              </w:rPr>
              <w:t>20</w:t>
            </w:r>
          </w:p>
        </w:tc>
        <w:tc>
          <w:tcPr>
            <w:tcW w:w="1701" w:type="dxa"/>
            <w:tcBorders>
              <w:top w:val="single" w:sz="4" w:space="0" w:color="auto"/>
              <w:left w:val="single" w:sz="4" w:space="0" w:color="auto"/>
              <w:bottom w:val="single" w:sz="4" w:space="0" w:color="auto"/>
              <w:right w:val="single" w:sz="4" w:space="0" w:color="auto"/>
            </w:tcBorders>
            <w:hideMark/>
          </w:tcPr>
          <w:p w14:paraId="07D24D5F" w14:textId="77777777" w:rsidR="00421FA4" w:rsidRPr="00421FA4" w:rsidRDefault="00421FA4">
            <w:pPr>
              <w:jc w:val="center"/>
            </w:pPr>
            <w:r w:rsidRPr="00421FA4">
              <w:t xml:space="preserve">Не менее </w:t>
            </w:r>
          </w:p>
          <w:p w14:paraId="29EEEC23" w14:textId="77777777" w:rsidR="00421FA4" w:rsidRPr="00421FA4" w:rsidRDefault="00421FA4">
            <w:pPr>
              <w:jc w:val="center"/>
            </w:pPr>
            <w:r w:rsidRPr="00421FA4">
              <w:t>10 %</w:t>
            </w:r>
          </w:p>
          <w:p w14:paraId="4DE5BE26" w14:textId="77777777" w:rsidR="00421FA4" w:rsidRPr="00421FA4" w:rsidRDefault="00421FA4">
            <w:pPr>
              <w:jc w:val="center"/>
            </w:pPr>
            <w:r w:rsidRPr="00421FA4">
              <w:t>(п.3.2)</w:t>
            </w:r>
          </w:p>
        </w:tc>
      </w:tr>
      <w:tr w:rsidR="00421FA4" w:rsidRPr="00421FA4" w14:paraId="6CAD2275"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3CE9990F" w14:textId="77777777" w:rsidR="00421FA4" w:rsidRPr="00421FA4" w:rsidRDefault="00421FA4">
            <w:pPr>
              <w:jc w:val="center"/>
              <w:rPr>
                <w:lang w:val="en-US"/>
              </w:rPr>
            </w:pPr>
            <w:r w:rsidRPr="00421FA4">
              <w:rPr>
                <w:lang w:val="en-US"/>
              </w:rPr>
              <w:t>6</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68A1A5BF" w14:textId="77777777" w:rsidR="00421FA4" w:rsidRPr="00421FA4" w:rsidRDefault="00421FA4">
            <w:pPr>
              <w:jc w:val="center"/>
            </w:pPr>
            <w:r w:rsidRPr="00421FA4">
              <w:rPr>
                <w:rFonts w:eastAsia="Calibri"/>
              </w:rPr>
              <w:t>Парки культуры и отдыха</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1C60844E" w14:textId="77777777" w:rsidR="00421FA4" w:rsidRPr="00421FA4" w:rsidRDefault="00421FA4">
            <w:pPr>
              <w:jc w:val="center"/>
            </w:pPr>
            <w:r w:rsidRPr="00421FA4">
              <w:t>Размещение парков культуры и отдыха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3DC057BD" w14:textId="77777777" w:rsidR="00421FA4" w:rsidRPr="00421FA4" w:rsidRDefault="00421FA4">
            <w:pPr>
              <w:jc w:val="center"/>
              <w:rPr>
                <w:rFonts w:ascii="Calibri" w:eastAsia="Calibri" w:hAnsi="Calibri"/>
              </w:rPr>
            </w:pPr>
            <w:r w:rsidRPr="00421FA4">
              <w:t>3.6.2</w:t>
            </w:r>
          </w:p>
        </w:tc>
        <w:tc>
          <w:tcPr>
            <w:tcW w:w="7087"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16F2B85E" w14:textId="77777777" w:rsidR="00421FA4" w:rsidRPr="00421FA4" w:rsidRDefault="00421FA4">
            <w:pPr>
              <w:jc w:val="center"/>
            </w:pPr>
            <w:r w:rsidRPr="00421FA4">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897A54B" w14:textId="77777777" w:rsidR="00421FA4" w:rsidRPr="00421FA4" w:rsidRDefault="00421FA4">
            <w:pPr>
              <w:jc w:val="center"/>
            </w:pPr>
            <w:r w:rsidRPr="00421FA4">
              <w:t>50 %</w:t>
            </w:r>
          </w:p>
        </w:tc>
      </w:tr>
      <w:tr w:rsidR="00421FA4" w:rsidRPr="00421FA4" w14:paraId="2E29E6D3"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490FD837" w14:textId="77777777" w:rsidR="00421FA4" w:rsidRPr="00421FA4" w:rsidRDefault="00421FA4">
            <w:pPr>
              <w:jc w:val="center"/>
            </w:pPr>
            <w:r w:rsidRPr="00421FA4">
              <w:t>7</w:t>
            </w:r>
          </w:p>
        </w:tc>
        <w:tc>
          <w:tcPr>
            <w:tcW w:w="1735" w:type="dxa"/>
            <w:tcBorders>
              <w:top w:val="single" w:sz="4" w:space="0" w:color="auto"/>
              <w:left w:val="single" w:sz="4" w:space="0" w:color="auto"/>
              <w:bottom w:val="single" w:sz="4" w:space="0" w:color="auto"/>
              <w:right w:val="single" w:sz="4" w:space="0" w:color="auto"/>
            </w:tcBorders>
            <w:hideMark/>
          </w:tcPr>
          <w:p w14:paraId="7FE69D9A" w14:textId="77777777" w:rsidR="00421FA4" w:rsidRPr="00421FA4" w:rsidRDefault="00421FA4">
            <w:pPr>
              <w:jc w:val="center"/>
            </w:pPr>
            <w:r w:rsidRPr="00421FA4">
              <w:t>Осуществление религиозных обрядов</w:t>
            </w:r>
          </w:p>
        </w:tc>
        <w:tc>
          <w:tcPr>
            <w:tcW w:w="2867" w:type="dxa"/>
            <w:tcBorders>
              <w:top w:val="single" w:sz="4" w:space="0" w:color="auto"/>
              <w:left w:val="single" w:sz="4" w:space="0" w:color="auto"/>
              <w:bottom w:val="single" w:sz="4" w:space="0" w:color="auto"/>
              <w:right w:val="single" w:sz="4" w:space="0" w:color="auto"/>
            </w:tcBorders>
            <w:hideMark/>
          </w:tcPr>
          <w:p w14:paraId="4D39252A" w14:textId="77777777" w:rsidR="00421FA4" w:rsidRPr="00421FA4" w:rsidRDefault="00421FA4">
            <w:pPr>
              <w:jc w:val="center"/>
              <w:rPr>
                <w:rFonts w:eastAsia="Calibri"/>
              </w:rPr>
            </w:pPr>
            <w:r w:rsidRPr="00421FA4">
              <w:rPr>
                <w:rFonts w:eastAsia="Calibri"/>
              </w:rPr>
              <w:t xml:space="preserve">Размещение зданий и сооружений, предназначенных для совершения религиозных </w:t>
            </w:r>
            <w:r w:rsidRPr="00421FA4">
              <w:rPr>
                <w:rFonts w:eastAsia="Calibri"/>
              </w:rPr>
              <w:lastRenderedPageBreak/>
              <w:t>обрядов и церемоний (в том числе церкви, соборы, храмы, часовни, мечети, молельные дома, синагоги)</w:t>
            </w:r>
          </w:p>
        </w:tc>
        <w:tc>
          <w:tcPr>
            <w:tcW w:w="992" w:type="dxa"/>
            <w:tcBorders>
              <w:top w:val="single" w:sz="4" w:space="0" w:color="auto"/>
              <w:left w:val="single" w:sz="4" w:space="0" w:color="auto"/>
              <w:bottom w:val="single" w:sz="4" w:space="0" w:color="auto"/>
              <w:right w:val="single" w:sz="4" w:space="0" w:color="auto"/>
            </w:tcBorders>
            <w:hideMark/>
          </w:tcPr>
          <w:p w14:paraId="24539ECA" w14:textId="77777777" w:rsidR="00421FA4" w:rsidRPr="00421FA4" w:rsidRDefault="00421FA4">
            <w:pPr>
              <w:jc w:val="center"/>
            </w:pPr>
            <w:r w:rsidRPr="00421FA4">
              <w:lastRenderedPageBreak/>
              <w:t>3.7.1</w:t>
            </w:r>
          </w:p>
        </w:tc>
        <w:tc>
          <w:tcPr>
            <w:tcW w:w="679" w:type="dxa"/>
            <w:tcBorders>
              <w:top w:val="single" w:sz="4" w:space="0" w:color="auto"/>
              <w:left w:val="single" w:sz="4" w:space="0" w:color="auto"/>
              <w:bottom w:val="single" w:sz="4" w:space="0" w:color="auto"/>
              <w:right w:val="single" w:sz="4" w:space="0" w:color="auto"/>
            </w:tcBorders>
            <w:hideMark/>
          </w:tcPr>
          <w:p w14:paraId="36FF7FC1" w14:textId="77777777" w:rsidR="00421FA4" w:rsidRPr="00421FA4" w:rsidRDefault="00421FA4">
            <w:pPr>
              <w:jc w:val="center"/>
            </w:pPr>
            <w:r w:rsidRPr="00421FA4">
              <w:t>100</w:t>
            </w:r>
          </w:p>
        </w:tc>
        <w:tc>
          <w:tcPr>
            <w:tcW w:w="1305" w:type="dxa"/>
            <w:gridSpan w:val="2"/>
            <w:tcBorders>
              <w:top w:val="single" w:sz="4" w:space="0" w:color="auto"/>
              <w:left w:val="single" w:sz="4" w:space="0" w:color="auto"/>
              <w:bottom w:val="single" w:sz="4" w:space="0" w:color="auto"/>
              <w:right w:val="single" w:sz="4" w:space="0" w:color="auto"/>
            </w:tcBorders>
            <w:hideMark/>
          </w:tcPr>
          <w:p w14:paraId="02D4D6D3" w14:textId="77777777" w:rsidR="00421FA4" w:rsidRPr="00421FA4" w:rsidRDefault="00421FA4">
            <w:pPr>
              <w:jc w:val="center"/>
            </w:pPr>
            <w:r w:rsidRPr="00421FA4">
              <w:t xml:space="preserve">Не подлежит </w:t>
            </w:r>
            <w:proofErr w:type="spellStart"/>
            <w:r w:rsidRPr="00421FA4">
              <w:t>установ</w:t>
            </w:r>
            <w:r w:rsidR="006F7E48">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3A42099C" w14:textId="77777777" w:rsidR="00421FA4" w:rsidRPr="00421FA4" w:rsidRDefault="00421FA4">
            <w:pPr>
              <w:jc w:val="center"/>
            </w:pPr>
            <w:r w:rsidRPr="00421FA4">
              <w:t>40 %</w:t>
            </w:r>
          </w:p>
        </w:tc>
        <w:tc>
          <w:tcPr>
            <w:tcW w:w="1559" w:type="dxa"/>
            <w:tcBorders>
              <w:top w:val="single" w:sz="4" w:space="0" w:color="auto"/>
              <w:left w:val="single" w:sz="4" w:space="0" w:color="auto"/>
              <w:bottom w:val="single" w:sz="4" w:space="0" w:color="auto"/>
              <w:right w:val="single" w:sz="4" w:space="0" w:color="auto"/>
            </w:tcBorders>
            <w:hideMark/>
          </w:tcPr>
          <w:p w14:paraId="12777EEB" w14:textId="77777777" w:rsidR="00421FA4" w:rsidRPr="00421FA4" w:rsidRDefault="00421FA4">
            <w:pPr>
              <w:jc w:val="center"/>
            </w:pPr>
            <w:r w:rsidRPr="00421FA4">
              <w:t>3/5</w:t>
            </w:r>
          </w:p>
          <w:p w14:paraId="0D4CAE4D" w14:textId="77777777" w:rsidR="00421FA4" w:rsidRPr="00421FA4" w:rsidRDefault="00421FA4">
            <w:pPr>
              <w:jc w:val="center"/>
            </w:pPr>
            <w:r w:rsidRPr="00421FA4">
              <w:t>(п.4.1)</w:t>
            </w:r>
          </w:p>
        </w:tc>
        <w:tc>
          <w:tcPr>
            <w:tcW w:w="1701" w:type="dxa"/>
            <w:tcBorders>
              <w:top w:val="single" w:sz="4" w:space="0" w:color="auto"/>
              <w:left w:val="single" w:sz="4" w:space="0" w:color="auto"/>
              <w:bottom w:val="single" w:sz="4" w:space="0" w:color="auto"/>
              <w:right w:val="single" w:sz="4" w:space="0" w:color="auto"/>
            </w:tcBorders>
            <w:hideMark/>
          </w:tcPr>
          <w:p w14:paraId="51C78AE6" w14:textId="77777777" w:rsidR="00421FA4" w:rsidRPr="00421FA4" w:rsidRDefault="00421FA4">
            <w:pPr>
              <w:jc w:val="center"/>
            </w:pPr>
            <w:r w:rsidRPr="00421FA4">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hideMark/>
          </w:tcPr>
          <w:p w14:paraId="6F288BF8" w14:textId="77777777" w:rsidR="00421FA4" w:rsidRPr="00421FA4" w:rsidRDefault="00421FA4">
            <w:pPr>
              <w:jc w:val="center"/>
            </w:pPr>
            <w:r w:rsidRPr="00421FA4">
              <w:t xml:space="preserve">Не менее </w:t>
            </w:r>
          </w:p>
          <w:p w14:paraId="018E90F3" w14:textId="77777777" w:rsidR="00421FA4" w:rsidRPr="00421FA4" w:rsidRDefault="00421FA4">
            <w:pPr>
              <w:jc w:val="center"/>
            </w:pPr>
            <w:r w:rsidRPr="00421FA4">
              <w:t>10 %</w:t>
            </w:r>
          </w:p>
          <w:p w14:paraId="555B6476" w14:textId="77777777" w:rsidR="00421FA4" w:rsidRPr="00421FA4" w:rsidRDefault="00421FA4">
            <w:pPr>
              <w:jc w:val="center"/>
            </w:pPr>
            <w:r w:rsidRPr="00421FA4">
              <w:t>(п.3.2)</w:t>
            </w:r>
          </w:p>
        </w:tc>
      </w:tr>
      <w:tr w:rsidR="00421FA4" w:rsidRPr="00421FA4" w14:paraId="75F91439"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1888F76F" w14:textId="77777777" w:rsidR="00421FA4" w:rsidRPr="00421FA4" w:rsidRDefault="00421FA4">
            <w:pPr>
              <w:jc w:val="center"/>
            </w:pPr>
            <w:r w:rsidRPr="00421FA4">
              <w:t>8</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59891B70" w14:textId="77777777" w:rsidR="00421FA4" w:rsidRPr="00421FA4" w:rsidRDefault="00421FA4">
            <w:pPr>
              <w:jc w:val="center"/>
            </w:pPr>
            <w:r w:rsidRPr="00421FA4">
              <w:t>Религиозное управление и образование</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7BEE87C7" w14:textId="77777777" w:rsidR="00421FA4" w:rsidRPr="00421FA4" w:rsidRDefault="00421FA4">
            <w:pPr>
              <w:jc w:val="center"/>
              <w:rPr>
                <w:rFonts w:eastAsia="Calibri"/>
              </w:rPr>
            </w:pPr>
            <w:r w:rsidRPr="00421FA4">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08DBD34F" w14:textId="77777777" w:rsidR="00421FA4" w:rsidRPr="00421FA4" w:rsidRDefault="00421FA4">
            <w:pPr>
              <w:jc w:val="center"/>
              <w:rPr>
                <w:rFonts w:ascii="Calibri" w:eastAsia="Calibri" w:hAnsi="Calibri"/>
              </w:rPr>
            </w:pPr>
            <w:r w:rsidRPr="00421FA4">
              <w:t>3.7.2</w:t>
            </w:r>
          </w:p>
        </w:tc>
        <w:tc>
          <w:tcPr>
            <w:tcW w:w="679" w:type="dxa"/>
            <w:tcBorders>
              <w:top w:val="single" w:sz="4" w:space="0" w:color="auto"/>
              <w:left w:val="single" w:sz="4" w:space="0" w:color="auto"/>
              <w:bottom w:val="single" w:sz="4" w:space="0" w:color="auto"/>
              <w:right w:val="single" w:sz="4" w:space="0" w:color="auto"/>
            </w:tcBorders>
            <w:shd w:val="clear" w:color="auto" w:fill="FFFFFF"/>
            <w:hideMark/>
          </w:tcPr>
          <w:p w14:paraId="74463478" w14:textId="77777777" w:rsidR="00421FA4" w:rsidRPr="00421FA4" w:rsidRDefault="00421FA4">
            <w:pPr>
              <w:jc w:val="center"/>
            </w:pPr>
            <w:r w:rsidRPr="00421FA4">
              <w:t>100</w:t>
            </w:r>
          </w:p>
        </w:tc>
        <w:tc>
          <w:tcPr>
            <w:tcW w:w="13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457D754" w14:textId="77777777" w:rsidR="00421FA4" w:rsidRPr="00421FA4" w:rsidRDefault="00421FA4">
            <w:pPr>
              <w:jc w:val="center"/>
            </w:pPr>
            <w:r w:rsidRPr="00421FA4">
              <w:t xml:space="preserve">Не подлежит </w:t>
            </w:r>
            <w:proofErr w:type="spellStart"/>
            <w:r w:rsidRPr="00421FA4">
              <w:t>установ</w:t>
            </w:r>
            <w:r w:rsidR="006F7E48">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78EC958B" w14:textId="77777777" w:rsidR="00421FA4" w:rsidRPr="00421FA4" w:rsidRDefault="00421FA4">
            <w:pPr>
              <w:jc w:val="center"/>
            </w:pPr>
            <w:r w:rsidRPr="00421FA4">
              <w:t>40%</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2731E225" w14:textId="77777777" w:rsidR="00421FA4" w:rsidRPr="00421FA4" w:rsidRDefault="00421FA4">
            <w:pPr>
              <w:jc w:val="center"/>
            </w:pPr>
            <w:r w:rsidRPr="00421FA4">
              <w:t>3/5</w:t>
            </w:r>
          </w:p>
          <w:p w14:paraId="3FBD679A" w14:textId="77777777" w:rsidR="00421FA4" w:rsidRPr="00421FA4" w:rsidRDefault="00421FA4">
            <w:pPr>
              <w:jc w:val="center"/>
            </w:pPr>
            <w:r w:rsidRPr="00421FA4">
              <w:t>(п.4.1)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03C67B2" w14:textId="77777777" w:rsidR="00421FA4" w:rsidRPr="00421FA4" w:rsidRDefault="00421FA4">
            <w:pPr>
              <w:jc w:val="center"/>
            </w:pPr>
            <w:r w:rsidRPr="00421FA4">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hideMark/>
          </w:tcPr>
          <w:p w14:paraId="0862EEF6" w14:textId="77777777" w:rsidR="00421FA4" w:rsidRPr="00421FA4" w:rsidRDefault="00421FA4">
            <w:pPr>
              <w:jc w:val="center"/>
            </w:pPr>
            <w:r w:rsidRPr="00421FA4">
              <w:t xml:space="preserve">Не менее </w:t>
            </w:r>
          </w:p>
          <w:p w14:paraId="5675F7EE" w14:textId="77777777" w:rsidR="00421FA4" w:rsidRPr="00421FA4" w:rsidRDefault="00421FA4">
            <w:pPr>
              <w:jc w:val="center"/>
            </w:pPr>
            <w:r w:rsidRPr="00421FA4">
              <w:t>10 %</w:t>
            </w:r>
          </w:p>
          <w:p w14:paraId="06B557E1" w14:textId="77777777" w:rsidR="00421FA4" w:rsidRPr="00421FA4" w:rsidRDefault="00421FA4">
            <w:pPr>
              <w:jc w:val="center"/>
            </w:pPr>
            <w:r w:rsidRPr="00421FA4">
              <w:t>(п.3.2)</w:t>
            </w:r>
          </w:p>
        </w:tc>
      </w:tr>
      <w:tr w:rsidR="00421FA4" w:rsidRPr="00421FA4" w14:paraId="06D9D827"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6F89C577" w14:textId="77777777" w:rsidR="00421FA4" w:rsidRPr="00421FA4" w:rsidRDefault="00421FA4">
            <w:pPr>
              <w:jc w:val="center"/>
            </w:pPr>
            <w:r w:rsidRPr="00421FA4">
              <w:t>9</w:t>
            </w:r>
          </w:p>
        </w:tc>
        <w:tc>
          <w:tcPr>
            <w:tcW w:w="1735" w:type="dxa"/>
            <w:tcBorders>
              <w:top w:val="single" w:sz="4" w:space="0" w:color="auto"/>
              <w:left w:val="single" w:sz="4" w:space="0" w:color="auto"/>
              <w:bottom w:val="single" w:sz="4" w:space="0" w:color="auto"/>
              <w:right w:val="single" w:sz="4" w:space="0" w:color="auto"/>
            </w:tcBorders>
            <w:hideMark/>
          </w:tcPr>
          <w:p w14:paraId="136962B0" w14:textId="77777777" w:rsidR="00421FA4" w:rsidRPr="00421FA4" w:rsidRDefault="00421FA4">
            <w:pPr>
              <w:jc w:val="center"/>
            </w:pPr>
            <w:r w:rsidRPr="00421FA4">
              <w:t xml:space="preserve">Обеспечение деятельности в области </w:t>
            </w:r>
            <w:proofErr w:type="spellStart"/>
            <w:proofErr w:type="gramStart"/>
            <w:r w:rsidRPr="00421FA4">
              <w:t>гидрометеоро</w:t>
            </w:r>
            <w:proofErr w:type="spellEnd"/>
            <w:r w:rsidR="006834D9">
              <w:t>-</w:t>
            </w:r>
            <w:r w:rsidRPr="00421FA4">
              <w:t>логии</w:t>
            </w:r>
            <w:proofErr w:type="gramEnd"/>
            <w:r w:rsidRPr="00421FA4">
              <w:t xml:space="preserve"> и </w:t>
            </w:r>
            <w:r w:rsidRPr="00421FA4">
              <w:lastRenderedPageBreak/>
              <w:t>смежных с ней областях</w:t>
            </w:r>
          </w:p>
        </w:tc>
        <w:tc>
          <w:tcPr>
            <w:tcW w:w="2867" w:type="dxa"/>
            <w:tcBorders>
              <w:top w:val="single" w:sz="4" w:space="0" w:color="auto"/>
              <w:left w:val="single" w:sz="4" w:space="0" w:color="auto"/>
              <w:bottom w:val="single" w:sz="4" w:space="0" w:color="auto"/>
              <w:right w:val="single" w:sz="4" w:space="0" w:color="auto"/>
            </w:tcBorders>
            <w:hideMark/>
          </w:tcPr>
          <w:p w14:paraId="4CFBC889" w14:textId="77777777" w:rsidR="00421FA4" w:rsidRPr="00421FA4" w:rsidRDefault="00421FA4">
            <w:pPr>
              <w:jc w:val="center"/>
              <w:rPr>
                <w:rFonts w:eastAsia="Calibri"/>
              </w:rPr>
            </w:pPr>
            <w:r w:rsidRPr="00421FA4">
              <w:rPr>
                <w:rFonts w:eastAsia="Calibri"/>
              </w:rPr>
              <w:lastRenderedPageBreak/>
              <w:t xml:space="preserve">Размещение объектов капитального строительства, предназначенных для наблюдений за физическими и </w:t>
            </w:r>
            <w:r w:rsidRPr="00421FA4">
              <w:rPr>
                <w:rFonts w:eastAsia="Calibri"/>
              </w:rPr>
              <w:lastRenderedPageBreak/>
              <w:t>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92" w:type="dxa"/>
            <w:tcBorders>
              <w:top w:val="single" w:sz="4" w:space="0" w:color="auto"/>
              <w:left w:val="single" w:sz="4" w:space="0" w:color="auto"/>
              <w:bottom w:val="single" w:sz="4" w:space="0" w:color="auto"/>
              <w:right w:val="single" w:sz="4" w:space="0" w:color="auto"/>
            </w:tcBorders>
            <w:hideMark/>
          </w:tcPr>
          <w:p w14:paraId="72491E5C" w14:textId="77777777" w:rsidR="00421FA4" w:rsidRPr="00421FA4" w:rsidRDefault="00723F18">
            <w:pPr>
              <w:jc w:val="center"/>
              <w:rPr>
                <w:rFonts w:ascii="Calibri" w:eastAsia="Calibri" w:hAnsi="Calibri"/>
              </w:rPr>
            </w:pPr>
            <w:hyperlink r:id="rId25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8788" w:type="dxa"/>
            <w:gridSpan w:val="7"/>
            <w:tcBorders>
              <w:top w:val="single" w:sz="4" w:space="0" w:color="auto"/>
              <w:left w:val="single" w:sz="4" w:space="0" w:color="auto"/>
              <w:bottom w:val="single" w:sz="4" w:space="0" w:color="auto"/>
              <w:right w:val="single" w:sz="4" w:space="0" w:color="auto"/>
            </w:tcBorders>
            <w:hideMark/>
          </w:tcPr>
          <w:p w14:paraId="7A1EB384" w14:textId="77777777" w:rsidR="00421FA4" w:rsidRPr="00421FA4" w:rsidRDefault="00421FA4">
            <w:pPr>
              <w:jc w:val="center"/>
            </w:pPr>
            <w:r w:rsidRPr="00421FA4">
              <w:t>Не подлежит установлению</w:t>
            </w:r>
          </w:p>
        </w:tc>
      </w:tr>
      <w:tr w:rsidR="00421FA4" w:rsidRPr="00421FA4" w14:paraId="63C727E2" w14:textId="77777777" w:rsidTr="006834D9">
        <w:trPr>
          <w:trHeight w:val="814"/>
        </w:trPr>
        <w:tc>
          <w:tcPr>
            <w:tcW w:w="355" w:type="dxa"/>
            <w:tcBorders>
              <w:top w:val="single" w:sz="4" w:space="0" w:color="auto"/>
              <w:left w:val="single" w:sz="4" w:space="0" w:color="auto"/>
              <w:bottom w:val="single" w:sz="4" w:space="0" w:color="auto"/>
              <w:right w:val="single" w:sz="4" w:space="0" w:color="auto"/>
            </w:tcBorders>
            <w:hideMark/>
          </w:tcPr>
          <w:p w14:paraId="6E45F3C2" w14:textId="77777777" w:rsidR="00421FA4" w:rsidRPr="00421FA4" w:rsidRDefault="00421FA4">
            <w:pPr>
              <w:jc w:val="center"/>
            </w:pPr>
            <w:r w:rsidRPr="00421FA4">
              <w:t>10</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0CA53E09" w14:textId="77777777" w:rsidR="00421FA4" w:rsidRPr="00421FA4" w:rsidRDefault="00421FA4">
            <w:pPr>
              <w:autoSpaceDE w:val="0"/>
              <w:autoSpaceDN w:val="0"/>
              <w:adjustRightInd w:val="0"/>
              <w:jc w:val="center"/>
            </w:pPr>
            <w:r w:rsidRPr="00421FA4">
              <w:rPr>
                <w:rFonts w:eastAsia="Calibri"/>
              </w:rPr>
              <w:t xml:space="preserve">**Объекты торговли (торговые </w:t>
            </w:r>
            <w:r w:rsidRPr="00421FA4">
              <w:rPr>
                <w:rFonts w:eastAsia="Calibri"/>
              </w:rPr>
              <w:lastRenderedPageBreak/>
              <w:t>центры, торгово-</w:t>
            </w:r>
            <w:proofErr w:type="gramStart"/>
            <w:r w:rsidRPr="00421FA4">
              <w:rPr>
                <w:rFonts w:eastAsia="Calibri"/>
              </w:rPr>
              <w:t>развлекатель</w:t>
            </w:r>
            <w:r w:rsidR="006834D9">
              <w:rPr>
                <w:rFonts w:eastAsia="Calibri"/>
              </w:rPr>
              <w:t>-</w:t>
            </w:r>
            <w:proofErr w:type="spellStart"/>
            <w:r w:rsidRPr="00421FA4">
              <w:rPr>
                <w:rFonts w:eastAsia="Calibri"/>
              </w:rPr>
              <w:t>ные</w:t>
            </w:r>
            <w:proofErr w:type="spellEnd"/>
            <w:proofErr w:type="gramEnd"/>
            <w:r w:rsidRPr="00421FA4">
              <w:rPr>
                <w:rFonts w:eastAsia="Calibri"/>
              </w:rPr>
              <w:t xml:space="preserve"> центры (комплексы)</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3A4989C1" w14:textId="77777777" w:rsidR="00421FA4" w:rsidRPr="00421FA4" w:rsidRDefault="00421FA4">
            <w:pPr>
              <w:autoSpaceDE w:val="0"/>
              <w:autoSpaceDN w:val="0"/>
              <w:adjustRightInd w:val="0"/>
              <w:jc w:val="center"/>
            </w:pPr>
            <w:r w:rsidRPr="00421FA4">
              <w:lastRenderedPageBreak/>
              <w:t xml:space="preserve">Размещение объектов капитального строительства, общей </w:t>
            </w:r>
            <w:r w:rsidRPr="00421FA4">
              <w:lastRenderedPageBreak/>
              <w:t xml:space="preserve">площадью свыше 5000 </w:t>
            </w:r>
            <w:proofErr w:type="spellStart"/>
            <w:proofErr w:type="gramStart"/>
            <w:r w:rsidRPr="00421FA4">
              <w:t>кв.м</w:t>
            </w:r>
            <w:proofErr w:type="spellEnd"/>
            <w:proofErr w:type="gramEnd"/>
            <w:r w:rsidRPr="00421FA4">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32368A94" w14:textId="77777777" w:rsidR="00421FA4" w:rsidRPr="00421FA4" w:rsidRDefault="00421FA4">
            <w:pPr>
              <w:autoSpaceDE w:val="0"/>
              <w:autoSpaceDN w:val="0"/>
              <w:adjustRightInd w:val="0"/>
              <w:jc w:val="center"/>
              <w:rPr>
                <w:rFonts w:ascii="Calibri" w:eastAsia="Calibri" w:hAnsi="Calibri"/>
                <w:sz w:val="22"/>
                <w:szCs w:val="22"/>
              </w:rPr>
            </w:pPr>
            <w:r w:rsidRPr="00421FA4">
              <w:lastRenderedPageBreak/>
              <w:t>4.2.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16F24F5" w14:textId="77777777" w:rsidR="00421FA4" w:rsidRPr="00421FA4" w:rsidRDefault="00421FA4">
            <w:pPr>
              <w:widowControl w:val="0"/>
              <w:autoSpaceDE w:val="0"/>
              <w:autoSpaceDN w:val="0"/>
              <w:adjustRightInd w:val="0"/>
              <w:jc w:val="center"/>
              <w:rPr>
                <w:sz w:val="20"/>
                <w:szCs w:val="20"/>
              </w:rPr>
            </w:pPr>
            <w:r w:rsidRPr="00421FA4">
              <w:t>10000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FE9B8FF"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w:t>
            </w:r>
            <w:r w:rsidR="006F7E48">
              <w:t>-</w:t>
            </w:r>
            <w:r w:rsidRPr="00421FA4">
              <w:t>жит</w:t>
            </w:r>
            <w:proofErr w:type="gramEnd"/>
            <w:r w:rsidRPr="00421FA4">
              <w:t xml:space="preserve"> </w:t>
            </w:r>
            <w:proofErr w:type="spellStart"/>
            <w:r w:rsidRPr="00421FA4">
              <w:lastRenderedPageBreak/>
              <w:t>устано</w:t>
            </w:r>
            <w:r w:rsidR="006F7E48">
              <w:t>-</w:t>
            </w:r>
            <w:r w:rsidRPr="00421FA4">
              <w:t>влению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546B015A" w14:textId="77777777" w:rsidR="00421FA4" w:rsidRPr="00421FA4" w:rsidRDefault="00421FA4">
            <w:pPr>
              <w:widowControl w:val="0"/>
              <w:autoSpaceDE w:val="0"/>
              <w:autoSpaceDN w:val="0"/>
              <w:adjustRightInd w:val="0"/>
              <w:jc w:val="center"/>
            </w:pPr>
            <w:r w:rsidRPr="00421FA4">
              <w:lastRenderedPageBreak/>
              <w:t>40 %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281FB70F" w14:textId="77777777" w:rsidR="00421FA4" w:rsidRPr="00421FA4" w:rsidRDefault="00421FA4">
            <w:pPr>
              <w:widowControl w:val="0"/>
              <w:autoSpaceDE w:val="0"/>
              <w:autoSpaceDN w:val="0"/>
              <w:adjustRightInd w:val="0"/>
              <w:jc w:val="center"/>
            </w:pPr>
            <w:r w:rsidRPr="00421FA4">
              <w:t>3/5</w:t>
            </w:r>
          </w:p>
          <w:p w14:paraId="63BE7A5C" w14:textId="77777777" w:rsidR="00421FA4" w:rsidRPr="00421FA4" w:rsidRDefault="00421FA4">
            <w:pPr>
              <w:widowControl w:val="0"/>
              <w:autoSpaceDE w:val="0"/>
              <w:autoSpaceDN w:val="0"/>
              <w:adjustRightInd w:val="0"/>
              <w:jc w:val="center"/>
            </w:pPr>
            <w:r w:rsidRPr="00421FA4">
              <w:t>(п.4.1)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D69194E" w14:textId="77777777" w:rsidR="00421FA4" w:rsidRPr="00421FA4" w:rsidRDefault="00421FA4">
            <w:pPr>
              <w:widowControl w:val="0"/>
              <w:autoSpaceDE w:val="0"/>
              <w:autoSpaceDN w:val="0"/>
              <w:adjustRightInd w:val="0"/>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63FC7ECE" w14:textId="77777777" w:rsidR="00421FA4" w:rsidRPr="00421FA4" w:rsidRDefault="00421FA4">
            <w:pPr>
              <w:jc w:val="center"/>
            </w:pPr>
            <w:r w:rsidRPr="00421FA4">
              <w:t xml:space="preserve">Не менее </w:t>
            </w:r>
          </w:p>
          <w:p w14:paraId="68998AE3" w14:textId="77777777" w:rsidR="00421FA4" w:rsidRPr="00421FA4" w:rsidRDefault="00421FA4">
            <w:pPr>
              <w:jc w:val="center"/>
            </w:pPr>
            <w:r w:rsidRPr="00421FA4">
              <w:t>10 %</w:t>
            </w:r>
          </w:p>
          <w:p w14:paraId="65720F70" w14:textId="77777777" w:rsidR="00421FA4" w:rsidRPr="00421FA4" w:rsidRDefault="00421FA4">
            <w:pPr>
              <w:widowControl w:val="0"/>
              <w:autoSpaceDE w:val="0"/>
              <w:autoSpaceDN w:val="0"/>
              <w:adjustRightInd w:val="0"/>
              <w:jc w:val="center"/>
            </w:pPr>
            <w:r w:rsidRPr="00421FA4">
              <w:t>(п.3.2)</w:t>
            </w:r>
          </w:p>
        </w:tc>
      </w:tr>
      <w:tr w:rsidR="00421FA4" w:rsidRPr="00421FA4" w14:paraId="1DF80757" w14:textId="77777777" w:rsidTr="006834D9">
        <w:trPr>
          <w:trHeight w:val="814"/>
        </w:trPr>
        <w:tc>
          <w:tcPr>
            <w:tcW w:w="355" w:type="dxa"/>
            <w:tcBorders>
              <w:top w:val="single" w:sz="4" w:space="0" w:color="auto"/>
              <w:left w:val="single" w:sz="4" w:space="0" w:color="auto"/>
              <w:bottom w:val="single" w:sz="4" w:space="0" w:color="auto"/>
              <w:right w:val="single" w:sz="4" w:space="0" w:color="auto"/>
            </w:tcBorders>
            <w:hideMark/>
          </w:tcPr>
          <w:p w14:paraId="6A51EE07" w14:textId="77777777" w:rsidR="00421FA4" w:rsidRPr="00421FA4" w:rsidRDefault="00421FA4">
            <w:pPr>
              <w:jc w:val="center"/>
            </w:pPr>
            <w:r w:rsidRPr="00421FA4">
              <w:rPr>
                <w:lang w:val="en-US"/>
              </w:rPr>
              <w:t>11</w:t>
            </w:r>
          </w:p>
        </w:tc>
        <w:tc>
          <w:tcPr>
            <w:tcW w:w="1735" w:type="dxa"/>
            <w:tcBorders>
              <w:top w:val="single" w:sz="4" w:space="0" w:color="auto"/>
              <w:left w:val="single" w:sz="4" w:space="0" w:color="auto"/>
              <w:bottom w:val="single" w:sz="4" w:space="0" w:color="auto"/>
              <w:right w:val="single" w:sz="4" w:space="0" w:color="auto"/>
            </w:tcBorders>
            <w:hideMark/>
          </w:tcPr>
          <w:p w14:paraId="64257615" w14:textId="77777777" w:rsidR="00421FA4" w:rsidRPr="00421FA4" w:rsidRDefault="00421FA4">
            <w:pPr>
              <w:jc w:val="center"/>
            </w:pPr>
            <w:r w:rsidRPr="00421FA4">
              <w:t>**Магазины</w:t>
            </w:r>
          </w:p>
        </w:tc>
        <w:tc>
          <w:tcPr>
            <w:tcW w:w="2867" w:type="dxa"/>
            <w:tcBorders>
              <w:top w:val="single" w:sz="4" w:space="0" w:color="auto"/>
              <w:left w:val="single" w:sz="4" w:space="0" w:color="auto"/>
              <w:bottom w:val="single" w:sz="4" w:space="0" w:color="auto"/>
              <w:right w:val="single" w:sz="4" w:space="0" w:color="auto"/>
            </w:tcBorders>
            <w:hideMark/>
          </w:tcPr>
          <w:p w14:paraId="0C2FE0EB"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proofErr w:type="gramStart"/>
            <w:r w:rsidRPr="00421FA4">
              <w:rPr>
                <w:rFonts w:eastAsia="Calibri"/>
              </w:rPr>
              <w:t>кв.м</w:t>
            </w:r>
            <w:proofErr w:type="spellEnd"/>
            <w:proofErr w:type="gramEnd"/>
          </w:p>
        </w:tc>
        <w:tc>
          <w:tcPr>
            <w:tcW w:w="992" w:type="dxa"/>
            <w:tcBorders>
              <w:top w:val="single" w:sz="4" w:space="0" w:color="auto"/>
              <w:left w:val="single" w:sz="4" w:space="0" w:color="auto"/>
              <w:bottom w:val="single" w:sz="4" w:space="0" w:color="auto"/>
              <w:right w:val="single" w:sz="4" w:space="0" w:color="auto"/>
            </w:tcBorders>
            <w:hideMark/>
          </w:tcPr>
          <w:p w14:paraId="23D45052" w14:textId="77777777" w:rsidR="00421FA4" w:rsidRPr="00421FA4" w:rsidRDefault="00723F18">
            <w:pPr>
              <w:jc w:val="center"/>
              <w:rPr>
                <w:rFonts w:ascii="Calibri" w:eastAsia="Calibri" w:hAnsi="Calibri"/>
              </w:rPr>
            </w:pPr>
            <w:hyperlink r:id="rId26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4.4</w:t>
              </w:r>
            </w:hyperlink>
          </w:p>
        </w:tc>
        <w:tc>
          <w:tcPr>
            <w:tcW w:w="1984" w:type="dxa"/>
            <w:gridSpan w:val="3"/>
            <w:tcBorders>
              <w:top w:val="single" w:sz="4" w:space="0" w:color="auto"/>
              <w:left w:val="single" w:sz="4" w:space="0" w:color="auto"/>
              <w:bottom w:val="single" w:sz="4" w:space="0" w:color="auto"/>
              <w:right w:val="single" w:sz="4" w:space="0" w:color="auto"/>
            </w:tcBorders>
            <w:hideMark/>
          </w:tcPr>
          <w:p w14:paraId="231A0F11" w14:textId="77777777" w:rsidR="00421FA4" w:rsidRPr="00421FA4" w:rsidRDefault="00421FA4">
            <w:pPr>
              <w:jc w:val="center"/>
            </w:pPr>
            <w:r w:rsidRPr="00421FA4">
              <w:t>Не подлежит установлению</w:t>
            </w:r>
          </w:p>
        </w:tc>
        <w:tc>
          <w:tcPr>
            <w:tcW w:w="1843" w:type="dxa"/>
            <w:tcBorders>
              <w:top w:val="single" w:sz="4" w:space="0" w:color="auto"/>
              <w:left w:val="single" w:sz="4" w:space="0" w:color="auto"/>
              <w:bottom w:val="single" w:sz="4" w:space="0" w:color="auto"/>
              <w:right w:val="single" w:sz="4" w:space="0" w:color="auto"/>
            </w:tcBorders>
            <w:hideMark/>
          </w:tcPr>
          <w:p w14:paraId="39C0B846" w14:textId="77777777" w:rsidR="00421FA4" w:rsidRPr="00421FA4" w:rsidRDefault="00421FA4">
            <w:pPr>
              <w:jc w:val="center"/>
            </w:pPr>
            <w:r w:rsidRPr="00421FA4">
              <w:t>40 %</w:t>
            </w:r>
          </w:p>
        </w:tc>
        <w:tc>
          <w:tcPr>
            <w:tcW w:w="1559" w:type="dxa"/>
            <w:tcBorders>
              <w:top w:val="single" w:sz="4" w:space="0" w:color="auto"/>
              <w:left w:val="single" w:sz="4" w:space="0" w:color="auto"/>
              <w:bottom w:val="single" w:sz="4" w:space="0" w:color="auto"/>
              <w:right w:val="single" w:sz="4" w:space="0" w:color="auto"/>
            </w:tcBorders>
            <w:hideMark/>
          </w:tcPr>
          <w:p w14:paraId="316A18A4" w14:textId="77777777" w:rsidR="00421FA4" w:rsidRPr="00421FA4" w:rsidRDefault="00421FA4">
            <w:pPr>
              <w:jc w:val="center"/>
            </w:pPr>
            <w:r w:rsidRPr="00421FA4">
              <w:t>3/5</w:t>
            </w:r>
          </w:p>
          <w:p w14:paraId="4E4022CB" w14:textId="77777777" w:rsidR="00421FA4" w:rsidRPr="00421FA4" w:rsidRDefault="00421FA4">
            <w:pPr>
              <w:jc w:val="center"/>
            </w:pPr>
            <w:r w:rsidRPr="00421FA4">
              <w:t>(п.4.1)</w:t>
            </w:r>
          </w:p>
        </w:tc>
        <w:tc>
          <w:tcPr>
            <w:tcW w:w="1701" w:type="dxa"/>
            <w:tcBorders>
              <w:top w:val="single" w:sz="4" w:space="0" w:color="auto"/>
              <w:left w:val="single" w:sz="4" w:space="0" w:color="auto"/>
              <w:bottom w:val="single" w:sz="4" w:space="0" w:color="auto"/>
              <w:right w:val="single" w:sz="4" w:space="0" w:color="auto"/>
            </w:tcBorders>
            <w:hideMark/>
          </w:tcPr>
          <w:p w14:paraId="0D83B013" w14:textId="77777777" w:rsidR="00421FA4" w:rsidRPr="00421FA4" w:rsidRDefault="00421FA4">
            <w:pPr>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100672B7" w14:textId="77777777" w:rsidR="00421FA4" w:rsidRPr="00421FA4" w:rsidRDefault="00421FA4">
            <w:pPr>
              <w:jc w:val="center"/>
            </w:pPr>
            <w:r w:rsidRPr="00421FA4">
              <w:t xml:space="preserve">Не менее </w:t>
            </w:r>
          </w:p>
          <w:p w14:paraId="626B9797" w14:textId="77777777" w:rsidR="00421FA4" w:rsidRPr="00421FA4" w:rsidRDefault="00421FA4">
            <w:pPr>
              <w:jc w:val="center"/>
            </w:pPr>
            <w:r w:rsidRPr="00421FA4">
              <w:t>10 %</w:t>
            </w:r>
          </w:p>
          <w:p w14:paraId="54A37623" w14:textId="77777777" w:rsidR="00421FA4" w:rsidRPr="00421FA4" w:rsidRDefault="00421FA4">
            <w:pPr>
              <w:jc w:val="center"/>
            </w:pPr>
            <w:r w:rsidRPr="00421FA4">
              <w:t>(п.3.2)</w:t>
            </w:r>
          </w:p>
        </w:tc>
      </w:tr>
      <w:tr w:rsidR="00421FA4" w:rsidRPr="00421FA4" w14:paraId="03CC7E52"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4F3E5A4A" w14:textId="77777777" w:rsidR="00421FA4" w:rsidRPr="00421FA4" w:rsidRDefault="00421FA4">
            <w:pPr>
              <w:jc w:val="center"/>
              <w:rPr>
                <w:lang w:val="en-US"/>
              </w:rPr>
            </w:pPr>
            <w:r w:rsidRPr="00421FA4">
              <w:rPr>
                <w:lang w:val="en-US"/>
              </w:rPr>
              <w:t>12</w:t>
            </w:r>
          </w:p>
        </w:tc>
        <w:tc>
          <w:tcPr>
            <w:tcW w:w="1735" w:type="dxa"/>
            <w:tcBorders>
              <w:top w:val="single" w:sz="4" w:space="0" w:color="auto"/>
              <w:left w:val="single" w:sz="4" w:space="0" w:color="auto"/>
              <w:bottom w:val="single" w:sz="4" w:space="0" w:color="auto"/>
              <w:right w:val="single" w:sz="4" w:space="0" w:color="auto"/>
            </w:tcBorders>
            <w:hideMark/>
          </w:tcPr>
          <w:p w14:paraId="261A9FE0" w14:textId="77777777" w:rsidR="00421FA4" w:rsidRPr="00421FA4" w:rsidRDefault="00421FA4">
            <w:pPr>
              <w:jc w:val="center"/>
            </w:pPr>
            <w:r w:rsidRPr="00421FA4">
              <w:t>**Общественное питание</w:t>
            </w:r>
          </w:p>
        </w:tc>
        <w:tc>
          <w:tcPr>
            <w:tcW w:w="2867" w:type="dxa"/>
            <w:tcBorders>
              <w:top w:val="single" w:sz="4" w:space="0" w:color="auto"/>
              <w:left w:val="single" w:sz="4" w:space="0" w:color="auto"/>
              <w:bottom w:val="single" w:sz="4" w:space="0" w:color="auto"/>
              <w:right w:val="single" w:sz="4" w:space="0" w:color="auto"/>
            </w:tcBorders>
            <w:hideMark/>
          </w:tcPr>
          <w:p w14:paraId="667429CB"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в целях устройства мест общественного питания </w:t>
            </w:r>
            <w:r w:rsidRPr="00421FA4">
              <w:rPr>
                <w:rFonts w:eastAsia="Calibri"/>
              </w:rPr>
              <w:lastRenderedPageBreak/>
              <w:t>(рестораны,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hideMark/>
          </w:tcPr>
          <w:p w14:paraId="11742D49" w14:textId="77777777" w:rsidR="00421FA4" w:rsidRPr="00421FA4" w:rsidRDefault="00723F18">
            <w:pPr>
              <w:jc w:val="center"/>
              <w:rPr>
                <w:rFonts w:ascii="Calibri" w:eastAsia="Calibri" w:hAnsi="Calibri"/>
              </w:rPr>
            </w:pPr>
            <w:hyperlink r:id="rId26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4.6</w:t>
              </w:r>
            </w:hyperlink>
          </w:p>
        </w:tc>
        <w:tc>
          <w:tcPr>
            <w:tcW w:w="1984" w:type="dxa"/>
            <w:gridSpan w:val="3"/>
            <w:tcBorders>
              <w:top w:val="single" w:sz="4" w:space="0" w:color="auto"/>
              <w:left w:val="single" w:sz="4" w:space="0" w:color="auto"/>
              <w:bottom w:val="single" w:sz="4" w:space="0" w:color="auto"/>
              <w:right w:val="single" w:sz="4" w:space="0" w:color="auto"/>
            </w:tcBorders>
            <w:hideMark/>
          </w:tcPr>
          <w:p w14:paraId="30FA0982" w14:textId="77777777" w:rsidR="00421FA4" w:rsidRPr="00421FA4" w:rsidRDefault="00421FA4">
            <w:pPr>
              <w:jc w:val="center"/>
            </w:pPr>
            <w:r w:rsidRPr="00421FA4">
              <w:t>Не подлежит установлению</w:t>
            </w:r>
          </w:p>
        </w:tc>
        <w:tc>
          <w:tcPr>
            <w:tcW w:w="1843" w:type="dxa"/>
            <w:tcBorders>
              <w:top w:val="single" w:sz="4" w:space="0" w:color="auto"/>
              <w:left w:val="single" w:sz="4" w:space="0" w:color="auto"/>
              <w:bottom w:val="single" w:sz="4" w:space="0" w:color="auto"/>
              <w:right w:val="single" w:sz="4" w:space="0" w:color="auto"/>
            </w:tcBorders>
            <w:hideMark/>
          </w:tcPr>
          <w:p w14:paraId="034B9EB7" w14:textId="77777777" w:rsidR="00421FA4" w:rsidRPr="00421FA4" w:rsidRDefault="00421FA4">
            <w:pPr>
              <w:jc w:val="center"/>
            </w:pPr>
            <w:r w:rsidRPr="00421FA4">
              <w:t>40 %</w:t>
            </w:r>
          </w:p>
        </w:tc>
        <w:tc>
          <w:tcPr>
            <w:tcW w:w="1559" w:type="dxa"/>
            <w:tcBorders>
              <w:top w:val="single" w:sz="4" w:space="0" w:color="auto"/>
              <w:left w:val="single" w:sz="4" w:space="0" w:color="auto"/>
              <w:bottom w:val="single" w:sz="4" w:space="0" w:color="auto"/>
              <w:right w:val="single" w:sz="4" w:space="0" w:color="auto"/>
            </w:tcBorders>
            <w:hideMark/>
          </w:tcPr>
          <w:p w14:paraId="071487D5" w14:textId="77777777" w:rsidR="00421FA4" w:rsidRPr="00421FA4" w:rsidRDefault="00421FA4">
            <w:pPr>
              <w:jc w:val="center"/>
            </w:pPr>
            <w:r w:rsidRPr="00421FA4">
              <w:t>3/5</w:t>
            </w:r>
          </w:p>
          <w:p w14:paraId="39ABB672" w14:textId="77777777" w:rsidR="00421FA4" w:rsidRPr="00421FA4" w:rsidRDefault="00421FA4">
            <w:pPr>
              <w:jc w:val="center"/>
            </w:pPr>
            <w:r w:rsidRPr="00421FA4">
              <w:t>(п.4.1)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B830980" w14:textId="77777777" w:rsidR="00421FA4" w:rsidRPr="00421FA4" w:rsidRDefault="00421FA4">
            <w:pPr>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3D1032BD" w14:textId="77777777" w:rsidR="00421FA4" w:rsidRPr="00421FA4" w:rsidRDefault="00421FA4">
            <w:pPr>
              <w:jc w:val="center"/>
            </w:pPr>
            <w:r w:rsidRPr="00421FA4">
              <w:t xml:space="preserve">Не менее </w:t>
            </w:r>
          </w:p>
          <w:p w14:paraId="31776230" w14:textId="77777777" w:rsidR="00421FA4" w:rsidRPr="00421FA4" w:rsidRDefault="00421FA4">
            <w:pPr>
              <w:jc w:val="center"/>
            </w:pPr>
            <w:r w:rsidRPr="00421FA4">
              <w:t>10 %</w:t>
            </w:r>
          </w:p>
          <w:p w14:paraId="4BFEA9FF" w14:textId="77777777" w:rsidR="00421FA4" w:rsidRPr="00421FA4" w:rsidRDefault="00421FA4">
            <w:pPr>
              <w:jc w:val="center"/>
            </w:pPr>
            <w:r w:rsidRPr="00421FA4">
              <w:t>(п.3.2)</w:t>
            </w:r>
          </w:p>
        </w:tc>
      </w:tr>
      <w:tr w:rsidR="00421FA4" w:rsidRPr="00421FA4" w14:paraId="0CB3B4EA" w14:textId="77777777" w:rsidTr="006834D9">
        <w:trPr>
          <w:trHeight w:val="1044"/>
        </w:trPr>
        <w:tc>
          <w:tcPr>
            <w:tcW w:w="355" w:type="dxa"/>
            <w:tcBorders>
              <w:top w:val="single" w:sz="4" w:space="0" w:color="auto"/>
              <w:left w:val="single" w:sz="4" w:space="0" w:color="auto"/>
              <w:bottom w:val="single" w:sz="4" w:space="0" w:color="auto"/>
              <w:right w:val="single" w:sz="4" w:space="0" w:color="auto"/>
            </w:tcBorders>
            <w:hideMark/>
          </w:tcPr>
          <w:p w14:paraId="5716CBBB" w14:textId="77777777" w:rsidR="00421FA4" w:rsidRPr="00421FA4" w:rsidRDefault="00421FA4">
            <w:pPr>
              <w:jc w:val="center"/>
              <w:rPr>
                <w:lang w:val="en-US"/>
              </w:rPr>
            </w:pPr>
            <w:r w:rsidRPr="00421FA4">
              <w:rPr>
                <w:lang w:val="en-US"/>
              </w:rPr>
              <w:t>13</w:t>
            </w:r>
          </w:p>
        </w:tc>
        <w:tc>
          <w:tcPr>
            <w:tcW w:w="1735" w:type="dxa"/>
            <w:tcBorders>
              <w:top w:val="single" w:sz="4" w:space="0" w:color="auto"/>
              <w:left w:val="single" w:sz="4" w:space="0" w:color="auto"/>
              <w:bottom w:val="single" w:sz="4" w:space="0" w:color="auto"/>
              <w:right w:val="single" w:sz="4" w:space="0" w:color="auto"/>
            </w:tcBorders>
            <w:hideMark/>
          </w:tcPr>
          <w:p w14:paraId="2092AAC3" w14:textId="77777777" w:rsidR="00421FA4" w:rsidRPr="00421FA4" w:rsidRDefault="00421FA4">
            <w:pPr>
              <w:jc w:val="center"/>
            </w:pPr>
            <w:r w:rsidRPr="00421FA4">
              <w:t>**Гостиничное обслуживание</w:t>
            </w:r>
          </w:p>
          <w:p w14:paraId="35ADCEE9" w14:textId="77777777" w:rsidR="00421FA4" w:rsidRPr="00421FA4" w:rsidRDefault="00421FA4">
            <w:pPr>
              <w:jc w:val="center"/>
            </w:pPr>
            <w:r w:rsidRPr="00421FA4">
              <w:t>(п.4)</w:t>
            </w:r>
          </w:p>
        </w:tc>
        <w:tc>
          <w:tcPr>
            <w:tcW w:w="2867" w:type="dxa"/>
            <w:tcBorders>
              <w:top w:val="single" w:sz="4" w:space="0" w:color="auto"/>
              <w:left w:val="single" w:sz="4" w:space="0" w:color="auto"/>
              <w:bottom w:val="single" w:sz="4" w:space="0" w:color="auto"/>
              <w:right w:val="single" w:sz="4" w:space="0" w:color="auto"/>
            </w:tcBorders>
            <w:hideMark/>
          </w:tcPr>
          <w:p w14:paraId="67E792D7" w14:textId="77777777" w:rsidR="00421FA4" w:rsidRPr="00421FA4" w:rsidRDefault="00421FA4">
            <w:pPr>
              <w:jc w:val="center"/>
              <w:rPr>
                <w:rFonts w:eastAsia="Calibri"/>
              </w:rPr>
            </w:pPr>
            <w:r w:rsidRPr="00421FA4">
              <w:rPr>
                <w:rFonts w:eastAsia="Calibri"/>
              </w:rPr>
              <w:t>Размещение гостиниц</w:t>
            </w:r>
          </w:p>
        </w:tc>
        <w:tc>
          <w:tcPr>
            <w:tcW w:w="992" w:type="dxa"/>
            <w:tcBorders>
              <w:top w:val="single" w:sz="4" w:space="0" w:color="auto"/>
              <w:left w:val="single" w:sz="4" w:space="0" w:color="auto"/>
              <w:bottom w:val="single" w:sz="4" w:space="0" w:color="auto"/>
              <w:right w:val="single" w:sz="4" w:space="0" w:color="auto"/>
            </w:tcBorders>
            <w:hideMark/>
          </w:tcPr>
          <w:p w14:paraId="39F925E9" w14:textId="77777777" w:rsidR="00421FA4" w:rsidRPr="00421FA4" w:rsidRDefault="00723F18">
            <w:pPr>
              <w:jc w:val="center"/>
              <w:rPr>
                <w:rFonts w:ascii="Calibri" w:eastAsia="Calibri" w:hAnsi="Calibri"/>
              </w:rPr>
            </w:pPr>
            <w:hyperlink r:id="rId26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4.7</w:t>
              </w:r>
            </w:hyperlink>
          </w:p>
        </w:tc>
        <w:tc>
          <w:tcPr>
            <w:tcW w:w="1984" w:type="dxa"/>
            <w:gridSpan w:val="3"/>
            <w:tcBorders>
              <w:top w:val="single" w:sz="4" w:space="0" w:color="auto"/>
              <w:left w:val="single" w:sz="4" w:space="0" w:color="auto"/>
              <w:bottom w:val="single" w:sz="4" w:space="0" w:color="auto"/>
              <w:right w:val="single" w:sz="4" w:space="0" w:color="auto"/>
            </w:tcBorders>
            <w:hideMark/>
          </w:tcPr>
          <w:p w14:paraId="26303363" w14:textId="77777777" w:rsidR="00421FA4" w:rsidRPr="00421FA4" w:rsidRDefault="00421FA4">
            <w:pPr>
              <w:jc w:val="center"/>
            </w:pPr>
            <w:r w:rsidRPr="00421FA4">
              <w:t>Не подлежит установлению</w:t>
            </w:r>
          </w:p>
        </w:tc>
        <w:tc>
          <w:tcPr>
            <w:tcW w:w="1843" w:type="dxa"/>
            <w:tcBorders>
              <w:top w:val="single" w:sz="4" w:space="0" w:color="auto"/>
              <w:left w:val="single" w:sz="4" w:space="0" w:color="auto"/>
              <w:bottom w:val="single" w:sz="4" w:space="0" w:color="auto"/>
              <w:right w:val="single" w:sz="4" w:space="0" w:color="auto"/>
            </w:tcBorders>
            <w:hideMark/>
          </w:tcPr>
          <w:p w14:paraId="22302B58" w14:textId="77777777" w:rsidR="00421FA4" w:rsidRPr="00421FA4" w:rsidRDefault="00421FA4">
            <w:pPr>
              <w:jc w:val="center"/>
            </w:pPr>
            <w:r w:rsidRPr="00421FA4">
              <w:t>40 %</w:t>
            </w:r>
          </w:p>
        </w:tc>
        <w:tc>
          <w:tcPr>
            <w:tcW w:w="1559" w:type="dxa"/>
            <w:tcBorders>
              <w:top w:val="single" w:sz="4" w:space="0" w:color="auto"/>
              <w:left w:val="single" w:sz="4" w:space="0" w:color="auto"/>
              <w:bottom w:val="single" w:sz="4" w:space="0" w:color="auto"/>
              <w:right w:val="single" w:sz="4" w:space="0" w:color="auto"/>
            </w:tcBorders>
            <w:hideMark/>
          </w:tcPr>
          <w:p w14:paraId="2CFB824C" w14:textId="77777777" w:rsidR="00421FA4" w:rsidRPr="00421FA4" w:rsidRDefault="00421FA4">
            <w:pPr>
              <w:jc w:val="center"/>
            </w:pPr>
            <w:r w:rsidRPr="00421FA4">
              <w:t>3/5</w:t>
            </w:r>
          </w:p>
          <w:p w14:paraId="47C26158" w14:textId="77777777" w:rsidR="00421FA4" w:rsidRPr="00421FA4" w:rsidRDefault="00421FA4">
            <w:pPr>
              <w:jc w:val="center"/>
            </w:pPr>
            <w:r w:rsidRPr="00421FA4">
              <w:t>(п.4.1)</w:t>
            </w:r>
          </w:p>
        </w:tc>
        <w:tc>
          <w:tcPr>
            <w:tcW w:w="1701" w:type="dxa"/>
            <w:tcBorders>
              <w:top w:val="single" w:sz="4" w:space="0" w:color="auto"/>
              <w:left w:val="single" w:sz="4" w:space="0" w:color="auto"/>
              <w:bottom w:val="single" w:sz="4" w:space="0" w:color="auto"/>
              <w:right w:val="single" w:sz="4" w:space="0" w:color="auto"/>
            </w:tcBorders>
            <w:hideMark/>
          </w:tcPr>
          <w:p w14:paraId="071D4E9B" w14:textId="77777777" w:rsidR="00421FA4" w:rsidRPr="00421FA4" w:rsidRDefault="00421FA4">
            <w:pPr>
              <w:jc w:val="center"/>
            </w:pPr>
            <w:r w:rsidRPr="00421FA4">
              <w:t>21/25/30/33</w:t>
            </w:r>
          </w:p>
          <w:p w14:paraId="0A5D376D" w14:textId="77777777" w:rsidR="00421FA4" w:rsidRPr="00421FA4" w:rsidRDefault="00421FA4">
            <w:pPr>
              <w:jc w:val="center"/>
            </w:pPr>
            <w:r w:rsidRPr="00421FA4">
              <w:t xml:space="preserve"> (п.3.1)</w:t>
            </w:r>
          </w:p>
        </w:tc>
        <w:tc>
          <w:tcPr>
            <w:tcW w:w="1701" w:type="dxa"/>
            <w:tcBorders>
              <w:top w:val="single" w:sz="4" w:space="0" w:color="auto"/>
              <w:left w:val="single" w:sz="4" w:space="0" w:color="auto"/>
              <w:bottom w:val="single" w:sz="4" w:space="0" w:color="auto"/>
              <w:right w:val="single" w:sz="4" w:space="0" w:color="auto"/>
            </w:tcBorders>
            <w:hideMark/>
          </w:tcPr>
          <w:p w14:paraId="3523FD08" w14:textId="77777777" w:rsidR="00421FA4" w:rsidRPr="00421FA4" w:rsidRDefault="00421FA4">
            <w:pPr>
              <w:jc w:val="center"/>
            </w:pPr>
            <w:r w:rsidRPr="00421FA4">
              <w:t xml:space="preserve">Не менее </w:t>
            </w:r>
          </w:p>
          <w:p w14:paraId="40AEEABB" w14:textId="77777777" w:rsidR="00421FA4" w:rsidRPr="00421FA4" w:rsidRDefault="00421FA4">
            <w:pPr>
              <w:jc w:val="center"/>
            </w:pPr>
            <w:r w:rsidRPr="00421FA4">
              <w:t>15 %</w:t>
            </w:r>
          </w:p>
          <w:p w14:paraId="116FE513" w14:textId="77777777" w:rsidR="00421FA4" w:rsidRPr="00421FA4" w:rsidRDefault="00421FA4">
            <w:pPr>
              <w:jc w:val="center"/>
            </w:pPr>
            <w:r w:rsidRPr="00421FA4">
              <w:t>(п.3.2)</w:t>
            </w:r>
          </w:p>
        </w:tc>
      </w:tr>
      <w:tr w:rsidR="00421FA4" w:rsidRPr="00421FA4" w14:paraId="5E31B5E6" w14:textId="77777777" w:rsidTr="006834D9">
        <w:trPr>
          <w:trHeight w:val="1277"/>
        </w:trPr>
        <w:tc>
          <w:tcPr>
            <w:tcW w:w="355" w:type="dxa"/>
            <w:tcBorders>
              <w:top w:val="single" w:sz="4" w:space="0" w:color="auto"/>
              <w:left w:val="single" w:sz="4" w:space="0" w:color="auto"/>
              <w:bottom w:val="single" w:sz="4" w:space="0" w:color="auto"/>
              <w:right w:val="single" w:sz="4" w:space="0" w:color="auto"/>
            </w:tcBorders>
            <w:hideMark/>
          </w:tcPr>
          <w:p w14:paraId="65303286" w14:textId="77777777" w:rsidR="00421FA4" w:rsidRPr="00421FA4" w:rsidRDefault="00421FA4">
            <w:pPr>
              <w:jc w:val="center"/>
              <w:rPr>
                <w:lang w:val="en-US"/>
              </w:rPr>
            </w:pPr>
            <w:r w:rsidRPr="00421FA4">
              <w:rPr>
                <w:lang w:val="en-US"/>
              </w:rPr>
              <w:t>14</w:t>
            </w:r>
          </w:p>
        </w:tc>
        <w:tc>
          <w:tcPr>
            <w:tcW w:w="1735" w:type="dxa"/>
            <w:tcBorders>
              <w:top w:val="single" w:sz="4" w:space="0" w:color="auto"/>
              <w:left w:val="single" w:sz="4" w:space="0" w:color="auto"/>
              <w:bottom w:val="single" w:sz="4" w:space="0" w:color="auto"/>
              <w:right w:val="single" w:sz="4" w:space="0" w:color="auto"/>
            </w:tcBorders>
            <w:hideMark/>
          </w:tcPr>
          <w:p w14:paraId="050F1D65" w14:textId="77777777" w:rsidR="00421FA4" w:rsidRPr="00421FA4" w:rsidRDefault="00421FA4">
            <w:pPr>
              <w:jc w:val="center"/>
            </w:pPr>
            <w:r w:rsidRPr="00421FA4">
              <w:rPr>
                <w:rFonts w:eastAsia="Calibri"/>
              </w:rPr>
              <w:t>**</w:t>
            </w:r>
            <w:proofErr w:type="spellStart"/>
            <w:proofErr w:type="gramStart"/>
            <w:r w:rsidRPr="00421FA4">
              <w:rPr>
                <w:rFonts w:eastAsia="Calibri"/>
              </w:rPr>
              <w:t>Развлека</w:t>
            </w:r>
            <w:proofErr w:type="spellEnd"/>
            <w:r w:rsidR="006834D9">
              <w:rPr>
                <w:rFonts w:eastAsia="Calibri"/>
              </w:rPr>
              <w:t>-</w:t>
            </w:r>
            <w:r w:rsidRPr="00421FA4">
              <w:rPr>
                <w:rFonts w:eastAsia="Calibri"/>
              </w:rPr>
              <w:t>тельные</w:t>
            </w:r>
            <w:proofErr w:type="gramEnd"/>
            <w:r w:rsidRPr="00421FA4">
              <w:rPr>
                <w:rFonts w:eastAsia="Calibri"/>
              </w:rPr>
              <w:t xml:space="preserve"> мероприятия</w:t>
            </w:r>
          </w:p>
        </w:tc>
        <w:tc>
          <w:tcPr>
            <w:tcW w:w="2867" w:type="dxa"/>
            <w:tcBorders>
              <w:top w:val="single" w:sz="4" w:space="0" w:color="auto"/>
              <w:left w:val="single" w:sz="4" w:space="0" w:color="auto"/>
              <w:bottom w:val="single" w:sz="4" w:space="0" w:color="auto"/>
              <w:right w:val="single" w:sz="4" w:space="0" w:color="auto"/>
            </w:tcBorders>
            <w:hideMark/>
          </w:tcPr>
          <w:p w14:paraId="2FE74F95" w14:textId="77777777" w:rsidR="00421FA4" w:rsidRPr="00421FA4" w:rsidRDefault="00421FA4">
            <w:pPr>
              <w:jc w:val="center"/>
              <w:rPr>
                <w:rFonts w:eastAsia="Calibri"/>
              </w:rPr>
            </w:pPr>
            <w:r w:rsidRPr="00421FA4">
              <w:rPr>
                <w:rFonts w:eastAsia="Calibri"/>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992" w:type="dxa"/>
            <w:tcBorders>
              <w:top w:val="single" w:sz="4" w:space="0" w:color="auto"/>
              <w:left w:val="single" w:sz="4" w:space="0" w:color="auto"/>
              <w:bottom w:val="single" w:sz="4" w:space="0" w:color="auto"/>
              <w:right w:val="single" w:sz="4" w:space="0" w:color="auto"/>
            </w:tcBorders>
            <w:hideMark/>
          </w:tcPr>
          <w:p w14:paraId="57E4E131" w14:textId="77777777" w:rsidR="00421FA4" w:rsidRPr="00421FA4" w:rsidRDefault="00421FA4">
            <w:pPr>
              <w:jc w:val="center"/>
              <w:rPr>
                <w:rFonts w:ascii="Calibri" w:eastAsia="Calibri" w:hAnsi="Calibri"/>
              </w:rPr>
            </w:pPr>
            <w:r w:rsidRPr="00421FA4">
              <w:rPr>
                <w:rFonts w:eastAsia="Calibri"/>
              </w:rPr>
              <w:t>4.8.1</w:t>
            </w:r>
          </w:p>
        </w:tc>
        <w:tc>
          <w:tcPr>
            <w:tcW w:w="679" w:type="dxa"/>
            <w:tcBorders>
              <w:top w:val="single" w:sz="4" w:space="0" w:color="auto"/>
              <w:left w:val="single" w:sz="4" w:space="0" w:color="auto"/>
              <w:bottom w:val="single" w:sz="4" w:space="0" w:color="auto"/>
              <w:right w:val="single" w:sz="4" w:space="0" w:color="auto"/>
            </w:tcBorders>
            <w:hideMark/>
          </w:tcPr>
          <w:p w14:paraId="029FFB62" w14:textId="77777777" w:rsidR="00421FA4" w:rsidRPr="00421FA4" w:rsidRDefault="00421FA4">
            <w:pPr>
              <w:jc w:val="center"/>
            </w:pPr>
            <w:r w:rsidRPr="00421FA4">
              <w:rPr>
                <w:rFonts w:eastAsia="Calibri"/>
              </w:rPr>
              <w:t>5000</w:t>
            </w:r>
          </w:p>
        </w:tc>
        <w:tc>
          <w:tcPr>
            <w:tcW w:w="1305" w:type="dxa"/>
            <w:gridSpan w:val="2"/>
            <w:tcBorders>
              <w:top w:val="single" w:sz="4" w:space="0" w:color="auto"/>
              <w:left w:val="single" w:sz="4" w:space="0" w:color="auto"/>
              <w:bottom w:val="single" w:sz="4" w:space="0" w:color="auto"/>
              <w:right w:val="single" w:sz="4" w:space="0" w:color="auto"/>
            </w:tcBorders>
            <w:hideMark/>
          </w:tcPr>
          <w:p w14:paraId="4E7B8544" w14:textId="77777777" w:rsidR="00421FA4" w:rsidRPr="00421FA4" w:rsidRDefault="00421FA4">
            <w:pPr>
              <w:jc w:val="center"/>
            </w:pPr>
            <w:r w:rsidRPr="00421FA4">
              <w:t xml:space="preserve">Не подлежит </w:t>
            </w:r>
            <w:proofErr w:type="spellStart"/>
            <w:r w:rsidRPr="00421FA4">
              <w:t>установ</w:t>
            </w:r>
            <w:r w:rsidR="006F7E48">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73B4510D" w14:textId="77777777" w:rsidR="00421FA4" w:rsidRPr="00421FA4" w:rsidRDefault="00421FA4">
            <w:pPr>
              <w:jc w:val="center"/>
            </w:pPr>
            <w:r w:rsidRPr="00421FA4">
              <w:t>40 %</w:t>
            </w:r>
          </w:p>
        </w:tc>
        <w:tc>
          <w:tcPr>
            <w:tcW w:w="1559" w:type="dxa"/>
            <w:tcBorders>
              <w:top w:val="single" w:sz="4" w:space="0" w:color="auto"/>
              <w:left w:val="single" w:sz="4" w:space="0" w:color="auto"/>
              <w:bottom w:val="single" w:sz="4" w:space="0" w:color="auto"/>
              <w:right w:val="single" w:sz="4" w:space="0" w:color="auto"/>
            </w:tcBorders>
            <w:hideMark/>
          </w:tcPr>
          <w:p w14:paraId="67965E46" w14:textId="77777777" w:rsidR="00421FA4" w:rsidRPr="00421FA4" w:rsidRDefault="00421FA4">
            <w:pPr>
              <w:jc w:val="center"/>
            </w:pPr>
            <w:r w:rsidRPr="00421FA4">
              <w:t>3/5</w:t>
            </w:r>
          </w:p>
          <w:p w14:paraId="0EAB9BB1" w14:textId="77777777" w:rsidR="00421FA4" w:rsidRPr="00421FA4" w:rsidRDefault="00421FA4">
            <w:pPr>
              <w:jc w:val="center"/>
            </w:pPr>
            <w:r w:rsidRPr="00421FA4">
              <w:t>(п.4.1)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8809D3B" w14:textId="77777777" w:rsidR="00421FA4" w:rsidRPr="00421FA4" w:rsidRDefault="00421FA4">
            <w:pPr>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291CC8A9" w14:textId="77777777" w:rsidR="00421FA4" w:rsidRPr="00421FA4" w:rsidRDefault="00421FA4">
            <w:pPr>
              <w:jc w:val="center"/>
            </w:pPr>
            <w:r w:rsidRPr="00421FA4">
              <w:t xml:space="preserve">Не менее </w:t>
            </w:r>
          </w:p>
          <w:p w14:paraId="504AC845" w14:textId="77777777" w:rsidR="00421FA4" w:rsidRPr="00421FA4" w:rsidRDefault="00421FA4">
            <w:pPr>
              <w:jc w:val="center"/>
            </w:pPr>
            <w:r w:rsidRPr="00421FA4">
              <w:t>10 %</w:t>
            </w:r>
          </w:p>
          <w:p w14:paraId="5FF1E6D7" w14:textId="77777777" w:rsidR="00421FA4" w:rsidRPr="00421FA4" w:rsidRDefault="00421FA4">
            <w:pPr>
              <w:jc w:val="center"/>
            </w:pPr>
            <w:r w:rsidRPr="00421FA4">
              <w:t>(п.3.2)</w:t>
            </w:r>
          </w:p>
        </w:tc>
      </w:tr>
      <w:tr w:rsidR="00421FA4" w:rsidRPr="00421FA4" w14:paraId="111B72C6"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341C12B2" w14:textId="77777777" w:rsidR="00421FA4" w:rsidRPr="00421FA4" w:rsidRDefault="00421FA4">
            <w:pPr>
              <w:jc w:val="center"/>
              <w:rPr>
                <w:lang w:val="en-US"/>
              </w:rPr>
            </w:pPr>
            <w:r w:rsidRPr="00421FA4">
              <w:rPr>
                <w:lang w:val="en-US"/>
              </w:rPr>
              <w:t>15</w:t>
            </w:r>
          </w:p>
        </w:tc>
        <w:tc>
          <w:tcPr>
            <w:tcW w:w="1735" w:type="dxa"/>
            <w:tcBorders>
              <w:top w:val="single" w:sz="4" w:space="0" w:color="auto"/>
              <w:left w:val="single" w:sz="4" w:space="0" w:color="auto"/>
              <w:bottom w:val="single" w:sz="4" w:space="0" w:color="auto"/>
              <w:right w:val="single" w:sz="4" w:space="0" w:color="auto"/>
            </w:tcBorders>
            <w:hideMark/>
          </w:tcPr>
          <w:p w14:paraId="3405FDD9" w14:textId="77777777" w:rsidR="00421FA4" w:rsidRPr="00421FA4" w:rsidRDefault="00421FA4">
            <w:pPr>
              <w:jc w:val="center"/>
            </w:pPr>
            <w:r w:rsidRPr="00421FA4">
              <w:t>Служебные гаражи</w:t>
            </w:r>
          </w:p>
        </w:tc>
        <w:tc>
          <w:tcPr>
            <w:tcW w:w="2867" w:type="dxa"/>
            <w:tcBorders>
              <w:top w:val="single" w:sz="4" w:space="0" w:color="auto"/>
              <w:left w:val="single" w:sz="4" w:space="0" w:color="auto"/>
              <w:bottom w:val="single" w:sz="4" w:space="0" w:color="auto"/>
              <w:right w:val="single" w:sz="4" w:space="0" w:color="auto"/>
            </w:tcBorders>
            <w:hideMark/>
          </w:tcPr>
          <w:p w14:paraId="64E836BC" w14:textId="77777777" w:rsidR="00421FA4" w:rsidRPr="00421FA4" w:rsidRDefault="00421FA4">
            <w:pPr>
              <w:jc w:val="center"/>
              <w:rPr>
                <w:rFonts w:eastAsia="Calibri"/>
              </w:rPr>
            </w:pPr>
            <w:r w:rsidRPr="00421FA4">
              <w:rPr>
                <w:rFonts w:eastAsia="Calibri"/>
              </w:rPr>
              <w:t xml:space="preserve">Размещение постоянных или временных гаражей, стоянок для хранения </w:t>
            </w:r>
            <w:r w:rsidRPr="00421FA4">
              <w:rPr>
                <w:rFonts w:eastAsia="Calibri"/>
              </w:rPr>
              <w:lastRenderedPageBreak/>
              <w:t>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14:paraId="3B88C062" w14:textId="77777777" w:rsidR="00421FA4" w:rsidRPr="00421FA4" w:rsidRDefault="00421FA4">
            <w:pPr>
              <w:jc w:val="center"/>
              <w:rPr>
                <w:rFonts w:eastAsia="Calibri"/>
              </w:rPr>
            </w:pPr>
            <w:r w:rsidRPr="00421FA4">
              <w:rPr>
                <w:rFonts w:eastAsia="Calibri"/>
              </w:rPr>
              <w:t>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hideMark/>
          </w:tcPr>
          <w:p w14:paraId="084953A2" w14:textId="77777777" w:rsidR="00421FA4" w:rsidRPr="00421FA4" w:rsidRDefault="00723F18">
            <w:pPr>
              <w:jc w:val="center"/>
              <w:rPr>
                <w:rFonts w:ascii="Calibri" w:eastAsia="Calibri" w:hAnsi="Calibri"/>
              </w:rPr>
            </w:pPr>
            <w:hyperlink r:id="rId263" w:history="1">
              <w:r w:rsidR="00421FA4" w:rsidRPr="00421FA4">
                <w:rPr>
                  <w:rStyle w:val="a5"/>
                  <w:rFonts w:eastAsia="Calibri"/>
                  <w:color w:val="auto"/>
                  <w:u w:val="none"/>
                </w:rPr>
                <w:t>4.9</w:t>
              </w:r>
            </w:hyperlink>
          </w:p>
        </w:tc>
        <w:tc>
          <w:tcPr>
            <w:tcW w:w="679" w:type="dxa"/>
            <w:tcBorders>
              <w:top w:val="single" w:sz="4" w:space="0" w:color="auto"/>
              <w:left w:val="single" w:sz="4" w:space="0" w:color="auto"/>
              <w:bottom w:val="single" w:sz="4" w:space="0" w:color="auto"/>
              <w:right w:val="single" w:sz="4" w:space="0" w:color="auto"/>
            </w:tcBorders>
            <w:hideMark/>
          </w:tcPr>
          <w:p w14:paraId="001A3423" w14:textId="77777777" w:rsidR="00421FA4" w:rsidRPr="00421FA4" w:rsidRDefault="00421FA4">
            <w:pPr>
              <w:jc w:val="center"/>
            </w:pPr>
            <w:r w:rsidRPr="00421FA4">
              <w:t>100</w:t>
            </w:r>
          </w:p>
        </w:tc>
        <w:tc>
          <w:tcPr>
            <w:tcW w:w="1305" w:type="dxa"/>
            <w:gridSpan w:val="2"/>
            <w:tcBorders>
              <w:top w:val="single" w:sz="4" w:space="0" w:color="auto"/>
              <w:left w:val="single" w:sz="4" w:space="0" w:color="auto"/>
              <w:bottom w:val="single" w:sz="4" w:space="0" w:color="auto"/>
              <w:right w:val="single" w:sz="4" w:space="0" w:color="auto"/>
            </w:tcBorders>
            <w:hideMark/>
          </w:tcPr>
          <w:p w14:paraId="084EE4BB" w14:textId="77777777" w:rsidR="00421FA4" w:rsidRPr="00421FA4" w:rsidRDefault="00421FA4">
            <w:pPr>
              <w:jc w:val="center"/>
            </w:pPr>
            <w:r w:rsidRPr="00421FA4">
              <w:t xml:space="preserve">Не подлежит </w:t>
            </w:r>
            <w:proofErr w:type="spellStart"/>
            <w:r w:rsidRPr="00421FA4">
              <w:lastRenderedPageBreak/>
              <w:t>установ</w:t>
            </w:r>
            <w:r w:rsidR="006F7E48">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55A98E62" w14:textId="77777777" w:rsidR="00421FA4" w:rsidRPr="00421FA4" w:rsidRDefault="00421FA4">
            <w:pPr>
              <w:jc w:val="center"/>
            </w:pPr>
            <w:r w:rsidRPr="00421FA4">
              <w:lastRenderedPageBreak/>
              <w:t>75 %</w:t>
            </w:r>
          </w:p>
        </w:tc>
        <w:tc>
          <w:tcPr>
            <w:tcW w:w="1559" w:type="dxa"/>
            <w:tcBorders>
              <w:top w:val="single" w:sz="4" w:space="0" w:color="auto"/>
              <w:left w:val="single" w:sz="4" w:space="0" w:color="auto"/>
              <w:bottom w:val="single" w:sz="4" w:space="0" w:color="auto"/>
              <w:right w:val="single" w:sz="4" w:space="0" w:color="auto"/>
            </w:tcBorders>
            <w:hideMark/>
          </w:tcPr>
          <w:p w14:paraId="64C83383" w14:textId="77777777" w:rsidR="00421FA4" w:rsidRPr="00421FA4" w:rsidRDefault="00421FA4">
            <w:pPr>
              <w:jc w:val="center"/>
            </w:pPr>
            <w:r w:rsidRPr="00421FA4">
              <w:t>3/5</w:t>
            </w:r>
          </w:p>
          <w:p w14:paraId="6F6D050C" w14:textId="77777777" w:rsidR="00421FA4" w:rsidRPr="00421FA4" w:rsidRDefault="00421FA4">
            <w:pPr>
              <w:jc w:val="center"/>
            </w:pPr>
            <w:r w:rsidRPr="00421FA4">
              <w:t>(п.4.1)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467A31B" w14:textId="77777777" w:rsidR="00421FA4" w:rsidRPr="00421FA4" w:rsidRDefault="00421FA4">
            <w:pPr>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56E9257D" w14:textId="77777777" w:rsidR="00421FA4" w:rsidRPr="00421FA4" w:rsidRDefault="00421FA4">
            <w:pPr>
              <w:jc w:val="center"/>
            </w:pPr>
            <w:r w:rsidRPr="00421FA4">
              <w:t xml:space="preserve">Не менее </w:t>
            </w:r>
          </w:p>
          <w:p w14:paraId="49500EB7" w14:textId="77777777" w:rsidR="00421FA4" w:rsidRPr="00421FA4" w:rsidRDefault="00421FA4">
            <w:pPr>
              <w:jc w:val="center"/>
            </w:pPr>
            <w:r w:rsidRPr="00421FA4">
              <w:t>10 %</w:t>
            </w:r>
          </w:p>
          <w:p w14:paraId="1F51684F" w14:textId="77777777" w:rsidR="00421FA4" w:rsidRPr="00421FA4" w:rsidRDefault="00421FA4">
            <w:pPr>
              <w:jc w:val="center"/>
            </w:pPr>
            <w:r w:rsidRPr="00421FA4">
              <w:t>(п.3.2)</w:t>
            </w:r>
          </w:p>
        </w:tc>
      </w:tr>
      <w:tr w:rsidR="00421FA4" w:rsidRPr="00421FA4" w14:paraId="65DEB398"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650EC1C3" w14:textId="77777777" w:rsidR="00421FA4" w:rsidRPr="00421FA4" w:rsidRDefault="00421FA4">
            <w:pPr>
              <w:jc w:val="center"/>
              <w:rPr>
                <w:lang w:val="en-US"/>
              </w:rPr>
            </w:pPr>
            <w:r w:rsidRPr="00421FA4">
              <w:rPr>
                <w:lang w:val="en-US"/>
              </w:rPr>
              <w:t>16</w:t>
            </w:r>
          </w:p>
        </w:tc>
        <w:tc>
          <w:tcPr>
            <w:tcW w:w="1735" w:type="dxa"/>
            <w:tcBorders>
              <w:top w:val="single" w:sz="4" w:space="0" w:color="auto"/>
              <w:left w:val="single" w:sz="4" w:space="0" w:color="auto"/>
              <w:bottom w:val="single" w:sz="4" w:space="0" w:color="auto"/>
              <w:right w:val="single" w:sz="4" w:space="0" w:color="auto"/>
            </w:tcBorders>
            <w:vAlign w:val="center"/>
            <w:hideMark/>
          </w:tcPr>
          <w:p w14:paraId="022C39A6" w14:textId="77777777" w:rsidR="00421FA4" w:rsidRPr="00421FA4" w:rsidRDefault="00421FA4">
            <w:pPr>
              <w:jc w:val="center"/>
            </w:pPr>
            <w:r w:rsidRPr="00421FA4">
              <w:rPr>
                <w:rFonts w:eastAsia="Calibri"/>
              </w:rPr>
              <w:t>**</w:t>
            </w:r>
            <w:proofErr w:type="spellStart"/>
            <w:r w:rsidRPr="00421FA4">
              <w:rPr>
                <w:rFonts w:eastAsia="Calibri"/>
              </w:rPr>
              <w:t>Выставочно</w:t>
            </w:r>
            <w:proofErr w:type="spellEnd"/>
            <w:r w:rsidRPr="00421FA4">
              <w:rPr>
                <w:rFonts w:eastAsia="Calibri"/>
              </w:rPr>
              <w:t>-ярмарочная деятельность</w:t>
            </w:r>
          </w:p>
        </w:tc>
        <w:tc>
          <w:tcPr>
            <w:tcW w:w="2867" w:type="dxa"/>
            <w:tcBorders>
              <w:top w:val="single" w:sz="4" w:space="0" w:color="auto"/>
              <w:left w:val="single" w:sz="4" w:space="0" w:color="auto"/>
              <w:bottom w:val="single" w:sz="4" w:space="0" w:color="auto"/>
              <w:right w:val="single" w:sz="4" w:space="0" w:color="auto"/>
            </w:tcBorders>
            <w:hideMark/>
          </w:tcPr>
          <w:p w14:paraId="75AC46AE"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сооружений, предназначенных для осуществления </w:t>
            </w:r>
            <w:proofErr w:type="spellStart"/>
            <w:r w:rsidRPr="00421FA4">
              <w:rPr>
                <w:rFonts w:eastAsia="Calibri"/>
              </w:rPr>
              <w:t>выставочно</w:t>
            </w:r>
            <w:proofErr w:type="spellEnd"/>
            <w:r w:rsidRPr="00421FA4">
              <w:rPr>
                <w:rFonts w:eastAsia="Calibri"/>
              </w:rPr>
              <w:t xml:space="preserve">-ярмарочной и </w:t>
            </w:r>
            <w:proofErr w:type="spellStart"/>
            <w:r w:rsidRPr="00421FA4">
              <w:rPr>
                <w:rFonts w:eastAsia="Calibri"/>
              </w:rPr>
              <w:t>конгрессной</w:t>
            </w:r>
            <w:proofErr w:type="spellEnd"/>
            <w:r w:rsidRPr="00421FA4">
              <w:rPr>
                <w:rFonts w:eastAsia="Calibri"/>
              </w:rPr>
              <w:t xml:space="preserve"> деятельности, включая деятельность, необходимую для обслуживания указанных мероприятий (застройка экспозиционной площади, </w:t>
            </w:r>
            <w:r w:rsidRPr="00421FA4">
              <w:rPr>
                <w:rFonts w:eastAsia="Calibri"/>
              </w:rPr>
              <w:lastRenderedPageBreak/>
              <w:t>организация питания участников мероприятий)</w:t>
            </w:r>
          </w:p>
        </w:tc>
        <w:tc>
          <w:tcPr>
            <w:tcW w:w="992" w:type="dxa"/>
            <w:tcBorders>
              <w:top w:val="single" w:sz="4" w:space="0" w:color="auto"/>
              <w:left w:val="single" w:sz="4" w:space="0" w:color="auto"/>
              <w:bottom w:val="single" w:sz="4" w:space="0" w:color="auto"/>
              <w:right w:val="single" w:sz="4" w:space="0" w:color="auto"/>
            </w:tcBorders>
            <w:hideMark/>
          </w:tcPr>
          <w:p w14:paraId="6D2075F3" w14:textId="77777777" w:rsidR="00421FA4" w:rsidRPr="00421FA4" w:rsidRDefault="00723F18">
            <w:pPr>
              <w:jc w:val="center"/>
              <w:rPr>
                <w:rFonts w:ascii="Calibri" w:eastAsia="Calibri" w:hAnsi="Calibri"/>
              </w:rPr>
            </w:pPr>
            <w:hyperlink r:id="rId264" w:history="1">
              <w:r w:rsidR="00421FA4" w:rsidRPr="00421FA4">
                <w:rPr>
                  <w:rStyle w:val="a5"/>
                  <w:rFonts w:eastAsia="Calibri"/>
                  <w:color w:val="auto"/>
                  <w:u w:val="none"/>
                </w:rPr>
                <w:t>4.10</w:t>
              </w:r>
            </w:hyperlink>
          </w:p>
        </w:tc>
        <w:tc>
          <w:tcPr>
            <w:tcW w:w="679" w:type="dxa"/>
            <w:tcBorders>
              <w:top w:val="single" w:sz="4" w:space="0" w:color="auto"/>
              <w:left w:val="single" w:sz="4" w:space="0" w:color="auto"/>
              <w:bottom w:val="single" w:sz="4" w:space="0" w:color="auto"/>
              <w:right w:val="single" w:sz="4" w:space="0" w:color="auto"/>
            </w:tcBorders>
            <w:hideMark/>
          </w:tcPr>
          <w:p w14:paraId="1159DC0C" w14:textId="77777777" w:rsidR="00421FA4" w:rsidRPr="00421FA4" w:rsidRDefault="00421FA4">
            <w:pPr>
              <w:jc w:val="center"/>
            </w:pPr>
            <w:r w:rsidRPr="00421FA4">
              <w:rPr>
                <w:rFonts w:eastAsia="Calibri"/>
              </w:rPr>
              <w:t>5000</w:t>
            </w:r>
          </w:p>
        </w:tc>
        <w:tc>
          <w:tcPr>
            <w:tcW w:w="1305" w:type="dxa"/>
            <w:gridSpan w:val="2"/>
            <w:tcBorders>
              <w:top w:val="single" w:sz="4" w:space="0" w:color="auto"/>
              <w:left w:val="single" w:sz="4" w:space="0" w:color="auto"/>
              <w:bottom w:val="single" w:sz="4" w:space="0" w:color="auto"/>
              <w:right w:val="single" w:sz="4" w:space="0" w:color="auto"/>
            </w:tcBorders>
            <w:hideMark/>
          </w:tcPr>
          <w:p w14:paraId="3F5B7A12" w14:textId="77777777" w:rsidR="00421FA4" w:rsidRPr="00421FA4" w:rsidRDefault="00421FA4">
            <w:pPr>
              <w:jc w:val="center"/>
            </w:pPr>
            <w:r w:rsidRPr="00421FA4">
              <w:t xml:space="preserve">Не подлежит </w:t>
            </w:r>
            <w:proofErr w:type="spellStart"/>
            <w:r w:rsidRPr="00421FA4">
              <w:t>установ</w:t>
            </w:r>
            <w:r w:rsidR="006F7E48">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3366E9D8" w14:textId="77777777" w:rsidR="00421FA4" w:rsidRPr="00421FA4" w:rsidRDefault="00421FA4">
            <w:pPr>
              <w:jc w:val="center"/>
              <w:rPr>
                <w:rFonts w:ascii="Calibri" w:eastAsia="Calibri" w:hAnsi="Calibri"/>
                <w:sz w:val="22"/>
                <w:szCs w:val="22"/>
              </w:rPr>
            </w:pPr>
            <w:r w:rsidRPr="00421FA4">
              <w:t>40 %</w:t>
            </w:r>
          </w:p>
        </w:tc>
        <w:tc>
          <w:tcPr>
            <w:tcW w:w="1559" w:type="dxa"/>
            <w:tcBorders>
              <w:top w:val="single" w:sz="4" w:space="0" w:color="auto"/>
              <w:left w:val="single" w:sz="4" w:space="0" w:color="auto"/>
              <w:bottom w:val="single" w:sz="4" w:space="0" w:color="auto"/>
              <w:right w:val="single" w:sz="4" w:space="0" w:color="auto"/>
            </w:tcBorders>
            <w:hideMark/>
          </w:tcPr>
          <w:p w14:paraId="0E25CD20" w14:textId="77777777" w:rsidR="00421FA4" w:rsidRPr="00421FA4" w:rsidRDefault="00421FA4">
            <w:pPr>
              <w:jc w:val="center"/>
              <w:rPr>
                <w:sz w:val="20"/>
                <w:szCs w:val="20"/>
              </w:rPr>
            </w:pPr>
            <w:r w:rsidRPr="00421FA4">
              <w:t>3/5</w:t>
            </w:r>
          </w:p>
          <w:p w14:paraId="5B3B0D4E" w14:textId="77777777" w:rsidR="00421FA4" w:rsidRPr="00421FA4" w:rsidRDefault="00421FA4">
            <w:pPr>
              <w:jc w:val="center"/>
            </w:pPr>
            <w:r w:rsidRPr="00421FA4">
              <w:t>(п.4.1)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37A4A86" w14:textId="77777777" w:rsidR="00421FA4" w:rsidRPr="00421FA4" w:rsidRDefault="00421FA4">
            <w:pPr>
              <w:jc w:val="center"/>
            </w:pPr>
            <w:r w:rsidRPr="00421FA4">
              <w:rPr>
                <w:rFonts w:eastAsia="Calibri"/>
              </w:rPr>
              <w:t>20</w:t>
            </w:r>
          </w:p>
        </w:tc>
        <w:tc>
          <w:tcPr>
            <w:tcW w:w="1701" w:type="dxa"/>
            <w:tcBorders>
              <w:top w:val="single" w:sz="4" w:space="0" w:color="auto"/>
              <w:left w:val="single" w:sz="4" w:space="0" w:color="auto"/>
              <w:bottom w:val="single" w:sz="4" w:space="0" w:color="auto"/>
              <w:right w:val="single" w:sz="4" w:space="0" w:color="auto"/>
            </w:tcBorders>
            <w:hideMark/>
          </w:tcPr>
          <w:p w14:paraId="05899A59" w14:textId="77777777" w:rsidR="00421FA4" w:rsidRPr="00421FA4" w:rsidRDefault="00421FA4">
            <w:pPr>
              <w:jc w:val="center"/>
            </w:pPr>
            <w:r w:rsidRPr="00421FA4">
              <w:t xml:space="preserve">Не менее </w:t>
            </w:r>
          </w:p>
          <w:p w14:paraId="0AF30D7F" w14:textId="77777777" w:rsidR="00421FA4" w:rsidRPr="00421FA4" w:rsidRDefault="00421FA4">
            <w:pPr>
              <w:jc w:val="center"/>
            </w:pPr>
            <w:r w:rsidRPr="00421FA4">
              <w:t>10 %</w:t>
            </w:r>
          </w:p>
          <w:p w14:paraId="2959675A" w14:textId="77777777" w:rsidR="00421FA4" w:rsidRPr="00421FA4" w:rsidRDefault="00421FA4">
            <w:pPr>
              <w:jc w:val="center"/>
            </w:pPr>
            <w:r w:rsidRPr="00421FA4">
              <w:t>(п.3.2)</w:t>
            </w:r>
          </w:p>
        </w:tc>
      </w:tr>
      <w:tr w:rsidR="00421FA4" w:rsidRPr="00421FA4" w14:paraId="66ECA1E5"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2B9CCE7F" w14:textId="77777777" w:rsidR="00421FA4" w:rsidRPr="00421FA4" w:rsidRDefault="00421FA4">
            <w:pPr>
              <w:jc w:val="center"/>
              <w:rPr>
                <w:lang w:val="en-US"/>
              </w:rPr>
            </w:pPr>
            <w:r w:rsidRPr="00421FA4">
              <w:rPr>
                <w:lang w:val="en-US"/>
              </w:rPr>
              <w:t>17</w:t>
            </w:r>
          </w:p>
        </w:tc>
        <w:tc>
          <w:tcPr>
            <w:tcW w:w="1735" w:type="dxa"/>
            <w:tcBorders>
              <w:top w:val="single" w:sz="4" w:space="0" w:color="auto"/>
              <w:left w:val="single" w:sz="4" w:space="0" w:color="auto"/>
              <w:bottom w:val="single" w:sz="4" w:space="0" w:color="auto"/>
              <w:right w:val="single" w:sz="4" w:space="0" w:color="auto"/>
            </w:tcBorders>
            <w:hideMark/>
          </w:tcPr>
          <w:p w14:paraId="39AAB6C7" w14:textId="77777777" w:rsidR="00421FA4" w:rsidRPr="00421FA4" w:rsidRDefault="00421FA4">
            <w:pPr>
              <w:jc w:val="center"/>
              <w:rPr>
                <w:rFonts w:eastAsia="Calibri"/>
              </w:rPr>
            </w:pPr>
            <w:r w:rsidRPr="00421FA4">
              <w:t>Площадки для занятий спортом</w:t>
            </w:r>
          </w:p>
        </w:tc>
        <w:tc>
          <w:tcPr>
            <w:tcW w:w="2867" w:type="dxa"/>
            <w:tcBorders>
              <w:top w:val="single" w:sz="4" w:space="0" w:color="auto"/>
              <w:left w:val="single" w:sz="4" w:space="0" w:color="auto"/>
              <w:bottom w:val="single" w:sz="4" w:space="0" w:color="auto"/>
              <w:right w:val="single" w:sz="4" w:space="0" w:color="auto"/>
            </w:tcBorders>
            <w:hideMark/>
          </w:tcPr>
          <w:p w14:paraId="6532C58F" w14:textId="77777777" w:rsidR="00421FA4" w:rsidRPr="00421FA4" w:rsidRDefault="00421FA4">
            <w:pPr>
              <w:jc w:val="center"/>
              <w:rPr>
                <w:rFonts w:eastAsia="Calibri"/>
                <w:lang w:eastAsia="en-US"/>
              </w:rPr>
            </w:pPr>
            <w:r w:rsidRPr="00421FA4">
              <w:rPr>
                <w:rFonts w:eastAsia="Calibri"/>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2" w:type="dxa"/>
            <w:tcBorders>
              <w:top w:val="single" w:sz="4" w:space="0" w:color="auto"/>
              <w:left w:val="single" w:sz="4" w:space="0" w:color="auto"/>
              <w:bottom w:val="single" w:sz="4" w:space="0" w:color="auto"/>
              <w:right w:val="single" w:sz="4" w:space="0" w:color="auto"/>
            </w:tcBorders>
            <w:hideMark/>
          </w:tcPr>
          <w:p w14:paraId="67D1F3E9" w14:textId="77777777" w:rsidR="00421FA4" w:rsidRPr="00421FA4" w:rsidRDefault="00421FA4">
            <w:pPr>
              <w:jc w:val="center"/>
              <w:rPr>
                <w:rFonts w:eastAsia="Calibri"/>
              </w:rPr>
            </w:pPr>
            <w:r w:rsidRPr="00421FA4">
              <w:t>5.1.3</w:t>
            </w:r>
          </w:p>
        </w:tc>
        <w:tc>
          <w:tcPr>
            <w:tcW w:w="8788" w:type="dxa"/>
            <w:gridSpan w:val="7"/>
            <w:tcBorders>
              <w:top w:val="single" w:sz="4" w:space="0" w:color="auto"/>
              <w:left w:val="single" w:sz="4" w:space="0" w:color="auto"/>
              <w:bottom w:val="single" w:sz="4" w:space="0" w:color="auto"/>
              <w:right w:val="single" w:sz="4" w:space="0" w:color="auto"/>
            </w:tcBorders>
            <w:hideMark/>
          </w:tcPr>
          <w:p w14:paraId="7C87203C" w14:textId="77777777" w:rsidR="00421FA4" w:rsidRPr="00421FA4" w:rsidRDefault="00421FA4">
            <w:pPr>
              <w:jc w:val="center"/>
              <w:rPr>
                <w:lang w:eastAsia="en-US"/>
              </w:rPr>
            </w:pPr>
            <w:r w:rsidRPr="00421FA4">
              <w:t>Не подлежит установлению</w:t>
            </w:r>
          </w:p>
        </w:tc>
      </w:tr>
      <w:tr w:rsidR="00421FA4" w:rsidRPr="00421FA4" w14:paraId="4E22C9C3"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1F0BB106" w14:textId="77777777" w:rsidR="00421FA4" w:rsidRPr="00421FA4" w:rsidRDefault="00421FA4">
            <w:pPr>
              <w:jc w:val="center"/>
              <w:rPr>
                <w:rFonts w:eastAsia="Calibri"/>
                <w:lang w:val="en-US"/>
              </w:rPr>
            </w:pPr>
            <w:r w:rsidRPr="00421FA4">
              <w:rPr>
                <w:lang w:val="en-US"/>
              </w:rPr>
              <w:t>18</w:t>
            </w:r>
          </w:p>
        </w:tc>
        <w:tc>
          <w:tcPr>
            <w:tcW w:w="1735" w:type="dxa"/>
            <w:tcBorders>
              <w:top w:val="single" w:sz="4" w:space="0" w:color="auto"/>
              <w:left w:val="single" w:sz="4" w:space="0" w:color="auto"/>
              <w:bottom w:val="single" w:sz="4" w:space="0" w:color="auto"/>
              <w:right w:val="single" w:sz="4" w:space="0" w:color="auto"/>
            </w:tcBorders>
            <w:hideMark/>
          </w:tcPr>
          <w:p w14:paraId="1E92FD10" w14:textId="77777777" w:rsidR="00421FA4" w:rsidRPr="00421FA4" w:rsidRDefault="00421FA4">
            <w:pPr>
              <w:jc w:val="center"/>
              <w:rPr>
                <w:rFonts w:eastAsia="Calibri"/>
              </w:rPr>
            </w:pPr>
            <w:r w:rsidRPr="00421FA4">
              <w:rPr>
                <w:rFonts w:eastAsia="Calibri"/>
              </w:rPr>
              <w:t>Оборудованные площадки для занятий спортом</w:t>
            </w:r>
          </w:p>
        </w:tc>
        <w:tc>
          <w:tcPr>
            <w:tcW w:w="2867" w:type="dxa"/>
            <w:tcBorders>
              <w:top w:val="single" w:sz="4" w:space="0" w:color="auto"/>
              <w:left w:val="single" w:sz="4" w:space="0" w:color="auto"/>
              <w:bottom w:val="single" w:sz="4" w:space="0" w:color="auto"/>
              <w:right w:val="single" w:sz="4" w:space="0" w:color="auto"/>
            </w:tcBorders>
            <w:hideMark/>
          </w:tcPr>
          <w:p w14:paraId="0803060A" w14:textId="77777777" w:rsidR="00421FA4" w:rsidRPr="00421FA4" w:rsidRDefault="00421FA4">
            <w:pPr>
              <w:jc w:val="center"/>
              <w:rPr>
                <w:rFonts w:eastAsia="Calibri"/>
                <w:lang w:eastAsia="en-US"/>
              </w:rPr>
            </w:pPr>
            <w:r w:rsidRPr="00421FA4">
              <w:rPr>
                <w:rFonts w:eastAsia="Calibri"/>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992" w:type="dxa"/>
            <w:tcBorders>
              <w:top w:val="single" w:sz="4" w:space="0" w:color="auto"/>
              <w:left w:val="single" w:sz="4" w:space="0" w:color="auto"/>
              <w:bottom w:val="single" w:sz="4" w:space="0" w:color="auto"/>
              <w:right w:val="single" w:sz="4" w:space="0" w:color="auto"/>
            </w:tcBorders>
            <w:hideMark/>
          </w:tcPr>
          <w:p w14:paraId="770B5C16" w14:textId="77777777" w:rsidR="00421FA4" w:rsidRPr="00421FA4" w:rsidRDefault="00421FA4">
            <w:pPr>
              <w:jc w:val="center"/>
              <w:rPr>
                <w:rFonts w:eastAsia="Calibri"/>
              </w:rPr>
            </w:pPr>
            <w:r w:rsidRPr="00421FA4">
              <w:rPr>
                <w:rFonts w:eastAsia="Calibri"/>
              </w:rPr>
              <w:t>5.1.4</w:t>
            </w:r>
          </w:p>
        </w:tc>
        <w:tc>
          <w:tcPr>
            <w:tcW w:w="679" w:type="dxa"/>
            <w:tcBorders>
              <w:top w:val="single" w:sz="4" w:space="0" w:color="auto"/>
              <w:left w:val="single" w:sz="4" w:space="0" w:color="auto"/>
              <w:bottom w:val="single" w:sz="4" w:space="0" w:color="auto"/>
              <w:right w:val="single" w:sz="4" w:space="0" w:color="auto"/>
            </w:tcBorders>
            <w:hideMark/>
          </w:tcPr>
          <w:p w14:paraId="09D8A983" w14:textId="77777777" w:rsidR="00421FA4" w:rsidRPr="00421FA4" w:rsidRDefault="00421FA4">
            <w:pPr>
              <w:jc w:val="center"/>
              <w:rPr>
                <w:lang w:eastAsia="en-US"/>
              </w:rPr>
            </w:pPr>
            <w:r w:rsidRPr="00421FA4">
              <w:t>100</w:t>
            </w:r>
          </w:p>
        </w:tc>
        <w:tc>
          <w:tcPr>
            <w:tcW w:w="1305" w:type="dxa"/>
            <w:gridSpan w:val="2"/>
            <w:tcBorders>
              <w:top w:val="single" w:sz="4" w:space="0" w:color="auto"/>
              <w:left w:val="single" w:sz="4" w:space="0" w:color="auto"/>
              <w:bottom w:val="single" w:sz="4" w:space="0" w:color="auto"/>
              <w:right w:val="single" w:sz="4" w:space="0" w:color="auto"/>
            </w:tcBorders>
            <w:hideMark/>
          </w:tcPr>
          <w:p w14:paraId="57EBC142" w14:textId="77777777" w:rsidR="00421FA4" w:rsidRPr="00421FA4" w:rsidRDefault="00421FA4">
            <w:pPr>
              <w:jc w:val="center"/>
              <w:rPr>
                <w:lang w:eastAsia="ar-SA"/>
              </w:rPr>
            </w:pPr>
            <w:r w:rsidRPr="00421FA4">
              <w:t xml:space="preserve">Не подлежит </w:t>
            </w:r>
            <w:proofErr w:type="spellStart"/>
            <w:r w:rsidRPr="00421FA4">
              <w:t>установ</w:t>
            </w:r>
            <w:r w:rsidR="006F7E48">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0A61E370" w14:textId="77777777" w:rsidR="00421FA4" w:rsidRPr="00421FA4" w:rsidRDefault="00421FA4">
            <w:pPr>
              <w:jc w:val="center"/>
            </w:pPr>
            <w:r w:rsidRPr="00421FA4">
              <w:t>50 %</w:t>
            </w:r>
          </w:p>
        </w:tc>
        <w:tc>
          <w:tcPr>
            <w:tcW w:w="1559" w:type="dxa"/>
            <w:tcBorders>
              <w:top w:val="single" w:sz="4" w:space="0" w:color="auto"/>
              <w:left w:val="single" w:sz="4" w:space="0" w:color="auto"/>
              <w:bottom w:val="single" w:sz="4" w:space="0" w:color="auto"/>
              <w:right w:val="single" w:sz="4" w:space="0" w:color="auto"/>
            </w:tcBorders>
          </w:tcPr>
          <w:p w14:paraId="685EE6B9" w14:textId="77777777" w:rsidR="00421FA4" w:rsidRPr="00421FA4" w:rsidRDefault="00421FA4">
            <w:pPr>
              <w:jc w:val="center"/>
            </w:pPr>
            <w:r w:rsidRPr="00421FA4">
              <w:t>0</w:t>
            </w:r>
          </w:p>
          <w:p w14:paraId="1BC63966" w14:textId="77777777" w:rsidR="00421FA4" w:rsidRPr="00421FA4" w:rsidRDefault="00421FA4">
            <w:pPr>
              <w:jc w:val="center"/>
            </w:pPr>
          </w:p>
        </w:tc>
        <w:tc>
          <w:tcPr>
            <w:tcW w:w="3402" w:type="dxa"/>
            <w:gridSpan w:val="2"/>
            <w:tcBorders>
              <w:top w:val="single" w:sz="4" w:space="0" w:color="auto"/>
              <w:left w:val="single" w:sz="4" w:space="0" w:color="auto"/>
              <w:bottom w:val="single" w:sz="4" w:space="0" w:color="auto"/>
              <w:right w:val="single" w:sz="4" w:space="0" w:color="auto"/>
            </w:tcBorders>
            <w:hideMark/>
          </w:tcPr>
          <w:p w14:paraId="1E94D101" w14:textId="77777777" w:rsidR="00421FA4" w:rsidRPr="00421FA4" w:rsidRDefault="00421FA4">
            <w:pPr>
              <w:jc w:val="center"/>
            </w:pPr>
            <w:r w:rsidRPr="00421FA4">
              <w:t>Не подлежит установлению</w:t>
            </w:r>
          </w:p>
        </w:tc>
      </w:tr>
      <w:tr w:rsidR="00421FA4" w:rsidRPr="00421FA4" w14:paraId="7EA6451E"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27A312BC" w14:textId="77777777" w:rsidR="00421FA4" w:rsidRPr="00421FA4" w:rsidRDefault="00421FA4">
            <w:pPr>
              <w:jc w:val="center"/>
              <w:rPr>
                <w:rFonts w:eastAsia="Calibri"/>
                <w:lang w:val="en-US"/>
              </w:rPr>
            </w:pPr>
            <w:r w:rsidRPr="00421FA4">
              <w:rPr>
                <w:rFonts w:eastAsia="Calibri"/>
                <w:lang w:val="en-US"/>
              </w:rPr>
              <w:t>19</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3612886B" w14:textId="77777777" w:rsidR="00421FA4" w:rsidRPr="00421FA4" w:rsidRDefault="00421FA4">
            <w:pPr>
              <w:jc w:val="center"/>
              <w:rPr>
                <w:rFonts w:eastAsia="Calibri"/>
              </w:rPr>
            </w:pPr>
            <w:r w:rsidRPr="00421FA4">
              <w:t>Водный спорт</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00084DB6" w14:textId="77777777" w:rsidR="00421FA4" w:rsidRPr="00421FA4" w:rsidRDefault="00421FA4">
            <w:pPr>
              <w:jc w:val="center"/>
              <w:rPr>
                <w:rFonts w:eastAsia="Calibri"/>
              </w:rPr>
            </w:pPr>
            <w:r w:rsidRPr="00421FA4">
              <w:rPr>
                <w:rFonts w:eastAsia="Calibri"/>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5999F49D" w14:textId="77777777" w:rsidR="00421FA4" w:rsidRPr="00421FA4" w:rsidRDefault="00421FA4">
            <w:pPr>
              <w:jc w:val="center"/>
              <w:rPr>
                <w:rFonts w:eastAsia="Calibri"/>
              </w:rPr>
            </w:pPr>
            <w:r w:rsidRPr="00421FA4">
              <w:t>5.1.5</w:t>
            </w:r>
          </w:p>
        </w:tc>
        <w:tc>
          <w:tcPr>
            <w:tcW w:w="679" w:type="dxa"/>
            <w:tcBorders>
              <w:top w:val="single" w:sz="4" w:space="0" w:color="auto"/>
              <w:left w:val="single" w:sz="4" w:space="0" w:color="auto"/>
              <w:bottom w:val="single" w:sz="4" w:space="0" w:color="auto"/>
              <w:right w:val="single" w:sz="4" w:space="0" w:color="auto"/>
            </w:tcBorders>
            <w:shd w:val="clear" w:color="auto" w:fill="FFFFFF"/>
            <w:hideMark/>
          </w:tcPr>
          <w:p w14:paraId="024A1F67" w14:textId="77777777" w:rsidR="00421FA4" w:rsidRPr="00421FA4" w:rsidRDefault="00421FA4">
            <w:pPr>
              <w:jc w:val="center"/>
              <w:rPr>
                <w:lang w:eastAsia="en-US"/>
              </w:rPr>
            </w:pPr>
            <w:r w:rsidRPr="00421FA4">
              <w:t>100</w:t>
            </w:r>
          </w:p>
        </w:tc>
        <w:tc>
          <w:tcPr>
            <w:tcW w:w="13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0A376E6" w14:textId="77777777" w:rsidR="00421FA4" w:rsidRPr="00421FA4" w:rsidRDefault="00421FA4">
            <w:pPr>
              <w:jc w:val="center"/>
              <w:rPr>
                <w:lang w:eastAsia="ar-SA"/>
              </w:rPr>
            </w:pPr>
            <w:r w:rsidRPr="00421FA4">
              <w:t xml:space="preserve">Не подлежит </w:t>
            </w:r>
            <w:proofErr w:type="spellStart"/>
            <w:r w:rsidRPr="00421FA4">
              <w:t>установ</w:t>
            </w:r>
            <w:r w:rsidR="006F7E48">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A155682" w14:textId="77777777" w:rsidR="00421FA4" w:rsidRPr="00421FA4" w:rsidRDefault="00421FA4">
            <w:pPr>
              <w:jc w:val="center"/>
            </w:pPr>
            <w:r w:rsidRPr="00421FA4">
              <w:rPr>
                <w:rFonts w:eastAsia="Calibri"/>
              </w:rPr>
              <w:t>10 %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FA49ADC" w14:textId="77777777" w:rsidR="00421FA4" w:rsidRPr="00421FA4" w:rsidRDefault="00421FA4">
            <w:pPr>
              <w:jc w:val="center"/>
              <w:rPr>
                <w:rFonts w:eastAsia="Calibri"/>
              </w:rPr>
            </w:pPr>
            <w:r w:rsidRPr="00421FA4">
              <w:rPr>
                <w:rFonts w:eastAsia="Calibri"/>
              </w:rPr>
              <w:t>0</w:t>
            </w:r>
          </w:p>
          <w:p w14:paraId="58D5B766" w14:textId="77777777" w:rsidR="00421FA4" w:rsidRPr="00421FA4" w:rsidRDefault="00421FA4">
            <w:pPr>
              <w:jc w:val="center"/>
              <w:rPr>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9E996DA" w14:textId="77777777" w:rsidR="00421FA4" w:rsidRPr="00421FA4" w:rsidRDefault="00421FA4">
            <w:pPr>
              <w:jc w:val="center"/>
              <w:rPr>
                <w:lang w:eastAsia="ar-SA"/>
              </w:rPr>
            </w:pPr>
            <w:r w:rsidRPr="00421FA4">
              <w:rPr>
                <w:rFonts w:eastAsia="Calibri"/>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14CF805" w14:textId="77777777" w:rsidR="00421FA4" w:rsidRPr="00421FA4" w:rsidRDefault="00421FA4">
            <w:pPr>
              <w:jc w:val="center"/>
            </w:pPr>
            <w:r w:rsidRPr="00421FA4">
              <w:t xml:space="preserve">Не менее </w:t>
            </w:r>
          </w:p>
          <w:p w14:paraId="70D3B4F3" w14:textId="77777777" w:rsidR="00421FA4" w:rsidRPr="00421FA4" w:rsidRDefault="00421FA4">
            <w:pPr>
              <w:jc w:val="center"/>
            </w:pPr>
            <w:r w:rsidRPr="00421FA4">
              <w:t>10 %</w:t>
            </w:r>
          </w:p>
          <w:p w14:paraId="04D1C604" w14:textId="77777777" w:rsidR="00421FA4" w:rsidRPr="00421FA4" w:rsidRDefault="00421FA4">
            <w:pPr>
              <w:jc w:val="center"/>
            </w:pPr>
            <w:r w:rsidRPr="00421FA4">
              <w:t>(п.3.2)</w:t>
            </w:r>
          </w:p>
        </w:tc>
      </w:tr>
      <w:tr w:rsidR="00421FA4" w:rsidRPr="00421FA4" w14:paraId="13E46564"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4BB67C8B" w14:textId="77777777" w:rsidR="00421FA4" w:rsidRPr="00421FA4" w:rsidRDefault="00421FA4">
            <w:pPr>
              <w:jc w:val="center"/>
              <w:rPr>
                <w:rFonts w:eastAsia="Calibri"/>
                <w:lang w:val="en-US"/>
              </w:rPr>
            </w:pPr>
            <w:r w:rsidRPr="00421FA4">
              <w:rPr>
                <w:rFonts w:eastAsia="Calibri"/>
                <w:lang w:val="en-US"/>
              </w:rPr>
              <w:lastRenderedPageBreak/>
              <w:t>20</w:t>
            </w:r>
          </w:p>
        </w:tc>
        <w:tc>
          <w:tcPr>
            <w:tcW w:w="1735" w:type="dxa"/>
            <w:tcBorders>
              <w:top w:val="single" w:sz="4" w:space="0" w:color="auto"/>
              <w:left w:val="single" w:sz="4" w:space="0" w:color="auto"/>
              <w:bottom w:val="single" w:sz="4" w:space="0" w:color="auto"/>
              <w:right w:val="single" w:sz="4" w:space="0" w:color="auto"/>
            </w:tcBorders>
            <w:hideMark/>
          </w:tcPr>
          <w:p w14:paraId="32D4C906" w14:textId="77777777" w:rsidR="00421FA4" w:rsidRPr="00421FA4" w:rsidRDefault="00421FA4">
            <w:pPr>
              <w:jc w:val="center"/>
              <w:rPr>
                <w:rFonts w:eastAsia="Calibri"/>
                <w:lang w:eastAsia="en-US"/>
              </w:rPr>
            </w:pPr>
            <w:r w:rsidRPr="00421FA4">
              <w:rPr>
                <w:rFonts w:eastAsia="Calibri"/>
              </w:rPr>
              <w:t>Природно-познавательный туризм</w:t>
            </w:r>
          </w:p>
        </w:tc>
        <w:tc>
          <w:tcPr>
            <w:tcW w:w="2867" w:type="dxa"/>
            <w:tcBorders>
              <w:top w:val="single" w:sz="4" w:space="0" w:color="auto"/>
              <w:left w:val="single" w:sz="4" w:space="0" w:color="auto"/>
              <w:bottom w:val="single" w:sz="4" w:space="0" w:color="auto"/>
              <w:right w:val="single" w:sz="4" w:space="0" w:color="auto"/>
            </w:tcBorders>
            <w:hideMark/>
          </w:tcPr>
          <w:p w14:paraId="2830AD91" w14:textId="77777777" w:rsidR="00421FA4" w:rsidRPr="00421FA4" w:rsidRDefault="00421FA4">
            <w:pPr>
              <w:jc w:val="center"/>
              <w:rPr>
                <w:lang w:eastAsia="ar-SA"/>
              </w:rPr>
            </w:pPr>
            <w:r w:rsidRPr="00421FA4">
              <w:rPr>
                <w:rFonts w:eastAsia="Calibri"/>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421FA4">
              <w:rPr>
                <w:rFonts w:eastAsia="Calibri"/>
              </w:rPr>
              <w:t>природовосстановительных</w:t>
            </w:r>
            <w:proofErr w:type="spellEnd"/>
            <w:r w:rsidRPr="00421FA4">
              <w:rPr>
                <w:rFonts w:eastAsia="Calibri"/>
              </w:rPr>
              <w:t xml:space="preserve"> мероприятий</w:t>
            </w:r>
          </w:p>
        </w:tc>
        <w:tc>
          <w:tcPr>
            <w:tcW w:w="992" w:type="dxa"/>
            <w:tcBorders>
              <w:top w:val="single" w:sz="4" w:space="0" w:color="auto"/>
              <w:left w:val="single" w:sz="4" w:space="0" w:color="auto"/>
              <w:bottom w:val="single" w:sz="4" w:space="0" w:color="auto"/>
              <w:right w:val="single" w:sz="4" w:space="0" w:color="auto"/>
            </w:tcBorders>
            <w:hideMark/>
          </w:tcPr>
          <w:p w14:paraId="6E7F6AF7" w14:textId="77777777" w:rsidR="00421FA4" w:rsidRPr="00421FA4" w:rsidRDefault="00421FA4">
            <w:pPr>
              <w:jc w:val="center"/>
            </w:pPr>
            <w:r w:rsidRPr="00421FA4">
              <w:t>5.2</w:t>
            </w:r>
          </w:p>
        </w:tc>
        <w:tc>
          <w:tcPr>
            <w:tcW w:w="679" w:type="dxa"/>
            <w:tcBorders>
              <w:top w:val="single" w:sz="4" w:space="0" w:color="auto"/>
              <w:left w:val="single" w:sz="4" w:space="0" w:color="auto"/>
              <w:bottom w:val="single" w:sz="4" w:space="0" w:color="auto"/>
              <w:right w:val="single" w:sz="4" w:space="0" w:color="auto"/>
            </w:tcBorders>
            <w:hideMark/>
          </w:tcPr>
          <w:p w14:paraId="29377706" w14:textId="77777777" w:rsidR="00421FA4" w:rsidRPr="00421FA4" w:rsidRDefault="00421FA4">
            <w:pPr>
              <w:jc w:val="center"/>
            </w:pPr>
            <w:r w:rsidRPr="00421FA4">
              <w:t>1000</w:t>
            </w:r>
          </w:p>
        </w:tc>
        <w:tc>
          <w:tcPr>
            <w:tcW w:w="1305" w:type="dxa"/>
            <w:gridSpan w:val="2"/>
            <w:tcBorders>
              <w:top w:val="single" w:sz="4" w:space="0" w:color="auto"/>
              <w:left w:val="single" w:sz="4" w:space="0" w:color="auto"/>
              <w:bottom w:val="single" w:sz="4" w:space="0" w:color="auto"/>
              <w:right w:val="single" w:sz="4" w:space="0" w:color="auto"/>
            </w:tcBorders>
            <w:hideMark/>
          </w:tcPr>
          <w:p w14:paraId="4FDDED3B" w14:textId="77777777" w:rsidR="00421FA4" w:rsidRPr="00421FA4" w:rsidRDefault="00421FA4">
            <w:pPr>
              <w:jc w:val="center"/>
            </w:pPr>
            <w:r w:rsidRPr="00421FA4">
              <w:t xml:space="preserve">Не подлежит </w:t>
            </w:r>
            <w:proofErr w:type="spellStart"/>
            <w:r w:rsidRPr="00421FA4">
              <w:t>установ</w:t>
            </w:r>
            <w:r w:rsidR="006F7E48">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0FE2D84A" w14:textId="77777777" w:rsidR="00421FA4" w:rsidRPr="00421FA4" w:rsidRDefault="00421FA4">
            <w:pPr>
              <w:jc w:val="center"/>
            </w:pPr>
            <w:r w:rsidRPr="00421FA4">
              <w:t xml:space="preserve">0 % </w:t>
            </w:r>
          </w:p>
        </w:tc>
        <w:tc>
          <w:tcPr>
            <w:tcW w:w="4961" w:type="dxa"/>
            <w:gridSpan w:val="3"/>
            <w:tcBorders>
              <w:top w:val="single" w:sz="4" w:space="0" w:color="auto"/>
              <w:left w:val="single" w:sz="4" w:space="0" w:color="auto"/>
              <w:bottom w:val="single" w:sz="4" w:space="0" w:color="auto"/>
              <w:right w:val="single" w:sz="4" w:space="0" w:color="auto"/>
            </w:tcBorders>
            <w:hideMark/>
          </w:tcPr>
          <w:p w14:paraId="0C9038EC" w14:textId="77777777" w:rsidR="00421FA4" w:rsidRPr="00421FA4" w:rsidRDefault="00421FA4">
            <w:pPr>
              <w:jc w:val="center"/>
            </w:pPr>
            <w:r w:rsidRPr="00421FA4">
              <w:t>Не подлежит установлению</w:t>
            </w:r>
          </w:p>
        </w:tc>
      </w:tr>
      <w:tr w:rsidR="00421FA4" w:rsidRPr="00421FA4" w14:paraId="51FC4DB9" w14:textId="77777777" w:rsidTr="006834D9">
        <w:trPr>
          <w:trHeight w:val="1392"/>
        </w:trPr>
        <w:tc>
          <w:tcPr>
            <w:tcW w:w="355" w:type="dxa"/>
            <w:tcBorders>
              <w:top w:val="single" w:sz="4" w:space="0" w:color="auto"/>
              <w:left w:val="single" w:sz="4" w:space="0" w:color="auto"/>
              <w:bottom w:val="single" w:sz="4" w:space="0" w:color="auto"/>
              <w:right w:val="single" w:sz="4" w:space="0" w:color="auto"/>
            </w:tcBorders>
          </w:tcPr>
          <w:p w14:paraId="3C1274E3" w14:textId="77777777" w:rsidR="00421FA4" w:rsidRPr="00421FA4" w:rsidRDefault="00421FA4">
            <w:pPr>
              <w:jc w:val="center"/>
              <w:rPr>
                <w:rFonts w:eastAsia="Calibri"/>
                <w:lang w:val="en-US"/>
              </w:rPr>
            </w:pPr>
            <w:r w:rsidRPr="00421FA4">
              <w:rPr>
                <w:rFonts w:eastAsia="Calibri"/>
                <w:lang w:val="en-US"/>
              </w:rPr>
              <w:t>21</w:t>
            </w:r>
          </w:p>
          <w:p w14:paraId="2B1AEDDA" w14:textId="77777777" w:rsidR="00421FA4" w:rsidRPr="00421FA4" w:rsidRDefault="00421FA4">
            <w:pPr>
              <w:jc w:val="center"/>
              <w:rPr>
                <w:rFonts w:eastAsia="Calibri"/>
              </w:rPr>
            </w:pPr>
          </w:p>
        </w:tc>
        <w:tc>
          <w:tcPr>
            <w:tcW w:w="1735" w:type="dxa"/>
            <w:tcBorders>
              <w:top w:val="single" w:sz="4" w:space="0" w:color="auto"/>
              <w:left w:val="single" w:sz="4" w:space="0" w:color="auto"/>
              <w:bottom w:val="single" w:sz="4" w:space="0" w:color="auto"/>
              <w:right w:val="single" w:sz="4" w:space="0" w:color="auto"/>
            </w:tcBorders>
            <w:hideMark/>
          </w:tcPr>
          <w:p w14:paraId="43237F50" w14:textId="77777777" w:rsidR="00421FA4" w:rsidRPr="00421FA4" w:rsidRDefault="00421FA4">
            <w:pPr>
              <w:jc w:val="center"/>
              <w:rPr>
                <w:rFonts w:eastAsia="Calibri"/>
              </w:rPr>
            </w:pPr>
            <w:r w:rsidRPr="00421FA4">
              <w:rPr>
                <w:rFonts w:eastAsia="Calibri"/>
              </w:rPr>
              <w:t>**Туристическое обслуживание</w:t>
            </w:r>
          </w:p>
          <w:p w14:paraId="43D805F7" w14:textId="77777777" w:rsidR="00421FA4" w:rsidRPr="00421FA4" w:rsidRDefault="00421FA4">
            <w:pPr>
              <w:jc w:val="center"/>
              <w:rPr>
                <w:lang w:eastAsia="en-US"/>
              </w:rPr>
            </w:pPr>
            <w:r w:rsidRPr="00421FA4">
              <w:t>(п.4)</w:t>
            </w:r>
          </w:p>
        </w:tc>
        <w:tc>
          <w:tcPr>
            <w:tcW w:w="2867" w:type="dxa"/>
            <w:tcBorders>
              <w:top w:val="single" w:sz="4" w:space="0" w:color="auto"/>
              <w:left w:val="single" w:sz="4" w:space="0" w:color="auto"/>
              <w:bottom w:val="single" w:sz="4" w:space="0" w:color="auto"/>
              <w:right w:val="single" w:sz="4" w:space="0" w:color="auto"/>
            </w:tcBorders>
            <w:hideMark/>
          </w:tcPr>
          <w:p w14:paraId="5169AFC5" w14:textId="77777777" w:rsidR="00421FA4" w:rsidRPr="00421FA4" w:rsidRDefault="00421FA4">
            <w:pPr>
              <w:jc w:val="center"/>
              <w:rPr>
                <w:rFonts w:eastAsia="Calibri"/>
              </w:rPr>
            </w:pPr>
            <w:r w:rsidRPr="00421FA4">
              <w:rPr>
                <w:rFonts w:eastAsia="Calibri"/>
              </w:rPr>
              <w:t>Размещение пансионатов, гостиниц, кемпингов, домов отдыха, не оказывающих услуги по лечению;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hideMark/>
          </w:tcPr>
          <w:p w14:paraId="5E88E6A4" w14:textId="77777777" w:rsidR="00421FA4" w:rsidRPr="00421FA4" w:rsidRDefault="00421FA4">
            <w:pPr>
              <w:jc w:val="center"/>
              <w:rPr>
                <w:rFonts w:ascii="Calibri" w:eastAsia="Calibri" w:hAnsi="Calibri"/>
                <w:lang w:eastAsia="en-US"/>
              </w:rPr>
            </w:pPr>
            <w:r w:rsidRPr="00421FA4">
              <w:rPr>
                <w:rFonts w:eastAsia="Calibri"/>
              </w:rPr>
              <w:t>5.2.1</w:t>
            </w:r>
          </w:p>
        </w:tc>
        <w:tc>
          <w:tcPr>
            <w:tcW w:w="1984" w:type="dxa"/>
            <w:gridSpan w:val="3"/>
            <w:tcBorders>
              <w:top w:val="single" w:sz="4" w:space="0" w:color="auto"/>
              <w:left w:val="single" w:sz="4" w:space="0" w:color="auto"/>
              <w:bottom w:val="single" w:sz="4" w:space="0" w:color="auto"/>
              <w:right w:val="single" w:sz="4" w:space="0" w:color="auto"/>
            </w:tcBorders>
            <w:hideMark/>
          </w:tcPr>
          <w:p w14:paraId="450505C2" w14:textId="77777777" w:rsidR="00421FA4" w:rsidRPr="00421FA4" w:rsidRDefault="00421FA4">
            <w:pPr>
              <w:jc w:val="center"/>
              <w:rPr>
                <w:lang w:eastAsia="ar-SA"/>
              </w:rPr>
            </w:pPr>
            <w:r w:rsidRPr="00421FA4">
              <w:t>Не подлежит установлению</w:t>
            </w:r>
          </w:p>
        </w:tc>
        <w:tc>
          <w:tcPr>
            <w:tcW w:w="1843" w:type="dxa"/>
            <w:tcBorders>
              <w:top w:val="single" w:sz="4" w:space="0" w:color="auto"/>
              <w:left w:val="single" w:sz="4" w:space="0" w:color="auto"/>
              <w:bottom w:val="single" w:sz="4" w:space="0" w:color="auto"/>
              <w:right w:val="single" w:sz="4" w:space="0" w:color="auto"/>
            </w:tcBorders>
            <w:hideMark/>
          </w:tcPr>
          <w:p w14:paraId="6CBAB7B2" w14:textId="77777777" w:rsidR="00421FA4" w:rsidRPr="00421FA4" w:rsidRDefault="00421FA4">
            <w:pPr>
              <w:jc w:val="center"/>
            </w:pPr>
            <w:r w:rsidRPr="00421FA4">
              <w:t>50 %</w:t>
            </w:r>
          </w:p>
        </w:tc>
        <w:tc>
          <w:tcPr>
            <w:tcW w:w="1559" w:type="dxa"/>
            <w:tcBorders>
              <w:top w:val="single" w:sz="4" w:space="0" w:color="auto"/>
              <w:left w:val="single" w:sz="4" w:space="0" w:color="auto"/>
              <w:bottom w:val="single" w:sz="4" w:space="0" w:color="auto"/>
              <w:right w:val="single" w:sz="4" w:space="0" w:color="auto"/>
            </w:tcBorders>
            <w:hideMark/>
          </w:tcPr>
          <w:p w14:paraId="522607CC" w14:textId="77777777" w:rsidR="00421FA4" w:rsidRPr="00421FA4" w:rsidRDefault="00421FA4">
            <w:pPr>
              <w:jc w:val="center"/>
            </w:pPr>
            <w:r w:rsidRPr="00421FA4">
              <w:t>3/5</w:t>
            </w:r>
          </w:p>
          <w:p w14:paraId="1805F8C0" w14:textId="77777777" w:rsidR="00421FA4" w:rsidRPr="00421FA4" w:rsidRDefault="00421FA4">
            <w:pPr>
              <w:jc w:val="center"/>
            </w:pPr>
            <w:r w:rsidRPr="00421FA4">
              <w:t>(п.4.1)</w:t>
            </w:r>
          </w:p>
        </w:tc>
        <w:tc>
          <w:tcPr>
            <w:tcW w:w="1701" w:type="dxa"/>
            <w:tcBorders>
              <w:top w:val="single" w:sz="4" w:space="0" w:color="auto"/>
              <w:left w:val="single" w:sz="4" w:space="0" w:color="auto"/>
              <w:bottom w:val="single" w:sz="4" w:space="0" w:color="auto"/>
              <w:right w:val="single" w:sz="4" w:space="0" w:color="auto"/>
            </w:tcBorders>
            <w:hideMark/>
          </w:tcPr>
          <w:p w14:paraId="382496D9" w14:textId="77777777" w:rsidR="00421FA4" w:rsidRPr="00421FA4" w:rsidRDefault="00421FA4">
            <w:pPr>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6EBBC60A" w14:textId="77777777" w:rsidR="00421FA4" w:rsidRPr="00421FA4" w:rsidRDefault="00421FA4">
            <w:pPr>
              <w:jc w:val="center"/>
            </w:pPr>
            <w:r w:rsidRPr="00421FA4">
              <w:t xml:space="preserve">Не менее </w:t>
            </w:r>
          </w:p>
          <w:p w14:paraId="34A96B37" w14:textId="77777777" w:rsidR="00421FA4" w:rsidRPr="00421FA4" w:rsidRDefault="00421FA4">
            <w:pPr>
              <w:jc w:val="center"/>
            </w:pPr>
            <w:r w:rsidRPr="00421FA4">
              <w:t>15 %</w:t>
            </w:r>
          </w:p>
          <w:p w14:paraId="6282E0F0" w14:textId="77777777" w:rsidR="00421FA4" w:rsidRPr="00421FA4" w:rsidRDefault="00421FA4">
            <w:pPr>
              <w:jc w:val="center"/>
            </w:pPr>
            <w:r w:rsidRPr="00421FA4">
              <w:t>(п.3.2)</w:t>
            </w:r>
          </w:p>
        </w:tc>
      </w:tr>
      <w:tr w:rsidR="00421FA4" w:rsidRPr="00421FA4" w14:paraId="45F7FD16"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573E99AF" w14:textId="77777777" w:rsidR="00421FA4" w:rsidRPr="00421FA4" w:rsidRDefault="00421FA4">
            <w:pPr>
              <w:jc w:val="center"/>
              <w:rPr>
                <w:rFonts w:eastAsia="Calibri"/>
                <w:lang w:val="en-US"/>
              </w:rPr>
            </w:pPr>
            <w:r w:rsidRPr="00421FA4">
              <w:rPr>
                <w:rFonts w:eastAsia="Calibri"/>
                <w:lang w:val="en-US"/>
              </w:rPr>
              <w:t>22</w:t>
            </w:r>
          </w:p>
        </w:tc>
        <w:tc>
          <w:tcPr>
            <w:tcW w:w="1735" w:type="dxa"/>
            <w:tcBorders>
              <w:top w:val="single" w:sz="4" w:space="0" w:color="auto"/>
              <w:left w:val="single" w:sz="4" w:space="0" w:color="auto"/>
              <w:bottom w:val="single" w:sz="4" w:space="0" w:color="auto"/>
              <w:right w:val="single" w:sz="4" w:space="0" w:color="auto"/>
            </w:tcBorders>
            <w:hideMark/>
          </w:tcPr>
          <w:p w14:paraId="179AA27F" w14:textId="77777777" w:rsidR="00421FA4" w:rsidRPr="00421FA4" w:rsidRDefault="00421FA4">
            <w:pPr>
              <w:jc w:val="center"/>
              <w:rPr>
                <w:rFonts w:eastAsia="Calibri"/>
              </w:rPr>
            </w:pPr>
            <w:r w:rsidRPr="00421FA4">
              <w:rPr>
                <w:rFonts w:eastAsia="Calibri"/>
              </w:rPr>
              <w:t>Причалы для маломерных судов</w:t>
            </w:r>
          </w:p>
        </w:tc>
        <w:tc>
          <w:tcPr>
            <w:tcW w:w="2867" w:type="dxa"/>
            <w:tcBorders>
              <w:top w:val="single" w:sz="4" w:space="0" w:color="auto"/>
              <w:left w:val="single" w:sz="4" w:space="0" w:color="auto"/>
              <w:bottom w:val="single" w:sz="4" w:space="0" w:color="auto"/>
              <w:right w:val="single" w:sz="4" w:space="0" w:color="auto"/>
            </w:tcBorders>
            <w:hideMark/>
          </w:tcPr>
          <w:p w14:paraId="2258A666" w14:textId="77777777" w:rsidR="00421FA4" w:rsidRPr="00421FA4" w:rsidRDefault="00421FA4">
            <w:pPr>
              <w:jc w:val="center"/>
              <w:rPr>
                <w:lang w:eastAsia="en-US"/>
              </w:rPr>
            </w:pPr>
            <w:r w:rsidRPr="00421FA4">
              <w:rPr>
                <w:rFonts w:eastAsia="Calibri"/>
              </w:rPr>
              <w:t>Размещение сооружений, предназначенных для причаливания, хранения и обслуживания яхт, катеров, лодок и других маломерных судов</w:t>
            </w:r>
          </w:p>
        </w:tc>
        <w:tc>
          <w:tcPr>
            <w:tcW w:w="992" w:type="dxa"/>
            <w:tcBorders>
              <w:top w:val="single" w:sz="4" w:space="0" w:color="auto"/>
              <w:left w:val="single" w:sz="4" w:space="0" w:color="auto"/>
              <w:bottom w:val="single" w:sz="4" w:space="0" w:color="auto"/>
              <w:right w:val="single" w:sz="4" w:space="0" w:color="auto"/>
            </w:tcBorders>
            <w:hideMark/>
          </w:tcPr>
          <w:p w14:paraId="3DF45CBD" w14:textId="77777777" w:rsidR="00421FA4" w:rsidRPr="00421FA4" w:rsidRDefault="00421FA4">
            <w:pPr>
              <w:jc w:val="center"/>
              <w:rPr>
                <w:rFonts w:ascii="Calibri" w:eastAsia="Calibri" w:hAnsi="Calibri"/>
                <w:lang w:eastAsia="ar-SA"/>
              </w:rPr>
            </w:pPr>
            <w:r w:rsidRPr="00421FA4">
              <w:t>5.4</w:t>
            </w:r>
          </w:p>
        </w:tc>
        <w:tc>
          <w:tcPr>
            <w:tcW w:w="8788" w:type="dxa"/>
            <w:gridSpan w:val="7"/>
            <w:tcBorders>
              <w:top w:val="single" w:sz="4" w:space="0" w:color="auto"/>
              <w:left w:val="single" w:sz="4" w:space="0" w:color="auto"/>
              <w:bottom w:val="single" w:sz="4" w:space="0" w:color="auto"/>
              <w:right w:val="single" w:sz="4" w:space="0" w:color="auto"/>
            </w:tcBorders>
            <w:hideMark/>
          </w:tcPr>
          <w:p w14:paraId="629695A6" w14:textId="77777777" w:rsidR="00421FA4" w:rsidRPr="00421FA4" w:rsidRDefault="00421FA4">
            <w:pPr>
              <w:jc w:val="center"/>
            </w:pPr>
            <w:r w:rsidRPr="00421FA4">
              <w:t>Не подлежит установлению</w:t>
            </w:r>
          </w:p>
        </w:tc>
      </w:tr>
      <w:tr w:rsidR="00421FA4" w:rsidRPr="00421FA4" w14:paraId="6622909B"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tcPr>
          <w:p w14:paraId="55B51187" w14:textId="77777777" w:rsidR="00421FA4" w:rsidRPr="00421FA4" w:rsidRDefault="00421FA4">
            <w:pPr>
              <w:jc w:val="center"/>
              <w:rPr>
                <w:rFonts w:eastAsia="Calibri"/>
              </w:rPr>
            </w:pPr>
            <w:r w:rsidRPr="00421FA4">
              <w:rPr>
                <w:rFonts w:eastAsia="Calibri"/>
                <w:lang w:val="en-US"/>
              </w:rPr>
              <w:lastRenderedPageBreak/>
              <w:t>2</w:t>
            </w:r>
            <w:r w:rsidRPr="00421FA4">
              <w:rPr>
                <w:rFonts w:eastAsia="Calibri"/>
              </w:rPr>
              <w:t>3</w:t>
            </w:r>
          </w:p>
          <w:p w14:paraId="1E6E4E66" w14:textId="77777777" w:rsidR="00421FA4" w:rsidRPr="00421FA4" w:rsidRDefault="00421FA4">
            <w:pPr>
              <w:jc w:val="center"/>
              <w:rPr>
                <w:rFonts w:eastAsia="Calibri"/>
              </w:rPr>
            </w:pPr>
          </w:p>
        </w:tc>
        <w:tc>
          <w:tcPr>
            <w:tcW w:w="1735" w:type="dxa"/>
            <w:tcBorders>
              <w:top w:val="single" w:sz="4" w:space="0" w:color="auto"/>
              <w:left w:val="single" w:sz="4" w:space="0" w:color="auto"/>
              <w:bottom w:val="single" w:sz="4" w:space="0" w:color="auto"/>
              <w:right w:val="single" w:sz="4" w:space="0" w:color="auto"/>
            </w:tcBorders>
            <w:hideMark/>
          </w:tcPr>
          <w:p w14:paraId="08C2572E" w14:textId="77777777" w:rsidR="00421FA4" w:rsidRPr="00421FA4" w:rsidRDefault="00421FA4">
            <w:pPr>
              <w:jc w:val="center"/>
              <w:rPr>
                <w:rFonts w:eastAsia="Calibri"/>
                <w:lang w:eastAsia="en-US"/>
              </w:rPr>
            </w:pPr>
            <w:r w:rsidRPr="00421FA4">
              <w:rPr>
                <w:rFonts w:eastAsia="Calibri"/>
              </w:rPr>
              <w:t>Связь</w:t>
            </w:r>
          </w:p>
        </w:tc>
        <w:tc>
          <w:tcPr>
            <w:tcW w:w="2867" w:type="dxa"/>
            <w:tcBorders>
              <w:top w:val="single" w:sz="4" w:space="0" w:color="auto"/>
              <w:left w:val="single" w:sz="4" w:space="0" w:color="auto"/>
              <w:bottom w:val="single" w:sz="4" w:space="0" w:color="auto"/>
              <w:right w:val="single" w:sz="4" w:space="0" w:color="auto"/>
            </w:tcBorders>
            <w:hideMark/>
          </w:tcPr>
          <w:p w14:paraId="22973510" w14:textId="77777777" w:rsidR="00421FA4" w:rsidRPr="00421FA4" w:rsidRDefault="00421FA4">
            <w:pPr>
              <w:jc w:val="center"/>
              <w:rPr>
                <w:rFonts w:eastAsia="Calibri"/>
              </w:rPr>
            </w:pPr>
            <w:r w:rsidRPr="00421FA4">
              <w:rPr>
                <w:rFonts w:eastAsia="Calibri"/>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992" w:type="dxa"/>
            <w:tcBorders>
              <w:top w:val="single" w:sz="4" w:space="0" w:color="auto"/>
              <w:left w:val="single" w:sz="4" w:space="0" w:color="auto"/>
              <w:bottom w:val="single" w:sz="4" w:space="0" w:color="auto"/>
              <w:right w:val="single" w:sz="4" w:space="0" w:color="auto"/>
            </w:tcBorders>
            <w:hideMark/>
          </w:tcPr>
          <w:p w14:paraId="1DDB66E1" w14:textId="77777777" w:rsidR="00421FA4" w:rsidRPr="00421FA4" w:rsidRDefault="00723F18">
            <w:pPr>
              <w:jc w:val="center"/>
              <w:rPr>
                <w:lang w:eastAsia="en-US"/>
              </w:rPr>
            </w:pPr>
            <w:hyperlink r:id="rId265" w:history="1">
              <w:r w:rsidR="00421FA4" w:rsidRPr="00421FA4">
                <w:rPr>
                  <w:rStyle w:val="a5"/>
                  <w:rFonts w:eastAsia="Calibri"/>
                  <w:color w:val="auto"/>
                  <w:u w:val="none"/>
                </w:rPr>
                <w:t>6.8</w:t>
              </w:r>
            </w:hyperlink>
          </w:p>
        </w:tc>
        <w:tc>
          <w:tcPr>
            <w:tcW w:w="8788" w:type="dxa"/>
            <w:gridSpan w:val="7"/>
            <w:tcBorders>
              <w:top w:val="single" w:sz="4" w:space="0" w:color="auto"/>
              <w:left w:val="single" w:sz="4" w:space="0" w:color="auto"/>
              <w:bottom w:val="single" w:sz="4" w:space="0" w:color="auto"/>
              <w:right w:val="single" w:sz="4" w:space="0" w:color="auto"/>
            </w:tcBorders>
            <w:hideMark/>
          </w:tcPr>
          <w:p w14:paraId="050684D5" w14:textId="77777777" w:rsidR="00421FA4" w:rsidRPr="00421FA4" w:rsidRDefault="00421FA4">
            <w:pPr>
              <w:jc w:val="center"/>
              <w:rPr>
                <w:lang w:eastAsia="ar-SA"/>
              </w:rPr>
            </w:pPr>
            <w:r w:rsidRPr="00421FA4">
              <w:rPr>
                <w:rFonts w:eastAsia="Calibri"/>
              </w:rPr>
              <w:t>Не подлежит установлению</w:t>
            </w:r>
          </w:p>
        </w:tc>
      </w:tr>
      <w:tr w:rsidR="00421FA4" w:rsidRPr="00421FA4" w14:paraId="540BD64A" w14:textId="77777777" w:rsidTr="006834D9">
        <w:trPr>
          <w:trHeight w:val="514"/>
        </w:trPr>
        <w:tc>
          <w:tcPr>
            <w:tcW w:w="355" w:type="dxa"/>
            <w:tcBorders>
              <w:top w:val="single" w:sz="4" w:space="0" w:color="auto"/>
              <w:left w:val="single" w:sz="4" w:space="0" w:color="auto"/>
              <w:bottom w:val="single" w:sz="4" w:space="0" w:color="auto"/>
              <w:right w:val="single" w:sz="4" w:space="0" w:color="auto"/>
            </w:tcBorders>
            <w:hideMark/>
          </w:tcPr>
          <w:p w14:paraId="5712711C" w14:textId="77777777" w:rsidR="00421FA4" w:rsidRPr="00421FA4" w:rsidRDefault="00421FA4">
            <w:pPr>
              <w:jc w:val="center"/>
              <w:rPr>
                <w:rFonts w:eastAsia="Calibri"/>
              </w:rPr>
            </w:pPr>
            <w:r w:rsidRPr="00421FA4">
              <w:rPr>
                <w:rFonts w:eastAsia="Calibri"/>
                <w:lang w:val="en-US"/>
              </w:rPr>
              <w:t>2</w:t>
            </w:r>
            <w:r w:rsidRPr="00421FA4">
              <w:rPr>
                <w:rFonts w:eastAsia="Calibri"/>
              </w:rPr>
              <w:t>4</w:t>
            </w:r>
          </w:p>
        </w:tc>
        <w:tc>
          <w:tcPr>
            <w:tcW w:w="1735" w:type="dxa"/>
            <w:tcBorders>
              <w:top w:val="single" w:sz="4" w:space="0" w:color="auto"/>
              <w:left w:val="single" w:sz="4" w:space="0" w:color="auto"/>
              <w:bottom w:val="single" w:sz="4" w:space="0" w:color="auto"/>
              <w:right w:val="single" w:sz="4" w:space="0" w:color="auto"/>
            </w:tcBorders>
            <w:hideMark/>
          </w:tcPr>
          <w:p w14:paraId="798A211A" w14:textId="77777777" w:rsidR="00421FA4" w:rsidRPr="00421FA4" w:rsidRDefault="00421FA4">
            <w:pPr>
              <w:autoSpaceDE w:val="0"/>
              <w:autoSpaceDN w:val="0"/>
              <w:adjustRightInd w:val="0"/>
              <w:jc w:val="center"/>
              <w:rPr>
                <w:rFonts w:eastAsia="Calibri"/>
                <w:lang w:eastAsia="en-US"/>
              </w:rPr>
            </w:pPr>
            <w:r w:rsidRPr="00421FA4">
              <w:rPr>
                <w:rFonts w:eastAsia="Calibri"/>
              </w:rPr>
              <w:t>Водный транспорт</w:t>
            </w:r>
          </w:p>
        </w:tc>
        <w:tc>
          <w:tcPr>
            <w:tcW w:w="2867" w:type="dxa"/>
            <w:tcBorders>
              <w:top w:val="single" w:sz="4" w:space="0" w:color="auto"/>
              <w:left w:val="single" w:sz="4" w:space="0" w:color="auto"/>
              <w:bottom w:val="single" w:sz="4" w:space="0" w:color="auto"/>
              <w:right w:val="single" w:sz="4" w:space="0" w:color="auto"/>
            </w:tcBorders>
            <w:hideMark/>
          </w:tcPr>
          <w:p w14:paraId="4324CBCB" w14:textId="77777777" w:rsidR="00421FA4" w:rsidRPr="00421FA4" w:rsidRDefault="00421FA4">
            <w:pPr>
              <w:jc w:val="center"/>
              <w:rPr>
                <w:rFonts w:eastAsia="Calibri"/>
              </w:rPr>
            </w:pPr>
            <w:r w:rsidRPr="00421FA4">
              <w:rPr>
                <w:rFonts w:eastAsia="Calibri"/>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w:t>
            </w:r>
            <w:r w:rsidRPr="00421FA4">
              <w:rPr>
                <w:rFonts w:eastAsia="Calibri"/>
              </w:rPr>
              <w:lastRenderedPageBreak/>
              <w:t>объектов</w:t>
            </w:r>
            <w:r w:rsidRPr="00421FA4">
              <w:rPr>
                <w:rFonts w:eastAsia="Calibri"/>
              </w:rPr>
              <w:br/>
              <w:t>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992" w:type="dxa"/>
            <w:tcBorders>
              <w:top w:val="single" w:sz="4" w:space="0" w:color="auto"/>
              <w:left w:val="single" w:sz="4" w:space="0" w:color="auto"/>
              <w:bottom w:val="single" w:sz="4" w:space="0" w:color="auto"/>
              <w:right w:val="single" w:sz="4" w:space="0" w:color="auto"/>
            </w:tcBorders>
            <w:hideMark/>
          </w:tcPr>
          <w:p w14:paraId="75AB1391" w14:textId="77777777" w:rsidR="00421FA4" w:rsidRPr="00421FA4" w:rsidRDefault="00421FA4">
            <w:pPr>
              <w:jc w:val="center"/>
              <w:rPr>
                <w:lang w:eastAsia="en-US"/>
              </w:rPr>
            </w:pPr>
            <w:r w:rsidRPr="00421FA4">
              <w:lastRenderedPageBreak/>
              <w:t>7.3</w:t>
            </w:r>
          </w:p>
        </w:tc>
        <w:tc>
          <w:tcPr>
            <w:tcW w:w="679" w:type="dxa"/>
            <w:tcBorders>
              <w:top w:val="single" w:sz="4" w:space="0" w:color="auto"/>
              <w:left w:val="single" w:sz="4" w:space="0" w:color="auto"/>
              <w:bottom w:val="single" w:sz="4" w:space="0" w:color="auto"/>
              <w:right w:val="single" w:sz="4" w:space="0" w:color="auto"/>
            </w:tcBorders>
            <w:hideMark/>
          </w:tcPr>
          <w:p w14:paraId="3F1AA64D" w14:textId="77777777" w:rsidR="00421FA4" w:rsidRPr="00421FA4" w:rsidRDefault="00421FA4">
            <w:pPr>
              <w:jc w:val="center"/>
              <w:rPr>
                <w:lang w:eastAsia="ar-SA"/>
              </w:rPr>
            </w:pPr>
            <w:r w:rsidRPr="00421FA4">
              <w:t>400</w:t>
            </w:r>
          </w:p>
        </w:tc>
        <w:tc>
          <w:tcPr>
            <w:tcW w:w="1305" w:type="dxa"/>
            <w:gridSpan w:val="2"/>
            <w:tcBorders>
              <w:top w:val="single" w:sz="4" w:space="0" w:color="auto"/>
              <w:left w:val="single" w:sz="4" w:space="0" w:color="auto"/>
              <w:bottom w:val="single" w:sz="4" w:space="0" w:color="auto"/>
              <w:right w:val="single" w:sz="4" w:space="0" w:color="auto"/>
            </w:tcBorders>
            <w:hideMark/>
          </w:tcPr>
          <w:p w14:paraId="7C6A9EED" w14:textId="77777777" w:rsidR="00421FA4" w:rsidRPr="00421FA4" w:rsidRDefault="00421FA4">
            <w:pPr>
              <w:jc w:val="center"/>
            </w:pPr>
            <w:r w:rsidRPr="00421FA4">
              <w:t xml:space="preserve">Не подлежит </w:t>
            </w:r>
            <w:proofErr w:type="spellStart"/>
            <w:r w:rsidRPr="00421FA4">
              <w:t>установ</w:t>
            </w:r>
            <w:r w:rsidR="006F7E48">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215FEAD4" w14:textId="77777777" w:rsidR="00421FA4" w:rsidRPr="00421FA4" w:rsidRDefault="00421FA4">
            <w:pPr>
              <w:jc w:val="center"/>
            </w:pPr>
            <w:r w:rsidRPr="00421FA4">
              <w:t>75%</w:t>
            </w:r>
          </w:p>
        </w:tc>
        <w:tc>
          <w:tcPr>
            <w:tcW w:w="1559" w:type="dxa"/>
            <w:tcBorders>
              <w:top w:val="single" w:sz="4" w:space="0" w:color="auto"/>
              <w:left w:val="single" w:sz="4" w:space="0" w:color="auto"/>
              <w:bottom w:val="single" w:sz="4" w:space="0" w:color="auto"/>
              <w:right w:val="single" w:sz="4" w:space="0" w:color="auto"/>
            </w:tcBorders>
            <w:hideMark/>
          </w:tcPr>
          <w:p w14:paraId="77C07CE3" w14:textId="77777777" w:rsidR="00421FA4" w:rsidRPr="00421FA4" w:rsidRDefault="00421FA4">
            <w:pPr>
              <w:jc w:val="center"/>
            </w:pPr>
            <w:r w:rsidRPr="00421FA4">
              <w:t>3/5</w:t>
            </w:r>
          </w:p>
          <w:p w14:paraId="2E84014F" w14:textId="77777777" w:rsidR="00421FA4" w:rsidRPr="00421FA4" w:rsidRDefault="00421FA4">
            <w:pPr>
              <w:jc w:val="center"/>
            </w:pPr>
            <w:r w:rsidRPr="00421FA4">
              <w:rPr>
                <w:rFonts w:eastAsia="Calibri"/>
              </w:rPr>
              <w:t>(п.4.1)</w:t>
            </w:r>
          </w:p>
        </w:tc>
        <w:tc>
          <w:tcPr>
            <w:tcW w:w="3402" w:type="dxa"/>
            <w:gridSpan w:val="2"/>
            <w:tcBorders>
              <w:top w:val="single" w:sz="4" w:space="0" w:color="auto"/>
              <w:left w:val="single" w:sz="4" w:space="0" w:color="auto"/>
              <w:bottom w:val="single" w:sz="4" w:space="0" w:color="auto"/>
              <w:right w:val="single" w:sz="4" w:space="0" w:color="auto"/>
            </w:tcBorders>
            <w:hideMark/>
          </w:tcPr>
          <w:p w14:paraId="1932FC75" w14:textId="77777777" w:rsidR="00421FA4" w:rsidRPr="00421FA4" w:rsidRDefault="00421FA4">
            <w:pPr>
              <w:jc w:val="center"/>
            </w:pPr>
            <w:r w:rsidRPr="00421FA4">
              <w:t>Не подлежит установлению</w:t>
            </w:r>
          </w:p>
        </w:tc>
      </w:tr>
      <w:tr w:rsidR="00421FA4" w:rsidRPr="00421FA4" w14:paraId="7884DF1F" w14:textId="77777777" w:rsidTr="006834D9">
        <w:trPr>
          <w:trHeight w:val="814"/>
        </w:trPr>
        <w:tc>
          <w:tcPr>
            <w:tcW w:w="355" w:type="dxa"/>
            <w:tcBorders>
              <w:top w:val="single" w:sz="4" w:space="0" w:color="auto"/>
              <w:left w:val="single" w:sz="4" w:space="0" w:color="auto"/>
              <w:bottom w:val="single" w:sz="4" w:space="0" w:color="auto"/>
              <w:right w:val="single" w:sz="4" w:space="0" w:color="auto"/>
            </w:tcBorders>
            <w:hideMark/>
          </w:tcPr>
          <w:p w14:paraId="6528C127" w14:textId="77777777" w:rsidR="00421FA4" w:rsidRPr="00421FA4" w:rsidRDefault="00421FA4">
            <w:pPr>
              <w:jc w:val="center"/>
              <w:rPr>
                <w:rFonts w:eastAsia="Calibri"/>
              </w:rPr>
            </w:pPr>
            <w:r w:rsidRPr="00421FA4">
              <w:rPr>
                <w:rFonts w:eastAsia="Calibri"/>
                <w:lang w:val="en-US"/>
              </w:rPr>
              <w:t>2</w:t>
            </w:r>
            <w:r w:rsidRPr="00421FA4">
              <w:rPr>
                <w:rFonts w:eastAsia="Calibri"/>
              </w:rPr>
              <w:t>5</w:t>
            </w:r>
          </w:p>
        </w:tc>
        <w:tc>
          <w:tcPr>
            <w:tcW w:w="1735" w:type="dxa"/>
            <w:tcBorders>
              <w:top w:val="single" w:sz="4" w:space="0" w:color="auto"/>
              <w:left w:val="single" w:sz="4" w:space="0" w:color="auto"/>
              <w:bottom w:val="single" w:sz="4" w:space="0" w:color="auto"/>
              <w:right w:val="single" w:sz="4" w:space="0" w:color="auto"/>
            </w:tcBorders>
            <w:hideMark/>
          </w:tcPr>
          <w:p w14:paraId="6786E110" w14:textId="77777777" w:rsidR="00421FA4" w:rsidRPr="00421FA4" w:rsidRDefault="00421FA4">
            <w:pPr>
              <w:autoSpaceDE w:val="0"/>
              <w:autoSpaceDN w:val="0"/>
              <w:adjustRightInd w:val="0"/>
              <w:jc w:val="center"/>
              <w:rPr>
                <w:rFonts w:eastAsia="Calibri"/>
              </w:rPr>
            </w:pPr>
            <w:r w:rsidRPr="00421FA4">
              <w:rPr>
                <w:rFonts w:eastAsia="Calibri"/>
              </w:rPr>
              <w:t>Обеспечение внутреннего правопорядка</w:t>
            </w:r>
          </w:p>
        </w:tc>
        <w:tc>
          <w:tcPr>
            <w:tcW w:w="2867" w:type="dxa"/>
            <w:tcBorders>
              <w:top w:val="single" w:sz="4" w:space="0" w:color="auto"/>
              <w:left w:val="single" w:sz="4" w:space="0" w:color="auto"/>
              <w:bottom w:val="single" w:sz="4" w:space="0" w:color="auto"/>
              <w:right w:val="single" w:sz="4" w:space="0" w:color="auto"/>
            </w:tcBorders>
            <w:hideMark/>
          </w:tcPr>
          <w:p w14:paraId="3C75123B"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rPr>
                <w:rFonts w:eastAsia="Calibri"/>
              </w:rPr>
              <w:t>Росгвардии</w:t>
            </w:r>
            <w:proofErr w:type="spellEnd"/>
            <w:r w:rsidRPr="00421FA4">
              <w:rPr>
                <w:rFonts w:eastAsia="Calibri"/>
              </w:rPr>
              <w:t xml:space="preserve"> и спасательных служб, в которых существует военизированная служба; </w:t>
            </w:r>
            <w:r w:rsidRPr="00421FA4">
              <w:rPr>
                <w:rFonts w:eastAsia="Calibri"/>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992" w:type="dxa"/>
            <w:tcBorders>
              <w:top w:val="single" w:sz="4" w:space="0" w:color="auto"/>
              <w:left w:val="single" w:sz="4" w:space="0" w:color="auto"/>
              <w:bottom w:val="single" w:sz="4" w:space="0" w:color="auto"/>
              <w:right w:val="single" w:sz="4" w:space="0" w:color="auto"/>
            </w:tcBorders>
            <w:hideMark/>
          </w:tcPr>
          <w:p w14:paraId="72493F17" w14:textId="77777777" w:rsidR="00421FA4" w:rsidRPr="00421FA4" w:rsidRDefault="00421FA4">
            <w:pPr>
              <w:autoSpaceDE w:val="0"/>
              <w:autoSpaceDN w:val="0"/>
              <w:adjustRightInd w:val="0"/>
              <w:jc w:val="center"/>
              <w:rPr>
                <w:rFonts w:eastAsia="Calibri"/>
              </w:rPr>
            </w:pPr>
            <w:r w:rsidRPr="00421FA4">
              <w:lastRenderedPageBreak/>
              <w:t>8.3</w:t>
            </w:r>
          </w:p>
        </w:tc>
        <w:tc>
          <w:tcPr>
            <w:tcW w:w="1984" w:type="dxa"/>
            <w:gridSpan w:val="3"/>
            <w:tcBorders>
              <w:top w:val="single" w:sz="4" w:space="0" w:color="auto"/>
              <w:left w:val="single" w:sz="4" w:space="0" w:color="auto"/>
              <w:bottom w:val="single" w:sz="4" w:space="0" w:color="auto"/>
              <w:right w:val="single" w:sz="4" w:space="0" w:color="auto"/>
            </w:tcBorders>
            <w:hideMark/>
          </w:tcPr>
          <w:p w14:paraId="7F065781" w14:textId="77777777" w:rsidR="00421FA4" w:rsidRPr="00421FA4" w:rsidRDefault="00421FA4">
            <w:pPr>
              <w:widowControl w:val="0"/>
              <w:autoSpaceDE w:val="0"/>
              <w:autoSpaceDN w:val="0"/>
              <w:adjustRightInd w:val="0"/>
              <w:jc w:val="center"/>
            </w:pPr>
            <w:r w:rsidRPr="00421FA4">
              <w:t>Не подлежит установлению</w:t>
            </w:r>
          </w:p>
        </w:tc>
        <w:tc>
          <w:tcPr>
            <w:tcW w:w="1843" w:type="dxa"/>
            <w:tcBorders>
              <w:top w:val="single" w:sz="4" w:space="0" w:color="auto"/>
              <w:left w:val="single" w:sz="4" w:space="0" w:color="auto"/>
              <w:bottom w:val="single" w:sz="4" w:space="0" w:color="auto"/>
              <w:right w:val="single" w:sz="4" w:space="0" w:color="auto"/>
            </w:tcBorders>
            <w:hideMark/>
          </w:tcPr>
          <w:p w14:paraId="3157DD56" w14:textId="77777777" w:rsidR="00421FA4" w:rsidRPr="00421FA4" w:rsidRDefault="00421FA4">
            <w:pPr>
              <w:widowControl w:val="0"/>
              <w:autoSpaceDE w:val="0"/>
              <w:autoSpaceDN w:val="0"/>
              <w:adjustRightInd w:val="0"/>
              <w:jc w:val="center"/>
            </w:pPr>
            <w:r w:rsidRPr="00421FA4">
              <w:t>40 %</w:t>
            </w:r>
          </w:p>
        </w:tc>
        <w:tc>
          <w:tcPr>
            <w:tcW w:w="1559" w:type="dxa"/>
            <w:tcBorders>
              <w:top w:val="single" w:sz="4" w:space="0" w:color="auto"/>
              <w:left w:val="single" w:sz="4" w:space="0" w:color="auto"/>
              <w:bottom w:val="single" w:sz="4" w:space="0" w:color="auto"/>
              <w:right w:val="single" w:sz="4" w:space="0" w:color="auto"/>
            </w:tcBorders>
            <w:hideMark/>
          </w:tcPr>
          <w:p w14:paraId="12D2EE42" w14:textId="77777777" w:rsidR="00421FA4" w:rsidRPr="00421FA4" w:rsidRDefault="00421FA4">
            <w:pPr>
              <w:jc w:val="center"/>
              <w:rPr>
                <w:lang w:eastAsia="en-US"/>
              </w:rPr>
            </w:pPr>
            <w:r w:rsidRPr="00421FA4">
              <w:t>3/5</w:t>
            </w:r>
          </w:p>
          <w:p w14:paraId="410B0E6D" w14:textId="77777777" w:rsidR="00421FA4" w:rsidRPr="00421FA4" w:rsidRDefault="00421FA4">
            <w:pPr>
              <w:widowControl w:val="0"/>
              <w:autoSpaceDE w:val="0"/>
              <w:autoSpaceDN w:val="0"/>
              <w:adjustRightInd w:val="0"/>
              <w:jc w:val="center"/>
            </w:pPr>
            <w:r w:rsidRPr="00421FA4">
              <w:t>(п.4.1)</w:t>
            </w:r>
          </w:p>
        </w:tc>
        <w:tc>
          <w:tcPr>
            <w:tcW w:w="1701" w:type="dxa"/>
            <w:tcBorders>
              <w:top w:val="single" w:sz="4" w:space="0" w:color="auto"/>
              <w:left w:val="single" w:sz="4" w:space="0" w:color="auto"/>
              <w:bottom w:val="single" w:sz="4" w:space="0" w:color="auto"/>
              <w:right w:val="single" w:sz="4" w:space="0" w:color="auto"/>
            </w:tcBorders>
            <w:hideMark/>
          </w:tcPr>
          <w:p w14:paraId="60354B21" w14:textId="77777777" w:rsidR="00421FA4" w:rsidRPr="00421FA4" w:rsidRDefault="00421FA4">
            <w:pPr>
              <w:widowControl w:val="0"/>
              <w:autoSpaceDE w:val="0"/>
              <w:autoSpaceDN w:val="0"/>
              <w:adjustRightInd w:val="0"/>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77902187" w14:textId="77777777" w:rsidR="00421FA4" w:rsidRPr="00421FA4" w:rsidRDefault="00421FA4">
            <w:pPr>
              <w:jc w:val="center"/>
              <w:rPr>
                <w:lang w:eastAsia="en-US"/>
              </w:rPr>
            </w:pPr>
            <w:r w:rsidRPr="00421FA4">
              <w:t xml:space="preserve">Не менее </w:t>
            </w:r>
          </w:p>
          <w:p w14:paraId="6F633180" w14:textId="77777777" w:rsidR="00421FA4" w:rsidRPr="00421FA4" w:rsidRDefault="00421FA4">
            <w:pPr>
              <w:jc w:val="center"/>
              <w:rPr>
                <w:lang w:eastAsia="ar-SA"/>
              </w:rPr>
            </w:pPr>
            <w:r w:rsidRPr="00421FA4">
              <w:t>10 %</w:t>
            </w:r>
          </w:p>
          <w:p w14:paraId="4B6EE646" w14:textId="77777777" w:rsidR="00421FA4" w:rsidRPr="00421FA4" w:rsidRDefault="00421FA4">
            <w:pPr>
              <w:widowControl w:val="0"/>
              <w:autoSpaceDE w:val="0"/>
              <w:autoSpaceDN w:val="0"/>
              <w:adjustRightInd w:val="0"/>
              <w:jc w:val="center"/>
            </w:pPr>
            <w:r w:rsidRPr="00421FA4">
              <w:t>(п.3.2)</w:t>
            </w:r>
          </w:p>
        </w:tc>
      </w:tr>
      <w:tr w:rsidR="00421FA4" w:rsidRPr="00421FA4" w14:paraId="1748EF52"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1C70A458" w14:textId="77777777" w:rsidR="00421FA4" w:rsidRPr="00421FA4" w:rsidRDefault="00421FA4">
            <w:pPr>
              <w:autoSpaceDE w:val="0"/>
              <w:autoSpaceDN w:val="0"/>
              <w:adjustRightInd w:val="0"/>
              <w:jc w:val="center"/>
              <w:rPr>
                <w:rFonts w:eastAsia="Calibri"/>
              </w:rPr>
            </w:pPr>
            <w:r w:rsidRPr="00421FA4">
              <w:rPr>
                <w:rFonts w:eastAsia="Calibri"/>
                <w:lang w:val="en-US"/>
              </w:rPr>
              <w:t>2</w:t>
            </w:r>
            <w:r w:rsidRPr="00421FA4">
              <w:rPr>
                <w:rFonts w:eastAsia="Calibri"/>
              </w:rPr>
              <w:t>6</w:t>
            </w:r>
          </w:p>
        </w:tc>
        <w:tc>
          <w:tcPr>
            <w:tcW w:w="1735" w:type="dxa"/>
            <w:tcBorders>
              <w:top w:val="single" w:sz="4" w:space="0" w:color="auto"/>
              <w:left w:val="single" w:sz="4" w:space="0" w:color="auto"/>
              <w:bottom w:val="single" w:sz="4" w:space="0" w:color="auto"/>
              <w:right w:val="single" w:sz="4" w:space="0" w:color="auto"/>
            </w:tcBorders>
            <w:hideMark/>
          </w:tcPr>
          <w:p w14:paraId="285D9604" w14:textId="77777777" w:rsidR="00421FA4" w:rsidRPr="00421FA4" w:rsidRDefault="00421FA4">
            <w:pPr>
              <w:autoSpaceDE w:val="0"/>
              <w:autoSpaceDN w:val="0"/>
              <w:adjustRightInd w:val="0"/>
              <w:jc w:val="center"/>
              <w:rPr>
                <w:rFonts w:eastAsia="Calibri"/>
                <w:lang w:eastAsia="en-US"/>
              </w:rPr>
            </w:pPr>
            <w:r w:rsidRPr="00421FA4">
              <w:rPr>
                <w:rFonts w:eastAsia="Calibri"/>
              </w:rPr>
              <w:t>Курортная деятельность</w:t>
            </w:r>
          </w:p>
        </w:tc>
        <w:tc>
          <w:tcPr>
            <w:tcW w:w="2867" w:type="dxa"/>
            <w:tcBorders>
              <w:top w:val="single" w:sz="4" w:space="0" w:color="auto"/>
              <w:left w:val="single" w:sz="4" w:space="0" w:color="auto"/>
              <w:bottom w:val="single" w:sz="4" w:space="0" w:color="auto"/>
              <w:right w:val="single" w:sz="4" w:space="0" w:color="auto"/>
            </w:tcBorders>
            <w:hideMark/>
          </w:tcPr>
          <w:p w14:paraId="2950ED53" w14:textId="77777777" w:rsidR="00421FA4" w:rsidRPr="00421FA4" w:rsidRDefault="00421FA4">
            <w:pPr>
              <w:jc w:val="center"/>
              <w:rPr>
                <w:rFonts w:eastAsia="Calibri"/>
              </w:rPr>
            </w:pPr>
            <w:r w:rsidRPr="00421FA4">
              <w:rPr>
                <w:rFonts w:eastAsia="Calibri"/>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w:t>
            </w:r>
            <w:r w:rsidRPr="00421FA4">
              <w:rPr>
                <w:rFonts w:eastAsia="Calibri"/>
              </w:rPr>
              <w:lastRenderedPageBreak/>
              <w:t>лечебно-оздоровительных местностей и курорта</w:t>
            </w:r>
          </w:p>
        </w:tc>
        <w:tc>
          <w:tcPr>
            <w:tcW w:w="992" w:type="dxa"/>
            <w:tcBorders>
              <w:top w:val="single" w:sz="4" w:space="0" w:color="auto"/>
              <w:left w:val="single" w:sz="4" w:space="0" w:color="auto"/>
              <w:bottom w:val="single" w:sz="4" w:space="0" w:color="auto"/>
              <w:right w:val="single" w:sz="4" w:space="0" w:color="auto"/>
            </w:tcBorders>
            <w:hideMark/>
          </w:tcPr>
          <w:p w14:paraId="20AD42C6" w14:textId="77777777" w:rsidR="00421FA4" w:rsidRPr="00421FA4" w:rsidRDefault="00421FA4">
            <w:pPr>
              <w:autoSpaceDE w:val="0"/>
              <w:autoSpaceDN w:val="0"/>
              <w:adjustRightInd w:val="0"/>
              <w:jc w:val="center"/>
              <w:rPr>
                <w:lang w:eastAsia="en-US"/>
              </w:rPr>
            </w:pPr>
            <w:r w:rsidRPr="00421FA4">
              <w:lastRenderedPageBreak/>
              <w:t>9.2</w:t>
            </w:r>
          </w:p>
        </w:tc>
        <w:tc>
          <w:tcPr>
            <w:tcW w:w="8788" w:type="dxa"/>
            <w:gridSpan w:val="7"/>
            <w:tcBorders>
              <w:top w:val="single" w:sz="4" w:space="0" w:color="auto"/>
              <w:left w:val="single" w:sz="4" w:space="0" w:color="auto"/>
              <w:bottom w:val="single" w:sz="4" w:space="0" w:color="auto"/>
              <w:right w:val="single" w:sz="4" w:space="0" w:color="auto"/>
            </w:tcBorders>
            <w:hideMark/>
          </w:tcPr>
          <w:p w14:paraId="31E7738E"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137A7916" w14:textId="77777777" w:rsidTr="006834D9">
        <w:trPr>
          <w:trHeight w:val="2990"/>
        </w:trPr>
        <w:tc>
          <w:tcPr>
            <w:tcW w:w="355" w:type="dxa"/>
            <w:tcBorders>
              <w:top w:val="single" w:sz="4" w:space="0" w:color="auto"/>
              <w:left w:val="single" w:sz="4" w:space="0" w:color="auto"/>
              <w:bottom w:val="single" w:sz="4" w:space="0" w:color="auto"/>
              <w:right w:val="single" w:sz="4" w:space="0" w:color="auto"/>
            </w:tcBorders>
            <w:hideMark/>
          </w:tcPr>
          <w:p w14:paraId="6411E35F" w14:textId="77777777" w:rsidR="00421FA4" w:rsidRPr="00421FA4" w:rsidRDefault="00421FA4">
            <w:pPr>
              <w:autoSpaceDE w:val="0"/>
              <w:autoSpaceDN w:val="0"/>
              <w:adjustRightInd w:val="0"/>
              <w:jc w:val="center"/>
              <w:rPr>
                <w:rFonts w:eastAsia="Calibri"/>
              </w:rPr>
            </w:pPr>
            <w:r w:rsidRPr="00421FA4">
              <w:rPr>
                <w:rFonts w:eastAsia="Calibri"/>
                <w:lang w:val="en-US"/>
              </w:rPr>
              <w:t>2</w:t>
            </w:r>
            <w:r w:rsidRPr="00421FA4">
              <w:rPr>
                <w:rFonts w:eastAsia="Calibri"/>
              </w:rPr>
              <w:t>7</w:t>
            </w:r>
          </w:p>
        </w:tc>
        <w:tc>
          <w:tcPr>
            <w:tcW w:w="1735" w:type="dxa"/>
            <w:tcBorders>
              <w:top w:val="single" w:sz="4" w:space="0" w:color="auto"/>
              <w:left w:val="single" w:sz="4" w:space="0" w:color="auto"/>
              <w:bottom w:val="single" w:sz="4" w:space="0" w:color="auto"/>
              <w:right w:val="single" w:sz="4" w:space="0" w:color="auto"/>
            </w:tcBorders>
            <w:hideMark/>
          </w:tcPr>
          <w:p w14:paraId="1D4C9166" w14:textId="77777777" w:rsidR="00421FA4" w:rsidRPr="00421FA4" w:rsidRDefault="00421FA4">
            <w:pPr>
              <w:autoSpaceDE w:val="0"/>
              <w:autoSpaceDN w:val="0"/>
              <w:adjustRightInd w:val="0"/>
              <w:jc w:val="center"/>
              <w:rPr>
                <w:rFonts w:eastAsia="Calibri"/>
                <w:lang w:eastAsia="en-US"/>
              </w:rPr>
            </w:pPr>
            <w:r w:rsidRPr="00421FA4">
              <w:rPr>
                <w:rFonts w:eastAsia="Calibri"/>
              </w:rPr>
              <w:t>**Санаторная деятельность</w:t>
            </w:r>
          </w:p>
        </w:tc>
        <w:tc>
          <w:tcPr>
            <w:tcW w:w="2867" w:type="dxa"/>
            <w:tcBorders>
              <w:top w:val="single" w:sz="4" w:space="0" w:color="auto"/>
              <w:left w:val="single" w:sz="4" w:space="0" w:color="auto"/>
              <w:bottom w:val="single" w:sz="4" w:space="0" w:color="auto"/>
              <w:right w:val="single" w:sz="4" w:space="0" w:color="auto"/>
            </w:tcBorders>
            <w:hideMark/>
          </w:tcPr>
          <w:p w14:paraId="1D72C063" w14:textId="77777777" w:rsidR="00421FA4" w:rsidRPr="00421FA4" w:rsidRDefault="00421FA4">
            <w:pPr>
              <w:jc w:val="center"/>
              <w:rPr>
                <w:rFonts w:eastAsia="Calibri"/>
              </w:rPr>
            </w:pPr>
            <w:r w:rsidRPr="00421FA4">
              <w:rPr>
                <w:rFonts w:eastAsia="Calibri"/>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w:t>
            </w:r>
            <w:r w:rsidRPr="00421FA4">
              <w:rPr>
                <w:rFonts w:eastAsia="Calibri"/>
              </w:rPr>
              <w:br/>
              <w:t>лечебно-оздоровительных местностей (пляжи, бюветы, места добычи целебной грязи); размещение 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hideMark/>
          </w:tcPr>
          <w:p w14:paraId="564B50A2" w14:textId="77777777" w:rsidR="00421FA4" w:rsidRPr="00421FA4" w:rsidRDefault="00421FA4">
            <w:pPr>
              <w:autoSpaceDE w:val="0"/>
              <w:autoSpaceDN w:val="0"/>
              <w:adjustRightInd w:val="0"/>
              <w:jc w:val="center"/>
              <w:rPr>
                <w:lang w:eastAsia="en-US"/>
              </w:rPr>
            </w:pPr>
            <w:r w:rsidRPr="00421FA4">
              <w:t>9.2.1</w:t>
            </w:r>
          </w:p>
        </w:tc>
        <w:tc>
          <w:tcPr>
            <w:tcW w:w="679" w:type="dxa"/>
            <w:tcBorders>
              <w:top w:val="single" w:sz="4" w:space="0" w:color="auto"/>
              <w:left w:val="single" w:sz="4" w:space="0" w:color="auto"/>
              <w:bottom w:val="single" w:sz="4" w:space="0" w:color="auto"/>
              <w:right w:val="single" w:sz="4" w:space="0" w:color="auto"/>
            </w:tcBorders>
            <w:hideMark/>
          </w:tcPr>
          <w:p w14:paraId="2261394F" w14:textId="77777777" w:rsidR="00421FA4" w:rsidRPr="00421FA4" w:rsidRDefault="00421FA4">
            <w:pPr>
              <w:widowControl w:val="0"/>
              <w:autoSpaceDE w:val="0"/>
              <w:autoSpaceDN w:val="0"/>
              <w:adjustRightInd w:val="0"/>
              <w:jc w:val="center"/>
              <w:rPr>
                <w:lang w:eastAsia="ar-SA"/>
              </w:rPr>
            </w:pPr>
            <w:r w:rsidRPr="00421FA4">
              <w:rPr>
                <w:rFonts w:eastAsia="Calibri"/>
              </w:rPr>
              <w:t>4000</w:t>
            </w:r>
          </w:p>
        </w:tc>
        <w:tc>
          <w:tcPr>
            <w:tcW w:w="1305" w:type="dxa"/>
            <w:gridSpan w:val="2"/>
            <w:tcBorders>
              <w:top w:val="single" w:sz="4" w:space="0" w:color="auto"/>
              <w:left w:val="single" w:sz="4" w:space="0" w:color="auto"/>
              <w:bottom w:val="single" w:sz="4" w:space="0" w:color="auto"/>
              <w:right w:val="single" w:sz="4" w:space="0" w:color="auto"/>
            </w:tcBorders>
            <w:hideMark/>
          </w:tcPr>
          <w:p w14:paraId="06E0591B"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9314DC">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67C70645" w14:textId="77777777" w:rsidR="00421FA4" w:rsidRPr="00421FA4" w:rsidRDefault="00421FA4">
            <w:pPr>
              <w:widowControl w:val="0"/>
              <w:autoSpaceDE w:val="0"/>
              <w:autoSpaceDN w:val="0"/>
              <w:adjustRightInd w:val="0"/>
              <w:jc w:val="center"/>
            </w:pPr>
            <w:r w:rsidRPr="00421FA4">
              <w:rPr>
                <w:rFonts w:eastAsia="Calibri"/>
              </w:rPr>
              <w:t>50 %</w:t>
            </w:r>
          </w:p>
        </w:tc>
        <w:tc>
          <w:tcPr>
            <w:tcW w:w="1559" w:type="dxa"/>
            <w:tcBorders>
              <w:top w:val="single" w:sz="4" w:space="0" w:color="auto"/>
              <w:left w:val="single" w:sz="4" w:space="0" w:color="auto"/>
              <w:bottom w:val="single" w:sz="4" w:space="0" w:color="auto"/>
              <w:right w:val="single" w:sz="4" w:space="0" w:color="auto"/>
            </w:tcBorders>
            <w:hideMark/>
          </w:tcPr>
          <w:p w14:paraId="59487E60" w14:textId="77777777" w:rsidR="00421FA4" w:rsidRPr="00421FA4" w:rsidRDefault="00421FA4">
            <w:pPr>
              <w:jc w:val="center"/>
            </w:pPr>
            <w:r w:rsidRPr="00421FA4">
              <w:t>3/5</w:t>
            </w:r>
          </w:p>
          <w:p w14:paraId="4D2505A3" w14:textId="77777777" w:rsidR="00421FA4" w:rsidRPr="00421FA4" w:rsidRDefault="00421FA4">
            <w:pPr>
              <w:widowControl w:val="0"/>
              <w:autoSpaceDE w:val="0"/>
              <w:autoSpaceDN w:val="0"/>
              <w:adjustRightInd w:val="0"/>
              <w:jc w:val="center"/>
            </w:pPr>
            <w:r w:rsidRPr="00421FA4">
              <w:t>(п.4.1)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056131C" w14:textId="77777777" w:rsidR="00421FA4" w:rsidRPr="00421FA4" w:rsidRDefault="00421FA4">
            <w:pPr>
              <w:widowControl w:val="0"/>
              <w:autoSpaceDE w:val="0"/>
              <w:autoSpaceDN w:val="0"/>
              <w:adjustRightInd w:val="0"/>
              <w:jc w:val="center"/>
            </w:pPr>
            <w:r w:rsidRPr="00421FA4">
              <w:t>21/25/30/33</w:t>
            </w:r>
          </w:p>
        </w:tc>
        <w:tc>
          <w:tcPr>
            <w:tcW w:w="1701" w:type="dxa"/>
            <w:tcBorders>
              <w:top w:val="single" w:sz="4" w:space="0" w:color="auto"/>
              <w:left w:val="single" w:sz="4" w:space="0" w:color="auto"/>
              <w:bottom w:val="single" w:sz="4" w:space="0" w:color="auto"/>
              <w:right w:val="single" w:sz="4" w:space="0" w:color="auto"/>
            </w:tcBorders>
            <w:hideMark/>
          </w:tcPr>
          <w:p w14:paraId="2127EB4C" w14:textId="77777777" w:rsidR="00421FA4" w:rsidRPr="00421FA4" w:rsidRDefault="00421FA4">
            <w:pPr>
              <w:widowControl w:val="0"/>
              <w:autoSpaceDE w:val="0"/>
              <w:autoSpaceDN w:val="0"/>
              <w:adjustRightInd w:val="0"/>
              <w:jc w:val="center"/>
            </w:pPr>
            <w:r w:rsidRPr="00421FA4">
              <w:t>по расчету согласно заданию на проектирование, но не менее 25%</w:t>
            </w:r>
          </w:p>
        </w:tc>
      </w:tr>
      <w:tr w:rsidR="00421FA4" w:rsidRPr="00421FA4" w14:paraId="2F667693"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5C83F67D" w14:textId="77777777" w:rsidR="00421FA4" w:rsidRPr="00421FA4" w:rsidRDefault="00421FA4">
            <w:pPr>
              <w:autoSpaceDE w:val="0"/>
              <w:autoSpaceDN w:val="0"/>
              <w:adjustRightInd w:val="0"/>
              <w:jc w:val="center"/>
              <w:rPr>
                <w:rFonts w:eastAsia="Calibri"/>
              </w:rPr>
            </w:pPr>
            <w:r w:rsidRPr="00421FA4">
              <w:rPr>
                <w:rFonts w:eastAsia="Calibri"/>
                <w:lang w:val="en-US"/>
              </w:rPr>
              <w:t>2</w:t>
            </w:r>
            <w:r w:rsidRPr="00421FA4">
              <w:rPr>
                <w:rFonts w:eastAsia="Calibri"/>
              </w:rPr>
              <w:t>8</w:t>
            </w:r>
          </w:p>
        </w:tc>
        <w:tc>
          <w:tcPr>
            <w:tcW w:w="1735" w:type="dxa"/>
            <w:tcBorders>
              <w:top w:val="single" w:sz="4" w:space="0" w:color="auto"/>
              <w:left w:val="single" w:sz="4" w:space="0" w:color="auto"/>
              <w:bottom w:val="single" w:sz="4" w:space="0" w:color="auto"/>
              <w:right w:val="single" w:sz="4" w:space="0" w:color="auto"/>
            </w:tcBorders>
            <w:hideMark/>
          </w:tcPr>
          <w:p w14:paraId="4D940DC6"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2867" w:type="dxa"/>
            <w:tcBorders>
              <w:top w:val="single" w:sz="4" w:space="0" w:color="auto"/>
              <w:left w:val="single" w:sz="4" w:space="0" w:color="auto"/>
              <w:bottom w:val="single" w:sz="4" w:space="0" w:color="auto"/>
              <w:right w:val="single" w:sz="4" w:space="0" w:color="auto"/>
            </w:tcBorders>
            <w:hideMark/>
          </w:tcPr>
          <w:p w14:paraId="43E14224" w14:textId="77777777" w:rsidR="00421FA4" w:rsidRPr="00421FA4" w:rsidRDefault="00421FA4">
            <w:pPr>
              <w:jc w:val="center"/>
              <w:rPr>
                <w:rFonts w:eastAsia="Calibri"/>
              </w:rPr>
            </w:pPr>
            <w:r w:rsidRPr="00421FA4">
              <w:rPr>
                <w:rFonts w:eastAsia="Calibri"/>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rPr>
                <w:rFonts w:eastAsia="Calibri"/>
              </w:rPr>
              <w:br/>
              <w:t xml:space="preserve">достопримечательных мест, мест бытования исторических промыслов, </w:t>
            </w:r>
            <w:r w:rsidRPr="00421FA4">
              <w:rPr>
                <w:rFonts w:eastAsia="Calibri"/>
              </w:rPr>
              <w:lastRenderedPageBreak/>
              <w:t>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992" w:type="dxa"/>
            <w:tcBorders>
              <w:top w:val="single" w:sz="4" w:space="0" w:color="auto"/>
              <w:left w:val="single" w:sz="4" w:space="0" w:color="auto"/>
              <w:bottom w:val="single" w:sz="4" w:space="0" w:color="auto"/>
              <w:right w:val="single" w:sz="4" w:space="0" w:color="auto"/>
            </w:tcBorders>
            <w:hideMark/>
          </w:tcPr>
          <w:p w14:paraId="33B3376B" w14:textId="77777777" w:rsidR="00421FA4" w:rsidRPr="00421FA4" w:rsidRDefault="00723F18">
            <w:pPr>
              <w:autoSpaceDE w:val="0"/>
              <w:autoSpaceDN w:val="0"/>
              <w:adjustRightInd w:val="0"/>
              <w:jc w:val="center"/>
              <w:rPr>
                <w:lang w:eastAsia="en-US"/>
              </w:rPr>
            </w:pPr>
            <w:hyperlink r:id="rId26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8788" w:type="dxa"/>
            <w:gridSpan w:val="7"/>
            <w:tcBorders>
              <w:top w:val="single" w:sz="4" w:space="0" w:color="auto"/>
              <w:left w:val="single" w:sz="4" w:space="0" w:color="auto"/>
              <w:bottom w:val="single" w:sz="4" w:space="0" w:color="auto"/>
              <w:right w:val="single" w:sz="4" w:space="0" w:color="auto"/>
            </w:tcBorders>
            <w:hideMark/>
          </w:tcPr>
          <w:p w14:paraId="7D61E3A0"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49A4E6E9"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08DFAC37" w14:textId="77777777" w:rsidR="00421FA4" w:rsidRPr="00421FA4" w:rsidRDefault="00421FA4">
            <w:pPr>
              <w:autoSpaceDE w:val="0"/>
              <w:autoSpaceDN w:val="0"/>
              <w:adjustRightInd w:val="0"/>
              <w:jc w:val="center"/>
              <w:rPr>
                <w:rFonts w:eastAsia="Calibri"/>
              </w:rPr>
            </w:pPr>
            <w:r w:rsidRPr="00421FA4">
              <w:rPr>
                <w:rFonts w:eastAsia="Calibri"/>
              </w:rPr>
              <w:t>29</w:t>
            </w:r>
          </w:p>
        </w:tc>
        <w:tc>
          <w:tcPr>
            <w:tcW w:w="1735" w:type="dxa"/>
            <w:tcBorders>
              <w:top w:val="single" w:sz="4" w:space="0" w:color="auto"/>
              <w:left w:val="single" w:sz="4" w:space="0" w:color="auto"/>
              <w:bottom w:val="single" w:sz="4" w:space="0" w:color="auto"/>
              <w:right w:val="single" w:sz="4" w:space="0" w:color="auto"/>
            </w:tcBorders>
            <w:hideMark/>
          </w:tcPr>
          <w:p w14:paraId="07DE600C" w14:textId="77777777" w:rsidR="00421FA4" w:rsidRPr="00421FA4" w:rsidRDefault="00421FA4">
            <w:pPr>
              <w:autoSpaceDE w:val="0"/>
              <w:autoSpaceDN w:val="0"/>
              <w:adjustRightInd w:val="0"/>
              <w:jc w:val="center"/>
              <w:rPr>
                <w:rFonts w:eastAsia="Calibri"/>
                <w:lang w:eastAsia="en-US"/>
              </w:rPr>
            </w:pPr>
            <w:r w:rsidRPr="00421FA4">
              <w:rPr>
                <w:rFonts w:eastAsia="Calibri"/>
              </w:rPr>
              <w:t>Общее пользование водными объектами</w:t>
            </w:r>
          </w:p>
        </w:tc>
        <w:tc>
          <w:tcPr>
            <w:tcW w:w="2867" w:type="dxa"/>
            <w:tcBorders>
              <w:top w:val="single" w:sz="4" w:space="0" w:color="auto"/>
              <w:left w:val="single" w:sz="4" w:space="0" w:color="auto"/>
              <w:bottom w:val="single" w:sz="4" w:space="0" w:color="auto"/>
              <w:right w:val="single" w:sz="4" w:space="0" w:color="auto"/>
            </w:tcBorders>
            <w:hideMark/>
          </w:tcPr>
          <w:p w14:paraId="79176A52" w14:textId="77777777" w:rsidR="00421FA4" w:rsidRPr="00421FA4" w:rsidRDefault="00421FA4">
            <w:pPr>
              <w:jc w:val="center"/>
              <w:rPr>
                <w:rFonts w:eastAsia="Calibri"/>
              </w:rPr>
            </w:pPr>
            <w:r w:rsidRPr="00421FA4">
              <w:rPr>
                <w:rFonts w:eastAsia="Calibri"/>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421FA4">
              <w:rPr>
                <w:rFonts w:eastAsia="Calibri"/>
              </w:rPr>
              <w:br/>
              <w:t xml:space="preserve">бытового водоснабжения, купание, использование </w:t>
            </w:r>
            <w:r w:rsidRPr="00421FA4">
              <w:rPr>
                <w:rFonts w:eastAsia="Calibri"/>
              </w:rPr>
              <w:lastRenderedPageBreak/>
              <w:t>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92" w:type="dxa"/>
            <w:tcBorders>
              <w:top w:val="single" w:sz="4" w:space="0" w:color="auto"/>
              <w:left w:val="single" w:sz="4" w:space="0" w:color="auto"/>
              <w:bottom w:val="single" w:sz="4" w:space="0" w:color="auto"/>
              <w:right w:val="single" w:sz="4" w:space="0" w:color="auto"/>
            </w:tcBorders>
            <w:hideMark/>
          </w:tcPr>
          <w:p w14:paraId="1256D450" w14:textId="77777777" w:rsidR="00421FA4" w:rsidRPr="00421FA4" w:rsidRDefault="00421FA4">
            <w:pPr>
              <w:autoSpaceDE w:val="0"/>
              <w:autoSpaceDN w:val="0"/>
              <w:adjustRightInd w:val="0"/>
              <w:jc w:val="center"/>
              <w:rPr>
                <w:rFonts w:ascii="Calibri" w:eastAsia="Calibri" w:hAnsi="Calibri"/>
                <w:lang w:eastAsia="en-US"/>
              </w:rPr>
            </w:pPr>
            <w:r w:rsidRPr="00421FA4">
              <w:lastRenderedPageBreak/>
              <w:t>11.1</w:t>
            </w:r>
          </w:p>
        </w:tc>
        <w:tc>
          <w:tcPr>
            <w:tcW w:w="8788" w:type="dxa"/>
            <w:gridSpan w:val="7"/>
            <w:tcBorders>
              <w:top w:val="single" w:sz="4" w:space="0" w:color="auto"/>
              <w:left w:val="single" w:sz="4" w:space="0" w:color="auto"/>
              <w:bottom w:val="single" w:sz="4" w:space="0" w:color="auto"/>
              <w:right w:val="single" w:sz="4" w:space="0" w:color="auto"/>
            </w:tcBorders>
            <w:hideMark/>
          </w:tcPr>
          <w:p w14:paraId="281BB2BE"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06745C93"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563B41D9" w14:textId="77777777" w:rsidR="00421FA4" w:rsidRPr="00421FA4" w:rsidRDefault="00421FA4">
            <w:pPr>
              <w:autoSpaceDE w:val="0"/>
              <w:autoSpaceDN w:val="0"/>
              <w:adjustRightInd w:val="0"/>
              <w:jc w:val="center"/>
              <w:rPr>
                <w:rFonts w:eastAsia="Calibri"/>
              </w:rPr>
            </w:pPr>
            <w:r w:rsidRPr="00421FA4">
              <w:rPr>
                <w:rFonts w:eastAsia="Calibri"/>
              </w:rPr>
              <w:t>30</w:t>
            </w:r>
          </w:p>
        </w:tc>
        <w:tc>
          <w:tcPr>
            <w:tcW w:w="1735" w:type="dxa"/>
            <w:tcBorders>
              <w:top w:val="single" w:sz="4" w:space="0" w:color="auto"/>
              <w:left w:val="single" w:sz="4" w:space="0" w:color="auto"/>
              <w:bottom w:val="single" w:sz="4" w:space="0" w:color="auto"/>
              <w:right w:val="single" w:sz="4" w:space="0" w:color="auto"/>
            </w:tcBorders>
            <w:hideMark/>
          </w:tcPr>
          <w:p w14:paraId="3A5A0D6E" w14:textId="77777777" w:rsidR="00421FA4" w:rsidRPr="00421FA4" w:rsidRDefault="00421FA4">
            <w:pPr>
              <w:autoSpaceDE w:val="0"/>
              <w:autoSpaceDN w:val="0"/>
              <w:adjustRightInd w:val="0"/>
              <w:jc w:val="center"/>
              <w:rPr>
                <w:rFonts w:eastAsia="Calibri"/>
                <w:lang w:eastAsia="en-US"/>
              </w:rPr>
            </w:pPr>
            <w:proofErr w:type="spellStart"/>
            <w:r w:rsidRPr="00421FA4">
              <w:rPr>
                <w:rFonts w:eastAsia="Calibri"/>
              </w:rPr>
              <w:t>Гидротехни</w:t>
            </w:r>
            <w:r w:rsidR="006834D9">
              <w:rPr>
                <w:rFonts w:eastAsia="Calibri"/>
              </w:rPr>
              <w:t>-</w:t>
            </w:r>
            <w:r w:rsidRPr="00421FA4">
              <w:rPr>
                <w:rFonts w:eastAsia="Calibri"/>
              </w:rPr>
              <w:t>ческие</w:t>
            </w:r>
            <w:proofErr w:type="spellEnd"/>
            <w:r w:rsidRPr="00421FA4">
              <w:rPr>
                <w:rFonts w:eastAsia="Calibri"/>
              </w:rPr>
              <w:t xml:space="preserve"> сооружения</w:t>
            </w:r>
          </w:p>
        </w:tc>
        <w:tc>
          <w:tcPr>
            <w:tcW w:w="2867" w:type="dxa"/>
            <w:tcBorders>
              <w:top w:val="single" w:sz="4" w:space="0" w:color="auto"/>
              <w:left w:val="single" w:sz="4" w:space="0" w:color="auto"/>
              <w:bottom w:val="single" w:sz="4" w:space="0" w:color="auto"/>
              <w:right w:val="single" w:sz="4" w:space="0" w:color="auto"/>
            </w:tcBorders>
            <w:hideMark/>
          </w:tcPr>
          <w:p w14:paraId="2BC20882" w14:textId="77777777" w:rsidR="00421FA4" w:rsidRPr="00421FA4" w:rsidRDefault="00421FA4">
            <w:pPr>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992" w:type="dxa"/>
            <w:tcBorders>
              <w:top w:val="single" w:sz="4" w:space="0" w:color="auto"/>
              <w:left w:val="single" w:sz="4" w:space="0" w:color="auto"/>
              <w:bottom w:val="single" w:sz="4" w:space="0" w:color="auto"/>
              <w:right w:val="single" w:sz="4" w:space="0" w:color="auto"/>
            </w:tcBorders>
            <w:hideMark/>
          </w:tcPr>
          <w:p w14:paraId="4DCD2B02" w14:textId="77777777" w:rsidR="00421FA4" w:rsidRPr="00421FA4" w:rsidRDefault="00421FA4">
            <w:pPr>
              <w:autoSpaceDE w:val="0"/>
              <w:autoSpaceDN w:val="0"/>
              <w:adjustRightInd w:val="0"/>
              <w:jc w:val="center"/>
              <w:rPr>
                <w:rFonts w:ascii="Calibri" w:eastAsia="Calibri" w:hAnsi="Calibri"/>
                <w:lang w:eastAsia="en-US"/>
              </w:rPr>
            </w:pPr>
            <w:r w:rsidRPr="00421FA4">
              <w:t>11.3</w:t>
            </w:r>
          </w:p>
        </w:tc>
        <w:tc>
          <w:tcPr>
            <w:tcW w:w="8788" w:type="dxa"/>
            <w:gridSpan w:val="7"/>
            <w:tcBorders>
              <w:top w:val="single" w:sz="4" w:space="0" w:color="auto"/>
              <w:left w:val="single" w:sz="4" w:space="0" w:color="auto"/>
              <w:bottom w:val="single" w:sz="4" w:space="0" w:color="auto"/>
              <w:right w:val="single" w:sz="4" w:space="0" w:color="auto"/>
            </w:tcBorders>
            <w:hideMark/>
          </w:tcPr>
          <w:p w14:paraId="52F7C604"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62192EEA"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39103411" w14:textId="77777777" w:rsidR="00421FA4" w:rsidRPr="00421FA4" w:rsidRDefault="00421FA4">
            <w:pPr>
              <w:autoSpaceDE w:val="0"/>
              <w:autoSpaceDN w:val="0"/>
              <w:adjustRightInd w:val="0"/>
              <w:jc w:val="center"/>
              <w:rPr>
                <w:rFonts w:eastAsia="Calibri"/>
              </w:rPr>
            </w:pPr>
            <w:r w:rsidRPr="00421FA4">
              <w:rPr>
                <w:rFonts w:eastAsia="Calibri"/>
              </w:rPr>
              <w:t>31</w:t>
            </w:r>
          </w:p>
        </w:tc>
        <w:tc>
          <w:tcPr>
            <w:tcW w:w="1735" w:type="dxa"/>
            <w:tcBorders>
              <w:top w:val="single" w:sz="4" w:space="0" w:color="auto"/>
              <w:left w:val="single" w:sz="4" w:space="0" w:color="auto"/>
              <w:bottom w:val="single" w:sz="4" w:space="0" w:color="auto"/>
              <w:right w:val="single" w:sz="4" w:space="0" w:color="auto"/>
            </w:tcBorders>
            <w:hideMark/>
          </w:tcPr>
          <w:p w14:paraId="3DAA40A6" w14:textId="77777777" w:rsidR="00421FA4" w:rsidRPr="00421FA4" w:rsidRDefault="00421FA4">
            <w:pPr>
              <w:autoSpaceDE w:val="0"/>
              <w:autoSpaceDN w:val="0"/>
              <w:adjustRightInd w:val="0"/>
              <w:jc w:val="center"/>
              <w:rPr>
                <w:rFonts w:eastAsia="Calibri"/>
                <w:lang w:eastAsia="en-US"/>
              </w:rPr>
            </w:pPr>
            <w:r w:rsidRPr="00421FA4">
              <w:t xml:space="preserve">Земельные участки </w:t>
            </w:r>
            <w:r w:rsidRPr="00421FA4">
              <w:lastRenderedPageBreak/>
              <w:t>(территории) общего пользования</w:t>
            </w:r>
          </w:p>
        </w:tc>
        <w:tc>
          <w:tcPr>
            <w:tcW w:w="2867" w:type="dxa"/>
            <w:tcBorders>
              <w:top w:val="single" w:sz="4" w:space="0" w:color="auto"/>
              <w:left w:val="single" w:sz="4" w:space="0" w:color="auto"/>
              <w:bottom w:val="single" w:sz="4" w:space="0" w:color="auto"/>
              <w:right w:val="single" w:sz="4" w:space="0" w:color="auto"/>
            </w:tcBorders>
            <w:hideMark/>
          </w:tcPr>
          <w:p w14:paraId="477EFD4A" w14:textId="77777777" w:rsidR="00421FA4" w:rsidRPr="00421FA4" w:rsidRDefault="00421FA4">
            <w:pPr>
              <w:jc w:val="center"/>
              <w:rPr>
                <w:rFonts w:eastAsia="Calibri"/>
              </w:rPr>
            </w:pPr>
            <w:r w:rsidRPr="00421FA4">
              <w:rPr>
                <w:rFonts w:eastAsia="Calibri"/>
              </w:rPr>
              <w:lastRenderedPageBreak/>
              <w:t xml:space="preserve">Земельные участки общего пользования. Содержание </w:t>
            </w:r>
            <w:r w:rsidRPr="00421FA4">
              <w:rPr>
                <w:rFonts w:eastAsia="Calibri"/>
              </w:rPr>
              <w:lastRenderedPageBreak/>
              <w:t>данного вида разрешенного использования включает в себя содержание видов разрешенного использования</w:t>
            </w:r>
            <w:r w:rsidRPr="00421FA4">
              <w:rPr>
                <w:rFonts w:eastAsia="Calibri"/>
              </w:rPr>
              <w:br/>
              <w:t>с кодами 12.0.1-12.0.2</w:t>
            </w:r>
          </w:p>
        </w:tc>
        <w:tc>
          <w:tcPr>
            <w:tcW w:w="992" w:type="dxa"/>
            <w:tcBorders>
              <w:top w:val="single" w:sz="4" w:space="0" w:color="auto"/>
              <w:left w:val="single" w:sz="4" w:space="0" w:color="auto"/>
              <w:bottom w:val="single" w:sz="4" w:space="0" w:color="auto"/>
              <w:right w:val="single" w:sz="4" w:space="0" w:color="auto"/>
            </w:tcBorders>
            <w:hideMark/>
          </w:tcPr>
          <w:p w14:paraId="6DC7E9AE" w14:textId="77777777" w:rsidR="00421FA4" w:rsidRPr="00421FA4" w:rsidRDefault="00421FA4">
            <w:pPr>
              <w:autoSpaceDE w:val="0"/>
              <w:autoSpaceDN w:val="0"/>
              <w:adjustRightInd w:val="0"/>
              <w:jc w:val="center"/>
              <w:rPr>
                <w:lang w:eastAsia="en-US"/>
              </w:rPr>
            </w:pPr>
            <w:r w:rsidRPr="00421FA4">
              <w:lastRenderedPageBreak/>
              <w:t>12.0</w:t>
            </w:r>
          </w:p>
        </w:tc>
        <w:tc>
          <w:tcPr>
            <w:tcW w:w="8788" w:type="dxa"/>
            <w:gridSpan w:val="7"/>
            <w:tcBorders>
              <w:top w:val="single" w:sz="4" w:space="0" w:color="auto"/>
              <w:left w:val="single" w:sz="4" w:space="0" w:color="auto"/>
              <w:bottom w:val="single" w:sz="4" w:space="0" w:color="auto"/>
              <w:right w:val="single" w:sz="4" w:space="0" w:color="auto"/>
            </w:tcBorders>
            <w:hideMark/>
          </w:tcPr>
          <w:p w14:paraId="295CA456"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746C0D10"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7B299F45" w14:textId="77777777" w:rsidR="00421FA4" w:rsidRPr="00421FA4" w:rsidRDefault="00421FA4">
            <w:pPr>
              <w:autoSpaceDE w:val="0"/>
              <w:autoSpaceDN w:val="0"/>
              <w:adjustRightInd w:val="0"/>
              <w:jc w:val="center"/>
              <w:rPr>
                <w:rFonts w:eastAsia="Calibri"/>
              </w:rPr>
            </w:pPr>
            <w:r w:rsidRPr="00421FA4">
              <w:rPr>
                <w:rFonts w:eastAsia="Calibri"/>
              </w:rPr>
              <w:t>32</w:t>
            </w:r>
          </w:p>
        </w:tc>
        <w:tc>
          <w:tcPr>
            <w:tcW w:w="1735" w:type="dxa"/>
            <w:tcBorders>
              <w:top w:val="single" w:sz="4" w:space="0" w:color="auto"/>
              <w:left w:val="single" w:sz="4" w:space="0" w:color="auto"/>
              <w:bottom w:val="single" w:sz="4" w:space="0" w:color="auto"/>
              <w:right w:val="single" w:sz="4" w:space="0" w:color="auto"/>
            </w:tcBorders>
            <w:hideMark/>
          </w:tcPr>
          <w:p w14:paraId="06D01939" w14:textId="77777777" w:rsidR="00421FA4" w:rsidRPr="00421FA4" w:rsidRDefault="00421FA4">
            <w:pPr>
              <w:autoSpaceDE w:val="0"/>
              <w:autoSpaceDN w:val="0"/>
              <w:adjustRightInd w:val="0"/>
              <w:jc w:val="center"/>
              <w:rPr>
                <w:rFonts w:eastAsia="Calibri"/>
                <w:lang w:eastAsia="en-US"/>
              </w:rPr>
            </w:pPr>
            <w:r w:rsidRPr="00421FA4">
              <w:t>Улично-дорожная сеть</w:t>
            </w:r>
          </w:p>
        </w:tc>
        <w:tc>
          <w:tcPr>
            <w:tcW w:w="2867" w:type="dxa"/>
            <w:tcBorders>
              <w:top w:val="single" w:sz="4" w:space="0" w:color="auto"/>
              <w:left w:val="single" w:sz="4" w:space="0" w:color="auto"/>
              <w:bottom w:val="single" w:sz="4" w:space="0" w:color="auto"/>
              <w:right w:val="single" w:sz="4" w:space="0" w:color="auto"/>
            </w:tcBorders>
            <w:hideMark/>
          </w:tcPr>
          <w:p w14:paraId="78645C9F" w14:textId="77777777" w:rsidR="00421FA4" w:rsidRPr="00421FA4" w:rsidRDefault="00421FA4">
            <w:pPr>
              <w:jc w:val="center"/>
              <w:rPr>
                <w:rFonts w:eastAsia="Calibri"/>
              </w:rPr>
            </w:pPr>
            <w:r w:rsidRPr="00421FA4">
              <w:rPr>
                <w:rFonts w:eastAsia="Calibri"/>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21FA4">
              <w:rPr>
                <w:rFonts w:eastAsia="Calibri"/>
              </w:rPr>
              <w:t>велотранспортной</w:t>
            </w:r>
            <w:proofErr w:type="spellEnd"/>
            <w:r w:rsidRPr="00421FA4">
              <w:rPr>
                <w:rFonts w:eastAsia="Calibri"/>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w:t>
            </w:r>
            <w:r w:rsidRPr="00421FA4">
              <w:rPr>
                <w:rFonts w:eastAsia="Calibri"/>
              </w:rPr>
              <w:lastRenderedPageBreak/>
              <w:t>2.7.1, 4.9, 7.2.3, а также некапитальных сооружений, предназначенных для охраны транспортных средств</w:t>
            </w:r>
          </w:p>
        </w:tc>
        <w:tc>
          <w:tcPr>
            <w:tcW w:w="992" w:type="dxa"/>
            <w:tcBorders>
              <w:top w:val="single" w:sz="4" w:space="0" w:color="auto"/>
              <w:left w:val="single" w:sz="4" w:space="0" w:color="auto"/>
              <w:bottom w:val="single" w:sz="4" w:space="0" w:color="auto"/>
              <w:right w:val="single" w:sz="4" w:space="0" w:color="auto"/>
            </w:tcBorders>
            <w:hideMark/>
          </w:tcPr>
          <w:p w14:paraId="3D423374" w14:textId="77777777" w:rsidR="00421FA4" w:rsidRPr="00421FA4" w:rsidRDefault="00421FA4">
            <w:pPr>
              <w:autoSpaceDE w:val="0"/>
              <w:autoSpaceDN w:val="0"/>
              <w:adjustRightInd w:val="0"/>
              <w:jc w:val="center"/>
              <w:rPr>
                <w:lang w:eastAsia="en-US"/>
              </w:rPr>
            </w:pPr>
            <w:r w:rsidRPr="00421FA4">
              <w:lastRenderedPageBreak/>
              <w:t>12.0.1</w:t>
            </w:r>
          </w:p>
        </w:tc>
        <w:tc>
          <w:tcPr>
            <w:tcW w:w="8788" w:type="dxa"/>
            <w:gridSpan w:val="7"/>
            <w:tcBorders>
              <w:top w:val="single" w:sz="4" w:space="0" w:color="auto"/>
              <w:left w:val="single" w:sz="4" w:space="0" w:color="auto"/>
              <w:bottom w:val="single" w:sz="4" w:space="0" w:color="auto"/>
              <w:right w:val="single" w:sz="4" w:space="0" w:color="auto"/>
            </w:tcBorders>
            <w:hideMark/>
          </w:tcPr>
          <w:p w14:paraId="2FBCAE00" w14:textId="77777777" w:rsidR="00421FA4" w:rsidRPr="00421FA4" w:rsidRDefault="00421FA4">
            <w:pPr>
              <w:widowControl w:val="0"/>
              <w:autoSpaceDE w:val="0"/>
              <w:autoSpaceDN w:val="0"/>
              <w:adjustRightInd w:val="0"/>
              <w:jc w:val="center"/>
              <w:rPr>
                <w:lang w:eastAsia="ar-SA"/>
              </w:rPr>
            </w:pPr>
            <w:r w:rsidRPr="00421FA4">
              <w:t>Устанавливаются НГП</w:t>
            </w:r>
          </w:p>
        </w:tc>
      </w:tr>
      <w:tr w:rsidR="00421FA4" w:rsidRPr="00421FA4" w14:paraId="0FF3EF2B"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703E218F" w14:textId="77777777" w:rsidR="00421FA4" w:rsidRPr="00421FA4" w:rsidRDefault="00421FA4">
            <w:pPr>
              <w:autoSpaceDE w:val="0"/>
              <w:autoSpaceDN w:val="0"/>
              <w:adjustRightInd w:val="0"/>
              <w:jc w:val="center"/>
              <w:rPr>
                <w:rFonts w:eastAsia="Calibri"/>
              </w:rPr>
            </w:pPr>
            <w:r w:rsidRPr="00421FA4">
              <w:rPr>
                <w:rFonts w:eastAsia="Calibri"/>
              </w:rPr>
              <w:t>33</w:t>
            </w:r>
          </w:p>
        </w:tc>
        <w:tc>
          <w:tcPr>
            <w:tcW w:w="1735" w:type="dxa"/>
            <w:tcBorders>
              <w:top w:val="single" w:sz="4" w:space="0" w:color="auto"/>
              <w:left w:val="single" w:sz="4" w:space="0" w:color="auto"/>
              <w:bottom w:val="single" w:sz="4" w:space="0" w:color="auto"/>
              <w:right w:val="single" w:sz="4" w:space="0" w:color="auto"/>
            </w:tcBorders>
            <w:hideMark/>
          </w:tcPr>
          <w:p w14:paraId="1A9A69CE" w14:textId="77777777" w:rsidR="006834D9" w:rsidRDefault="00421FA4">
            <w:pPr>
              <w:autoSpaceDE w:val="0"/>
              <w:autoSpaceDN w:val="0"/>
              <w:adjustRightInd w:val="0"/>
              <w:jc w:val="center"/>
            </w:pPr>
            <w:r w:rsidRPr="00421FA4">
              <w:t>Благоустрой</w:t>
            </w:r>
            <w:r w:rsidR="006834D9">
              <w:t>-</w:t>
            </w:r>
          </w:p>
          <w:p w14:paraId="30D9CB3E" w14:textId="77777777" w:rsidR="00421FA4" w:rsidRPr="00421FA4" w:rsidRDefault="00421FA4">
            <w:pPr>
              <w:autoSpaceDE w:val="0"/>
              <w:autoSpaceDN w:val="0"/>
              <w:adjustRightInd w:val="0"/>
              <w:jc w:val="center"/>
              <w:rPr>
                <w:rFonts w:eastAsia="Calibri"/>
                <w:lang w:eastAsia="en-US"/>
              </w:rPr>
            </w:pPr>
            <w:proofErr w:type="spellStart"/>
            <w:r w:rsidRPr="00421FA4">
              <w:t>ство</w:t>
            </w:r>
            <w:proofErr w:type="spellEnd"/>
            <w:r w:rsidRPr="00421FA4">
              <w:t xml:space="preserve"> территории</w:t>
            </w:r>
          </w:p>
        </w:tc>
        <w:tc>
          <w:tcPr>
            <w:tcW w:w="2867" w:type="dxa"/>
            <w:tcBorders>
              <w:top w:val="single" w:sz="4" w:space="0" w:color="auto"/>
              <w:left w:val="single" w:sz="4" w:space="0" w:color="auto"/>
              <w:bottom w:val="single" w:sz="4" w:space="0" w:color="auto"/>
              <w:right w:val="single" w:sz="4" w:space="0" w:color="auto"/>
            </w:tcBorders>
            <w:hideMark/>
          </w:tcPr>
          <w:p w14:paraId="2E56E756" w14:textId="77777777" w:rsidR="00421FA4" w:rsidRPr="00421FA4" w:rsidRDefault="00421FA4">
            <w:pPr>
              <w:jc w:val="center"/>
              <w:rPr>
                <w:rFonts w:eastAsia="Calibri"/>
              </w:rPr>
            </w:pPr>
            <w:r w:rsidRPr="00421FA4">
              <w:rPr>
                <w:rFonts w:eastAsia="Calibr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2" w:type="dxa"/>
            <w:tcBorders>
              <w:top w:val="single" w:sz="4" w:space="0" w:color="auto"/>
              <w:left w:val="single" w:sz="4" w:space="0" w:color="auto"/>
              <w:bottom w:val="single" w:sz="4" w:space="0" w:color="auto"/>
              <w:right w:val="single" w:sz="4" w:space="0" w:color="auto"/>
            </w:tcBorders>
            <w:hideMark/>
          </w:tcPr>
          <w:p w14:paraId="56F5919A" w14:textId="77777777" w:rsidR="00421FA4" w:rsidRPr="00421FA4" w:rsidRDefault="00421FA4">
            <w:pPr>
              <w:autoSpaceDE w:val="0"/>
              <w:autoSpaceDN w:val="0"/>
              <w:adjustRightInd w:val="0"/>
              <w:jc w:val="center"/>
              <w:rPr>
                <w:lang w:eastAsia="en-US"/>
              </w:rPr>
            </w:pPr>
            <w:r w:rsidRPr="00421FA4">
              <w:t>12.0.2</w:t>
            </w:r>
          </w:p>
        </w:tc>
        <w:tc>
          <w:tcPr>
            <w:tcW w:w="8788" w:type="dxa"/>
            <w:gridSpan w:val="7"/>
            <w:tcBorders>
              <w:top w:val="single" w:sz="4" w:space="0" w:color="auto"/>
              <w:left w:val="single" w:sz="4" w:space="0" w:color="auto"/>
              <w:bottom w:val="single" w:sz="4" w:space="0" w:color="auto"/>
              <w:right w:val="single" w:sz="4" w:space="0" w:color="auto"/>
            </w:tcBorders>
            <w:hideMark/>
          </w:tcPr>
          <w:p w14:paraId="25DFA61A"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36269825" w14:textId="77777777" w:rsidTr="006834D9">
        <w:trPr>
          <w:trHeight w:val="20"/>
        </w:trPr>
        <w:tc>
          <w:tcPr>
            <w:tcW w:w="14737" w:type="dxa"/>
            <w:gridSpan w:val="11"/>
            <w:tcBorders>
              <w:top w:val="single" w:sz="4" w:space="0" w:color="auto"/>
              <w:left w:val="single" w:sz="4" w:space="0" w:color="auto"/>
              <w:bottom w:val="single" w:sz="4" w:space="0" w:color="auto"/>
              <w:right w:val="single" w:sz="4" w:space="0" w:color="auto"/>
            </w:tcBorders>
            <w:hideMark/>
          </w:tcPr>
          <w:p w14:paraId="1C2AEF2F" w14:textId="77777777" w:rsidR="00421FA4" w:rsidRPr="00421FA4" w:rsidRDefault="00421FA4">
            <w:pPr>
              <w:jc w:val="center"/>
              <w:rPr>
                <w:b/>
              </w:rPr>
            </w:pPr>
            <w:r w:rsidRPr="00421FA4">
              <w:rPr>
                <w:b/>
              </w:rPr>
              <w:t>Вспомогательные виды разрешенного использования зоны Р3Т не устанавливаются</w:t>
            </w:r>
          </w:p>
        </w:tc>
      </w:tr>
      <w:tr w:rsidR="00421FA4" w:rsidRPr="00421FA4" w14:paraId="14F953F6" w14:textId="77777777" w:rsidTr="006834D9">
        <w:trPr>
          <w:trHeight w:val="20"/>
        </w:trPr>
        <w:tc>
          <w:tcPr>
            <w:tcW w:w="14737" w:type="dxa"/>
            <w:gridSpan w:val="11"/>
            <w:tcBorders>
              <w:top w:val="single" w:sz="4" w:space="0" w:color="auto"/>
              <w:left w:val="single" w:sz="4" w:space="0" w:color="auto"/>
              <w:bottom w:val="single" w:sz="4" w:space="0" w:color="auto"/>
              <w:right w:val="single" w:sz="4" w:space="0" w:color="auto"/>
            </w:tcBorders>
            <w:hideMark/>
          </w:tcPr>
          <w:p w14:paraId="01A79485"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Р3Т</w:t>
            </w:r>
          </w:p>
        </w:tc>
      </w:tr>
      <w:tr w:rsidR="00421FA4" w:rsidRPr="00421FA4" w14:paraId="580D2698"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3C16CD33" w14:textId="77777777" w:rsidR="00421FA4" w:rsidRPr="00421FA4" w:rsidRDefault="00421FA4">
            <w:pPr>
              <w:autoSpaceDE w:val="0"/>
              <w:autoSpaceDN w:val="0"/>
              <w:adjustRightInd w:val="0"/>
              <w:jc w:val="center"/>
              <w:rPr>
                <w:lang w:val="en-US"/>
              </w:rPr>
            </w:pPr>
            <w:r w:rsidRPr="00421FA4">
              <w:rPr>
                <w:lang w:val="en-US"/>
              </w:rPr>
              <w:lastRenderedPageBreak/>
              <w:t>1</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51CAF1C9" w14:textId="77777777" w:rsidR="00421FA4" w:rsidRPr="00421FA4" w:rsidRDefault="00421FA4">
            <w:pPr>
              <w:autoSpaceDE w:val="0"/>
              <w:autoSpaceDN w:val="0"/>
              <w:adjustRightInd w:val="0"/>
              <w:jc w:val="center"/>
            </w:pPr>
            <w:r w:rsidRPr="00421FA4">
              <w:t>**Хранение автотранспорта</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71AA7C7D" w14:textId="77777777" w:rsidR="00421FA4" w:rsidRPr="00421FA4" w:rsidRDefault="00421FA4">
            <w:pPr>
              <w:jc w:val="center"/>
              <w:rPr>
                <w:rFonts w:eastAsia="Calibri"/>
              </w:rPr>
            </w:pPr>
            <w:r w:rsidRPr="00421FA4">
              <w:rPr>
                <w:rFonts w:eastAsia="Calibri"/>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rPr>
                <w:rFonts w:eastAsia="Calibri"/>
              </w:rPr>
              <w:t>машино</w:t>
            </w:r>
            <w:proofErr w:type="spellEnd"/>
            <w:r w:rsidRPr="00421FA4">
              <w:rPr>
                <w:rFonts w:eastAsia="Calibri"/>
              </w:rPr>
              <w:t>-места,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3476CAC3" w14:textId="77777777" w:rsidR="00421FA4" w:rsidRPr="00421FA4" w:rsidRDefault="00723F18">
            <w:pPr>
              <w:autoSpaceDE w:val="0"/>
              <w:autoSpaceDN w:val="0"/>
              <w:adjustRightInd w:val="0"/>
              <w:jc w:val="center"/>
              <w:rPr>
                <w:lang w:eastAsia="en-US"/>
              </w:rPr>
            </w:pPr>
            <w:hyperlink r:id="rId26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2.7.1</w:t>
              </w:r>
            </w:hyperlink>
          </w:p>
        </w:tc>
        <w:tc>
          <w:tcPr>
            <w:tcW w:w="679" w:type="dxa"/>
            <w:tcBorders>
              <w:top w:val="single" w:sz="4" w:space="0" w:color="auto"/>
              <w:left w:val="single" w:sz="4" w:space="0" w:color="auto"/>
              <w:bottom w:val="single" w:sz="4" w:space="0" w:color="auto"/>
              <w:right w:val="single" w:sz="4" w:space="0" w:color="auto"/>
            </w:tcBorders>
            <w:shd w:val="clear" w:color="auto" w:fill="FFFFFF"/>
            <w:hideMark/>
          </w:tcPr>
          <w:p w14:paraId="4C4D5E5A" w14:textId="77777777" w:rsidR="00421FA4" w:rsidRPr="00421FA4" w:rsidRDefault="00421FA4">
            <w:pPr>
              <w:widowControl w:val="0"/>
              <w:autoSpaceDE w:val="0"/>
              <w:autoSpaceDN w:val="0"/>
              <w:adjustRightInd w:val="0"/>
              <w:jc w:val="center"/>
              <w:rPr>
                <w:lang w:eastAsia="ar-SA"/>
              </w:rPr>
            </w:pPr>
            <w:r w:rsidRPr="00421FA4">
              <w:t>100</w:t>
            </w:r>
          </w:p>
        </w:tc>
        <w:tc>
          <w:tcPr>
            <w:tcW w:w="13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F296F6C" w14:textId="77777777" w:rsidR="00421FA4" w:rsidRPr="00421FA4" w:rsidRDefault="00421FA4">
            <w:pPr>
              <w:jc w:val="center"/>
            </w:pPr>
            <w:r w:rsidRPr="00421FA4">
              <w:t xml:space="preserve">Не подлежит </w:t>
            </w:r>
            <w:proofErr w:type="spellStart"/>
            <w:r w:rsidRPr="00421FA4">
              <w:t>установ</w:t>
            </w:r>
            <w:r w:rsidR="009314DC">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3A45C14" w14:textId="77777777" w:rsidR="00421FA4" w:rsidRPr="00421FA4" w:rsidRDefault="00421FA4">
            <w:pPr>
              <w:widowControl w:val="0"/>
              <w:autoSpaceDE w:val="0"/>
              <w:autoSpaceDN w:val="0"/>
              <w:adjustRightInd w:val="0"/>
              <w:jc w:val="center"/>
            </w:pPr>
            <w:r w:rsidRPr="00421FA4">
              <w:t>75 %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36D1693" w14:textId="77777777" w:rsidR="00421FA4" w:rsidRPr="00421FA4" w:rsidRDefault="00421FA4">
            <w:pPr>
              <w:jc w:val="center"/>
            </w:pPr>
            <w:r w:rsidRPr="00421FA4">
              <w:t>3/5</w:t>
            </w:r>
          </w:p>
          <w:p w14:paraId="1B07DECB" w14:textId="77777777" w:rsidR="00421FA4" w:rsidRPr="00421FA4" w:rsidRDefault="00421FA4">
            <w:pPr>
              <w:jc w:val="center"/>
            </w:pPr>
            <w:r w:rsidRPr="00421FA4">
              <w:t>(п.4.1)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7FADFF9" w14:textId="77777777" w:rsidR="00421FA4" w:rsidRPr="00421FA4" w:rsidRDefault="00421FA4">
            <w:pPr>
              <w:widowControl w:val="0"/>
              <w:autoSpaceDE w:val="0"/>
              <w:autoSpaceDN w:val="0"/>
              <w:adjustRightInd w:val="0"/>
              <w:jc w:val="center"/>
            </w:pPr>
            <w:r w:rsidRPr="00421FA4">
              <w:t>20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E6F1F36" w14:textId="77777777" w:rsidR="00421FA4" w:rsidRPr="00421FA4" w:rsidRDefault="00421FA4">
            <w:pPr>
              <w:widowControl w:val="0"/>
              <w:autoSpaceDE w:val="0"/>
              <w:autoSpaceDN w:val="0"/>
              <w:adjustRightInd w:val="0"/>
              <w:jc w:val="center"/>
            </w:pPr>
            <w:r w:rsidRPr="00421FA4">
              <w:t>10 %</w:t>
            </w:r>
          </w:p>
        </w:tc>
      </w:tr>
      <w:tr w:rsidR="00421FA4" w:rsidRPr="00421FA4" w14:paraId="35DDC5B1" w14:textId="77777777" w:rsidTr="006834D9">
        <w:trPr>
          <w:trHeight w:val="1610"/>
        </w:trPr>
        <w:tc>
          <w:tcPr>
            <w:tcW w:w="355" w:type="dxa"/>
            <w:tcBorders>
              <w:top w:val="single" w:sz="4" w:space="0" w:color="auto"/>
              <w:left w:val="single" w:sz="4" w:space="0" w:color="auto"/>
              <w:bottom w:val="single" w:sz="4" w:space="0" w:color="auto"/>
              <w:right w:val="single" w:sz="4" w:space="0" w:color="auto"/>
            </w:tcBorders>
            <w:hideMark/>
          </w:tcPr>
          <w:p w14:paraId="0B8E761B"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2</w:t>
            </w:r>
          </w:p>
        </w:tc>
        <w:tc>
          <w:tcPr>
            <w:tcW w:w="1735" w:type="dxa"/>
            <w:tcBorders>
              <w:top w:val="single" w:sz="4" w:space="0" w:color="auto"/>
              <w:left w:val="single" w:sz="4" w:space="0" w:color="auto"/>
              <w:bottom w:val="single" w:sz="4" w:space="0" w:color="auto"/>
              <w:right w:val="single" w:sz="4" w:space="0" w:color="auto"/>
            </w:tcBorders>
            <w:hideMark/>
          </w:tcPr>
          <w:p w14:paraId="735597F6" w14:textId="77777777" w:rsidR="00421FA4" w:rsidRPr="00421FA4" w:rsidRDefault="00421FA4">
            <w:pPr>
              <w:autoSpaceDE w:val="0"/>
              <w:autoSpaceDN w:val="0"/>
              <w:adjustRightInd w:val="0"/>
              <w:jc w:val="center"/>
              <w:rPr>
                <w:rFonts w:eastAsia="Calibri"/>
                <w:lang w:eastAsia="en-US"/>
              </w:rPr>
            </w:pPr>
            <w:r w:rsidRPr="00421FA4">
              <w:t>**</w:t>
            </w:r>
            <w:proofErr w:type="spellStart"/>
            <w:r w:rsidRPr="00421FA4">
              <w:t>Администра</w:t>
            </w:r>
            <w:r w:rsidR="006834D9">
              <w:t>-</w:t>
            </w:r>
            <w:r w:rsidRPr="00421FA4">
              <w:t>тивные</w:t>
            </w:r>
            <w:proofErr w:type="spellEnd"/>
            <w:r w:rsidRPr="00421FA4">
              <w:t xml:space="preserve"> здания организаций, </w:t>
            </w:r>
            <w:proofErr w:type="gramStart"/>
            <w:r w:rsidRPr="00421FA4">
              <w:t>обеспечиваю</w:t>
            </w:r>
            <w:r w:rsidR="006834D9">
              <w:t>-</w:t>
            </w:r>
            <w:proofErr w:type="spellStart"/>
            <w:r w:rsidRPr="00421FA4">
              <w:t>щих</w:t>
            </w:r>
            <w:proofErr w:type="spellEnd"/>
            <w:proofErr w:type="gramEnd"/>
            <w:r w:rsidRPr="00421FA4">
              <w:t xml:space="preserve"> предоставление коммунальных услуг</w:t>
            </w:r>
          </w:p>
        </w:tc>
        <w:tc>
          <w:tcPr>
            <w:tcW w:w="2867" w:type="dxa"/>
            <w:tcBorders>
              <w:top w:val="single" w:sz="4" w:space="0" w:color="auto"/>
              <w:left w:val="single" w:sz="4" w:space="0" w:color="auto"/>
              <w:bottom w:val="single" w:sz="4" w:space="0" w:color="auto"/>
              <w:right w:val="single" w:sz="4" w:space="0" w:color="auto"/>
            </w:tcBorders>
            <w:hideMark/>
          </w:tcPr>
          <w:p w14:paraId="35B3B460" w14:textId="77777777" w:rsidR="00421FA4" w:rsidRPr="00421FA4" w:rsidRDefault="00421FA4">
            <w:pPr>
              <w:jc w:val="center"/>
              <w:rPr>
                <w:rFonts w:eastAsia="Calibri"/>
              </w:rPr>
            </w:pPr>
            <w:r w:rsidRPr="00421FA4">
              <w:rPr>
                <w:rFonts w:eastAsia="Calibri"/>
              </w:rPr>
              <w:t>Размещение зданий,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hideMark/>
          </w:tcPr>
          <w:p w14:paraId="4A1B9207" w14:textId="77777777" w:rsidR="00421FA4" w:rsidRPr="00421FA4" w:rsidRDefault="00723F18">
            <w:pPr>
              <w:autoSpaceDE w:val="0"/>
              <w:autoSpaceDN w:val="0"/>
              <w:adjustRightInd w:val="0"/>
              <w:jc w:val="center"/>
              <w:rPr>
                <w:lang w:eastAsia="en-US"/>
              </w:rPr>
            </w:pPr>
            <w:hyperlink r:id="rId26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.2</w:t>
            </w:r>
          </w:p>
        </w:tc>
        <w:tc>
          <w:tcPr>
            <w:tcW w:w="679" w:type="dxa"/>
            <w:tcBorders>
              <w:top w:val="single" w:sz="4" w:space="0" w:color="auto"/>
              <w:left w:val="single" w:sz="4" w:space="0" w:color="auto"/>
              <w:bottom w:val="single" w:sz="4" w:space="0" w:color="auto"/>
              <w:right w:val="single" w:sz="4" w:space="0" w:color="auto"/>
            </w:tcBorders>
            <w:hideMark/>
          </w:tcPr>
          <w:p w14:paraId="1EBDF781" w14:textId="77777777" w:rsidR="00421FA4" w:rsidRPr="00421FA4" w:rsidRDefault="00421FA4">
            <w:pPr>
              <w:widowControl w:val="0"/>
              <w:autoSpaceDE w:val="0"/>
              <w:autoSpaceDN w:val="0"/>
              <w:adjustRightInd w:val="0"/>
              <w:jc w:val="center"/>
              <w:rPr>
                <w:lang w:eastAsia="ar-SA"/>
              </w:rPr>
            </w:pPr>
            <w:r w:rsidRPr="00421FA4">
              <w:t>300</w:t>
            </w:r>
          </w:p>
        </w:tc>
        <w:tc>
          <w:tcPr>
            <w:tcW w:w="1305" w:type="dxa"/>
            <w:gridSpan w:val="2"/>
            <w:tcBorders>
              <w:top w:val="single" w:sz="4" w:space="0" w:color="auto"/>
              <w:left w:val="single" w:sz="4" w:space="0" w:color="auto"/>
              <w:bottom w:val="single" w:sz="4" w:space="0" w:color="auto"/>
              <w:right w:val="single" w:sz="4" w:space="0" w:color="auto"/>
            </w:tcBorders>
            <w:hideMark/>
          </w:tcPr>
          <w:p w14:paraId="78CCC4FC"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9314DC">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62ADEF6E" w14:textId="77777777" w:rsidR="00421FA4" w:rsidRPr="00421FA4" w:rsidRDefault="00421FA4">
            <w:pPr>
              <w:widowControl w:val="0"/>
              <w:autoSpaceDE w:val="0"/>
              <w:autoSpaceDN w:val="0"/>
              <w:adjustRightInd w:val="0"/>
              <w:jc w:val="center"/>
            </w:pPr>
            <w:r w:rsidRPr="00421FA4">
              <w:t>40 %</w:t>
            </w:r>
          </w:p>
        </w:tc>
        <w:tc>
          <w:tcPr>
            <w:tcW w:w="1559" w:type="dxa"/>
            <w:tcBorders>
              <w:top w:val="single" w:sz="4" w:space="0" w:color="auto"/>
              <w:left w:val="single" w:sz="4" w:space="0" w:color="auto"/>
              <w:bottom w:val="single" w:sz="4" w:space="0" w:color="auto"/>
              <w:right w:val="single" w:sz="4" w:space="0" w:color="auto"/>
            </w:tcBorders>
            <w:hideMark/>
          </w:tcPr>
          <w:p w14:paraId="45C740C7" w14:textId="77777777" w:rsidR="00421FA4" w:rsidRPr="00421FA4" w:rsidRDefault="00421FA4">
            <w:pPr>
              <w:jc w:val="center"/>
            </w:pPr>
            <w:r w:rsidRPr="00421FA4">
              <w:t>3/5</w:t>
            </w:r>
          </w:p>
          <w:p w14:paraId="080CE8C4" w14:textId="77777777" w:rsidR="00421FA4" w:rsidRPr="00421FA4" w:rsidRDefault="00421FA4">
            <w:pPr>
              <w:widowControl w:val="0"/>
              <w:autoSpaceDE w:val="0"/>
              <w:autoSpaceDN w:val="0"/>
              <w:adjustRightInd w:val="0"/>
              <w:jc w:val="center"/>
            </w:pPr>
            <w:r w:rsidRPr="00421FA4">
              <w:t>(п.4.1)</w:t>
            </w:r>
          </w:p>
        </w:tc>
        <w:tc>
          <w:tcPr>
            <w:tcW w:w="1701" w:type="dxa"/>
            <w:tcBorders>
              <w:top w:val="single" w:sz="4" w:space="0" w:color="auto"/>
              <w:left w:val="single" w:sz="4" w:space="0" w:color="auto"/>
              <w:bottom w:val="single" w:sz="4" w:space="0" w:color="auto"/>
              <w:right w:val="single" w:sz="4" w:space="0" w:color="auto"/>
            </w:tcBorders>
            <w:hideMark/>
          </w:tcPr>
          <w:p w14:paraId="724A4BD7" w14:textId="77777777" w:rsidR="00421FA4" w:rsidRPr="00421FA4" w:rsidRDefault="00421FA4">
            <w:pPr>
              <w:widowControl w:val="0"/>
              <w:autoSpaceDE w:val="0"/>
              <w:autoSpaceDN w:val="0"/>
              <w:adjustRightInd w:val="0"/>
              <w:jc w:val="cente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274C707E" w14:textId="77777777" w:rsidR="00421FA4" w:rsidRPr="00421FA4" w:rsidRDefault="00421FA4">
            <w:pPr>
              <w:jc w:val="center"/>
            </w:pPr>
            <w:r w:rsidRPr="00421FA4">
              <w:t xml:space="preserve">Не менее </w:t>
            </w:r>
          </w:p>
          <w:p w14:paraId="3A844F24" w14:textId="77777777" w:rsidR="00421FA4" w:rsidRPr="00421FA4" w:rsidRDefault="00421FA4">
            <w:pPr>
              <w:jc w:val="center"/>
            </w:pPr>
            <w:r w:rsidRPr="00421FA4">
              <w:t>10 %</w:t>
            </w:r>
          </w:p>
          <w:p w14:paraId="00DCE8DB" w14:textId="77777777" w:rsidR="00421FA4" w:rsidRPr="00421FA4" w:rsidRDefault="00421FA4">
            <w:pPr>
              <w:widowControl w:val="0"/>
              <w:autoSpaceDE w:val="0"/>
              <w:autoSpaceDN w:val="0"/>
              <w:adjustRightInd w:val="0"/>
              <w:jc w:val="center"/>
            </w:pPr>
            <w:r w:rsidRPr="00421FA4">
              <w:t>(п.3.2)</w:t>
            </w:r>
          </w:p>
        </w:tc>
      </w:tr>
      <w:tr w:rsidR="00421FA4" w:rsidRPr="00421FA4" w14:paraId="1EE4F3F7"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17F5F09F" w14:textId="77777777" w:rsidR="00421FA4" w:rsidRPr="00421FA4" w:rsidRDefault="00421FA4">
            <w:pPr>
              <w:autoSpaceDE w:val="0"/>
              <w:autoSpaceDN w:val="0"/>
              <w:adjustRightInd w:val="0"/>
              <w:jc w:val="center"/>
            </w:pPr>
            <w:r w:rsidRPr="00421FA4">
              <w:t>3</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511CB01E" w14:textId="77777777" w:rsidR="00421FA4" w:rsidRPr="00421FA4" w:rsidRDefault="00421FA4">
            <w:pPr>
              <w:autoSpaceDE w:val="0"/>
              <w:autoSpaceDN w:val="0"/>
              <w:adjustRightInd w:val="0"/>
              <w:jc w:val="center"/>
              <w:rPr>
                <w:rFonts w:eastAsia="Calibri"/>
              </w:rPr>
            </w:pPr>
            <w:r w:rsidRPr="00421FA4">
              <w:t>**Деловое управление</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549D5D1E"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с целью: размещения объектов управленческой </w:t>
            </w:r>
            <w:r w:rsidRPr="00421FA4">
              <w:rPr>
                <w:rFonts w:eastAsia="Calibri"/>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340A2928" w14:textId="77777777" w:rsidR="00421FA4" w:rsidRPr="00421FA4" w:rsidRDefault="00723F18">
            <w:pPr>
              <w:autoSpaceDE w:val="0"/>
              <w:autoSpaceDN w:val="0"/>
              <w:adjustRightInd w:val="0"/>
              <w:jc w:val="center"/>
              <w:rPr>
                <w:rFonts w:ascii="Calibri" w:eastAsia="Calibri" w:hAnsi="Calibri"/>
                <w:sz w:val="22"/>
                <w:szCs w:val="22"/>
                <w:lang w:eastAsia="en-US"/>
              </w:rPr>
            </w:pPr>
            <w:hyperlink r:id="rId26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4.1</w:t>
              </w:r>
            </w:hyperlink>
          </w:p>
        </w:tc>
        <w:tc>
          <w:tcPr>
            <w:tcW w:w="679" w:type="dxa"/>
            <w:tcBorders>
              <w:top w:val="single" w:sz="4" w:space="0" w:color="auto"/>
              <w:left w:val="single" w:sz="4" w:space="0" w:color="auto"/>
              <w:bottom w:val="single" w:sz="4" w:space="0" w:color="auto"/>
              <w:right w:val="single" w:sz="4" w:space="0" w:color="auto"/>
            </w:tcBorders>
            <w:shd w:val="clear" w:color="auto" w:fill="FFFFFF"/>
            <w:hideMark/>
          </w:tcPr>
          <w:p w14:paraId="04D9B488" w14:textId="77777777" w:rsidR="00421FA4" w:rsidRPr="00421FA4" w:rsidRDefault="00421FA4">
            <w:pPr>
              <w:widowControl w:val="0"/>
              <w:autoSpaceDE w:val="0"/>
              <w:autoSpaceDN w:val="0"/>
              <w:adjustRightInd w:val="0"/>
              <w:jc w:val="center"/>
              <w:rPr>
                <w:rFonts w:eastAsia="Calibri"/>
                <w:sz w:val="20"/>
                <w:szCs w:val="20"/>
              </w:rPr>
            </w:pPr>
            <w:r w:rsidRPr="00421FA4">
              <w:t>300</w:t>
            </w:r>
          </w:p>
        </w:tc>
        <w:tc>
          <w:tcPr>
            <w:tcW w:w="13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EEF8672" w14:textId="77777777" w:rsidR="00421FA4" w:rsidRPr="00421FA4" w:rsidRDefault="00421FA4">
            <w:pPr>
              <w:widowControl w:val="0"/>
              <w:autoSpaceDE w:val="0"/>
              <w:autoSpaceDN w:val="0"/>
              <w:adjustRightInd w:val="0"/>
              <w:jc w:val="center"/>
              <w:rPr>
                <w:rFonts w:eastAsia="Calibri"/>
              </w:rPr>
            </w:pPr>
            <w:r w:rsidRPr="00421FA4">
              <w:t xml:space="preserve">Не подлежит </w:t>
            </w:r>
            <w:proofErr w:type="spellStart"/>
            <w:r w:rsidRPr="00421FA4">
              <w:t>установ</w:t>
            </w:r>
            <w:r w:rsidR="009314DC">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605905E" w14:textId="77777777" w:rsidR="00421FA4" w:rsidRPr="00421FA4" w:rsidRDefault="00421FA4">
            <w:pPr>
              <w:widowControl w:val="0"/>
              <w:autoSpaceDE w:val="0"/>
              <w:autoSpaceDN w:val="0"/>
              <w:adjustRightInd w:val="0"/>
              <w:jc w:val="center"/>
              <w:rPr>
                <w:rFonts w:eastAsia="Calibri"/>
              </w:rPr>
            </w:pPr>
            <w:r w:rsidRPr="00421FA4">
              <w:t>40 %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0E802E88" w14:textId="77777777" w:rsidR="00421FA4" w:rsidRPr="00421FA4" w:rsidRDefault="00421FA4">
            <w:pPr>
              <w:jc w:val="center"/>
              <w:rPr>
                <w:lang w:eastAsia="en-US"/>
              </w:rPr>
            </w:pPr>
            <w:r w:rsidRPr="00421FA4">
              <w:t>3/5</w:t>
            </w:r>
          </w:p>
          <w:p w14:paraId="6685DCB7" w14:textId="77777777" w:rsidR="00421FA4" w:rsidRPr="00421FA4" w:rsidRDefault="00421FA4">
            <w:pPr>
              <w:widowControl w:val="0"/>
              <w:autoSpaceDE w:val="0"/>
              <w:autoSpaceDN w:val="0"/>
              <w:adjustRightInd w:val="0"/>
              <w:jc w:val="center"/>
              <w:rPr>
                <w:rFonts w:eastAsia="Calibri"/>
              </w:rPr>
            </w:pPr>
            <w:r w:rsidRPr="00421FA4">
              <w:t>(п.4.1)</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87132FF" w14:textId="77777777" w:rsidR="00421FA4" w:rsidRPr="00421FA4" w:rsidRDefault="00421FA4">
            <w:pPr>
              <w:widowControl w:val="0"/>
              <w:autoSpaceDE w:val="0"/>
              <w:autoSpaceDN w:val="0"/>
              <w:adjustRightInd w:val="0"/>
              <w:jc w:val="center"/>
              <w:rPr>
                <w:lang w:eastAsia="en-US"/>
              </w:rPr>
            </w:pPr>
            <w:r w:rsidRPr="00421FA4">
              <w:t>20</w:t>
            </w:r>
          </w:p>
        </w:tc>
        <w:tc>
          <w:tcPr>
            <w:tcW w:w="1701" w:type="dxa"/>
            <w:tcBorders>
              <w:top w:val="single" w:sz="4" w:space="0" w:color="auto"/>
              <w:left w:val="single" w:sz="4" w:space="0" w:color="auto"/>
              <w:bottom w:val="single" w:sz="4" w:space="0" w:color="auto"/>
              <w:right w:val="single" w:sz="4" w:space="0" w:color="auto"/>
            </w:tcBorders>
            <w:hideMark/>
          </w:tcPr>
          <w:p w14:paraId="69BE244B" w14:textId="77777777" w:rsidR="00421FA4" w:rsidRPr="00421FA4" w:rsidRDefault="00421FA4">
            <w:pPr>
              <w:jc w:val="center"/>
              <w:rPr>
                <w:lang w:eastAsia="ar-SA"/>
              </w:rPr>
            </w:pPr>
            <w:r w:rsidRPr="00421FA4">
              <w:t xml:space="preserve">Не менее </w:t>
            </w:r>
          </w:p>
          <w:p w14:paraId="3E835246" w14:textId="77777777" w:rsidR="00421FA4" w:rsidRPr="00421FA4" w:rsidRDefault="00421FA4">
            <w:pPr>
              <w:jc w:val="center"/>
            </w:pPr>
            <w:r w:rsidRPr="00421FA4">
              <w:t>10 %</w:t>
            </w:r>
          </w:p>
          <w:p w14:paraId="4EF81907" w14:textId="77777777" w:rsidR="00421FA4" w:rsidRPr="00421FA4" w:rsidRDefault="00421FA4">
            <w:pPr>
              <w:jc w:val="center"/>
            </w:pPr>
            <w:r w:rsidRPr="00421FA4">
              <w:t>(п.3.2)</w:t>
            </w:r>
          </w:p>
        </w:tc>
      </w:tr>
      <w:tr w:rsidR="00421FA4" w:rsidRPr="00421FA4" w14:paraId="43994F6A"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50701D13" w14:textId="77777777" w:rsidR="00421FA4" w:rsidRPr="00421FA4" w:rsidRDefault="00421FA4">
            <w:pPr>
              <w:autoSpaceDE w:val="0"/>
              <w:autoSpaceDN w:val="0"/>
              <w:adjustRightInd w:val="0"/>
              <w:jc w:val="center"/>
              <w:rPr>
                <w:rFonts w:eastAsia="Calibri"/>
              </w:rPr>
            </w:pPr>
            <w:r w:rsidRPr="00421FA4">
              <w:rPr>
                <w:rFonts w:eastAsia="Calibri"/>
              </w:rPr>
              <w:t>4</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781853A4" w14:textId="77777777" w:rsidR="00421FA4" w:rsidRPr="00421FA4" w:rsidRDefault="00421FA4">
            <w:pPr>
              <w:jc w:val="center"/>
              <w:rPr>
                <w:rFonts w:eastAsia="Calibri"/>
              </w:rPr>
            </w:pPr>
            <w:r w:rsidRPr="00421FA4">
              <w:rPr>
                <w:rFonts w:eastAsia="Calibri"/>
              </w:rPr>
              <w:t>Охота и рыбалка</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584DB070" w14:textId="77777777" w:rsidR="00421FA4" w:rsidRPr="00421FA4" w:rsidRDefault="00421FA4">
            <w:pPr>
              <w:jc w:val="center"/>
              <w:rPr>
                <w:rFonts w:eastAsia="Calibri"/>
              </w:rPr>
            </w:pPr>
            <w:r w:rsidRPr="00421FA4">
              <w:rPr>
                <w:rFonts w:eastAsia="Calibri"/>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3776AE40" w14:textId="77777777" w:rsidR="00421FA4" w:rsidRPr="00421FA4" w:rsidRDefault="00421FA4">
            <w:pPr>
              <w:jc w:val="center"/>
              <w:rPr>
                <w:rFonts w:eastAsia="Calibri"/>
              </w:rPr>
            </w:pPr>
            <w:r w:rsidRPr="00421FA4">
              <w:t>5.3</w:t>
            </w:r>
          </w:p>
        </w:tc>
        <w:tc>
          <w:tcPr>
            <w:tcW w:w="8788"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5F07A6DD" w14:textId="77777777" w:rsidR="00421FA4" w:rsidRPr="00421FA4" w:rsidRDefault="00421FA4">
            <w:pPr>
              <w:jc w:val="center"/>
              <w:rPr>
                <w:lang w:eastAsia="en-US"/>
              </w:rPr>
            </w:pPr>
            <w:r w:rsidRPr="00421FA4">
              <w:t>Не подлежит установлению</w:t>
            </w:r>
          </w:p>
        </w:tc>
      </w:tr>
      <w:tr w:rsidR="00421FA4" w:rsidRPr="00421FA4" w14:paraId="71734C09" w14:textId="77777777" w:rsidTr="006834D9">
        <w:trPr>
          <w:trHeight w:val="20"/>
        </w:trPr>
        <w:tc>
          <w:tcPr>
            <w:tcW w:w="355" w:type="dxa"/>
            <w:tcBorders>
              <w:top w:val="single" w:sz="4" w:space="0" w:color="auto"/>
              <w:left w:val="single" w:sz="4" w:space="0" w:color="auto"/>
              <w:bottom w:val="single" w:sz="4" w:space="0" w:color="auto"/>
              <w:right w:val="single" w:sz="4" w:space="0" w:color="auto"/>
            </w:tcBorders>
            <w:hideMark/>
          </w:tcPr>
          <w:p w14:paraId="6B887B42" w14:textId="77777777" w:rsidR="00421FA4" w:rsidRPr="00421FA4" w:rsidRDefault="00421FA4">
            <w:pPr>
              <w:autoSpaceDE w:val="0"/>
              <w:autoSpaceDN w:val="0"/>
              <w:adjustRightInd w:val="0"/>
              <w:jc w:val="center"/>
              <w:rPr>
                <w:rFonts w:eastAsia="Calibri"/>
              </w:rPr>
            </w:pPr>
            <w:r w:rsidRPr="00421FA4">
              <w:rPr>
                <w:rFonts w:eastAsia="Calibri"/>
              </w:rPr>
              <w:t>5</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6DED8670"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транспорта общего пользования</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4C4B7371" w14:textId="77777777" w:rsidR="00421FA4" w:rsidRPr="00421FA4" w:rsidRDefault="00421FA4">
            <w:pPr>
              <w:jc w:val="center"/>
              <w:rPr>
                <w:rFonts w:eastAsia="Calibri"/>
              </w:rPr>
            </w:pPr>
            <w:r w:rsidRPr="00421FA4">
              <w:rPr>
                <w:rFonts w:eastAsia="Calibri"/>
              </w:rPr>
              <w:t xml:space="preserve">Размещение стоянок транспортных средств, осуществляющих </w:t>
            </w:r>
            <w:r w:rsidRPr="00421FA4">
              <w:rPr>
                <w:rFonts w:eastAsia="Calibri"/>
              </w:rPr>
              <w:lastRenderedPageBreak/>
              <w:t>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0598A087" w14:textId="77777777" w:rsidR="00421FA4" w:rsidRPr="00421FA4" w:rsidRDefault="00421FA4">
            <w:pPr>
              <w:autoSpaceDE w:val="0"/>
              <w:autoSpaceDN w:val="0"/>
              <w:adjustRightInd w:val="0"/>
              <w:jc w:val="center"/>
              <w:rPr>
                <w:lang w:eastAsia="en-US"/>
              </w:rPr>
            </w:pPr>
            <w:r w:rsidRPr="00421FA4">
              <w:rPr>
                <w:rFonts w:eastAsia="Calibri"/>
              </w:rPr>
              <w:lastRenderedPageBreak/>
              <w:t>7.2.3</w:t>
            </w:r>
          </w:p>
        </w:tc>
        <w:tc>
          <w:tcPr>
            <w:tcW w:w="679" w:type="dxa"/>
            <w:tcBorders>
              <w:top w:val="single" w:sz="4" w:space="0" w:color="auto"/>
              <w:left w:val="single" w:sz="4" w:space="0" w:color="auto"/>
              <w:bottom w:val="single" w:sz="4" w:space="0" w:color="auto"/>
              <w:right w:val="single" w:sz="4" w:space="0" w:color="auto"/>
            </w:tcBorders>
            <w:shd w:val="clear" w:color="auto" w:fill="FFFFFF"/>
            <w:hideMark/>
          </w:tcPr>
          <w:p w14:paraId="4B5312CA" w14:textId="77777777" w:rsidR="00421FA4" w:rsidRPr="00421FA4" w:rsidRDefault="00421FA4">
            <w:pPr>
              <w:widowControl w:val="0"/>
              <w:autoSpaceDE w:val="0"/>
              <w:autoSpaceDN w:val="0"/>
              <w:adjustRightInd w:val="0"/>
              <w:jc w:val="center"/>
              <w:rPr>
                <w:lang w:eastAsia="ar-SA"/>
              </w:rPr>
            </w:pPr>
            <w:r w:rsidRPr="00421FA4">
              <w:t>400</w:t>
            </w:r>
          </w:p>
        </w:tc>
        <w:tc>
          <w:tcPr>
            <w:tcW w:w="13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D04AE9E"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9314DC">
              <w:t>-</w:t>
            </w:r>
            <w:r w:rsidRPr="00421FA4">
              <w:t>лению</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7ABB811" w14:textId="77777777" w:rsidR="00421FA4" w:rsidRPr="00421FA4" w:rsidRDefault="00421FA4">
            <w:pPr>
              <w:widowControl w:val="0"/>
              <w:autoSpaceDE w:val="0"/>
              <w:autoSpaceDN w:val="0"/>
              <w:adjustRightInd w:val="0"/>
              <w:jc w:val="center"/>
            </w:pPr>
            <w:r w:rsidRPr="00421FA4">
              <w:t>0 %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1C147C2" w14:textId="77777777" w:rsidR="00421FA4" w:rsidRPr="00421FA4" w:rsidRDefault="00421FA4">
            <w:pPr>
              <w:widowControl w:val="0"/>
              <w:autoSpaceDE w:val="0"/>
              <w:autoSpaceDN w:val="0"/>
              <w:adjustRightInd w:val="0"/>
              <w:jc w:val="center"/>
            </w:pPr>
            <w:r w:rsidRPr="00421FA4">
              <w:t>0</w:t>
            </w:r>
          </w:p>
          <w:p w14:paraId="0EEAA051" w14:textId="77777777" w:rsidR="00421FA4" w:rsidRPr="00421FA4" w:rsidRDefault="00421FA4">
            <w:pPr>
              <w:widowControl w:val="0"/>
              <w:autoSpaceDE w:val="0"/>
              <w:autoSpaceDN w:val="0"/>
              <w:adjustRightInd w:val="0"/>
              <w:jc w:val="cente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A14F7CD" w14:textId="77777777" w:rsidR="00421FA4" w:rsidRPr="00421FA4" w:rsidRDefault="00421FA4">
            <w:pPr>
              <w:widowControl w:val="0"/>
              <w:autoSpaceDE w:val="0"/>
              <w:autoSpaceDN w:val="0"/>
              <w:adjustRightInd w:val="0"/>
              <w:jc w:val="center"/>
            </w:pPr>
            <w:r w:rsidRPr="00421FA4">
              <w:t>Не подлежит установлению</w:t>
            </w:r>
          </w:p>
        </w:tc>
      </w:tr>
    </w:tbl>
    <w:p w14:paraId="6F38E9EE" w14:textId="77777777" w:rsidR="00421FA4" w:rsidRPr="00421FA4" w:rsidRDefault="00421FA4" w:rsidP="00421FA4">
      <w:pPr>
        <w:rPr>
          <w:rFonts w:eastAsia="Calibri"/>
          <w:lang w:eastAsia="en-US"/>
        </w:rPr>
      </w:pPr>
    </w:p>
    <w:p w14:paraId="7573489E" w14:textId="77777777" w:rsidR="00421FA4" w:rsidRPr="00421FA4" w:rsidRDefault="00421FA4" w:rsidP="00421FA4">
      <w:pPr>
        <w:rPr>
          <w:rFonts w:eastAsia="Calibri"/>
          <w:lang w:eastAsia="ar-SA"/>
        </w:rPr>
      </w:pPr>
      <w:r w:rsidRPr="00421FA4">
        <w:rPr>
          <w:rFonts w:eastAsia="Calibri"/>
        </w:rPr>
        <w:t>*</w:t>
      </w:r>
    </w:p>
    <w:tbl>
      <w:tblPr>
        <w:tblW w:w="14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454"/>
      </w:tblGrid>
      <w:tr w:rsidR="00421FA4" w:rsidRPr="00421FA4" w14:paraId="0B8A23C2"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2B5CAA9"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732C9992"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110C70A0" w14:textId="77777777" w:rsidR="00421FA4" w:rsidRPr="00421FA4" w:rsidRDefault="00421FA4">
            <w:pPr>
              <w:rPr>
                <w:rFonts w:eastAsia="Calibri"/>
              </w:rPr>
            </w:pPr>
            <w:r w:rsidRPr="00421FA4">
              <w:rPr>
                <w:rFonts w:eastAsia="Calibri"/>
              </w:rPr>
              <w:t>Наименование ВРИ</w:t>
            </w:r>
          </w:p>
        </w:tc>
        <w:tc>
          <w:tcPr>
            <w:tcW w:w="10452" w:type="dxa"/>
            <w:tcBorders>
              <w:top w:val="single" w:sz="4" w:space="0" w:color="auto"/>
              <w:left w:val="single" w:sz="4" w:space="0" w:color="auto"/>
              <w:bottom w:val="single" w:sz="4" w:space="0" w:color="auto"/>
              <w:right w:val="single" w:sz="4" w:space="0" w:color="auto"/>
            </w:tcBorders>
            <w:hideMark/>
          </w:tcPr>
          <w:p w14:paraId="254963E6" w14:textId="77777777" w:rsidR="00421FA4" w:rsidRPr="00421FA4" w:rsidRDefault="00421FA4">
            <w:pPr>
              <w:rPr>
                <w:rFonts w:eastAsia="Calibri"/>
                <w:szCs w:val="20"/>
              </w:rPr>
            </w:pPr>
            <w:r w:rsidRPr="00421FA4">
              <w:rPr>
                <w:rFonts w:eastAsia="Calibri"/>
              </w:rPr>
              <w:t>Описание ВРИ</w:t>
            </w:r>
          </w:p>
        </w:tc>
      </w:tr>
      <w:tr w:rsidR="00421FA4" w:rsidRPr="00421FA4" w14:paraId="27DB5943"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D8A7B9A"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54B4B0A4" w14:textId="77777777" w:rsidR="00421FA4" w:rsidRPr="00421FA4" w:rsidRDefault="00421FA4">
            <w:pPr>
              <w:autoSpaceDE w:val="0"/>
              <w:autoSpaceDN w:val="0"/>
              <w:adjustRightInd w:val="0"/>
              <w:rPr>
                <w:rFonts w:eastAsia="Calibri"/>
              </w:rPr>
            </w:pPr>
            <w:r w:rsidRPr="00421FA4">
              <w:rPr>
                <w:rFonts w:eastAsia="Calibri"/>
              </w:rPr>
              <w:t>2.7.2</w:t>
            </w:r>
          </w:p>
        </w:tc>
        <w:tc>
          <w:tcPr>
            <w:tcW w:w="2411" w:type="dxa"/>
            <w:tcBorders>
              <w:top w:val="single" w:sz="4" w:space="0" w:color="auto"/>
              <w:left w:val="single" w:sz="4" w:space="0" w:color="auto"/>
              <w:bottom w:val="single" w:sz="4" w:space="0" w:color="auto"/>
              <w:right w:val="single" w:sz="4" w:space="0" w:color="auto"/>
            </w:tcBorders>
            <w:hideMark/>
          </w:tcPr>
          <w:p w14:paraId="32E95A6C" w14:textId="77777777" w:rsidR="00421FA4" w:rsidRPr="00421FA4" w:rsidRDefault="00421FA4">
            <w:pPr>
              <w:autoSpaceDE w:val="0"/>
              <w:autoSpaceDN w:val="0"/>
              <w:adjustRightInd w:val="0"/>
              <w:rPr>
                <w:rFonts w:eastAsia="Calibri"/>
              </w:rPr>
            </w:pPr>
            <w:r w:rsidRPr="00421FA4">
              <w:rPr>
                <w:rFonts w:eastAsia="Calibri"/>
              </w:rPr>
              <w:t>Размещение гаражей для собственных нужд</w:t>
            </w:r>
          </w:p>
        </w:tc>
        <w:tc>
          <w:tcPr>
            <w:tcW w:w="10452" w:type="dxa"/>
            <w:tcBorders>
              <w:top w:val="single" w:sz="4" w:space="0" w:color="auto"/>
              <w:left w:val="single" w:sz="4" w:space="0" w:color="auto"/>
              <w:bottom w:val="single" w:sz="4" w:space="0" w:color="auto"/>
              <w:right w:val="single" w:sz="4" w:space="0" w:color="auto"/>
            </w:tcBorders>
            <w:hideMark/>
          </w:tcPr>
          <w:p w14:paraId="3D3EA8B7" w14:textId="77777777" w:rsidR="00421FA4" w:rsidRPr="00421FA4" w:rsidRDefault="00421FA4">
            <w:pPr>
              <w:rPr>
                <w:rFonts w:eastAsia="Calibri"/>
              </w:rPr>
            </w:pPr>
            <w:r w:rsidRPr="00421FA4">
              <w:rPr>
                <w:rFonts w:eastAsia="Calibri"/>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21FA4" w:rsidRPr="00421FA4" w14:paraId="28FB9701"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24FC1E95" w14:textId="77777777" w:rsidR="00421FA4" w:rsidRPr="00421FA4" w:rsidRDefault="00421FA4">
            <w:pPr>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hideMark/>
          </w:tcPr>
          <w:p w14:paraId="772DF94A" w14:textId="77777777" w:rsidR="00421FA4" w:rsidRPr="00421FA4" w:rsidRDefault="00421FA4">
            <w:pPr>
              <w:autoSpaceDE w:val="0"/>
              <w:autoSpaceDN w:val="0"/>
              <w:adjustRightInd w:val="0"/>
              <w:rPr>
                <w:rFonts w:eastAsia="Calibri"/>
              </w:rPr>
            </w:pPr>
            <w:r w:rsidRPr="00421FA4">
              <w:rPr>
                <w:rFonts w:eastAsia="Calibri"/>
              </w:rPr>
              <w:t>3.0</w:t>
            </w:r>
          </w:p>
        </w:tc>
        <w:tc>
          <w:tcPr>
            <w:tcW w:w="2411" w:type="dxa"/>
            <w:tcBorders>
              <w:top w:val="single" w:sz="4" w:space="0" w:color="auto"/>
              <w:left w:val="single" w:sz="4" w:space="0" w:color="auto"/>
              <w:bottom w:val="single" w:sz="4" w:space="0" w:color="auto"/>
              <w:right w:val="single" w:sz="4" w:space="0" w:color="auto"/>
            </w:tcBorders>
            <w:hideMark/>
          </w:tcPr>
          <w:p w14:paraId="39C190CE" w14:textId="77777777" w:rsidR="00421FA4" w:rsidRPr="00421FA4" w:rsidRDefault="00421FA4">
            <w:pPr>
              <w:autoSpaceDE w:val="0"/>
              <w:autoSpaceDN w:val="0"/>
              <w:adjustRightInd w:val="0"/>
              <w:rPr>
                <w:rFonts w:eastAsia="Calibri"/>
              </w:rPr>
            </w:pPr>
            <w:r w:rsidRPr="00421FA4">
              <w:rPr>
                <w:rFonts w:eastAsia="Calibri"/>
              </w:rPr>
              <w:t>Общественное использование объектов капитального строительства</w:t>
            </w:r>
          </w:p>
        </w:tc>
        <w:tc>
          <w:tcPr>
            <w:tcW w:w="10452" w:type="dxa"/>
            <w:tcBorders>
              <w:top w:val="single" w:sz="4" w:space="0" w:color="auto"/>
              <w:left w:val="single" w:sz="4" w:space="0" w:color="auto"/>
              <w:bottom w:val="single" w:sz="4" w:space="0" w:color="auto"/>
              <w:right w:val="single" w:sz="4" w:space="0" w:color="auto"/>
            </w:tcBorders>
            <w:hideMark/>
          </w:tcPr>
          <w:p w14:paraId="51DD11AA"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421FA4" w:rsidRPr="00421FA4" w14:paraId="5113638B"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6DCB896" w14:textId="77777777" w:rsidR="00421FA4" w:rsidRPr="00421FA4" w:rsidRDefault="00421FA4">
            <w:pPr>
              <w:rPr>
                <w:rFonts w:eastAsia="Calibri"/>
              </w:rPr>
            </w:pPr>
            <w:r w:rsidRPr="00421FA4">
              <w:rPr>
                <w:rFonts w:eastAsia="Calibri"/>
              </w:rPr>
              <w:t>3</w:t>
            </w:r>
          </w:p>
        </w:tc>
        <w:tc>
          <w:tcPr>
            <w:tcW w:w="1416" w:type="dxa"/>
            <w:tcBorders>
              <w:top w:val="single" w:sz="4" w:space="0" w:color="auto"/>
              <w:left w:val="single" w:sz="4" w:space="0" w:color="auto"/>
              <w:bottom w:val="single" w:sz="4" w:space="0" w:color="auto"/>
              <w:right w:val="single" w:sz="4" w:space="0" w:color="auto"/>
            </w:tcBorders>
            <w:hideMark/>
          </w:tcPr>
          <w:p w14:paraId="6CA2274F" w14:textId="77777777" w:rsidR="00421FA4" w:rsidRPr="00421FA4" w:rsidRDefault="00421FA4">
            <w:pPr>
              <w:autoSpaceDE w:val="0"/>
              <w:autoSpaceDN w:val="0"/>
              <w:adjustRightInd w:val="0"/>
              <w:rPr>
                <w:rFonts w:eastAsia="Calibri"/>
              </w:rPr>
            </w:pPr>
            <w:r w:rsidRPr="00421FA4">
              <w:rPr>
                <w:rFonts w:eastAsia="Calibri"/>
              </w:rPr>
              <w:t>4.0</w:t>
            </w:r>
          </w:p>
        </w:tc>
        <w:tc>
          <w:tcPr>
            <w:tcW w:w="2411" w:type="dxa"/>
            <w:tcBorders>
              <w:top w:val="single" w:sz="4" w:space="0" w:color="auto"/>
              <w:left w:val="single" w:sz="4" w:space="0" w:color="auto"/>
              <w:bottom w:val="single" w:sz="4" w:space="0" w:color="auto"/>
              <w:right w:val="single" w:sz="4" w:space="0" w:color="auto"/>
            </w:tcBorders>
            <w:hideMark/>
          </w:tcPr>
          <w:p w14:paraId="23CAF338" w14:textId="77777777" w:rsidR="00421FA4" w:rsidRPr="00421FA4" w:rsidRDefault="00421FA4">
            <w:pPr>
              <w:autoSpaceDE w:val="0"/>
              <w:autoSpaceDN w:val="0"/>
              <w:adjustRightInd w:val="0"/>
              <w:rPr>
                <w:rFonts w:eastAsia="Calibri"/>
              </w:rPr>
            </w:pPr>
            <w:r w:rsidRPr="00421FA4">
              <w:rPr>
                <w:rFonts w:eastAsia="Calibri"/>
              </w:rPr>
              <w:t>Предпринимательство</w:t>
            </w:r>
          </w:p>
        </w:tc>
        <w:tc>
          <w:tcPr>
            <w:tcW w:w="10452" w:type="dxa"/>
            <w:tcBorders>
              <w:top w:val="single" w:sz="4" w:space="0" w:color="auto"/>
              <w:left w:val="single" w:sz="4" w:space="0" w:color="auto"/>
              <w:bottom w:val="single" w:sz="4" w:space="0" w:color="auto"/>
              <w:right w:val="single" w:sz="4" w:space="0" w:color="auto"/>
            </w:tcBorders>
            <w:hideMark/>
          </w:tcPr>
          <w:p w14:paraId="3BE16603"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421FA4" w:rsidRPr="00421FA4" w14:paraId="64C1F994"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FDEBF42" w14:textId="77777777" w:rsidR="00421FA4" w:rsidRPr="00421FA4" w:rsidRDefault="00421FA4">
            <w:pPr>
              <w:rPr>
                <w:rFonts w:eastAsia="Calibri"/>
              </w:rPr>
            </w:pPr>
            <w:r w:rsidRPr="00421FA4">
              <w:rPr>
                <w:rFonts w:eastAsia="Calibri"/>
              </w:rPr>
              <w:t>4</w:t>
            </w:r>
          </w:p>
        </w:tc>
        <w:tc>
          <w:tcPr>
            <w:tcW w:w="1416" w:type="dxa"/>
            <w:tcBorders>
              <w:top w:val="single" w:sz="4" w:space="0" w:color="auto"/>
              <w:left w:val="single" w:sz="4" w:space="0" w:color="auto"/>
              <w:bottom w:val="single" w:sz="4" w:space="0" w:color="auto"/>
              <w:right w:val="single" w:sz="4" w:space="0" w:color="auto"/>
            </w:tcBorders>
            <w:hideMark/>
          </w:tcPr>
          <w:p w14:paraId="4F5C392B" w14:textId="77777777" w:rsidR="00421FA4" w:rsidRPr="00421FA4" w:rsidRDefault="00421FA4">
            <w:pPr>
              <w:rPr>
                <w:rFonts w:eastAsia="Calibri"/>
              </w:rPr>
            </w:pPr>
            <w:r w:rsidRPr="00421FA4">
              <w:rPr>
                <w:rFonts w:eastAsia="Calibri"/>
              </w:rPr>
              <w:t>4.5</w:t>
            </w:r>
          </w:p>
        </w:tc>
        <w:tc>
          <w:tcPr>
            <w:tcW w:w="2411" w:type="dxa"/>
            <w:tcBorders>
              <w:top w:val="single" w:sz="4" w:space="0" w:color="auto"/>
              <w:left w:val="single" w:sz="4" w:space="0" w:color="auto"/>
              <w:bottom w:val="single" w:sz="4" w:space="0" w:color="auto"/>
              <w:right w:val="single" w:sz="4" w:space="0" w:color="auto"/>
            </w:tcBorders>
            <w:hideMark/>
          </w:tcPr>
          <w:p w14:paraId="2009F992" w14:textId="77777777" w:rsidR="00421FA4" w:rsidRPr="00421FA4" w:rsidRDefault="00421FA4">
            <w:pPr>
              <w:rPr>
                <w:rFonts w:eastAsia="Calibri"/>
              </w:rPr>
            </w:pPr>
            <w:r w:rsidRPr="00421FA4">
              <w:rPr>
                <w:rFonts w:eastAsia="Calibri"/>
              </w:rPr>
              <w:t>Банковская и страховая деятельность</w:t>
            </w:r>
          </w:p>
        </w:tc>
        <w:tc>
          <w:tcPr>
            <w:tcW w:w="10452" w:type="dxa"/>
            <w:tcBorders>
              <w:top w:val="single" w:sz="4" w:space="0" w:color="auto"/>
              <w:left w:val="single" w:sz="4" w:space="0" w:color="auto"/>
              <w:bottom w:val="single" w:sz="4" w:space="0" w:color="auto"/>
              <w:right w:val="single" w:sz="4" w:space="0" w:color="auto"/>
            </w:tcBorders>
            <w:hideMark/>
          </w:tcPr>
          <w:p w14:paraId="39B80C70" w14:textId="77777777" w:rsidR="00421FA4" w:rsidRPr="00421FA4" w:rsidRDefault="00421FA4">
            <w:pPr>
              <w:rPr>
                <w:rFonts w:eastAsia="Calibri"/>
              </w:rPr>
            </w:pPr>
            <w:r w:rsidRPr="00421FA4">
              <w:rPr>
                <w:rFonts w:eastAsia="Calibri"/>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421FA4" w:rsidRPr="00421FA4" w14:paraId="39FC4860"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00909B41" w14:textId="77777777" w:rsidR="00421FA4" w:rsidRPr="00421FA4" w:rsidRDefault="00421FA4">
            <w:pPr>
              <w:rPr>
                <w:rFonts w:eastAsia="Calibri"/>
              </w:rPr>
            </w:pPr>
            <w:r w:rsidRPr="00421FA4">
              <w:rPr>
                <w:rFonts w:eastAsia="Calibri"/>
              </w:rPr>
              <w:t>5</w:t>
            </w:r>
          </w:p>
        </w:tc>
        <w:tc>
          <w:tcPr>
            <w:tcW w:w="1416" w:type="dxa"/>
            <w:tcBorders>
              <w:top w:val="single" w:sz="4" w:space="0" w:color="auto"/>
              <w:left w:val="single" w:sz="4" w:space="0" w:color="auto"/>
              <w:bottom w:val="single" w:sz="4" w:space="0" w:color="auto"/>
              <w:right w:val="single" w:sz="4" w:space="0" w:color="auto"/>
            </w:tcBorders>
            <w:hideMark/>
          </w:tcPr>
          <w:p w14:paraId="46A0C316" w14:textId="77777777" w:rsidR="00421FA4" w:rsidRPr="00421FA4" w:rsidRDefault="00421FA4">
            <w:pPr>
              <w:autoSpaceDE w:val="0"/>
              <w:autoSpaceDN w:val="0"/>
              <w:adjustRightInd w:val="0"/>
              <w:rPr>
                <w:rFonts w:eastAsia="Calibri"/>
              </w:rPr>
            </w:pPr>
            <w:r w:rsidRPr="00421FA4">
              <w:rPr>
                <w:rFonts w:eastAsia="Calibri"/>
              </w:rPr>
              <w:t>4.8</w:t>
            </w:r>
          </w:p>
        </w:tc>
        <w:tc>
          <w:tcPr>
            <w:tcW w:w="2411" w:type="dxa"/>
            <w:tcBorders>
              <w:top w:val="single" w:sz="4" w:space="0" w:color="auto"/>
              <w:left w:val="single" w:sz="4" w:space="0" w:color="auto"/>
              <w:bottom w:val="single" w:sz="4" w:space="0" w:color="auto"/>
              <w:right w:val="single" w:sz="4" w:space="0" w:color="auto"/>
            </w:tcBorders>
            <w:hideMark/>
          </w:tcPr>
          <w:p w14:paraId="2068FEDC" w14:textId="77777777" w:rsidR="00421FA4" w:rsidRPr="00421FA4" w:rsidRDefault="00421FA4">
            <w:pPr>
              <w:autoSpaceDE w:val="0"/>
              <w:autoSpaceDN w:val="0"/>
              <w:adjustRightInd w:val="0"/>
              <w:rPr>
                <w:rFonts w:eastAsia="Calibri"/>
              </w:rPr>
            </w:pPr>
            <w:r w:rsidRPr="00421FA4">
              <w:rPr>
                <w:rFonts w:eastAsia="Calibri"/>
              </w:rPr>
              <w:t>Развлечение</w:t>
            </w:r>
          </w:p>
        </w:tc>
        <w:tc>
          <w:tcPr>
            <w:tcW w:w="10452" w:type="dxa"/>
            <w:tcBorders>
              <w:top w:val="single" w:sz="4" w:space="0" w:color="auto"/>
              <w:left w:val="single" w:sz="4" w:space="0" w:color="auto"/>
              <w:bottom w:val="single" w:sz="4" w:space="0" w:color="auto"/>
              <w:right w:val="single" w:sz="4" w:space="0" w:color="auto"/>
            </w:tcBorders>
            <w:hideMark/>
          </w:tcPr>
          <w:p w14:paraId="7705F105" w14:textId="77777777" w:rsidR="00421FA4" w:rsidRPr="00421FA4" w:rsidRDefault="00421FA4">
            <w:pPr>
              <w:rPr>
                <w:rFonts w:eastAsia="Calibri"/>
              </w:rPr>
            </w:pPr>
            <w:r w:rsidRPr="00421FA4">
              <w:rPr>
                <w:rFonts w:eastAsia="Calibri"/>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r>
      <w:tr w:rsidR="00421FA4" w:rsidRPr="00421FA4" w14:paraId="70C471BF"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1E715295" w14:textId="77777777" w:rsidR="00421FA4" w:rsidRPr="00421FA4" w:rsidRDefault="00421FA4">
            <w:pPr>
              <w:rPr>
                <w:rFonts w:eastAsia="Calibri"/>
              </w:rPr>
            </w:pPr>
            <w:r w:rsidRPr="00421FA4">
              <w:rPr>
                <w:rFonts w:eastAsia="Calibri"/>
              </w:rPr>
              <w:t>6</w:t>
            </w:r>
          </w:p>
        </w:tc>
        <w:tc>
          <w:tcPr>
            <w:tcW w:w="1416" w:type="dxa"/>
            <w:tcBorders>
              <w:top w:val="single" w:sz="4" w:space="0" w:color="auto"/>
              <w:left w:val="single" w:sz="4" w:space="0" w:color="auto"/>
              <w:bottom w:val="single" w:sz="4" w:space="0" w:color="auto"/>
              <w:right w:val="single" w:sz="4" w:space="0" w:color="auto"/>
            </w:tcBorders>
            <w:hideMark/>
          </w:tcPr>
          <w:p w14:paraId="7C79F172" w14:textId="77777777" w:rsidR="00421FA4" w:rsidRPr="00421FA4" w:rsidRDefault="00421FA4">
            <w:pPr>
              <w:autoSpaceDE w:val="0"/>
              <w:autoSpaceDN w:val="0"/>
              <w:adjustRightInd w:val="0"/>
              <w:rPr>
                <w:rFonts w:eastAsia="Calibri"/>
              </w:rPr>
            </w:pPr>
            <w:r w:rsidRPr="00421FA4">
              <w:rPr>
                <w:rFonts w:eastAsia="Calibri"/>
              </w:rPr>
              <w:t>4.8.2</w:t>
            </w:r>
          </w:p>
        </w:tc>
        <w:tc>
          <w:tcPr>
            <w:tcW w:w="2411" w:type="dxa"/>
            <w:tcBorders>
              <w:top w:val="single" w:sz="4" w:space="0" w:color="auto"/>
              <w:left w:val="single" w:sz="4" w:space="0" w:color="auto"/>
              <w:bottom w:val="single" w:sz="4" w:space="0" w:color="auto"/>
              <w:right w:val="single" w:sz="4" w:space="0" w:color="auto"/>
            </w:tcBorders>
            <w:hideMark/>
          </w:tcPr>
          <w:p w14:paraId="6D30A204" w14:textId="77777777" w:rsidR="00421FA4" w:rsidRPr="00421FA4" w:rsidRDefault="00421FA4">
            <w:pPr>
              <w:autoSpaceDE w:val="0"/>
              <w:autoSpaceDN w:val="0"/>
              <w:adjustRightInd w:val="0"/>
              <w:rPr>
                <w:rFonts w:eastAsia="Calibri"/>
              </w:rPr>
            </w:pPr>
            <w:r w:rsidRPr="00421FA4">
              <w:rPr>
                <w:rFonts w:eastAsia="Calibri"/>
              </w:rPr>
              <w:t>Проведение азартных игр</w:t>
            </w:r>
          </w:p>
        </w:tc>
        <w:tc>
          <w:tcPr>
            <w:tcW w:w="10452" w:type="dxa"/>
            <w:tcBorders>
              <w:top w:val="single" w:sz="4" w:space="0" w:color="auto"/>
              <w:left w:val="single" w:sz="4" w:space="0" w:color="auto"/>
              <w:bottom w:val="single" w:sz="4" w:space="0" w:color="auto"/>
              <w:right w:val="single" w:sz="4" w:space="0" w:color="auto"/>
            </w:tcBorders>
            <w:hideMark/>
          </w:tcPr>
          <w:p w14:paraId="7DC45A2D" w14:textId="77777777" w:rsidR="00421FA4" w:rsidRPr="00421FA4" w:rsidRDefault="00421FA4">
            <w:pPr>
              <w:rPr>
                <w:rFonts w:eastAsia="Calibri"/>
              </w:rPr>
            </w:pPr>
            <w:r w:rsidRPr="00421FA4">
              <w:rPr>
                <w:rFonts w:eastAsia="Calibri"/>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421FA4" w:rsidRPr="00421FA4" w14:paraId="6307099D"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3B4CA0E7" w14:textId="77777777" w:rsidR="00421FA4" w:rsidRPr="00421FA4" w:rsidRDefault="00421FA4">
            <w:pPr>
              <w:rPr>
                <w:rFonts w:eastAsia="Calibri"/>
              </w:rPr>
            </w:pPr>
            <w:r w:rsidRPr="00421FA4">
              <w:rPr>
                <w:rFonts w:eastAsia="Calibri"/>
              </w:rPr>
              <w:lastRenderedPageBreak/>
              <w:t>7</w:t>
            </w:r>
          </w:p>
        </w:tc>
        <w:tc>
          <w:tcPr>
            <w:tcW w:w="1416" w:type="dxa"/>
            <w:tcBorders>
              <w:top w:val="single" w:sz="4" w:space="0" w:color="auto"/>
              <w:left w:val="single" w:sz="4" w:space="0" w:color="auto"/>
              <w:bottom w:val="single" w:sz="4" w:space="0" w:color="auto"/>
              <w:right w:val="single" w:sz="4" w:space="0" w:color="auto"/>
            </w:tcBorders>
            <w:hideMark/>
          </w:tcPr>
          <w:p w14:paraId="05C582C8" w14:textId="77777777" w:rsidR="00421FA4" w:rsidRPr="00421FA4" w:rsidRDefault="00421FA4">
            <w:pPr>
              <w:autoSpaceDE w:val="0"/>
              <w:autoSpaceDN w:val="0"/>
              <w:adjustRightInd w:val="0"/>
              <w:rPr>
                <w:rFonts w:eastAsia="Calibri"/>
              </w:rPr>
            </w:pPr>
            <w:r w:rsidRPr="00421FA4">
              <w:rPr>
                <w:rFonts w:eastAsia="Calibri"/>
              </w:rPr>
              <w:t>7.2.3</w:t>
            </w:r>
          </w:p>
        </w:tc>
        <w:tc>
          <w:tcPr>
            <w:tcW w:w="2411" w:type="dxa"/>
            <w:tcBorders>
              <w:top w:val="single" w:sz="4" w:space="0" w:color="auto"/>
              <w:left w:val="single" w:sz="4" w:space="0" w:color="auto"/>
              <w:bottom w:val="single" w:sz="4" w:space="0" w:color="auto"/>
              <w:right w:val="single" w:sz="4" w:space="0" w:color="auto"/>
            </w:tcBorders>
            <w:hideMark/>
          </w:tcPr>
          <w:p w14:paraId="0536E35D" w14:textId="77777777" w:rsidR="00421FA4" w:rsidRPr="00421FA4" w:rsidRDefault="00421FA4">
            <w:pPr>
              <w:autoSpaceDE w:val="0"/>
              <w:autoSpaceDN w:val="0"/>
              <w:adjustRightInd w:val="0"/>
              <w:rPr>
                <w:rFonts w:eastAsia="Calibri"/>
              </w:rPr>
            </w:pPr>
            <w:r w:rsidRPr="00421FA4">
              <w:rPr>
                <w:rFonts w:eastAsia="Calibri"/>
              </w:rPr>
              <w:t>Стоянки транспорта общего пользования</w:t>
            </w:r>
          </w:p>
        </w:tc>
        <w:tc>
          <w:tcPr>
            <w:tcW w:w="10452" w:type="dxa"/>
            <w:tcBorders>
              <w:top w:val="single" w:sz="4" w:space="0" w:color="auto"/>
              <w:left w:val="single" w:sz="4" w:space="0" w:color="auto"/>
              <w:bottom w:val="single" w:sz="4" w:space="0" w:color="auto"/>
              <w:right w:val="single" w:sz="4" w:space="0" w:color="auto"/>
            </w:tcBorders>
            <w:hideMark/>
          </w:tcPr>
          <w:p w14:paraId="25BD1CCF" w14:textId="77777777" w:rsidR="00421FA4" w:rsidRPr="00421FA4" w:rsidRDefault="00421FA4">
            <w:pPr>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r>
    </w:tbl>
    <w:p w14:paraId="2008B2C4" w14:textId="77777777" w:rsidR="00421FA4" w:rsidRPr="00421FA4" w:rsidRDefault="00421FA4" w:rsidP="00421FA4">
      <w:pPr>
        <w:ind w:right="-598" w:firstLine="709"/>
        <w:jc w:val="both"/>
        <w:rPr>
          <w:rFonts w:eastAsia="Calibri"/>
          <w:lang w:eastAsia="ar-SA"/>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08BEBDCE"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 Иные предельные параметры разрешенного строительства, реконструкции объектов капитального строительства.</w:t>
      </w:r>
    </w:p>
    <w:p w14:paraId="18844EF2"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3.1. 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26D55BDA"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1) для зоны А (устанавливается на расстоянии 100 метров от береговой линии Черного моря) – 21 метр; </w:t>
      </w:r>
    </w:p>
    <w:p w14:paraId="62318E0A"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2) для зоны Б (устанавливается на расстоянии от 100 до 300 метров от береговой линии Черного моря) – 25 метров; </w:t>
      </w:r>
    </w:p>
    <w:p w14:paraId="2222F94A"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 для зоны В (устанавливается на расстоянии от 300 до 500 метров от береговой линии Черного моря) – 30 метров.</w:t>
      </w:r>
    </w:p>
    <w:p w14:paraId="32C255B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Границы зон высотного регулирования отображены на Карте градостроительного зонирования Правил.</w:t>
      </w:r>
    </w:p>
    <w:p w14:paraId="645E178D"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3.2 Минимальный процент озеленения принимается в зависимости от площади земельного участка:</w:t>
      </w:r>
    </w:p>
    <w:p w14:paraId="08BA7B88"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до 1500 кв. м –10 %;</w:t>
      </w:r>
    </w:p>
    <w:p w14:paraId="7521B4D2"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от 1500 кв. м до 3000 кв. м – 20 %;</w:t>
      </w:r>
    </w:p>
    <w:p w14:paraId="2922C0C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 свыше 3000 кв. м – 30 %. </w:t>
      </w:r>
    </w:p>
    <w:p w14:paraId="354A0F5F" w14:textId="77777777" w:rsidR="00421FA4" w:rsidRPr="00421FA4" w:rsidRDefault="00421FA4" w:rsidP="00421FA4">
      <w:pPr>
        <w:ind w:right="-739" w:firstLine="709"/>
        <w:jc w:val="both"/>
        <w:rPr>
          <w:rFonts w:eastAsia="Calibri"/>
          <w:sz w:val="28"/>
          <w:szCs w:val="28"/>
        </w:rPr>
      </w:pPr>
      <w:r w:rsidRPr="00421FA4">
        <w:rPr>
          <w:sz w:val="28"/>
          <w:szCs w:val="28"/>
        </w:rPr>
        <w:t>4. Для видов разрешенного использования земельных участков и объектов капитального строительства 4.7 «Гостиничное обслуживание», 5.2.1 «Туристическое обслуживание» строительство апарт-отелей и комплексов апартаментов запрещено.</w:t>
      </w:r>
    </w:p>
    <w:p w14:paraId="753C8620"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4.1. Минимальные отступы:</w:t>
      </w:r>
    </w:p>
    <w:p w14:paraId="2DF278EE"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4A160D50"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4B09A182"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4B85E433" w14:textId="77777777" w:rsidR="00421FA4" w:rsidRPr="00421FA4" w:rsidRDefault="00421FA4" w:rsidP="00421FA4">
      <w:pPr>
        <w:ind w:right="-739" w:firstLine="709"/>
        <w:jc w:val="both"/>
        <w:rPr>
          <w:rFonts w:eastAsia="Calibri"/>
          <w:sz w:val="28"/>
          <w:szCs w:val="28"/>
        </w:rPr>
      </w:pPr>
      <w:r w:rsidRPr="00421FA4">
        <w:rPr>
          <w:sz w:val="28"/>
          <w:szCs w:val="28"/>
        </w:rPr>
        <w:t>5. Иные показатели по параметрам застройки зоны Р3: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6A90488C" w14:textId="77777777" w:rsidR="00421FA4" w:rsidRPr="00421FA4" w:rsidRDefault="00421FA4" w:rsidP="00421FA4">
      <w:pPr>
        <w:ind w:right="-739" w:firstLine="709"/>
        <w:jc w:val="both"/>
        <w:rPr>
          <w:sz w:val="28"/>
          <w:szCs w:val="28"/>
        </w:rPr>
      </w:pPr>
      <w:r w:rsidRPr="00421FA4">
        <w:rPr>
          <w:sz w:val="28"/>
          <w:szCs w:val="28"/>
        </w:rPr>
        <w:t>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3C3C22C3" w14:textId="77777777" w:rsidR="00421FA4" w:rsidRPr="00421FA4" w:rsidRDefault="00421FA4" w:rsidP="00421FA4">
      <w:pPr>
        <w:ind w:right="-739" w:firstLine="709"/>
        <w:jc w:val="center"/>
        <w:outlineLvl w:val="0"/>
        <w:rPr>
          <w:sz w:val="28"/>
          <w:szCs w:val="28"/>
        </w:rPr>
      </w:pPr>
      <w:r w:rsidRPr="00421FA4">
        <w:rPr>
          <w:sz w:val="28"/>
          <w:szCs w:val="28"/>
        </w:rPr>
        <w:t>Статья 47. Р3.1. Зона отдыха (пляжи)</w:t>
      </w:r>
    </w:p>
    <w:p w14:paraId="6A0E6F00" w14:textId="77777777" w:rsidR="00421FA4" w:rsidRPr="00421FA4" w:rsidRDefault="00421FA4" w:rsidP="00421FA4">
      <w:pPr>
        <w:widowControl w:val="0"/>
        <w:autoSpaceDE w:val="0"/>
        <w:autoSpaceDN w:val="0"/>
        <w:adjustRightInd w:val="0"/>
        <w:ind w:right="-739" w:firstLine="709"/>
        <w:jc w:val="both"/>
        <w:rPr>
          <w:sz w:val="28"/>
          <w:szCs w:val="28"/>
        </w:rPr>
      </w:pPr>
    </w:p>
    <w:p w14:paraId="46C53CE0"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1. Территориальная зона Р3.1 предназначена для обеспечения условий размещения пляжей, инфраструктуры пляжей.</w:t>
      </w:r>
    </w:p>
    <w:p w14:paraId="17BD2A1B" w14:textId="77777777" w:rsidR="00421FA4" w:rsidRPr="00421FA4" w:rsidRDefault="00421FA4" w:rsidP="00421FA4">
      <w:pPr>
        <w:widowControl w:val="0"/>
        <w:autoSpaceDE w:val="0"/>
        <w:autoSpaceDN w:val="0"/>
        <w:adjustRightInd w:val="0"/>
        <w:ind w:right="-739" w:firstLine="709"/>
        <w:jc w:val="both"/>
        <w:rPr>
          <w:sz w:val="28"/>
          <w:szCs w:val="28"/>
          <w:lang w:eastAsia="en-US"/>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Р3.1:</w:t>
      </w:r>
    </w:p>
    <w:p w14:paraId="4F050149" w14:textId="77777777" w:rsidR="00421FA4" w:rsidRPr="00421FA4" w:rsidRDefault="00421FA4" w:rsidP="00421FA4">
      <w:pPr>
        <w:ind w:firstLine="709"/>
        <w:jc w:val="both"/>
        <w:rPr>
          <w:rFonts w:eastAsia="Calibri"/>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380"/>
        <w:gridCol w:w="1959"/>
        <w:gridCol w:w="2701"/>
        <w:gridCol w:w="1339"/>
        <w:gridCol w:w="1144"/>
        <w:gridCol w:w="1043"/>
        <w:gridCol w:w="1634"/>
        <w:gridCol w:w="1539"/>
        <w:gridCol w:w="1260"/>
        <w:gridCol w:w="1561"/>
      </w:tblGrid>
      <w:tr w:rsidR="00421FA4" w:rsidRPr="00421FA4" w14:paraId="78411CC6" w14:textId="77777777" w:rsidTr="00421FA4">
        <w:trPr>
          <w:trHeight w:val="861"/>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0E0F1F32" w14:textId="77777777" w:rsidR="00421FA4" w:rsidRPr="00421FA4" w:rsidRDefault="00421FA4">
            <w:pPr>
              <w:jc w:val="center"/>
              <w:rPr>
                <w:sz w:val="20"/>
                <w:szCs w:val="20"/>
              </w:rPr>
            </w:pPr>
            <w:r w:rsidRPr="00421FA4">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752C7430" w14:textId="77777777" w:rsidR="00421FA4" w:rsidRPr="00421FA4" w:rsidRDefault="00421FA4">
            <w:pPr>
              <w:jc w:val="center"/>
            </w:pPr>
            <w:r w:rsidRPr="00421FA4">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45724A07" w14:textId="77777777" w:rsidR="00421FA4" w:rsidRPr="00421FA4" w:rsidRDefault="00421FA4">
            <w:pPr>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4C8EBA4C" w14:textId="77777777" w:rsidR="00421FA4" w:rsidRPr="00421FA4" w:rsidRDefault="00421FA4">
            <w:pPr>
              <w:jc w:val="center"/>
            </w:pPr>
            <w:r w:rsidRPr="00421FA4">
              <w:t>Код (числовое обозначение ВРИ)</w:t>
            </w:r>
          </w:p>
        </w:tc>
        <w:tc>
          <w:tcPr>
            <w:tcW w:w="2438" w:type="dxa"/>
            <w:gridSpan w:val="2"/>
            <w:tcBorders>
              <w:top w:val="single" w:sz="4" w:space="0" w:color="auto"/>
              <w:left w:val="single" w:sz="4" w:space="0" w:color="auto"/>
              <w:bottom w:val="single" w:sz="4" w:space="0" w:color="auto"/>
              <w:right w:val="single" w:sz="4" w:space="0" w:color="auto"/>
            </w:tcBorders>
            <w:hideMark/>
          </w:tcPr>
          <w:p w14:paraId="1A8DC197" w14:textId="77777777" w:rsidR="00421FA4" w:rsidRPr="00421FA4" w:rsidRDefault="00421FA4">
            <w:pPr>
              <w:jc w:val="center"/>
            </w:pPr>
            <w:r w:rsidRPr="00421FA4">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4B487860" w14:textId="77777777" w:rsidR="00421FA4" w:rsidRPr="00421FA4" w:rsidRDefault="00421FA4">
            <w:pPr>
              <w:jc w:val="center"/>
            </w:pPr>
            <w:r w:rsidRPr="00421FA4">
              <w:t>Максимальный процент застройки в границах земельного участка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363ECF65" w14:textId="77777777" w:rsidR="00421FA4" w:rsidRPr="00421FA4" w:rsidRDefault="00421FA4">
            <w:pPr>
              <w:jc w:val="center"/>
            </w:pPr>
            <w:r w:rsidRPr="00421FA4">
              <w:t>Минимальные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22A72B56" w14:textId="77777777" w:rsidR="00421FA4" w:rsidRPr="00421FA4" w:rsidRDefault="00421FA4">
            <w:pPr>
              <w:jc w:val="center"/>
            </w:pPr>
            <w:r w:rsidRPr="00421FA4">
              <w:t>Предельная высота зданий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02364D53" w14:textId="77777777" w:rsidR="00421FA4" w:rsidRPr="00421FA4" w:rsidRDefault="00421FA4">
            <w:pPr>
              <w:jc w:val="center"/>
            </w:pPr>
            <w:r w:rsidRPr="00421FA4">
              <w:t>Минимальный процент озеленения земельного участка</w:t>
            </w:r>
          </w:p>
        </w:tc>
      </w:tr>
      <w:tr w:rsidR="00421FA4" w:rsidRPr="00421FA4" w14:paraId="2C024312" w14:textId="77777777" w:rsidTr="00421FA4">
        <w:trPr>
          <w:trHeight w:val="42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9DDE7"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C2CF25"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918B65"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9D6A13" w14:textId="77777777" w:rsidR="00421FA4" w:rsidRPr="00421FA4" w:rsidRDefault="00421FA4">
            <w:pPr>
              <w:rPr>
                <w:lang w:eastAsia="ar-SA"/>
              </w:rPr>
            </w:pPr>
          </w:p>
        </w:tc>
        <w:tc>
          <w:tcPr>
            <w:tcW w:w="1251" w:type="dxa"/>
            <w:tcBorders>
              <w:top w:val="single" w:sz="4" w:space="0" w:color="auto"/>
              <w:left w:val="single" w:sz="4" w:space="0" w:color="auto"/>
              <w:bottom w:val="single" w:sz="4" w:space="0" w:color="auto"/>
              <w:right w:val="single" w:sz="4" w:space="0" w:color="auto"/>
            </w:tcBorders>
            <w:hideMark/>
          </w:tcPr>
          <w:p w14:paraId="4FFB2036" w14:textId="77777777" w:rsidR="00421FA4" w:rsidRPr="00421FA4" w:rsidRDefault="00421FA4">
            <w:pPr>
              <w:jc w:val="center"/>
            </w:pPr>
            <w:r w:rsidRPr="00421FA4">
              <w:rPr>
                <w:lang w:val="en-US"/>
              </w:rPr>
              <w:t>min</w:t>
            </w:r>
          </w:p>
        </w:tc>
        <w:tc>
          <w:tcPr>
            <w:tcW w:w="1187" w:type="dxa"/>
            <w:tcBorders>
              <w:top w:val="single" w:sz="4" w:space="0" w:color="auto"/>
              <w:left w:val="single" w:sz="4" w:space="0" w:color="auto"/>
              <w:bottom w:val="single" w:sz="4" w:space="0" w:color="auto"/>
              <w:right w:val="single" w:sz="4" w:space="0" w:color="auto"/>
            </w:tcBorders>
            <w:hideMark/>
          </w:tcPr>
          <w:p w14:paraId="700F9221" w14:textId="77777777" w:rsidR="00421FA4" w:rsidRPr="00421FA4" w:rsidRDefault="00421FA4">
            <w:pPr>
              <w:jc w:val="center"/>
            </w:pPr>
            <w:r w:rsidRPr="00421FA4">
              <w:rPr>
                <w:lang w:val="en-US"/>
              </w:rPr>
              <w:t>max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65E604"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35DBD5"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3F2C95"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9E1E6E" w14:textId="77777777" w:rsidR="00421FA4" w:rsidRPr="00421FA4" w:rsidRDefault="00421FA4">
            <w:pPr>
              <w:rPr>
                <w:lang w:eastAsia="ar-SA"/>
              </w:rPr>
            </w:pPr>
          </w:p>
        </w:tc>
      </w:tr>
      <w:tr w:rsidR="00421FA4" w:rsidRPr="00421FA4" w14:paraId="715CF939"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6DD3CC99" w14:textId="77777777" w:rsidR="00421FA4" w:rsidRPr="00421FA4" w:rsidRDefault="00421FA4">
            <w:pPr>
              <w:jc w:val="center"/>
            </w:pPr>
            <w:r w:rsidRPr="00421FA4">
              <w:rPr>
                <w:b/>
              </w:rPr>
              <w:t>Основные виды разрешенного использования зоны Р3.1</w:t>
            </w:r>
          </w:p>
        </w:tc>
      </w:tr>
      <w:tr w:rsidR="00421FA4" w:rsidRPr="00421FA4" w14:paraId="6DCCC7EB"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6D1F26D" w14:textId="77777777" w:rsidR="00421FA4" w:rsidRPr="00421FA4" w:rsidRDefault="00421FA4">
            <w:pPr>
              <w:jc w:val="center"/>
              <w:rPr>
                <w:lang w:val="en-US"/>
              </w:rPr>
            </w:pPr>
            <w:r w:rsidRPr="00421FA4">
              <w:rPr>
                <w:lang w:val="en-US"/>
              </w:rPr>
              <w:t>1</w:t>
            </w:r>
          </w:p>
        </w:tc>
        <w:tc>
          <w:tcPr>
            <w:tcW w:w="0" w:type="auto"/>
            <w:tcBorders>
              <w:top w:val="single" w:sz="4" w:space="0" w:color="auto"/>
              <w:left w:val="single" w:sz="4" w:space="0" w:color="auto"/>
              <w:bottom w:val="single" w:sz="4" w:space="0" w:color="auto"/>
              <w:right w:val="single" w:sz="4" w:space="0" w:color="auto"/>
            </w:tcBorders>
            <w:hideMark/>
          </w:tcPr>
          <w:p w14:paraId="0F4DF6AC" w14:textId="77777777" w:rsidR="00421FA4" w:rsidRPr="00421FA4" w:rsidRDefault="00421FA4">
            <w:pPr>
              <w:jc w:val="cente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3CFCEB5E" w14:textId="77777777" w:rsidR="00421FA4" w:rsidRPr="00421FA4" w:rsidRDefault="00421FA4">
            <w:pPr>
              <w:jc w:val="center"/>
              <w:rPr>
                <w:rFonts w:ascii="Calibri" w:eastAsia="Calibri" w:hAnsi="Calibri"/>
                <w:sz w:val="22"/>
                <w:szCs w:val="22"/>
              </w:rPr>
            </w:pPr>
            <w:r w:rsidRPr="00421FA4">
              <w:rPr>
                <w:rFonts w:eastAsia="Calibri"/>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w:t>
            </w:r>
            <w:r w:rsidRPr="00421FA4">
              <w:rPr>
                <w:rFonts w:eastAsia="Calibri"/>
              </w:rPr>
              <w:lastRenderedPageBreak/>
              <w:t>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4DDE488B" w14:textId="77777777" w:rsidR="00421FA4" w:rsidRPr="00421FA4" w:rsidRDefault="00723F18">
            <w:pPr>
              <w:jc w:val="center"/>
              <w:rPr>
                <w:sz w:val="20"/>
                <w:szCs w:val="20"/>
              </w:rPr>
            </w:pPr>
            <w:hyperlink r:id="rId27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6"/>
            <w:tcBorders>
              <w:top w:val="single" w:sz="4" w:space="0" w:color="auto"/>
              <w:left w:val="single" w:sz="4" w:space="0" w:color="auto"/>
              <w:bottom w:val="single" w:sz="4" w:space="0" w:color="auto"/>
              <w:right w:val="single" w:sz="4" w:space="0" w:color="auto"/>
            </w:tcBorders>
            <w:hideMark/>
          </w:tcPr>
          <w:p w14:paraId="6391DCB4" w14:textId="77777777" w:rsidR="00421FA4" w:rsidRPr="00421FA4" w:rsidRDefault="00421FA4">
            <w:pPr>
              <w:jc w:val="center"/>
            </w:pPr>
            <w:r w:rsidRPr="00421FA4">
              <w:t>Не подлежит установлению</w:t>
            </w:r>
          </w:p>
        </w:tc>
      </w:tr>
      <w:tr w:rsidR="00421FA4" w:rsidRPr="00421FA4" w14:paraId="723931DF"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41E7D1A" w14:textId="77777777" w:rsidR="00421FA4" w:rsidRPr="00421FA4" w:rsidRDefault="00421FA4">
            <w:pPr>
              <w:jc w:val="center"/>
              <w:rPr>
                <w:lang w:val="en-US"/>
              </w:rPr>
            </w:pPr>
            <w:r w:rsidRPr="00421FA4">
              <w:rPr>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0B23CAB" w14:textId="77777777" w:rsidR="00421FA4" w:rsidRPr="00421FA4" w:rsidRDefault="00421FA4">
            <w:pPr>
              <w:jc w:val="center"/>
              <w:rPr>
                <w:rFonts w:eastAsia="Calibri"/>
              </w:rPr>
            </w:pPr>
            <w:r w:rsidRPr="00421FA4">
              <w:t xml:space="preserve">Обеспечение деятельности в области </w:t>
            </w:r>
            <w:proofErr w:type="spellStart"/>
            <w:r w:rsidRPr="00421FA4">
              <w:t>гидрометеороло</w:t>
            </w:r>
            <w:r w:rsidR="006834D9">
              <w:t>-</w:t>
            </w:r>
            <w:r w:rsidRPr="00421FA4">
              <w:t>гии</w:t>
            </w:r>
            <w:proofErr w:type="spellEnd"/>
            <w:r w:rsidRPr="00421FA4">
              <w:t xml:space="preserve"> и смежных с ней областях</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0CE2704"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w:t>
            </w:r>
            <w:r w:rsidRPr="00421FA4">
              <w:rPr>
                <w:rFonts w:eastAsia="Calibri"/>
              </w:rPr>
              <w:lastRenderedPageBreak/>
              <w:t>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FBB9574" w14:textId="77777777" w:rsidR="00421FA4" w:rsidRPr="00421FA4" w:rsidRDefault="00723F18">
            <w:pPr>
              <w:jc w:val="center"/>
              <w:rPr>
                <w:lang w:eastAsia="en-US"/>
              </w:rPr>
            </w:pPr>
            <w:hyperlink r:id="rId27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2A614FA5" w14:textId="77777777" w:rsidR="00421FA4" w:rsidRPr="00421FA4" w:rsidRDefault="00421FA4">
            <w:pPr>
              <w:jc w:val="center"/>
              <w:rPr>
                <w:lang w:eastAsia="ar-SA"/>
              </w:rPr>
            </w:pPr>
            <w:r w:rsidRPr="00421FA4">
              <w:t>Не подлежит установлению</w:t>
            </w:r>
          </w:p>
        </w:tc>
      </w:tr>
      <w:tr w:rsidR="00421FA4" w:rsidRPr="00421FA4" w14:paraId="65DBBDE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73B3C6A" w14:textId="77777777" w:rsidR="00421FA4" w:rsidRPr="00421FA4" w:rsidRDefault="00421FA4">
            <w:pPr>
              <w:jc w:val="center"/>
              <w:rPr>
                <w:lang w:val="en-US"/>
              </w:rPr>
            </w:pPr>
            <w:r w:rsidRPr="00421FA4">
              <w:rPr>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689607C" w14:textId="77777777" w:rsidR="00421FA4" w:rsidRPr="00421FA4" w:rsidRDefault="00421FA4">
            <w:pPr>
              <w:jc w:val="center"/>
            </w:pPr>
            <w:r w:rsidRPr="00421FA4">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F4754CD" w14:textId="77777777" w:rsidR="00421FA4" w:rsidRPr="00421FA4" w:rsidRDefault="00421FA4">
            <w:pPr>
              <w:jc w:val="center"/>
              <w:rPr>
                <w:rFonts w:eastAsia="Calibri"/>
              </w:rPr>
            </w:pPr>
            <w:r w:rsidRPr="00421FA4">
              <w:rPr>
                <w:rFonts w:eastAsia="Calibri"/>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E8D41EC" w14:textId="77777777" w:rsidR="00421FA4" w:rsidRPr="00421FA4" w:rsidRDefault="00421FA4">
            <w:pPr>
              <w:jc w:val="center"/>
              <w:rPr>
                <w:rFonts w:ascii="Calibri" w:eastAsia="Calibri" w:hAnsi="Calibri"/>
                <w:sz w:val="22"/>
                <w:szCs w:val="22"/>
                <w:lang w:eastAsia="en-US"/>
              </w:rPr>
            </w:pPr>
            <w:r w:rsidRPr="00421FA4">
              <w:t>5.1.3</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2C26C18B" w14:textId="77777777" w:rsidR="00421FA4" w:rsidRPr="00421FA4" w:rsidRDefault="00421FA4">
            <w:pPr>
              <w:jc w:val="center"/>
              <w:rPr>
                <w:sz w:val="20"/>
                <w:szCs w:val="20"/>
                <w:lang w:eastAsia="ar-SA"/>
              </w:rPr>
            </w:pPr>
            <w:r w:rsidRPr="00421FA4">
              <w:t>Не подлежит установлению</w:t>
            </w:r>
          </w:p>
        </w:tc>
      </w:tr>
      <w:tr w:rsidR="00421FA4" w:rsidRPr="00421FA4" w14:paraId="4FAB67FF"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3A11EB10" w14:textId="77777777" w:rsidR="00421FA4" w:rsidRPr="00421FA4" w:rsidRDefault="00421FA4">
            <w:pPr>
              <w:jc w:val="center"/>
              <w:rPr>
                <w:lang w:val="en-US"/>
              </w:rPr>
            </w:pPr>
            <w:r w:rsidRPr="00421FA4">
              <w:rPr>
                <w:lang w:val="en-US"/>
              </w:rPr>
              <w:t>4</w:t>
            </w:r>
          </w:p>
        </w:tc>
        <w:tc>
          <w:tcPr>
            <w:tcW w:w="0" w:type="auto"/>
            <w:tcBorders>
              <w:top w:val="single" w:sz="4" w:space="0" w:color="auto"/>
              <w:left w:val="single" w:sz="4" w:space="0" w:color="auto"/>
              <w:bottom w:val="single" w:sz="4" w:space="0" w:color="auto"/>
              <w:right w:val="single" w:sz="4" w:space="0" w:color="auto"/>
            </w:tcBorders>
            <w:hideMark/>
          </w:tcPr>
          <w:p w14:paraId="5C73A6F8" w14:textId="77777777" w:rsidR="00421FA4" w:rsidRPr="00421FA4" w:rsidRDefault="00421FA4">
            <w:pPr>
              <w:jc w:val="center"/>
              <w:rPr>
                <w:rFonts w:eastAsia="Calibri"/>
              </w:rPr>
            </w:pPr>
            <w:r w:rsidRPr="00421FA4">
              <w:rPr>
                <w:rFonts w:eastAsia="Calibri"/>
              </w:rPr>
              <w:t>Причалы для маломерных судов</w:t>
            </w:r>
          </w:p>
        </w:tc>
        <w:tc>
          <w:tcPr>
            <w:tcW w:w="0" w:type="auto"/>
            <w:tcBorders>
              <w:top w:val="single" w:sz="4" w:space="0" w:color="auto"/>
              <w:left w:val="single" w:sz="4" w:space="0" w:color="auto"/>
              <w:bottom w:val="single" w:sz="4" w:space="0" w:color="auto"/>
              <w:right w:val="single" w:sz="4" w:space="0" w:color="auto"/>
            </w:tcBorders>
            <w:hideMark/>
          </w:tcPr>
          <w:p w14:paraId="5BD94FFC" w14:textId="77777777" w:rsidR="00421FA4" w:rsidRPr="00421FA4" w:rsidRDefault="00421FA4">
            <w:pPr>
              <w:jc w:val="center"/>
              <w:rPr>
                <w:rFonts w:eastAsia="Calibri"/>
              </w:rPr>
            </w:pPr>
            <w:r w:rsidRPr="00421FA4">
              <w:rPr>
                <w:rFonts w:eastAsia="Calibri"/>
              </w:rPr>
              <w:t>Размещение сооружений, предназначенных для причаливания, хранения и обслуживания яхт, катеров, лодок и других маломерных судов</w:t>
            </w:r>
          </w:p>
        </w:tc>
        <w:tc>
          <w:tcPr>
            <w:tcW w:w="0" w:type="auto"/>
            <w:tcBorders>
              <w:top w:val="single" w:sz="4" w:space="0" w:color="auto"/>
              <w:left w:val="single" w:sz="4" w:space="0" w:color="auto"/>
              <w:bottom w:val="single" w:sz="4" w:space="0" w:color="auto"/>
              <w:right w:val="single" w:sz="4" w:space="0" w:color="auto"/>
            </w:tcBorders>
            <w:hideMark/>
          </w:tcPr>
          <w:p w14:paraId="3ADE52DC" w14:textId="77777777" w:rsidR="00421FA4" w:rsidRPr="00421FA4" w:rsidRDefault="00421FA4">
            <w:pPr>
              <w:jc w:val="center"/>
              <w:rPr>
                <w:lang w:eastAsia="en-US"/>
              </w:rPr>
            </w:pPr>
            <w:r w:rsidRPr="00421FA4">
              <w:t>5.4</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7E1D935E" w14:textId="77777777" w:rsidR="00421FA4" w:rsidRPr="00421FA4" w:rsidRDefault="00421FA4">
            <w:pPr>
              <w:jc w:val="center"/>
              <w:rPr>
                <w:lang w:eastAsia="ar-SA"/>
              </w:rPr>
            </w:pPr>
            <w:r w:rsidRPr="00421FA4">
              <w:t>Не подлежит установлению</w:t>
            </w:r>
          </w:p>
        </w:tc>
      </w:tr>
      <w:tr w:rsidR="00421FA4" w:rsidRPr="00421FA4" w14:paraId="35EB1888" w14:textId="77777777" w:rsidTr="00421FA4">
        <w:trPr>
          <w:trHeight w:val="165"/>
        </w:trPr>
        <w:tc>
          <w:tcPr>
            <w:tcW w:w="0" w:type="auto"/>
            <w:tcBorders>
              <w:top w:val="single" w:sz="4" w:space="0" w:color="auto"/>
              <w:left w:val="single" w:sz="4" w:space="0" w:color="auto"/>
              <w:bottom w:val="single" w:sz="4" w:space="0" w:color="auto"/>
              <w:right w:val="single" w:sz="4" w:space="0" w:color="auto"/>
            </w:tcBorders>
            <w:hideMark/>
          </w:tcPr>
          <w:p w14:paraId="7DC17C5F" w14:textId="77777777" w:rsidR="00421FA4" w:rsidRPr="00421FA4" w:rsidRDefault="00421FA4">
            <w:pPr>
              <w:jc w:val="center"/>
              <w:rPr>
                <w:lang w:val="en-US"/>
              </w:rPr>
            </w:pPr>
            <w:r w:rsidRPr="00421FA4">
              <w:rPr>
                <w:rFonts w:eastAsia="Calibri"/>
              </w:rPr>
              <w:t>5</w:t>
            </w:r>
          </w:p>
        </w:tc>
        <w:tc>
          <w:tcPr>
            <w:tcW w:w="0" w:type="auto"/>
            <w:tcBorders>
              <w:top w:val="single" w:sz="4" w:space="0" w:color="auto"/>
              <w:left w:val="single" w:sz="4" w:space="0" w:color="auto"/>
              <w:bottom w:val="single" w:sz="4" w:space="0" w:color="auto"/>
              <w:right w:val="single" w:sz="4" w:space="0" w:color="auto"/>
            </w:tcBorders>
            <w:hideMark/>
          </w:tcPr>
          <w:p w14:paraId="02CD4772" w14:textId="77777777" w:rsidR="00421FA4" w:rsidRPr="00421FA4" w:rsidRDefault="00421FA4">
            <w:pPr>
              <w:jc w:val="center"/>
              <w:rPr>
                <w:rFonts w:eastAsia="Calibri"/>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183A8881" w14:textId="77777777" w:rsidR="00421FA4" w:rsidRPr="00421FA4" w:rsidRDefault="00421FA4">
            <w:pPr>
              <w:jc w:val="center"/>
              <w:rPr>
                <w:rFonts w:eastAsia="Calibri"/>
              </w:rPr>
            </w:pPr>
            <w:r w:rsidRPr="00421FA4">
              <w:rPr>
                <w:rFonts w:eastAsia="Calibri"/>
              </w:rPr>
              <w:t xml:space="preserve">Размещение объектов связи, радиовещания, телевидения, включая воздушные </w:t>
            </w:r>
            <w:r w:rsidRPr="00421FA4">
              <w:rPr>
                <w:rFonts w:eastAsia="Calibri"/>
              </w:rPr>
              <w:lastRenderedPageBreak/>
              <w:t>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1893772A" w14:textId="77777777" w:rsidR="00421FA4" w:rsidRPr="00421FA4" w:rsidRDefault="00723F18">
            <w:pPr>
              <w:jc w:val="center"/>
              <w:rPr>
                <w:lang w:eastAsia="en-US"/>
              </w:rPr>
            </w:pPr>
            <w:hyperlink r:id="rId272" w:history="1">
              <w:r w:rsidR="00421FA4" w:rsidRPr="00421FA4">
                <w:rPr>
                  <w:rStyle w:val="a5"/>
                  <w:rFonts w:eastAsia="Calibri"/>
                  <w:color w:val="auto"/>
                  <w:u w:val="none"/>
                </w:rPr>
                <w:t>6.8</w:t>
              </w:r>
            </w:hyperlink>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6C4F3682" w14:textId="77777777" w:rsidR="00421FA4" w:rsidRPr="00421FA4" w:rsidRDefault="00421FA4">
            <w:pPr>
              <w:jc w:val="center"/>
              <w:rPr>
                <w:lang w:eastAsia="ar-SA"/>
              </w:rPr>
            </w:pPr>
            <w:r w:rsidRPr="00421FA4">
              <w:rPr>
                <w:rFonts w:eastAsia="Calibri"/>
              </w:rPr>
              <w:t>Не подлежит установлению</w:t>
            </w:r>
          </w:p>
        </w:tc>
      </w:tr>
      <w:tr w:rsidR="00421FA4" w:rsidRPr="00421FA4" w14:paraId="5605250A"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718E443" w14:textId="77777777" w:rsidR="00421FA4" w:rsidRPr="00421FA4" w:rsidRDefault="00421FA4">
            <w:pPr>
              <w:jc w:val="center"/>
              <w:rPr>
                <w:rFonts w:eastAsia="Calibri"/>
              </w:rPr>
            </w:pPr>
            <w:r w:rsidRPr="00421FA4">
              <w:rPr>
                <w:rFonts w:eastAsia="Calibri"/>
              </w:rPr>
              <w:t>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0F9A36D" w14:textId="77777777" w:rsidR="00421FA4" w:rsidRPr="00421FA4" w:rsidRDefault="00421FA4">
            <w:pPr>
              <w:jc w:val="center"/>
              <w:rPr>
                <w:rFonts w:eastAsia="Calibri"/>
                <w:lang w:eastAsia="en-US"/>
              </w:rPr>
            </w:pPr>
            <w:r w:rsidRPr="00421FA4">
              <w:rPr>
                <w:rFonts w:eastAsia="Calibri"/>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3FF5234" w14:textId="77777777" w:rsidR="00421FA4" w:rsidRPr="00421FA4" w:rsidRDefault="00421FA4">
            <w:pPr>
              <w:jc w:val="center"/>
              <w:rPr>
                <w:rFonts w:eastAsia="Calibri"/>
              </w:rPr>
            </w:pPr>
            <w:r w:rsidRPr="00421FA4">
              <w:rPr>
                <w:rFonts w:eastAsia="Calibri"/>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w:t>
            </w:r>
            <w:r w:rsidRPr="00421FA4">
              <w:rPr>
                <w:rFonts w:eastAsia="Calibri"/>
              </w:rPr>
              <w:lastRenderedPageBreak/>
              <w:t>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5018B47" w14:textId="77777777" w:rsidR="00421FA4" w:rsidRPr="00421FA4" w:rsidRDefault="00421FA4">
            <w:pPr>
              <w:jc w:val="center"/>
              <w:rPr>
                <w:lang w:eastAsia="en-US"/>
              </w:rPr>
            </w:pPr>
            <w:r w:rsidRPr="00421FA4">
              <w:lastRenderedPageBreak/>
              <w:t>9.2</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4748FC55" w14:textId="77777777" w:rsidR="00421FA4" w:rsidRPr="00421FA4" w:rsidRDefault="00421FA4">
            <w:pPr>
              <w:jc w:val="center"/>
              <w:rPr>
                <w:lang w:eastAsia="ar-SA"/>
              </w:rPr>
            </w:pPr>
            <w:r w:rsidRPr="00421FA4">
              <w:t>Не подлежит установлению</w:t>
            </w:r>
          </w:p>
        </w:tc>
      </w:tr>
      <w:tr w:rsidR="00421FA4" w:rsidRPr="00421FA4" w14:paraId="4FA43100"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E6ADA82" w14:textId="77777777" w:rsidR="00421FA4" w:rsidRPr="00421FA4" w:rsidRDefault="00421FA4">
            <w:pPr>
              <w:jc w:val="center"/>
              <w:rPr>
                <w:rFonts w:eastAsia="Calibri"/>
              </w:rPr>
            </w:pPr>
            <w:r w:rsidRPr="00421FA4">
              <w:rPr>
                <w:rFonts w:eastAsia="Calibri"/>
              </w:rPr>
              <w:t>7</w:t>
            </w:r>
          </w:p>
        </w:tc>
        <w:tc>
          <w:tcPr>
            <w:tcW w:w="0" w:type="auto"/>
            <w:tcBorders>
              <w:top w:val="single" w:sz="4" w:space="0" w:color="auto"/>
              <w:left w:val="single" w:sz="4" w:space="0" w:color="auto"/>
              <w:bottom w:val="single" w:sz="4" w:space="0" w:color="auto"/>
              <w:right w:val="single" w:sz="4" w:space="0" w:color="auto"/>
            </w:tcBorders>
            <w:hideMark/>
          </w:tcPr>
          <w:p w14:paraId="044D79F5"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2B4C5F7B" w14:textId="77777777" w:rsidR="00421FA4" w:rsidRPr="00421FA4" w:rsidRDefault="00421FA4">
            <w:pPr>
              <w:jc w:val="center"/>
              <w:rPr>
                <w:rFonts w:eastAsia="Calibri"/>
              </w:rPr>
            </w:pPr>
            <w:r w:rsidRPr="00421FA4">
              <w:rPr>
                <w:rFonts w:eastAsia="Calibri"/>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w:t>
            </w:r>
            <w:r w:rsidRPr="00421FA4">
              <w:rPr>
                <w:rFonts w:eastAsia="Calibri"/>
              </w:rPr>
              <w:lastRenderedPageBreak/>
              <w:t>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rPr>
                <w:rFonts w:eastAsia="Calibri"/>
              </w:rPr>
              <w:br/>
              <w:t xml:space="preserve">достопримечательных мест, мест бытования исторических промыслов, производств и ремесел, исторических </w:t>
            </w:r>
            <w:r w:rsidRPr="00421FA4">
              <w:rPr>
                <w:rFonts w:eastAsia="Calibri"/>
              </w:rPr>
              <w:lastRenderedPageBreak/>
              <w:t>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2BF7C35B" w14:textId="77777777" w:rsidR="00421FA4" w:rsidRPr="00421FA4" w:rsidRDefault="00723F18">
            <w:pPr>
              <w:autoSpaceDE w:val="0"/>
              <w:autoSpaceDN w:val="0"/>
              <w:adjustRightInd w:val="0"/>
              <w:jc w:val="center"/>
              <w:rPr>
                <w:lang w:eastAsia="en-US"/>
              </w:rPr>
            </w:pPr>
            <w:hyperlink r:id="rId27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5B0E5372"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44A2FBB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8F8BF1D" w14:textId="77777777" w:rsidR="00421FA4" w:rsidRPr="00421FA4" w:rsidRDefault="00421FA4">
            <w:pPr>
              <w:jc w:val="center"/>
              <w:rPr>
                <w:rFonts w:eastAsia="Calibri"/>
              </w:rPr>
            </w:pPr>
            <w:r w:rsidRPr="00421FA4">
              <w:rPr>
                <w:rFonts w:eastAsia="Calibri"/>
              </w:rPr>
              <w:lastRenderedPageBreak/>
              <w:t>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9C8ADE1" w14:textId="77777777" w:rsidR="00421FA4" w:rsidRPr="00421FA4" w:rsidRDefault="00421FA4">
            <w:pPr>
              <w:autoSpaceDE w:val="0"/>
              <w:autoSpaceDN w:val="0"/>
              <w:adjustRightInd w:val="0"/>
              <w:jc w:val="center"/>
              <w:rPr>
                <w:rFonts w:eastAsia="Calibri"/>
                <w:lang w:eastAsia="en-US"/>
              </w:rPr>
            </w:pPr>
            <w:r w:rsidRPr="00421FA4">
              <w:rPr>
                <w:rFonts w:eastAsia="Calibri"/>
              </w:rPr>
              <w:t>Водные объекты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2C34B43" w14:textId="77777777" w:rsidR="00421FA4" w:rsidRPr="00421FA4" w:rsidRDefault="00421FA4">
            <w:pPr>
              <w:jc w:val="center"/>
              <w:rPr>
                <w:rFonts w:eastAsia="Calibri"/>
              </w:rPr>
            </w:pPr>
            <w:r w:rsidRPr="00421FA4">
              <w:rPr>
                <w:rFonts w:eastAsia="Calibri"/>
              </w:rPr>
              <w:t>Ледники, снежники, ручьи, реки, озера, болота, территориальные моря и другие поверхностные водные объекты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92AF77E" w14:textId="77777777" w:rsidR="00421FA4" w:rsidRPr="00421FA4" w:rsidRDefault="00421FA4">
            <w:pPr>
              <w:autoSpaceDE w:val="0"/>
              <w:autoSpaceDN w:val="0"/>
              <w:adjustRightInd w:val="0"/>
              <w:jc w:val="center"/>
              <w:rPr>
                <w:lang w:eastAsia="en-US"/>
              </w:rPr>
            </w:pPr>
            <w:r w:rsidRPr="00421FA4">
              <w:t>11.0</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306598C8"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49496038"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BA03549" w14:textId="77777777" w:rsidR="00421FA4" w:rsidRPr="00421FA4" w:rsidRDefault="00421FA4">
            <w:pPr>
              <w:autoSpaceDE w:val="0"/>
              <w:autoSpaceDN w:val="0"/>
              <w:adjustRightInd w:val="0"/>
              <w:jc w:val="center"/>
              <w:rPr>
                <w:rFonts w:eastAsia="Calibri"/>
              </w:rPr>
            </w:pPr>
            <w:r w:rsidRPr="00421FA4">
              <w:rPr>
                <w:rFonts w:eastAsia="Calibri"/>
              </w:rPr>
              <w:t>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C291122" w14:textId="77777777" w:rsidR="00421FA4" w:rsidRPr="00421FA4" w:rsidRDefault="00421FA4">
            <w:pPr>
              <w:autoSpaceDE w:val="0"/>
              <w:autoSpaceDN w:val="0"/>
              <w:adjustRightInd w:val="0"/>
              <w:jc w:val="center"/>
              <w:rPr>
                <w:rFonts w:eastAsia="Calibri"/>
                <w:lang w:eastAsia="en-US"/>
              </w:rPr>
            </w:pPr>
            <w:r w:rsidRPr="00421FA4">
              <w:t>Общее пользование водными объектами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E82F023" w14:textId="77777777" w:rsidR="00421FA4" w:rsidRPr="00421FA4" w:rsidRDefault="00421FA4">
            <w:pPr>
              <w:jc w:val="center"/>
              <w:rPr>
                <w:rFonts w:eastAsia="Calibri"/>
              </w:rPr>
            </w:pPr>
            <w:r w:rsidRPr="00421FA4">
              <w:rPr>
                <w:rFonts w:eastAsia="Calibri"/>
              </w:rPr>
              <w:t xml:space="preserve">Использование земельных участков, примыкающих к водным объектам способами, необходимыми для осуществления общего водопользования </w:t>
            </w:r>
            <w:r w:rsidRPr="00421FA4">
              <w:rPr>
                <w:rFonts w:eastAsia="Calibri"/>
              </w:rPr>
              <w:lastRenderedPageBreak/>
              <w:t>(водопользования, осуществляемого гражданами для личных нужд, а также забор (изъятие) водных ресурсов для целей питьевого и хозяйственно-</w:t>
            </w:r>
            <w:r w:rsidRPr="00421FA4">
              <w:rPr>
                <w:rFonts w:eastAsia="Calibri"/>
              </w:rPr>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0433DB1"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lastRenderedPageBreak/>
              <w:t>11.1</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4EA27402" w14:textId="77777777" w:rsidR="00421FA4" w:rsidRPr="00421FA4" w:rsidRDefault="00421FA4">
            <w:pPr>
              <w:widowControl w:val="0"/>
              <w:autoSpaceDE w:val="0"/>
              <w:autoSpaceDN w:val="0"/>
              <w:adjustRightInd w:val="0"/>
              <w:jc w:val="center"/>
              <w:rPr>
                <w:sz w:val="20"/>
                <w:szCs w:val="20"/>
                <w:lang w:eastAsia="ar-SA"/>
              </w:rPr>
            </w:pPr>
            <w:r w:rsidRPr="00421FA4">
              <w:t>Не подлежит установлению</w:t>
            </w:r>
          </w:p>
        </w:tc>
      </w:tr>
      <w:tr w:rsidR="00421FA4" w:rsidRPr="00421FA4" w14:paraId="0A99827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EFD28FA" w14:textId="77777777" w:rsidR="00421FA4" w:rsidRPr="00421FA4" w:rsidRDefault="00421FA4">
            <w:pPr>
              <w:autoSpaceDE w:val="0"/>
              <w:autoSpaceDN w:val="0"/>
              <w:adjustRightInd w:val="0"/>
              <w:jc w:val="center"/>
              <w:rPr>
                <w:rFonts w:eastAsia="Calibri"/>
              </w:rPr>
            </w:pPr>
            <w:r w:rsidRPr="00421FA4">
              <w:rPr>
                <w:rFonts w:eastAsia="Calibri"/>
                <w:lang w:val="en-US"/>
              </w:rPr>
              <w:t>1</w:t>
            </w:r>
            <w:r w:rsidRPr="00421FA4">
              <w:rPr>
                <w:rFonts w:eastAsia="Calibri"/>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19B01F" w14:textId="77777777" w:rsidR="00421FA4" w:rsidRPr="00421FA4" w:rsidRDefault="00421FA4">
            <w:pPr>
              <w:autoSpaceDE w:val="0"/>
              <w:autoSpaceDN w:val="0"/>
              <w:adjustRightInd w:val="0"/>
              <w:jc w:val="center"/>
              <w:rPr>
                <w:rFonts w:eastAsia="Calibri"/>
                <w:lang w:eastAsia="en-US"/>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1868309" w14:textId="77777777" w:rsidR="00421FA4" w:rsidRPr="00421FA4" w:rsidRDefault="00421FA4">
            <w:pPr>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w:t>
            </w:r>
            <w:r w:rsidRPr="00421FA4">
              <w:rPr>
                <w:rFonts w:eastAsia="Calibri"/>
              </w:rPr>
              <w:lastRenderedPageBreak/>
              <w:t xml:space="preserve">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05DA7CB"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lastRenderedPageBreak/>
              <w:t>11.3</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43FAE114" w14:textId="77777777" w:rsidR="00421FA4" w:rsidRPr="00421FA4" w:rsidRDefault="00421FA4">
            <w:pPr>
              <w:widowControl w:val="0"/>
              <w:autoSpaceDE w:val="0"/>
              <w:autoSpaceDN w:val="0"/>
              <w:adjustRightInd w:val="0"/>
              <w:jc w:val="center"/>
              <w:rPr>
                <w:sz w:val="20"/>
                <w:szCs w:val="20"/>
                <w:lang w:eastAsia="ar-SA"/>
              </w:rPr>
            </w:pPr>
            <w:r w:rsidRPr="00421FA4">
              <w:t>Не подлежит установлению</w:t>
            </w:r>
          </w:p>
        </w:tc>
      </w:tr>
      <w:tr w:rsidR="00421FA4" w:rsidRPr="00421FA4" w14:paraId="6E3BB9CA"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E2DCD77" w14:textId="77777777" w:rsidR="00421FA4" w:rsidRPr="00421FA4" w:rsidRDefault="00421FA4">
            <w:pPr>
              <w:autoSpaceDE w:val="0"/>
              <w:autoSpaceDN w:val="0"/>
              <w:adjustRightInd w:val="0"/>
              <w:jc w:val="center"/>
              <w:rPr>
                <w:rFonts w:eastAsia="Calibri"/>
              </w:rPr>
            </w:pPr>
            <w:r w:rsidRPr="00421FA4">
              <w:rPr>
                <w:rFonts w:eastAsia="Calibri"/>
              </w:rPr>
              <w:t>11</w:t>
            </w:r>
          </w:p>
        </w:tc>
        <w:tc>
          <w:tcPr>
            <w:tcW w:w="0" w:type="auto"/>
            <w:tcBorders>
              <w:top w:val="single" w:sz="4" w:space="0" w:color="auto"/>
              <w:left w:val="single" w:sz="4" w:space="0" w:color="auto"/>
              <w:bottom w:val="single" w:sz="4" w:space="0" w:color="auto"/>
              <w:right w:val="single" w:sz="4" w:space="0" w:color="auto"/>
            </w:tcBorders>
            <w:hideMark/>
          </w:tcPr>
          <w:p w14:paraId="7E3032B5"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1A1639D9" w14:textId="77777777" w:rsidR="00421FA4" w:rsidRPr="00421FA4" w:rsidRDefault="00421FA4">
            <w:pPr>
              <w:jc w:val="center"/>
              <w:rPr>
                <w:rFonts w:eastAsia="Calibri"/>
              </w:rPr>
            </w:pPr>
            <w:r w:rsidRPr="00421FA4">
              <w:rPr>
                <w:rFonts w:eastAsia="Calibri"/>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421FA4">
              <w:rPr>
                <w:rFonts w:eastAsia="Calibri"/>
              </w:rPr>
              <w:lastRenderedPageBreak/>
              <w:t>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61B6097B" w14:textId="77777777" w:rsidR="00421FA4" w:rsidRPr="00421FA4" w:rsidRDefault="00421FA4">
            <w:pPr>
              <w:autoSpaceDE w:val="0"/>
              <w:autoSpaceDN w:val="0"/>
              <w:adjustRightInd w:val="0"/>
              <w:jc w:val="center"/>
              <w:rPr>
                <w:lang w:eastAsia="en-US"/>
              </w:rPr>
            </w:pPr>
            <w:r w:rsidRPr="00421FA4">
              <w:lastRenderedPageBreak/>
              <w:t>12.0.2</w:t>
            </w:r>
          </w:p>
        </w:tc>
        <w:tc>
          <w:tcPr>
            <w:tcW w:w="0" w:type="auto"/>
            <w:gridSpan w:val="6"/>
            <w:tcBorders>
              <w:top w:val="single" w:sz="4" w:space="0" w:color="auto"/>
              <w:left w:val="single" w:sz="4" w:space="0" w:color="auto"/>
              <w:bottom w:val="single" w:sz="4" w:space="0" w:color="auto"/>
              <w:right w:val="single" w:sz="4" w:space="0" w:color="auto"/>
            </w:tcBorders>
            <w:hideMark/>
          </w:tcPr>
          <w:p w14:paraId="1F9690BF"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0DF227F1"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04536263" w14:textId="77777777" w:rsidR="00421FA4" w:rsidRPr="00421FA4" w:rsidRDefault="00421FA4">
            <w:pPr>
              <w:jc w:val="center"/>
              <w:rPr>
                <w:b/>
              </w:rPr>
            </w:pPr>
            <w:r w:rsidRPr="00421FA4">
              <w:rPr>
                <w:b/>
              </w:rPr>
              <w:t>Вспомогательные виды разрешенного использования зоны Р3.1 не устанавливаются</w:t>
            </w:r>
          </w:p>
        </w:tc>
      </w:tr>
      <w:tr w:rsidR="00421FA4" w:rsidRPr="00421FA4" w14:paraId="0BEC9F0A"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1DF2EFF7"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Р3.1</w:t>
            </w:r>
          </w:p>
        </w:tc>
      </w:tr>
      <w:tr w:rsidR="00421FA4" w:rsidRPr="00421FA4" w14:paraId="6D83A760"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F9E00FA"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B982F18" w14:textId="77777777" w:rsidR="00421FA4" w:rsidRPr="00421FA4" w:rsidRDefault="00421FA4">
            <w:pPr>
              <w:autoSpaceDE w:val="0"/>
              <w:autoSpaceDN w:val="0"/>
              <w:adjustRightInd w:val="0"/>
              <w:jc w:val="center"/>
              <w:rPr>
                <w:lang w:eastAsia="en-US"/>
              </w:rPr>
            </w:pPr>
            <w:r w:rsidRPr="00421FA4">
              <w:rPr>
                <w:rFonts w:eastAsia="Calibri"/>
              </w:rPr>
              <w:t xml:space="preserve">Водный спорт </w:t>
            </w:r>
            <w:r w:rsidRPr="00421FA4">
              <w:t xml:space="preserve"> </w:t>
            </w:r>
          </w:p>
          <w:p w14:paraId="58536F01" w14:textId="77777777" w:rsidR="00421FA4" w:rsidRPr="00421FA4" w:rsidRDefault="00421FA4">
            <w:pPr>
              <w:autoSpaceDE w:val="0"/>
              <w:autoSpaceDN w:val="0"/>
              <w:adjustRightInd w:val="0"/>
              <w:rPr>
                <w:lang w:eastAsia="ar-SA"/>
              </w:rPr>
            </w:pPr>
            <w:r w:rsidRPr="00421FA4">
              <w:t>(п.5)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3D6578D" w14:textId="77777777" w:rsidR="00421FA4" w:rsidRPr="00421FA4" w:rsidRDefault="00421FA4">
            <w:pPr>
              <w:jc w:val="center"/>
              <w:rPr>
                <w:rFonts w:eastAsia="Calibri"/>
              </w:rPr>
            </w:pPr>
            <w:r w:rsidRPr="00421FA4">
              <w:rPr>
                <w:rFonts w:eastAsia="Calibri"/>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0E97C10"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t>5.1.5</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3849425C" w14:textId="77777777" w:rsidR="00421FA4" w:rsidRPr="00421FA4" w:rsidRDefault="00421FA4">
            <w:pPr>
              <w:widowControl w:val="0"/>
              <w:autoSpaceDE w:val="0"/>
              <w:autoSpaceDN w:val="0"/>
              <w:adjustRightInd w:val="0"/>
              <w:jc w:val="center"/>
              <w:rPr>
                <w:sz w:val="20"/>
                <w:szCs w:val="20"/>
                <w:lang w:eastAsia="ar-SA"/>
              </w:rPr>
            </w:pPr>
            <w:r w:rsidRPr="00421FA4">
              <w:t>Не подлежит установлению</w:t>
            </w:r>
          </w:p>
        </w:tc>
      </w:tr>
      <w:tr w:rsidR="00421FA4" w:rsidRPr="00421FA4" w14:paraId="0F963F38"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EB8F38D" w14:textId="77777777" w:rsidR="00421FA4" w:rsidRPr="00421FA4" w:rsidRDefault="00421FA4">
            <w:pPr>
              <w:autoSpaceDE w:val="0"/>
              <w:autoSpaceDN w:val="0"/>
              <w:adjustRightInd w:val="0"/>
              <w:jc w:val="center"/>
              <w:rPr>
                <w:rFonts w:eastAsia="Calibri"/>
              </w:rPr>
            </w:pPr>
            <w:r w:rsidRPr="00421FA4">
              <w:rPr>
                <w:rFonts w:eastAsia="Calibri"/>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86454CB" w14:textId="77777777" w:rsidR="00421FA4" w:rsidRPr="00421FA4" w:rsidRDefault="00421FA4">
            <w:pPr>
              <w:autoSpaceDE w:val="0"/>
              <w:autoSpaceDN w:val="0"/>
              <w:adjustRightInd w:val="0"/>
              <w:jc w:val="center"/>
              <w:rPr>
                <w:lang w:eastAsia="en-US"/>
              </w:rPr>
            </w:pPr>
            <w:r w:rsidRPr="00421FA4">
              <w:rPr>
                <w:rFonts w:eastAsia="Calibri"/>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C15D13A"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rPr>
                <w:rFonts w:eastAsia="Calibri"/>
              </w:rPr>
              <w:t>Росгвардии</w:t>
            </w:r>
            <w:proofErr w:type="spellEnd"/>
            <w:r w:rsidRPr="00421FA4">
              <w:rPr>
                <w:rFonts w:eastAsia="Calibri"/>
              </w:rPr>
              <w:t xml:space="preserve"> и спасательных служб, в которых существует военизированная служба; размещение объектов </w:t>
            </w:r>
            <w:r w:rsidRPr="00421FA4">
              <w:rPr>
                <w:rFonts w:eastAsia="Calibri"/>
              </w:rPr>
              <w:lastRenderedPageBreak/>
              <w:t>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C0883F8"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lastRenderedPageBreak/>
              <w:t>8.3</w:t>
            </w:r>
          </w:p>
        </w:tc>
        <w:tc>
          <w:tcPr>
            <w:tcW w:w="0" w:type="auto"/>
            <w:gridSpan w:val="2"/>
            <w:tcBorders>
              <w:top w:val="single" w:sz="4" w:space="0" w:color="auto"/>
              <w:left w:val="single" w:sz="4" w:space="0" w:color="auto"/>
              <w:bottom w:val="single" w:sz="4" w:space="0" w:color="auto"/>
              <w:right w:val="single" w:sz="4" w:space="0" w:color="auto"/>
            </w:tcBorders>
            <w:hideMark/>
          </w:tcPr>
          <w:p w14:paraId="6DBBC27E"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57215049"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3411EBBE" w14:textId="77777777" w:rsidR="00421FA4" w:rsidRPr="00421FA4" w:rsidRDefault="00421FA4">
            <w:pPr>
              <w:widowControl w:val="0"/>
              <w:autoSpaceDE w:val="0"/>
              <w:autoSpaceDN w:val="0"/>
              <w:adjustRightInd w:val="0"/>
              <w:jc w:val="center"/>
              <w:rPr>
                <w:lang w:eastAsia="en-US"/>
              </w:rPr>
            </w:pPr>
            <w:r w:rsidRPr="00421FA4">
              <w:t>3/5</w:t>
            </w:r>
          </w:p>
          <w:p w14:paraId="2E8DAF17"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0C82E1BF" w14:textId="77777777" w:rsidR="00421FA4" w:rsidRPr="00421FA4" w:rsidRDefault="00421FA4">
            <w:pPr>
              <w:widowControl w:val="0"/>
              <w:autoSpaceDE w:val="0"/>
              <w:autoSpaceDN w:val="0"/>
              <w:adjustRightInd w:val="0"/>
              <w:jc w:val="center"/>
              <w:rPr>
                <w:lang w:eastAsia="en-US"/>
              </w:rPr>
            </w:pPr>
            <w:r w:rsidRPr="00421FA4">
              <w:t>4</w:t>
            </w:r>
          </w:p>
        </w:tc>
        <w:tc>
          <w:tcPr>
            <w:tcW w:w="0" w:type="auto"/>
            <w:tcBorders>
              <w:top w:val="single" w:sz="4" w:space="0" w:color="auto"/>
              <w:left w:val="single" w:sz="4" w:space="0" w:color="auto"/>
              <w:bottom w:val="single" w:sz="4" w:space="0" w:color="auto"/>
              <w:right w:val="single" w:sz="4" w:space="0" w:color="auto"/>
            </w:tcBorders>
            <w:hideMark/>
          </w:tcPr>
          <w:p w14:paraId="141B0E71" w14:textId="77777777" w:rsidR="00421FA4" w:rsidRPr="00421FA4" w:rsidRDefault="00421FA4">
            <w:pPr>
              <w:widowControl w:val="0"/>
              <w:autoSpaceDE w:val="0"/>
              <w:autoSpaceDN w:val="0"/>
              <w:adjustRightInd w:val="0"/>
              <w:jc w:val="center"/>
              <w:rPr>
                <w:lang w:eastAsia="ar-SA"/>
              </w:rPr>
            </w:pPr>
            <w:r w:rsidRPr="00421FA4">
              <w:t xml:space="preserve">Не менее </w:t>
            </w:r>
          </w:p>
          <w:p w14:paraId="6D05C569" w14:textId="77777777" w:rsidR="00421FA4" w:rsidRPr="00421FA4" w:rsidRDefault="00421FA4">
            <w:pPr>
              <w:widowControl w:val="0"/>
              <w:autoSpaceDE w:val="0"/>
              <w:autoSpaceDN w:val="0"/>
              <w:adjustRightInd w:val="0"/>
              <w:jc w:val="center"/>
            </w:pPr>
            <w:r w:rsidRPr="00421FA4">
              <w:t>10 %</w:t>
            </w:r>
          </w:p>
          <w:p w14:paraId="11734E79" w14:textId="77777777" w:rsidR="00421FA4" w:rsidRPr="00421FA4" w:rsidRDefault="00421FA4">
            <w:pPr>
              <w:widowControl w:val="0"/>
              <w:autoSpaceDE w:val="0"/>
              <w:autoSpaceDN w:val="0"/>
              <w:adjustRightInd w:val="0"/>
              <w:jc w:val="center"/>
            </w:pPr>
            <w:r w:rsidRPr="00421FA4">
              <w:t>(п.3.1)</w:t>
            </w:r>
          </w:p>
        </w:tc>
      </w:tr>
    </w:tbl>
    <w:p w14:paraId="1203F0DB" w14:textId="77777777" w:rsidR="00421FA4" w:rsidRPr="00421FA4" w:rsidRDefault="00421FA4" w:rsidP="00421FA4">
      <w:pPr>
        <w:rPr>
          <w:rFonts w:eastAsia="Calibri"/>
          <w:lang w:eastAsia="en-US"/>
        </w:rPr>
      </w:pPr>
    </w:p>
    <w:p w14:paraId="3C3BCD29" w14:textId="77777777" w:rsidR="00421FA4" w:rsidRPr="00421FA4" w:rsidRDefault="00421FA4" w:rsidP="00421FA4">
      <w:pPr>
        <w:rPr>
          <w:rFonts w:eastAsia="Calibri"/>
          <w:lang w:eastAsia="ar-SA"/>
        </w:rPr>
      </w:pPr>
    </w:p>
    <w:p w14:paraId="5D3A824C" w14:textId="77777777" w:rsidR="00421FA4" w:rsidRPr="00421FA4" w:rsidRDefault="00421FA4" w:rsidP="00421FA4">
      <w:pPr>
        <w:rPr>
          <w:rFonts w:eastAsia="Calibri"/>
        </w:rPr>
      </w:pPr>
      <w:r w:rsidRPr="00421FA4">
        <w:rPr>
          <w:rFonts w:eastAsia="Calibri"/>
        </w:rPr>
        <w:t>*</w:t>
      </w:r>
    </w:p>
    <w:tbl>
      <w:tblPr>
        <w:tblW w:w="14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6"/>
        <w:gridCol w:w="2411"/>
        <w:gridCol w:w="10452"/>
      </w:tblGrid>
      <w:tr w:rsidR="00421FA4" w:rsidRPr="00421FA4" w14:paraId="1A8897BC" w14:textId="77777777" w:rsidTr="00421FA4">
        <w:tc>
          <w:tcPr>
            <w:tcW w:w="421" w:type="dxa"/>
            <w:tcBorders>
              <w:top w:val="single" w:sz="4" w:space="0" w:color="auto"/>
              <w:left w:val="single" w:sz="4" w:space="0" w:color="auto"/>
              <w:bottom w:val="single" w:sz="4" w:space="0" w:color="auto"/>
              <w:right w:val="single" w:sz="4" w:space="0" w:color="auto"/>
            </w:tcBorders>
            <w:hideMark/>
          </w:tcPr>
          <w:p w14:paraId="28A586BC"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712EAE10"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26D89EDD" w14:textId="77777777" w:rsidR="00421FA4" w:rsidRPr="00421FA4" w:rsidRDefault="00421FA4">
            <w:pPr>
              <w:rPr>
                <w:rFonts w:eastAsia="Calibri"/>
              </w:rPr>
            </w:pPr>
            <w:r w:rsidRPr="00421FA4">
              <w:rPr>
                <w:rFonts w:eastAsia="Calibri"/>
              </w:rPr>
              <w:t>Наименование ВРИ</w:t>
            </w:r>
          </w:p>
        </w:tc>
        <w:tc>
          <w:tcPr>
            <w:tcW w:w="10453" w:type="dxa"/>
            <w:tcBorders>
              <w:top w:val="single" w:sz="4" w:space="0" w:color="auto"/>
              <w:left w:val="single" w:sz="4" w:space="0" w:color="auto"/>
              <w:bottom w:val="single" w:sz="4" w:space="0" w:color="auto"/>
              <w:right w:val="single" w:sz="4" w:space="0" w:color="auto"/>
            </w:tcBorders>
            <w:hideMark/>
          </w:tcPr>
          <w:p w14:paraId="5F535249" w14:textId="77777777" w:rsidR="00421FA4" w:rsidRPr="00421FA4" w:rsidRDefault="00421FA4">
            <w:pPr>
              <w:rPr>
                <w:rFonts w:eastAsia="Calibri"/>
                <w:szCs w:val="20"/>
              </w:rPr>
            </w:pPr>
            <w:r w:rsidRPr="00421FA4">
              <w:rPr>
                <w:rFonts w:eastAsia="Calibri"/>
              </w:rPr>
              <w:t>Описание ВРИ</w:t>
            </w:r>
          </w:p>
        </w:tc>
      </w:tr>
      <w:tr w:rsidR="00421FA4" w:rsidRPr="00421FA4" w14:paraId="2742A0F8" w14:textId="77777777" w:rsidTr="00421FA4">
        <w:tc>
          <w:tcPr>
            <w:tcW w:w="421" w:type="dxa"/>
            <w:tcBorders>
              <w:top w:val="single" w:sz="4" w:space="0" w:color="auto"/>
              <w:left w:val="single" w:sz="4" w:space="0" w:color="auto"/>
              <w:bottom w:val="single" w:sz="4" w:space="0" w:color="auto"/>
              <w:right w:val="single" w:sz="4" w:space="0" w:color="auto"/>
            </w:tcBorders>
            <w:hideMark/>
          </w:tcPr>
          <w:p w14:paraId="0531B947"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5F9D9230"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3AFE1A86"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0453" w:type="dxa"/>
            <w:tcBorders>
              <w:top w:val="single" w:sz="4" w:space="0" w:color="auto"/>
              <w:left w:val="single" w:sz="4" w:space="0" w:color="auto"/>
              <w:bottom w:val="single" w:sz="4" w:space="0" w:color="auto"/>
              <w:right w:val="single" w:sz="4" w:space="0" w:color="auto"/>
            </w:tcBorders>
            <w:hideMark/>
          </w:tcPr>
          <w:p w14:paraId="414C4D6A"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42260C2E" w14:textId="77777777" w:rsidR="00421FA4" w:rsidRPr="00421FA4" w:rsidRDefault="00421FA4" w:rsidP="00421FA4">
      <w:pPr>
        <w:rPr>
          <w:rFonts w:eastAsia="Calibri"/>
          <w:lang w:eastAsia="en-US"/>
        </w:rPr>
      </w:pPr>
    </w:p>
    <w:p w14:paraId="48AE227E" w14:textId="77777777" w:rsidR="00421FA4" w:rsidRPr="00421FA4" w:rsidRDefault="00421FA4" w:rsidP="00421FA4">
      <w:pPr>
        <w:ind w:right="-739" w:firstLine="709"/>
        <w:jc w:val="both"/>
        <w:rPr>
          <w:rFonts w:eastAsia="Calibri"/>
          <w:lang w:eastAsia="ar-SA"/>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5B6E172F" w14:textId="77777777" w:rsidR="00421FA4" w:rsidRPr="00421FA4" w:rsidRDefault="00421FA4" w:rsidP="00421FA4">
      <w:pPr>
        <w:widowControl w:val="0"/>
        <w:autoSpaceDE w:val="0"/>
        <w:autoSpaceDN w:val="0"/>
        <w:adjustRightInd w:val="0"/>
        <w:ind w:right="-739" w:firstLine="709"/>
        <w:jc w:val="both"/>
        <w:rPr>
          <w:sz w:val="28"/>
          <w:szCs w:val="28"/>
          <w:lang w:eastAsia="en-US"/>
        </w:rPr>
      </w:pPr>
      <w:r w:rsidRPr="00421FA4">
        <w:rPr>
          <w:sz w:val="28"/>
          <w:szCs w:val="28"/>
        </w:rPr>
        <w:t>3. Иные предельные параметры разрешенного строительства, реконструкции объектов капитального строительства.</w:t>
      </w:r>
    </w:p>
    <w:p w14:paraId="297C56FE" w14:textId="77777777" w:rsidR="00421FA4" w:rsidRPr="00421FA4" w:rsidRDefault="00421FA4" w:rsidP="00421FA4">
      <w:pPr>
        <w:widowControl w:val="0"/>
        <w:autoSpaceDE w:val="0"/>
        <w:autoSpaceDN w:val="0"/>
        <w:adjustRightInd w:val="0"/>
        <w:ind w:right="-739" w:firstLine="709"/>
        <w:jc w:val="both"/>
        <w:rPr>
          <w:sz w:val="28"/>
          <w:szCs w:val="28"/>
          <w:lang w:eastAsia="ar-SA"/>
        </w:rPr>
      </w:pPr>
      <w:r w:rsidRPr="00421FA4">
        <w:rPr>
          <w:sz w:val="28"/>
          <w:szCs w:val="28"/>
        </w:rPr>
        <w:t>3.1 Минимальный процент озеленения принимается в зависимости от площади земельного участка:</w:t>
      </w:r>
    </w:p>
    <w:p w14:paraId="22221DD9"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до 1500 кв. м – 10 %;</w:t>
      </w:r>
    </w:p>
    <w:p w14:paraId="11DFE3EE"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от 1500 кв. м до 3000 кв. м – 20 %;</w:t>
      </w:r>
    </w:p>
    <w:p w14:paraId="5537C99F"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 свыше 3000 кв. м – 30 %. </w:t>
      </w:r>
    </w:p>
    <w:p w14:paraId="583EC063" w14:textId="77777777" w:rsidR="00421FA4" w:rsidRPr="00421FA4" w:rsidRDefault="00421FA4" w:rsidP="00421FA4">
      <w:pPr>
        <w:ind w:right="-739" w:firstLine="709"/>
        <w:jc w:val="both"/>
        <w:rPr>
          <w:rFonts w:eastAsia="Calibri"/>
          <w:sz w:val="28"/>
          <w:szCs w:val="28"/>
        </w:rPr>
      </w:pPr>
      <w:r w:rsidRPr="00421FA4">
        <w:rPr>
          <w:sz w:val="28"/>
          <w:szCs w:val="28"/>
        </w:rPr>
        <w:t xml:space="preserve">4. Иные показатели </w:t>
      </w:r>
    </w:p>
    <w:p w14:paraId="7A6777D1"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4.1. Минимальные отступы:</w:t>
      </w:r>
    </w:p>
    <w:p w14:paraId="6E6C95AB"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56B6ADFE"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lastRenderedPageBreak/>
        <w:t>- минимальный отступ зданий, сооружений, строений от границ смежных земельных участков - 3 метра (за исключением вспомогательных построек);</w:t>
      </w:r>
    </w:p>
    <w:p w14:paraId="393DC044"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1105C620" w14:textId="77777777" w:rsidR="00421FA4" w:rsidRPr="00421FA4" w:rsidRDefault="00421FA4" w:rsidP="00421FA4">
      <w:pPr>
        <w:widowControl w:val="0"/>
        <w:autoSpaceDE w:val="0"/>
        <w:autoSpaceDN w:val="0"/>
        <w:adjustRightInd w:val="0"/>
        <w:ind w:right="-739" w:firstLine="709"/>
        <w:jc w:val="both"/>
        <w:rPr>
          <w:sz w:val="28"/>
          <w:szCs w:val="28"/>
          <w:lang w:eastAsia="zh-CN"/>
        </w:rPr>
      </w:pPr>
      <w:r w:rsidRPr="00421FA4">
        <w:rPr>
          <w:sz w:val="28"/>
          <w:szCs w:val="28"/>
        </w:rPr>
        <w:t xml:space="preserve">4.2. </w:t>
      </w:r>
      <w:r w:rsidRPr="00421FA4">
        <w:rPr>
          <w:sz w:val="28"/>
          <w:szCs w:val="28"/>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p>
    <w:p w14:paraId="258E6FCD" w14:textId="77777777" w:rsidR="00421FA4" w:rsidRPr="00421FA4" w:rsidRDefault="00421FA4" w:rsidP="00421FA4">
      <w:pPr>
        <w:widowControl w:val="0"/>
        <w:autoSpaceDE w:val="0"/>
        <w:autoSpaceDN w:val="0"/>
        <w:adjustRightInd w:val="0"/>
        <w:ind w:right="-739" w:firstLine="709"/>
        <w:jc w:val="both"/>
        <w:rPr>
          <w:sz w:val="28"/>
          <w:szCs w:val="28"/>
          <w:lang w:eastAsia="en-US"/>
        </w:rPr>
      </w:pPr>
      <w:r w:rsidRPr="00421FA4">
        <w:rPr>
          <w:sz w:val="28"/>
          <w:szCs w:val="28"/>
        </w:rPr>
        <w:t>5. Применяется для некапитальных строений сезонного использования.</w:t>
      </w:r>
    </w:p>
    <w:p w14:paraId="6463CB76" w14:textId="77777777" w:rsidR="00421FA4" w:rsidRPr="00421FA4" w:rsidRDefault="00421FA4" w:rsidP="00421FA4">
      <w:pPr>
        <w:ind w:right="-739" w:firstLine="709"/>
        <w:jc w:val="both"/>
        <w:rPr>
          <w:sz w:val="28"/>
          <w:szCs w:val="28"/>
          <w:lang w:eastAsia="ar-SA"/>
        </w:rPr>
      </w:pPr>
      <w:bookmarkStart w:id="85" w:name="_Hlk101290732"/>
      <w:r w:rsidRPr="00421FA4">
        <w:rPr>
          <w:sz w:val="28"/>
          <w:szCs w:val="28"/>
        </w:rPr>
        <w:t>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63814C5A" w14:textId="77777777" w:rsidR="00421FA4" w:rsidRPr="00421FA4" w:rsidRDefault="00421FA4" w:rsidP="00421FA4">
      <w:pPr>
        <w:ind w:right="-739" w:firstLine="709"/>
        <w:jc w:val="both"/>
        <w:rPr>
          <w:sz w:val="28"/>
          <w:szCs w:val="28"/>
        </w:rPr>
      </w:pPr>
    </w:p>
    <w:bookmarkEnd w:id="85"/>
    <w:p w14:paraId="725AF468" w14:textId="77777777" w:rsidR="00421FA4" w:rsidRPr="00421FA4" w:rsidRDefault="00421FA4" w:rsidP="00421FA4">
      <w:pPr>
        <w:ind w:right="-739" w:firstLine="709"/>
        <w:jc w:val="center"/>
        <w:outlineLvl w:val="0"/>
        <w:rPr>
          <w:sz w:val="28"/>
          <w:szCs w:val="28"/>
        </w:rPr>
      </w:pPr>
      <w:r w:rsidRPr="00421FA4">
        <w:rPr>
          <w:sz w:val="28"/>
          <w:szCs w:val="28"/>
        </w:rPr>
        <w:t xml:space="preserve">Статья 48. </w:t>
      </w:r>
      <w:bookmarkStart w:id="86" w:name="_Hlk108168013"/>
      <w:r w:rsidRPr="00421FA4">
        <w:rPr>
          <w:sz w:val="28"/>
          <w:szCs w:val="28"/>
        </w:rPr>
        <w:t>Р</w:t>
      </w:r>
      <w:bookmarkStart w:id="87" w:name="_Hlk108185078"/>
      <w:r w:rsidRPr="00421FA4">
        <w:rPr>
          <w:sz w:val="28"/>
          <w:szCs w:val="28"/>
        </w:rPr>
        <w:t>3.1Т Зона отдыха (пляжи) с возможностью размещения объектов водного транспорта</w:t>
      </w:r>
      <w:bookmarkEnd w:id="86"/>
    </w:p>
    <w:p w14:paraId="265F2036" w14:textId="77777777" w:rsidR="00421FA4" w:rsidRPr="00421FA4" w:rsidRDefault="00421FA4" w:rsidP="00421FA4">
      <w:pPr>
        <w:widowControl w:val="0"/>
        <w:autoSpaceDE w:val="0"/>
        <w:autoSpaceDN w:val="0"/>
        <w:adjustRightInd w:val="0"/>
        <w:ind w:right="-739" w:firstLine="709"/>
        <w:jc w:val="both"/>
        <w:rPr>
          <w:sz w:val="28"/>
          <w:szCs w:val="28"/>
        </w:rPr>
      </w:pPr>
    </w:p>
    <w:bookmarkEnd w:id="87"/>
    <w:p w14:paraId="2A6376C9"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1. Территориальная зона Р3.1Т предназначена для обеспечения условий размещения пляжей, инфраструктуры пляжей, с возможностью размещения объектов водного транспорта.</w:t>
      </w:r>
    </w:p>
    <w:p w14:paraId="44D0B537" w14:textId="77777777" w:rsidR="00421FA4" w:rsidRPr="00421FA4" w:rsidRDefault="00421FA4" w:rsidP="00421FA4">
      <w:pPr>
        <w:widowControl w:val="0"/>
        <w:autoSpaceDE w:val="0"/>
        <w:autoSpaceDN w:val="0"/>
        <w:adjustRightInd w:val="0"/>
        <w:ind w:right="-739" w:firstLine="709"/>
        <w:jc w:val="both"/>
        <w:rPr>
          <w:sz w:val="28"/>
          <w:szCs w:val="28"/>
          <w:lang w:eastAsia="ar-SA"/>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Р3.1Т:</w:t>
      </w:r>
    </w:p>
    <w:p w14:paraId="15C4E1AA" w14:textId="77777777" w:rsidR="00421FA4" w:rsidRPr="00421FA4" w:rsidRDefault="00421FA4" w:rsidP="00421FA4">
      <w:pPr>
        <w:widowControl w:val="0"/>
        <w:autoSpaceDE w:val="0"/>
        <w:autoSpaceDN w:val="0"/>
        <w:adjustRightInd w:val="0"/>
        <w:ind w:right="-739" w:firstLine="709"/>
        <w:jc w:val="both"/>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380"/>
        <w:gridCol w:w="1966"/>
        <w:gridCol w:w="2732"/>
        <w:gridCol w:w="1075"/>
        <w:gridCol w:w="870"/>
        <w:gridCol w:w="279"/>
        <w:gridCol w:w="1252"/>
        <w:gridCol w:w="1634"/>
        <w:gridCol w:w="1544"/>
        <w:gridCol w:w="1262"/>
        <w:gridCol w:w="1566"/>
      </w:tblGrid>
      <w:tr w:rsidR="00421FA4" w:rsidRPr="00421FA4" w14:paraId="06B41602" w14:textId="77777777" w:rsidTr="00421FA4">
        <w:trPr>
          <w:trHeight w:val="861"/>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3D11F2B3" w14:textId="77777777" w:rsidR="00421FA4" w:rsidRPr="00421FA4" w:rsidRDefault="00421FA4">
            <w:pPr>
              <w:jc w:val="center"/>
              <w:rPr>
                <w:sz w:val="20"/>
                <w:szCs w:val="20"/>
              </w:rPr>
            </w:pPr>
            <w:r w:rsidRPr="00421FA4">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7498A2DA" w14:textId="77777777" w:rsidR="00421FA4" w:rsidRPr="00421FA4" w:rsidRDefault="00421FA4">
            <w:pPr>
              <w:jc w:val="center"/>
            </w:pPr>
            <w:r w:rsidRPr="00421FA4">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1EAC7FA1" w14:textId="77777777" w:rsidR="00421FA4" w:rsidRPr="00421FA4" w:rsidRDefault="00421FA4">
            <w:pPr>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5AA915D5" w14:textId="77777777" w:rsidR="00421FA4" w:rsidRPr="00421FA4" w:rsidRDefault="00421FA4">
            <w:pPr>
              <w:jc w:val="center"/>
            </w:pPr>
            <w:r w:rsidRPr="00421FA4">
              <w:t xml:space="preserve">Код (числовое </w:t>
            </w:r>
            <w:proofErr w:type="spellStart"/>
            <w:r w:rsidRPr="00421FA4">
              <w:t>обозна</w:t>
            </w:r>
            <w:r w:rsidR="00EC078B">
              <w:t>-</w:t>
            </w:r>
            <w:r w:rsidRPr="00421FA4">
              <w:t>чение</w:t>
            </w:r>
            <w:proofErr w:type="spellEnd"/>
            <w:r w:rsidRPr="00421FA4">
              <w:t xml:space="preserve"> ВРИ)</w:t>
            </w:r>
          </w:p>
        </w:tc>
        <w:tc>
          <w:tcPr>
            <w:tcW w:w="2145" w:type="dxa"/>
            <w:gridSpan w:val="3"/>
            <w:tcBorders>
              <w:top w:val="single" w:sz="4" w:space="0" w:color="auto"/>
              <w:left w:val="single" w:sz="4" w:space="0" w:color="auto"/>
              <w:bottom w:val="single" w:sz="4" w:space="0" w:color="auto"/>
              <w:right w:val="single" w:sz="4" w:space="0" w:color="auto"/>
            </w:tcBorders>
            <w:hideMark/>
          </w:tcPr>
          <w:p w14:paraId="23B77E1F" w14:textId="77777777" w:rsidR="00421FA4" w:rsidRPr="00421FA4" w:rsidRDefault="00421FA4">
            <w:pPr>
              <w:jc w:val="center"/>
            </w:pPr>
            <w:r w:rsidRPr="00421FA4">
              <w:t>Предельные размеры земельных участков (кв. м)</w:t>
            </w:r>
          </w:p>
        </w:tc>
        <w:tc>
          <w:tcPr>
            <w:tcW w:w="1601" w:type="dxa"/>
            <w:vMerge w:val="restart"/>
            <w:tcBorders>
              <w:top w:val="single" w:sz="4" w:space="0" w:color="auto"/>
              <w:left w:val="single" w:sz="4" w:space="0" w:color="auto"/>
              <w:bottom w:val="single" w:sz="4" w:space="0" w:color="auto"/>
              <w:right w:val="single" w:sz="4" w:space="0" w:color="auto"/>
            </w:tcBorders>
            <w:hideMark/>
          </w:tcPr>
          <w:p w14:paraId="516E3AC3" w14:textId="77777777" w:rsidR="00421FA4" w:rsidRPr="00421FA4" w:rsidRDefault="00421FA4">
            <w:pPr>
              <w:jc w:val="center"/>
            </w:pPr>
            <w:r w:rsidRPr="00421FA4">
              <w:t>Максимальный процент застройки в границах земельного участка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0CD119F8" w14:textId="77777777" w:rsidR="00421FA4" w:rsidRPr="00421FA4" w:rsidRDefault="00421FA4">
            <w:pPr>
              <w:jc w:val="center"/>
            </w:pPr>
            <w:r w:rsidRPr="00421FA4">
              <w:t>Минимальные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4CDDEB60" w14:textId="77777777" w:rsidR="00421FA4" w:rsidRPr="00421FA4" w:rsidRDefault="00421FA4">
            <w:pPr>
              <w:jc w:val="center"/>
            </w:pPr>
            <w:r w:rsidRPr="00421FA4">
              <w:t>Предельная высота зданий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789BA920" w14:textId="77777777" w:rsidR="00421FA4" w:rsidRPr="00421FA4" w:rsidRDefault="00421FA4">
            <w:pPr>
              <w:jc w:val="center"/>
            </w:pPr>
            <w:r w:rsidRPr="00421FA4">
              <w:t>Минимальный процент озеленения земельного участка</w:t>
            </w:r>
          </w:p>
        </w:tc>
      </w:tr>
      <w:tr w:rsidR="00421FA4" w:rsidRPr="00421FA4" w14:paraId="13EA2C57" w14:textId="77777777" w:rsidTr="00421FA4">
        <w:trPr>
          <w:trHeight w:val="42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BCF510"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123256"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22110B"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499F4" w14:textId="77777777" w:rsidR="00421FA4" w:rsidRPr="00421FA4" w:rsidRDefault="00421FA4">
            <w:pPr>
              <w:rPr>
                <w:lang w:eastAsia="ar-SA"/>
              </w:rPr>
            </w:pPr>
          </w:p>
        </w:tc>
        <w:tc>
          <w:tcPr>
            <w:tcW w:w="1149" w:type="dxa"/>
            <w:gridSpan w:val="2"/>
            <w:tcBorders>
              <w:top w:val="single" w:sz="4" w:space="0" w:color="auto"/>
              <w:left w:val="single" w:sz="4" w:space="0" w:color="auto"/>
              <w:bottom w:val="single" w:sz="4" w:space="0" w:color="auto"/>
              <w:right w:val="single" w:sz="4" w:space="0" w:color="auto"/>
            </w:tcBorders>
            <w:hideMark/>
          </w:tcPr>
          <w:p w14:paraId="31C30001" w14:textId="77777777" w:rsidR="00421FA4" w:rsidRPr="00421FA4" w:rsidRDefault="00421FA4">
            <w:pPr>
              <w:jc w:val="center"/>
            </w:pPr>
            <w:r w:rsidRPr="00421FA4">
              <w:rPr>
                <w:lang w:val="en-US"/>
              </w:rPr>
              <w:t>min</w:t>
            </w:r>
          </w:p>
        </w:tc>
        <w:tc>
          <w:tcPr>
            <w:tcW w:w="996" w:type="dxa"/>
            <w:tcBorders>
              <w:top w:val="single" w:sz="4" w:space="0" w:color="auto"/>
              <w:left w:val="single" w:sz="4" w:space="0" w:color="auto"/>
              <w:bottom w:val="single" w:sz="4" w:space="0" w:color="auto"/>
              <w:right w:val="single" w:sz="4" w:space="0" w:color="auto"/>
            </w:tcBorders>
            <w:hideMark/>
          </w:tcPr>
          <w:p w14:paraId="20E40274" w14:textId="77777777" w:rsidR="00421FA4" w:rsidRPr="00421FA4" w:rsidRDefault="00421FA4">
            <w:pPr>
              <w:jc w:val="center"/>
            </w:pPr>
            <w:r w:rsidRPr="00421FA4">
              <w:rPr>
                <w:lang w:val="en-US"/>
              </w:rPr>
              <w:t>max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3ED8AE"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B826D"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742B4"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E6A238" w14:textId="77777777" w:rsidR="00421FA4" w:rsidRPr="00421FA4" w:rsidRDefault="00421FA4">
            <w:pPr>
              <w:rPr>
                <w:lang w:eastAsia="ar-SA"/>
              </w:rPr>
            </w:pPr>
          </w:p>
        </w:tc>
      </w:tr>
      <w:tr w:rsidR="00421FA4" w:rsidRPr="00421FA4" w14:paraId="228A815E" w14:textId="77777777" w:rsidTr="00421FA4">
        <w:trPr>
          <w:trHeight w:val="20"/>
        </w:trPr>
        <w:tc>
          <w:tcPr>
            <w:tcW w:w="0" w:type="auto"/>
            <w:gridSpan w:val="11"/>
            <w:tcBorders>
              <w:top w:val="single" w:sz="4" w:space="0" w:color="auto"/>
              <w:left w:val="single" w:sz="4" w:space="0" w:color="auto"/>
              <w:bottom w:val="single" w:sz="4" w:space="0" w:color="auto"/>
              <w:right w:val="single" w:sz="4" w:space="0" w:color="auto"/>
            </w:tcBorders>
            <w:hideMark/>
          </w:tcPr>
          <w:p w14:paraId="19B3D1F6" w14:textId="77777777" w:rsidR="00421FA4" w:rsidRPr="00421FA4" w:rsidRDefault="00421FA4">
            <w:pPr>
              <w:jc w:val="center"/>
            </w:pPr>
            <w:r w:rsidRPr="00421FA4">
              <w:rPr>
                <w:b/>
              </w:rPr>
              <w:t>Основные виды разрешенного использования зоны Р3.1Т</w:t>
            </w:r>
          </w:p>
        </w:tc>
      </w:tr>
      <w:tr w:rsidR="00421FA4" w:rsidRPr="00421FA4" w14:paraId="2BA0199A"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691B310" w14:textId="77777777" w:rsidR="00421FA4" w:rsidRPr="00421FA4" w:rsidRDefault="00421FA4">
            <w:pPr>
              <w:jc w:val="center"/>
              <w:rPr>
                <w:lang w:val="en-US"/>
              </w:rPr>
            </w:pPr>
            <w:r w:rsidRPr="00421FA4">
              <w:rPr>
                <w:lang w:val="en-US"/>
              </w:rPr>
              <w:t>1</w:t>
            </w:r>
          </w:p>
        </w:tc>
        <w:tc>
          <w:tcPr>
            <w:tcW w:w="0" w:type="auto"/>
            <w:tcBorders>
              <w:top w:val="single" w:sz="4" w:space="0" w:color="auto"/>
              <w:left w:val="single" w:sz="4" w:space="0" w:color="auto"/>
              <w:bottom w:val="single" w:sz="4" w:space="0" w:color="auto"/>
              <w:right w:val="single" w:sz="4" w:space="0" w:color="auto"/>
            </w:tcBorders>
            <w:hideMark/>
          </w:tcPr>
          <w:p w14:paraId="0E8F4455" w14:textId="77777777" w:rsidR="00421FA4" w:rsidRPr="00421FA4" w:rsidRDefault="00421FA4">
            <w:pPr>
              <w:jc w:val="cente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293D2A5A" w14:textId="77777777" w:rsidR="00421FA4" w:rsidRPr="00421FA4" w:rsidRDefault="00421FA4">
            <w:pPr>
              <w:jc w:val="center"/>
              <w:rPr>
                <w:rFonts w:ascii="Calibri" w:eastAsia="Calibri" w:hAnsi="Calibri"/>
                <w:sz w:val="22"/>
                <w:szCs w:val="22"/>
              </w:rPr>
            </w:pPr>
            <w:r w:rsidRPr="00421FA4">
              <w:rPr>
                <w:rFonts w:eastAsia="Calibri"/>
              </w:rPr>
              <w:t xml:space="preserve">Размещение зданий и сооружений, обеспечивающих поставку воды, тепла, электричества, газа, отвод канализационных </w:t>
            </w:r>
            <w:r w:rsidRPr="00421FA4">
              <w:rPr>
                <w:rFonts w:eastAsia="Calibri"/>
              </w:rPr>
              <w:lastRenderedPageBreak/>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2A8E7E63" w14:textId="77777777" w:rsidR="00421FA4" w:rsidRPr="00421FA4" w:rsidRDefault="00723F18">
            <w:pPr>
              <w:jc w:val="center"/>
              <w:rPr>
                <w:sz w:val="20"/>
                <w:szCs w:val="20"/>
              </w:rPr>
            </w:pPr>
            <w:hyperlink r:id="rId27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7"/>
            <w:tcBorders>
              <w:top w:val="single" w:sz="4" w:space="0" w:color="auto"/>
              <w:left w:val="single" w:sz="4" w:space="0" w:color="auto"/>
              <w:bottom w:val="single" w:sz="4" w:space="0" w:color="auto"/>
              <w:right w:val="single" w:sz="4" w:space="0" w:color="auto"/>
            </w:tcBorders>
            <w:hideMark/>
          </w:tcPr>
          <w:p w14:paraId="37935E94" w14:textId="77777777" w:rsidR="00421FA4" w:rsidRPr="00421FA4" w:rsidRDefault="00421FA4">
            <w:pPr>
              <w:jc w:val="center"/>
            </w:pPr>
            <w:r w:rsidRPr="00421FA4">
              <w:t>Не подлежит установлению</w:t>
            </w:r>
          </w:p>
        </w:tc>
      </w:tr>
      <w:tr w:rsidR="00421FA4" w:rsidRPr="00421FA4" w14:paraId="6A680324"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802E783" w14:textId="77777777" w:rsidR="00421FA4" w:rsidRPr="00421FA4" w:rsidRDefault="00421FA4">
            <w:pPr>
              <w:jc w:val="center"/>
              <w:rPr>
                <w:lang w:val="en-US"/>
              </w:rPr>
            </w:pPr>
            <w:r w:rsidRPr="00421FA4">
              <w:rPr>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27859C4" w14:textId="77777777" w:rsidR="00421FA4" w:rsidRPr="00421FA4" w:rsidRDefault="00421FA4">
            <w:pPr>
              <w:jc w:val="center"/>
              <w:rPr>
                <w:rFonts w:eastAsia="Calibri"/>
              </w:rPr>
            </w:pPr>
            <w:r w:rsidRPr="00421FA4">
              <w:t xml:space="preserve">Обеспечение деятельности в области </w:t>
            </w:r>
            <w:proofErr w:type="spellStart"/>
            <w:r w:rsidRPr="00421FA4">
              <w:t>гидрометеороло</w:t>
            </w:r>
            <w:r w:rsidR="006834D9">
              <w:t>-</w:t>
            </w:r>
            <w:r w:rsidRPr="00421FA4">
              <w:t>гии</w:t>
            </w:r>
            <w:proofErr w:type="spellEnd"/>
            <w:r w:rsidRPr="00421FA4">
              <w:t xml:space="preserve"> и смежных с ней областях</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E18917D"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w:t>
            </w:r>
            <w:r w:rsidRPr="00421FA4">
              <w:rPr>
                <w:rFonts w:eastAsia="Calibri"/>
              </w:rPr>
              <w:lastRenderedPageBreak/>
              <w:t>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F9247B8" w14:textId="77777777" w:rsidR="00421FA4" w:rsidRPr="00421FA4" w:rsidRDefault="00723F18">
            <w:pPr>
              <w:jc w:val="center"/>
              <w:rPr>
                <w:lang w:eastAsia="en-US"/>
              </w:rPr>
            </w:pPr>
            <w:hyperlink r:id="rId27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7"/>
            <w:tcBorders>
              <w:top w:val="single" w:sz="4" w:space="0" w:color="auto"/>
              <w:left w:val="single" w:sz="4" w:space="0" w:color="auto"/>
              <w:bottom w:val="single" w:sz="4" w:space="0" w:color="auto"/>
              <w:right w:val="single" w:sz="4" w:space="0" w:color="auto"/>
            </w:tcBorders>
            <w:shd w:val="clear" w:color="auto" w:fill="FFFFFF"/>
            <w:hideMark/>
          </w:tcPr>
          <w:p w14:paraId="39D6397B" w14:textId="77777777" w:rsidR="00421FA4" w:rsidRPr="00421FA4" w:rsidRDefault="00421FA4">
            <w:pPr>
              <w:jc w:val="center"/>
              <w:rPr>
                <w:lang w:eastAsia="ar-SA"/>
              </w:rPr>
            </w:pPr>
            <w:r w:rsidRPr="00421FA4">
              <w:t>Не подлежит установлению</w:t>
            </w:r>
          </w:p>
        </w:tc>
      </w:tr>
      <w:tr w:rsidR="00421FA4" w:rsidRPr="00421FA4" w14:paraId="1BA9F5EB"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34D65A7" w14:textId="77777777" w:rsidR="00421FA4" w:rsidRPr="00421FA4" w:rsidRDefault="00421FA4">
            <w:pPr>
              <w:jc w:val="center"/>
              <w:rPr>
                <w:lang w:val="en-US"/>
              </w:rPr>
            </w:pPr>
            <w:r w:rsidRPr="00421FA4">
              <w:rPr>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B418EE3" w14:textId="77777777" w:rsidR="00421FA4" w:rsidRPr="00421FA4" w:rsidRDefault="00421FA4">
            <w:pPr>
              <w:jc w:val="center"/>
            </w:pPr>
            <w:r w:rsidRPr="00421FA4">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D135E6C" w14:textId="77777777" w:rsidR="00421FA4" w:rsidRPr="00421FA4" w:rsidRDefault="00421FA4">
            <w:pPr>
              <w:jc w:val="center"/>
              <w:rPr>
                <w:rFonts w:eastAsia="Calibri"/>
              </w:rPr>
            </w:pPr>
            <w:r w:rsidRPr="00421FA4">
              <w:rPr>
                <w:rFonts w:eastAsia="Calibri"/>
              </w:rPr>
              <w:t xml:space="preserve">Размещение площадок для занятия спортом и физкультурой на открытом воздухе </w:t>
            </w:r>
            <w:r w:rsidRPr="00421FA4">
              <w:rPr>
                <w:rFonts w:eastAsia="Calibri"/>
              </w:rPr>
              <w:lastRenderedPageBreak/>
              <w:t>(физкультурные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B1A4BC5" w14:textId="77777777" w:rsidR="00421FA4" w:rsidRPr="00421FA4" w:rsidRDefault="00421FA4">
            <w:pPr>
              <w:jc w:val="center"/>
              <w:rPr>
                <w:rFonts w:ascii="Calibri" w:eastAsia="Calibri" w:hAnsi="Calibri"/>
                <w:sz w:val="22"/>
                <w:szCs w:val="22"/>
                <w:lang w:eastAsia="en-US"/>
              </w:rPr>
            </w:pPr>
            <w:r w:rsidRPr="00421FA4">
              <w:lastRenderedPageBreak/>
              <w:t>5.1.3</w:t>
            </w:r>
          </w:p>
        </w:tc>
        <w:tc>
          <w:tcPr>
            <w:tcW w:w="0" w:type="auto"/>
            <w:gridSpan w:val="7"/>
            <w:tcBorders>
              <w:top w:val="single" w:sz="4" w:space="0" w:color="auto"/>
              <w:left w:val="single" w:sz="4" w:space="0" w:color="auto"/>
              <w:bottom w:val="single" w:sz="4" w:space="0" w:color="auto"/>
              <w:right w:val="single" w:sz="4" w:space="0" w:color="auto"/>
            </w:tcBorders>
            <w:shd w:val="clear" w:color="auto" w:fill="FFFFFF"/>
            <w:hideMark/>
          </w:tcPr>
          <w:p w14:paraId="4AD9AC0B" w14:textId="77777777" w:rsidR="00421FA4" w:rsidRPr="00421FA4" w:rsidRDefault="00421FA4">
            <w:pPr>
              <w:jc w:val="center"/>
              <w:rPr>
                <w:sz w:val="20"/>
                <w:szCs w:val="20"/>
                <w:lang w:eastAsia="ar-SA"/>
              </w:rPr>
            </w:pPr>
            <w:r w:rsidRPr="00421FA4">
              <w:t>Не подлежит установлению</w:t>
            </w:r>
          </w:p>
        </w:tc>
      </w:tr>
      <w:tr w:rsidR="00421FA4" w:rsidRPr="00421FA4" w14:paraId="5ED133F1"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624BFCA1" w14:textId="77777777" w:rsidR="00421FA4" w:rsidRPr="00421FA4" w:rsidRDefault="00421FA4">
            <w:pPr>
              <w:jc w:val="center"/>
              <w:rPr>
                <w:lang w:val="en-US"/>
              </w:rPr>
            </w:pPr>
            <w:r w:rsidRPr="00421FA4">
              <w:rPr>
                <w:lang w:val="en-US"/>
              </w:rPr>
              <w:t>4</w:t>
            </w:r>
          </w:p>
        </w:tc>
        <w:tc>
          <w:tcPr>
            <w:tcW w:w="0" w:type="auto"/>
            <w:tcBorders>
              <w:top w:val="single" w:sz="4" w:space="0" w:color="auto"/>
              <w:left w:val="single" w:sz="4" w:space="0" w:color="auto"/>
              <w:bottom w:val="single" w:sz="4" w:space="0" w:color="auto"/>
              <w:right w:val="single" w:sz="4" w:space="0" w:color="auto"/>
            </w:tcBorders>
            <w:hideMark/>
          </w:tcPr>
          <w:p w14:paraId="1827988A" w14:textId="77777777" w:rsidR="00421FA4" w:rsidRPr="00421FA4" w:rsidRDefault="00421FA4">
            <w:pPr>
              <w:jc w:val="center"/>
              <w:rPr>
                <w:rFonts w:eastAsia="Calibri"/>
              </w:rPr>
            </w:pPr>
            <w:r w:rsidRPr="00421FA4">
              <w:rPr>
                <w:rFonts w:eastAsia="Calibri"/>
              </w:rPr>
              <w:t>Причалы для маломерных судов</w:t>
            </w:r>
          </w:p>
        </w:tc>
        <w:tc>
          <w:tcPr>
            <w:tcW w:w="0" w:type="auto"/>
            <w:tcBorders>
              <w:top w:val="single" w:sz="4" w:space="0" w:color="auto"/>
              <w:left w:val="single" w:sz="4" w:space="0" w:color="auto"/>
              <w:bottom w:val="single" w:sz="4" w:space="0" w:color="auto"/>
              <w:right w:val="single" w:sz="4" w:space="0" w:color="auto"/>
            </w:tcBorders>
            <w:hideMark/>
          </w:tcPr>
          <w:p w14:paraId="421396C3" w14:textId="77777777" w:rsidR="00421FA4" w:rsidRPr="00421FA4" w:rsidRDefault="00421FA4">
            <w:pPr>
              <w:jc w:val="center"/>
              <w:rPr>
                <w:rFonts w:eastAsia="Calibri"/>
              </w:rPr>
            </w:pPr>
            <w:r w:rsidRPr="00421FA4">
              <w:rPr>
                <w:rFonts w:eastAsia="Calibri"/>
              </w:rPr>
              <w:t>Размещение сооружений, предназначенных для причаливания, хранения и обслуживания яхт, катеров, лодок и других маломерных судов</w:t>
            </w:r>
          </w:p>
        </w:tc>
        <w:tc>
          <w:tcPr>
            <w:tcW w:w="0" w:type="auto"/>
            <w:tcBorders>
              <w:top w:val="single" w:sz="4" w:space="0" w:color="auto"/>
              <w:left w:val="single" w:sz="4" w:space="0" w:color="auto"/>
              <w:bottom w:val="single" w:sz="4" w:space="0" w:color="auto"/>
              <w:right w:val="single" w:sz="4" w:space="0" w:color="auto"/>
            </w:tcBorders>
            <w:hideMark/>
          </w:tcPr>
          <w:p w14:paraId="048B8C43" w14:textId="77777777" w:rsidR="00421FA4" w:rsidRPr="00421FA4" w:rsidRDefault="00421FA4">
            <w:pPr>
              <w:jc w:val="center"/>
              <w:rPr>
                <w:lang w:eastAsia="en-US"/>
              </w:rPr>
            </w:pPr>
            <w:r w:rsidRPr="00421FA4">
              <w:t>5.4</w:t>
            </w:r>
          </w:p>
        </w:tc>
        <w:tc>
          <w:tcPr>
            <w:tcW w:w="0" w:type="auto"/>
            <w:gridSpan w:val="7"/>
            <w:tcBorders>
              <w:top w:val="single" w:sz="4" w:space="0" w:color="auto"/>
              <w:left w:val="single" w:sz="4" w:space="0" w:color="auto"/>
              <w:bottom w:val="single" w:sz="4" w:space="0" w:color="auto"/>
              <w:right w:val="single" w:sz="4" w:space="0" w:color="auto"/>
            </w:tcBorders>
            <w:shd w:val="clear" w:color="auto" w:fill="FFFFFF"/>
            <w:hideMark/>
          </w:tcPr>
          <w:p w14:paraId="78909C83" w14:textId="77777777" w:rsidR="00421FA4" w:rsidRPr="00421FA4" w:rsidRDefault="00421FA4">
            <w:pPr>
              <w:jc w:val="center"/>
              <w:rPr>
                <w:lang w:eastAsia="ar-SA"/>
              </w:rPr>
            </w:pPr>
            <w:r w:rsidRPr="00421FA4">
              <w:t>Не подлежит установлению</w:t>
            </w:r>
          </w:p>
        </w:tc>
      </w:tr>
      <w:tr w:rsidR="00421FA4" w:rsidRPr="00421FA4" w14:paraId="5DC521AB" w14:textId="77777777" w:rsidTr="00421FA4">
        <w:trPr>
          <w:trHeight w:val="165"/>
        </w:trPr>
        <w:tc>
          <w:tcPr>
            <w:tcW w:w="0" w:type="auto"/>
            <w:tcBorders>
              <w:top w:val="single" w:sz="4" w:space="0" w:color="auto"/>
              <w:left w:val="single" w:sz="4" w:space="0" w:color="auto"/>
              <w:bottom w:val="single" w:sz="4" w:space="0" w:color="auto"/>
              <w:right w:val="single" w:sz="4" w:space="0" w:color="auto"/>
            </w:tcBorders>
            <w:hideMark/>
          </w:tcPr>
          <w:p w14:paraId="1AC28330" w14:textId="77777777" w:rsidR="00421FA4" w:rsidRPr="00421FA4" w:rsidRDefault="00421FA4">
            <w:pPr>
              <w:jc w:val="center"/>
              <w:rPr>
                <w:lang w:val="en-US"/>
              </w:rPr>
            </w:pPr>
            <w:r w:rsidRPr="00421FA4">
              <w:rPr>
                <w:rFonts w:eastAsia="Calibri"/>
              </w:rPr>
              <w:t>5</w:t>
            </w:r>
          </w:p>
        </w:tc>
        <w:tc>
          <w:tcPr>
            <w:tcW w:w="0" w:type="auto"/>
            <w:tcBorders>
              <w:top w:val="single" w:sz="4" w:space="0" w:color="auto"/>
              <w:left w:val="single" w:sz="4" w:space="0" w:color="auto"/>
              <w:bottom w:val="single" w:sz="4" w:space="0" w:color="auto"/>
              <w:right w:val="single" w:sz="4" w:space="0" w:color="auto"/>
            </w:tcBorders>
            <w:hideMark/>
          </w:tcPr>
          <w:p w14:paraId="332F8BB9" w14:textId="77777777" w:rsidR="00421FA4" w:rsidRPr="00421FA4" w:rsidRDefault="00421FA4">
            <w:pPr>
              <w:jc w:val="center"/>
              <w:rPr>
                <w:rFonts w:eastAsia="Calibri"/>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42101664" w14:textId="77777777" w:rsidR="00421FA4" w:rsidRPr="00421FA4" w:rsidRDefault="00421FA4">
            <w:pPr>
              <w:jc w:val="center"/>
              <w:rPr>
                <w:rFonts w:eastAsia="Calibri"/>
              </w:rPr>
            </w:pPr>
            <w:r w:rsidRPr="00421FA4">
              <w:rPr>
                <w:rFonts w:eastAsia="Calibri"/>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421FA4">
              <w:rPr>
                <w:rFonts w:eastAsia="Calibri"/>
              </w:rPr>
              <w:lastRenderedPageBreak/>
              <w:t>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7E37E087" w14:textId="77777777" w:rsidR="00421FA4" w:rsidRPr="00421FA4" w:rsidRDefault="00723F18">
            <w:pPr>
              <w:jc w:val="center"/>
              <w:rPr>
                <w:lang w:eastAsia="en-US"/>
              </w:rPr>
            </w:pPr>
            <w:hyperlink r:id="rId276" w:history="1">
              <w:r w:rsidR="00421FA4" w:rsidRPr="00421FA4">
                <w:rPr>
                  <w:rStyle w:val="a5"/>
                  <w:rFonts w:eastAsia="Calibri"/>
                  <w:color w:val="auto"/>
                  <w:u w:val="none"/>
                </w:rPr>
                <w:t>6.8</w:t>
              </w:r>
            </w:hyperlink>
          </w:p>
        </w:tc>
        <w:tc>
          <w:tcPr>
            <w:tcW w:w="0" w:type="auto"/>
            <w:gridSpan w:val="7"/>
            <w:tcBorders>
              <w:top w:val="single" w:sz="4" w:space="0" w:color="auto"/>
              <w:left w:val="single" w:sz="4" w:space="0" w:color="auto"/>
              <w:bottom w:val="single" w:sz="4" w:space="0" w:color="auto"/>
              <w:right w:val="single" w:sz="4" w:space="0" w:color="auto"/>
            </w:tcBorders>
            <w:shd w:val="clear" w:color="auto" w:fill="FFFFFF"/>
            <w:hideMark/>
          </w:tcPr>
          <w:p w14:paraId="40AD91F4" w14:textId="77777777" w:rsidR="00421FA4" w:rsidRPr="00421FA4" w:rsidRDefault="00421FA4">
            <w:pPr>
              <w:jc w:val="center"/>
              <w:rPr>
                <w:lang w:eastAsia="ar-SA"/>
              </w:rPr>
            </w:pPr>
            <w:r w:rsidRPr="00421FA4">
              <w:rPr>
                <w:rFonts w:eastAsia="Calibri"/>
              </w:rPr>
              <w:t>Не подлежит установлению</w:t>
            </w:r>
          </w:p>
        </w:tc>
      </w:tr>
      <w:tr w:rsidR="00421FA4" w:rsidRPr="00421FA4" w14:paraId="2FF759CE" w14:textId="77777777" w:rsidTr="00421FA4">
        <w:trPr>
          <w:trHeight w:val="165"/>
        </w:trPr>
        <w:tc>
          <w:tcPr>
            <w:tcW w:w="0" w:type="auto"/>
            <w:tcBorders>
              <w:top w:val="single" w:sz="4" w:space="0" w:color="auto"/>
              <w:left w:val="single" w:sz="4" w:space="0" w:color="auto"/>
              <w:bottom w:val="single" w:sz="4" w:space="0" w:color="auto"/>
              <w:right w:val="single" w:sz="4" w:space="0" w:color="auto"/>
            </w:tcBorders>
            <w:hideMark/>
          </w:tcPr>
          <w:p w14:paraId="6EA989C4" w14:textId="77777777" w:rsidR="00421FA4" w:rsidRPr="00421FA4" w:rsidRDefault="00421FA4">
            <w:pPr>
              <w:jc w:val="center"/>
              <w:rPr>
                <w:rFonts w:eastAsia="Calibri"/>
              </w:rPr>
            </w:pPr>
            <w:r w:rsidRPr="00421FA4">
              <w:rPr>
                <w:rFonts w:eastAsia="Calibri"/>
              </w:rPr>
              <w:t>6</w:t>
            </w:r>
          </w:p>
        </w:tc>
        <w:tc>
          <w:tcPr>
            <w:tcW w:w="0" w:type="auto"/>
            <w:tcBorders>
              <w:top w:val="single" w:sz="4" w:space="0" w:color="auto"/>
              <w:left w:val="single" w:sz="4" w:space="0" w:color="auto"/>
              <w:bottom w:val="single" w:sz="4" w:space="0" w:color="auto"/>
              <w:right w:val="single" w:sz="4" w:space="0" w:color="auto"/>
            </w:tcBorders>
            <w:hideMark/>
          </w:tcPr>
          <w:p w14:paraId="79170C93" w14:textId="77777777" w:rsidR="00421FA4" w:rsidRPr="00421FA4" w:rsidRDefault="00421FA4">
            <w:pPr>
              <w:autoSpaceDE w:val="0"/>
              <w:autoSpaceDN w:val="0"/>
              <w:adjustRightInd w:val="0"/>
              <w:jc w:val="center"/>
              <w:rPr>
                <w:rFonts w:eastAsia="Calibri"/>
                <w:lang w:eastAsia="en-US"/>
              </w:rPr>
            </w:pPr>
            <w:r w:rsidRPr="00421FA4">
              <w:rPr>
                <w:rFonts w:eastAsia="Calibri"/>
              </w:rPr>
              <w:t>Водный транспорт</w:t>
            </w:r>
          </w:p>
        </w:tc>
        <w:tc>
          <w:tcPr>
            <w:tcW w:w="0" w:type="auto"/>
            <w:tcBorders>
              <w:top w:val="single" w:sz="4" w:space="0" w:color="auto"/>
              <w:left w:val="single" w:sz="4" w:space="0" w:color="auto"/>
              <w:bottom w:val="single" w:sz="4" w:space="0" w:color="auto"/>
              <w:right w:val="single" w:sz="4" w:space="0" w:color="auto"/>
            </w:tcBorders>
            <w:hideMark/>
          </w:tcPr>
          <w:p w14:paraId="044A64A8" w14:textId="77777777" w:rsidR="00421FA4" w:rsidRPr="00421FA4" w:rsidRDefault="00421FA4">
            <w:pPr>
              <w:jc w:val="center"/>
              <w:rPr>
                <w:rFonts w:eastAsia="Calibri"/>
              </w:rPr>
            </w:pPr>
            <w:r w:rsidRPr="00421FA4">
              <w:rPr>
                <w:rFonts w:eastAsia="Calibri"/>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w:t>
            </w:r>
            <w:r w:rsidRPr="00421FA4">
              <w:rPr>
                <w:rFonts w:eastAsia="Calibri"/>
              </w:rPr>
              <w:br/>
              <w:t xml:space="preserve">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w:t>
            </w:r>
            <w:r w:rsidRPr="00421FA4">
              <w:rPr>
                <w:rFonts w:eastAsia="Calibri"/>
              </w:rPr>
              <w:lastRenderedPageBreak/>
              <w:t>перевозок, заправки водного транспорта</w:t>
            </w:r>
          </w:p>
        </w:tc>
        <w:tc>
          <w:tcPr>
            <w:tcW w:w="0" w:type="auto"/>
            <w:tcBorders>
              <w:top w:val="single" w:sz="4" w:space="0" w:color="auto"/>
              <w:left w:val="single" w:sz="4" w:space="0" w:color="auto"/>
              <w:bottom w:val="single" w:sz="4" w:space="0" w:color="auto"/>
              <w:right w:val="single" w:sz="4" w:space="0" w:color="auto"/>
            </w:tcBorders>
            <w:hideMark/>
          </w:tcPr>
          <w:p w14:paraId="3504413F" w14:textId="77777777" w:rsidR="00421FA4" w:rsidRPr="00421FA4" w:rsidRDefault="00421FA4">
            <w:pPr>
              <w:jc w:val="center"/>
              <w:rPr>
                <w:lang w:eastAsia="en-US"/>
              </w:rPr>
            </w:pPr>
            <w:r w:rsidRPr="00421FA4">
              <w:lastRenderedPageBreak/>
              <w:t>7.3</w:t>
            </w:r>
          </w:p>
        </w:tc>
        <w:tc>
          <w:tcPr>
            <w:tcW w:w="870" w:type="dxa"/>
            <w:tcBorders>
              <w:top w:val="single" w:sz="4" w:space="0" w:color="auto"/>
              <w:left w:val="single" w:sz="4" w:space="0" w:color="auto"/>
              <w:bottom w:val="single" w:sz="4" w:space="0" w:color="auto"/>
              <w:right w:val="single" w:sz="4" w:space="0" w:color="auto"/>
            </w:tcBorders>
            <w:hideMark/>
          </w:tcPr>
          <w:p w14:paraId="7F47DAE9" w14:textId="77777777" w:rsidR="00421FA4" w:rsidRPr="00421FA4" w:rsidRDefault="00421FA4">
            <w:pPr>
              <w:jc w:val="center"/>
              <w:rPr>
                <w:lang w:eastAsia="ar-SA"/>
              </w:rPr>
            </w:pPr>
            <w:r w:rsidRPr="00421FA4">
              <w:t>400</w:t>
            </w:r>
          </w:p>
        </w:tc>
        <w:tc>
          <w:tcPr>
            <w:tcW w:w="1275" w:type="dxa"/>
            <w:gridSpan w:val="2"/>
            <w:tcBorders>
              <w:top w:val="single" w:sz="4" w:space="0" w:color="auto"/>
              <w:left w:val="single" w:sz="4" w:space="0" w:color="auto"/>
              <w:bottom w:val="single" w:sz="4" w:space="0" w:color="auto"/>
              <w:right w:val="single" w:sz="4" w:space="0" w:color="auto"/>
            </w:tcBorders>
            <w:hideMark/>
          </w:tcPr>
          <w:p w14:paraId="02A6125C" w14:textId="77777777" w:rsidR="00421FA4" w:rsidRPr="00421FA4" w:rsidRDefault="00421FA4">
            <w:pPr>
              <w:jc w:val="center"/>
            </w:pPr>
            <w:r w:rsidRPr="00421FA4">
              <w:t>Не подлежит установлению</w:t>
            </w:r>
          </w:p>
        </w:tc>
        <w:tc>
          <w:tcPr>
            <w:tcW w:w="1601" w:type="dxa"/>
            <w:tcBorders>
              <w:top w:val="single" w:sz="4" w:space="0" w:color="auto"/>
              <w:left w:val="single" w:sz="4" w:space="0" w:color="auto"/>
              <w:bottom w:val="single" w:sz="4" w:space="0" w:color="auto"/>
              <w:right w:val="single" w:sz="4" w:space="0" w:color="auto"/>
            </w:tcBorders>
            <w:hideMark/>
          </w:tcPr>
          <w:p w14:paraId="381B14AF" w14:textId="77777777" w:rsidR="00421FA4" w:rsidRPr="00421FA4" w:rsidRDefault="00421FA4">
            <w:pPr>
              <w:jc w:val="center"/>
            </w:pPr>
            <w:r w:rsidRPr="00421FA4">
              <w:t>75%</w:t>
            </w:r>
          </w:p>
        </w:tc>
        <w:tc>
          <w:tcPr>
            <w:tcW w:w="0" w:type="auto"/>
            <w:tcBorders>
              <w:top w:val="single" w:sz="4" w:space="0" w:color="auto"/>
              <w:left w:val="single" w:sz="4" w:space="0" w:color="auto"/>
              <w:bottom w:val="single" w:sz="4" w:space="0" w:color="auto"/>
              <w:right w:val="single" w:sz="4" w:space="0" w:color="auto"/>
            </w:tcBorders>
            <w:hideMark/>
          </w:tcPr>
          <w:p w14:paraId="01F55F70" w14:textId="77777777" w:rsidR="00421FA4" w:rsidRPr="00421FA4" w:rsidRDefault="00421FA4">
            <w:pPr>
              <w:jc w:val="center"/>
            </w:pPr>
            <w:r w:rsidRPr="00421FA4">
              <w:t>3/5</w:t>
            </w:r>
          </w:p>
          <w:p w14:paraId="3D5AF858" w14:textId="77777777" w:rsidR="00421FA4" w:rsidRPr="00421FA4" w:rsidRDefault="00421FA4">
            <w:pPr>
              <w:jc w:val="center"/>
            </w:pPr>
            <w:r w:rsidRPr="00421FA4">
              <w:rPr>
                <w:rFonts w:eastAsia="Calibri"/>
              </w:rPr>
              <w:t>(п.4.1)</w:t>
            </w:r>
          </w:p>
        </w:tc>
        <w:tc>
          <w:tcPr>
            <w:tcW w:w="0" w:type="auto"/>
            <w:gridSpan w:val="2"/>
            <w:tcBorders>
              <w:top w:val="single" w:sz="4" w:space="0" w:color="auto"/>
              <w:left w:val="single" w:sz="4" w:space="0" w:color="auto"/>
              <w:bottom w:val="single" w:sz="4" w:space="0" w:color="auto"/>
              <w:right w:val="single" w:sz="4" w:space="0" w:color="auto"/>
            </w:tcBorders>
            <w:hideMark/>
          </w:tcPr>
          <w:p w14:paraId="65F62BB3" w14:textId="77777777" w:rsidR="00421FA4" w:rsidRPr="00421FA4" w:rsidRDefault="00421FA4">
            <w:pPr>
              <w:jc w:val="center"/>
            </w:pPr>
            <w:r w:rsidRPr="00421FA4">
              <w:t>Не подлежит установлению</w:t>
            </w:r>
          </w:p>
        </w:tc>
      </w:tr>
      <w:tr w:rsidR="00421FA4" w:rsidRPr="00421FA4" w14:paraId="08076DA8"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F3CFD44" w14:textId="77777777" w:rsidR="00421FA4" w:rsidRPr="00421FA4" w:rsidRDefault="00421FA4">
            <w:pPr>
              <w:jc w:val="center"/>
              <w:rPr>
                <w:rFonts w:eastAsia="Calibri"/>
              </w:rPr>
            </w:pPr>
            <w:r w:rsidRPr="00421FA4">
              <w:rPr>
                <w:rFonts w:eastAsia="Calibri"/>
              </w:rPr>
              <w:t>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1CCF3D8" w14:textId="77777777" w:rsidR="00421FA4" w:rsidRPr="00421FA4" w:rsidRDefault="00421FA4">
            <w:pPr>
              <w:jc w:val="center"/>
              <w:rPr>
                <w:rFonts w:eastAsia="Calibri"/>
                <w:lang w:eastAsia="en-US"/>
              </w:rPr>
            </w:pPr>
            <w:r w:rsidRPr="00421FA4">
              <w:rPr>
                <w:rFonts w:eastAsia="Calibri"/>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EB36CA6" w14:textId="77777777" w:rsidR="00421FA4" w:rsidRPr="00421FA4" w:rsidRDefault="00421FA4">
            <w:pPr>
              <w:jc w:val="center"/>
              <w:rPr>
                <w:rFonts w:eastAsia="Calibri"/>
              </w:rPr>
            </w:pPr>
            <w:r w:rsidRPr="00421FA4">
              <w:rPr>
                <w:rFonts w:eastAsia="Calibri"/>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45C0B93" w14:textId="77777777" w:rsidR="00421FA4" w:rsidRPr="00421FA4" w:rsidRDefault="00421FA4">
            <w:pPr>
              <w:jc w:val="center"/>
              <w:rPr>
                <w:lang w:eastAsia="en-US"/>
              </w:rPr>
            </w:pPr>
            <w:r w:rsidRPr="00421FA4">
              <w:t>9.2</w:t>
            </w:r>
          </w:p>
        </w:tc>
        <w:tc>
          <w:tcPr>
            <w:tcW w:w="0" w:type="auto"/>
            <w:gridSpan w:val="7"/>
            <w:tcBorders>
              <w:top w:val="single" w:sz="4" w:space="0" w:color="auto"/>
              <w:left w:val="single" w:sz="4" w:space="0" w:color="auto"/>
              <w:bottom w:val="single" w:sz="4" w:space="0" w:color="auto"/>
              <w:right w:val="single" w:sz="4" w:space="0" w:color="auto"/>
            </w:tcBorders>
            <w:shd w:val="clear" w:color="auto" w:fill="FFFFFF"/>
            <w:hideMark/>
          </w:tcPr>
          <w:p w14:paraId="6A34D620" w14:textId="77777777" w:rsidR="00421FA4" w:rsidRPr="00421FA4" w:rsidRDefault="00421FA4">
            <w:pPr>
              <w:jc w:val="center"/>
              <w:rPr>
                <w:lang w:eastAsia="ar-SA"/>
              </w:rPr>
            </w:pPr>
            <w:r w:rsidRPr="00421FA4">
              <w:t>Не подлежит установлению</w:t>
            </w:r>
          </w:p>
        </w:tc>
      </w:tr>
      <w:tr w:rsidR="00421FA4" w:rsidRPr="00421FA4" w14:paraId="59358405"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0068C51" w14:textId="77777777" w:rsidR="00421FA4" w:rsidRPr="00421FA4" w:rsidRDefault="00421FA4">
            <w:pPr>
              <w:jc w:val="center"/>
              <w:rPr>
                <w:rFonts w:eastAsia="Calibri"/>
              </w:rPr>
            </w:pPr>
            <w:r w:rsidRPr="00421FA4">
              <w:rPr>
                <w:rFonts w:eastAsia="Calibri"/>
              </w:rPr>
              <w:lastRenderedPageBreak/>
              <w:t>8</w:t>
            </w:r>
          </w:p>
        </w:tc>
        <w:tc>
          <w:tcPr>
            <w:tcW w:w="0" w:type="auto"/>
            <w:tcBorders>
              <w:top w:val="single" w:sz="4" w:space="0" w:color="auto"/>
              <w:left w:val="single" w:sz="4" w:space="0" w:color="auto"/>
              <w:bottom w:val="single" w:sz="4" w:space="0" w:color="auto"/>
              <w:right w:val="single" w:sz="4" w:space="0" w:color="auto"/>
            </w:tcBorders>
            <w:hideMark/>
          </w:tcPr>
          <w:p w14:paraId="3641C170"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13A6C081" w14:textId="77777777" w:rsidR="00421FA4" w:rsidRPr="00421FA4" w:rsidRDefault="00421FA4">
            <w:pPr>
              <w:jc w:val="center"/>
              <w:rPr>
                <w:rFonts w:eastAsia="Calibri"/>
              </w:rPr>
            </w:pPr>
            <w:r w:rsidRPr="00421FA4">
              <w:rPr>
                <w:rFonts w:eastAsia="Calibri"/>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Сохранение и изучение </w:t>
            </w:r>
            <w:r w:rsidRPr="00421FA4">
              <w:rPr>
                <w:rFonts w:eastAsia="Calibri"/>
              </w:rPr>
              <w:lastRenderedPageBreak/>
              <w:t>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rPr>
                <w:rFonts w:eastAsia="Calibri"/>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7F33CE08" w14:textId="77777777" w:rsidR="00421FA4" w:rsidRPr="00421FA4" w:rsidRDefault="00723F18">
            <w:pPr>
              <w:autoSpaceDE w:val="0"/>
              <w:autoSpaceDN w:val="0"/>
              <w:adjustRightInd w:val="0"/>
              <w:jc w:val="center"/>
              <w:rPr>
                <w:lang w:eastAsia="en-US"/>
              </w:rPr>
            </w:pPr>
            <w:hyperlink r:id="rId27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7"/>
            <w:tcBorders>
              <w:top w:val="single" w:sz="4" w:space="0" w:color="auto"/>
              <w:left w:val="single" w:sz="4" w:space="0" w:color="auto"/>
              <w:bottom w:val="single" w:sz="4" w:space="0" w:color="auto"/>
              <w:right w:val="single" w:sz="4" w:space="0" w:color="auto"/>
            </w:tcBorders>
            <w:hideMark/>
          </w:tcPr>
          <w:p w14:paraId="0173F974"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7FD0941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516AC73" w14:textId="77777777" w:rsidR="00421FA4" w:rsidRPr="00421FA4" w:rsidRDefault="00421FA4">
            <w:pPr>
              <w:autoSpaceDE w:val="0"/>
              <w:autoSpaceDN w:val="0"/>
              <w:adjustRightInd w:val="0"/>
              <w:jc w:val="center"/>
              <w:rPr>
                <w:rFonts w:eastAsia="Calibri"/>
              </w:rPr>
            </w:pPr>
            <w:r w:rsidRPr="00421FA4">
              <w:rPr>
                <w:rFonts w:eastAsia="Calibri"/>
              </w:rPr>
              <w:lastRenderedPageBreak/>
              <w:t>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1E2AE05" w14:textId="77777777" w:rsidR="00421FA4" w:rsidRPr="00421FA4" w:rsidRDefault="00421FA4">
            <w:pPr>
              <w:autoSpaceDE w:val="0"/>
              <w:autoSpaceDN w:val="0"/>
              <w:adjustRightInd w:val="0"/>
              <w:jc w:val="center"/>
              <w:rPr>
                <w:rFonts w:eastAsia="Calibri"/>
                <w:lang w:eastAsia="en-US"/>
              </w:rPr>
            </w:pPr>
            <w:r w:rsidRPr="00421FA4">
              <w:rPr>
                <w:rFonts w:eastAsia="Calibri"/>
              </w:rPr>
              <w:t>Водные объекты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03A9B34" w14:textId="77777777" w:rsidR="00421FA4" w:rsidRPr="00421FA4" w:rsidRDefault="00421FA4">
            <w:pPr>
              <w:jc w:val="center"/>
              <w:rPr>
                <w:rFonts w:eastAsia="Calibri"/>
              </w:rPr>
            </w:pPr>
            <w:r w:rsidRPr="00421FA4">
              <w:rPr>
                <w:rFonts w:eastAsia="Calibri"/>
              </w:rPr>
              <w:t>Ледники, снежники, ручьи, реки, озера, болота, территориальные моря и другие поверхностные водные объекты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3610C3D" w14:textId="77777777" w:rsidR="00421FA4" w:rsidRPr="00421FA4" w:rsidRDefault="00421FA4">
            <w:pPr>
              <w:autoSpaceDE w:val="0"/>
              <w:autoSpaceDN w:val="0"/>
              <w:adjustRightInd w:val="0"/>
              <w:jc w:val="center"/>
              <w:rPr>
                <w:lang w:eastAsia="en-US"/>
              </w:rPr>
            </w:pPr>
            <w:r w:rsidRPr="00421FA4">
              <w:t>11.0</w:t>
            </w:r>
          </w:p>
        </w:tc>
        <w:tc>
          <w:tcPr>
            <w:tcW w:w="0" w:type="auto"/>
            <w:gridSpan w:val="7"/>
            <w:tcBorders>
              <w:top w:val="single" w:sz="4" w:space="0" w:color="auto"/>
              <w:left w:val="single" w:sz="4" w:space="0" w:color="auto"/>
              <w:bottom w:val="single" w:sz="4" w:space="0" w:color="auto"/>
              <w:right w:val="single" w:sz="4" w:space="0" w:color="auto"/>
            </w:tcBorders>
            <w:shd w:val="clear" w:color="auto" w:fill="FFFFFF"/>
            <w:hideMark/>
          </w:tcPr>
          <w:p w14:paraId="0D1F2B66"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441F90CF"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FCEEEE1" w14:textId="77777777" w:rsidR="00421FA4" w:rsidRPr="00421FA4" w:rsidRDefault="00421FA4">
            <w:pPr>
              <w:autoSpaceDE w:val="0"/>
              <w:autoSpaceDN w:val="0"/>
              <w:adjustRightInd w:val="0"/>
              <w:jc w:val="center"/>
              <w:rPr>
                <w:rFonts w:eastAsia="Calibri"/>
              </w:rPr>
            </w:pPr>
            <w:r w:rsidRPr="00421FA4">
              <w:rPr>
                <w:rFonts w:eastAsia="Calibri"/>
                <w:lang w:val="en-US"/>
              </w:rPr>
              <w:t>1</w:t>
            </w:r>
            <w:r w:rsidRPr="00421FA4">
              <w:rPr>
                <w:rFonts w:eastAsia="Calibri"/>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0AF1F8E" w14:textId="77777777" w:rsidR="00421FA4" w:rsidRPr="00421FA4" w:rsidRDefault="00421FA4">
            <w:pPr>
              <w:autoSpaceDE w:val="0"/>
              <w:autoSpaceDN w:val="0"/>
              <w:adjustRightInd w:val="0"/>
              <w:jc w:val="center"/>
              <w:rPr>
                <w:rFonts w:eastAsia="Calibri"/>
                <w:lang w:eastAsia="en-US"/>
              </w:rPr>
            </w:pPr>
            <w:r w:rsidRPr="00421FA4">
              <w:t>Общее пользование водными объектами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95A6121" w14:textId="77777777" w:rsidR="00421FA4" w:rsidRPr="00421FA4" w:rsidRDefault="00421FA4">
            <w:pPr>
              <w:jc w:val="center"/>
              <w:rPr>
                <w:rFonts w:eastAsia="Calibri"/>
              </w:rPr>
            </w:pPr>
            <w:r w:rsidRPr="00421FA4">
              <w:rPr>
                <w:rFonts w:eastAsia="Calibri"/>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w:t>
            </w:r>
            <w:r w:rsidRPr="00421FA4">
              <w:rPr>
                <w:rFonts w:eastAsia="Calibri"/>
              </w:rPr>
              <w:lastRenderedPageBreak/>
              <w:t>отдыха на водных объектах, водопой, если соответствующие запреты не установлены законодательством)</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B4D00F6"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lastRenderedPageBreak/>
              <w:t>11.1</w:t>
            </w:r>
          </w:p>
        </w:tc>
        <w:tc>
          <w:tcPr>
            <w:tcW w:w="0" w:type="auto"/>
            <w:gridSpan w:val="7"/>
            <w:tcBorders>
              <w:top w:val="single" w:sz="4" w:space="0" w:color="auto"/>
              <w:left w:val="single" w:sz="4" w:space="0" w:color="auto"/>
              <w:bottom w:val="single" w:sz="4" w:space="0" w:color="auto"/>
              <w:right w:val="single" w:sz="4" w:space="0" w:color="auto"/>
            </w:tcBorders>
            <w:shd w:val="clear" w:color="auto" w:fill="FFFFFF"/>
            <w:hideMark/>
          </w:tcPr>
          <w:p w14:paraId="142AAC45" w14:textId="77777777" w:rsidR="00421FA4" w:rsidRPr="00421FA4" w:rsidRDefault="00421FA4">
            <w:pPr>
              <w:widowControl w:val="0"/>
              <w:autoSpaceDE w:val="0"/>
              <w:autoSpaceDN w:val="0"/>
              <w:adjustRightInd w:val="0"/>
              <w:jc w:val="center"/>
              <w:rPr>
                <w:sz w:val="20"/>
                <w:szCs w:val="20"/>
                <w:lang w:eastAsia="ar-SA"/>
              </w:rPr>
            </w:pPr>
            <w:r w:rsidRPr="00421FA4">
              <w:t>Не подлежит установлению</w:t>
            </w:r>
          </w:p>
        </w:tc>
      </w:tr>
      <w:tr w:rsidR="00421FA4" w:rsidRPr="00421FA4" w14:paraId="7889F0FA"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A032274" w14:textId="77777777" w:rsidR="00421FA4" w:rsidRPr="00421FA4" w:rsidRDefault="00421FA4">
            <w:pPr>
              <w:autoSpaceDE w:val="0"/>
              <w:autoSpaceDN w:val="0"/>
              <w:adjustRightInd w:val="0"/>
              <w:jc w:val="center"/>
              <w:rPr>
                <w:rFonts w:eastAsia="Calibri"/>
              </w:rPr>
            </w:pPr>
            <w:r w:rsidRPr="00421FA4">
              <w:rPr>
                <w:rFonts w:eastAsia="Calibri"/>
              </w:rPr>
              <w:t>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54D7A08" w14:textId="77777777" w:rsidR="00421FA4" w:rsidRPr="00421FA4" w:rsidRDefault="00421FA4">
            <w:pPr>
              <w:autoSpaceDE w:val="0"/>
              <w:autoSpaceDN w:val="0"/>
              <w:adjustRightInd w:val="0"/>
              <w:jc w:val="center"/>
              <w:rPr>
                <w:rFonts w:eastAsia="Calibri"/>
                <w:lang w:eastAsia="en-US"/>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84F6017" w14:textId="77777777" w:rsidR="00421FA4" w:rsidRPr="00421FA4" w:rsidRDefault="00421FA4">
            <w:pPr>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82654BC"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t>11.3</w:t>
            </w:r>
          </w:p>
        </w:tc>
        <w:tc>
          <w:tcPr>
            <w:tcW w:w="0" w:type="auto"/>
            <w:gridSpan w:val="7"/>
            <w:tcBorders>
              <w:top w:val="single" w:sz="4" w:space="0" w:color="auto"/>
              <w:left w:val="single" w:sz="4" w:space="0" w:color="auto"/>
              <w:bottom w:val="single" w:sz="4" w:space="0" w:color="auto"/>
              <w:right w:val="single" w:sz="4" w:space="0" w:color="auto"/>
            </w:tcBorders>
            <w:shd w:val="clear" w:color="auto" w:fill="FFFFFF"/>
            <w:hideMark/>
          </w:tcPr>
          <w:p w14:paraId="118D65E0" w14:textId="77777777" w:rsidR="00421FA4" w:rsidRPr="00421FA4" w:rsidRDefault="00421FA4">
            <w:pPr>
              <w:widowControl w:val="0"/>
              <w:autoSpaceDE w:val="0"/>
              <w:autoSpaceDN w:val="0"/>
              <w:adjustRightInd w:val="0"/>
              <w:jc w:val="center"/>
              <w:rPr>
                <w:sz w:val="20"/>
                <w:szCs w:val="20"/>
                <w:lang w:eastAsia="ar-SA"/>
              </w:rPr>
            </w:pPr>
            <w:r w:rsidRPr="00421FA4">
              <w:t>Не подлежит установлению</w:t>
            </w:r>
          </w:p>
        </w:tc>
      </w:tr>
      <w:tr w:rsidR="00421FA4" w:rsidRPr="00421FA4" w14:paraId="41AE17B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EEEA646" w14:textId="77777777" w:rsidR="00421FA4" w:rsidRPr="00421FA4" w:rsidRDefault="00421FA4">
            <w:pPr>
              <w:autoSpaceDE w:val="0"/>
              <w:autoSpaceDN w:val="0"/>
              <w:adjustRightInd w:val="0"/>
              <w:jc w:val="center"/>
              <w:rPr>
                <w:rFonts w:eastAsia="Calibri"/>
              </w:rPr>
            </w:pPr>
            <w:r w:rsidRPr="00421FA4">
              <w:rPr>
                <w:rFonts w:eastAsia="Calibri"/>
              </w:rPr>
              <w:t>12</w:t>
            </w:r>
          </w:p>
        </w:tc>
        <w:tc>
          <w:tcPr>
            <w:tcW w:w="0" w:type="auto"/>
            <w:tcBorders>
              <w:top w:val="single" w:sz="4" w:space="0" w:color="auto"/>
              <w:left w:val="single" w:sz="4" w:space="0" w:color="auto"/>
              <w:bottom w:val="single" w:sz="4" w:space="0" w:color="auto"/>
              <w:right w:val="single" w:sz="4" w:space="0" w:color="auto"/>
            </w:tcBorders>
            <w:hideMark/>
          </w:tcPr>
          <w:p w14:paraId="046DA439"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7D41DB8C" w14:textId="77777777" w:rsidR="00421FA4" w:rsidRPr="00421FA4" w:rsidRDefault="00421FA4">
            <w:pPr>
              <w:jc w:val="center"/>
              <w:rPr>
                <w:rFonts w:eastAsia="Calibri"/>
              </w:rPr>
            </w:pPr>
            <w:r w:rsidRPr="00421FA4">
              <w:rPr>
                <w:rFonts w:eastAsia="Calibri"/>
              </w:rPr>
              <w:t xml:space="preserve">Размещение декоративных, технических, планировочных, конструктивных </w:t>
            </w:r>
            <w:r w:rsidRPr="00421FA4">
              <w:rPr>
                <w:rFonts w:eastAsia="Calibri"/>
              </w:rPr>
              <w:lastRenderedPageBreak/>
              <w:t>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62907694" w14:textId="77777777" w:rsidR="00421FA4" w:rsidRPr="00421FA4" w:rsidRDefault="00421FA4">
            <w:pPr>
              <w:autoSpaceDE w:val="0"/>
              <w:autoSpaceDN w:val="0"/>
              <w:adjustRightInd w:val="0"/>
              <w:jc w:val="center"/>
              <w:rPr>
                <w:lang w:eastAsia="en-US"/>
              </w:rPr>
            </w:pPr>
            <w:r w:rsidRPr="00421FA4">
              <w:lastRenderedPageBreak/>
              <w:t>12.0.2</w:t>
            </w:r>
          </w:p>
        </w:tc>
        <w:tc>
          <w:tcPr>
            <w:tcW w:w="0" w:type="auto"/>
            <w:gridSpan w:val="7"/>
            <w:tcBorders>
              <w:top w:val="single" w:sz="4" w:space="0" w:color="auto"/>
              <w:left w:val="single" w:sz="4" w:space="0" w:color="auto"/>
              <w:bottom w:val="single" w:sz="4" w:space="0" w:color="auto"/>
              <w:right w:val="single" w:sz="4" w:space="0" w:color="auto"/>
            </w:tcBorders>
            <w:hideMark/>
          </w:tcPr>
          <w:p w14:paraId="5B21FB2F"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51D30A06" w14:textId="77777777" w:rsidTr="00421FA4">
        <w:trPr>
          <w:trHeight w:val="20"/>
        </w:trPr>
        <w:tc>
          <w:tcPr>
            <w:tcW w:w="0" w:type="auto"/>
            <w:gridSpan w:val="11"/>
            <w:tcBorders>
              <w:top w:val="single" w:sz="4" w:space="0" w:color="auto"/>
              <w:left w:val="single" w:sz="4" w:space="0" w:color="auto"/>
              <w:bottom w:val="single" w:sz="4" w:space="0" w:color="auto"/>
              <w:right w:val="single" w:sz="4" w:space="0" w:color="auto"/>
            </w:tcBorders>
            <w:hideMark/>
          </w:tcPr>
          <w:p w14:paraId="4ED16315" w14:textId="77777777" w:rsidR="00421FA4" w:rsidRPr="00421FA4" w:rsidRDefault="00421FA4">
            <w:pPr>
              <w:jc w:val="center"/>
              <w:rPr>
                <w:b/>
              </w:rPr>
            </w:pPr>
            <w:r w:rsidRPr="00421FA4">
              <w:rPr>
                <w:b/>
              </w:rPr>
              <w:t>Вспомогательные виды разрешенного использования зоны Р3.1Т не устанавливаются</w:t>
            </w:r>
          </w:p>
        </w:tc>
      </w:tr>
      <w:tr w:rsidR="00421FA4" w:rsidRPr="00421FA4" w14:paraId="7DC09E8D" w14:textId="77777777" w:rsidTr="00421FA4">
        <w:trPr>
          <w:trHeight w:val="20"/>
        </w:trPr>
        <w:tc>
          <w:tcPr>
            <w:tcW w:w="0" w:type="auto"/>
            <w:gridSpan w:val="11"/>
            <w:tcBorders>
              <w:top w:val="single" w:sz="4" w:space="0" w:color="auto"/>
              <w:left w:val="single" w:sz="4" w:space="0" w:color="auto"/>
              <w:bottom w:val="single" w:sz="4" w:space="0" w:color="auto"/>
              <w:right w:val="single" w:sz="4" w:space="0" w:color="auto"/>
            </w:tcBorders>
            <w:hideMark/>
          </w:tcPr>
          <w:p w14:paraId="28346983"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Р3.1Т</w:t>
            </w:r>
          </w:p>
        </w:tc>
      </w:tr>
      <w:tr w:rsidR="00421FA4" w:rsidRPr="00421FA4" w14:paraId="651DA84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18F90DD"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BB5620C" w14:textId="77777777" w:rsidR="00421FA4" w:rsidRPr="00421FA4" w:rsidRDefault="00421FA4">
            <w:pPr>
              <w:autoSpaceDE w:val="0"/>
              <w:autoSpaceDN w:val="0"/>
              <w:adjustRightInd w:val="0"/>
              <w:jc w:val="center"/>
              <w:rPr>
                <w:rFonts w:eastAsia="Calibri"/>
                <w:lang w:eastAsia="en-US"/>
              </w:rPr>
            </w:pPr>
            <w:r w:rsidRPr="00421FA4">
              <w:rPr>
                <w:rFonts w:eastAsia="Calibri"/>
              </w:rPr>
              <w:t xml:space="preserve">Водный спорт </w:t>
            </w:r>
          </w:p>
          <w:p w14:paraId="587F588D" w14:textId="77777777" w:rsidR="00421FA4" w:rsidRPr="00421FA4" w:rsidRDefault="00421FA4">
            <w:pPr>
              <w:autoSpaceDE w:val="0"/>
              <w:autoSpaceDN w:val="0"/>
              <w:adjustRightInd w:val="0"/>
              <w:jc w:val="center"/>
              <w:rPr>
                <w:lang w:eastAsia="ar-SA"/>
              </w:rPr>
            </w:pPr>
            <w:r w:rsidRPr="00421FA4">
              <w:t xml:space="preserve"> (п.5)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874EC2C" w14:textId="77777777" w:rsidR="00421FA4" w:rsidRPr="00421FA4" w:rsidRDefault="00421FA4">
            <w:pPr>
              <w:jc w:val="center"/>
              <w:rPr>
                <w:rFonts w:eastAsia="Calibri"/>
              </w:rPr>
            </w:pPr>
            <w:r w:rsidRPr="00421FA4">
              <w:rPr>
                <w:rFonts w:eastAsia="Calibri"/>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8950A62"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t>5.1.5</w:t>
            </w:r>
          </w:p>
        </w:tc>
        <w:tc>
          <w:tcPr>
            <w:tcW w:w="0" w:type="auto"/>
            <w:gridSpan w:val="7"/>
            <w:tcBorders>
              <w:top w:val="single" w:sz="4" w:space="0" w:color="auto"/>
              <w:left w:val="single" w:sz="4" w:space="0" w:color="auto"/>
              <w:bottom w:val="single" w:sz="4" w:space="0" w:color="auto"/>
              <w:right w:val="single" w:sz="4" w:space="0" w:color="auto"/>
            </w:tcBorders>
            <w:shd w:val="clear" w:color="auto" w:fill="FFFFFF"/>
            <w:hideMark/>
          </w:tcPr>
          <w:p w14:paraId="78BC267E" w14:textId="77777777" w:rsidR="00421FA4" w:rsidRPr="00421FA4" w:rsidRDefault="00421FA4">
            <w:pPr>
              <w:widowControl w:val="0"/>
              <w:autoSpaceDE w:val="0"/>
              <w:autoSpaceDN w:val="0"/>
              <w:adjustRightInd w:val="0"/>
              <w:jc w:val="center"/>
              <w:rPr>
                <w:sz w:val="20"/>
                <w:szCs w:val="20"/>
                <w:lang w:eastAsia="ar-SA"/>
              </w:rPr>
            </w:pPr>
            <w:r w:rsidRPr="00421FA4">
              <w:t>Не подлежит установлению</w:t>
            </w:r>
          </w:p>
        </w:tc>
      </w:tr>
      <w:tr w:rsidR="00421FA4" w:rsidRPr="00421FA4" w14:paraId="32111E14"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DCCC8D0" w14:textId="77777777" w:rsidR="00421FA4" w:rsidRPr="00421FA4" w:rsidRDefault="00421FA4">
            <w:pPr>
              <w:autoSpaceDE w:val="0"/>
              <w:autoSpaceDN w:val="0"/>
              <w:adjustRightInd w:val="0"/>
              <w:jc w:val="center"/>
              <w:rPr>
                <w:rFonts w:eastAsia="Calibri"/>
              </w:rPr>
            </w:pPr>
            <w:r w:rsidRPr="00421FA4">
              <w:rPr>
                <w:rFonts w:eastAsia="Calibri"/>
              </w:rPr>
              <w:lastRenderedPageBreak/>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440AF6C" w14:textId="77777777" w:rsidR="00421FA4" w:rsidRPr="00421FA4" w:rsidRDefault="00421FA4">
            <w:pPr>
              <w:autoSpaceDE w:val="0"/>
              <w:autoSpaceDN w:val="0"/>
              <w:adjustRightInd w:val="0"/>
              <w:jc w:val="center"/>
              <w:rPr>
                <w:lang w:eastAsia="en-US"/>
              </w:rPr>
            </w:pPr>
            <w:r w:rsidRPr="00421FA4">
              <w:rPr>
                <w:rFonts w:eastAsia="Calibri"/>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096B698"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rPr>
                <w:rFonts w:eastAsia="Calibri"/>
              </w:rPr>
              <w:t>Росгвардии</w:t>
            </w:r>
            <w:proofErr w:type="spellEnd"/>
            <w:r w:rsidRPr="00421FA4">
              <w:rPr>
                <w:rFonts w:eastAsia="Calibri"/>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0E7E8DE"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t>8.3</w:t>
            </w:r>
          </w:p>
        </w:tc>
        <w:tc>
          <w:tcPr>
            <w:tcW w:w="2145" w:type="dxa"/>
            <w:gridSpan w:val="3"/>
            <w:tcBorders>
              <w:top w:val="single" w:sz="4" w:space="0" w:color="auto"/>
              <w:left w:val="single" w:sz="4" w:space="0" w:color="auto"/>
              <w:bottom w:val="single" w:sz="4" w:space="0" w:color="auto"/>
              <w:right w:val="single" w:sz="4" w:space="0" w:color="auto"/>
            </w:tcBorders>
            <w:hideMark/>
          </w:tcPr>
          <w:p w14:paraId="3BDD6C08"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c>
          <w:tcPr>
            <w:tcW w:w="1601" w:type="dxa"/>
            <w:tcBorders>
              <w:top w:val="single" w:sz="4" w:space="0" w:color="auto"/>
              <w:left w:val="single" w:sz="4" w:space="0" w:color="auto"/>
              <w:bottom w:val="single" w:sz="4" w:space="0" w:color="auto"/>
              <w:right w:val="single" w:sz="4" w:space="0" w:color="auto"/>
            </w:tcBorders>
            <w:hideMark/>
          </w:tcPr>
          <w:p w14:paraId="38865183"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13F1E9EE" w14:textId="77777777" w:rsidR="00421FA4" w:rsidRPr="00421FA4" w:rsidRDefault="00421FA4">
            <w:pPr>
              <w:widowControl w:val="0"/>
              <w:autoSpaceDE w:val="0"/>
              <w:autoSpaceDN w:val="0"/>
              <w:adjustRightInd w:val="0"/>
              <w:jc w:val="center"/>
              <w:rPr>
                <w:lang w:eastAsia="en-US"/>
              </w:rPr>
            </w:pPr>
            <w:r w:rsidRPr="00421FA4">
              <w:t>3/5</w:t>
            </w:r>
          </w:p>
          <w:p w14:paraId="42A8130C"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44EF870E" w14:textId="77777777" w:rsidR="00421FA4" w:rsidRPr="00421FA4" w:rsidRDefault="00421FA4">
            <w:pPr>
              <w:widowControl w:val="0"/>
              <w:autoSpaceDE w:val="0"/>
              <w:autoSpaceDN w:val="0"/>
              <w:adjustRightInd w:val="0"/>
              <w:jc w:val="center"/>
              <w:rPr>
                <w:lang w:eastAsia="en-US"/>
              </w:rPr>
            </w:pPr>
            <w:r w:rsidRPr="00421FA4">
              <w:t>4</w:t>
            </w:r>
          </w:p>
        </w:tc>
        <w:tc>
          <w:tcPr>
            <w:tcW w:w="0" w:type="auto"/>
            <w:tcBorders>
              <w:top w:val="single" w:sz="4" w:space="0" w:color="auto"/>
              <w:left w:val="single" w:sz="4" w:space="0" w:color="auto"/>
              <w:bottom w:val="single" w:sz="4" w:space="0" w:color="auto"/>
              <w:right w:val="single" w:sz="4" w:space="0" w:color="auto"/>
            </w:tcBorders>
            <w:hideMark/>
          </w:tcPr>
          <w:p w14:paraId="341CF9CE" w14:textId="77777777" w:rsidR="00421FA4" w:rsidRPr="00421FA4" w:rsidRDefault="00421FA4">
            <w:pPr>
              <w:widowControl w:val="0"/>
              <w:autoSpaceDE w:val="0"/>
              <w:autoSpaceDN w:val="0"/>
              <w:adjustRightInd w:val="0"/>
              <w:jc w:val="center"/>
              <w:rPr>
                <w:lang w:eastAsia="ar-SA"/>
              </w:rPr>
            </w:pPr>
            <w:r w:rsidRPr="00421FA4">
              <w:t xml:space="preserve">Не менее </w:t>
            </w:r>
          </w:p>
          <w:p w14:paraId="56A825E2" w14:textId="77777777" w:rsidR="00421FA4" w:rsidRPr="00421FA4" w:rsidRDefault="00421FA4">
            <w:pPr>
              <w:widowControl w:val="0"/>
              <w:autoSpaceDE w:val="0"/>
              <w:autoSpaceDN w:val="0"/>
              <w:adjustRightInd w:val="0"/>
              <w:jc w:val="center"/>
            </w:pPr>
            <w:r w:rsidRPr="00421FA4">
              <w:t>10 %</w:t>
            </w:r>
          </w:p>
          <w:p w14:paraId="0BC224F9" w14:textId="77777777" w:rsidR="00421FA4" w:rsidRPr="00421FA4" w:rsidRDefault="00421FA4">
            <w:pPr>
              <w:widowControl w:val="0"/>
              <w:autoSpaceDE w:val="0"/>
              <w:autoSpaceDN w:val="0"/>
              <w:adjustRightInd w:val="0"/>
              <w:jc w:val="center"/>
            </w:pPr>
            <w:r w:rsidRPr="00421FA4">
              <w:t>(п.3.1)</w:t>
            </w:r>
          </w:p>
        </w:tc>
      </w:tr>
    </w:tbl>
    <w:p w14:paraId="55BBB2E4" w14:textId="77777777" w:rsidR="00421FA4" w:rsidRPr="00421FA4" w:rsidRDefault="00421FA4" w:rsidP="00421FA4">
      <w:pPr>
        <w:rPr>
          <w:rFonts w:eastAsia="Calibri"/>
          <w:lang w:eastAsia="en-US"/>
        </w:rPr>
      </w:pPr>
    </w:p>
    <w:p w14:paraId="1CCAB590" w14:textId="77777777" w:rsidR="00421FA4" w:rsidRPr="00421FA4" w:rsidRDefault="00421FA4" w:rsidP="00421FA4">
      <w:pPr>
        <w:rPr>
          <w:rFonts w:eastAsia="Calibri"/>
          <w:lang w:eastAsia="ar-SA"/>
        </w:rPr>
      </w:pPr>
      <w:r w:rsidRPr="00421FA4">
        <w:rPr>
          <w:rFonts w:eastAsia="Calibri"/>
        </w:rPr>
        <w:t>*</w:t>
      </w:r>
    </w:p>
    <w:tbl>
      <w:tblPr>
        <w:tblW w:w="14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454"/>
      </w:tblGrid>
      <w:tr w:rsidR="00421FA4" w:rsidRPr="00421FA4" w14:paraId="053F48B6"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27A41BE6"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5DCEFE13"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68F60F98" w14:textId="77777777" w:rsidR="00421FA4" w:rsidRPr="00421FA4" w:rsidRDefault="00421FA4">
            <w:pPr>
              <w:rPr>
                <w:rFonts w:eastAsia="Calibri"/>
              </w:rPr>
            </w:pPr>
            <w:r w:rsidRPr="00421FA4">
              <w:rPr>
                <w:rFonts w:eastAsia="Calibri"/>
              </w:rPr>
              <w:t>Наименование ВРИ</w:t>
            </w:r>
          </w:p>
        </w:tc>
        <w:tc>
          <w:tcPr>
            <w:tcW w:w="10452" w:type="dxa"/>
            <w:tcBorders>
              <w:top w:val="single" w:sz="4" w:space="0" w:color="auto"/>
              <w:left w:val="single" w:sz="4" w:space="0" w:color="auto"/>
              <w:bottom w:val="single" w:sz="4" w:space="0" w:color="auto"/>
              <w:right w:val="single" w:sz="4" w:space="0" w:color="auto"/>
            </w:tcBorders>
            <w:hideMark/>
          </w:tcPr>
          <w:p w14:paraId="42C11B40" w14:textId="77777777" w:rsidR="00421FA4" w:rsidRPr="00421FA4" w:rsidRDefault="00421FA4">
            <w:pPr>
              <w:rPr>
                <w:rFonts w:eastAsia="Calibri"/>
                <w:szCs w:val="20"/>
              </w:rPr>
            </w:pPr>
            <w:r w:rsidRPr="00421FA4">
              <w:rPr>
                <w:rFonts w:eastAsia="Calibri"/>
              </w:rPr>
              <w:t>Описание ВРИ</w:t>
            </w:r>
          </w:p>
        </w:tc>
      </w:tr>
      <w:tr w:rsidR="00421FA4" w:rsidRPr="00421FA4" w14:paraId="18901C69"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7D51527"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74996B5B"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3CB87B5E"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0452" w:type="dxa"/>
            <w:tcBorders>
              <w:top w:val="single" w:sz="4" w:space="0" w:color="auto"/>
              <w:left w:val="single" w:sz="4" w:space="0" w:color="auto"/>
              <w:bottom w:val="single" w:sz="4" w:space="0" w:color="auto"/>
              <w:right w:val="single" w:sz="4" w:space="0" w:color="auto"/>
            </w:tcBorders>
            <w:hideMark/>
          </w:tcPr>
          <w:p w14:paraId="0C61A1FD"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6B9EB624" w14:textId="77777777" w:rsidR="00421FA4" w:rsidRPr="00421FA4" w:rsidRDefault="00421FA4" w:rsidP="00421FA4">
      <w:pPr>
        <w:ind w:firstLine="709"/>
        <w:jc w:val="both"/>
        <w:rPr>
          <w:sz w:val="28"/>
          <w:szCs w:val="28"/>
          <w:lang w:eastAsia="ar-SA"/>
        </w:rPr>
      </w:pPr>
    </w:p>
    <w:p w14:paraId="42BE86A7" w14:textId="77777777" w:rsidR="00421FA4" w:rsidRPr="00421FA4" w:rsidRDefault="00421FA4" w:rsidP="00421FA4">
      <w:pPr>
        <w:ind w:right="-598" w:firstLine="709"/>
        <w:jc w:val="both"/>
        <w:rPr>
          <w:rFonts w:eastAsia="Calibri"/>
        </w:rPr>
      </w:pPr>
      <w:r w:rsidRPr="00421FA4">
        <w:lastRenderedPageBreak/>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22408D03" w14:textId="77777777" w:rsidR="00421FA4" w:rsidRPr="00421FA4" w:rsidRDefault="00421FA4" w:rsidP="00421FA4">
      <w:pPr>
        <w:widowControl w:val="0"/>
        <w:autoSpaceDE w:val="0"/>
        <w:autoSpaceDN w:val="0"/>
        <w:adjustRightInd w:val="0"/>
        <w:ind w:right="-598" w:firstLine="709"/>
        <w:jc w:val="both"/>
        <w:rPr>
          <w:sz w:val="28"/>
          <w:szCs w:val="28"/>
          <w:lang w:eastAsia="en-US"/>
        </w:rPr>
      </w:pPr>
      <w:r w:rsidRPr="00421FA4">
        <w:rPr>
          <w:sz w:val="28"/>
          <w:szCs w:val="28"/>
        </w:rPr>
        <w:t>3. Иные предельные параметры разрешенного строительства, реконструкции объектов капитального строительства.</w:t>
      </w:r>
    </w:p>
    <w:p w14:paraId="216E657D" w14:textId="77777777" w:rsidR="00421FA4" w:rsidRPr="00421FA4" w:rsidRDefault="00421FA4" w:rsidP="00421FA4">
      <w:pPr>
        <w:widowControl w:val="0"/>
        <w:autoSpaceDE w:val="0"/>
        <w:autoSpaceDN w:val="0"/>
        <w:adjustRightInd w:val="0"/>
        <w:ind w:right="-598" w:firstLine="709"/>
        <w:jc w:val="both"/>
        <w:rPr>
          <w:sz w:val="28"/>
          <w:szCs w:val="28"/>
          <w:lang w:eastAsia="ar-SA"/>
        </w:rPr>
      </w:pPr>
      <w:r w:rsidRPr="00421FA4">
        <w:rPr>
          <w:sz w:val="28"/>
          <w:szCs w:val="28"/>
        </w:rPr>
        <w:t>3.1 Минимальный процент озеленения принимается в зависимости от площади земельного участка:</w:t>
      </w:r>
    </w:p>
    <w:p w14:paraId="23382522"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до 1500 кв. м – 10 %;</w:t>
      </w:r>
    </w:p>
    <w:p w14:paraId="3BF55016"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от 1500 кв. м до 3000 кв. м – 20 %;</w:t>
      </w:r>
    </w:p>
    <w:p w14:paraId="4D0E2173"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 свыше 3000 кв. м – 30 %. </w:t>
      </w:r>
    </w:p>
    <w:p w14:paraId="3226213B" w14:textId="77777777" w:rsidR="00421FA4" w:rsidRPr="00421FA4" w:rsidRDefault="00421FA4" w:rsidP="00421FA4">
      <w:pPr>
        <w:ind w:right="-598" w:firstLine="709"/>
        <w:jc w:val="both"/>
        <w:rPr>
          <w:rFonts w:eastAsia="Calibri"/>
          <w:sz w:val="28"/>
          <w:szCs w:val="28"/>
        </w:rPr>
      </w:pPr>
      <w:r w:rsidRPr="00421FA4">
        <w:rPr>
          <w:sz w:val="28"/>
          <w:szCs w:val="28"/>
        </w:rPr>
        <w:t xml:space="preserve">4. Иные показатели </w:t>
      </w:r>
    </w:p>
    <w:p w14:paraId="7BD58FD9"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4.1. Минимальные отступы:</w:t>
      </w:r>
    </w:p>
    <w:p w14:paraId="4AFC799C"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52D2203A"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622B20A4"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2B903009"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4.2. </w:t>
      </w:r>
      <w:r w:rsidRPr="00421FA4">
        <w:rPr>
          <w:sz w:val="28"/>
          <w:szCs w:val="28"/>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r w:rsidRPr="00421FA4">
        <w:rPr>
          <w:sz w:val="28"/>
          <w:szCs w:val="28"/>
        </w:rPr>
        <w:t xml:space="preserve"> </w:t>
      </w:r>
    </w:p>
    <w:p w14:paraId="558F97CB" w14:textId="77777777" w:rsidR="00421FA4" w:rsidRPr="00421FA4" w:rsidRDefault="00421FA4" w:rsidP="00421FA4">
      <w:pPr>
        <w:widowControl w:val="0"/>
        <w:autoSpaceDE w:val="0"/>
        <w:autoSpaceDN w:val="0"/>
        <w:adjustRightInd w:val="0"/>
        <w:ind w:right="-598" w:firstLine="709"/>
        <w:jc w:val="both"/>
        <w:rPr>
          <w:sz w:val="28"/>
          <w:szCs w:val="28"/>
          <w:lang w:eastAsia="en-US"/>
        </w:rPr>
      </w:pPr>
      <w:r w:rsidRPr="00421FA4">
        <w:rPr>
          <w:sz w:val="28"/>
          <w:szCs w:val="28"/>
        </w:rPr>
        <w:t>5. Применяется для некапитальных строений сезонного использования.</w:t>
      </w:r>
    </w:p>
    <w:p w14:paraId="00BF2E60" w14:textId="77777777" w:rsidR="00421FA4" w:rsidRPr="00421FA4" w:rsidRDefault="00421FA4" w:rsidP="00421FA4">
      <w:pPr>
        <w:ind w:right="-598" w:firstLine="709"/>
        <w:jc w:val="both"/>
        <w:rPr>
          <w:sz w:val="28"/>
          <w:szCs w:val="28"/>
          <w:lang w:eastAsia="ar-SA"/>
        </w:rPr>
      </w:pPr>
      <w:r w:rsidRPr="00421FA4">
        <w:rPr>
          <w:sz w:val="28"/>
          <w:szCs w:val="28"/>
        </w:rPr>
        <w:t>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4162D45E" w14:textId="77777777" w:rsidR="00421FA4" w:rsidRPr="00421FA4" w:rsidRDefault="00421FA4" w:rsidP="00421FA4">
      <w:pPr>
        <w:ind w:right="-598" w:firstLine="709"/>
        <w:rPr>
          <w:rFonts w:ascii="Calibri" w:eastAsia="Calibri" w:hAnsi="Calibri"/>
          <w:sz w:val="28"/>
          <w:szCs w:val="28"/>
          <w:lang w:eastAsia="en-US"/>
        </w:rPr>
      </w:pPr>
    </w:p>
    <w:p w14:paraId="0779FC89" w14:textId="77777777" w:rsidR="009A5A29" w:rsidRDefault="009A5A29" w:rsidP="00421FA4">
      <w:pPr>
        <w:ind w:right="-598" w:firstLine="709"/>
        <w:jc w:val="center"/>
        <w:outlineLvl w:val="0"/>
        <w:rPr>
          <w:sz w:val="28"/>
          <w:szCs w:val="28"/>
        </w:rPr>
      </w:pPr>
    </w:p>
    <w:p w14:paraId="6DD9BF4D" w14:textId="77777777" w:rsidR="00421FA4" w:rsidRPr="00421FA4" w:rsidRDefault="00421FA4" w:rsidP="00421FA4">
      <w:pPr>
        <w:ind w:right="-598" w:firstLine="709"/>
        <w:jc w:val="center"/>
        <w:outlineLvl w:val="0"/>
        <w:rPr>
          <w:sz w:val="28"/>
          <w:szCs w:val="28"/>
          <w:lang w:eastAsia="en-US"/>
        </w:rPr>
      </w:pPr>
      <w:r w:rsidRPr="00421FA4">
        <w:rPr>
          <w:sz w:val="28"/>
          <w:szCs w:val="28"/>
        </w:rPr>
        <w:t>Статья 49. Р4 Курортная зона</w:t>
      </w:r>
    </w:p>
    <w:p w14:paraId="558CDB44" w14:textId="77777777" w:rsidR="00421FA4" w:rsidRPr="00421FA4" w:rsidRDefault="00421FA4" w:rsidP="00421FA4">
      <w:pPr>
        <w:widowControl w:val="0"/>
        <w:autoSpaceDE w:val="0"/>
        <w:autoSpaceDN w:val="0"/>
        <w:adjustRightInd w:val="0"/>
        <w:ind w:right="-598" w:firstLine="709"/>
        <w:jc w:val="both"/>
        <w:rPr>
          <w:sz w:val="28"/>
          <w:szCs w:val="28"/>
        </w:rPr>
      </w:pPr>
    </w:p>
    <w:p w14:paraId="17C4A7EE"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1. Территориальная зона Р4 предназначена для размещения объектов курортной деятельности, санаторной деятельности, детских лагерей, территорий общего пользования</w:t>
      </w:r>
    </w:p>
    <w:p w14:paraId="6E6B2256" w14:textId="77777777" w:rsidR="00421FA4" w:rsidRPr="00421FA4" w:rsidRDefault="00421FA4" w:rsidP="00421FA4">
      <w:pPr>
        <w:widowControl w:val="0"/>
        <w:autoSpaceDE w:val="0"/>
        <w:autoSpaceDN w:val="0"/>
        <w:adjustRightInd w:val="0"/>
        <w:ind w:right="-598" w:firstLine="709"/>
        <w:jc w:val="both"/>
        <w:rPr>
          <w:sz w:val="28"/>
          <w:szCs w:val="28"/>
          <w:lang w:eastAsia="en-US"/>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Р4:</w:t>
      </w:r>
    </w:p>
    <w:p w14:paraId="1F112505" w14:textId="77777777" w:rsidR="00421FA4" w:rsidRPr="00421FA4" w:rsidRDefault="00421FA4" w:rsidP="00421FA4">
      <w:pPr>
        <w:widowControl w:val="0"/>
        <w:autoSpaceDE w:val="0"/>
        <w:autoSpaceDN w:val="0"/>
        <w:adjustRightInd w:val="0"/>
        <w:ind w:firstLine="709"/>
        <w:jc w:val="both"/>
        <w:rPr>
          <w:szCs w:val="28"/>
          <w:lang w:eastAsia="ar-SA"/>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380"/>
        <w:gridCol w:w="2103"/>
        <w:gridCol w:w="2844"/>
        <w:gridCol w:w="672"/>
        <w:gridCol w:w="1062"/>
        <w:gridCol w:w="1062"/>
        <w:gridCol w:w="1546"/>
        <w:gridCol w:w="1541"/>
        <w:gridCol w:w="1527"/>
        <w:gridCol w:w="1790"/>
      </w:tblGrid>
      <w:tr w:rsidR="00421FA4" w:rsidRPr="00421FA4" w14:paraId="2A312925" w14:textId="77777777" w:rsidTr="00421FA4">
        <w:trPr>
          <w:trHeight w:val="861"/>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6FC5FA52" w14:textId="77777777" w:rsidR="00421FA4" w:rsidRPr="00421FA4" w:rsidRDefault="00421FA4">
            <w:pPr>
              <w:jc w:val="center"/>
              <w:rPr>
                <w:sz w:val="20"/>
                <w:szCs w:val="20"/>
              </w:rPr>
            </w:pPr>
            <w:r w:rsidRPr="00421FA4">
              <w:lastRenderedPageBreak/>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1920FCE6" w14:textId="77777777" w:rsidR="00421FA4" w:rsidRPr="00421FA4" w:rsidRDefault="00421FA4">
            <w:pPr>
              <w:jc w:val="center"/>
            </w:pPr>
            <w:r w:rsidRPr="00421FA4">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2192C69E" w14:textId="77777777" w:rsidR="00421FA4" w:rsidRPr="00421FA4" w:rsidRDefault="00421FA4">
            <w:pPr>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16DA64AE" w14:textId="77777777" w:rsidR="00421FA4" w:rsidRPr="00421FA4" w:rsidRDefault="00421FA4">
            <w:pPr>
              <w:jc w:val="center"/>
            </w:pPr>
            <w:r w:rsidRPr="00421FA4">
              <w:t>Код (</w:t>
            </w:r>
            <w:proofErr w:type="spellStart"/>
            <w:proofErr w:type="gramStart"/>
            <w:r w:rsidRPr="00421FA4">
              <w:t>чис</w:t>
            </w:r>
            <w:proofErr w:type="spellEnd"/>
            <w:r w:rsidR="00EC078B">
              <w:t>-</w:t>
            </w:r>
            <w:proofErr w:type="spellStart"/>
            <w:r w:rsidRPr="00421FA4">
              <w:t>ло</w:t>
            </w:r>
            <w:proofErr w:type="spellEnd"/>
            <w:r w:rsidR="00EC078B">
              <w:t>-</w:t>
            </w:r>
            <w:r w:rsidRPr="00421FA4">
              <w:t>вое</w:t>
            </w:r>
            <w:proofErr w:type="gramEnd"/>
            <w:r w:rsidRPr="00421FA4">
              <w:t xml:space="preserve"> обоз</w:t>
            </w:r>
            <w:r w:rsidR="00EC078B">
              <w:t>-</w:t>
            </w:r>
            <w:r w:rsidRPr="00421FA4">
              <w:t>на</w:t>
            </w:r>
            <w:r w:rsidR="00EC078B">
              <w:t>-</w:t>
            </w:r>
            <w:r w:rsidRPr="00421FA4">
              <w:t>че</w:t>
            </w:r>
            <w:r w:rsidR="00EC078B">
              <w:t>-</w:t>
            </w:r>
            <w:proofErr w:type="spellStart"/>
            <w:r w:rsidRPr="00421FA4">
              <w:t>ние</w:t>
            </w:r>
            <w:proofErr w:type="spellEnd"/>
            <w:r w:rsidRPr="00421FA4">
              <w:t xml:space="preserve">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5355336A" w14:textId="77777777" w:rsidR="00421FA4" w:rsidRPr="00421FA4" w:rsidRDefault="00421FA4">
            <w:pPr>
              <w:jc w:val="center"/>
            </w:pPr>
            <w:r w:rsidRPr="00421FA4">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06A238F0" w14:textId="77777777" w:rsidR="00421FA4" w:rsidRPr="00421FA4" w:rsidRDefault="00421FA4">
            <w:pPr>
              <w:jc w:val="center"/>
            </w:pPr>
            <w:proofErr w:type="spellStart"/>
            <w:r w:rsidRPr="00421FA4">
              <w:t>Максималь</w:t>
            </w:r>
            <w:r w:rsidR="00EC078B">
              <w:t>-</w:t>
            </w:r>
            <w:r w:rsidRPr="00421FA4">
              <w:t>ный</w:t>
            </w:r>
            <w:proofErr w:type="spellEnd"/>
            <w:r w:rsidRPr="00421FA4">
              <w:t xml:space="preserve"> процент застройки в границах земельного участка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186EF0FC" w14:textId="77777777" w:rsidR="00421FA4" w:rsidRPr="00421FA4" w:rsidRDefault="00421FA4">
            <w:pPr>
              <w:jc w:val="center"/>
            </w:pPr>
            <w:proofErr w:type="spellStart"/>
            <w:r w:rsidRPr="00421FA4">
              <w:t>Минималь</w:t>
            </w:r>
            <w:r w:rsidR="00EC078B">
              <w:t>-</w:t>
            </w:r>
            <w:r w:rsidRPr="00421FA4">
              <w:t>ные</w:t>
            </w:r>
            <w:proofErr w:type="spellEnd"/>
            <w:r w:rsidRPr="00421FA4">
              <w:t xml:space="preserve">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731FA3F3" w14:textId="77777777" w:rsidR="00421FA4" w:rsidRPr="00421FA4" w:rsidRDefault="00421FA4">
            <w:pPr>
              <w:jc w:val="center"/>
            </w:pPr>
            <w:r w:rsidRPr="00421FA4">
              <w:t>Предельная высота зданий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1FE18828" w14:textId="77777777" w:rsidR="00421FA4" w:rsidRPr="00421FA4" w:rsidRDefault="00421FA4">
            <w:pPr>
              <w:jc w:val="center"/>
            </w:pPr>
            <w:r w:rsidRPr="00421FA4">
              <w:t>Минимальный процент озеленения земельного участка</w:t>
            </w:r>
          </w:p>
        </w:tc>
      </w:tr>
      <w:tr w:rsidR="00421FA4" w:rsidRPr="00421FA4" w14:paraId="0A7362E4" w14:textId="77777777" w:rsidTr="00421FA4">
        <w:trPr>
          <w:trHeight w:val="30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43646"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A3005C"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51969A"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0B48DF" w14:textId="77777777" w:rsidR="00421FA4" w:rsidRPr="00421FA4" w:rsidRDefault="00421FA4">
            <w:pPr>
              <w:rPr>
                <w:lang w:eastAsia="ar-SA"/>
              </w:rPr>
            </w:pPr>
          </w:p>
        </w:tc>
        <w:tc>
          <w:tcPr>
            <w:tcW w:w="0" w:type="auto"/>
            <w:tcBorders>
              <w:top w:val="single" w:sz="4" w:space="0" w:color="auto"/>
              <w:left w:val="single" w:sz="4" w:space="0" w:color="auto"/>
              <w:bottom w:val="single" w:sz="4" w:space="0" w:color="auto"/>
              <w:right w:val="single" w:sz="4" w:space="0" w:color="auto"/>
            </w:tcBorders>
            <w:hideMark/>
          </w:tcPr>
          <w:p w14:paraId="4BF74BF5" w14:textId="77777777" w:rsidR="00421FA4" w:rsidRPr="00421FA4" w:rsidRDefault="00421FA4">
            <w:pPr>
              <w:jc w:val="center"/>
            </w:pPr>
            <w:r w:rsidRPr="00421FA4">
              <w:rPr>
                <w:lang w:val="en-US"/>
              </w:rPr>
              <w:t>min</w:t>
            </w:r>
          </w:p>
        </w:tc>
        <w:tc>
          <w:tcPr>
            <w:tcW w:w="0" w:type="auto"/>
            <w:tcBorders>
              <w:top w:val="single" w:sz="4" w:space="0" w:color="auto"/>
              <w:left w:val="single" w:sz="4" w:space="0" w:color="auto"/>
              <w:bottom w:val="single" w:sz="4" w:space="0" w:color="auto"/>
              <w:right w:val="single" w:sz="4" w:space="0" w:color="auto"/>
            </w:tcBorders>
            <w:hideMark/>
          </w:tcPr>
          <w:p w14:paraId="6929D1A4" w14:textId="77777777" w:rsidR="00421FA4" w:rsidRPr="00421FA4" w:rsidRDefault="00421FA4">
            <w:pPr>
              <w:jc w:val="center"/>
            </w:pPr>
            <w:r w:rsidRPr="00421FA4">
              <w:rPr>
                <w:lang w:val="en-US"/>
              </w:rPr>
              <w:t>max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5C6DAD"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E84B4E"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9DD7CA"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6C1BCC" w14:textId="77777777" w:rsidR="00421FA4" w:rsidRPr="00421FA4" w:rsidRDefault="00421FA4">
            <w:pPr>
              <w:rPr>
                <w:lang w:eastAsia="ar-SA"/>
              </w:rPr>
            </w:pPr>
          </w:p>
        </w:tc>
      </w:tr>
      <w:tr w:rsidR="00421FA4" w:rsidRPr="00421FA4" w14:paraId="6FBAB463"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07A56906" w14:textId="77777777" w:rsidR="00421FA4" w:rsidRPr="00421FA4" w:rsidRDefault="00421FA4">
            <w:pPr>
              <w:jc w:val="center"/>
            </w:pPr>
            <w:r w:rsidRPr="00421FA4">
              <w:rPr>
                <w:b/>
              </w:rPr>
              <w:t>Основные виды разрешенного использования зоны Р4</w:t>
            </w:r>
          </w:p>
        </w:tc>
      </w:tr>
      <w:tr w:rsidR="00421FA4" w:rsidRPr="00421FA4" w14:paraId="65C628D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8A7366B" w14:textId="77777777" w:rsidR="00421FA4" w:rsidRPr="00421FA4" w:rsidRDefault="00421FA4">
            <w:pPr>
              <w:jc w:val="center"/>
              <w:rPr>
                <w:lang w:val="en-US"/>
              </w:rPr>
            </w:pPr>
            <w:r w:rsidRPr="00421FA4">
              <w:rPr>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DF9BD5" w14:textId="77777777" w:rsidR="00421FA4" w:rsidRPr="00421FA4" w:rsidRDefault="00421FA4">
            <w:pPr>
              <w:jc w:val="cente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A6A28FA" w14:textId="77777777" w:rsidR="00421FA4" w:rsidRPr="00421FA4" w:rsidRDefault="00421FA4">
            <w:pPr>
              <w:jc w:val="center"/>
              <w:rPr>
                <w:rFonts w:ascii="Calibri" w:eastAsia="Calibri" w:hAnsi="Calibri"/>
                <w:sz w:val="22"/>
                <w:szCs w:val="22"/>
                <w:lang w:eastAsia="en-US"/>
              </w:rPr>
            </w:pPr>
            <w:r w:rsidRPr="00421FA4">
              <w:rPr>
                <w:rFonts w:eastAsia="Calibri"/>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5B2B631" w14:textId="77777777" w:rsidR="00421FA4" w:rsidRPr="00421FA4" w:rsidRDefault="00723F18">
            <w:pPr>
              <w:jc w:val="center"/>
              <w:rPr>
                <w:sz w:val="20"/>
                <w:szCs w:val="20"/>
              </w:rPr>
            </w:pPr>
            <w:hyperlink r:id="rId27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7404588E" w14:textId="77777777" w:rsidR="00421FA4" w:rsidRPr="00421FA4" w:rsidRDefault="00421FA4">
            <w:pPr>
              <w:jc w:val="center"/>
              <w:rPr>
                <w:lang w:eastAsia="en-US"/>
              </w:rPr>
            </w:pPr>
            <w:r w:rsidRPr="00421FA4">
              <w:t>Не подлежит установлению</w:t>
            </w:r>
          </w:p>
        </w:tc>
      </w:tr>
      <w:tr w:rsidR="00421FA4" w:rsidRPr="00421FA4" w14:paraId="1E4C188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E1A61B3" w14:textId="77777777" w:rsidR="00421FA4" w:rsidRPr="00421FA4" w:rsidRDefault="00421FA4">
            <w:pPr>
              <w:jc w:val="center"/>
              <w:rPr>
                <w:lang w:val="en-US" w:eastAsia="ar-SA"/>
              </w:rPr>
            </w:pPr>
            <w:r w:rsidRPr="00421FA4">
              <w:rPr>
                <w:lang w:val="en-US"/>
              </w:rPr>
              <w:lastRenderedPageBreak/>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52311CD" w14:textId="77777777" w:rsidR="00421FA4" w:rsidRPr="00421FA4" w:rsidRDefault="00421FA4">
            <w:pPr>
              <w:jc w:val="center"/>
            </w:pPr>
            <w:r w:rsidRPr="00421FA4">
              <w:t>***Амбулаторно-поликлиническое обслуживание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D6ED664" w14:textId="77777777" w:rsidR="00421FA4" w:rsidRPr="00421FA4" w:rsidRDefault="00421FA4">
            <w:pPr>
              <w:jc w:val="center"/>
              <w:rPr>
                <w:rFonts w:eastAsia="Calibri"/>
              </w:rPr>
            </w:pPr>
            <w:r w:rsidRPr="00421FA4">
              <w:rPr>
                <w:rFonts w:eastAsia="Calibri"/>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02389E6" w14:textId="77777777" w:rsidR="00421FA4" w:rsidRPr="00421FA4" w:rsidRDefault="00723F18">
            <w:pPr>
              <w:jc w:val="center"/>
              <w:rPr>
                <w:rFonts w:ascii="Calibri" w:eastAsia="Calibri" w:hAnsi="Calibri"/>
                <w:sz w:val="22"/>
                <w:szCs w:val="22"/>
                <w:lang w:eastAsia="en-US"/>
              </w:rPr>
            </w:pPr>
            <w:hyperlink r:id="rId27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3.4.1</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E6E3903" w14:textId="77777777" w:rsidR="00421FA4" w:rsidRPr="00421FA4" w:rsidRDefault="00421FA4">
            <w:pPr>
              <w:jc w:val="center"/>
              <w:rPr>
                <w:sz w:val="18"/>
                <w:szCs w:val="18"/>
                <w:lang w:eastAsia="ar-SA"/>
              </w:rPr>
            </w:pPr>
            <w:r w:rsidRPr="00421FA4">
              <w:t>2000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58DF69D" w14:textId="77777777" w:rsidR="00421FA4" w:rsidRPr="00421FA4" w:rsidRDefault="00421FA4">
            <w:pPr>
              <w:jc w:val="center"/>
              <w:rPr>
                <w:sz w:val="20"/>
                <w:szCs w:val="20"/>
              </w:rPr>
            </w:pPr>
            <w:r w:rsidRPr="00421FA4">
              <w:t xml:space="preserve">Не подлежит </w:t>
            </w:r>
            <w:proofErr w:type="spellStart"/>
            <w:r w:rsidRPr="00421FA4">
              <w:t>установ</w:t>
            </w:r>
            <w:r w:rsidR="00EC078B">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23ACCA9"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4CA5154" w14:textId="77777777" w:rsidR="00421FA4" w:rsidRPr="00421FA4" w:rsidRDefault="00421FA4">
            <w:pPr>
              <w:jc w:val="center"/>
            </w:pPr>
            <w:r w:rsidRPr="00421FA4">
              <w:t>3/5</w:t>
            </w:r>
          </w:p>
          <w:p w14:paraId="609EC680" w14:textId="77777777" w:rsidR="00421FA4" w:rsidRPr="00421FA4" w:rsidRDefault="00421FA4">
            <w:pPr>
              <w:jc w:val="cente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632052D"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7FD5FAD" w14:textId="77777777" w:rsidR="00421FA4" w:rsidRPr="00421FA4" w:rsidRDefault="00421FA4">
            <w:pPr>
              <w:jc w:val="center"/>
            </w:pPr>
            <w:r w:rsidRPr="00421FA4">
              <w:t>по расчету согласно заданию на проектирование</w:t>
            </w:r>
          </w:p>
        </w:tc>
      </w:tr>
      <w:tr w:rsidR="00421FA4" w:rsidRPr="00421FA4" w14:paraId="4068D51C" w14:textId="77777777" w:rsidTr="00421FA4">
        <w:trPr>
          <w:trHeight w:val="135"/>
        </w:trPr>
        <w:tc>
          <w:tcPr>
            <w:tcW w:w="0" w:type="auto"/>
            <w:tcBorders>
              <w:top w:val="single" w:sz="4" w:space="0" w:color="auto"/>
              <w:left w:val="single" w:sz="4" w:space="0" w:color="auto"/>
              <w:bottom w:val="single" w:sz="4" w:space="0" w:color="auto"/>
              <w:right w:val="single" w:sz="4" w:space="0" w:color="auto"/>
            </w:tcBorders>
            <w:hideMark/>
          </w:tcPr>
          <w:p w14:paraId="68560B72" w14:textId="77777777" w:rsidR="00421FA4" w:rsidRPr="00421FA4" w:rsidRDefault="00421FA4">
            <w:pPr>
              <w:jc w:val="center"/>
              <w:rPr>
                <w:lang w:val="en-US"/>
              </w:rPr>
            </w:pPr>
            <w:r w:rsidRPr="00421FA4">
              <w:rPr>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801FFC9" w14:textId="77777777" w:rsidR="00421FA4" w:rsidRPr="00421FA4" w:rsidRDefault="00421FA4">
            <w:pPr>
              <w:jc w:val="center"/>
            </w:pPr>
            <w:r w:rsidRPr="00421FA4">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FBEA707"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w:t>
            </w:r>
            <w:r w:rsidRPr="00421FA4">
              <w:rPr>
                <w:rFonts w:eastAsia="Calibri"/>
              </w:rPr>
              <w:lastRenderedPageBreak/>
              <w:t>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01A6554" w14:textId="77777777" w:rsidR="00421FA4" w:rsidRPr="00421FA4" w:rsidRDefault="00723F18">
            <w:pPr>
              <w:jc w:val="center"/>
              <w:rPr>
                <w:rFonts w:ascii="Calibri" w:eastAsia="Calibri" w:hAnsi="Calibri"/>
                <w:sz w:val="22"/>
                <w:szCs w:val="22"/>
                <w:lang w:eastAsia="en-US"/>
              </w:rPr>
            </w:pPr>
            <w:hyperlink r:id="rId28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2FADFA51" w14:textId="77777777" w:rsidR="00421FA4" w:rsidRPr="00421FA4" w:rsidRDefault="00421FA4">
            <w:pPr>
              <w:jc w:val="center"/>
              <w:rPr>
                <w:sz w:val="20"/>
                <w:szCs w:val="20"/>
                <w:lang w:eastAsia="ar-SA"/>
              </w:rPr>
            </w:pPr>
            <w:r w:rsidRPr="00421FA4">
              <w:t>Не подлежит установлению</w:t>
            </w:r>
          </w:p>
        </w:tc>
      </w:tr>
      <w:tr w:rsidR="00421FA4" w:rsidRPr="00421FA4" w14:paraId="7D1D1D65"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0C46B4A" w14:textId="77777777" w:rsidR="00421FA4" w:rsidRPr="00421FA4" w:rsidRDefault="00421FA4">
            <w:pPr>
              <w:jc w:val="center"/>
              <w:rPr>
                <w:rFonts w:eastAsia="Calibri"/>
                <w:lang w:val="en-US"/>
              </w:rPr>
            </w:pPr>
            <w:r w:rsidRPr="00421FA4">
              <w:rPr>
                <w:rFonts w:eastAsia="Calibri"/>
                <w:lang w:val="en-US"/>
              </w:rPr>
              <w:t>6</w:t>
            </w:r>
          </w:p>
        </w:tc>
        <w:tc>
          <w:tcPr>
            <w:tcW w:w="0" w:type="auto"/>
            <w:tcBorders>
              <w:top w:val="single" w:sz="4" w:space="0" w:color="auto"/>
              <w:left w:val="single" w:sz="4" w:space="0" w:color="auto"/>
              <w:bottom w:val="single" w:sz="4" w:space="0" w:color="auto"/>
              <w:right w:val="single" w:sz="4" w:space="0" w:color="auto"/>
            </w:tcBorders>
            <w:hideMark/>
          </w:tcPr>
          <w:p w14:paraId="5A54C0BC" w14:textId="77777777" w:rsidR="00421FA4" w:rsidRPr="00421FA4" w:rsidRDefault="00421FA4">
            <w:pPr>
              <w:jc w:val="center"/>
              <w:rPr>
                <w:rFonts w:eastAsia="Calibri"/>
              </w:rPr>
            </w:pPr>
            <w:r w:rsidRPr="00421FA4">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hideMark/>
          </w:tcPr>
          <w:p w14:paraId="0072D7C0" w14:textId="77777777" w:rsidR="00421FA4" w:rsidRPr="00421FA4" w:rsidRDefault="00421FA4">
            <w:pPr>
              <w:jc w:val="center"/>
              <w:rPr>
                <w:rFonts w:eastAsia="Calibri"/>
              </w:rPr>
            </w:pPr>
            <w:r w:rsidRPr="00421FA4">
              <w:rPr>
                <w:rFonts w:eastAsia="Calibri"/>
              </w:rPr>
              <w:t xml:space="preserve">Размещение площадок для занятия спортом и физкультурой на </w:t>
            </w:r>
            <w:r w:rsidRPr="00421FA4">
              <w:rPr>
                <w:rFonts w:eastAsia="Calibri"/>
              </w:rPr>
              <w:lastRenderedPageBreak/>
              <w:t>открытом воздухе (физкультурные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right w:val="single" w:sz="4" w:space="0" w:color="auto"/>
            </w:tcBorders>
            <w:hideMark/>
          </w:tcPr>
          <w:p w14:paraId="50CB7FFF" w14:textId="77777777" w:rsidR="00421FA4" w:rsidRPr="00421FA4" w:rsidRDefault="00421FA4">
            <w:pPr>
              <w:jc w:val="center"/>
              <w:rPr>
                <w:rFonts w:eastAsia="Calibri"/>
              </w:rPr>
            </w:pPr>
            <w:r w:rsidRPr="00421FA4">
              <w:lastRenderedPageBreak/>
              <w:t>5.1.3</w:t>
            </w:r>
          </w:p>
        </w:tc>
        <w:tc>
          <w:tcPr>
            <w:tcW w:w="0" w:type="auto"/>
            <w:gridSpan w:val="6"/>
            <w:tcBorders>
              <w:top w:val="single" w:sz="4" w:space="0" w:color="auto"/>
              <w:left w:val="single" w:sz="4" w:space="0" w:color="auto"/>
              <w:bottom w:val="single" w:sz="4" w:space="0" w:color="auto"/>
              <w:right w:val="single" w:sz="4" w:space="0" w:color="auto"/>
            </w:tcBorders>
            <w:hideMark/>
          </w:tcPr>
          <w:p w14:paraId="29FA29AA" w14:textId="77777777" w:rsidR="00421FA4" w:rsidRPr="00421FA4" w:rsidRDefault="00421FA4">
            <w:pPr>
              <w:jc w:val="center"/>
              <w:rPr>
                <w:lang w:eastAsia="en-US"/>
              </w:rPr>
            </w:pPr>
            <w:r w:rsidRPr="00421FA4">
              <w:t>Не подлежит установлению</w:t>
            </w:r>
          </w:p>
        </w:tc>
      </w:tr>
      <w:tr w:rsidR="00421FA4" w:rsidRPr="00421FA4" w14:paraId="51E81245"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0FDA633" w14:textId="77777777" w:rsidR="00421FA4" w:rsidRPr="00421FA4" w:rsidRDefault="00421FA4">
            <w:pPr>
              <w:jc w:val="center"/>
              <w:rPr>
                <w:rFonts w:eastAsia="Calibri"/>
                <w:lang w:val="en-US"/>
              </w:rPr>
            </w:pPr>
            <w:r w:rsidRPr="00421FA4">
              <w:rPr>
                <w:rFonts w:eastAsia="Calibri"/>
              </w:rPr>
              <w:t>7</w:t>
            </w:r>
          </w:p>
        </w:tc>
        <w:tc>
          <w:tcPr>
            <w:tcW w:w="0" w:type="auto"/>
            <w:tcBorders>
              <w:top w:val="single" w:sz="4" w:space="0" w:color="auto"/>
              <w:left w:val="single" w:sz="4" w:space="0" w:color="auto"/>
              <w:bottom w:val="single" w:sz="4" w:space="0" w:color="auto"/>
              <w:right w:val="single" w:sz="4" w:space="0" w:color="auto"/>
            </w:tcBorders>
            <w:hideMark/>
          </w:tcPr>
          <w:p w14:paraId="7DDDCBC3" w14:textId="77777777" w:rsidR="00421FA4" w:rsidRPr="00421FA4" w:rsidRDefault="00421FA4">
            <w:pPr>
              <w:jc w:val="center"/>
              <w:rPr>
                <w:lang w:eastAsia="en-US"/>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40DF04DB" w14:textId="77777777" w:rsidR="00421FA4" w:rsidRPr="00421FA4" w:rsidRDefault="00421FA4">
            <w:pPr>
              <w:jc w:val="center"/>
              <w:rPr>
                <w:rFonts w:eastAsia="Calibri"/>
              </w:rPr>
            </w:pPr>
            <w:r w:rsidRPr="00421FA4">
              <w:rPr>
                <w:rFonts w:eastAsia="Calibri"/>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421FA4">
              <w:rPr>
                <w:rFonts w:eastAsia="Calibri"/>
              </w:rPr>
              <w:lastRenderedPageBreak/>
              <w:t>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46CA19B4" w14:textId="77777777" w:rsidR="00421FA4" w:rsidRPr="00421FA4" w:rsidRDefault="00723F18">
            <w:pPr>
              <w:jc w:val="center"/>
              <w:rPr>
                <w:lang w:eastAsia="en-US"/>
              </w:rPr>
            </w:pPr>
            <w:hyperlink r:id="rId281" w:history="1">
              <w:r w:rsidR="00421FA4" w:rsidRPr="00421FA4">
                <w:rPr>
                  <w:rStyle w:val="a5"/>
                  <w:rFonts w:eastAsia="Calibri"/>
                  <w:color w:val="auto"/>
                  <w:u w:val="none"/>
                </w:rPr>
                <w:t>6.8</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5248E78E" w14:textId="77777777" w:rsidR="00421FA4" w:rsidRPr="00421FA4" w:rsidRDefault="00421FA4">
            <w:pPr>
              <w:jc w:val="center"/>
            </w:pPr>
            <w:r w:rsidRPr="00421FA4">
              <w:rPr>
                <w:rFonts w:eastAsia="Calibri"/>
              </w:rPr>
              <w:t>Не подлежит установлению</w:t>
            </w:r>
          </w:p>
        </w:tc>
      </w:tr>
      <w:tr w:rsidR="00421FA4" w:rsidRPr="00421FA4" w14:paraId="63152EB8"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F11B92E" w14:textId="77777777" w:rsidR="00421FA4" w:rsidRPr="00421FA4" w:rsidRDefault="00421FA4">
            <w:pPr>
              <w:autoSpaceDE w:val="0"/>
              <w:autoSpaceDN w:val="0"/>
              <w:adjustRightInd w:val="0"/>
              <w:jc w:val="center"/>
              <w:rPr>
                <w:rFonts w:eastAsia="Calibri"/>
              </w:rPr>
            </w:pPr>
            <w:r w:rsidRPr="00421FA4">
              <w:rPr>
                <w:rFonts w:eastAsia="Calibri"/>
              </w:rPr>
              <w:t>8</w:t>
            </w:r>
          </w:p>
        </w:tc>
        <w:tc>
          <w:tcPr>
            <w:tcW w:w="0" w:type="auto"/>
            <w:tcBorders>
              <w:top w:val="single" w:sz="4" w:space="0" w:color="auto"/>
              <w:left w:val="single" w:sz="4" w:space="0" w:color="auto"/>
              <w:bottom w:val="single" w:sz="4" w:space="0" w:color="auto"/>
              <w:right w:val="single" w:sz="4" w:space="0" w:color="auto"/>
            </w:tcBorders>
            <w:hideMark/>
          </w:tcPr>
          <w:p w14:paraId="75FA0AED" w14:textId="77777777" w:rsidR="00421FA4" w:rsidRPr="00421FA4" w:rsidRDefault="00421FA4">
            <w:pPr>
              <w:autoSpaceDE w:val="0"/>
              <w:autoSpaceDN w:val="0"/>
              <w:adjustRightInd w:val="0"/>
              <w:jc w:val="center"/>
              <w:rPr>
                <w:rFonts w:eastAsia="Calibri"/>
                <w:lang w:eastAsia="en-US"/>
              </w:rPr>
            </w:pPr>
            <w:r w:rsidRPr="00421FA4">
              <w:rPr>
                <w:rFonts w:eastAsia="Calibri"/>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1482118C" w14:textId="77777777" w:rsidR="00421FA4" w:rsidRPr="00421FA4" w:rsidRDefault="00421FA4">
            <w:pPr>
              <w:autoSpaceDE w:val="0"/>
              <w:autoSpaceDN w:val="0"/>
              <w:adjustRightInd w:val="0"/>
              <w:jc w:val="center"/>
              <w:rPr>
                <w:rFonts w:eastAsia="Calibri"/>
              </w:rPr>
            </w:pPr>
            <w:r w:rsidRPr="00421FA4">
              <w:rPr>
                <w:rFonts w:eastAsia="Calibri"/>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hideMark/>
          </w:tcPr>
          <w:p w14:paraId="5CE7ED9E" w14:textId="77777777" w:rsidR="00421FA4" w:rsidRPr="00421FA4" w:rsidRDefault="00421FA4">
            <w:pPr>
              <w:autoSpaceDE w:val="0"/>
              <w:autoSpaceDN w:val="0"/>
              <w:adjustRightInd w:val="0"/>
              <w:jc w:val="center"/>
              <w:rPr>
                <w:lang w:eastAsia="en-US"/>
              </w:rPr>
            </w:pPr>
            <w:r w:rsidRPr="00421FA4">
              <w:t>9.2</w:t>
            </w:r>
          </w:p>
        </w:tc>
        <w:tc>
          <w:tcPr>
            <w:tcW w:w="0" w:type="auto"/>
            <w:gridSpan w:val="6"/>
            <w:tcBorders>
              <w:top w:val="single" w:sz="4" w:space="0" w:color="auto"/>
              <w:left w:val="single" w:sz="4" w:space="0" w:color="auto"/>
              <w:bottom w:val="single" w:sz="4" w:space="0" w:color="auto"/>
              <w:right w:val="single" w:sz="4" w:space="0" w:color="auto"/>
            </w:tcBorders>
            <w:hideMark/>
          </w:tcPr>
          <w:p w14:paraId="4893A45C"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46464784" w14:textId="77777777" w:rsidTr="00421FA4">
        <w:trPr>
          <w:trHeight w:val="2300"/>
        </w:trPr>
        <w:tc>
          <w:tcPr>
            <w:tcW w:w="0" w:type="auto"/>
            <w:tcBorders>
              <w:top w:val="single" w:sz="4" w:space="0" w:color="auto"/>
              <w:left w:val="single" w:sz="4" w:space="0" w:color="auto"/>
              <w:bottom w:val="single" w:sz="4" w:space="0" w:color="auto"/>
              <w:right w:val="single" w:sz="4" w:space="0" w:color="auto"/>
            </w:tcBorders>
            <w:hideMark/>
          </w:tcPr>
          <w:p w14:paraId="3EAE25C1" w14:textId="77777777" w:rsidR="00421FA4" w:rsidRPr="00421FA4" w:rsidRDefault="00421FA4">
            <w:pPr>
              <w:autoSpaceDE w:val="0"/>
              <w:autoSpaceDN w:val="0"/>
              <w:adjustRightInd w:val="0"/>
              <w:jc w:val="center"/>
              <w:rPr>
                <w:rFonts w:eastAsia="Calibri"/>
              </w:rPr>
            </w:pPr>
            <w:r w:rsidRPr="00421FA4">
              <w:rPr>
                <w:rFonts w:eastAsia="Calibri"/>
              </w:rPr>
              <w:lastRenderedPageBreak/>
              <w:t>9</w:t>
            </w:r>
          </w:p>
        </w:tc>
        <w:tc>
          <w:tcPr>
            <w:tcW w:w="0" w:type="auto"/>
            <w:tcBorders>
              <w:top w:val="single" w:sz="4" w:space="0" w:color="auto"/>
              <w:left w:val="single" w:sz="4" w:space="0" w:color="auto"/>
              <w:bottom w:val="single" w:sz="4" w:space="0" w:color="auto"/>
              <w:right w:val="single" w:sz="4" w:space="0" w:color="auto"/>
            </w:tcBorders>
            <w:hideMark/>
          </w:tcPr>
          <w:p w14:paraId="39EB3FF2" w14:textId="77777777" w:rsidR="00421FA4" w:rsidRPr="00421FA4" w:rsidRDefault="00421FA4">
            <w:pPr>
              <w:autoSpaceDE w:val="0"/>
              <w:autoSpaceDN w:val="0"/>
              <w:adjustRightInd w:val="0"/>
              <w:jc w:val="center"/>
              <w:rPr>
                <w:rFonts w:eastAsia="Calibri"/>
              </w:rPr>
            </w:pPr>
            <w:r w:rsidRPr="00421FA4">
              <w:rPr>
                <w:rFonts w:eastAsia="Calibri"/>
              </w:rPr>
              <w:t>***Санаторная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1100F0CC" w14:textId="77777777" w:rsidR="00421FA4" w:rsidRPr="00421FA4" w:rsidRDefault="00421FA4">
            <w:pPr>
              <w:autoSpaceDE w:val="0"/>
              <w:autoSpaceDN w:val="0"/>
              <w:adjustRightInd w:val="0"/>
              <w:jc w:val="center"/>
              <w:rPr>
                <w:rFonts w:eastAsia="Calibri"/>
              </w:rPr>
            </w:pPr>
            <w:r w:rsidRPr="00421FA4">
              <w:rPr>
                <w:rFonts w:eastAsia="Calibri"/>
              </w:rPr>
              <w:t xml:space="preserve">Размещение санаториев, профилакториев, бальнеологических лечебниц, грязелечебниц, обеспечивающих оказание услуги по лечению и оздоровлению населения; </w:t>
            </w:r>
            <w:proofErr w:type="spellStart"/>
            <w:r w:rsidRPr="00421FA4">
              <w:rPr>
                <w:rFonts w:eastAsia="Calibri"/>
              </w:rPr>
              <w:t>обустройстволечебно</w:t>
            </w:r>
            <w:proofErr w:type="spellEnd"/>
            <w:r w:rsidRPr="00421FA4">
              <w:rPr>
                <w:rFonts w:eastAsia="Calibri"/>
              </w:rPr>
              <w:t>-оздоровительных местностей (пляжи, бюветы, места добычи целебной грязи); размещение лечебно-оздоровительных лагерей</w:t>
            </w:r>
          </w:p>
        </w:tc>
        <w:tc>
          <w:tcPr>
            <w:tcW w:w="0" w:type="auto"/>
            <w:tcBorders>
              <w:top w:val="single" w:sz="4" w:space="0" w:color="auto"/>
              <w:left w:val="single" w:sz="4" w:space="0" w:color="auto"/>
              <w:bottom w:val="single" w:sz="4" w:space="0" w:color="auto"/>
              <w:right w:val="single" w:sz="4" w:space="0" w:color="auto"/>
            </w:tcBorders>
            <w:hideMark/>
          </w:tcPr>
          <w:p w14:paraId="6C227954" w14:textId="77777777" w:rsidR="00421FA4" w:rsidRPr="00421FA4" w:rsidRDefault="00421FA4">
            <w:pPr>
              <w:autoSpaceDE w:val="0"/>
              <w:autoSpaceDN w:val="0"/>
              <w:adjustRightInd w:val="0"/>
              <w:jc w:val="center"/>
              <w:rPr>
                <w:rFonts w:eastAsia="Calibri"/>
              </w:rPr>
            </w:pPr>
            <w:r w:rsidRPr="00421FA4">
              <w:t>9.2.1</w:t>
            </w:r>
          </w:p>
        </w:tc>
        <w:tc>
          <w:tcPr>
            <w:tcW w:w="0" w:type="auto"/>
            <w:tcBorders>
              <w:top w:val="single" w:sz="4" w:space="0" w:color="auto"/>
              <w:left w:val="single" w:sz="4" w:space="0" w:color="auto"/>
              <w:bottom w:val="single" w:sz="4" w:space="0" w:color="auto"/>
              <w:right w:val="single" w:sz="4" w:space="0" w:color="auto"/>
            </w:tcBorders>
            <w:hideMark/>
          </w:tcPr>
          <w:p w14:paraId="019586B4" w14:textId="77777777" w:rsidR="00421FA4" w:rsidRPr="00421FA4" w:rsidRDefault="00421FA4">
            <w:pPr>
              <w:widowControl w:val="0"/>
              <w:autoSpaceDE w:val="0"/>
              <w:autoSpaceDN w:val="0"/>
              <w:adjustRightInd w:val="0"/>
              <w:jc w:val="center"/>
            </w:pPr>
            <w:r w:rsidRPr="00421FA4">
              <w:rPr>
                <w:rFonts w:eastAsia="Calibri"/>
              </w:rPr>
              <w:t>4000</w:t>
            </w:r>
          </w:p>
        </w:tc>
        <w:tc>
          <w:tcPr>
            <w:tcW w:w="0" w:type="auto"/>
            <w:tcBorders>
              <w:top w:val="single" w:sz="4" w:space="0" w:color="auto"/>
              <w:left w:val="single" w:sz="4" w:space="0" w:color="auto"/>
              <w:bottom w:val="single" w:sz="4" w:space="0" w:color="auto"/>
              <w:right w:val="single" w:sz="4" w:space="0" w:color="auto"/>
            </w:tcBorders>
            <w:hideMark/>
          </w:tcPr>
          <w:p w14:paraId="605D4C2E"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EC078B">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64061AB" w14:textId="77777777" w:rsidR="00421FA4" w:rsidRPr="00421FA4" w:rsidRDefault="00421FA4">
            <w:pPr>
              <w:widowControl w:val="0"/>
              <w:autoSpaceDE w:val="0"/>
              <w:autoSpaceDN w:val="0"/>
              <w:adjustRightInd w:val="0"/>
              <w:jc w:val="center"/>
            </w:pPr>
            <w:r w:rsidRPr="00421FA4">
              <w:rPr>
                <w:rFonts w:eastAsia="Calibri"/>
              </w:rPr>
              <w:t>40 %</w:t>
            </w:r>
          </w:p>
        </w:tc>
        <w:tc>
          <w:tcPr>
            <w:tcW w:w="0" w:type="auto"/>
            <w:tcBorders>
              <w:top w:val="single" w:sz="4" w:space="0" w:color="auto"/>
              <w:left w:val="single" w:sz="4" w:space="0" w:color="auto"/>
              <w:bottom w:val="single" w:sz="4" w:space="0" w:color="auto"/>
              <w:right w:val="single" w:sz="4" w:space="0" w:color="auto"/>
            </w:tcBorders>
            <w:hideMark/>
          </w:tcPr>
          <w:p w14:paraId="1EEFC413" w14:textId="77777777" w:rsidR="00421FA4" w:rsidRPr="00421FA4" w:rsidRDefault="00421FA4">
            <w:pPr>
              <w:widowControl w:val="0"/>
              <w:autoSpaceDE w:val="0"/>
              <w:autoSpaceDN w:val="0"/>
              <w:adjustRightInd w:val="0"/>
              <w:jc w:val="center"/>
              <w:rPr>
                <w:rFonts w:eastAsia="Calibri"/>
                <w:lang w:eastAsia="en-US"/>
              </w:rPr>
            </w:pPr>
            <w:r w:rsidRPr="00421FA4">
              <w:rPr>
                <w:rFonts w:eastAsia="Calibri"/>
              </w:rPr>
              <w:t>3/5</w:t>
            </w:r>
          </w:p>
          <w:p w14:paraId="6F41D68E" w14:textId="77777777" w:rsidR="00421FA4" w:rsidRPr="00421FA4" w:rsidRDefault="00421FA4">
            <w:pPr>
              <w:widowControl w:val="0"/>
              <w:autoSpaceDE w:val="0"/>
              <w:autoSpaceDN w:val="0"/>
              <w:adjustRightInd w:val="0"/>
              <w:jc w:val="cente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BD0F4A1" w14:textId="77777777" w:rsidR="00421FA4" w:rsidRPr="00421FA4" w:rsidRDefault="00421FA4">
            <w:pPr>
              <w:widowControl w:val="0"/>
              <w:autoSpaceDE w:val="0"/>
              <w:autoSpaceDN w:val="0"/>
              <w:adjustRightInd w:val="0"/>
              <w:jc w:val="center"/>
              <w:rPr>
                <w:lang w:eastAsia="en-US"/>
              </w:rPr>
            </w:pPr>
            <w:r w:rsidRPr="00421FA4">
              <w:t>21/25/30/33</w:t>
            </w:r>
          </w:p>
          <w:p w14:paraId="2A45A5D2" w14:textId="77777777" w:rsidR="00421FA4" w:rsidRPr="00421FA4" w:rsidRDefault="00421FA4">
            <w:pPr>
              <w:widowControl w:val="0"/>
              <w:autoSpaceDE w:val="0"/>
              <w:autoSpaceDN w:val="0"/>
              <w:adjustRightInd w:val="0"/>
              <w:jc w:val="center"/>
            </w:pPr>
            <w:r w:rsidRPr="00421FA4">
              <w:t>(п.3.2)</w:t>
            </w:r>
          </w:p>
          <w:p w14:paraId="4CF74141" w14:textId="77777777" w:rsidR="00421FA4" w:rsidRPr="00421FA4" w:rsidRDefault="00421FA4">
            <w:pPr>
              <w:widowControl w:val="0"/>
              <w:autoSpaceDE w:val="0"/>
              <w:autoSpaceDN w:val="0"/>
              <w:adjustRightInd w:val="0"/>
              <w:jc w:val="center"/>
            </w:pPr>
            <w:r w:rsidRPr="00421FA4">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48F3DE5" w14:textId="77777777" w:rsidR="00421FA4" w:rsidRPr="00421FA4" w:rsidRDefault="00421FA4">
            <w:pPr>
              <w:widowControl w:val="0"/>
              <w:autoSpaceDE w:val="0"/>
              <w:autoSpaceDN w:val="0"/>
              <w:adjustRightInd w:val="0"/>
              <w:jc w:val="center"/>
              <w:rPr>
                <w:rFonts w:eastAsia="Calibri"/>
              </w:rPr>
            </w:pPr>
            <w:r w:rsidRPr="00421FA4">
              <w:t>по расчету согласно заданию на проектирование, но не менее 25%</w:t>
            </w:r>
          </w:p>
        </w:tc>
      </w:tr>
      <w:tr w:rsidR="00421FA4" w:rsidRPr="00421FA4" w14:paraId="6A96633B"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1327E2E" w14:textId="77777777" w:rsidR="00421FA4" w:rsidRPr="00421FA4" w:rsidRDefault="00421FA4">
            <w:pPr>
              <w:autoSpaceDE w:val="0"/>
              <w:autoSpaceDN w:val="0"/>
              <w:adjustRightInd w:val="0"/>
              <w:jc w:val="center"/>
              <w:rPr>
                <w:rFonts w:eastAsia="Calibri"/>
              </w:rPr>
            </w:pPr>
            <w:r w:rsidRPr="00421FA4">
              <w:rPr>
                <w:rFonts w:eastAsia="Calibri"/>
              </w:rPr>
              <w:t>10</w:t>
            </w:r>
          </w:p>
        </w:tc>
        <w:tc>
          <w:tcPr>
            <w:tcW w:w="0" w:type="auto"/>
            <w:tcBorders>
              <w:top w:val="single" w:sz="4" w:space="0" w:color="auto"/>
              <w:left w:val="single" w:sz="4" w:space="0" w:color="auto"/>
              <w:bottom w:val="single" w:sz="4" w:space="0" w:color="auto"/>
              <w:right w:val="single" w:sz="4" w:space="0" w:color="auto"/>
            </w:tcBorders>
            <w:hideMark/>
          </w:tcPr>
          <w:p w14:paraId="591F5B6A"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2302CDE6" w14:textId="77777777" w:rsidR="00421FA4" w:rsidRPr="00421FA4" w:rsidRDefault="00421FA4">
            <w:pPr>
              <w:autoSpaceDE w:val="0"/>
              <w:autoSpaceDN w:val="0"/>
              <w:adjustRightInd w:val="0"/>
              <w:jc w:val="center"/>
              <w:rPr>
                <w:rFonts w:eastAsia="Calibri"/>
              </w:rPr>
            </w:pPr>
            <w:r w:rsidRPr="00421FA4">
              <w:rPr>
                <w:rFonts w:eastAsia="Calibri"/>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rPr>
                <w:rFonts w:eastAsia="Calibri"/>
              </w:rPr>
              <w:br/>
              <w:t xml:space="preserve">достопримечательных мест, мест бытования </w:t>
            </w:r>
            <w:r w:rsidRPr="00421FA4">
              <w:rPr>
                <w:rFonts w:eastAsia="Calibri"/>
              </w:rPr>
              <w:lastRenderedPageBreak/>
              <w:t>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3DA1A29B" w14:textId="77777777" w:rsidR="00421FA4" w:rsidRPr="00421FA4" w:rsidRDefault="00723F18">
            <w:pPr>
              <w:autoSpaceDE w:val="0"/>
              <w:autoSpaceDN w:val="0"/>
              <w:adjustRightInd w:val="0"/>
              <w:jc w:val="center"/>
              <w:rPr>
                <w:lang w:eastAsia="en-US"/>
              </w:rPr>
            </w:pPr>
            <w:hyperlink r:id="rId28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7CE7FB08"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53C9251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669BC0E" w14:textId="77777777" w:rsidR="00421FA4" w:rsidRPr="00421FA4" w:rsidRDefault="00421FA4">
            <w:pPr>
              <w:autoSpaceDE w:val="0"/>
              <w:autoSpaceDN w:val="0"/>
              <w:adjustRightInd w:val="0"/>
              <w:jc w:val="center"/>
              <w:rPr>
                <w:rFonts w:eastAsia="Calibri"/>
              </w:rPr>
            </w:pPr>
            <w:r w:rsidRPr="00421FA4">
              <w:rPr>
                <w:rFonts w:eastAsia="Calibri"/>
                <w:lang w:val="en-US"/>
              </w:rPr>
              <w:t>1</w:t>
            </w:r>
            <w:r w:rsidRPr="00421FA4">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14:paraId="416034F6" w14:textId="77777777" w:rsidR="00421FA4" w:rsidRPr="00421FA4" w:rsidRDefault="00421FA4">
            <w:pPr>
              <w:autoSpaceDE w:val="0"/>
              <w:autoSpaceDN w:val="0"/>
              <w:adjustRightInd w:val="0"/>
              <w:jc w:val="center"/>
              <w:rPr>
                <w:rFonts w:eastAsia="Calibri"/>
                <w:lang w:eastAsia="en-US"/>
              </w:rPr>
            </w:pPr>
            <w:r w:rsidRPr="00421FA4">
              <w:rPr>
                <w:rFonts w:eastAsia="Calibri"/>
              </w:rPr>
              <w:t>Общее пользование водными объектами</w:t>
            </w:r>
          </w:p>
        </w:tc>
        <w:tc>
          <w:tcPr>
            <w:tcW w:w="0" w:type="auto"/>
            <w:tcBorders>
              <w:top w:val="single" w:sz="4" w:space="0" w:color="auto"/>
              <w:left w:val="single" w:sz="4" w:space="0" w:color="auto"/>
              <w:bottom w:val="single" w:sz="4" w:space="0" w:color="auto"/>
              <w:right w:val="single" w:sz="4" w:space="0" w:color="auto"/>
            </w:tcBorders>
            <w:hideMark/>
          </w:tcPr>
          <w:p w14:paraId="22DC8CF9" w14:textId="77777777" w:rsidR="00421FA4" w:rsidRPr="00421FA4" w:rsidRDefault="00421FA4">
            <w:pPr>
              <w:autoSpaceDE w:val="0"/>
              <w:autoSpaceDN w:val="0"/>
              <w:adjustRightInd w:val="0"/>
              <w:jc w:val="center"/>
              <w:rPr>
                <w:rFonts w:eastAsia="Calibri"/>
              </w:rPr>
            </w:pPr>
            <w:r w:rsidRPr="00421FA4">
              <w:rPr>
                <w:rFonts w:eastAsia="Calibri"/>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w:t>
            </w:r>
            <w:r w:rsidRPr="00421FA4">
              <w:rPr>
                <w:rFonts w:eastAsia="Calibri"/>
              </w:rPr>
              <w:lastRenderedPageBreak/>
              <w:t>для целей питьевого и хозяйственно-</w:t>
            </w:r>
            <w:r w:rsidRPr="00421FA4">
              <w:rPr>
                <w:rFonts w:eastAsia="Calibri"/>
              </w:rPr>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0" w:type="auto"/>
            <w:tcBorders>
              <w:top w:val="single" w:sz="4" w:space="0" w:color="auto"/>
              <w:left w:val="single" w:sz="4" w:space="0" w:color="auto"/>
              <w:bottom w:val="single" w:sz="4" w:space="0" w:color="auto"/>
              <w:right w:val="single" w:sz="4" w:space="0" w:color="auto"/>
            </w:tcBorders>
            <w:hideMark/>
          </w:tcPr>
          <w:p w14:paraId="0218EA80"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lastRenderedPageBreak/>
              <w:t>11.1</w:t>
            </w:r>
          </w:p>
        </w:tc>
        <w:tc>
          <w:tcPr>
            <w:tcW w:w="0" w:type="auto"/>
            <w:gridSpan w:val="6"/>
            <w:tcBorders>
              <w:top w:val="single" w:sz="4" w:space="0" w:color="auto"/>
              <w:left w:val="single" w:sz="4" w:space="0" w:color="auto"/>
              <w:bottom w:val="single" w:sz="4" w:space="0" w:color="auto"/>
              <w:right w:val="single" w:sz="4" w:space="0" w:color="auto"/>
            </w:tcBorders>
            <w:hideMark/>
          </w:tcPr>
          <w:p w14:paraId="10E8F344" w14:textId="77777777" w:rsidR="00421FA4" w:rsidRPr="00421FA4" w:rsidRDefault="00421FA4">
            <w:pPr>
              <w:widowControl w:val="0"/>
              <w:autoSpaceDE w:val="0"/>
              <w:autoSpaceDN w:val="0"/>
              <w:adjustRightInd w:val="0"/>
              <w:jc w:val="center"/>
              <w:rPr>
                <w:sz w:val="20"/>
                <w:szCs w:val="20"/>
                <w:lang w:eastAsia="ar-SA"/>
              </w:rPr>
            </w:pPr>
            <w:r w:rsidRPr="00421FA4">
              <w:t>Не подлежит установлению</w:t>
            </w:r>
          </w:p>
        </w:tc>
      </w:tr>
      <w:tr w:rsidR="00421FA4" w:rsidRPr="00421FA4" w14:paraId="45850F8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6A196DC" w14:textId="77777777" w:rsidR="00421FA4" w:rsidRPr="00421FA4" w:rsidRDefault="00421FA4">
            <w:pPr>
              <w:autoSpaceDE w:val="0"/>
              <w:autoSpaceDN w:val="0"/>
              <w:adjustRightInd w:val="0"/>
              <w:jc w:val="center"/>
              <w:rPr>
                <w:rFonts w:eastAsia="Calibri"/>
              </w:rPr>
            </w:pPr>
            <w:r w:rsidRPr="00421FA4">
              <w:rPr>
                <w:rFonts w:eastAsia="Calibri"/>
                <w:lang w:val="en-US"/>
              </w:rPr>
              <w:t>1</w:t>
            </w:r>
            <w:r w:rsidRPr="00421FA4">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14:paraId="60256125" w14:textId="77777777" w:rsidR="00421FA4" w:rsidRPr="00421FA4" w:rsidRDefault="00421FA4">
            <w:pPr>
              <w:autoSpaceDE w:val="0"/>
              <w:autoSpaceDN w:val="0"/>
              <w:adjustRightInd w:val="0"/>
              <w:jc w:val="center"/>
              <w:rPr>
                <w:rFonts w:eastAsia="Calibri"/>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hideMark/>
          </w:tcPr>
          <w:p w14:paraId="150C9F83" w14:textId="77777777" w:rsidR="00421FA4" w:rsidRPr="00421FA4" w:rsidRDefault="00421FA4">
            <w:pPr>
              <w:autoSpaceDE w:val="0"/>
              <w:autoSpaceDN w:val="0"/>
              <w:adjustRightInd w:val="0"/>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lastRenderedPageBreak/>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hideMark/>
          </w:tcPr>
          <w:p w14:paraId="20501A9E" w14:textId="77777777" w:rsidR="00421FA4" w:rsidRPr="00421FA4" w:rsidRDefault="00421FA4">
            <w:pPr>
              <w:autoSpaceDE w:val="0"/>
              <w:autoSpaceDN w:val="0"/>
              <w:adjustRightInd w:val="0"/>
              <w:jc w:val="center"/>
            </w:pPr>
            <w:r w:rsidRPr="00421FA4">
              <w:lastRenderedPageBreak/>
              <w:t>11.3</w:t>
            </w:r>
          </w:p>
        </w:tc>
        <w:tc>
          <w:tcPr>
            <w:tcW w:w="0" w:type="auto"/>
            <w:gridSpan w:val="6"/>
            <w:tcBorders>
              <w:top w:val="single" w:sz="4" w:space="0" w:color="auto"/>
              <w:left w:val="single" w:sz="4" w:space="0" w:color="auto"/>
              <w:bottom w:val="single" w:sz="4" w:space="0" w:color="auto"/>
              <w:right w:val="single" w:sz="4" w:space="0" w:color="auto"/>
            </w:tcBorders>
            <w:hideMark/>
          </w:tcPr>
          <w:p w14:paraId="3C19D173" w14:textId="77777777" w:rsidR="00421FA4" w:rsidRPr="00421FA4" w:rsidRDefault="00421FA4">
            <w:pPr>
              <w:widowControl w:val="0"/>
              <w:autoSpaceDE w:val="0"/>
              <w:autoSpaceDN w:val="0"/>
              <w:adjustRightInd w:val="0"/>
              <w:jc w:val="center"/>
              <w:rPr>
                <w:lang w:eastAsia="en-US"/>
              </w:rPr>
            </w:pPr>
            <w:r w:rsidRPr="00421FA4">
              <w:t>Не подлежит установлению</w:t>
            </w:r>
          </w:p>
        </w:tc>
      </w:tr>
      <w:tr w:rsidR="00421FA4" w:rsidRPr="00421FA4" w14:paraId="7DF7C43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CB0A2D4" w14:textId="77777777" w:rsidR="00421FA4" w:rsidRPr="00421FA4" w:rsidRDefault="00421FA4">
            <w:pPr>
              <w:autoSpaceDE w:val="0"/>
              <w:autoSpaceDN w:val="0"/>
              <w:adjustRightInd w:val="0"/>
              <w:jc w:val="center"/>
              <w:rPr>
                <w:rFonts w:eastAsia="Calibri"/>
              </w:rPr>
            </w:pPr>
            <w:r w:rsidRPr="00421FA4">
              <w:rPr>
                <w:rFonts w:eastAsia="Calibri"/>
                <w:lang w:val="en-US"/>
              </w:rPr>
              <w:t>1</w:t>
            </w:r>
            <w:r w:rsidRPr="00421FA4">
              <w:rPr>
                <w:rFonts w:eastAsia="Calibri"/>
              </w:rPr>
              <w:t>3</w:t>
            </w:r>
          </w:p>
        </w:tc>
        <w:tc>
          <w:tcPr>
            <w:tcW w:w="0" w:type="auto"/>
            <w:tcBorders>
              <w:top w:val="single" w:sz="4" w:space="0" w:color="auto"/>
              <w:left w:val="single" w:sz="4" w:space="0" w:color="auto"/>
              <w:bottom w:val="single" w:sz="4" w:space="0" w:color="auto"/>
              <w:right w:val="single" w:sz="4" w:space="0" w:color="auto"/>
            </w:tcBorders>
            <w:hideMark/>
          </w:tcPr>
          <w:p w14:paraId="3F63661F" w14:textId="77777777" w:rsidR="00421FA4" w:rsidRPr="00421FA4" w:rsidRDefault="00421FA4">
            <w:pPr>
              <w:autoSpaceDE w:val="0"/>
              <w:autoSpaceDN w:val="0"/>
              <w:adjustRightInd w:val="0"/>
              <w:jc w:val="center"/>
              <w:rPr>
                <w:rFonts w:eastAsia="Calibri"/>
                <w:lang w:eastAsia="en-US"/>
              </w:rPr>
            </w:pPr>
            <w:r w:rsidRPr="00421FA4">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14:paraId="63519B8F" w14:textId="77777777" w:rsidR="00421FA4" w:rsidRPr="00421FA4" w:rsidRDefault="00421FA4">
            <w:pPr>
              <w:autoSpaceDE w:val="0"/>
              <w:autoSpaceDN w:val="0"/>
              <w:adjustRightInd w:val="0"/>
              <w:jc w:val="center"/>
              <w:rPr>
                <w:rFonts w:eastAsia="Calibri"/>
              </w:rPr>
            </w:pPr>
            <w:r w:rsidRPr="00421FA4">
              <w:rPr>
                <w:rFonts w:eastAsia="Calibri"/>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421FA4">
              <w:rPr>
                <w:rFonts w:eastAsia="Calibri"/>
              </w:rPr>
              <w:br/>
              <w:t>с кодами 12.0.1-12.0.2</w:t>
            </w:r>
          </w:p>
        </w:tc>
        <w:tc>
          <w:tcPr>
            <w:tcW w:w="0" w:type="auto"/>
            <w:tcBorders>
              <w:top w:val="single" w:sz="4" w:space="0" w:color="auto"/>
              <w:left w:val="single" w:sz="4" w:space="0" w:color="auto"/>
              <w:bottom w:val="single" w:sz="4" w:space="0" w:color="auto"/>
              <w:right w:val="single" w:sz="4" w:space="0" w:color="auto"/>
            </w:tcBorders>
            <w:hideMark/>
          </w:tcPr>
          <w:p w14:paraId="4CC9B728" w14:textId="77777777" w:rsidR="00421FA4" w:rsidRPr="00421FA4" w:rsidRDefault="00421FA4">
            <w:pPr>
              <w:autoSpaceDE w:val="0"/>
              <w:autoSpaceDN w:val="0"/>
              <w:adjustRightInd w:val="0"/>
              <w:jc w:val="center"/>
              <w:rPr>
                <w:lang w:eastAsia="en-US"/>
              </w:rPr>
            </w:pPr>
            <w:r w:rsidRPr="00421FA4">
              <w:t>12.0</w:t>
            </w:r>
          </w:p>
        </w:tc>
        <w:tc>
          <w:tcPr>
            <w:tcW w:w="0" w:type="auto"/>
            <w:gridSpan w:val="6"/>
            <w:tcBorders>
              <w:top w:val="single" w:sz="4" w:space="0" w:color="auto"/>
              <w:left w:val="single" w:sz="4" w:space="0" w:color="auto"/>
              <w:bottom w:val="single" w:sz="4" w:space="0" w:color="auto"/>
              <w:right w:val="single" w:sz="4" w:space="0" w:color="auto"/>
            </w:tcBorders>
            <w:hideMark/>
          </w:tcPr>
          <w:p w14:paraId="71845D2F"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1E11EC6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5305538" w14:textId="77777777" w:rsidR="00421FA4" w:rsidRPr="00421FA4" w:rsidRDefault="00421FA4">
            <w:pPr>
              <w:autoSpaceDE w:val="0"/>
              <w:autoSpaceDN w:val="0"/>
              <w:adjustRightInd w:val="0"/>
              <w:jc w:val="center"/>
              <w:rPr>
                <w:rFonts w:eastAsia="Calibri"/>
              </w:rPr>
            </w:pPr>
            <w:r w:rsidRPr="00421FA4">
              <w:rPr>
                <w:rFonts w:eastAsia="Calibri"/>
              </w:rPr>
              <w:t>14</w:t>
            </w:r>
          </w:p>
        </w:tc>
        <w:tc>
          <w:tcPr>
            <w:tcW w:w="0" w:type="auto"/>
            <w:tcBorders>
              <w:top w:val="single" w:sz="4" w:space="0" w:color="auto"/>
              <w:left w:val="single" w:sz="4" w:space="0" w:color="auto"/>
              <w:bottom w:val="single" w:sz="4" w:space="0" w:color="auto"/>
              <w:right w:val="single" w:sz="4" w:space="0" w:color="auto"/>
            </w:tcBorders>
            <w:hideMark/>
          </w:tcPr>
          <w:p w14:paraId="4A41FEF7" w14:textId="77777777" w:rsidR="00421FA4" w:rsidRPr="00421FA4" w:rsidRDefault="00421FA4">
            <w:pPr>
              <w:autoSpaceDE w:val="0"/>
              <w:autoSpaceDN w:val="0"/>
              <w:adjustRightInd w:val="0"/>
              <w:jc w:val="center"/>
              <w:rPr>
                <w:rFonts w:eastAsia="Calibri"/>
                <w:lang w:eastAsia="en-US"/>
              </w:rPr>
            </w:pPr>
            <w:r w:rsidRPr="00421FA4">
              <w:t>Улично-дорожная сеть</w:t>
            </w:r>
          </w:p>
        </w:tc>
        <w:tc>
          <w:tcPr>
            <w:tcW w:w="0" w:type="auto"/>
            <w:tcBorders>
              <w:top w:val="single" w:sz="4" w:space="0" w:color="auto"/>
              <w:left w:val="single" w:sz="4" w:space="0" w:color="auto"/>
              <w:bottom w:val="single" w:sz="4" w:space="0" w:color="auto"/>
              <w:right w:val="single" w:sz="4" w:space="0" w:color="auto"/>
            </w:tcBorders>
            <w:hideMark/>
          </w:tcPr>
          <w:p w14:paraId="60DF175B" w14:textId="77777777" w:rsidR="00421FA4" w:rsidRPr="00421FA4" w:rsidRDefault="00421FA4">
            <w:pPr>
              <w:autoSpaceDE w:val="0"/>
              <w:autoSpaceDN w:val="0"/>
              <w:adjustRightInd w:val="0"/>
              <w:jc w:val="center"/>
              <w:rPr>
                <w:rFonts w:eastAsia="Calibri"/>
              </w:rPr>
            </w:pPr>
            <w:r w:rsidRPr="00421FA4">
              <w:rPr>
                <w:rFonts w:eastAsia="Calibri"/>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21FA4">
              <w:rPr>
                <w:rFonts w:eastAsia="Calibri"/>
              </w:rPr>
              <w:t>велотранспортной</w:t>
            </w:r>
            <w:proofErr w:type="spellEnd"/>
            <w:r w:rsidRPr="00421FA4">
              <w:rPr>
                <w:rFonts w:eastAsia="Calibri"/>
              </w:rPr>
              <w:t xml:space="preserve"> и </w:t>
            </w:r>
            <w:r w:rsidRPr="00421FA4">
              <w:rPr>
                <w:rFonts w:eastAsia="Calibri"/>
              </w:rPr>
              <w:lastRenderedPageBreak/>
              <w:t>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hideMark/>
          </w:tcPr>
          <w:p w14:paraId="698FDECA" w14:textId="77777777" w:rsidR="00421FA4" w:rsidRPr="00421FA4" w:rsidRDefault="00421FA4">
            <w:pPr>
              <w:autoSpaceDE w:val="0"/>
              <w:autoSpaceDN w:val="0"/>
              <w:adjustRightInd w:val="0"/>
              <w:jc w:val="center"/>
              <w:rPr>
                <w:lang w:eastAsia="en-US"/>
              </w:rPr>
            </w:pPr>
            <w:r w:rsidRPr="00421FA4">
              <w:lastRenderedPageBreak/>
              <w:t>12.0.1</w:t>
            </w:r>
          </w:p>
        </w:tc>
        <w:tc>
          <w:tcPr>
            <w:tcW w:w="0" w:type="auto"/>
            <w:gridSpan w:val="6"/>
            <w:tcBorders>
              <w:top w:val="single" w:sz="4" w:space="0" w:color="auto"/>
              <w:left w:val="single" w:sz="4" w:space="0" w:color="auto"/>
              <w:bottom w:val="single" w:sz="4" w:space="0" w:color="auto"/>
              <w:right w:val="single" w:sz="4" w:space="0" w:color="auto"/>
            </w:tcBorders>
            <w:hideMark/>
          </w:tcPr>
          <w:p w14:paraId="4F62D854" w14:textId="77777777" w:rsidR="00421FA4" w:rsidRPr="00421FA4" w:rsidRDefault="00421FA4">
            <w:pPr>
              <w:widowControl w:val="0"/>
              <w:autoSpaceDE w:val="0"/>
              <w:autoSpaceDN w:val="0"/>
              <w:adjustRightInd w:val="0"/>
              <w:jc w:val="center"/>
              <w:rPr>
                <w:lang w:eastAsia="ar-SA"/>
              </w:rPr>
            </w:pPr>
            <w:r w:rsidRPr="00421FA4">
              <w:t>Устанавливаются НГП</w:t>
            </w:r>
          </w:p>
        </w:tc>
      </w:tr>
      <w:tr w:rsidR="00421FA4" w:rsidRPr="00421FA4" w14:paraId="5A04317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0A6F5C0" w14:textId="77777777" w:rsidR="00421FA4" w:rsidRPr="00421FA4" w:rsidRDefault="00421FA4">
            <w:pPr>
              <w:autoSpaceDE w:val="0"/>
              <w:autoSpaceDN w:val="0"/>
              <w:adjustRightInd w:val="0"/>
              <w:jc w:val="center"/>
              <w:rPr>
                <w:rFonts w:eastAsia="Calibri"/>
              </w:rPr>
            </w:pPr>
            <w:r w:rsidRPr="00421FA4">
              <w:rPr>
                <w:rFonts w:eastAsia="Calibri"/>
              </w:rPr>
              <w:t>15</w:t>
            </w:r>
          </w:p>
        </w:tc>
        <w:tc>
          <w:tcPr>
            <w:tcW w:w="0" w:type="auto"/>
            <w:tcBorders>
              <w:top w:val="single" w:sz="4" w:space="0" w:color="auto"/>
              <w:left w:val="single" w:sz="4" w:space="0" w:color="auto"/>
              <w:bottom w:val="single" w:sz="4" w:space="0" w:color="auto"/>
              <w:right w:val="single" w:sz="4" w:space="0" w:color="auto"/>
            </w:tcBorders>
            <w:hideMark/>
          </w:tcPr>
          <w:p w14:paraId="102E816C"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6327C853" w14:textId="77777777" w:rsidR="00421FA4" w:rsidRPr="00421FA4" w:rsidRDefault="00421FA4">
            <w:pPr>
              <w:autoSpaceDE w:val="0"/>
              <w:autoSpaceDN w:val="0"/>
              <w:adjustRightInd w:val="0"/>
              <w:jc w:val="center"/>
              <w:rPr>
                <w:rFonts w:eastAsia="Calibri"/>
              </w:rPr>
            </w:pPr>
            <w:r w:rsidRPr="00421FA4">
              <w:rPr>
                <w:rFonts w:eastAsia="Calibri"/>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421FA4">
              <w:rPr>
                <w:rFonts w:eastAsia="Calibri"/>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083D0BEC" w14:textId="77777777" w:rsidR="00421FA4" w:rsidRPr="00421FA4" w:rsidRDefault="00421FA4">
            <w:pPr>
              <w:autoSpaceDE w:val="0"/>
              <w:autoSpaceDN w:val="0"/>
              <w:adjustRightInd w:val="0"/>
              <w:jc w:val="center"/>
              <w:rPr>
                <w:lang w:eastAsia="en-US"/>
              </w:rPr>
            </w:pPr>
            <w:r w:rsidRPr="00421FA4">
              <w:lastRenderedPageBreak/>
              <w:t>12.0.2</w:t>
            </w:r>
          </w:p>
        </w:tc>
        <w:tc>
          <w:tcPr>
            <w:tcW w:w="0" w:type="auto"/>
            <w:gridSpan w:val="6"/>
            <w:tcBorders>
              <w:top w:val="single" w:sz="4" w:space="0" w:color="auto"/>
              <w:left w:val="single" w:sz="4" w:space="0" w:color="auto"/>
              <w:bottom w:val="single" w:sz="4" w:space="0" w:color="auto"/>
              <w:right w:val="single" w:sz="4" w:space="0" w:color="auto"/>
            </w:tcBorders>
            <w:hideMark/>
          </w:tcPr>
          <w:p w14:paraId="28FF0233"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639626BC"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6DEACBB7" w14:textId="77777777" w:rsidR="00421FA4" w:rsidRPr="00421FA4" w:rsidRDefault="00421FA4">
            <w:pPr>
              <w:jc w:val="center"/>
              <w:rPr>
                <w:b/>
              </w:rPr>
            </w:pPr>
            <w:r w:rsidRPr="00421FA4">
              <w:rPr>
                <w:b/>
              </w:rPr>
              <w:t>Вспомогательные виды разрешенного использования зоны Р4 не устанавливаются</w:t>
            </w:r>
          </w:p>
        </w:tc>
      </w:tr>
      <w:tr w:rsidR="00421FA4" w:rsidRPr="00421FA4" w14:paraId="79699F5C"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1258F2DC"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Р4</w:t>
            </w:r>
          </w:p>
        </w:tc>
      </w:tr>
      <w:tr w:rsidR="00421FA4" w:rsidRPr="00421FA4" w14:paraId="145C3EB3"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4138A86"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CB62B7E" w14:textId="77777777" w:rsidR="00421FA4" w:rsidRPr="00421FA4" w:rsidRDefault="00421FA4">
            <w:pPr>
              <w:autoSpaceDE w:val="0"/>
              <w:autoSpaceDN w:val="0"/>
              <w:adjustRightInd w:val="0"/>
              <w:jc w:val="center"/>
              <w:rPr>
                <w:lang w:eastAsia="en-US"/>
              </w:rPr>
            </w:pPr>
            <w:r w:rsidRPr="00421FA4">
              <w:t>***Оказание услуг связи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3AF616E" w14:textId="77777777" w:rsidR="00421FA4" w:rsidRPr="00421FA4" w:rsidRDefault="00421FA4">
            <w:pPr>
              <w:autoSpaceDE w:val="0"/>
              <w:autoSpaceDN w:val="0"/>
              <w:adjustRightInd w:val="0"/>
              <w:jc w:val="cente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A399EF1"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t>3.2.3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F933F31" w14:textId="77777777" w:rsidR="00421FA4" w:rsidRPr="00421FA4" w:rsidRDefault="00421FA4">
            <w:pPr>
              <w:widowControl w:val="0"/>
              <w:autoSpaceDE w:val="0"/>
              <w:autoSpaceDN w:val="0"/>
              <w:adjustRightInd w:val="0"/>
              <w:jc w:val="center"/>
              <w:rPr>
                <w:sz w:val="20"/>
                <w:szCs w:val="20"/>
                <w:lang w:eastAsia="ar-SA"/>
              </w:rPr>
            </w:pPr>
            <w:r w:rsidRPr="00421FA4">
              <w:t>300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EEC2B1F"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EC078B">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53F0274"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D4DECD7" w14:textId="77777777" w:rsidR="00421FA4" w:rsidRPr="00421FA4" w:rsidRDefault="00421FA4">
            <w:pPr>
              <w:widowControl w:val="0"/>
              <w:autoSpaceDE w:val="0"/>
              <w:autoSpaceDN w:val="0"/>
              <w:adjustRightInd w:val="0"/>
              <w:jc w:val="center"/>
            </w:pPr>
            <w:r w:rsidRPr="00421FA4">
              <w:t>3/5</w:t>
            </w:r>
          </w:p>
          <w:p w14:paraId="4183BFA2" w14:textId="77777777" w:rsidR="00421FA4" w:rsidRPr="00421FA4" w:rsidRDefault="00421FA4">
            <w:pPr>
              <w:widowControl w:val="0"/>
              <w:autoSpaceDE w:val="0"/>
              <w:autoSpaceDN w:val="0"/>
              <w:adjustRightInd w:val="0"/>
              <w:jc w:val="cente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65B8749"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061E8C4" w14:textId="77777777" w:rsidR="00421FA4" w:rsidRPr="00421FA4" w:rsidRDefault="00421FA4">
            <w:pPr>
              <w:widowControl w:val="0"/>
              <w:autoSpaceDE w:val="0"/>
              <w:autoSpaceDN w:val="0"/>
              <w:adjustRightInd w:val="0"/>
              <w:jc w:val="center"/>
            </w:pPr>
            <w:r w:rsidRPr="00421FA4">
              <w:t xml:space="preserve">Не менее </w:t>
            </w:r>
          </w:p>
          <w:p w14:paraId="372B7AC0" w14:textId="77777777" w:rsidR="00421FA4" w:rsidRPr="00421FA4" w:rsidRDefault="00421FA4">
            <w:pPr>
              <w:widowControl w:val="0"/>
              <w:autoSpaceDE w:val="0"/>
              <w:autoSpaceDN w:val="0"/>
              <w:adjustRightInd w:val="0"/>
              <w:jc w:val="center"/>
            </w:pPr>
            <w:r w:rsidRPr="00421FA4">
              <w:t>10 %</w:t>
            </w:r>
          </w:p>
          <w:p w14:paraId="1A10DF89" w14:textId="77777777" w:rsidR="00421FA4" w:rsidRPr="00421FA4" w:rsidRDefault="00421FA4">
            <w:pPr>
              <w:widowControl w:val="0"/>
              <w:autoSpaceDE w:val="0"/>
              <w:autoSpaceDN w:val="0"/>
              <w:adjustRightInd w:val="0"/>
              <w:jc w:val="center"/>
            </w:pPr>
            <w:r w:rsidRPr="00421FA4">
              <w:t>(п.3.1)</w:t>
            </w:r>
          </w:p>
        </w:tc>
      </w:tr>
      <w:tr w:rsidR="00421FA4" w:rsidRPr="00421FA4" w14:paraId="108AE7C0"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1DE07C9" w14:textId="77777777" w:rsidR="00421FA4" w:rsidRPr="00421FA4" w:rsidRDefault="00421FA4">
            <w:pPr>
              <w:autoSpaceDE w:val="0"/>
              <w:autoSpaceDN w:val="0"/>
              <w:adjustRightInd w:val="0"/>
              <w:jc w:val="center"/>
            </w:pPr>
            <w:r w:rsidRPr="00421FA4">
              <w:rPr>
                <w:rFonts w:eastAsia="Calibri"/>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DDD6AAF" w14:textId="77777777" w:rsidR="00421FA4" w:rsidRPr="00421FA4" w:rsidRDefault="00421FA4">
            <w:pPr>
              <w:autoSpaceDE w:val="0"/>
              <w:autoSpaceDN w:val="0"/>
              <w:adjustRightInd w:val="0"/>
              <w:jc w:val="center"/>
              <w:rPr>
                <w:rFonts w:eastAsia="Calibri"/>
              </w:rPr>
            </w:pPr>
            <w:r w:rsidRPr="00421FA4">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2528C0D" w14:textId="77777777" w:rsidR="00421FA4" w:rsidRPr="00421FA4" w:rsidRDefault="00421FA4">
            <w:pPr>
              <w:autoSpaceDE w:val="0"/>
              <w:autoSpaceDN w:val="0"/>
              <w:adjustRightInd w:val="0"/>
              <w:jc w:val="center"/>
              <w:rPr>
                <w:rFonts w:eastAsia="Calibri"/>
              </w:rPr>
            </w:pPr>
            <w:r w:rsidRPr="00421FA4">
              <w:rPr>
                <w:rFonts w:eastAsia="Calibri"/>
              </w:rPr>
              <w:t xml:space="preserve">Размещение зданий и сооружений, предназначенных для совершения религиозных </w:t>
            </w:r>
            <w:r w:rsidRPr="00421FA4">
              <w:rPr>
                <w:rFonts w:eastAsia="Calibri"/>
              </w:rPr>
              <w:lastRenderedPageBreak/>
              <w:t>обрядов и церемоний (в том числе церкви, соборы, 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3D38558" w14:textId="77777777" w:rsidR="00421FA4" w:rsidRPr="00421FA4" w:rsidRDefault="00421FA4">
            <w:pPr>
              <w:autoSpaceDE w:val="0"/>
              <w:autoSpaceDN w:val="0"/>
              <w:adjustRightInd w:val="0"/>
              <w:jc w:val="center"/>
              <w:rPr>
                <w:rFonts w:eastAsia="Calibri"/>
                <w:lang w:eastAsia="en-US"/>
              </w:rPr>
            </w:pPr>
            <w:r w:rsidRPr="00421FA4">
              <w:lastRenderedPageBreak/>
              <w:t>3.7.1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4AF6AC4" w14:textId="77777777" w:rsidR="00421FA4" w:rsidRPr="00421FA4" w:rsidRDefault="00421FA4">
            <w:pPr>
              <w:widowControl w:val="0"/>
              <w:autoSpaceDE w:val="0"/>
              <w:autoSpaceDN w:val="0"/>
              <w:adjustRightInd w:val="0"/>
              <w:jc w:val="center"/>
              <w:rPr>
                <w:rFonts w:eastAsia="Calibri"/>
              </w:rPr>
            </w:pPr>
            <w:r w:rsidRPr="00421FA4">
              <w:t>100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89FCD54" w14:textId="77777777" w:rsidR="00421FA4" w:rsidRPr="00421FA4" w:rsidRDefault="00421FA4">
            <w:pPr>
              <w:widowControl w:val="0"/>
              <w:autoSpaceDE w:val="0"/>
              <w:autoSpaceDN w:val="0"/>
              <w:adjustRightInd w:val="0"/>
              <w:jc w:val="center"/>
              <w:rPr>
                <w:rFonts w:eastAsia="Calibri"/>
              </w:rPr>
            </w:pPr>
            <w:r w:rsidRPr="00421FA4">
              <w:t xml:space="preserve">Не подлежит </w:t>
            </w:r>
            <w:proofErr w:type="spellStart"/>
            <w:r w:rsidRPr="00421FA4">
              <w:t>установ</w:t>
            </w:r>
            <w:r w:rsidR="00EC078B">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594C72F" w14:textId="77777777" w:rsidR="00421FA4" w:rsidRPr="00421FA4" w:rsidRDefault="00421FA4">
            <w:pPr>
              <w:widowControl w:val="0"/>
              <w:autoSpaceDE w:val="0"/>
              <w:autoSpaceDN w:val="0"/>
              <w:adjustRightInd w:val="0"/>
              <w:jc w:val="center"/>
              <w:rPr>
                <w:rFonts w:eastAsia="Calibri"/>
              </w:rPr>
            </w:pPr>
            <w:r w:rsidRPr="00421FA4">
              <w:t>40 %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7AA54B3" w14:textId="77777777" w:rsidR="00421FA4" w:rsidRPr="00421FA4" w:rsidRDefault="00421FA4">
            <w:pPr>
              <w:widowControl w:val="0"/>
              <w:autoSpaceDE w:val="0"/>
              <w:autoSpaceDN w:val="0"/>
              <w:adjustRightInd w:val="0"/>
              <w:jc w:val="center"/>
              <w:rPr>
                <w:lang w:eastAsia="en-US"/>
              </w:rPr>
            </w:pPr>
            <w:r w:rsidRPr="00421FA4">
              <w:t>3/5</w:t>
            </w:r>
          </w:p>
          <w:p w14:paraId="0C805655" w14:textId="77777777" w:rsidR="00421FA4" w:rsidRPr="00421FA4" w:rsidRDefault="00421FA4">
            <w:pPr>
              <w:widowControl w:val="0"/>
              <w:autoSpaceDE w:val="0"/>
              <w:autoSpaceDN w:val="0"/>
              <w:adjustRightInd w:val="0"/>
              <w:jc w:val="center"/>
              <w:rPr>
                <w:rFonts w:eastAsia="Calibri"/>
              </w:rP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27CC5A9" w14:textId="77777777" w:rsidR="00421FA4" w:rsidRPr="00421FA4" w:rsidRDefault="00421FA4">
            <w:pPr>
              <w:widowControl w:val="0"/>
              <w:autoSpaceDE w:val="0"/>
              <w:autoSpaceDN w:val="0"/>
              <w:adjustRightInd w:val="0"/>
              <w:jc w:val="center"/>
              <w:rPr>
                <w:rFonts w:eastAsia="Calibri"/>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7B7A282" w14:textId="77777777" w:rsidR="00421FA4" w:rsidRPr="00421FA4" w:rsidRDefault="00421FA4">
            <w:pPr>
              <w:jc w:val="center"/>
              <w:rPr>
                <w:lang w:eastAsia="en-US"/>
              </w:rPr>
            </w:pPr>
            <w:r w:rsidRPr="00421FA4">
              <w:t xml:space="preserve">Не менее </w:t>
            </w:r>
          </w:p>
          <w:p w14:paraId="5AE24551" w14:textId="77777777" w:rsidR="00421FA4" w:rsidRPr="00421FA4" w:rsidRDefault="00421FA4">
            <w:pPr>
              <w:jc w:val="center"/>
              <w:rPr>
                <w:lang w:eastAsia="ar-SA"/>
              </w:rPr>
            </w:pPr>
            <w:r w:rsidRPr="00421FA4">
              <w:t>10 %</w:t>
            </w:r>
          </w:p>
          <w:p w14:paraId="358A2A70" w14:textId="77777777" w:rsidR="00421FA4" w:rsidRPr="00421FA4" w:rsidRDefault="00421FA4">
            <w:pPr>
              <w:widowControl w:val="0"/>
              <w:autoSpaceDE w:val="0"/>
              <w:autoSpaceDN w:val="0"/>
              <w:adjustRightInd w:val="0"/>
              <w:jc w:val="center"/>
            </w:pPr>
            <w:r w:rsidRPr="00421FA4">
              <w:t>(п.3.1)</w:t>
            </w:r>
          </w:p>
        </w:tc>
      </w:tr>
      <w:tr w:rsidR="00421FA4" w:rsidRPr="00421FA4" w14:paraId="4A22279A"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BE97B28" w14:textId="77777777" w:rsidR="00421FA4" w:rsidRPr="00421FA4" w:rsidRDefault="00421FA4">
            <w:pPr>
              <w:autoSpaceDE w:val="0"/>
              <w:autoSpaceDN w:val="0"/>
              <w:adjustRightInd w:val="0"/>
              <w:jc w:val="center"/>
            </w:pPr>
            <w:r w:rsidRPr="00421FA4">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7266F2C" w14:textId="77777777" w:rsidR="00421FA4" w:rsidRPr="00421FA4" w:rsidRDefault="00421FA4">
            <w:pPr>
              <w:autoSpaceDE w:val="0"/>
              <w:autoSpaceDN w:val="0"/>
              <w:adjustRightInd w:val="0"/>
              <w:jc w:val="center"/>
            </w:pPr>
            <w:r w:rsidRPr="00421FA4">
              <w:t>***Общественное питание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883A2F4" w14:textId="77777777" w:rsidR="00421FA4" w:rsidRPr="00421FA4" w:rsidRDefault="00421FA4">
            <w:pPr>
              <w:autoSpaceDE w:val="0"/>
              <w:autoSpaceDN w:val="0"/>
              <w:adjustRightInd w:val="0"/>
              <w:jc w:val="center"/>
              <w:rPr>
                <w:rFonts w:eastAsia="Calibri"/>
              </w:rPr>
            </w:pPr>
            <w:r w:rsidRPr="00421FA4">
              <w:rPr>
                <w:rFonts w:eastAsia="Calibri"/>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0F5EC8" w14:textId="77777777" w:rsidR="00421FA4" w:rsidRPr="00421FA4" w:rsidRDefault="00723F18">
            <w:pPr>
              <w:autoSpaceDE w:val="0"/>
              <w:autoSpaceDN w:val="0"/>
              <w:adjustRightInd w:val="0"/>
              <w:jc w:val="center"/>
              <w:rPr>
                <w:rFonts w:ascii="Calibri" w:eastAsia="Calibri" w:hAnsi="Calibri"/>
                <w:sz w:val="22"/>
                <w:szCs w:val="22"/>
                <w:lang w:eastAsia="en-US"/>
              </w:rPr>
            </w:pPr>
            <w:hyperlink r:id="rId28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4.6</w:t>
              </w:r>
            </w:hyperlink>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14:paraId="71B3E6F6" w14:textId="77777777" w:rsidR="00421FA4" w:rsidRPr="00421FA4" w:rsidRDefault="00421FA4">
            <w:pPr>
              <w:widowControl w:val="0"/>
              <w:autoSpaceDE w:val="0"/>
              <w:autoSpaceDN w:val="0"/>
              <w:adjustRightInd w:val="0"/>
              <w:jc w:val="center"/>
              <w:rPr>
                <w:sz w:val="20"/>
                <w:szCs w:val="20"/>
                <w:lang w:eastAsia="ar-SA"/>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B05013" w14:textId="77777777" w:rsidR="00421FA4" w:rsidRPr="00421FA4" w:rsidRDefault="00421FA4">
            <w:pPr>
              <w:widowControl w:val="0"/>
              <w:autoSpaceDE w:val="0"/>
              <w:autoSpaceDN w:val="0"/>
              <w:adjustRightInd w:val="0"/>
              <w:jc w:val="center"/>
            </w:pPr>
            <w:r w:rsidRPr="00421FA4">
              <w:t>40 %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FFCA12D" w14:textId="77777777" w:rsidR="00421FA4" w:rsidRPr="00421FA4" w:rsidRDefault="00421FA4">
            <w:pPr>
              <w:widowControl w:val="0"/>
              <w:autoSpaceDE w:val="0"/>
              <w:autoSpaceDN w:val="0"/>
              <w:adjustRightInd w:val="0"/>
              <w:jc w:val="center"/>
            </w:pPr>
            <w:r w:rsidRPr="00421FA4">
              <w:t>3/5</w:t>
            </w:r>
          </w:p>
          <w:p w14:paraId="69BFFEA2" w14:textId="77777777" w:rsidR="00421FA4" w:rsidRPr="00421FA4" w:rsidRDefault="00421FA4">
            <w:pPr>
              <w:widowControl w:val="0"/>
              <w:autoSpaceDE w:val="0"/>
              <w:autoSpaceDN w:val="0"/>
              <w:adjustRightInd w:val="0"/>
              <w:jc w:val="center"/>
              <w:rPr>
                <w:lang w:eastAsia="en-US"/>
              </w:rP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5986B0A" w14:textId="77777777" w:rsidR="00421FA4" w:rsidRPr="00421FA4" w:rsidRDefault="00421FA4">
            <w:pPr>
              <w:widowControl w:val="0"/>
              <w:autoSpaceDE w:val="0"/>
              <w:autoSpaceDN w:val="0"/>
              <w:adjustRightInd w:val="0"/>
              <w:jc w:val="center"/>
              <w:rPr>
                <w:lang w:eastAsia="ar-SA"/>
              </w:rPr>
            </w:pPr>
            <w:r w:rsidRPr="00421FA4">
              <w:t>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34F1E79" w14:textId="77777777" w:rsidR="00421FA4" w:rsidRPr="00421FA4" w:rsidRDefault="00421FA4">
            <w:pPr>
              <w:jc w:val="center"/>
            </w:pPr>
            <w:r w:rsidRPr="00421FA4">
              <w:t xml:space="preserve">Не менее </w:t>
            </w:r>
          </w:p>
          <w:p w14:paraId="4D50D881" w14:textId="77777777" w:rsidR="00421FA4" w:rsidRPr="00421FA4" w:rsidRDefault="00421FA4">
            <w:pPr>
              <w:jc w:val="center"/>
            </w:pPr>
            <w:r w:rsidRPr="00421FA4">
              <w:t>10 %</w:t>
            </w:r>
          </w:p>
          <w:p w14:paraId="318EB0D2" w14:textId="77777777" w:rsidR="00421FA4" w:rsidRPr="00421FA4" w:rsidRDefault="00421FA4">
            <w:pPr>
              <w:widowControl w:val="0"/>
              <w:autoSpaceDE w:val="0"/>
              <w:autoSpaceDN w:val="0"/>
              <w:adjustRightInd w:val="0"/>
              <w:jc w:val="center"/>
            </w:pPr>
            <w:r w:rsidRPr="00421FA4">
              <w:t>(п.3.1)</w:t>
            </w:r>
          </w:p>
        </w:tc>
      </w:tr>
      <w:tr w:rsidR="00421FA4" w:rsidRPr="00421FA4" w14:paraId="69CD99B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B562B72" w14:textId="77777777" w:rsidR="00421FA4" w:rsidRPr="00421FA4" w:rsidRDefault="00421FA4">
            <w:pPr>
              <w:autoSpaceDE w:val="0"/>
              <w:autoSpaceDN w:val="0"/>
              <w:adjustRightInd w:val="0"/>
              <w:jc w:val="center"/>
            </w:pPr>
            <w:r w:rsidRPr="00421FA4">
              <w:t>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3CD687D" w14:textId="77777777" w:rsidR="00421FA4" w:rsidRPr="00421FA4" w:rsidRDefault="00421FA4">
            <w:pPr>
              <w:autoSpaceDE w:val="0"/>
              <w:autoSpaceDN w:val="0"/>
              <w:adjustRightInd w:val="0"/>
              <w:jc w:val="center"/>
              <w:rPr>
                <w:rFonts w:eastAsia="Calibri"/>
              </w:rPr>
            </w:pPr>
            <w:r w:rsidRPr="00421FA4">
              <w:t>Служебные гаражи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A2E6678" w14:textId="77777777" w:rsidR="00421FA4" w:rsidRPr="00421FA4" w:rsidRDefault="00421FA4">
            <w:pPr>
              <w:autoSpaceDE w:val="0"/>
              <w:autoSpaceDN w:val="0"/>
              <w:adjustRightInd w:val="0"/>
              <w:jc w:val="center"/>
              <w:rPr>
                <w:rFonts w:eastAsia="Calibri"/>
              </w:rPr>
            </w:pPr>
            <w:r w:rsidRPr="00421FA4">
              <w:rPr>
                <w:rFonts w:eastAsia="Calibri"/>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w:t>
            </w:r>
            <w:r w:rsidRPr="00421FA4">
              <w:rPr>
                <w:rFonts w:eastAsia="Calibri"/>
              </w:rPr>
              <w:lastRenderedPageBreak/>
              <w:t>стоянки и хранения 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11DC204" w14:textId="77777777" w:rsidR="00421FA4" w:rsidRPr="00421FA4" w:rsidRDefault="00723F18">
            <w:pPr>
              <w:autoSpaceDE w:val="0"/>
              <w:autoSpaceDN w:val="0"/>
              <w:adjustRightInd w:val="0"/>
              <w:jc w:val="center"/>
              <w:rPr>
                <w:lang w:eastAsia="en-US"/>
              </w:rPr>
            </w:pPr>
            <w:hyperlink r:id="rId284" w:history="1">
              <w:r w:rsidR="00421FA4" w:rsidRPr="00421FA4">
                <w:rPr>
                  <w:rStyle w:val="a5"/>
                  <w:rFonts w:eastAsia="Calibri"/>
                  <w:color w:val="auto"/>
                  <w:u w:val="none"/>
                </w:rPr>
                <w:t>4.9</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DA8E4AD" w14:textId="77777777" w:rsidR="00421FA4" w:rsidRPr="00421FA4" w:rsidRDefault="00421FA4">
            <w:pPr>
              <w:widowControl w:val="0"/>
              <w:autoSpaceDE w:val="0"/>
              <w:autoSpaceDN w:val="0"/>
              <w:adjustRightInd w:val="0"/>
              <w:jc w:val="center"/>
              <w:rPr>
                <w:lang w:eastAsia="ar-SA"/>
              </w:rPr>
            </w:pPr>
            <w:r w:rsidRPr="00421FA4">
              <w:t>100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35996CB"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EC078B">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EFAAA56" w14:textId="77777777" w:rsidR="00421FA4" w:rsidRPr="00421FA4" w:rsidRDefault="00421FA4">
            <w:pPr>
              <w:widowControl w:val="0"/>
              <w:autoSpaceDE w:val="0"/>
              <w:autoSpaceDN w:val="0"/>
              <w:adjustRightInd w:val="0"/>
              <w:jc w:val="center"/>
            </w:pPr>
            <w:r w:rsidRPr="00421FA4">
              <w:t>75 %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1656EBF" w14:textId="77777777" w:rsidR="00421FA4" w:rsidRPr="00421FA4" w:rsidRDefault="00421FA4">
            <w:pPr>
              <w:widowControl w:val="0"/>
              <w:autoSpaceDE w:val="0"/>
              <w:autoSpaceDN w:val="0"/>
              <w:adjustRightInd w:val="0"/>
              <w:jc w:val="center"/>
            </w:pPr>
            <w:r w:rsidRPr="00421FA4">
              <w:t>3/5</w:t>
            </w:r>
          </w:p>
          <w:p w14:paraId="6B56767E" w14:textId="77777777" w:rsidR="00421FA4" w:rsidRPr="00421FA4" w:rsidRDefault="00421FA4">
            <w:pPr>
              <w:widowControl w:val="0"/>
              <w:autoSpaceDE w:val="0"/>
              <w:autoSpaceDN w:val="0"/>
              <w:adjustRightInd w:val="0"/>
              <w:jc w:val="cente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F0CA932"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3C3D2E2" w14:textId="77777777" w:rsidR="00421FA4" w:rsidRPr="00421FA4" w:rsidRDefault="00421FA4">
            <w:pPr>
              <w:widowControl w:val="0"/>
              <w:autoSpaceDE w:val="0"/>
              <w:autoSpaceDN w:val="0"/>
              <w:adjustRightInd w:val="0"/>
              <w:jc w:val="center"/>
            </w:pPr>
            <w:r w:rsidRPr="00421FA4">
              <w:t xml:space="preserve">Не менее </w:t>
            </w:r>
          </w:p>
          <w:p w14:paraId="1A7DFB59" w14:textId="77777777" w:rsidR="00421FA4" w:rsidRPr="00421FA4" w:rsidRDefault="00421FA4">
            <w:pPr>
              <w:widowControl w:val="0"/>
              <w:autoSpaceDE w:val="0"/>
              <w:autoSpaceDN w:val="0"/>
              <w:adjustRightInd w:val="0"/>
              <w:jc w:val="center"/>
            </w:pPr>
            <w:r w:rsidRPr="00421FA4">
              <w:t>10 %</w:t>
            </w:r>
          </w:p>
          <w:p w14:paraId="6E20579A" w14:textId="77777777" w:rsidR="00421FA4" w:rsidRPr="00421FA4" w:rsidRDefault="00421FA4">
            <w:pPr>
              <w:widowControl w:val="0"/>
              <w:autoSpaceDE w:val="0"/>
              <w:autoSpaceDN w:val="0"/>
              <w:adjustRightInd w:val="0"/>
              <w:jc w:val="center"/>
            </w:pPr>
            <w:r w:rsidRPr="00421FA4">
              <w:t>(п.3.1)</w:t>
            </w:r>
          </w:p>
        </w:tc>
      </w:tr>
      <w:tr w:rsidR="00421FA4" w:rsidRPr="00421FA4" w14:paraId="49F2D736"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F8EFB8B" w14:textId="77777777" w:rsidR="00421FA4" w:rsidRPr="00421FA4" w:rsidRDefault="00421FA4">
            <w:pPr>
              <w:autoSpaceDE w:val="0"/>
              <w:autoSpaceDN w:val="0"/>
              <w:adjustRightInd w:val="0"/>
              <w:jc w:val="center"/>
            </w:pPr>
            <w:r w:rsidRPr="00421FA4">
              <w:rPr>
                <w:rFonts w:eastAsia="Calibri"/>
              </w:rPr>
              <w:t>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B54B2D9" w14:textId="77777777" w:rsidR="00421FA4" w:rsidRPr="00421FA4" w:rsidRDefault="00421FA4">
            <w:pPr>
              <w:jc w:val="center"/>
              <w:rPr>
                <w:rFonts w:eastAsia="Calibri"/>
              </w:rPr>
            </w:pPr>
            <w:r w:rsidRPr="00421FA4">
              <w:rPr>
                <w:rFonts w:eastAsia="Calibri"/>
              </w:rPr>
              <w:t>***Туристическое обслуживание**</w:t>
            </w:r>
          </w:p>
          <w:p w14:paraId="7B5E273D" w14:textId="77777777" w:rsidR="00421FA4" w:rsidRPr="00421FA4" w:rsidRDefault="00421FA4">
            <w:pPr>
              <w:autoSpaceDE w:val="0"/>
              <w:autoSpaceDN w:val="0"/>
              <w:adjustRightInd w:val="0"/>
              <w:jc w:val="center"/>
              <w:rPr>
                <w:lang w:eastAsia="en-US"/>
              </w:rPr>
            </w:pPr>
            <w:r w:rsidRPr="00421FA4">
              <w:t>(п.4)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6144B77" w14:textId="77777777" w:rsidR="00421FA4" w:rsidRPr="00421FA4" w:rsidRDefault="00421FA4">
            <w:pPr>
              <w:autoSpaceDE w:val="0"/>
              <w:autoSpaceDN w:val="0"/>
              <w:adjustRightInd w:val="0"/>
              <w:jc w:val="center"/>
              <w:rPr>
                <w:rFonts w:eastAsia="Calibri"/>
              </w:rPr>
            </w:pPr>
            <w:r w:rsidRPr="00421FA4">
              <w:rPr>
                <w:rFonts w:eastAsia="Calibri"/>
              </w:rPr>
              <w:t>Размещение пансионатов, гостиниц, кемпингов, домов отдыха, не оказывающих услуги по лечению; размещение детских лагерей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39FFB42"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rPr>
                <w:rFonts w:eastAsia="Calibri"/>
              </w:rPr>
              <w:t>5.2.1</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14:paraId="1B76E374" w14:textId="77777777" w:rsidR="00421FA4" w:rsidRPr="00421FA4" w:rsidRDefault="00421FA4">
            <w:pPr>
              <w:widowControl w:val="0"/>
              <w:autoSpaceDE w:val="0"/>
              <w:autoSpaceDN w:val="0"/>
              <w:adjustRightInd w:val="0"/>
              <w:jc w:val="center"/>
              <w:rPr>
                <w:sz w:val="20"/>
                <w:szCs w:val="20"/>
                <w:lang w:eastAsia="ar-SA"/>
              </w:rPr>
            </w:pPr>
            <w:r w:rsidRPr="00421FA4">
              <w:t xml:space="preserve">Не подлежит </w:t>
            </w:r>
            <w:proofErr w:type="spellStart"/>
            <w:r w:rsidRPr="00421FA4">
              <w:t>установ</w:t>
            </w:r>
            <w:r w:rsidR="00EC078B">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B008FC4"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F9815A4" w14:textId="77777777" w:rsidR="00421FA4" w:rsidRPr="00421FA4" w:rsidRDefault="00421FA4">
            <w:pPr>
              <w:jc w:val="center"/>
            </w:pPr>
            <w:r w:rsidRPr="00421FA4">
              <w:t>3/5</w:t>
            </w:r>
          </w:p>
          <w:p w14:paraId="2882FA57"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3CA9334"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D7E0330" w14:textId="77777777" w:rsidR="00421FA4" w:rsidRPr="00421FA4" w:rsidRDefault="00421FA4">
            <w:pPr>
              <w:jc w:val="center"/>
            </w:pPr>
            <w:r w:rsidRPr="00421FA4">
              <w:t xml:space="preserve">Не менее </w:t>
            </w:r>
          </w:p>
          <w:p w14:paraId="764D2558" w14:textId="77777777" w:rsidR="00421FA4" w:rsidRPr="00421FA4" w:rsidRDefault="00421FA4">
            <w:pPr>
              <w:jc w:val="center"/>
            </w:pPr>
            <w:r w:rsidRPr="00421FA4">
              <w:t>15 %</w:t>
            </w:r>
          </w:p>
          <w:p w14:paraId="089EAA2B" w14:textId="77777777" w:rsidR="00421FA4" w:rsidRPr="00421FA4" w:rsidRDefault="00421FA4">
            <w:pPr>
              <w:widowControl w:val="0"/>
              <w:autoSpaceDE w:val="0"/>
              <w:autoSpaceDN w:val="0"/>
              <w:adjustRightInd w:val="0"/>
              <w:jc w:val="center"/>
            </w:pPr>
            <w:r w:rsidRPr="00421FA4">
              <w:t>(п.3.1)</w:t>
            </w:r>
          </w:p>
        </w:tc>
      </w:tr>
      <w:tr w:rsidR="00421FA4" w:rsidRPr="00421FA4" w14:paraId="2A595CB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437172D" w14:textId="77777777" w:rsidR="00421FA4" w:rsidRPr="00421FA4" w:rsidRDefault="00421FA4">
            <w:pPr>
              <w:autoSpaceDE w:val="0"/>
              <w:autoSpaceDN w:val="0"/>
              <w:adjustRightInd w:val="0"/>
              <w:jc w:val="center"/>
              <w:rPr>
                <w:rFonts w:eastAsia="Calibri"/>
              </w:rPr>
            </w:pPr>
            <w:r w:rsidRPr="00421FA4">
              <w:rPr>
                <w:rFonts w:eastAsia="Calibri"/>
              </w:rPr>
              <w:t>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080C3AE" w14:textId="77777777" w:rsidR="00421FA4" w:rsidRPr="00421FA4" w:rsidRDefault="00421FA4">
            <w:pPr>
              <w:autoSpaceDE w:val="0"/>
              <w:autoSpaceDN w:val="0"/>
              <w:adjustRightInd w:val="0"/>
              <w:jc w:val="center"/>
              <w:rPr>
                <w:lang w:eastAsia="en-US"/>
              </w:rPr>
            </w:pPr>
            <w:r w:rsidRPr="00421FA4">
              <w:rPr>
                <w:rFonts w:eastAsia="Calibri"/>
              </w:rPr>
              <w:t>Стоянки транспорта общего пользования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6DFDC19" w14:textId="77777777" w:rsidR="00421FA4" w:rsidRPr="00421FA4" w:rsidRDefault="00421FA4">
            <w:pPr>
              <w:autoSpaceDE w:val="0"/>
              <w:autoSpaceDN w:val="0"/>
              <w:adjustRightInd w:val="0"/>
              <w:jc w:val="center"/>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50BAEE3"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rPr>
                <w:rFonts w:eastAsia="Calibri"/>
              </w:rPr>
              <w:t>7.2.3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C40DB0F" w14:textId="77777777" w:rsidR="00421FA4" w:rsidRPr="00421FA4" w:rsidRDefault="00421FA4">
            <w:pPr>
              <w:widowControl w:val="0"/>
              <w:autoSpaceDE w:val="0"/>
              <w:autoSpaceDN w:val="0"/>
              <w:adjustRightInd w:val="0"/>
              <w:jc w:val="center"/>
              <w:rPr>
                <w:rFonts w:eastAsia="Calibri"/>
                <w:sz w:val="20"/>
                <w:szCs w:val="20"/>
              </w:rPr>
            </w:pPr>
            <w:r w:rsidRPr="00421FA4">
              <w:t>400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F20A8D0" w14:textId="77777777" w:rsidR="00421FA4" w:rsidRPr="00421FA4" w:rsidRDefault="00421FA4">
            <w:pPr>
              <w:widowControl w:val="0"/>
              <w:autoSpaceDE w:val="0"/>
              <w:autoSpaceDN w:val="0"/>
              <w:adjustRightInd w:val="0"/>
              <w:jc w:val="center"/>
              <w:rPr>
                <w:rFonts w:eastAsia="Calibri"/>
              </w:rPr>
            </w:pPr>
            <w:r w:rsidRPr="00421FA4">
              <w:t xml:space="preserve">Не подлежит </w:t>
            </w:r>
            <w:proofErr w:type="spellStart"/>
            <w:r w:rsidRPr="00421FA4">
              <w:t>установ</w:t>
            </w:r>
            <w:r w:rsidR="00EC078B">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2F90FA7" w14:textId="77777777" w:rsidR="00421FA4" w:rsidRPr="00421FA4" w:rsidRDefault="00421FA4">
            <w:pPr>
              <w:widowControl w:val="0"/>
              <w:autoSpaceDE w:val="0"/>
              <w:autoSpaceDN w:val="0"/>
              <w:adjustRightInd w:val="0"/>
              <w:jc w:val="center"/>
              <w:rPr>
                <w:rFonts w:eastAsia="Calibri"/>
              </w:rPr>
            </w:pPr>
            <w:r w:rsidRPr="00421FA4">
              <w:t>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7DA3636" w14:textId="77777777" w:rsidR="00421FA4" w:rsidRPr="00421FA4" w:rsidRDefault="00421FA4">
            <w:pPr>
              <w:widowControl w:val="0"/>
              <w:autoSpaceDE w:val="0"/>
              <w:autoSpaceDN w:val="0"/>
              <w:adjustRightInd w:val="0"/>
              <w:jc w:val="center"/>
              <w:rPr>
                <w:rFonts w:eastAsia="Calibri"/>
              </w:rPr>
            </w:pPr>
            <w:r w:rsidRPr="00421FA4">
              <w:t>0</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14:paraId="295E8677" w14:textId="77777777" w:rsidR="00421FA4" w:rsidRPr="00421FA4" w:rsidRDefault="00421FA4">
            <w:pPr>
              <w:widowControl w:val="0"/>
              <w:autoSpaceDE w:val="0"/>
              <w:autoSpaceDN w:val="0"/>
              <w:adjustRightInd w:val="0"/>
              <w:jc w:val="center"/>
              <w:rPr>
                <w:lang w:eastAsia="en-US"/>
              </w:rPr>
            </w:pPr>
            <w:r w:rsidRPr="00421FA4">
              <w:t>Не подлежит установлению</w:t>
            </w:r>
          </w:p>
        </w:tc>
      </w:tr>
      <w:tr w:rsidR="00421FA4" w:rsidRPr="00421FA4" w14:paraId="1668C5E8"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145EDDC" w14:textId="77777777" w:rsidR="00421FA4" w:rsidRPr="00421FA4" w:rsidRDefault="00421FA4">
            <w:pPr>
              <w:autoSpaceDE w:val="0"/>
              <w:autoSpaceDN w:val="0"/>
              <w:adjustRightInd w:val="0"/>
              <w:jc w:val="center"/>
              <w:rPr>
                <w:rFonts w:eastAsia="Calibri"/>
              </w:rPr>
            </w:pPr>
            <w:r w:rsidRPr="00421FA4">
              <w:rPr>
                <w:rFonts w:eastAsia="Calibri"/>
              </w:rPr>
              <w:t>7</w:t>
            </w:r>
          </w:p>
        </w:tc>
        <w:tc>
          <w:tcPr>
            <w:tcW w:w="0" w:type="auto"/>
            <w:tcBorders>
              <w:top w:val="single" w:sz="4" w:space="0" w:color="auto"/>
              <w:left w:val="single" w:sz="4" w:space="0" w:color="auto"/>
              <w:bottom w:val="single" w:sz="4" w:space="0" w:color="auto"/>
              <w:right w:val="single" w:sz="4" w:space="0" w:color="auto"/>
            </w:tcBorders>
            <w:hideMark/>
          </w:tcPr>
          <w:p w14:paraId="32C2D88E" w14:textId="77777777" w:rsidR="00421FA4" w:rsidRPr="00421FA4" w:rsidRDefault="00421FA4">
            <w:pPr>
              <w:autoSpaceDE w:val="0"/>
              <w:autoSpaceDN w:val="0"/>
              <w:adjustRightInd w:val="0"/>
              <w:jc w:val="center"/>
              <w:rPr>
                <w:lang w:eastAsia="en-US"/>
              </w:rPr>
            </w:pPr>
            <w:r w:rsidRPr="00421FA4">
              <w:rPr>
                <w:rFonts w:eastAsia="Calibri"/>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hideMark/>
          </w:tcPr>
          <w:p w14:paraId="77FA8BEF" w14:textId="77777777" w:rsidR="00421FA4" w:rsidRPr="00421FA4" w:rsidRDefault="00421FA4">
            <w:pPr>
              <w:autoSpaceDE w:val="0"/>
              <w:autoSpaceDN w:val="0"/>
              <w:adjustRightInd w:val="0"/>
              <w:jc w:val="center"/>
              <w:rPr>
                <w:rFonts w:eastAsia="Calibri"/>
              </w:rPr>
            </w:pPr>
            <w:r w:rsidRPr="00421FA4">
              <w:rPr>
                <w:rFonts w:eastAsia="Calibri"/>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rPr>
                <w:rFonts w:eastAsia="Calibri"/>
              </w:rPr>
              <w:t>Росгвардии</w:t>
            </w:r>
            <w:proofErr w:type="spellEnd"/>
            <w:r w:rsidRPr="00421FA4">
              <w:rPr>
                <w:rFonts w:eastAsia="Calibri"/>
              </w:rPr>
              <w:t xml:space="preserve"> и спасательных служб, в </w:t>
            </w:r>
            <w:r w:rsidRPr="00421FA4">
              <w:rPr>
                <w:rFonts w:eastAsia="Calibri"/>
              </w:rPr>
              <w:lastRenderedPageBreak/>
              <w:t>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hideMark/>
          </w:tcPr>
          <w:p w14:paraId="61D7538C"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lastRenderedPageBreak/>
              <w:t>8.3</w:t>
            </w:r>
          </w:p>
        </w:tc>
        <w:tc>
          <w:tcPr>
            <w:tcW w:w="0" w:type="auto"/>
            <w:gridSpan w:val="2"/>
            <w:tcBorders>
              <w:top w:val="single" w:sz="4" w:space="0" w:color="auto"/>
              <w:left w:val="single" w:sz="4" w:space="0" w:color="auto"/>
              <w:bottom w:val="single" w:sz="4" w:space="0" w:color="auto"/>
              <w:right w:val="single" w:sz="4" w:space="0" w:color="auto"/>
            </w:tcBorders>
            <w:hideMark/>
          </w:tcPr>
          <w:p w14:paraId="1CAD084A" w14:textId="77777777" w:rsidR="00421FA4" w:rsidRPr="00421FA4" w:rsidRDefault="00421FA4">
            <w:pPr>
              <w:widowControl w:val="0"/>
              <w:autoSpaceDE w:val="0"/>
              <w:autoSpaceDN w:val="0"/>
              <w:adjustRightInd w:val="0"/>
              <w:jc w:val="center"/>
              <w:rPr>
                <w:rFonts w:eastAsia="Calibri"/>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523BDF9" w14:textId="77777777" w:rsidR="00421FA4" w:rsidRPr="00421FA4" w:rsidRDefault="00421FA4">
            <w:pPr>
              <w:widowControl w:val="0"/>
              <w:autoSpaceDE w:val="0"/>
              <w:autoSpaceDN w:val="0"/>
              <w:adjustRightInd w:val="0"/>
              <w:jc w:val="center"/>
              <w:rPr>
                <w:rFonts w:eastAsia="Calibri"/>
              </w:rP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373BD10D" w14:textId="77777777" w:rsidR="00421FA4" w:rsidRPr="00421FA4" w:rsidRDefault="00421FA4">
            <w:pPr>
              <w:widowControl w:val="0"/>
              <w:autoSpaceDE w:val="0"/>
              <w:autoSpaceDN w:val="0"/>
              <w:adjustRightInd w:val="0"/>
              <w:jc w:val="center"/>
              <w:rPr>
                <w:lang w:eastAsia="en-US"/>
              </w:rPr>
            </w:pPr>
            <w:r w:rsidRPr="00421FA4">
              <w:t>3/5</w:t>
            </w:r>
          </w:p>
          <w:p w14:paraId="0CCFA02A" w14:textId="77777777" w:rsidR="00421FA4" w:rsidRPr="00421FA4" w:rsidRDefault="00421FA4">
            <w:pPr>
              <w:widowControl w:val="0"/>
              <w:autoSpaceDE w:val="0"/>
              <w:autoSpaceDN w:val="0"/>
              <w:adjustRightInd w:val="0"/>
              <w:jc w:val="center"/>
              <w:rPr>
                <w:rFonts w:eastAsia="Calibri"/>
              </w:rP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hideMark/>
          </w:tcPr>
          <w:p w14:paraId="144026D4" w14:textId="77777777" w:rsidR="00421FA4" w:rsidRPr="00421FA4" w:rsidRDefault="00421FA4">
            <w:pPr>
              <w:widowControl w:val="0"/>
              <w:autoSpaceDE w:val="0"/>
              <w:autoSpaceDN w:val="0"/>
              <w:adjustRightInd w:val="0"/>
              <w:jc w:val="center"/>
              <w:rPr>
                <w:rFonts w:eastAsia="Calibri"/>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7C1E5600" w14:textId="77777777" w:rsidR="00421FA4" w:rsidRPr="00421FA4" w:rsidRDefault="00421FA4">
            <w:pPr>
              <w:widowControl w:val="0"/>
              <w:autoSpaceDE w:val="0"/>
              <w:autoSpaceDN w:val="0"/>
              <w:adjustRightInd w:val="0"/>
              <w:jc w:val="center"/>
              <w:rPr>
                <w:lang w:eastAsia="en-US"/>
              </w:rPr>
            </w:pPr>
            <w:r w:rsidRPr="00421FA4">
              <w:t xml:space="preserve">Не менее </w:t>
            </w:r>
          </w:p>
          <w:p w14:paraId="32D626AD" w14:textId="77777777" w:rsidR="00421FA4" w:rsidRPr="00421FA4" w:rsidRDefault="00421FA4">
            <w:pPr>
              <w:widowControl w:val="0"/>
              <w:autoSpaceDE w:val="0"/>
              <w:autoSpaceDN w:val="0"/>
              <w:adjustRightInd w:val="0"/>
              <w:jc w:val="center"/>
              <w:rPr>
                <w:lang w:eastAsia="ar-SA"/>
              </w:rPr>
            </w:pPr>
            <w:r w:rsidRPr="00421FA4">
              <w:t>10 %</w:t>
            </w:r>
          </w:p>
          <w:p w14:paraId="5C968B3F" w14:textId="77777777" w:rsidR="00421FA4" w:rsidRPr="00421FA4" w:rsidRDefault="00421FA4">
            <w:pPr>
              <w:widowControl w:val="0"/>
              <w:autoSpaceDE w:val="0"/>
              <w:autoSpaceDN w:val="0"/>
              <w:adjustRightInd w:val="0"/>
              <w:jc w:val="center"/>
            </w:pPr>
            <w:r w:rsidRPr="00421FA4">
              <w:t>(п.3.1)</w:t>
            </w:r>
          </w:p>
        </w:tc>
      </w:tr>
      <w:tr w:rsidR="00421FA4" w:rsidRPr="00421FA4" w14:paraId="27065EE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C7D1CD6" w14:textId="77777777" w:rsidR="00421FA4" w:rsidRPr="00421FA4" w:rsidRDefault="00421FA4">
            <w:pPr>
              <w:autoSpaceDE w:val="0"/>
              <w:autoSpaceDN w:val="0"/>
              <w:adjustRightInd w:val="0"/>
              <w:jc w:val="center"/>
              <w:rPr>
                <w:rFonts w:eastAsia="Calibri"/>
              </w:rPr>
            </w:pPr>
            <w:r w:rsidRPr="00421FA4">
              <w:rPr>
                <w:rFonts w:eastAsia="Calibri"/>
              </w:rPr>
              <w:t>8</w:t>
            </w:r>
          </w:p>
        </w:tc>
        <w:tc>
          <w:tcPr>
            <w:tcW w:w="0" w:type="auto"/>
            <w:tcBorders>
              <w:top w:val="single" w:sz="4" w:space="0" w:color="auto"/>
              <w:left w:val="single" w:sz="4" w:space="0" w:color="auto"/>
              <w:bottom w:val="single" w:sz="4" w:space="0" w:color="auto"/>
              <w:right w:val="single" w:sz="4" w:space="0" w:color="auto"/>
            </w:tcBorders>
            <w:hideMark/>
          </w:tcPr>
          <w:p w14:paraId="76C8297C"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транспортных</w:t>
            </w:r>
          </w:p>
          <w:p w14:paraId="77EC81E4" w14:textId="77777777" w:rsidR="00421FA4" w:rsidRPr="00421FA4" w:rsidRDefault="00421FA4">
            <w:pPr>
              <w:autoSpaceDE w:val="0"/>
              <w:autoSpaceDN w:val="0"/>
              <w:adjustRightInd w:val="0"/>
              <w:jc w:val="center"/>
              <w:rPr>
                <w:rFonts w:eastAsia="Calibri"/>
                <w:lang w:eastAsia="ar-SA"/>
              </w:rPr>
            </w:pPr>
            <w:r w:rsidRPr="00421FA4">
              <w:rPr>
                <w:rFonts w:eastAsia="Calibri"/>
              </w:rPr>
              <w:t>средств</w:t>
            </w:r>
          </w:p>
        </w:tc>
        <w:tc>
          <w:tcPr>
            <w:tcW w:w="0" w:type="auto"/>
            <w:tcBorders>
              <w:top w:val="single" w:sz="4" w:space="0" w:color="auto"/>
              <w:left w:val="single" w:sz="4" w:space="0" w:color="auto"/>
              <w:bottom w:val="single" w:sz="4" w:space="0" w:color="auto"/>
              <w:right w:val="single" w:sz="4" w:space="0" w:color="auto"/>
            </w:tcBorders>
          </w:tcPr>
          <w:p w14:paraId="473FEDCE" w14:textId="77777777" w:rsidR="00421FA4" w:rsidRPr="00421FA4" w:rsidRDefault="00421FA4">
            <w:pPr>
              <w:jc w:val="center"/>
              <w:rPr>
                <w:rFonts w:eastAsia="Calibri"/>
              </w:rPr>
            </w:pPr>
            <w:r w:rsidRPr="00421FA4">
              <w:t>Размещение стоянок (парковок) легковых автомобилей и</w:t>
            </w:r>
          </w:p>
          <w:p w14:paraId="7A92D9EA" w14:textId="77777777" w:rsidR="00421FA4" w:rsidRPr="00421FA4" w:rsidRDefault="00421FA4">
            <w:pPr>
              <w:jc w:val="center"/>
            </w:pPr>
            <w:r w:rsidRPr="00421FA4">
              <w:t xml:space="preserve">других </w:t>
            </w:r>
            <w:proofErr w:type="spellStart"/>
            <w:r w:rsidRPr="00421FA4">
              <w:t>мототранспортных</w:t>
            </w:r>
            <w:proofErr w:type="spellEnd"/>
            <w:r w:rsidRPr="00421FA4">
              <w:t xml:space="preserve"> средств, в том числе мотоциклов, мотороллеров, мотоколясок, мопедов, скутеров, за исключением встроенных,</w:t>
            </w:r>
          </w:p>
          <w:p w14:paraId="6EBEDD4B" w14:textId="77777777" w:rsidR="00421FA4" w:rsidRPr="00421FA4" w:rsidRDefault="00421FA4">
            <w:pPr>
              <w:jc w:val="center"/>
            </w:pPr>
            <w:r w:rsidRPr="00421FA4">
              <w:t>пристроенных</w:t>
            </w:r>
          </w:p>
          <w:p w14:paraId="2B3C66AE" w14:textId="77777777" w:rsidR="00421FA4" w:rsidRPr="00421FA4" w:rsidRDefault="00421FA4">
            <w:pPr>
              <w:jc w:val="center"/>
            </w:pPr>
            <w:r w:rsidRPr="00421FA4">
              <w:t>и встроенно-пристроенных стоянок</w:t>
            </w:r>
          </w:p>
          <w:p w14:paraId="473BF25C" w14:textId="77777777" w:rsidR="00421FA4" w:rsidRPr="00421FA4" w:rsidRDefault="00421FA4">
            <w:pPr>
              <w:autoSpaceDE w:val="0"/>
              <w:autoSpaceDN w:val="0"/>
              <w:adjustRightInd w:val="0"/>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61CD8265" w14:textId="77777777" w:rsidR="00421FA4" w:rsidRPr="00421FA4" w:rsidRDefault="00421FA4">
            <w:pPr>
              <w:autoSpaceDE w:val="0"/>
              <w:autoSpaceDN w:val="0"/>
              <w:adjustRightInd w:val="0"/>
              <w:jc w:val="center"/>
              <w:rPr>
                <w:lang w:eastAsia="en-US"/>
              </w:rPr>
            </w:pPr>
            <w:r w:rsidRPr="00421FA4">
              <w:t>4.9.2</w:t>
            </w:r>
          </w:p>
        </w:tc>
        <w:tc>
          <w:tcPr>
            <w:tcW w:w="0" w:type="auto"/>
            <w:tcBorders>
              <w:top w:val="single" w:sz="4" w:space="0" w:color="auto"/>
              <w:left w:val="single" w:sz="4" w:space="0" w:color="auto"/>
              <w:bottom w:val="single" w:sz="4" w:space="0" w:color="auto"/>
              <w:right w:val="single" w:sz="4" w:space="0" w:color="auto"/>
            </w:tcBorders>
            <w:hideMark/>
          </w:tcPr>
          <w:p w14:paraId="241047C4" w14:textId="77777777" w:rsidR="00421FA4" w:rsidRPr="00421FA4" w:rsidRDefault="00421FA4">
            <w:pPr>
              <w:widowControl w:val="0"/>
              <w:autoSpaceDE w:val="0"/>
              <w:autoSpaceDN w:val="0"/>
              <w:adjustRightInd w:val="0"/>
              <w:jc w:val="center"/>
              <w:rPr>
                <w:lang w:eastAsia="ar-SA"/>
              </w:rPr>
            </w:pPr>
            <w:r w:rsidRPr="00421FA4">
              <w:t xml:space="preserve">Не подлежит </w:t>
            </w:r>
            <w:proofErr w:type="spellStart"/>
            <w:r w:rsidRPr="00421FA4">
              <w:t>установ</w:t>
            </w:r>
            <w:r w:rsidR="00EC078B">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F9DF356"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EC078B">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98CE883"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DC09AE4"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61030A99"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4CBA6D77"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2CDF760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A7464C4" w14:textId="77777777" w:rsidR="00421FA4" w:rsidRPr="00421FA4" w:rsidRDefault="00421FA4">
            <w:pPr>
              <w:autoSpaceDE w:val="0"/>
              <w:autoSpaceDN w:val="0"/>
              <w:adjustRightInd w:val="0"/>
              <w:jc w:val="center"/>
              <w:rPr>
                <w:rFonts w:eastAsia="Calibri"/>
              </w:rPr>
            </w:pPr>
            <w:r w:rsidRPr="00421FA4">
              <w:rPr>
                <w:rFonts w:eastAsia="Calibri"/>
              </w:rPr>
              <w:t>9</w:t>
            </w:r>
          </w:p>
        </w:tc>
        <w:tc>
          <w:tcPr>
            <w:tcW w:w="0" w:type="auto"/>
            <w:tcBorders>
              <w:top w:val="single" w:sz="4" w:space="0" w:color="auto"/>
              <w:left w:val="single" w:sz="4" w:space="0" w:color="auto"/>
              <w:bottom w:val="single" w:sz="4" w:space="0" w:color="auto"/>
              <w:right w:val="single" w:sz="4" w:space="0" w:color="auto"/>
            </w:tcBorders>
            <w:hideMark/>
          </w:tcPr>
          <w:p w14:paraId="1E4A95A9" w14:textId="77777777" w:rsidR="00421FA4" w:rsidRPr="00421FA4" w:rsidRDefault="00421FA4">
            <w:pPr>
              <w:autoSpaceDE w:val="0"/>
              <w:autoSpaceDN w:val="0"/>
              <w:adjustRightInd w:val="0"/>
              <w:jc w:val="center"/>
              <w:rPr>
                <w:rFonts w:eastAsia="Calibri"/>
                <w:lang w:eastAsia="en-US"/>
              </w:rPr>
            </w:pPr>
            <w:r w:rsidRPr="00421FA4">
              <w:t>***Магазины</w:t>
            </w:r>
          </w:p>
        </w:tc>
        <w:tc>
          <w:tcPr>
            <w:tcW w:w="0" w:type="auto"/>
            <w:tcBorders>
              <w:top w:val="single" w:sz="4" w:space="0" w:color="auto"/>
              <w:left w:val="single" w:sz="4" w:space="0" w:color="auto"/>
              <w:bottom w:val="single" w:sz="4" w:space="0" w:color="auto"/>
              <w:right w:val="single" w:sz="4" w:space="0" w:color="auto"/>
            </w:tcBorders>
            <w:hideMark/>
          </w:tcPr>
          <w:p w14:paraId="2E5C41CC" w14:textId="77777777" w:rsidR="00421FA4" w:rsidRPr="00421FA4" w:rsidRDefault="00421FA4">
            <w:pPr>
              <w:jc w:val="center"/>
              <w:rPr>
                <w:rFonts w:eastAsia="Calibri"/>
                <w:lang w:eastAsia="ar-SA"/>
              </w:rPr>
            </w:pPr>
            <w:r w:rsidRPr="00421FA4">
              <w:rPr>
                <w:rFonts w:eastAsia="Calibri"/>
              </w:rPr>
              <w:t xml:space="preserve">Размещение объектов капитального строительства, </w:t>
            </w:r>
            <w:r w:rsidRPr="00421FA4">
              <w:rPr>
                <w:rFonts w:eastAsia="Calibri"/>
              </w:rPr>
              <w:lastRenderedPageBreak/>
              <w:t>предназначенных для продажи товаров, торговая площадь которых составляет до</w:t>
            </w:r>
          </w:p>
          <w:p w14:paraId="2454FAF0" w14:textId="77777777" w:rsidR="00421FA4" w:rsidRPr="00421FA4" w:rsidRDefault="00421FA4">
            <w:pPr>
              <w:autoSpaceDE w:val="0"/>
              <w:autoSpaceDN w:val="0"/>
              <w:adjustRightInd w:val="0"/>
              <w:jc w:val="center"/>
              <w:rPr>
                <w:rFonts w:eastAsia="Calibri"/>
              </w:rPr>
            </w:pPr>
            <w:r w:rsidRPr="00421FA4">
              <w:rPr>
                <w:rFonts w:eastAsia="Calibri"/>
              </w:rPr>
              <w:t xml:space="preserve">5000 </w:t>
            </w:r>
            <w:proofErr w:type="spellStart"/>
            <w:proofErr w:type="gramStart"/>
            <w:r w:rsidRPr="00421FA4">
              <w:rPr>
                <w:rFonts w:eastAsia="Calibri"/>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6B2B9C21" w14:textId="77777777" w:rsidR="00421FA4" w:rsidRPr="00421FA4" w:rsidRDefault="00421FA4">
            <w:pPr>
              <w:autoSpaceDE w:val="0"/>
              <w:autoSpaceDN w:val="0"/>
              <w:adjustRightInd w:val="0"/>
              <w:jc w:val="center"/>
              <w:rPr>
                <w:lang w:eastAsia="en-US"/>
              </w:rPr>
            </w:pPr>
            <w:r w:rsidRPr="00421FA4">
              <w:lastRenderedPageBreak/>
              <w:t>4.4</w:t>
            </w:r>
          </w:p>
        </w:tc>
        <w:tc>
          <w:tcPr>
            <w:tcW w:w="0" w:type="auto"/>
            <w:tcBorders>
              <w:top w:val="single" w:sz="4" w:space="0" w:color="auto"/>
              <w:left w:val="single" w:sz="4" w:space="0" w:color="auto"/>
              <w:bottom w:val="single" w:sz="4" w:space="0" w:color="auto"/>
              <w:right w:val="single" w:sz="4" w:space="0" w:color="auto"/>
            </w:tcBorders>
            <w:hideMark/>
          </w:tcPr>
          <w:p w14:paraId="0311A11E" w14:textId="77777777" w:rsidR="00421FA4" w:rsidRPr="00421FA4" w:rsidRDefault="00421FA4">
            <w:pPr>
              <w:widowControl w:val="0"/>
              <w:autoSpaceDE w:val="0"/>
              <w:autoSpaceDN w:val="0"/>
              <w:adjustRightInd w:val="0"/>
              <w:jc w:val="center"/>
              <w:rPr>
                <w:lang w:eastAsia="ar-SA"/>
              </w:rPr>
            </w:pPr>
            <w:r w:rsidRPr="00421FA4">
              <w:t xml:space="preserve">Не подлежит </w:t>
            </w:r>
            <w:proofErr w:type="spellStart"/>
            <w:r w:rsidRPr="00421FA4">
              <w:t>установ</w:t>
            </w:r>
            <w:r w:rsidR="00EC078B">
              <w:t>-</w:t>
            </w:r>
            <w:r w:rsidRPr="00421FA4">
              <w:lastRenderedPageBreak/>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65EAA94" w14:textId="77777777" w:rsidR="00421FA4" w:rsidRPr="00421FA4" w:rsidRDefault="00421FA4">
            <w:pPr>
              <w:widowControl w:val="0"/>
              <w:autoSpaceDE w:val="0"/>
              <w:autoSpaceDN w:val="0"/>
              <w:adjustRightInd w:val="0"/>
              <w:jc w:val="center"/>
            </w:pPr>
            <w:r w:rsidRPr="00421FA4">
              <w:lastRenderedPageBreak/>
              <w:t xml:space="preserve">Не подлежит </w:t>
            </w:r>
            <w:proofErr w:type="spellStart"/>
            <w:r w:rsidRPr="00421FA4">
              <w:t>установ</w:t>
            </w:r>
            <w:r w:rsidR="00EC078B">
              <w:t>-</w:t>
            </w:r>
            <w:r w:rsidRPr="00421FA4">
              <w:lastRenderedPageBreak/>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8C2CFD4" w14:textId="77777777" w:rsidR="00421FA4" w:rsidRPr="00421FA4" w:rsidRDefault="00421FA4">
            <w:pPr>
              <w:widowControl w:val="0"/>
              <w:autoSpaceDE w:val="0"/>
              <w:autoSpaceDN w:val="0"/>
              <w:adjustRightInd w:val="0"/>
              <w:jc w:val="center"/>
            </w:pPr>
            <w:r w:rsidRPr="00421FA4">
              <w:lastRenderedPageBreak/>
              <w:t>40 %</w:t>
            </w:r>
          </w:p>
        </w:tc>
        <w:tc>
          <w:tcPr>
            <w:tcW w:w="0" w:type="auto"/>
            <w:tcBorders>
              <w:top w:val="single" w:sz="4" w:space="0" w:color="auto"/>
              <w:left w:val="single" w:sz="4" w:space="0" w:color="auto"/>
              <w:bottom w:val="single" w:sz="4" w:space="0" w:color="auto"/>
              <w:right w:val="single" w:sz="4" w:space="0" w:color="auto"/>
            </w:tcBorders>
            <w:hideMark/>
          </w:tcPr>
          <w:p w14:paraId="34ABBD40" w14:textId="77777777" w:rsidR="00421FA4" w:rsidRPr="00421FA4" w:rsidRDefault="00421FA4">
            <w:pPr>
              <w:jc w:val="center"/>
              <w:rPr>
                <w:rFonts w:eastAsia="Calibri"/>
              </w:rPr>
            </w:pPr>
            <w:r w:rsidRPr="00421FA4">
              <w:t>3/5</w:t>
            </w:r>
          </w:p>
          <w:p w14:paraId="3B8813CC"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6E6C40E3"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4A02451E" w14:textId="77777777" w:rsidR="00421FA4" w:rsidRPr="00421FA4" w:rsidRDefault="00421FA4">
            <w:pPr>
              <w:jc w:val="center"/>
              <w:rPr>
                <w:rFonts w:eastAsia="Calibri"/>
              </w:rPr>
            </w:pPr>
            <w:r w:rsidRPr="00421FA4">
              <w:t>Не менее</w:t>
            </w:r>
          </w:p>
          <w:p w14:paraId="54226517" w14:textId="77777777" w:rsidR="00421FA4" w:rsidRPr="00421FA4" w:rsidRDefault="00421FA4">
            <w:pPr>
              <w:jc w:val="center"/>
            </w:pPr>
            <w:r w:rsidRPr="00421FA4">
              <w:t>10 %</w:t>
            </w:r>
          </w:p>
          <w:p w14:paraId="468D115A" w14:textId="77777777" w:rsidR="00421FA4" w:rsidRPr="00421FA4" w:rsidRDefault="00421FA4">
            <w:pPr>
              <w:widowControl w:val="0"/>
              <w:autoSpaceDE w:val="0"/>
              <w:autoSpaceDN w:val="0"/>
              <w:adjustRightInd w:val="0"/>
              <w:jc w:val="center"/>
            </w:pPr>
            <w:r w:rsidRPr="00421FA4">
              <w:t>(п.3.1)</w:t>
            </w:r>
          </w:p>
        </w:tc>
      </w:tr>
    </w:tbl>
    <w:p w14:paraId="13C087B9" w14:textId="77777777" w:rsidR="00421FA4" w:rsidRPr="00421FA4" w:rsidRDefault="00421FA4" w:rsidP="00421FA4">
      <w:pPr>
        <w:rPr>
          <w:rFonts w:eastAsia="Calibri"/>
          <w:lang w:eastAsia="en-US"/>
        </w:rPr>
      </w:pPr>
    </w:p>
    <w:p w14:paraId="5C23841F" w14:textId="77777777" w:rsidR="00421FA4" w:rsidRPr="00421FA4" w:rsidRDefault="00421FA4" w:rsidP="00421FA4">
      <w:pPr>
        <w:rPr>
          <w:rFonts w:eastAsia="Calibri"/>
          <w:lang w:eastAsia="ar-SA"/>
        </w:rPr>
      </w:pPr>
      <w:r w:rsidRPr="00421FA4">
        <w:rPr>
          <w:rFonts w:eastAsia="Calibri"/>
        </w:rPr>
        <w:t>*</w:t>
      </w:r>
    </w:p>
    <w:tbl>
      <w:tblPr>
        <w:tblW w:w="14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454"/>
      </w:tblGrid>
      <w:tr w:rsidR="00421FA4" w:rsidRPr="00421FA4" w14:paraId="7057A87C"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99070C7"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15436221"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55184BAD" w14:textId="77777777" w:rsidR="00421FA4" w:rsidRPr="00421FA4" w:rsidRDefault="00421FA4">
            <w:pPr>
              <w:rPr>
                <w:rFonts w:eastAsia="Calibri"/>
              </w:rPr>
            </w:pPr>
            <w:r w:rsidRPr="00421FA4">
              <w:rPr>
                <w:rFonts w:eastAsia="Calibri"/>
              </w:rPr>
              <w:t>Наименование ВРИ</w:t>
            </w:r>
          </w:p>
        </w:tc>
        <w:tc>
          <w:tcPr>
            <w:tcW w:w="10452" w:type="dxa"/>
            <w:tcBorders>
              <w:top w:val="single" w:sz="4" w:space="0" w:color="auto"/>
              <w:left w:val="single" w:sz="4" w:space="0" w:color="auto"/>
              <w:bottom w:val="single" w:sz="4" w:space="0" w:color="auto"/>
              <w:right w:val="single" w:sz="4" w:space="0" w:color="auto"/>
            </w:tcBorders>
            <w:hideMark/>
          </w:tcPr>
          <w:p w14:paraId="201C14D3" w14:textId="77777777" w:rsidR="00421FA4" w:rsidRPr="00421FA4" w:rsidRDefault="00421FA4">
            <w:pPr>
              <w:rPr>
                <w:rFonts w:eastAsia="Calibri"/>
                <w:szCs w:val="20"/>
              </w:rPr>
            </w:pPr>
            <w:r w:rsidRPr="00421FA4">
              <w:rPr>
                <w:rFonts w:eastAsia="Calibri"/>
              </w:rPr>
              <w:t>Описание ВРИ</w:t>
            </w:r>
          </w:p>
        </w:tc>
      </w:tr>
      <w:tr w:rsidR="00421FA4" w:rsidRPr="00421FA4" w14:paraId="5790EFBA"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DE781F9"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65722112" w14:textId="77777777" w:rsidR="00421FA4" w:rsidRPr="00421FA4" w:rsidRDefault="00421FA4">
            <w:pPr>
              <w:autoSpaceDE w:val="0"/>
              <w:autoSpaceDN w:val="0"/>
              <w:adjustRightInd w:val="0"/>
              <w:rPr>
                <w:rFonts w:eastAsia="Calibri"/>
              </w:rPr>
            </w:pPr>
            <w:r w:rsidRPr="00421FA4">
              <w:rPr>
                <w:rFonts w:eastAsia="Calibri"/>
              </w:rPr>
              <w:t>2.7.1</w:t>
            </w:r>
          </w:p>
        </w:tc>
        <w:tc>
          <w:tcPr>
            <w:tcW w:w="2411" w:type="dxa"/>
            <w:tcBorders>
              <w:top w:val="single" w:sz="4" w:space="0" w:color="auto"/>
              <w:left w:val="single" w:sz="4" w:space="0" w:color="auto"/>
              <w:bottom w:val="single" w:sz="4" w:space="0" w:color="auto"/>
              <w:right w:val="single" w:sz="4" w:space="0" w:color="auto"/>
            </w:tcBorders>
            <w:hideMark/>
          </w:tcPr>
          <w:p w14:paraId="666B93DE" w14:textId="77777777" w:rsidR="00421FA4" w:rsidRPr="00421FA4" w:rsidRDefault="00421FA4">
            <w:pPr>
              <w:autoSpaceDE w:val="0"/>
              <w:autoSpaceDN w:val="0"/>
              <w:adjustRightInd w:val="0"/>
              <w:rPr>
                <w:rFonts w:eastAsia="Calibri"/>
              </w:rPr>
            </w:pPr>
            <w:r w:rsidRPr="00421FA4">
              <w:rPr>
                <w:rFonts w:eastAsia="Calibri"/>
              </w:rPr>
              <w:t>Хранение автотранспорта</w:t>
            </w:r>
          </w:p>
        </w:tc>
        <w:tc>
          <w:tcPr>
            <w:tcW w:w="10452" w:type="dxa"/>
            <w:tcBorders>
              <w:top w:val="single" w:sz="4" w:space="0" w:color="auto"/>
              <w:left w:val="single" w:sz="4" w:space="0" w:color="auto"/>
              <w:bottom w:val="single" w:sz="4" w:space="0" w:color="auto"/>
              <w:right w:val="single" w:sz="4" w:space="0" w:color="auto"/>
            </w:tcBorders>
            <w:hideMark/>
          </w:tcPr>
          <w:p w14:paraId="48148DCE" w14:textId="77777777" w:rsidR="00421FA4" w:rsidRPr="00421FA4" w:rsidRDefault="00421FA4">
            <w:pPr>
              <w:rPr>
                <w:rFonts w:eastAsia="Calibri"/>
              </w:rPr>
            </w:pPr>
            <w:r w:rsidRPr="00421FA4">
              <w:rPr>
                <w:rFonts w:eastAsia="Calibri"/>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rPr>
                <w:rFonts w:eastAsia="Calibri"/>
              </w:rPr>
              <w:t>машино</w:t>
            </w:r>
            <w:proofErr w:type="spellEnd"/>
            <w:r w:rsidRPr="00421FA4">
              <w:rPr>
                <w:rFonts w:eastAsia="Calibri"/>
              </w:rPr>
              <w:t>-места, за исключением гаражей, размещение которых предусмотрено содержанием видов разрешенного использования с </w:t>
            </w:r>
            <w:hyperlink r:id="rId285" w:anchor="/document/75062082/entry/1272" w:history="1">
              <w:r w:rsidRPr="00421FA4">
                <w:rPr>
                  <w:rStyle w:val="a5"/>
                  <w:rFonts w:eastAsia="Calibri"/>
                  <w:color w:val="auto"/>
                  <w:u w:val="none"/>
                </w:rPr>
                <w:t>кодами 2.7.2</w:t>
              </w:r>
            </w:hyperlink>
            <w:r w:rsidRPr="00421FA4">
              <w:rPr>
                <w:rFonts w:eastAsia="Calibri"/>
              </w:rPr>
              <w:t>, 4.9</w:t>
            </w:r>
          </w:p>
        </w:tc>
      </w:tr>
      <w:tr w:rsidR="00421FA4" w:rsidRPr="00421FA4" w14:paraId="24805C7D"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E498EE1" w14:textId="77777777" w:rsidR="00421FA4" w:rsidRPr="00421FA4" w:rsidRDefault="00421FA4">
            <w:pPr>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hideMark/>
          </w:tcPr>
          <w:p w14:paraId="16FB458D" w14:textId="77777777" w:rsidR="00421FA4" w:rsidRPr="00421FA4" w:rsidRDefault="00421FA4">
            <w:pPr>
              <w:autoSpaceDE w:val="0"/>
              <w:autoSpaceDN w:val="0"/>
              <w:adjustRightInd w:val="0"/>
              <w:rPr>
                <w:rFonts w:eastAsia="Calibri"/>
              </w:rPr>
            </w:pPr>
            <w:r w:rsidRPr="00421FA4">
              <w:rPr>
                <w:rFonts w:eastAsia="Calibri"/>
              </w:rPr>
              <w:t>3.0</w:t>
            </w:r>
          </w:p>
        </w:tc>
        <w:tc>
          <w:tcPr>
            <w:tcW w:w="2411" w:type="dxa"/>
            <w:tcBorders>
              <w:top w:val="single" w:sz="4" w:space="0" w:color="auto"/>
              <w:left w:val="single" w:sz="4" w:space="0" w:color="auto"/>
              <w:bottom w:val="single" w:sz="4" w:space="0" w:color="auto"/>
              <w:right w:val="single" w:sz="4" w:space="0" w:color="auto"/>
            </w:tcBorders>
            <w:hideMark/>
          </w:tcPr>
          <w:p w14:paraId="40A7F6C8" w14:textId="77777777" w:rsidR="00421FA4" w:rsidRPr="00421FA4" w:rsidRDefault="00421FA4">
            <w:pPr>
              <w:autoSpaceDE w:val="0"/>
              <w:autoSpaceDN w:val="0"/>
              <w:adjustRightInd w:val="0"/>
              <w:rPr>
                <w:rFonts w:eastAsia="Calibri"/>
              </w:rPr>
            </w:pPr>
            <w:r w:rsidRPr="00421FA4">
              <w:rPr>
                <w:rFonts w:eastAsia="Calibri"/>
              </w:rPr>
              <w:t>Общественное использование объектов капитального строительства</w:t>
            </w:r>
          </w:p>
        </w:tc>
        <w:tc>
          <w:tcPr>
            <w:tcW w:w="10452" w:type="dxa"/>
            <w:tcBorders>
              <w:top w:val="single" w:sz="4" w:space="0" w:color="auto"/>
              <w:left w:val="single" w:sz="4" w:space="0" w:color="auto"/>
              <w:bottom w:val="single" w:sz="4" w:space="0" w:color="auto"/>
              <w:right w:val="single" w:sz="4" w:space="0" w:color="auto"/>
            </w:tcBorders>
            <w:hideMark/>
          </w:tcPr>
          <w:p w14:paraId="06B33837"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421FA4" w:rsidRPr="00421FA4" w14:paraId="4454AE73"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B68FE53" w14:textId="77777777" w:rsidR="00421FA4" w:rsidRPr="00421FA4" w:rsidRDefault="00421FA4">
            <w:pPr>
              <w:rPr>
                <w:rFonts w:eastAsia="Calibri"/>
              </w:rPr>
            </w:pPr>
            <w:r w:rsidRPr="00421FA4">
              <w:rPr>
                <w:rFonts w:eastAsia="Calibri"/>
              </w:rPr>
              <w:t>3</w:t>
            </w:r>
          </w:p>
        </w:tc>
        <w:tc>
          <w:tcPr>
            <w:tcW w:w="1416" w:type="dxa"/>
            <w:tcBorders>
              <w:top w:val="single" w:sz="4" w:space="0" w:color="auto"/>
              <w:left w:val="single" w:sz="4" w:space="0" w:color="auto"/>
              <w:bottom w:val="single" w:sz="4" w:space="0" w:color="auto"/>
              <w:right w:val="single" w:sz="4" w:space="0" w:color="auto"/>
            </w:tcBorders>
            <w:hideMark/>
          </w:tcPr>
          <w:p w14:paraId="35F1AAF7" w14:textId="77777777" w:rsidR="00421FA4" w:rsidRPr="00421FA4" w:rsidRDefault="00421FA4">
            <w:pPr>
              <w:autoSpaceDE w:val="0"/>
              <w:autoSpaceDN w:val="0"/>
              <w:adjustRightInd w:val="0"/>
              <w:rPr>
                <w:rFonts w:eastAsia="Calibri"/>
              </w:rPr>
            </w:pPr>
            <w:r w:rsidRPr="00421FA4">
              <w:rPr>
                <w:rFonts w:eastAsia="Calibri"/>
              </w:rPr>
              <w:t>4.0</w:t>
            </w:r>
          </w:p>
        </w:tc>
        <w:tc>
          <w:tcPr>
            <w:tcW w:w="2411" w:type="dxa"/>
            <w:tcBorders>
              <w:top w:val="single" w:sz="4" w:space="0" w:color="auto"/>
              <w:left w:val="single" w:sz="4" w:space="0" w:color="auto"/>
              <w:bottom w:val="single" w:sz="4" w:space="0" w:color="auto"/>
              <w:right w:val="single" w:sz="4" w:space="0" w:color="auto"/>
            </w:tcBorders>
            <w:hideMark/>
          </w:tcPr>
          <w:p w14:paraId="1338A677" w14:textId="77777777" w:rsidR="00421FA4" w:rsidRPr="00421FA4" w:rsidRDefault="00421FA4">
            <w:pPr>
              <w:autoSpaceDE w:val="0"/>
              <w:autoSpaceDN w:val="0"/>
              <w:adjustRightInd w:val="0"/>
              <w:rPr>
                <w:rFonts w:eastAsia="Calibri"/>
              </w:rPr>
            </w:pPr>
            <w:r w:rsidRPr="00421FA4">
              <w:rPr>
                <w:rFonts w:eastAsia="Calibri"/>
              </w:rPr>
              <w:t>Предпринимательство</w:t>
            </w:r>
          </w:p>
        </w:tc>
        <w:tc>
          <w:tcPr>
            <w:tcW w:w="10452" w:type="dxa"/>
            <w:tcBorders>
              <w:top w:val="single" w:sz="4" w:space="0" w:color="auto"/>
              <w:left w:val="single" w:sz="4" w:space="0" w:color="auto"/>
              <w:bottom w:val="single" w:sz="4" w:space="0" w:color="auto"/>
              <w:right w:val="single" w:sz="4" w:space="0" w:color="auto"/>
            </w:tcBorders>
            <w:hideMark/>
          </w:tcPr>
          <w:p w14:paraId="7F56E9CF"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bl>
    <w:p w14:paraId="7FB53C2D" w14:textId="77777777" w:rsidR="00421FA4" w:rsidRPr="00421FA4" w:rsidRDefault="00421FA4" w:rsidP="00421FA4">
      <w:pPr>
        <w:widowControl w:val="0"/>
        <w:autoSpaceDE w:val="0"/>
        <w:autoSpaceDN w:val="0"/>
        <w:adjustRightInd w:val="0"/>
        <w:ind w:firstLine="709"/>
        <w:jc w:val="both"/>
        <w:rPr>
          <w:lang w:eastAsia="ar-SA"/>
        </w:rPr>
      </w:pPr>
    </w:p>
    <w:p w14:paraId="66D298B6" w14:textId="77777777" w:rsidR="00421FA4" w:rsidRPr="00421FA4" w:rsidRDefault="00421FA4" w:rsidP="00421FA4">
      <w:pPr>
        <w:widowControl w:val="0"/>
        <w:autoSpaceDE w:val="0"/>
        <w:autoSpaceDN w:val="0"/>
        <w:adjustRightInd w:val="0"/>
        <w:ind w:right="-739" w:firstLine="709"/>
        <w:jc w:val="both"/>
      </w:pPr>
      <w:r w:rsidRPr="00421FA4">
        <w:lastRenderedPageBreak/>
        <w:t>** Только для существующих пансионата «Приветливый берег», пансионата с лечением «Приморье»</w:t>
      </w:r>
    </w:p>
    <w:p w14:paraId="38395C74" w14:textId="77777777" w:rsidR="00421FA4" w:rsidRPr="00421FA4" w:rsidRDefault="00421FA4" w:rsidP="00421FA4">
      <w:pPr>
        <w:ind w:right="-739" w:firstLine="709"/>
        <w:jc w:val="both"/>
        <w:rPr>
          <w:rFonts w:eastAsia="Calibri"/>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0B9C9BEB"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 Иные предельные параметры разрешенного строительства, реконструкции объектов капитального строительства.</w:t>
      </w:r>
    </w:p>
    <w:p w14:paraId="12164EAE"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3.1. Минимальный процент озеленения принимается в зависимости от площади земельного участка:</w:t>
      </w:r>
    </w:p>
    <w:p w14:paraId="7CD5278C"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до 1500 кв. м – 10 %;</w:t>
      </w:r>
    </w:p>
    <w:p w14:paraId="185B2ADC"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от 1500 кв. м до 3000 кв. м – 20 %;</w:t>
      </w:r>
    </w:p>
    <w:p w14:paraId="7C87FD47"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 свыше 3000 кв. м – 30 %. </w:t>
      </w:r>
    </w:p>
    <w:p w14:paraId="080C9850"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3.2. 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663BF0EE"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1) для зоны А (устанавливается на расстоянии 100 метров от береговой линии Черного моря) – 21 метр; </w:t>
      </w:r>
    </w:p>
    <w:p w14:paraId="2496B952"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2) для зоны Б (устанавливается на расстоянии от 100 до 300 метров от береговой линии Черного моря) – 25 метров; </w:t>
      </w:r>
    </w:p>
    <w:p w14:paraId="455056FB"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 для зоны В (устанавливается на расстоянии от 300 до 500 метров от береговой линии Черного моря) – 30 метров.</w:t>
      </w:r>
    </w:p>
    <w:p w14:paraId="3625AD02"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Границы зон высотного регулирования отображены на Карте градостроительного зонирования Правил.</w:t>
      </w:r>
    </w:p>
    <w:p w14:paraId="5E6AE6B0" w14:textId="77777777" w:rsidR="00421FA4" w:rsidRPr="00421FA4" w:rsidRDefault="00421FA4" w:rsidP="00421FA4">
      <w:pPr>
        <w:widowControl w:val="0"/>
        <w:autoSpaceDE w:val="0"/>
        <w:autoSpaceDN w:val="0"/>
        <w:adjustRightInd w:val="0"/>
        <w:ind w:right="-739" w:firstLine="709"/>
        <w:jc w:val="both"/>
        <w:rPr>
          <w:rFonts w:eastAsia="Calibri"/>
          <w:sz w:val="28"/>
          <w:szCs w:val="28"/>
        </w:rPr>
      </w:pPr>
      <w:r w:rsidRPr="00421FA4">
        <w:rPr>
          <w:sz w:val="28"/>
          <w:szCs w:val="28"/>
        </w:rPr>
        <w:t>4. Иные показатели по параметрам застройки зоны Р4: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4620DA49"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4.1. Минимальные отступы:</w:t>
      </w:r>
    </w:p>
    <w:p w14:paraId="7562EF05"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6F787E1C"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7C8AFC91"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7B084560" w14:textId="77777777" w:rsidR="00421FA4" w:rsidRPr="00421FA4" w:rsidRDefault="00421FA4" w:rsidP="00421FA4">
      <w:pPr>
        <w:widowControl w:val="0"/>
        <w:autoSpaceDE w:val="0"/>
        <w:autoSpaceDN w:val="0"/>
        <w:adjustRightInd w:val="0"/>
        <w:ind w:right="-739" w:firstLine="709"/>
        <w:jc w:val="both"/>
        <w:rPr>
          <w:sz w:val="28"/>
          <w:szCs w:val="28"/>
          <w:lang w:eastAsia="zh-CN"/>
        </w:rPr>
      </w:pPr>
      <w:r w:rsidRPr="00421FA4">
        <w:rPr>
          <w:sz w:val="28"/>
          <w:szCs w:val="28"/>
        </w:rPr>
        <w:t xml:space="preserve">4.2. </w:t>
      </w:r>
      <w:r w:rsidRPr="00421FA4">
        <w:rPr>
          <w:sz w:val="28"/>
          <w:szCs w:val="28"/>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p>
    <w:p w14:paraId="075A7A13" w14:textId="77777777" w:rsidR="00421FA4" w:rsidRPr="00421FA4" w:rsidRDefault="00421FA4" w:rsidP="00421FA4">
      <w:pPr>
        <w:widowControl w:val="0"/>
        <w:autoSpaceDE w:val="0"/>
        <w:autoSpaceDN w:val="0"/>
        <w:adjustRightInd w:val="0"/>
        <w:ind w:right="-739" w:firstLine="709"/>
        <w:jc w:val="both"/>
        <w:rPr>
          <w:sz w:val="28"/>
          <w:szCs w:val="28"/>
          <w:lang w:eastAsia="ar-SA"/>
        </w:rPr>
      </w:pPr>
      <w:r w:rsidRPr="00421FA4">
        <w:rPr>
          <w:sz w:val="28"/>
          <w:szCs w:val="28"/>
        </w:rPr>
        <w:t>4.3. Минимальная площадь земельного участка с видом разрешенного использования «санаторная деятельность» может быть меньше установленной градостроительным регламентом в случае изменения вида разрешенного использования земельного участка на основной вид «санаторная деятельность» в целях приведения смежных земельных участков к единому виду «санаторная деятельность» для последующего объединения.</w:t>
      </w:r>
    </w:p>
    <w:p w14:paraId="3509EAAB" w14:textId="77777777" w:rsidR="00421FA4" w:rsidRPr="00421FA4" w:rsidRDefault="00421FA4" w:rsidP="00421FA4">
      <w:pPr>
        <w:widowControl w:val="0"/>
        <w:autoSpaceDE w:val="0"/>
        <w:autoSpaceDN w:val="0"/>
        <w:adjustRightInd w:val="0"/>
        <w:ind w:right="-739" w:firstLine="709"/>
        <w:jc w:val="both"/>
        <w:rPr>
          <w:sz w:val="28"/>
          <w:szCs w:val="28"/>
        </w:rPr>
      </w:pPr>
    </w:p>
    <w:p w14:paraId="587C6BB3" w14:textId="77777777" w:rsidR="00421FA4" w:rsidRPr="00421FA4" w:rsidRDefault="00421FA4" w:rsidP="00421FA4">
      <w:pPr>
        <w:ind w:right="-739" w:firstLine="709"/>
        <w:jc w:val="center"/>
        <w:outlineLvl w:val="0"/>
        <w:rPr>
          <w:sz w:val="28"/>
          <w:szCs w:val="28"/>
          <w:lang w:eastAsia="en-US"/>
        </w:rPr>
      </w:pPr>
      <w:r w:rsidRPr="00421FA4">
        <w:rPr>
          <w:sz w:val="28"/>
          <w:szCs w:val="28"/>
        </w:rPr>
        <w:t>Статья 50. Р5</w:t>
      </w:r>
      <w:r w:rsidRPr="00421FA4">
        <w:rPr>
          <w:bCs/>
          <w:sz w:val="28"/>
          <w:szCs w:val="28"/>
        </w:rPr>
        <w:t xml:space="preserve"> </w:t>
      </w:r>
      <w:r w:rsidRPr="00421FA4">
        <w:rPr>
          <w:sz w:val="28"/>
          <w:szCs w:val="28"/>
        </w:rPr>
        <w:t>Зона тематических парков</w:t>
      </w:r>
    </w:p>
    <w:p w14:paraId="383C9A1B" w14:textId="77777777" w:rsidR="00421FA4" w:rsidRPr="00421FA4" w:rsidRDefault="00421FA4" w:rsidP="00421FA4">
      <w:pPr>
        <w:ind w:right="-739" w:firstLine="709"/>
        <w:jc w:val="both"/>
        <w:rPr>
          <w:rFonts w:eastAsia="Calibri"/>
          <w:sz w:val="28"/>
          <w:szCs w:val="28"/>
          <w:lang w:eastAsia="ar-SA"/>
        </w:rPr>
      </w:pPr>
    </w:p>
    <w:p w14:paraId="07F0BCC1" w14:textId="77777777" w:rsidR="00421FA4" w:rsidRPr="00421FA4" w:rsidRDefault="00421FA4" w:rsidP="00421FA4">
      <w:pPr>
        <w:ind w:right="-739" w:firstLine="709"/>
        <w:jc w:val="both"/>
        <w:rPr>
          <w:sz w:val="28"/>
          <w:szCs w:val="28"/>
          <w:shd w:val="clear" w:color="auto" w:fill="FFFFFF"/>
        </w:rPr>
      </w:pPr>
      <w:r w:rsidRPr="00421FA4">
        <w:rPr>
          <w:sz w:val="28"/>
          <w:szCs w:val="28"/>
        </w:rPr>
        <w:t>1. Территориальная зона Р5 предназначена для размещения</w:t>
      </w:r>
      <w:r w:rsidRPr="00421FA4">
        <w:rPr>
          <w:sz w:val="28"/>
          <w:szCs w:val="28"/>
          <w:shd w:val="clear" w:color="auto" w:fill="FFFFFF"/>
        </w:rPr>
        <w:t xml:space="preserve"> парков культуры и отдыха, прогулок и организации физкультурных занятий на открытом воздухе, организации путешествий, природно-познавательного туризма, а также для сохранения и изучения объектов культурного наследия народов Российской Федерации (памятников истории и культуры).</w:t>
      </w:r>
    </w:p>
    <w:p w14:paraId="3985DB68" w14:textId="77777777" w:rsidR="00421FA4" w:rsidRPr="00421FA4" w:rsidRDefault="00421FA4" w:rsidP="00421FA4">
      <w:pPr>
        <w:ind w:right="-739" w:firstLine="709"/>
        <w:jc w:val="both"/>
        <w:rPr>
          <w:sz w:val="28"/>
          <w:szCs w:val="28"/>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Р5:</w:t>
      </w:r>
    </w:p>
    <w:p w14:paraId="5F3EED76" w14:textId="77777777" w:rsidR="00421FA4" w:rsidRPr="00421FA4" w:rsidRDefault="00421FA4" w:rsidP="00421FA4">
      <w:pPr>
        <w:ind w:right="-739"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370"/>
        <w:gridCol w:w="2013"/>
        <w:gridCol w:w="2627"/>
        <w:gridCol w:w="639"/>
        <w:gridCol w:w="1073"/>
        <w:gridCol w:w="407"/>
        <w:gridCol w:w="1478"/>
        <w:gridCol w:w="1478"/>
        <w:gridCol w:w="1478"/>
        <w:gridCol w:w="1478"/>
        <w:gridCol w:w="1519"/>
      </w:tblGrid>
      <w:tr w:rsidR="00421FA4" w:rsidRPr="00421FA4" w14:paraId="7FA408B7" w14:textId="77777777" w:rsidTr="00421FA4">
        <w:trPr>
          <w:trHeight w:val="20"/>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0C28A90D" w14:textId="77777777" w:rsidR="00421FA4" w:rsidRPr="00421FA4" w:rsidRDefault="00421FA4">
            <w:pPr>
              <w:jc w:val="center"/>
              <w:rPr>
                <w:sz w:val="20"/>
                <w:szCs w:val="20"/>
              </w:rPr>
            </w:pPr>
            <w:r w:rsidRPr="00421FA4">
              <w:t>№ п/п</w:t>
            </w:r>
          </w:p>
        </w:tc>
        <w:tc>
          <w:tcPr>
            <w:tcW w:w="2201" w:type="dxa"/>
            <w:vMerge w:val="restart"/>
            <w:tcBorders>
              <w:top w:val="single" w:sz="4" w:space="0" w:color="auto"/>
              <w:left w:val="single" w:sz="4" w:space="0" w:color="auto"/>
              <w:bottom w:val="single" w:sz="4" w:space="0" w:color="auto"/>
              <w:right w:val="single" w:sz="4" w:space="0" w:color="auto"/>
            </w:tcBorders>
            <w:hideMark/>
          </w:tcPr>
          <w:p w14:paraId="0EEA21C1" w14:textId="77777777" w:rsidR="00421FA4" w:rsidRPr="00421FA4" w:rsidRDefault="00421FA4">
            <w:pPr>
              <w:jc w:val="center"/>
            </w:pPr>
            <w:r w:rsidRPr="00421FA4">
              <w:t>Наименование ВРИ</w:t>
            </w:r>
          </w:p>
        </w:tc>
        <w:tc>
          <w:tcPr>
            <w:tcW w:w="3174" w:type="dxa"/>
            <w:vMerge w:val="restart"/>
            <w:tcBorders>
              <w:top w:val="single" w:sz="4" w:space="0" w:color="auto"/>
              <w:left w:val="single" w:sz="4" w:space="0" w:color="auto"/>
              <w:bottom w:val="single" w:sz="4" w:space="0" w:color="auto"/>
              <w:right w:val="single" w:sz="4" w:space="0" w:color="auto"/>
            </w:tcBorders>
            <w:hideMark/>
          </w:tcPr>
          <w:p w14:paraId="471DAE46" w14:textId="77777777" w:rsidR="00421FA4" w:rsidRPr="00421FA4" w:rsidRDefault="00421FA4">
            <w:pPr>
              <w:jc w:val="center"/>
            </w:pPr>
            <w:r w:rsidRPr="00421FA4">
              <w:t>Описание ВРИ</w:t>
            </w:r>
          </w:p>
        </w:tc>
        <w:tc>
          <w:tcPr>
            <w:tcW w:w="1125" w:type="dxa"/>
            <w:vMerge w:val="restart"/>
            <w:tcBorders>
              <w:top w:val="single" w:sz="4" w:space="0" w:color="auto"/>
              <w:left w:val="single" w:sz="4" w:space="0" w:color="auto"/>
              <w:bottom w:val="single" w:sz="4" w:space="0" w:color="auto"/>
              <w:right w:val="single" w:sz="4" w:space="0" w:color="auto"/>
            </w:tcBorders>
            <w:hideMark/>
          </w:tcPr>
          <w:p w14:paraId="58B38001" w14:textId="77777777" w:rsidR="00421FA4" w:rsidRPr="00421FA4" w:rsidRDefault="00421FA4">
            <w:pPr>
              <w:jc w:val="center"/>
            </w:pPr>
            <w:r w:rsidRPr="00421FA4">
              <w:t>Код (</w:t>
            </w:r>
            <w:proofErr w:type="spellStart"/>
            <w:r w:rsidRPr="00421FA4">
              <w:t>чис</w:t>
            </w:r>
            <w:r w:rsidR="00EC078B">
              <w:t>-</w:t>
            </w:r>
            <w:r w:rsidRPr="00421FA4">
              <w:t>ловое</w:t>
            </w:r>
            <w:proofErr w:type="spellEnd"/>
            <w:r w:rsidRPr="00421FA4">
              <w:t xml:space="preserve"> обоз</w:t>
            </w:r>
            <w:r w:rsidR="00EC078B">
              <w:t>-</w:t>
            </w:r>
            <w:r w:rsidRPr="00421FA4">
              <w:t>на</w:t>
            </w:r>
            <w:r w:rsidR="00EC078B">
              <w:t>-</w:t>
            </w:r>
            <w:r w:rsidRPr="00421FA4">
              <w:t>че</w:t>
            </w:r>
            <w:r w:rsidR="00EC078B">
              <w:t>-</w:t>
            </w:r>
            <w:proofErr w:type="spellStart"/>
            <w:r w:rsidRPr="00421FA4">
              <w:t>ние</w:t>
            </w:r>
            <w:proofErr w:type="spellEnd"/>
            <w:r w:rsidRPr="00421FA4">
              <w:t xml:space="preserve"> ВРИ)</w:t>
            </w:r>
          </w:p>
        </w:tc>
        <w:tc>
          <w:tcPr>
            <w:tcW w:w="2550" w:type="dxa"/>
            <w:gridSpan w:val="3"/>
            <w:tcBorders>
              <w:top w:val="single" w:sz="4" w:space="0" w:color="auto"/>
              <w:left w:val="single" w:sz="4" w:space="0" w:color="auto"/>
              <w:bottom w:val="single" w:sz="4" w:space="0" w:color="auto"/>
              <w:right w:val="single" w:sz="4" w:space="0" w:color="auto"/>
            </w:tcBorders>
            <w:hideMark/>
          </w:tcPr>
          <w:p w14:paraId="794298A0" w14:textId="77777777" w:rsidR="00421FA4" w:rsidRPr="00421FA4" w:rsidRDefault="00421FA4">
            <w:pPr>
              <w:jc w:val="center"/>
            </w:pPr>
            <w:r w:rsidRPr="00421FA4">
              <w:t>Предельные размеры земельных участков (кв. м)</w:t>
            </w:r>
          </w:p>
        </w:tc>
        <w:tc>
          <w:tcPr>
            <w:tcW w:w="1371" w:type="dxa"/>
            <w:vMerge w:val="restart"/>
            <w:tcBorders>
              <w:top w:val="single" w:sz="4" w:space="0" w:color="auto"/>
              <w:left w:val="single" w:sz="4" w:space="0" w:color="auto"/>
              <w:bottom w:val="single" w:sz="4" w:space="0" w:color="auto"/>
              <w:right w:val="single" w:sz="4" w:space="0" w:color="auto"/>
            </w:tcBorders>
            <w:hideMark/>
          </w:tcPr>
          <w:p w14:paraId="0AE63268" w14:textId="77777777" w:rsidR="00421FA4" w:rsidRPr="00421FA4" w:rsidRDefault="00421FA4">
            <w:pPr>
              <w:jc w:val="center"/>
            </w:pPr>
            <w:proofErr w:type="spellStart"/>
            <w:r w:rsidRPr="00421FA4">
              <w:t>Максималь</w:t>
            </w:r>
            <w:r w:rsidR="00EC078B">
              <w:t>-</w:t>
            </w:r>
            <w:r w:rsidRPr="00421FA4">
              <w:t>ный</w:t>
            </w:r>
            <w:proofErr w:type="spellEnd"/>
            <w:r w:rsidRPr="00421FA4">
              <w:t xml:space="preserve"> процент застройки в границах земельного участка</w:t>
            </w:r>
          </w:p>
        </w:tc>
        <w:tc>
          <w:tcPr>
            <w:tcW w:w="1293" w:type="dxa"/>
            <w:vMerge w:val="restart"/>
            <w:tcBorders>
              <w:top w:val="single" w:sz="4" w:space="0" w:color="auto"/>
              <w:left w:val="single" w:sz="4" w:space="0" w:color="auto"/>
              <w:bottom w:val="single" w:sz="4" w:space="0" w:color="auto"/>
              <w:right w:val="single" w:sz="4" w:space="0" w:color="auto"/>
            </w:tcBorders>
            <w:hideMark/>
          </w:tcPr>
          <w:p w14:paraId="3C28720F" w14:textId="77777777" w:rsidR="00421FA4" w:rsidRPr="00421FA4" w:rsidRDefault="00421FA4">
            <w:pPr>
              <w:jc w:val="center"/>
            </w:pPr>
            <w:proofErr w:type="spellStart"/>
            <w:r w:rsidRPr="00421FA4">
              <w:t>Минималь</w:t>
            </w:r>
            <w:r w:rsidR="00EC078B">
              <w:t>-</w:t>
            </w:r>
            <w:r w:rsidRPr="00421FA4">
              <w:t>ные</w:t>
            </w:r>
            <w:proofErr w:type="spellEnd"/>
            <w:r w:rsidRPr="00421FA4">
              <w:t xml:space="preserve"> отступы от границ земельного участка (м)</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6AC7EB7" w14:textId="77777777" w:rsidR="00421FA4" w:rsidRPr="00421FA4" w:rsidRDefault="00421FA4">
            <w:pPr>
              <w:jc w:val="center"/>
            </w:pPr>
            <w:r w:rsidRPr="00421FA4">
              <w:t>Предельная высота зданий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52862771" w14:textId="77777777" w:rsidR="00421FA4" w:rsidRPr="00421FA4" w:rsidRDefault="00421FA4">
            <w:pPr>
              <w:jc w:val="center"/>
            </w:pPr>
            <w:r w:rsidRPr="00421FA4">
              <w:t>Минимальный процент озеленения земельного участка</w:t>
            </w:r>
          </w:p>
        </w:tc>
      </w:tr>
      <w:tr w:rsidR="00421FA4" w:rsidRPr="00421FA4" w14:paraId="232C8D95" w14:textId="77777777" w:rsidTr="00421FA4">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EF5F8C"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315C7E"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B6376C"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79086B" w14:textId="77777777" w:rsidR="00421FA4" w:rsidRPr="00421FA4" w:rsidRDefault="00421FA4">
            <w:pPr>
              <w:rPr>
                <w:lang w:eastAsia="ar-SA"/>
              </w:rPr>
            </w:pPr>
          </w:p>
        </w:tc>
        <w:tc>
          <w:tcPr>
            <w:tcW w:w="844" w:type="dxa"/>
            <w:tcBorders>
              <w:top w:val="single" w:sz="4" w:space="0" w:color="auto"/>
              <w:left w:val="single" w:sz="4" w:space="0" w:color="auto"/>
              <w:bottom w:val="single" w:sz="4" w:space="0" w:color="auto"/>
              <w:right w:val="single" w:sz="4" w:space="0" w:color="auto"/>
            </w:tcBorders>
            <w:hideMark/>
          </w:tcPr>
          <w:p w14:paraId="3744D713" w14:textId="77777777" w:rsidR="00421FA4" w:rsidRPr="00421FA4" w:rsidRDefault="00421FA4">
            <w:pPr>
              <w:jc w:val="center"/>
            </w:pPr>
            <w:proofErr w:type="spellStart"/>
            <w:r w:rsidRPr="00421FA4">
              <w:t>min</w:t>
            </w:r>
            <w:proofErr w:type="spellEnd"/>
          </w:p>
        </w:tc>
        <w:tc>
          <w:tcPr>
            <w:tcW w:w="1706" w:type="dxa"/>
            <w:gridSpan w:val="2"/>
            <w:tcBorders>
              <w:top w:val="single" w:sz="4" w:space="0" w:color="auto"/>
              <w:left w:val="single" w:sz="4" w:space="0" w:color="auto"/>
              <w:bottom w:val="single" w:sz="4" w:space="0" w:color="auto"/>
              <w:right w:val="single" w:sz="4" w:space="0" w:color="auto"/>
            </w:tcBorders>
            <w:hideMark/>
          </w:tcPr>
          <w:p w14:paraId="66FBC473" w14:textId="77777777" w:rsidR="00421FA4" w:rsidRPr="00421FA4" w:rsidRDefault="00421FA4">
            <w:pPr>
              <w:jc w:val="center"/>
            </w:pPr>
            <w:proofErr w:type="spellStart"/>
            <w:r w:rsidRPr="00421FA4">
              <w:t>max</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C53BB"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5129C"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7D72A"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866710" w14:textId="77777777" w:rsidR="00421FA4" w:rsidRPr="00421FA4" w:rsidRDefault="00421FA4">
            <w:pPr>
              <w:rPr>
                <w:lang w:eastAsia="ar-SA"/>
              </w:rPr>
            </w:pPr>
          </w:p>
        </w:tc>
      </w:tr>
      <w:tr w:rsidR="00421FA4" w:rsidRPr="00421FA4" w14:paraId="60C4576A" w14:textId="77777777" w:rsidTr="00421FA4">
        <w:trPr>
          <w:trHeight w:val="20"/>
        </w:trPr>
        <w:tc>
          <w:tcPr>
            <w:tcW w:w="0" w:type="auto"/>
            <w:gridSpan w:val="11"/>
            <w:tcBorders>
              <w:top w:val="single" w:sz="4" w:space="0" w:color="auto"/>
              <w:left w:val="single" w:sz="4" w:space="0" w:color="auto"/>
              <w:bottom w:val="single" w:sz="4" w:space="0" w:color="auto"/>
              <w:right w:val="single" w:sz="4" w:space="0" w:color="auto"/>
            </w:tcBorders>
            <w:hideMark/>
          </w:tcPr>
          <w:p w14:paraId="7F404C84" w14:textId="77777777" w:rsidR="00421FA4" w:rsidRPr="00421FA4" w:rsidRDefault="00421FA4">
            <w:pPr>
              <w:jc w:val="center"/>
            </w:pPr>
            <w:r w:rsidRPr="00421FA4">
              <w:rPr>
                <w:b/>
              </w:rPr>
              <w:t>Основные виды разрешенного использования зоны Р5</w:t>
            </w:r>
          </w:p>
        </w:tc>
      </w:tr>
      <w:tr w:rsidR="00421FA4" w:rsidRPr="00421FA4" w14:paraId="25C7F8C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75A7A43" w14:textId="77777777" w:rsidR="00421FA4" w:rsidRPr="00421FA4" w:rsidRDefault="00421FA4">
            <w:pPr>
              <w:jc w:val="center"/>
              <w:rPr>
                <w:lang w:val="en-US"/>
              </w:rPr>
            </w:pPr>
            <w:r w:rsidRPr="00421FA4">
              <w:rPr>
                <w:lang w:val="en-US"/>
              </w:rPr>
              <w:t>1</w:t>
            </w:r>
          </w:p>
        </w:tc>
        <w:tc>
          <w:tcPr>
            <w:tcW w:w="2201" w:type="dxa"/>
            <w:tcBorders>
              <w:top w:val="single" w:sz="4" w:space="0" w:color="auto"/>
              <w:left w:val="single" w:sz="4" w:space="0" w:color="auto"/>
              <w:bottom w:val="single" w:sz="4" w:space="0" w:color="auto"/>
              <w:right w:val="single" w:sz="4" w:space="0" w:color="auto"/>
            </w:tcBorders>
            <w:hideMark/>
          </w:tcPr>
          <w:p w14:paraId="151146BE" w14:textId="77777777" w:rsidR="00421FA4" w:rsidRPr="00421FA4" w:rsidRDefault="00421FA4">
            <w:pPr>
              <w:jc w:val="center"/>
            </w:pPr>
            <w:r w:rsidRPr="00421FA4">
              <w:t>Предоставление коммунальных услуг</w:t>
            </w:r>
          </w:p>
        </w:tc>
        <w:tc>
          <w:tcPr>
            <w:tcW w:w="3174" w:type="dxa"/>
            <w:tcBorders>
              <w:top w:val="single" w:sz="4" w:space="0" w:color="auto"/>
              <w:left w:val="single" w:sz="4" w:space="0" w:color="auto"/>
              <w:bottom w:val="single" w:sz="4" w:space="0" w:color="auto"/>
              <w:right w:val="single" w:sz="4" w:space="0" w:color="auto"/>
            </w:tcBorders>
            <w:hideMark/>
          </w:tcPr>
          <w:p w14:paraId="52D397CD" w14:textId="77777777" w:rsidR="00421FA4" w:rsidRPr="00421FA4" w:rsidRDefault="00421FA4">
            <w:pPr>
              <w:jc w:val="center"/>
              <w:rPr>
                <w:rFonts w:ascii="Calibri" w:eastAsia="Calibri" w:hAnsi="Calibri"/>
                <w:sz w:val="22"/>
                <w:szCs w:val="22"/>
              </w:rPr>
            </w:pPr>
            <w:r w:rsidRPr="00421FA4">
              <w:rPr>
                <w:rFonts w:eastAsia="Calibri"/>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421FA4">
              <w:rPr>
                <w:rFonts w:eastAsia="Calibri"/>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25" w:type="dxa"/>
            <w:tcBorders>
              <w:top w:val="single" w:sz="4" w:space="0" w:color="auto"/>
              <w:left w:val="single" w:sz="4" w:space="0" w:color="auto"/>
              <w:bottom w:val="single" w:sz="4" w:space="0" w:color="auto"/>
              <w:right w:val="single" w:sz="4" w:space="0" w:color="auto"/>
            </w:tcBorders>
            <w:hideMark/>
          </w:tcPr>
          <w:p w14:paraId="1A7376D5" w14:textId="77777777" w:rsidR="00421FA4" w:rsidRPr="00421FA4" w:rsidRDefault="00723F18">
            <w:pPr>
              <w:jc w:val="center"/>
              <w:rPr>
                <w:sz w:val="20"/>
                <w:szCs w:val="20"/>
              </w:rPr>
            </w:pPr>
            <w:hyperlink r:id="rId28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7"/>
            <w:tcBorders>
              <w:top w:val="single" w:sz="4" w:space="0" w:color="auto"/>
              <w:left w:val="single" w:sz="4" w:space="0" w:color="auto"/>
              <w:bottom w:val="single" w:sz="4" w:space="0" w:color="auto"/>
              <w:right w:val="single" w:sz="4" w:space="0" w:color="auto"/>
            </w:tcBorders>
            <w:hideMark/>
          </w:tcPr>
          <w:p w14:paraId="5AA2774F" w14:textId="77777777" w:rsidR="00421FA4" w:rsidRPr="00421FA4" w:rsidRDefault="00421FA4">
            <w:pPr>
              <w:jc w:val="center"/>
            </w:pPr>
            <w:r w:rsidRPr="00421FA4">
              <w:t>Не подлежит установлению</w:t>
            </w:r>
          </w:p>
        </w:tc>
      </w:tr>
      <w:tr w:rsidR="00421FA4" w:rsidRPr="00421FA4" w14:paraId="69DCA51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3A0A7EB" w14:textId="77777777" w:rsidR="00421FA4" w:rsidRPr="00421FA4" w:rsidRDefault="00421FA4">
            <w:pPr>
              <w:jc w:val="center"/>
            </w:pPr>
            <w:r w:rsidRPr="00421FA4">
              <w:t>2</w:t>
            </w:r>
          </w:p>
        </w:tc>
        <w:tc>
          <w:tcPr>
            <w:tcW w:w="2201" w:type="dxa"/>
            <w:tcBorders>
              <w:top w:val="single" w:sz="4" w:space="0" w:color="auto"/>
              <w:left w:val="single" w:sz="4" w:space="0" w:color="auto"/>
              <w:bottom w:val="single" w:sz="4" w:space="0" w:color="auto"/>
              <w:right w:val="single" w:sz="4" w:space="0" w:color="auto"/>
            </w:tcBorders>
            <w:shd w:val="clear" w:color="auto" w:fill="FFFFFF"/>
            <w:hideMark/>
          </w:tcPr>
          <w:p w14:paraId="455694DF" w14:textId="77777777" w:rsidR="00421FA4" w:rsidRPr="00421FA4" w:rsidRDefault="00421FA4">
            <w:pPr>
              <w:jc w:val="center"/>
            </w:pPr>
            <w:r w:rsidRPr="00421FA4">
              <w:rPr>
                <w:rFonts w:eastAsia="Calibri"/>
              </w:rPr>
              <w:t>Парки культуры и отдыха</w:t>
            </w:r>
          </w:p>
        </w:tc>
        <w:tc>
          <w:tcPr>
            <w:tcW w:w="3174" w:type="dxa"/>
            <w:tcBorders>
              <w:top w:val="single" w:sz="4" w:space="0" w:color="auto"/>
              <w:left w:val="single" w:sz="4" w:space="0" w:color="auto"/>
              <w:bottom w:val="single" w:sz="4" w:space="0" w:color="auto"/>
              <w:right w:val="single" w:sz="4" w:space="0" w:color="auto"/>
            </w:tcBorders>
            <w:shd w:val="clear" w:color="auto" w:fill="FFFFFF"/>
            <w:hideMark/>
          </w:tcPr>
          <w:p w14:paraId="259A1930" w14:textId="77777777" w:rsidR="00421FA4" w:rsidRPr="00421FA4" w:rsidRDefault="00421FA4">
            <w:pPr>
              <w:jc w:val="center"/>
              <w:rPr>
                <w:rFonts w:eastAsia="Calibri"/>
              </w:rPr>
            </w:pPr>
            <w:r w:rsidRPr="00421FA4">
              <w:rPr>
                <w:rFonts w:eastAsia="Calibri"/>
              </w:rPr>
              <w:t>Размещение парков культуры и отдыха</w:t>
            </w: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14:paraId="23C508AD" w14:textId="77777777" w:rsidR="00421FA4" w:rsidRPr="00421FA4" w:rsidRDefault="00421FA4">
            <w:pPr>
              <w:jc w:val="center"/>
              <w:rPr>
                <w:rFonts w:ascii="Calibri" w:eastAsia="Calibri" w:hAnsi="Calibri"/>
                <w:lang w:eastAsia="en-US"/>
              </w:rPr>
            </w:pPr>
            <w:r w:rsidRPr="00421FA4">
              <w:t>3.6.2</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58EA9E34" w14:textId="77777777" w:rsidR="00421FA4" w:rsidRPr="00421FA4" w:rsidRDefault="00421FA4">
            <w:pPr>
              <w:jc w:val="center"/>
              <w:rPr>
                <w:lang w:eastAsia="ar-SA"/>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BC40410" w14:textId="77777777" w:rsidR="00421FA4" w:rsidRPr="00421FA4" w:rsidRDefault="00421FA4">
            <w:pPr>
              <w:jc w:val="center"/>
            </w:pPr>
            <w:r w:rsidRPr="00421FA4">
              <w:t>50 %</w:t>
            </w:r>
          </w:p>
        </w:tc>
      </w:tr>
      <w:tr w:rsidR="00421FA4" w:rsidRPr="00421FA4" w14:paraId="5951BA7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0B7386E" w14:textId="77777777" w:rsidR="00421FA4" w:rsidRPr="00421FA4" w:rsidRDefault="00421FA4">
            <w:pPr>
              <w:jc w:val="center"/>
            </w:pPr>
            <w:r w:rsidRPr="00421FA4">
              <w:t>3</w:t>
            </w:r>
          </w:p>
        </w:tc>
        <w:tc>
          <w:tcPr>
            <w:tcW w:w="2201" w:type="dxa"/>
            <w:tcBorders>
              <w:top w:val="single" w:sz="4" w:space="0" w:color="auto"/>
              <w:left w:val="single" w:sz="4" w:space="0" w:color="auto"/>
              <w:bottom w:val="single" w:sz="4" w:space="0" w:color="auto"/>
              <w:right w:val="single" w:sz="4" w:space="0" w:color="auto"/>
            </w:tcBorders>
            <w:hideMark/>
          </w:tcPr>
          <w:p w14:paraId="1FFCA735" w14:textId="77777777" w:rsidR="00421FA4" w:rsidRPr="00421FA4" w:rsidRDefault="00421FA4">
            <w:pPr>
              <w:jc w:val="center"/>
            </w:pPr>
            <w:r w:rsidRPr="00421FA4">
              <w:t>Осуществление религиозных обрядов</w:t>
            </w:r>
          </w:p>
        </w:tc>
        <w:tc>
          <w:tcPr>
            <w:tcW w:w="3174" w:type="dxa"/>
            <w:tcBorders>
              <w:top w:val="single" w:sz="4" w:space="0" w:color="auto"/>
              <w:left w:val="single" w:sz="4" w:space="0" w:color="auto"/>
              <w:bottom w:val="single" w:sz="4" w:space="0" w:color="auto"/>
              <w:right w:val="single" w:sz="4" w:space="0" w:color="auto"/>
            </w:tcBorders>
            <w:hideMark/>
          </w:tcPr>
          <w:p w14:paraId="3AA76E87" w14:textId="77777777" w:rsidR="00421FA4" w:rsidRPr="00421FA4" w:rsidRDefault="00421FA4">
            <w:pPr>
              <w:jc w:val="center"/>
              <w:rPr>
                <w:rFonts w:eastAsia="Calibri"/>
              </w:rPr>
            </w:pPr>
            <w:r w:rsidRPr="00421FA4">
              <w:rPr>
                <w:rFonts w:eastAsia="Calibri"/>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125" w:type="dxa"/>
            <w:tcBorders>
              <w:top w:val="single" w:sz="4" w:space="0" w:color="auto"/>
              <w:left w:val="single" w:sz="4" w:space="0" w:color="auto"/>
              <w:bottom w:val="single" w:sz="4" w:space="0" w:color="auto"/>
              <w:right w:val="single" w:sz="4" w:space="0" w:color="auto"/>
            </w:tcBorders>
            <w:hideMark/>
          </w:tcPr>
          <w:p w14:paraId="4447F574" w14:textId="77777777" w:rsidR="00421FA4" w:rsidRPr="00421FA4" w:rsidRDefault="00421FA4">
            <w:pPr>
              <w:jc w:val="center"/>
              <w:rPr>
                <w:rFonts w:ascii="Calibri" w:eastAsia="Calibri" w:hAnsi="Calibri"/>
                <w:lang w:eastAsia="en-US"/>
              </w:rPr>
            </w:pPr>
            <w:r w:rsidRPr="00421FA4">
              <w:t>3.7.1</w:t>
            </w:r>
          </w:p>
        </w:tc>
        <w:tc>
          <w:tcPr>
            <w:tcW w:w="844" w:type="dxa"/>
            <w:tcBorders>
              <w:top w:val="single" w:sz="4" w:space="0" w:color="auto"/>
              <w:left w:val="single" w:sz="4" w:space="0" w:color="auto"/>
              <w:bottom w:val="single" w:sz="4" w:space="0" w:color="auto"/>
              <w:right w:val="single" w:sz="4" w:space="0" w:color="auto"/>
            </w:tcBorders>
            <w:hideMark/>
          </w:tcPr>
          <w:p w14:paraId="17A036C3" w14:textId="77777777" w:rsidR="00421FA4" w:rsidRPr="00421FA4" w:rsidRDefault="00421FA4">
            <w:pPr>
              <w:jc w:val="center"/>
              <w:rPr>
                <w:lang w:eastAsia="ar-SA"/>
              </w:rPr>
            </w:pPr>
            <w:r w:rsidRPr="00421FA4">
              <w:t>100</w:t>
            </w:r>
          </w:p>
        </w:tc>
        <w:tc>
          <w:tcPr>
            <w:tcW w:w="1706" w:type="dxa"/>
            <w:gridSpan w:val="2"/>
            <w:tcBorders>
              <w:top w:val="single" w:sz="4" w:space="0" w:color="auto"/>
              <w:left w:val="single" w:sz="4" w:space="0" w:color="auto"/>
              <w:bottom w:val="single" w:sz="4" w:space="0" w:color="auto"/>
              <w:right w:val="single" w:sz="4" w:space="0" w:color="auto"/>
            </w:tcBorders>
            <w:hideMark/>
          </w:tcPr>
          <w:p w14:paraId="7861A596" w14:textId="77777777" w:rsidR="00421FA4" w:rsidRPr="00421FA4" w:rsidRDefault="00421FA4">
            <w:pPr>
              <w:jc w:val="center"/>
            </w:pPr>
            <w:r w:rsidRPr="00421FA4">
              <w:t>Не подлежит установлению</w:t>
            </w:r>
          </w:p>
        </w:tc>
        <w:tc>
          <w:tcPr>
            <w:tcW w:w="1371" w:type="dxa"/>
            <w:tcBorders>
              <w:top w:val="single" w:sz="4" w:space="0" w:color="auto"/>
              <w:left w:val="single" w:sz="4" w:space="0" w:color="auto"/>
              <w:bottom w:val="single" w:sz="4" w:space="0" w:color="auto"/>
              <w:right w:val="single" w:sz="4" w:space="0" w:color="auto"/>
            </w:tcBorders>
            <w:hideMark/>
          </w:tcPr>
          <w:p w14:paraId="551A6806" w14:textId="77777777" w:rsidR="00421FA4" w:rsidRPr="00421FA4" w:rsidRDefault="00421FA4">
            <w:pPr>
              <w:jc w:val="center"/>
            </w:pPr>
            <w:r w:rsidRPr="00421FA4">
              <w:t>40 %</w:t>
            </w:r>
          </w:p>
        </w:tc>
        <w:tc>
          <w:tcPr>
            <w:tcW w:w="1293" w:type="dxa"/>
            <w:tcBorders>
              <w:top w:val="single" w:sz="4" w:space="0" w:color="auto"/>
              <w:left w:val="single" w:sz="4" w:space="0" w:color="auto"/>
              <w:bottom w:val="single" w:sz="4" w:space="0" w:color="auto"/>
              <w:right w:val="single" w:sz="4" w:space="0" w:color="auto"/>
            </w:tcBorders>
            <w:hideMark/>
          </w:tcPr>
          <w:p w14:paraId="711583D2" w14:textId="77777777" w:rsidR="00421FA4" w:rsidRPr="00421FA4" w:rsidRDefault="00421FA4">
            <w:pPr>
              <w:widowControl w:val="0"/>
              <w:autoSpaceDE w:val="0"/>
              <w:autoSpaceDN w:val="0"/>
              <w:adjustRightInd w:val="0"/>
              <w:jc w:val="center"/>
            </w:pPr>
            <w:r w:rsidRPr="00421FA4">
              <w:t>3/5</w:t>
            </w:r>
          </w:p>
          <w:p w14:paraId="616F00BB" w14:textId="77777777" w:rsidR="00421FA4" w:rsidRPr="00421FA4" w:rsidRDefault="00421FA4">
            <w:pPr>
              <w:jc w:val="center"/>
            </w:pPr>
            <w:r w:rsidRPr="00421FA4">
              <w:t>(п.3.2)</w:t>
            </w:r>
          </w:p>
        </w:tc>
        <w:tc>
          <w:tcPr>
            <w:tcW w:w="1276" w:type="dxa"/>
            <w:tcBorders>
              <w:top w:val="single" w:sz="4" w:space="0" w:color="auto"/>
              <w:left w:val="single" w:sz="4" w:space="0" w:color="auto"/>
              <w:bottom w:val="single" w:sz="4" w:space="0" w:color="auto"/>
              <w:right w:val="single" w:sz="4" w:space="0" w:color="auto"/>
            </w:tcBorders>
            <w:hideMark/>
          </w:tcPr>
          <w:p w14:paraId="7A7BE012"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D500015" w14:textId="77777777" w:rsidR="00421FA4" w:rsidRPr="00421FA4" w:rsidRDefault="00421FA4">
            <w:pPr>
              <w:widowControl w:val="0"/>
              <w:autoSpaceDE w:val="0"/>
              <w:autoSpaceDN w:val="0"/>
              <w:adjustRightInd w:val="0"/>
              <w:jc w:val="center"/>
            </w:pPr>
            <w:r w:rsidRPr="00421FA4">
              <w:t xml:space="preserve">Не менее </w:t>
            </w:r>
          </w:p>
          <w:p w14:paraId="0120150D" w14:textId="77777777" w:rsidR="00421FA4" w:rsidRPr="00421FA4" w:rsidRDefault="00421FA4">
            <w:pPr>
              <w:widowControl w:val="0"/>
              <w:autoSpaceDE w:val="0"/>
              <w:autoSpaceDN w:val="0"/>
              <w:adjustRightInd w:val="0"/>
              <w:jc w:val="center"/>
            </w:pPr>
            <w:r w:rsidRPr="00421FA4">
              <w:t>10 %</w:t>
            </w:r>
          </w:p>
          <w:p w14:paraId="46D44B18" w14:textId="77777777" w:rsidR="00421FA4" w:rsidRPr="00421FA4" w:rsidRDefault="00421FA4">
            <w:pPr>
              <w:jc w:val="center"/>
            </w:pPr>
            <w:r w:rsidRPr="00421FA4">
              <w:t>(п.3.3)</w:t>
            </w:r>
          </w:p>
        </w:tc>
      </w:tr>
      <w:tr w:rsidR="00421FA4" w:rsidRPr="00421FA4" w14:paraId="741FDE46"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F6BA8B2" w14:textId="77777777" w:rsidR="00421FA4" w:rsidRPr="00421FA4" w:rsidRDefault="00421FA4">
            <w:pPr>
              <w:jc w:val="center"/>
            </w:pPr>
            <w:r w:rsidRPr="00421FA4">
              <w:t>4</w:t>
            </w:r>
          </w:p>
        </w:tc>
        <w:tc>
          <w:tcPr>
            <w:tcW w:w="2201" w:type="dxa"/>
            <w:tcBorders>
              <w:top w:val="single" w:sz="4" w:space="0" w:color="auto"/>
              <w:left w:val="single" w:sz="4" w:space="0" w:color="auto"/>
              <w:bottom w:val="single" w:sz="4" w:space="0" w:color="auto"/>
              <w:right w:val="single" w:sz="4" w:space="0" w:color="auto"/>
            </w:tcBorders>
            <w:hideMark/>
          </w:tcPr>
          <w:p w14:paraId="50338E5A" w14:textId="77777777" w:rsidR="00421FA4" w:rsidRPr="00421FA4" w:rsidRDefault="00421FA4">
            <w:pPr>
              <w:jc w:val="center"/>
            </w:pPr>
            <w:r w:rsidRPr="00421FA4">
              <w:t xml:space="preserve">Обеспечение деятельности в </w:t>
            </w:r>
            <w:r w:rsidRPr="00421FA4">
              <w:lastRenderedPageBreak/>
              <w:t>области гидрометеорологии и смежных с ней областях</w:t>
            </w:r>
          </w:p>
        </w:tc>
        <w:tc>
          <w:tcPr>
            <w:tcW w:w="3174" w:type="dxa"/>
            <w:tcBorders>
              <w:top w:val="single" w:sz="4" w:space="0" w:color="auto"/>
              <w:left w:val="single" w:sz="4" w:space="0" w:color="auto"/>
              <w:bottom w:val="single" w:sz="4" w:space="0" w:color="auto"/>
              <w:right w:val="single" w:sz="4" w:space="0" w:color="auto"/>
            </w:tcBorders>
            <w:hideMark/>
          </w:tcPr>
          <w:p w14:paraId="64E8FCCB" w14:textId="77777777" w:rsidR="00421FA4" w:rsidRPr="00421FA4" w:rsidRDefault="00421FA4">
            <w:pPr>
              <w:jc w:val="center"/>
              <w:rPr>
                <w:rFonts w:eastAsia="Calibri"/>
              </w:rPr>
            </w:pPr>
            <w:r w:rsidRPr="00421FA4">
              <w:rPr>
                <w:rFonts w:eastAsia="Calibri"/>
              </w:rPr>
              <w:lastRenderedPageBreak/>
              <w:t xml:space="preserve">Размещение объектов капитального </w:t>
            </w:r>
            <w:r w:rsidRPr="00421FA4">
              <w:rPr>
                <w:rFonts w:eastAsia="Calibri"/>
              </w:rPr>
              <w:lastRenderedPageBreak/>
              <w:t xml:space="preserve">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w:t>
            </w:r>
            <w:r w:rsidRPr="00421FA4">
              <w:rPr>
                <w:rFonts w:eastAsia="Calibri"/>
              </w:rPr>
              <w:lastRenderedPageBreak/>
              <w:t>(доплеровские метеорологические радиолокаторы, гидрологические посты и другие)</w:t>
            </w:r>
          </w:p>
        </w:tc>
        <w:tc>
          <w:tcPr>
            <w:tcW w:w="1125" w:type="dxa"/>
            <w:tcBorders>
              <w:top w:val="single" w:sz="4" w:space="0" w:color="auto"/>
              <w:left w:val="single" w:sz="4" w:space="0" w:color="auto"/>
              <w:bottom w:val="single" w:sz="4" w:space="0" w:color="auto"/>
              <w:right w:val="single" w:sz="4" w:space="0" w:color="auto"/>
            </w:tcBorders>
            <w:hideMark/>
          </w:tcPr>
          <w:p w14:paraId="5936D960" w14:textId="77777777" w:rsidR="00421FA4" w:rsidRPr="00421FA4" w:rsidRDefault="00723F18">
            <w:pPr>
              <w:jc w:val="center"/>
              <w:rPr>
                <w:rFonts w:ascii="Calibri" w:eastAsia="Calibri" w:hAnsi="Calibri"/>
                <w:lang w:eastAsia="en-US"/>
              </w:rPr>
            </w:pPr>
            <w:hyperlink r:id="rId28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7"/>
            <w:tcBorders>
              <w:top w:val="single" w:sz="4" w:space="0" w:color="auto"/>
              <w:left w:val="single" w:sz="4" w:space="0" w:color="auto"/>
              <w:bottom w:val="single" w:sz="4" w:space="0" w:color="auto"/>
              <w:right w:val="single" w:sz="4" w:space="0" w:color="auto"/>
            </w:tcBorders>
            <w:hideMark/>
          </w:tcPr>
          <w:p w14:paraId="283E2BB7" w14:textId="77777777" w:rsidR="00421FA4" w:rsidRPr="00421FA4" w:rsidRDefault="00421FA4">
            <w:pPr>
              <w:jc w:val="center"/>
              <w:rPr>
                <w:lang w:eastAsia="ar-SA"/>
              </w:rPr>
            </w:pPr>
            <w:r w:rsidRPr="00421FA4">
              <w:t>Не подлежит установлению</w:t>
            </w:r>
          </w:p>
        </w:tc>
      </w:tr>
      <w:tr w:rsidR="00421FA4" w:rsidRPr="00421FA4" w14:paraId="373E7EB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59F189F" w14:textId="77777777" w:rsidR="00421FA4" w:rsidRPr="00421FA4" w:rsidRDefault="00421FA4">
            <w:pPr>
              <w:jc w:val="center"/>
              <w:rPr>
                <w:rFonts w:eastAsia="Calibri"/>
              </w:rPr>
            </w:pPr>
            <w:r w:rsidRPr="00421FA4">
              <w:rPr>
                <w:rFonts w:eastAsia="Calibri"/>
              </w:rPr>
              <w:lastRenderedPageBreak/>
              <w:t>5</w:t>
            </w:r>
          </w:p>
        </w:tc>
        <w:tc>
          <w:tcPr>
            <w:tcW w:w="2201" w:type="dxa"/>
            <w:tcBorders>
              <w:top w:val="single" w:sz="4" w:space="0" w:color="auto"/>
              <w:left w:val="single" w:sz="4" w:space="0" w:color="auto"/>
              <w:bottom w:val="single" w:sz="4" w:space="0" w:color="auto"/>
              <w:right w:val="single" w:sz="4" w:space="0" w:color="auto"/>
            </w:tcBorders>
            <w:hideMark/>
          </w:tcPr>
          <w:p w14:paraId="43804289" w14:textId="77777777" w:rsidR="00421FA4" w:rsidRPr="00421FA4" w:rsidRDefault="00421FA4">
            <w:pPr>
              <w:jc w:val="center"/>
              <w:rPr>
                <w:rFonts w:eastAsia="Calibri"/>
              </w:rPr>
            </w:pPr>
            <w:r w:rsidRPr="00421FA4">
              <w:t>Площадки для занятий спортом</w:t>
            </w:r>
          </w:p>
        </w:tc>
        <w:tc>
          <w:tcPr>
            <w:tcW w:w="3174" w:type="dxa"/>
            <w:tcBorders>
              <w:top w:val="single" w:sz="4" w:space="0" w:color="auto"/>
              <w:left w:val="single" w:sz="4" w:space="0" w:color="auto"/>
              <w:bottom w:val="single" w:sz="4" w:space="0" w:color="auto"/>
              <w:right w:val="single" w:sz="4" w:space="0" w:color="auto"/>
            </w:tcBorders>
            <w:hideMark/>
          </w:tcPr>
          <w:p w14:paraId="2A855325" w14:textId="77777777" w:rsidR="00421FA4" w:rsidRPr="00421FA4" w:rsidRDefault="00421FA4">
            <w:pPr>
              <w:jc w:val="center"/>
              <w:rPr>
                <w:rFonts w:eastAsia="Calibri"/>
              </w:rPr>
            </w:pPr>
            <w:r w:rsidRPr="00421FA4">
              <w:rPr>
                <w:rFonts w:eastAsia="Calibri"/>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25" w:type="dxa"/>
            <w:tcBorders>
              <w:top w:val="single" w:sz="4" w:space="0" w:color="auto"/>
              <w:left w:val="single" w:sz="4" w:space="0" w:color="auto"/>
              <w:bottom w:val="single" w:sz="4" w:space="0" w:color="auto"/>
              <w:right w:val="single" w:sz="4" w:space="0" w:color="auto"/>
            </w:tcBorders>
            <w:hideMark/>
          </w:tcPr>
          <w:p w14:paraId="57D36FF5" w14:textId="77777777" w:rsidR="00421FA4" w:rsidRPr="00421FA4" w:rsidRDefault="00421FA4">
            <w:pPr>
              <w:jc w:val="center"/>
              <w:rPr>
                <w:rFonts w:eastAsia="Calibri"/>
              </w:rPr>
            </w:pPr>
            <w:r w:rsidRPr="00421FA4">
              <w:t>5.1.3</w:t>
            </w:r>
          </w:p>
        </w:tc>
        <w:tc>
          <w:tcPr>
            <w:tcW w:w="0" w:type="auto"/>
            <w:gridSpan w:val="7"/>
            <w:tcBorders>
              <w:top w:val="single" w:sz="4" w:space="0" w:color="auto"/>
              <w:left w:val="single" w:sz="4" w:space="0" w:color="auto"/>
              <w:bottom w:val="single" w:sz="4" w:space="0" w:color="auto"/>
              <w:right w:val="single" w:sz="4" w:space="0" w:color="auto"/>
            </w:tcBorders>
            <w:hideMark/>
          </w:tcPr>
          <w:p w14:paraId="657AE8B6" w14:textId="77777777" w:rsidR="00421FA4" w:rsidRPr="00421FA4" w:rsidRDefault="00421FA4">
            <w:pPr>
              <w:jc w:val="center"/>
              <w:rPr>
                <w:lang w:eastAsia="en-US"/>
              </w:rPr>
            </w:pPr>
            <w:r w:rsidRPr="00421FA4">
              <w:t>Не подлежит установлению</w:t>
            </w:r>
          </w:p>
        </w:tc>
      </w:tr>
      <w:tr w:rsidR="00421FA4" w:rsidRPr="00421FA4" w14:paraId="2F9BBE55"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390CC5C" w14:textId="77777777" w:rsidR="00421FA4" w:rsidRPr="00421FA4" w:rsidRDefault="00421FA4">
            <w:pPr>
              <w:jc w:val="center"/>
              <w:rPr>
                <w:rFonts w:eastAsia="Calibri"/>
              </w:rPr>
            </w:pPr>
            <w:r w:rsidRPr="00421FA4">
              <w:rPr>
                <w:rFonts w:eastAsia="Calibri"/>
              </w:rPr>
              <w:t>6</w:t>
            </w:r>
          </w:p>
        </w:tc>
        <w:tc>
          <w:tcPr>
            <w:tcW w:w="2201" w:type="dxa"/>
            <w:tcBorders>
              <w:top w:val="single" w:sz="4" w:space="0" w:color="auto"/>
              <w:left w:val="single" w:sz="4" w:space="0" w:color="auto"/>
              <w:bottom w:val="single" w:sz="4" w:space="0" w:color="auto"/>
              <w:right w:val="single" w:sz="4" w:space="0" w:color="auto"/>
            </w:tcBorders>
            <w:hideMark/>
          </w:tcPr>
          <w:p w14:paraId="14FCCC00" w14:textId="77777777" w:rsidR="00421FA4" w:rsidRPr="00421FA4" w:rsidRDefault="00421FA4">
            <w:pPr>
              <w:jc w:val="center"/>
              <w:rPr>
                <w:lang w:eastAsia="en-US"/>
              </w:rPr>
            </w:pPr>
            <w:r w:rsidRPr="00421FA4">
              <w:rPr>
                <w:rFonts w:eastAsia="Calibri"/>
              </w:rPr>
              <w:t>Связь</w:t>
            </w:r>
          </w:p>
        </w:tc>
        <w:tc>
          <w:tcPr>
            <w:tcW w:w="3174" w:type="dxa"/>
            <w:tcBorders>
              <w:top w:val="single" w:sz="4" w:space="0" w:color="auto"/>
              <w:left w:val="single" w:sz="4" w:space="0" w:color="auto"/>
              <w:bottom w:val="single" w:sz="4" w:space="0" w:color="auto"/>
              <w:right w:val="single" w:sz="4" w:space="0" w:color="auto"/>
            </w:tcBorders>
            <w:hideMark/>
          </w:tcPr>
          <w:p w14:paraId="412AE91A" w14:textId="77777777" w:rsidR="00421FA4" w:rsidRPr="00421FA4" w:rsidRDefault="00421FA4">
            <w:pPr>
              <w:jc w:val="center"/>
              <w:rPr>
                <w:rFonts w:eastAsia="Calibri"/>
              </w:rPr>
            </w:pPr>
            <w:r w:rsidRPr="00421FA4">
              <w:rPr>
                <w:rFonts w:eastAsia="Calibri"/>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421FA4">
              <w:rPr>
                <w:rFonts w:eastAsia="Calibri"/>
              </w:rPr>
              <w:lastRenderedPageBreak/>
              <w:t>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25" w:type="dxa"/>
            <w:tcBorders>
              <w:top w:val="single" w:sz="4" w:space="0" w:color="auto"/>
              <w:left w:val="single" w:sz="4" w:space="0" w:color="auto"/>
              <w:bottom w:val="single" w:sz="4" w:space="0" w:color="auto"/>
              <w:right w:val="single" w:sz="4" w:space="0" w:color="auto"/>
            </w:tcBorders>
            <w:hideMark/>
          </w:tcPr>
          <w:p w14:paraId="263D60C4" w14:textId="77777777" w:rsidR="00421FA4" w:rsidRPr="00421FA4" w:rsidRDefault="00723F18">
            <w:pPr>
              <w:jc w:val="center"/>
              <w:rPr>
                <w:lang w:eastAsia="en-US"/>
              </w:rPr>
            </w:pPr>
            <w:hyperlink r:id="rId288" w:history="1">
              <w:r w:rsidR="00421FA4" w:rsidRPr="00421FA4">
                <w:rPr>
                  <w:rStyle w:val="a5"/>
                  <w:rFonts w:eastAsia="Calibri"/>
                  <w:color w:val="auto"/>
                  <w:u w:val="none"/>
                </w:rPr>
                <w:t>6.8</w:t>
              </w:r>
            </w:hyperlink>
          </w:p>
        </w:tc>
        <w:tc>
          <w:tcPr>
            <w:tcW w:w="0" w:type="auto"/>
            <w:gridSpan w:val="7"/>
            <w:tcBorders>
              <w:top w:val="single" w:sz="4" w:space="0" w:color="auto"/>
              <w:left w:val="single" w:sz="4" w:space="0" w:color="auto"/>
              <w:bottom w:val="single" w:sz="4" w:space="0" w:color="auto"/>
              <w:right w:val="single" w:sz="4" w:space="0" w:color="auto"/>
            </w:tcBorders>
            <w:hideMark/>
          </w:tcPr>
          <w:p w14:paraId="1BB5FC46" w14:textId="77777777" w:rsidR="00421FA4" w:rsidRPr="00421FA4" w:rsidRDefault="00421FA4">
            <w:pPr>
              <w:jc w:val="center"/>
            </w:pPr>
            <w:r w:rsidRPr="00421FA4">
              <w:rPr>
                <w:rFonts w:eastAsia="Calibri"/>
              </w:rPr>
              <w:t>Не подлежит установлению</w:t>
            </w:r>
          </w:p>
        </w:tc>
      </w:tr>
      <w:tr w:rsidR="00421FA4" w:rsidRPr="00421FA4" w14:paraId="02973DEA"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4E17F80" w14:textId="77777777" w:rsidR="00421FA4" w:rsidRPr="00421FA4" w:rsidRDefault="00421FA4">
            <w:pPr>
              <w:autoSpaceDE w:val="0"/>
              <w:autoSpaceDN w:val="0"/>
              <w:adjustRightInd w:val="0"/>
              <w:jc w:val="center"/>
              <w:rPr>
                <w:rFonts w:eastAsia="Calibri"/>
              </w:rPr>
            </w:pPr>
            <w:r w:rsidRPr="00421FA4">
              <w:rPr>
                <w:rFonts w:eastAsia="Calibri"/>
              </w:rPr>
              <w:t>7</w:t>
            </w:r>
          </w:p>
        </w:tc>
        <w:tc>
          <w:tcPr>
            <w:tcW w:w="2201" w:type="dxa"/>
            <w:tcBorders>
              <w:top w:val="single" w:sz="4" w:space="0" w:color="auto"/>
              <w:left w:val="single" w:sz="4" w:space="0" w:color="auto"/>
              <w:bottom w:val="single" w:sz="4" w:space="0" w:color="auto"/>
              <w:right w:val="single" w:sz="4" w:space="0" w:color="auto"/>
            </w:tcBorders>
            <w:hideMark/>
          </w:tcPr>
          <w:p w14:paraId="59E502F4" w14:textId="77777777" w:rsidR="00421FA4" w:rsidRPr="00421FA4" w:rsidRDefault="00421FA4">
            <w:pPr>
              <w:autoSpaceDE w:val="0"/>
              <w:autoSpaceDN w:val="0"/>
              <w:adjustRightInd w:val="0"/>
              <w:jc w:val="center"/>
              <w:rPr>
                <w:rFonts w:eastAsia="Calibri"/>
                <w:lang w:eastAsia="en-US"/>
              </w:rPr>
            </w:pPr>
            <w:r w:rsidRPr="00421FA4">
              <w:rPr>
                <w:rFonts w:eastAsia="Calibri"/>
              </w:rPr>
              <w:t>Курортная деятельность</w:t>
            </w:r>
          </w:p>
        </w:tc>
        <w:tc>
          <w:tcPr>
            <w:tcW w:w="3174" w:type="dxa"/>
            <w:tcBorders>
              <w:top w:val="single" w:sz="4" w:space="0" w:color="auto"/>
              <w:left w:val="single" w:sz="4" w:space="0" w:color="auto"/>
              <w:bottom w:val="single" w:sz="4" w:space="0" w:color="auto"/>
              <w:right w:val="single" w:sz="4" w:space="0" w:color="auto"/>
            </w:tcBorders>
            <w:hideMark/>
          </w:tcPr>
          <w:p w14:paraId="41AF1FFC" w14:textId="77777777" w:rsidR="00421FA4" w:rsidRPr="00421FA4" w:rsidRDefault="00421FA4">
            <w:pPr>
              <w:jc w:val="center"/>
              <w:rPr>
                <w:rFonts w:eastAsia="Calibri"/>
              </w:rPr>
            </w:pPr>
            <w:r w:rsidRPr="00421FA4">
              <w:rPr>
                <w:rFonts w:eastAsia="Calibri"/>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w:t>
            </w:r>
            <w:r w:rsidRPr="00421FA4">
              <w:rPr>
                <w:rFonts w:eastAsia="Calibri"/>
              </w:rPr>
              <w:lastRenderedPageBreak/>
              <w:t>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125" w:type="dxa"/>
            <w:tcBorders>
              <w:top w:val="single" w:sz="4" w:space="0" w:color="auto"/>
              <w:left w:val="single" w:sz="4" w:space="0" w:color="auto"/>
              <w:bottom w:val="single" w:sz="4" w:space="0" w:color="auto"/>
              <w:right w:val="single" w:sz="4" w:space="0" w:color="auto"/>
            </w:tcBorders>
            <w:hideMark/>
          </w:tcPr>
          <w:p w14:paraId="766ADC1D" w14:textId="77777777" w:rsidR="00421FA4" w:rsidRPr="00421FA4" w:rsidRDefault="00421FA4">
            <w:pPr>
              <w:autoSpaceDE w:val="0"/>
              <w:autoSpaceDN w:val="0"/>
              <w:adjustRightInd w:val="0"/>
              <w:jc w:val="center"/>
              <w:rPr>
                <w:lang w:eastAsia="en-US"/>
              </w:rPr>
            </w:pPr>
            <w:r w:rsidRPr="00421FA4">
              <w:lastRenderedPageBreak/>
              <w:t>9.2</w:t>
            </w:r>
          </w:p>
        </w:tc>
        <w:tc>
          <w:tcPr>
            <w:tcW w:w="0" w:type="auto"/>
            <w:gridSpan w:val="7"/>
            <w:tcBorders>
              <w:top w:val="single" w:sz="4" w:space="0" w:color="auto"/>
              <w:left w:val="single" w:sz="4" w:space="0" w:color="auto"/>
              <w:bottom w:val="single" w:sz="4" w:space="0" w:color="auto"/>
              <w:right w:val="single" w:sz="4" w:space="0" w:color="auto"/>
            </w:tcBorders>
            <w:hideMark/>
          </w:tcPr>
          <w:p w14:paraId="7C8B2F01"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62A28176"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F2EF9EB" w14:textId="77777777" w:rsidR="00421FA4" w:rsidRPr="00421FA4" w:rsidRDefault="00421FA4">
            <w:pPr>
              <w:autoSpaceDE w:val="0"/>
              <w:autoSpaceDN w:val="0"/>
              <w:adjustRightInd w:val="0"/>
              <w:jc w:val="center"/>
              <w:rPr>
                <w:rFonts w:eastAsia="Calibri"/>
              </w:rPr>
            </w:pPr>
            <w:r w:rsidRPr="00421FA4">
              <w:rPr>
                <w:rFonts w:eastAsia="Calibri"/>
              </w:rPr>
              <w:t>8</w:t>
            </w:r>
          </w:p>
        </w:tc>
        <w:tc>
          <w:tcPr>
            <w:tcW w:w="2201" w:type="dxa"/>
            <w:tcBorders>
              <w:top w:val="single" w:sz="4" w:space="0" w:color="auto"/>
              <w:left w:val="single" w:sz="4" w:space="0" w:color="auto"/>
              <w:bottom w:val="single" w:sz="4" w:space="0" w:color="auto"/>
              <w:right w:val="single" w:sz="4" w:space="0" w:color="auto"/>
            </w:tcBorders>
            <w:hideMark/>
          </w:tcPr>
          <w:p w14:paraId="4836AA41"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3174" w:type="dxa"/>
            <w:tcBorders>
              <w:top w:val="single" w:sz="4" w:space="0" w:color="auto"/>
              <w:left w:val="single" w:sz="4" w:space="0" w:color="auto"/>
              <w:bottom w:val="single" w:sz="4" w:space="0" w:color="auto"/>
              <w:right w:val="single" w:sz="4" w:space="0" w:color="auto"/>
            </w:tcBorders>
            <w:hideMark/>
          </w:tcPr>
          <w:p w14:paraId="742E5029" w14:textId="77777777" w:rsidR="00421FA4" w:rsidRPr="00421FA4" w:rsidRDefault="00421FA4">
            <w:pPr>
              <w:jc w:val="center"/>
              <w:rPr>
                <w:rFonts w:eastAsia="Calibri"/>
              </w:rPr>
            </w:pPr>
            <w:r w:rsidRPr="00421FA4">
              <w:rPr>
                <w:rFonts w:eastAsia="Calibri"/>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rPr>
                <w:rFonts w:eastAsia="Calibri"/>
              </w:rPr>
              <w:br/>
              <w:t xml:space="preserve">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w:t>
            </w:r>
            <w:r w:rsidRPr="00421FA4">
              <w:rPr>
                <w:rFonts w:eastAsia="Calibri"/>
              </w:rPr>
              <w:lastRenderedPageBreak/>
              <w:t>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125" w:type="dxa"/>
            <w:tcBorders>
              <w:top w:val="single" w:sz="4" w:space="0" w:color="auto"/>
              <w:left w:val="single" w:sz="4" w:space="0" w:color="auto"/>
              <w:bottom w:val="single" w:sz="4" w:space="0" w:color="auto"/>
              <w:right w:val="single" w:sz="4" w:space="0" w:color="auto"/>
            </w:tcBorders>
            <w:hideMark/>
          </w:tcPr>
          <w:p w14:paraId="2FC618DA" w14:textId="77777777" w:rsidR="00421FA4" w:rsidRPr="00421FA4" w:rsidRDefault="00723F18">
            <w:pPr>
              <w:autoSpaceDE w:val="0"/>
              <w:autoSpaceDN w:val="0"/>
              <w:adjustRightInd w:val="0"/>
              <w:jc w:val="center"/>
              <w:rPr>
                <w:lang w:eastAsia="en-US"/>
              </w:rPr>
            </w:pPr>
            <w:hyperlink r:id="rId28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7"/>
            <w:tcBorders>
              <w:top w:val="single" w:sz="4" w:space="0" w:color="auto"/>
              <w:left w:val="single" w:sz="4" w:space="0" w:color="auto"/>
              <w:bottom w:val="single" w:sz="4" w:space="0" w:color="auto"/>
              <w:right w:val="single" w:sz="4" w:space="0" w:color="auto"/>
            </w:tcBorders>
            <w:hideMark/>
          </w:tcPr>
          <w:p w14:paraId="5DB422A8"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68813136"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F4D846E" w14:textId="77777777" w:rsidR="00421FA4" w:rsidRPr="00421FA4" w:rsidRDefault="00421FA4">
            <w:pPr>
              <w:autoSpaceDE w:val="0"/>
              <w:autoSpaceDN w:val="0"/>
              <w:adjustRightInd w:val="0"/>
              <w:jc w:val="center"/>
              <w:rPr>
                <w:rFonts w:eastAsia="Calibri"/>
              </w:rPr>
            </w:pPr>
            <w:r w:rsidRPr="00421FA4">
              <w:rPr>
                <w:rFonts w:eastAsia="Calibri"/>
              </w:rPr>
              <w:t>9</w:t>
            </w:r>
          </w:p>
        </w:tc>
        <w:tc>
          <w:tcPr>
            <w:tcW w:w="2201" w:type="dxa"/>
            <w:tcBorders>
              <w:top w:val="single" w:sz="4" w:space="0" w:color="auto"/>
              <w:left w:val="single" w:sz="4" w:space="0" w:color="auto"/>
              <w:bottom w:val="single" w:sz="4" w:space="0" w:color="auto"/>
              <w:right w:val="single" w:sz="4" w:space="0" w:color="auto"/>
            </w:tcBorders>
            <w:hideMark/>
          </w:tcPr>
          <w:p w14:paraId="2BDE2D67" w14:textId="77777777" w:rsidR="00421FA4" w:rsidRPr="00421FA4" w:rsidRDefault="00421FA4">
            <w:pPr>
              <w:autoSpaceDE w:val="0"/>
              <w:autoSpaceDN w:val="0"/>
              <w:adjustRightInd w:val="0"/>
              <w:jc w:val="center"/>
              <w:rPr>
                <w:rFonts w:eastAsia="Calibri"/>
                <w:lang w:eastAsia="en-US"/>
              </w:rPr>
            </w:pPr>
            <w:r w:rsidRPr="00421FA4">
              <w:rPr>
                <w:rFonts w:eastAsia="Calibri"/>
              </w:rPr>
              <w:t>Общее пользование водными объектами</w:t>
            </w:r>
          </w:p>
        </w:tc>
        <w:tc>
          <w:tcPr>
            <w:tcW w:w="3174" w:type="dxa"/>
            <w:tcBorders>
              <w:top w:val="single" w:sz="4" w:space="0" w:color="auto"/>
              <w:left w:val="single" w:sz="4" w:space="0" w:color="auto"/>
              <w:bottom w:val="single" w:sz="4" w:space="0" w:color="auto"/>
              <w:right w:val="single" w:sz="4" w:space="0" w:color="auto"/>
            </w:tcBorders>
            <w:hideMark/>
          </w:tcPr>
          <w:p w14:paraId="0580A02A" w14:textId="77777777" w:rsidR="00421FA4" w:rsidRPr="00421FA4" w:rsidRDefault="00421FA4">
            <w:pPr>
              <w:jc w:val="center"/>
              <w:rPr>
                <w:rFonts w:eastAsia="Calibri"/>
              </w:rPr>
            </w:pPr>
            <w:r w:rsidRPr="00421FA4">
              <w:rPr>
                <w:rFonts w:eastAsia="Calibri"/>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421FA4">
              <w:rPr>
                <w:rFonts w:eastAsia="Calibri"/>
              </w:rPr>
              <w:br/>
            </w:r>
            <w:r w:rsidRPr="00421FA4">
              <w:rPr>
                <w:rFonts w:eastAsia="Calibri"/>
              </w:rPr>
              <w:lastRenderedPageBreak/>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125" w:type="dxa"/>
            <w:tcBorders>
              <w:top w:val="single" w:sz="4" w:space="0" w:color="auto"/>
              <w:left w:val="single" w:sz="4" w:space="0" w:color="auto"/>
              <w:bottom w:val="single" w:sz="4" w:space="0" w:color="auto"/>
              <w:right w:val="single" w:sz="4" w:space="0" w:color="auto"/>
            </w:tcBorders>
            <w:hideMark/>
          </w:tcPr>
          <w:p w14:paraId="328D1345" w14:textId="77777777" w:rsidR="00421FA4" w:rsidRPr="00421FA4" w:rsidRDefault="00421FA4">
            <w:pPr>
              <w:autoSpaceDE w:val="0"/>
              <w:autoSpaceDN w:val="0"/>
              <w:adjustRightInd w:val="0"/>
              <w:jc w:val="center"/>
              <w:rPr>
                <w:rFonts w:ascii="Calibri" w:eastAsia="Calibri" w:hAnsi="Calibri"/>
                <w:lang w:eastAsia="en-US"/>
              </w:rPr>
            </w:pPr>
            <w:r w:rsidRPr="00421FA4">
              <w:lastRenderedPageBreak/>
              <w:t>11.1</w:t>
            </w:r>
          </w:p>
        </w:tc>
        <w:tc>
          <w:tcPr>
            <w:tcW w:w="0" w:type="auto"/>
            <w:gridSpan w:val="7"/>
            <w:tcBorders>
              <w:top w:val="single" w:sz="4" w:space="0" w:color="auto"/>
              <w:left w:val="single" w:sz="4" w:space="0" w:color="auto"/>
              <w:bottom w:val="single" w:sz="4" w:space="0" w:color="auto"/>
              <w:right w:val="single" w:sz="4" w:space="0" w:color="auto"/>
            </w:tcBorders>
            <w:hideMark/>
          </w:tcPr>
          <w:p w14:paraId="692917C1"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2E9061AB"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F49C640" w14:textId="77777777" w:rsidR="00421FA4" w:rsidRPr="00421FA4" w:rsidRDefault="00421FA4">
            <w:pPr>
              <w:autoSpaceDE w:val="0"/>
              <w:autoSpaceDN w:val="0"/>
              <w:adjustRightInd w:val="0"/>
              <w:jc w:val="center"/>
              <w:rPr>
                <w:rFonts w:eastAsia="Calibri"/>
              </w:rPr>
            </w:pPr>
            <w:r w:rsidRPr="00421FA4">
              <w:rPr>
                <w:rFonts w:eastAsia="Calibri"/>
              </w:rPr>
              <w:t>10</w:t>
            </w:r>
          </w:p>
        </w:tc>
        <w:tc>
          <w:tcPr>
            <w:tcW w:w="2201" w:type="dxa"/>
            <w:tcBorders>
              <w:top w:val="single" w:sz="4" w:space="0" w:color="auto"/>
              <w:left w:val="single" w:sz="4" w:space="0" w:color="auto"/>
              <w:bottom w:val="single" w:sz="4" w:space="0" w:color="auto"/>
              <w:right w:val="single" w:sz="4" w:space="0" w:color="auto"/>
            </w:tcBorders>
            <w:hideMark/>
          </w:tcPr>
          <w:p w14:paraId="0C4752BB" w14:textId="77777777" w:rsidR="00421FA4" w:rsidRPr="00421FA4" w:rsidRDefault="00421FA4">
            <w:pPr>
              <w:autoSpaceDE w:val="0"/>
              <w:autoSpaceDN w:val="0"/>
              <w:adjustRightInd w:val="0"/>
              <w:jc w:val="center"/>
              <w:rPr>
                <w:rFonts w:eastAsia="Calibri"/>
                <w:lang w:eastAsia="en-US"/>
              </w:rPr>
            </w:pPr>
            <w:r w:rsidRPr="00421FA4">
              <w:rPr>
                <w:rFonts w:eastAsia="Calibri"/>
              </w:rPr>
              <w:t>Гидротехнические сооружения</w:t>
            </w:r>
          </w:p>
        </w:tc>
        <w:tc>
          <w:tcPr>
            <w:tcW w:w="3174" w:type="dxa"/>
            <w:tcBorders>
              <w:top w:val="single" w:sz="4" w:space="0" w:color="auto"/>
              <w:left w:val="single" w:sz="4" w:space="0" w:color="auto"/>
              <w:bottom w:val="single" w:sz="4" w:space="0" w:color="auto"/>
              <w:right w:val="single" w:sz="4" w:space="0" w:color="auto"/>
            </w:tcBorders>
            <w:hideMark/>
          </w:tcPr>
          <w:p w14:paraId="273D7C5E" w14:textId="77777777" w:rsidR="00421FA4" w:rsidRPr="00421FA4" w:rsidRDefault="00421FA4">
            <w:pPr>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w:t>
            </w:r>
            <w:r w:rsidRPr="00421FA4">
              <w:rPr>
                <w:rFonts w:eastAsia="Calibri"/>
              </w:rPr>
              <w:lastRenderedPageBreak/>
              <w:t xml:space="preserve">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1125" w:type="dxa"/>
            <w:tcBorders>
              <w:top w:val="single" w:sz="4" w:space="0" w:color="auto"/>
              <w:left w:val="single" w:sz="4" w:space="0" w:color="auto"/>
              <w:bottom w:val="single" w:sz="4" w:space="0" w:color="auto"/>
              <w:right w:val="single" w:sz="4" w:space="0" w:color="auto"/>
            </w:tcBorders>
            <w:hideMark/>
          </w:tcPr>
          <w:p w14:paraId="7CD8F0F8" w14:textId="77777777" w:rsidR="00421FA4" w:rsidRPr="00421FA4" w:rsidRDefault="00421FA4">
            <w:pPr>
              <w:autoSpaceDE w:val="0"/>
              <w:autoSpaceDN w:val="0"/>
              <w:adjustRightInd w:val="0"/>
              <w:jc w:val="center"/>
              <w:rPr>
                <w:rFonts w:ascii="Calibri" w:eastAsia="Calibri" w:hAnsi="Calibri"/>
                <w:lang w:eastAsia="en-US"/>
              </w:rPr>
            </w:pPr>
            <w:r w:rsidRPr="00421FA4">
              <w:lastRenderedPageBreak/>
              <w:t>11.3</w:t>
            </w:r>
          </w:p>
        </w:tc>
        <w:tc>
          <w:tcPr>
            <w:tcW w:w="0" w:type="auto"/>
            <w:gridSpan w:val="7"/>
            <w:tcBorders>
              <w:top w:val="single" w:sz="4" w:space="0" w:color="auto"/>
              <w:left w:val="single" w:sz="4" w:space="0" w:color="auto"/>
              <w:bottom w:val="single" w:sz="4" w:space="0" w:color="auto"/>
              <w:right w:val="single" w:sz="4" w:space="0" w:color="auto"/>
            </w:tcBorders>
            <w:hideMark/>
          </w:tcPr>
          <w:p w14:paraId="29A15D98"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461CD29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3FFA19A" w14:textId="77777777" w:rsidR="00421FA4" w:rsidRPr="00421FA4" w:rsidRDefault="00421FA4">
            <w:pPr>
              <w:autoSpaceDE w:val="0"/>
              <w:autoSpaceDN w:val="0"/>
              <w:adjustRightInd w:val="0"/>
              <w:jc w:val="center"/>
              <w:rPr>
                <w:rFonts w:eastAsia="Calibri"/>
              </w:rPr>
            </w:pPr>
            <w:r w:rsidRPr="00421FA4">
              <w:rPr>
                <w:rFonts w:eastAsia="Calibri"/>
              </w:rPr>
              <w:t>11</w:t>
            </w:r>
          </w:p>
        </w:tc>
        <w:tc>
          <w:tcPr>
            <w:tcW w:w="2201" w:type="dxa"/>
            <w:tcBorders>
              <w:top w:val="single" w:sz="4" w:space="0" w:color="auto"/>
              <w:left w:val="single" w:sz="4" w:space="0" w:color="auto"/>
              <w:bottom w:val="single" w:sz="4" w:space="0" w:color="auto"/>
              <w:right w:val="single" w:sz="4" w:space="0" w:color="auto"/>
            </w:tcBorders>
            <w:hideMark/>
          </w:tcPr>
          <w:p w14:paraId="30E791E6"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3174" w:type="dxa"/>
            <w:tcBorders>
              <w:top w:val="single" w:sz="4" w:space="0" w:color="auto"/>
              <w:left w:val="single" w:sz="4" w:space="0" w:color="auto"/>
              <w:bottom w:val="single" w:sz="4" w:space="0" w:color="auto"/>
              <w:right w:val="single" w:sz="4" w:space="0" w:color="auto"/>
            </w:tcBorders>
            <w:hideMark/>
          </w:tcPr>
          <w:p w14:paraId="3ED4EF42" w14:textId="77777777" w:rsidR="00421FA4" w:rsidRPr="00421FA4" w:rsidRDefault="00421FA4">
            <w:pPr>
              <w:jc w:val="center"/>
              <w:rPr>
                <w:rFonts w:eastAsia="Calibri"/>
              </w:rPr>
            </w:pPr>
            <w:r w:rsidRPr="00421FA4">
              <w:rPr>
                <w:rFonts w:eastAsia="Calibr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25" w:type="dxa"/>
            <w:tcBorders>
              <w:top w:val="single" w:sz="4" w:space="0" w:color="auto"/>
              <w:left w:val="single" w:sz="4" w:space="0" w:color="auto"/>
              <w:bottom w:val="single" w:sz="4" w:space="0" w:color="auto"/>
              <w:right w:val="single" w:sz="4" w:space="0" w:color="auto"/>
            </w:tcBorders>
            <w:hideMark/>
          </w:tcPr>
          <w:p w14:paraId="09EB947E" w14:textId="77777777" w:rsidR="00421FA4" w:rsidRPr="00421FA4" w:rsidRDefault="00421FA4">
            <w:pPr>
              <w:autoSpaceDE w:val="0"/>
              <w:autoSpaceDN w:val="0"/>
              <w:adjustRightInd w:val="0"/>
              <w:jc w:val="center"/>
              <w:rPr>
                <w:lang w:eastAsia="en-US"/>
              </w:rPr>
            </w:pPr>
            <w:r w:rsidRPr="00421FA4">
              <w:t>12.0.2</w:t>
            </w:r>
          </w:p>
        </w:tc>
        <w:tc>
          <w:tcPr>
            <w:tcW w:w="0" w:type="auto"/>
            <w:gridSpan w:val="7"/>
            <w:tcBorders>
              <w:top w:val="single" w:sz="4" w:space="0" w:color="auto"/>
              <w:left w:val="single" w:sz="4" w:space="0" w:color="auto"/>
              <w:bottom w:val="single" w:sz="4" w:space="0" w:color="auto"/>
              <w:right w:val="single" w:sz="4" w:space="0" w:color="auto"/>
            </w:tcBorders>
            <w:hideMark/>
          </w:tcPr>
          <w:p w14:paraId="2DAC4D43"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6052D968" w14:textId="77777777" w:rsidTr="00421FA4">
        <w:trPr>
          <w:trHeight w:val="162"/>
        </w:trPr>
        <w:tc>
          <w:tcPr>
            <w:tcW w:w="0" w:type="auto"/>
            <w:gridSpan w:val="11"/>
            <w:tcBorders>
              <w:top w:val="single" w:sz="4" w:space="0" w:color="auto"/>
              <w:left w:val="single" w:sz="4" w:space="0" w:color="auto"/>
              <w:bottom w:val="single" w:sz="4" w:space="0" w:color="auto"/>
              <w:right w:val="single" w:sz="4" w:space="0" w:color="auto"/>
            </w:tcBorders>
            <w:hideMark/>
          </w:tcPr>
          <w:p w14:paraId="5AC8B19E" w14:textId="77777777" w:rsidR="00421FA4" w:rsidRPr="00421FA4" w:rsidRDefault="00421FA4">
            <w:pPr>
              <w:jc w:val="center"/>
              <w:rPr>
                <w:b/>
              </w:rPr>
            </w:pPr>
            <w:r w:rsidRPr="00421FA4">
              <w:rPr>
                <w:b/>
              </w:rPr>
              <w:lastRenderedPageBreak/>
              <w:t>Вспомогательные виды разрешенного использования зоны Р5 не устанавливаются</w:t>
            </w:r>
          </w:p>
        </w:tc>
      </w:tr>
      <w:tr w:rsidR="00421FA4" w:rsidRPr="00421FA4" w14:paraId="610BC439" w14:textId="77777777" w:rsidTr="00421FA4">
        <w:trPr>
          <w:trHeight w:val="20"/>
        </w:trPr>
        <w:tc>
          <w:tcPr>
            <w:tcW w:w="0" w:type="auto"/>
            <w:gridSpan w:val="11"/>
            <w:tcBorders>
              <w:top w:val="single" w:sz="4" w:space="0" w:color="auto"/>
              <w:left w:val="single" w:sz="4" w:space="0" w:color="auto"/>
              <w:bottom w:val="single" w:sz="4" w:space="0" w:color="auto"/>
              <w:right w:val="single" w:sz="4" w:space="0" w:color="auto"/>
            </w:tcBorders>
            <w:hideMark/>
          </w:tcPr>
          <w:p w14:paraId="656B50E8"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Р5</w:t>
            </w:r>
          </w:p>
        </w:tc>
      </w:tr>
      <w:tr w:rsidR="00421FA4" w:rsidRPr="00421FA4" w14:paraId="03196055" w14:textId="77777777" w:rsidTr="00421FA4">
        <w:trPr>
          <w:trHeight w:val="1274"/>
        </w:trPr>
        <w:tc>
          <w:tcPr>
            <w:tcW w:w="0" w:type="auto"/>
            <w:tcBorders>
              <w:top w:val="single" w:sz="4" w:space="0" w:color="auto"/>
              <w:left w:val="single" w:sz="4" w:space="0" w:color="auto"/>
              <w:bottom w:val="single" w:sz="4" w:space="0" w:color="auto"/>
              <w:right w:val="single" w:sz="4" w:space="0" w:color="auto"/>
            </w:tcBorders>
            <w:hideMark/>
          </w:tcPr>
          <w:p w14:paraId="1B73A6C9" w14:textId="77777777" w:rsidR="00421FA4" w:rsidRPr="00421FA4" w:rsidRDefault="00421FA4">
            <w:pPr>
              <w:autoSpaceDE w:val="0"/>
              <w:autoSpaceDN w:val="0"/>
              <w:adjustRightInd w:val="0"/>
              <w:jc w:val="center"/>
              <w:rPr>
                <w:rFonts w:eastAsia="Calibri"/>
              </w:rPr>
            </w:pPr>
            <w:r w:rsidRPr="00421FA4">
              <w:rPr>
                <w:rFonts w:eastAsia="Calibri"/>
              </w:rPr>
              <w:t>1</w:t>
            </w:r>
          </w:p>
        </w:tc>
        <w:tc>
          <w:tcPr>
            <w:tcW w:w="2201" w:type="dxa"/>
            <w:tcBorders>
              <w:top w:val="single" w:sz="4" w:space="0" w:color="auto"/>
              <w:left w:val="single" w:sz="4" w:space="0" w:color="auto"/>
              <w:bottom w:val="single" w:sz="4" w:space="0" w:color="auto"/>
              <w:right w:val="single" w:sz="4" w:space="0" w:color="auto"/>
            </w:tcBorders>
            <w:hideMark/>
          </w:tcPr>
          <w:p w14:paraId="3ED22BF6" w14:textId="77777777" w:rsidR="00421FA4" w:rsidRPr="00421FA4" w:rsidRDefault="00421FA4">
            <w:pPr>
              <w:autoSpaceDE w:val="0"/>
              <w:autoSpaceDN w:val="0"/>
              <w:adjustRightInd w:val="0"/>
              <w:jc w:val="center"/>
            </w:pPr>
            <w:r w:rsidRPr="00421FA4">
              <w:rPr>
                <w:rFonts w:eastAsia="Calibri"/>
              </w:rPr>
              <w:t>**Обеспечение внутреннего правопорядка</w:t>
            </w:r>
          </w:p>
        </w:tc>
        <w:tc>
          <w:tcPr>
            <w:tcW w:w="3174" w:type="dxa"/>
            <w:tcBorders>
              <w:top w:val="single" w:sz="4" w:space="0" w:color="auto"/>
              <w:left w:val="single" w:sz="4" w:space="0" w:color="auto"/>
              <w:bottom w:val="single" w:sz="4" w:space="0" w:color="auto"/>
              <w:right w:val="single" w:sz="4" w:space="0" w:color="auto"/>
            </w:tcBorders>
            <w:hideMark/>
          </w:tcPr>
          <w:p w14:paraId="1FED4606"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rPr>
                <w:rFonts w:eastAsia="Calibri"/>
              </w:rPr>
              <w:t>Росгвардии</w:t>
            </w:r>
            <w:proofErr w:type="spellEnd"/>
            <w:r w:rsidRPr="00421FA4">
              <w:rPr>
                <w:rFonts w:eastAsia="Calibri"/>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25" w:type="dxa"/>
            <w:tcBorders>
              <w:top w:val="single" w:sz="4" w:space="0" w:color="auto"/>
              <w:left w:val="single" w:sz="4" w:space="0" w:color="auto"/>
              <w:bottom w:val="single" w:sz="4" w:space="0" w:color="auto"/>
              <w:right w:val="single" w:sz="4" w:space="0" w:color="auto"/>
            </w:tcBorders>
            <w:hideMark/>
          </w:tcPr>
          <w:p w14:paraId="6CA41CDC" w14:textId="77777777" w:rsidR="00421FA4" w:rsidRPr="00421FA4" w:rsidRDefault="00421FA4">
            <w:pPr>
              <w:autoSpaceDE w:val="0"/>
              <w:autoSpaceDN w:val="0"/>
              <w:adjustRightInd w:val="0"/>
              <w:jc w:val="center"/>
            </w:pPr>
            <w:r w:rsidRPr="00421FA4">
              <w:t>8.3</w:t>
            </w:r>
          </w:p>
        </w:tc>
        <w:tc>
          <w:tcPr>
            <w:tcW w:w="2550" w:type="dxa"/>
            <w:gridSpan w:val="3"/>
            <w:tcBorders>
              <w:top w:val="single" w:sz="4" w:space="0" w:color="auto"/>
              <w:left w:val="single" w:sz="4" w:space="0" w:color="auto"/>
              <w:bottom w:val="single" w:sz="4" w:space="0" w:color="auto"/>
              <w:right w:val="single" w:sz="4" w:space="0" w:color="auto"/>
            </w:tcBorders>
            <w:hideMark/>
          </w:tcPr>
          <w:p w14:paraId="6EF4051A" w14:textId="77777777" w:rsidR="00421FA4" w:rsidRPr="00421FA4" w:rsidRDefault="00421FA4">
            <w:pPr>
              <w:widowControl w:val="0"/>
              <w:autoSpaceDE w:val="0"/>
              <w:autoSpaceDN w:val="0"/>
              <w:adjustRightInd w:val="0"/>
              <w:jc w:val="center"/>
            </w:pPr>
            <w:r w:rsidRPr="00421FA4">
              <w:t>Не подлежит установлению</w:t>
            </w:r>
          </w:p>
        </w:tc>
        <w:tc>
          <w:tcPr>
            <w:tcW w:w="1371" w:type="dxa"/>
            <w:tcBorders>
              <w:top w:val="single" w:sz="4" w:space="0" w:color="auto"/>
              <w:left w:val="single" w:sz="4" w:space="0" w:color="auto"/>
              <w:bottom w:val="single" w:sz="4" w:space="0" w:color="auto"/>
              <w:right w:val="single" w:sz="4" w:space="0" w:color="auto"/>
            </w:tcBorders>
            <w:hideMark/>
          </w:tcPr>
          <w:p w14:paraId="2274A6EA" w14:textId="77777777" w:rsidR="00421FA4" w:rsidRPr="00421FA4" w:rsidRDefault="00421FA4">
            <w:pPr>
              <w:widowControl w:val="0"/>
              <w:autoSpaceDE w:val="0"/>
              <w:autoSpaceDN w:val="0"/>
              <w:adjustRightInd w:val="0"/>
              <w:jc w:val="center"/>
              <w:rPr>
                <w:lang w:eastAsia="en-US"/>
              </w:rPr>
            </w:pPr>
            <w:r w:rsidRPr="00421FA4">
              <w:t>40 %</w:t>
            </w:r>
          </w:p>
        </w:tc>
        <w:tc>
          <w:tcPr>
            <w:tcW w:w="1293" w:type="dxa"/>
            <w:tcBorders>
              <w:top w:val="single" w:sz="4" w:space="0" w:color="auto"/>
              <w:left w:val="single" w:sz="4" w:space="0" w:color="auto"/>
              <w:bottom w:val="single" w:sz="4" w:space="0" w:color="auto"/>
              <w:right w:val="single" w:sz="4" w:space="0" w:color="auto"/>
            </w:tcBorders>
            <w:hideMark/>
          </w:tcPr>
          <w:p w14:paraId="70342B35" w14:textId="77777777" w:rsidR="00421FA4" w:rsidRPr="00421FA4" w:rsidRDefault="00421FA4">
            <w:pPr>
              <w:widowControl w:val="0"/>
              <w:autoSpaceDE w:val="0"/>
              <w:autoSpaceDN w:val="0"/>
              <w:adjustRightInd w:val="0"/>
              <w:jc w:val="center"/>
              <w:rPr>
                <w:lang w:eastAsia="ar-SA"/>
              </w:rPr>
            </w:pPr>
            <w:r w:rsidRPr="00421FA4">
              <w:t>3/5</w:t>
            </w:r>
          </w:p>
          <w:p w14:paraId="1C6A860B" w14:textId="77777777" w:rsidR="00421FA4" w:rsidRPr="00421FA4" w:rsidRDefault="00421FA4">
            <w:pPr>
              <w:widowControl w:val="0"/>
              <w:autoSpaceDE w:val="0"/>
              <w:autoSpaceDN w:val="0"/>
              <w:adjustRightInd w:val="0"/>
              <w:jc w:val="center"/>
            </w:pPr>
            <w:r w:rsidRPr="00421FA4">
              <w:t>(п.3.2)</w:t>
            </w:r>
          </w:p>
        </w:tc>
        <w:tc>
          <w:tcPr>
            <w:tcW w:w="1276" w:type="dxa"/>
            <w:tcBorders>
              <w:top w:val="single" w:sz="4" w:space="0" w:color="auto"/>
              <w:left w:val="single" w:sz="4" w:space="0" w:color="auto"/>
              <w:bottom w:val="single" w:sz="4" w:space="0" w:color="auto"/>
              <w:right w:val="single" w:sz="4" w:space="0" w:color="auto"/>
            </w:tcBorders>
            <w:hideMark/>
          </w:tcPr>
          <w:p w14:paraId="3DA51C27" w14:textId="77777777" w:rsidR="00421FA4" w:rsidRPr="00421FA4" w:rsidRDefault="00421FA4">
            <w:pPr>
              <w:widowControl w:val="0"/>
              <w:autoSpaceDE w:val="0"/>
              <w:autoSpaceDN w:val="0"/>
              <w:adjustRightInd w:val="0"/>
              <w:jc w:val="center"/>
            </w:pPr>
            <w:r w:rsidRPr="00421FA4">
              <w:t>12</w:t>
            </w:r>
          </w:p>
        </w:tc>
        <w:tc>
          <w:tcPr>
            <w:tcW w:w="0" w:type="auto"/>
            <w:tcBorders>
              <w:top w:val="single" w:sz="4" w:space="0" w:color="auto"/>
              <w:left w:val="single" w:sz="4" w:space="0" w:color="auto"/>
              <w:bottom w:val="single" w:sz="4" w:space="0" w:color="auto"/>
              <w:right w:val="single" w:sz="4" w:space="0" w:color="auto"/>
            </w:tcBorders>
            <w:hideMark/>
          </w:tcPr>
          <w:p w14:paraId="0235DAF0" w14:textId="77777777" w:rsidR="00421FA4" w:rsidRPr="00421FA4" w:rsidRDefault="00421FA4">
            <w:pPr>
              <w:widowControl w:val="0"/>
              <w:autoSpaceDE w:val="0"/>
              <w:autoSpaceDN w:val="0"/>
              <w:adjustRightInd w:val="0"/>
              <w:jc w:val="center"/>
            </w:pPr>
            <w:r w:rsidRPr="00421FA4">
              <w:t xml:space="preserve">Не менее </w:t>
            </w:r>
          </w:p>
          <w:p w14:paraId="671CE9B3" w14:textId="77777777" w:rsidR="00421FA4" w:rsidRPr="00421FA4" w:rsidRDefault="00421FA4">
            <w:pPr>
              <w:widowControl w:val="0"/>
              <w:autoSpaceDE w:val="0"/>
              <w:autoSpaceDN w:val="0"/>
              <w:adjustRightInd w:val="0"/>
              <w:jc w:val="center"/>
            </w:pPr>
            <w:r w:rsidRPr="00421FA4">
              <w:t>10 %</w:t>
            </w:r>
          </w:p>
          <w:p w14:paraId="5B3E60EE" w14:textId="77777777" w:rsidR="00421FA4" w:rsidRPr="00421FA4" w:rsidRDefault="00421FA4">
            <w:pPr>
              <w:jc w:val="center"/>
            </w:pPr>
            <w:r w:rsidRPr="00421FA4">
              <w:t>(п.3.3)</w:t>
            </w:r>
          </w:p>
        </w:tc>
      </w:tr>
      <w:tr w:rsidR="00421FA4" w:rsidRPr="00421FA4" w14:paraId="5D3D3311" w14:textId="77777777" w:rsidTr="00421FA4">
        <w:trPr>
          <w:trHeight w:val="1274"/>
        </w:trPr>
        <w:tc>
          <w:tcPr>
            <w:tcW w:w="0" w:type="auto"/>
            <w:tcBorders>
              <w:top w:val="single" w:sz="4" w:space="0" w:color="auto"/>
              <w:left w:val="single" w:sz="4" w:space="0" w:color="auto"/>
              <w:bottom w:val="single" w:sz="4" w:space="0" w:color="auto"/>
              <w:right w:val="single" w:sz="4" w:space="0" w:color="auto"/>
            </w:tcBorders>
            <w:hideMark/>
          </w:tcPr>
          <w:p w14:paraId="7F91567F" w14:textId="77777777" w:rsidR="00421FA4" w:rsidRPr="00421FA4" w:rsidRDefault="00421FA4">
            <w:pPr>
              <w:autoSpaceDE w:val="0"/>
              <w:autoSpaceDN w:val="0"/>
              <w:adjustRightInd w:val="0"/>
              <w:jc w:val="center"/>
              <w:rPr>
                <w:rFonts w:eastAsia="Calibri"/>
              </w:rPr>
            </w:pPr>
            <w:r w:rsidRPr="00421FA4">
              <w:rPr>
                <w:rFonts w:eastAsia="Calibri"/>
              </w:rPr>
              <w:lastRenderedPageBreak/>
              <w:t>2</w:t>
            </w:r>
          </w:p>
        </w:tc>
        <w:tc>
          <w:tcPr>
            <w:tcW w:w="2201" w:type="dxa"/>
            <w:tcBorders>
              <w:top w:val="single" w:sz="4" w:space="0" w:color="auto"/>
              <w:left w:val="single" w:sz="4" w:space="0" w:color="auto"/>
              <w:bottom w:val="single" w:sz="4" w:space="0" w:color="auto"/>
              <w:right w:val="single" w:sz="4" w:space="0" w:color="auto"/>
            </w:tcBorders>
            <w:hideMark/>
          </w:tcPr>
          <w:p w14:paraId="05B03A22"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w:t>
            </w:r>
          </w:p>
          <w:p w14:paraId="54B2D56F" w14:textId="77777777" w:rsidR="00421FA4" w:rsidRPr="00421FA4" w:rsidRDefault="00421FA4">
            <w:pPr>
              <w:autoSpaceDE w:val="0"/>
              <w:autoSpaceDN w:val="0"/>
              <w:adjustRightInd w:val="0"/>
              <w:jc w:val="center"/>
              <w:rPr>
                <w:rFonts w:eastAsia="Calibri"/>
                <w:lang w:eastAsia="ar-SA"/>
              </w:rPr>
            </w:pPr>
            <w:r w:rsidRPr="00421FA4">
              <w:rPr>
                <w:rFonts w:eastAsia="Calibri"/>
              </w:rPr>
              <w:t>транспортных</w:t>
            </w:r>
          </w:p>
          <w:p w14:paraId="6BB2EE2B" w14:textId="77777777" w:rsidR="00421FA4" w:rsidRPr="00421FA4" w:rsidRDefault="00421FA4">
            <w:pPr>
              <w:autoSpaceDE w:val="0"/>
              <w:autoSpaceDN w:val="0"/>
              <w:adjustRightInd w:val="0"/>
              <w:jc w:val="center"/>
              <w:rPr>
                <w:rFonts w:eastAsia="Calibri"/>
              </w:rPr>
            </w:pPr>
            <w:r w:rsidRPr="00421FA4">
              <w:rPr>
                <w:rFonts w:eastAsia="Calibri"/>
              </w:rPr>
              <w:t>средств</w:t>
            </w:r>
          </w:p>
        </w:tc>
        <w:tc>
          <w:tcPr>
            <w:tcW w:w="3174" w:type="dxa"/>
            <w:tcBorders>
              <w:top w:val="single" w:sz="4" w:space="0" w:color="auto"/>
              <w:left w:val="single" w:sz="4" w:space="0" w:color="auto"/>
              <w:bottom w:val="single" w:sz="4" w:space="0" w:color="auto"/>
              <w:right w:val="single" w:sz="4" w:space="0" w:color="auto"/>
            </w:tcBorders>
            <w:hideMark/>
          </w:tcPr>
          <w:p w14:paraId="4A67E893" w14:textId="77777777" w:rsidR="00421FA4" w:rsidRPr="00421FA4" w:rsidRDefault="00421FA4">
            <w:pPr>
              <w:jc w:val="center"/>
              <w:rPr>
                <w:rFonts w:eastAsia="Calibri"/>
              </w:rPr>
            </w:pPr>
            <w:r w:rsidRPr="00421FA4">
              <w:t>Размещение стоянок (парковок) легковых автомобилей и</w:t>
            </w:r>
          </w:p>
          <w:p w14:paraId="0F521A1C" w14:textId="77777777" w:rsidR="00421FA4" w:rsidRPr="00421FA4" w:rsidRDefault="00421FA4">
            <w:pPr>
              <w:jc w:val="center"/>
            </w:pPr>
            <w:r w:rsidRPr="00421FA4">
              <w:t xml:space="preserve">других </w:t>
            </w:r>
            <w:proofErr w:type="spellStart"/>
            <w:r w:rsidRPr="00421FA4">
              <w:t>мототранспортных</w:t>
            </w:r>
            <w:proofErr w:type="spellEnd"/>
            <w:r w:rsidRPr="00421FA4">
              <w:t xml:space="preserve"> </w:t>
            </w:r>
          </w:p>
          <w:p w14:paraId="5BC05B51" w14:textId="77777777" w:rsidR="00421FA4" w:rsidRPr="00421FA4" w:rsidRDefault="00421FA4">
            <w:pPr>
              <w:jc w:val="center"/>
            </w:pPr>
            <w:r w:rsidRPr="00421FA4">
              <w:t xml:space="preserve">средств, в том числе мотоциклов, мотороллеров, мотоколясок, мопедов, скутеров, за </w:t>
            </w:r>
          </w:p>
          <w:p w14:paraId="7D7C26A3" w14:textId="77777777" w:rsidR="00421FA4" w:rsidRPr="00421FA4" w:rsidRDefault="00421FA4">
            <w:pPr>
              <w:jc w:val="center"/>
            </w:pPr>
            <w:r w:rsidRPr="00421FA4">
              <w:t>исключением встроенных,</w:t>
            </w:r>
          </w:p>
          <w:p w14:paraId="1EE330DB" w14:textId="77777777" w:rsidR="00421FA4" w:rsidRPr="00421FA4" w:rsidRDefault="00421FA4">
            <w:pPr>
              <w:jc w:val="center"/>
            </w:pPr>
            <w:r w:rsidRPr="00421FA4">
              <w:t>пристроенных и встроенно-пристроенных стоянок</w:t>
            </w:r>
          </w:p>
        </w:tc>
        <w:tc>
          <w:tcPr>
            <w:tcW w:w="1125" w:type="dxa"/>
            <w:tcBorders>
              <w:top w:val="single" w:sz="4" w:space="0" w:color="auto"/>
              <w:left w:val="single" w:sz="4" w:space="0" w:color="auto"/>
              <w:bottom w:val="single" w:sz="4" w:space="0" w:color="auto"/>
              <w:right w:val="single" w:sz="4" w:space="0" w:color="auto"/>
            </w:tcBorders>
            <w:hideMark/>
          </w:tcPr>
          <w:p w14:paraId="0CD5FBEE" w14:textId="77777777" w:rsidR="00421FA4" w:rsidRPr="00421FA4" w:rsidRDefault="00421FA4">
            <w:pPr>
              <w:autoSpaceDE w:val="0"/>
              <w:autoSpaceDN w:val="0"/>
              <w:adjustRightInd w:val="0"/>
              <w:jc w:val="center"/>
            </w:pPr>
            <w:r w:rsidRPr="00421FA4">
              <w:t>4.9.2</w:t>
            </w:r>
          </w:p>
        </w:tc>
        <w:tc>
          <w:tcPr>
            <w:tcW w:w="1275" w:type="dxa"/>
            <w:gridSpan w:val="2"/>
            <w:tcBorders>
              <w:top w:val="single" w:sz="4" w:space="0" w:color="auto"/>
              <w:left w:val="single" w:sz="4" w:space="0" w:color="auto"/>
              <w:bottom w:val="single" w:sz="4" w:space="0" w:color="auto"/>
              <w:right w:val="single" w:sz="4" w:space="0" w:color="auto"/>
            </w:tcBorders>
            <w:hideMark/>
          </w:tcPr>
          <w:p w14:paraId="082EA00C"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EC078B">
              <w:t>-</w:t>
            </w:r>
            <w:r w:rsidRPr="00421FA4">
              <w:t>лению</w:t>
            </w:r>
            <w:proofErr w:type="spellEnd"/>
          </w:p>
        </w:tc>
        <w:tc>
          <w:tcPr>
            <w:tcW w:w="1275" w:type="dxa"/>
            <w:tcBorders>
              <w:top w:val="single" w:sz="4" w:space="0" w:color="auto"/>
              <w:left w:val="single" w:sz="4" w:space="0" w:color="auto"/>
              <w:bottom w:val="single" w:sz="4" w:space="0" w:color="auto"/>
              <w:right w:val="single" w:sz="4" w:space="0" w:color="auto"/>
            </w:tcBorders>
            <w:hideMark/>
          </w:tcPr>
          <w:p w14:paraId="7FBEA3E1"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EC078B">
              <w:t>-</w:t>
            </w:r>
            <w:r w:rsidRPr="00421FA4">
              <w:t>лению</w:t>
            </w:r>
            <w:proofErr w:type="spellEnd"/>
          </w:p>
        </w:tc>
        <w:tc>
          <w:tcPr>
            <w:tcW w:w="1371" w:type="dxa"/>
            <w:tcBorders>
              <w:top w:val="single" w:sz="4" w:space="0" w:color="auto"/>
              <w:left w:val="single" w:sz="4" w:space="0" w:color="auto"/>
              <w:bottom w:val="single" w:sz="4" w:space="0" w:color="auto"/>
              <w:right w:val="single" w:sz="4" w:space="0" w:color="auto"/>
            </w:tcBorders>
            <w:hideMark/>
          </w:tcPr>
          <w:p w14:paraId="4FA1DF6E" w14:textId="77777777" w:rsidR="00421FA4" w:rsidRPr="00421FA4" w:rsidRDefault="00421FA4">
            <w:pPr>
              <w:widowControl w:val="0"/>
              <w:autoSpaceDE w:val="0"/>
              <w:autoSpaceDN w:val="0"/>
              <w:adjustRightInd w:val="0"/>
              <w:jc w:val="center"/>
            </w:pPr>
            <w:r w:rsidRPr="00421FA4">
              <w:t>Не подлежит установлению</w:t>
            </w:r>
          </w:p>
        </w:tc>
        <w:tc>
          <w:tcPr>
            <w:tcW w:w="1293" w:type="dxa"/>
            <w:tcBorders>
              <w:top w:val="single" w:sz="4" w:space="0" w:color="auto"/>
              <w:left w:val="single" w:sz="4" w:space="0" w:color="auto"/>
              <w:bottom w:val="single" w:sz="4" w:space="0" w:color="auto"/>
              <w:right w:val="single" w:sz="4" w:space="0" w:color="auto"/>
            </w:tcBorders>
            <w:hideMark/>
          </w:tcPr>
          <w:p w14:paraId="10055FFF" w14:textId="77777777" w:rsidR="00421FA4" w:rsidRPr="00421FA4" w:rsidRDefault="00421FA4">
            <w:pPr>
              <w:widowControl w:val="0"/>
              <w:autoSpaceDE w:val="0"/>
              <w:autoSpaceDN w:val="0"/>
              <w:adjustRightInd w:val="0"/>
              <w:jc w:val="center"/>
            </w:pPr>
            <w:r w:rsidRPr="00421FA4">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hideMark/>
          </w:tcPr>
          <w:p w14:paraId="394075BB"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8F15455"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194C33DC" w14:textId="77777777" w:rsidTr="00421FA4">
        <w:trPr>
          <w:trHeight w:val="1274"/>
        </w:trPr>
        <w:tc>
          <w:tcPr>
            <w:tcW w:w="0" w:type="auto"/>
            <w:tcBorders>
              <w:top w:val="single" w:sz="4" w:space="0" w:color="auto"/>
              <w:left w:val="single" w:sz="4" w:space="0" w:color="auto"/>
              <w:bottom w:val="single" w:sz="4" w:space="0" w:color="auto"/>
              <w:right w:val="single" w:sz="4" w:space="0" w:color="auto"/>
            </w:tcBorders>
            <w:hideMark/>
          </w:tcPr>
          <w:p w14:paraId="0FDD0C7D" w14:textId="77777777" w:rsidR="00421FA4" w:rsidRPr="00421FA4" w:rsidRDefault="00421FA4">
            <w:pPr>
              <w:autoSpaceDE w:val="0"/>
              <w:autoSpaceDN w:val="0"/>
              <w:adjustRightInd w:val="0"/>
              <w:jc w:val="center"/>
              <w:rPr>
                <w:rFonts w:eastAsia="Calibri"/>
              </w:rPr>
            </w:pPr>
            <w:r w:rsidRPr="00421FA4">
              <w:rPr>
                <w:rFonts w:eastAsia="Calibri"/>
              </w:rPr>
              <w:t>3</w:t>
            </w:r>
          </w:p>
        </w:tc>
        <w:tc>
          <w:tcPr>
            <w:tcW w:w="2201" w:type="dxa"/>
            <w:tcBorders>
              <w:top w:val="single" w:sz="4" w:space="0" w:color="auto"/>
              <w:left w:val="single" w:sz="4" w:space="0" w:color="auto"/>
              <w:bottom w:val="single" w:sz="4" w:space="0" w:color="auto"/>
              <w:right w:val="single" w:sz="4" w:space="0" w:color="auto"/>
            </w:tcBorders>
            <w:hideMark/>
          </w:tcPr>
          <w:p w14:paraId="2E34CDCF" w14:textId="77777777" w:rsidR="00421FA4" w:rsidRPr="00421FA4" w:rsidRDefault="00421FA4">
            <w:pPr>
              <w:autoSpaceDE w:val="0"/>
              <w:autoSpaceDN w:val="0"/>
              <w:adjustRightInd w:val="0"/>
              <w:jc w:val="center"/>
              <w:rPr>
                <w:rFonts w:eastAsia="Calibri"/>
                <w:lang w:eastAsia="en-US"/>
              </w:rPr>
            </w:pPr>
            <w:r w:rsidRPr="00421FA4">
              <w:t>**Магазины</w:t>
            </w:r>
          </w:p>
        </w:tc>
        <w:tc>
          <w:tcPr>
            <w:tcW w:w="3174" w:type="dxa"/>
            <w:tcBorders>
              <w:top w:val="single" w:sz="4" w:space="0" w:color="auto"/>
              <w:left w:val="single" w:sz="4" w:space="0" w:color="auto"/>
              <w:bottom w:val="single" w:sz="4" w:space="0" w:color="auto"/>
              <w:right w:val="single" w:sz="4" w:space="0" w:color="auto"/>
            </w:tcBorders>
            <w:hideMark/>
          </w:tcPr>
          <w:p w14:paraId="3AC85318" w14:textId="77777777" w:rsidR="00421FA4" w:rsidRPr="00421FA4" w:rsidRDefault="00421FA4">
            <w:pPr>
              <w:jc w:val="center"/>
              <w:rPr>
                <w:rFonts w:eastAsia="Calibri"/>
              </w:rPr>
            </w:pPr>
            <w:r w:rsidRPr="00421FA4">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proofErr w:type="gramStart"/>
            <w:r w:rsidRPr="00421FA4">
              <w:t>кв.м</w:t>
            </w:r>
            <w:proofErr w:type="spellEnd"/>
            <w:proofErr w:type="gramEnd"/>
          </w:p>
        </w:tc>
        <w:tc>
          <w:tcPr>
            <w:tcW w:w="1125" w:type="dxa"/>
            <w:tcBorders>
              <w:top w:val="single" w:sz="4" w:space="0" w:color="auto"/>
              <w:left w:val="single" w:sz="4" w:space="0" w:color="auto"/>
              <w:bottom w:val="single" w:sz="4" w:space="0" w:color="auto"/>
              <w:right w:val="single" w:sz="4" w:space="0" w:color="auto"/>
            </w:tcBorders>
            <w:hideMark/>
          </w:tcPr>
          <w:p w14:paraId="322891D7" w14:textId="77777777" w:rsidR="00421FA4" w:rsidRPr="00421FA4" w:rsidRDefault="00421FA4">
            <w:pPr>
              <w:autoSpaceDE w:val="0"/>
              <w:autoSpaceDN w:val="0"/>
              <w:adjustRightInd w:val="0"/>
              <w:jc w:val="center"/>
              <w:rPr>
                <w:lang w:eastAsia="en-US"/>
              </w:rPr>
            </w:pPr>
            <w:r w:rsidRPr="00421FA4">
              <w:t>4.4</w:t>
            </w:r>
          </w:p>
        </w:tc>
        <w:tc>
          <w:tcPr>
            <w:tcW w:w="1275" w:type="dxa"/>
            <w:gridSpan w:val="2"/>
            <w:tcBorders>
              <w:top w:val="single" w:sz="4" w:space="0" w:color="auto"/>
              <w:left w:val="single" w:sz="4" w:space="0" w:color="auto"/>
              <w:bottom w:val="single" w:sz="4" w:space="0" w:color="auto"/>
              <w:right w:val="single" w:sz="4" w:space="0" w:color="auto"/>
            </w:tcBorders>
            <w:hideMark/>
          </w:tcPr>
          <w:p w14:paraId="596FC1F1" w14:textId="77777777" w:rsidR="00421FA4" w:rsidRPr="00421FA4" w:rsidRDefault="00421FA4">
            <w:pPr>
              <w:widowControl w:val="0"/>
              <w:autoSpaceDE w:val="0"/>
              <w:autoSpaceDN w:val="0"/>
              <w:adjustRightInd w:val="0"/>
              <w:jc w:val="center"/>
              <w:rPr>
                <w:lang w:eastAsia="ar-SA"/>
              </w:rPr>
            </w:pPr>
            <w:r w:rsidRPr="00421FA4">
              <w:t xml:space="preserve">Не подлежит </w:t>
            </w:r>
            <w:proofErr w:type="spellStart"/>
            <w:r w:rsidRPr="00421FA4">
              <w:t>установ</w:t>
            </w:r>
            <w:r w:rsidR="00EC078B">
              <w:t>-</w:t>
            </w:r>
            <w:r w:rsidRPr="00421FA4">
              <w:t>лению</w:t>
            </w:r>
            <w:proofErr w:type="spellEnd"/>
          </w:p>
        </w:tc>
        <w:tc>
          <w:tcPr>
            <w:tcW w:w="1275" w:type="dxa"/>
            <w:tcBorders>
              <w:top w:val="single" w:sz="4" w:space="0" w:color="auto"/>
              <w:left w:val="single" w:sz="4" w:space="0" w:color="auto"/>
              <w:bottom w:val="single" w:sz="4" w:space="0" w:color="auto"/>
              <w:right w:val="single" w:sz="4" w:space="0" w:color="auto"/>
            </w:tcBorders>
            <w:hideMark/>
          </w:tcPr>
          <w:p w14:paraId="2F70166A"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EC078B">
              <w:t>-</w:t>
            </w:r>
            <w:r w:rsidRPr="00421FA4">
              <w:t>лению</w:t>
            </w:r>
            <w:proofErr w:type="spellEnd"/>
          </w:p>
        </w:tc>
        <w:tc>
          <w:tcPr>
            <w:tcW w:w="1371" w:type="dxa"/>
            <w:tcBorders>
              <w:top w:val="single" w:sz="4" w:space="0" w:color="auto"/>
              <w:left w:val="single" w:sz="4" w:space="0" w:color="auto"/>
              <w:bottom w:val="single" w:sz="4" w:space="0" w:color="auto"/>
              <w:right w:val="single" w:sz="4" w:space="0" w:color="auto"/>
            </w:tcBorders>
            <w:hideMark/>
          </w:tcPr>
          <w:p w14:paraId="7A18AE81" w14:textId="77777777" w:rsidR="00421FA4" w:rsidRPr="00421FA4" w:rsidRDefault="00421FA4">
            <w:pPr>
              <w:widowControl w:val="0"/>
              <w:autoSpaceDE w:val="0"/>
              <w:autoSpaceDN w:val="0"/>
              <w:adjustRightInd w:val="0"/>
              <w:jc w:val="center"/>
            </w:pPr>
            <w:r w:rsidRPr="00421FA4">
              <w:t>40%</w:t>
            </w:r>
          </w:p>
        </w:tc>
        <w:tc>
          <w:tcPr>
            <w:tcW w:w="1293" w:type="dxa"/>
            <w:tcBorders>
              <w:top w:val="single" w:sz="4" w:space="0" w:color="auto"/>
              <w:left w:val="single" w:sz="4" w:space="0" w:color="auto"/>
              <w:bottom w:val="single" w:sz="4" w:space="0" w:color="auto"/>
              <w:right w:val="single" w:sz="4" w:space="0" w:color="auto"/>
            </w:tcBorders>
            <w:hideMark/>
          </w:tcPr>
          <w:p w14:paraId="1FEB8E71" w14:textId="77777777" w:rsidR="00421FA4" w:rsidRPr="00421FA4" w:rsidRDefault="00421FA4">
            <w:pPr>
              <w:widowControl w:val="0"/>
              <w:autoSpaceDE w:val="0"/>
              <w:autoSpaceDN w:val="0"/>
              <w:adjustRightInd w:val="0"/>
              <w:jc w:val="center"/>
              <w:rPr>
                <w:rFonts w:eastAsia="Calibri"/>
              </w:rPr>
            </w:pPr>
            <w:r w:rsidRPr="00421FA4">
              <w:t>3/5</w:t>
            </w:r>
          </w:p>
          <w:p w14:paraId="2AC43708" w14:textId="77777777" w:rsidR="00421FA4" w:rsidRPr="00421FA4" w:rsidRDefault="00421FA4">
            <w:pPr>
              <w:widowControl w:val="0"/>
              <w:autoSpaceDE w:val="0"/>
              <w:autoSpaceDN w:val="0"/>
              <w:adjustRightInd w:val="0"/>
              <w:jc w:val="center"/>
            </w:pPr>
            <w:r w:rsidRPr="00421FA4">
              <w:t>(п.3.2)</w:t>
            </w:r>
          </w:p>
        </w:tc>
        <w:tc>
          <w:tcPr>
            <w:tcW w:w="1276" w:type="dxa"/>
            <w:tcBorders>
              <w:top w:val="single" w:sz="4" w:space="0" w:color="auto"/>
              <w:left w:val="single" w:sz="4" w:space="0" w:color="auto"/>
              <w:bottom w:val="single" w:sz="4" w:space="0" w:color="auto"/>
              <w:right w:val="single" w:sz="4" w:space="0" w:color="auto"/>
            </w:tcBorders>
            <w:hideMark/>
          </w:tcPr>
          <w:p w14:paraId="447FE74D" w14:textId="77777777" w:rsidR="00421FA4" w:rsidRPr="00421FA4" w:rsidRDefault="00421FA4">
            <w:pPr>
              <w:widowControl w:val="0"/>
              <w:autoSpaceDE w:val="0"/>
              <w:autoSpaceDN w:val="0"/>
              <w:adjustRightInd w:val="0"/>
              <w:jc w:val="center"/>
            </w:pPr>
            <w:r w:rsidRPr="00421FA4">
              <w:t>12</w:t>
            </w:r>
          </w:p>
        </w:tc>
        <w:tc>
          <w:tcPr>
            <w:tcW w:w="0" w:type="auto"/>
            <w:tcBorders>
              <w:top w:val="single" w:sz="4" w:space="0" w:color="auto"/>
              <w:left w:val="single" w:sz="4" w:space="0" w:color="auto"/>
              <w:bottom w:val="single" w:sz="4" w:space="0" w:color="auto"/>
              <w:right w:val="single" w:sz="4" w:space="0" w:color="auto"/>
            </w:tcBorders>
            <w:hideMark/>
          </w:tcPr>
          <w:p w14:paraId="79D9540E" w14:textId="77777777" w:rsidR="00421FA4" w:rsidRPr="00421FA4" w:rsidRDefault="00421FA4">
            <w:pPr>
              <w:widowControl w:val="0"/>
              <w:autoSpaceDE w:val="0"/>
              <w:autoSpaceDN w:val="0"/>
              <w:adjustRightInd w:val="0"/>
              <w:jc w:val="center"/>
              <w:rPr>
                <w:rFonts w:eastAsia="Calibri"/>
              </w:rPr>
            </w:pPr>
            <w:r w:rsidRPr="00421FA4">
              <w:t>Не менее</w:t>
            </w:r>
          </w:p>
          <w:p w14:paraId="217A8A2F" w14:textId="77777777" w:rsidR="00421FA4" w:rsidRPr="00421FA4" w:rsidRDefault="00421FA4">
            <w:pPr>
              <w:widowControl w:val="0"/>
              <w:autoSpaceDE w:val="0"/>
              <w:autoSpaceDN w:val="0"/>
              <w:adjustRightInd w:val="0"/>
              <w:jc w:val="center"/>
            </w:pPr>
            <w:r w:rsidRPr="00421FA4">
              <w:t>10 %</w:t>
            </w:r>
          </w:p>
          <w:p w14:paraId="7513F288" w14:textId="77777777" w:rsidR="00421FA4" w:rsidRPr="00421FA4" w:rsidRDefault="00421FA4">
            <w:pPr>
              <w:widowControl w:val="0"/>
              <w:autoSpaceDE w:val="0"/>
              <w:autoSpaceDN w:val="0"/>
              <w:adjustRightInd w:val="0"/>
              <w:jc w:val="center"/>
            </w:pPr>
            <w:r w:rsidRPr="00421FA4">
              <w:t>(п.3.3)</w:t>
            </w:r>
          </w:p>
        </w:tc>
      </w:tr>
      <w:tr w:rsidR="00421FA4" w:rsidRPr="00421FA4" w14:paraId="4C1501E2" w14:textId="77777777" w:rsidTr="00421FA4">
        <w:trPr>
          <w:trHeight w:val="1274"/>
        </w:trPr>
        <w:tc>
          <w:tcPr>
            <w:tcW w:w="0" w:type="auto"/>
            <w:tcBorders>
              <w:top w:val="single" w:sz="4" w:space="0" w:color="auto"/>
              <w:left w:val="single" w:sz="4" w:space="0" w:color="auto"/>
              <w:bottom w:val="single" w:sz="4" w:space="0" w:color="auto"/>
              <w:right w:val="single" w:sz="4" w:space="0" w:color="auto"/>
            </w:tcBorders>
            <w:hideMark/>
          </w:tcPr>
          <w:p w14:paraId="1B6E3A7E" w14:textId="77777777" w:rsidR="00421FA4" w:rsidRPr="00421FA4" w:rsidRDefault="00421FA4">
            <w:pPr>
              <w:autoSpaceDE w:val="0"/>
              <w:autoSpaceDN w:val="0"/>
              <w:adjustRightInd w:val="0"/>
              <w:jc w:val="center"/>
              <w:rPr>
                <w:rFonts w:eastAsia="Calibri"/>
              </w:rPr>
            </w:pPr>
            <w:r w:rsidRPr="00421FA4">
              <w:rPr>
                <w:rFonts w:eastAsia="Calibri"/>
              </w:rPr>
              <w:lastRenderedPageBreak/>
              <w:t>4</w:t>
            </w:r>
          </w:p>
        </w:tc>
        <w:tc>
          <w:tcPr>
            <w:tcW w:w="2201" w:type="dxa"/>
            <w:tcBorders>
              <w:top w:val="single" w:sz="4" w:space="0" w:color="auto"/>
              <w:left w:val="single" w:sz="4" w:space="0" w:color="auto"/>
              <w:bottom w:val="single" w:sz="4" w:space="0" w:color="auto"/>
              <w:right w:val="single" w:sz="4" w:space="0" w:color="auto"/>
            </w:tcBorders>
            <w:hideMark/>
          </w:tcPr>
          <w:p w14:paraId="6EC6B6C2" w14:textId="77777777" w:rsidR="00421FA4" w:rsidRPr="00421FA4" w:rsidRDefault="00421FA4">
            <w:pPr>
              <w:autoSpaceDE w:val="0"/>
              <w:autoSpaceDN w:val="0"/>
              <w:adjustRightInd w:val="0"/>
              <w:jc w:val="center"/>
              <w:rPr>
                <w:rFonts w:eastAsia="Calibri"/>
                <w:lang w:eastAsia="en-US"/>
              </w:rPr>
            </w:pPr>
            <w:r w:rsidRPr="00421FA4">
              <w:t>**Общественное питание</w:t>
            </w:r>
          </w:p>
        </w:tc>
        <w:tc>
          <w:tcPr>
            <w:tcW w:w="3174" w:type="dxa"/>
            <w:tcBorders>
              <w:top w:val="single" w:sz="4" w:space="0" w:color="auto"/>
              <w:left w:val="single" w:sz="4" w:space="0" w:color="auto"/>
              <w:bottom w:val="single" w:sz="4" w:space="0" w:color="auto"/>
              <w:right w:val="single" w:sz="4" w:space="0" w:color="auto"/>
            </w:tcBorders>
            <w:hideMark/>
          </w:tcPr>
          <w:p w14:paraId="585E1926" w14:textId="77777777" w:rsidR="00421FA4" w:rsidRPr="00421FA4" w:rsidRDefault="00421FA4">
            <w:pPr>
              <w:jc w:val="center"/>
              <w:rPr>
                <w:rFonts w:eastAsia="Calibri"/>
                <w:lang w:eastAsia="ar-SA"/>
              </w:rPr>
            </w:pPr>
            <w:r w:rsidRPr="00421FA4">
              <w:rPr>
                <w:rFonts w:eastAsia="Calibri"/>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25" w:type="dxa"/>
            <w:tcBorders>
              <w:top w:val="single" w:sz="4" w:space="0" w:color="auto"/>
              <w:left w:val="single" w:sz="4" w:space="0" w:color="auto"/>
              <w:bottom w:val="single" w:sz="4" w:space="0" w:color="auto"/>
              <w:right w:val="single" w:sz="4" w:space="0" w:color="auto"/>
            </w:tcBorders>
            <w:hideMark/>
          </w:tcPr>
          <w:p w14:paraId="2CF7BD91" w14:textId="77777777" w:rsidR="00421FA4" w:rsidRPr="00421FA4" w:rsidRDefault="00421FA4">
            <w:pPr>
              <w:autoSpaceDE w:val="0"/>
              <w:autoSpaceDN w:val="0"/>
              <w:adjustRightInd w:val="0"/>
              <w:jc w:val="center"/>
            </w:pPr>
            <w:r w:rsidRPr="00421FA4">
              <w:t>4.6</w:t>
            </w:r>
          </w:p>
        </w:tc>
        <w:tc>
          <w:tcPr>
            <w:tcW w:w="1275" w:type="dxa"/>
            <w:gridSpan w:val="2"/>
            <w:tcBorders>
              <w:top w:val="single" w:sz="4" w:space="0" w:color="auto"/>
              <w:left w:val="single" w:sz="4" w:space="0" w:color="auto"/>
              <w:bottom w:val="single" w:sz="4" w:space="0" w:color="auto"/>
              <w:right w:val="single" w:sz="4" w:space="0" w:color="auto"/>
            </w:tcBorders>
            <w:hideMark/>
          </w:tcPr>
          <w:p w14:paraId="373039B2" w14:textId="77777777" w:rsidR="00421FA4" w:rsidRPr="00421FA4" w:rsidRDefault="00421FA4">
            <w:pPr>
              <w:widowControl w:val="0"/>
              <w:autoSpaceDE w:val="0"/>
              <w:autoSpaceDN w:val="0"/>
              <w:adjustRightInd w:val="0"/>
              <w:jc w:val="center"/>
            </w:pPr>
            <w:r w:rsidRPr="00421FA4">
              <w:t>Не подлежит установлению</w:t>
            </w:r>
          </w:p>
        </w:tc>
        <w:tc>
          <w:tcPr>
            <w:tcW w:w="1275" w:type="dxa"/>
            <w:tcBorders>
              <w:top w:val="single" w:sz="4" w:space="0" w:color="auto"/>
              <w:left w:val="single" w:sz="4" w:space="0" w:color="auto"/>
              <w:bottom w:val="single" w:sz="4" w:space="0" w:color="auto"/>
              <w:right w:val="single" w:sz="4" w:space="0" w:color="auto"/>
            </w:tcBorders>
            <w:hideMark/>
          </w:tcPr>
          <w:p w14:paraId="50222938" w14:textId="77777777" w:rsidR="00421FA4" w:rsidRPr="00421FA4" w:rsidRDefault="00421FA4">
            <w:pPr>
              <w:widowControl w:val="0"/>
              <w:autoSpaceDE w:val="0"/>
              <w:autoSpaceDN w:val="0"/>
              <w:adjustRightInd w:val="0"/>
              <w:jc w:val="center"/>
            </w:pPr>
            <w:r w:rsidRPr="00421FA4">
              <w:t>Не подлежит установлению</w:t>
            </w:r>
          </w:p>
        </w:tc>
        <w:tc>
          <w:tcPr>
            <w:tcW w:w="1371" w:type="dxa"/>
            <w:tcBorders>
              <w:top w:val="single" w:sz="4" w:space="0" w:color="auto"/>
              <w:left w:val="single" w:sz="4" w:space="0" w:color="auto"/>
              <w:bottom w:val="single" w:sz="4" w:space="0" w:color="auto"/>
              <w:right w:val="single" w:sz="4" w:space="0" w:color="auto"/>
            </w:tcBorders>
            <w:hideMark/>
          </w:tcPr>
          <w:p w14:paraId="49943517" w14:textId="77777777" w:rsidR="00421FA4" w:rsidRPr="00421FA4" w:rsidRDefault="00421FA4">
            <w:pPr>
              <w:widowControl w:val="0"/>
              <w:autoSpaceDE w:val="0"/>
              <w:autoSpaceDN w:val="0"/>
              <w:adjustRightInd w:val="0"/>
              <w:jc w:val="center"/>
            </w:pPr>
            <w:r w:rsidRPr="00421FA4">
              <w:t>40%</w:t>
            </w:r>
          </w:p>
        </w:tc>
        <w:tc>
          <w:tcPr>
            <w:tcW w:w="1293" w:type="dxa"/>
            <w:tcBorders>
              <w:top w:val="single" w:sz="4" w:space="0" w:color="auto"/>
              <w:left w:val="single" w:sz="4" w:space="0" w:color="auto"/>
              <w:bottom w:val="single" w:sz="4" w:space="0" w:color="auto"/>
              <w:right w:val="single" w:sz="4" w:space="0" w:color="auto"/>
            </w:tcBorders>
            <w:hideMark/>
          </w:tcPr>
          <w:p w14:paraId="55C594D6" w14:textId="77777777" w:rsidR="00421FA4" w:rsidRPr="00421FA4" w:rsidRDefault="00421FA4">
            <w:pPr>
              <w:widowControl w:val="0"/>
              <w:autoSpaceDE w:val="0"/>
              <w:autoSpaceDN w:val="0"/>
              <w:adjustRightInd w:val="0"/>
              <w:jc w:val="center"/>
              <w:rPr>
                <w:rFonts w:eastAsia="Calibri"/>
              </w:rPr>
            </w:pPr>
            <w:r w:rsidRPr="00421FA4">
              <w:t>3/5</w:t>
            </w:r>
          </w:p>
          <w:p w14:paraId="17EBBBA6" w14:textId="77777777" w:rsidR="00421FA4" w:rsidRPr="00421FA4" w:rsidRDefault="00421FA4">
            <w:pPr>
              <w:widowControl w:val="0"/>
              <w:autoSpaceDE w:val="0"/>
              <w:autoSpaceDN w:val="0"/>
              <w:adjustRightInd w:val="0"/>
              <w:jc w:val="center"/>
            </w:pPr>
            <w:r w:rsidRPr="00421FA4">
              <w:t>(п.3.2)</w:t>
            </w:r>
          </w:p>
        </w:tc>
        <w:tc>
          <w:tcPr>
            <w:tcW w:w="1276" w:type="dxa"/>
            <w:tcBorders>
              <w:top w:val="single" w:sz="4" w:space="0" w:color="auto"/>
              <w:left w:val="single" w:sz="4" w:space="0" w:color="auto"/>
              <w:bottom w:val="single" w:sz="4" w:space="0" w:color="auto"/>
              <w:right w:val="single" w:sz="4" w:space="0" w:color="auto"/>
            </w:tcBorders>
            <w:hideMark/>
          </w:tcPr>
          <w:p w14:paraId="498A83FB" w14:textId="77777777" w:rsidR="00421FA4" w:rsidRPr="00421FA4" w:rsidRDefault="00421FA4">
            <w:pPr>
              <w:widowControl w:val="0"/>
              <w:autoSpaceDE w:val="0"/>
              <w:autoSpaceDN w:val="0"/>
              <w:adjustRightInd w:val="0"/>
              <w:jc w:val="center"/>
            </w:pPr>
            <w:r w:rsidRPr="00421FA4">
              <w:t>12</w:t>
            </w:r>
          </w:p>
        </w:tc>
        <w:tc>
          <w:tcPr>
            <w:tcW w:w="0" w:type="auto"/>
            <w:tcBorders>
              <w:top w:val="single" w:sz="4" w:space="0" w:color="auto"/>
              <w:left w:val="single" w:sz="4" w:space="0" w:color="auto"/>
              <w:bottom w:val="single" w:sz="4" w:space="0" w:color="auto"/>
              <w:right w:val="single" w:sz="4" w:space="0" w:color="auto"/>
            </w:tcBorders>
            <w:hideMark/>
          </w:tcPr>
          <w:p w14:paraId="61F60242" w14:textId="77777777" w:rsidR="00421FA4" w:rsidRPr="00421FA4" w:rsidRDefault="00421FA4">
            <w:pPr>
              <w:widowControl w:val="0"/>
              <w:autoSpaceDE w:val="0"/>
              <w:autoSpaceDN w:val="0"/>
              <w:adjustRightInd w:val="0"/>
              <w:jc w:val="center"/>
              <w:rPr>
                <w:rFonts w:eastAsia="Calibri"/>
              </w:rPr>
            </w:pPr>
            <w:r w:rsidRPr="00421FA4">
              <w:t>Не менее</w:t>
            </w:r>
          </w:p>
          <w:p w14:paraId="35C18228" w14:textId="77777777" w:rsidR="00421FA4" w:rsidRPr="00421FA4" w:rsidRDefault="00421FA4">
            <w:pPr>
              <w:widowControl w:val="0"/>
              <w:autoSpaceDE w:val="0"/>
              <w:autoSpaceDN w:val="0"/>
              <w:adjustRightInd w:val="0"/>
              <w:jc w:val="center"/>
            </w:pPr>
            <w:r w:rsidRPr="00421FA4">
              <w:t>10 %</w:t>
            </w:r>
          </w:p>
          <w:p w14:paraId="5BAB0CC0" w14:textId="77777777" w:rsidR="00421FA4" w:rsidRPr="00421FA4" w:rsidRDefault="00421FA4">
            <w:pPr>
              <w:widowControl w:val="0"/>
              <w:autoSpaceDE w:val="0"/>
              <w:autoSpaceDN w:val="0"/>
              <w:adjustRightInd w:val="0"/>
              <w:jc w:val="center"/>
            </w:pPr>
            <w:r w:rsidRPr="00421FA4">
              <w:t>(п.3.3)</w:t>
            </w:r>
          </w:p>
        </w:tc>
      </w:tr>
      <w:tr w:rsidR="00B62D4A" w:rsidRPr="00421FA4" w14:paraId="24D68B50" w14:textId="77777777" w:rsidTr="00421FA4">
        <w:trPr>
          <w:trHeight w:val="1274"/>
        </w:trPr>
        <w:tc>
          <w:tcPr>
            <w:tcW w:w="0" w:type="auto"/>
            <w:tcBorders>
              <w:top w:val="single" w:sz="4" w:space="0" w:color="auto"/>
              <w:left w:val="single" w:sz="4" w:space="0" w:color="auto"/>
              <w:bottom w:val="single" w:sz="4" w:space="0" w:color="auto"/>
              <w:right w:val="single" w:sz="4" w:space="0" w:color="auto"/>
            </w:tcBorders>
          </w:tcPr>
          <w:p w14:paraId="5CF616AA" w14:textId="77777777" w:rsidR="00B62D4A" w:rsidRPr="009A5A29" w:rsidRDefault="00B62D4A">
            <w:pPr>
              <w:autoSpaceDE w:val="0"/>
              <w:autoSpaceDN w:val="0"/>
              <w:adjustRightInd w:val="0"/>
              <w:jc w:val="center"/>
              <w:rPr>
                <w:rFonts w:eastAsia="Calibri"/>
              </w:rPr>
            </w:pPr>
            <w:r w:rsidRPr="009A5A29">
              <w:rPr>
                <w:rFonts w:eastAsia="Calibri"/>
              </w:rPr>
              <w:t>5</w:t>
            </w:r>
          </w:p>
        </w:tc>
        <w:tc>
          <w:tcPr>
            <w:tcW w:w="2201" w:type="dxa"/>
            <w:tcBorders>
              <w:top w:val="single" w:sz="4" w:space="0" w:color="auto"/>
              <w:left w:val="single" w:sz="4" w:space="0" w:color="auto"/>
              <w:bottom w:val="single" w:sz="4" w:space="0" w:color="auto"/>
              <w:right w:val="single" w:sz="4" w:space="0" w:color="auto"/>
            </w:tcBorders>
          </w:tcPr>
          <w:p w14:paraId="67D0503F" w14:textId="77777777" w:rsidR="00B62D4A" w:rsidRPr="009A5A29" w:rsidRDefault="00B62D4A">
            <w:pPr>
              <w:autoSpaceDE w:val="0"/>
              <w:autoSpaceDN w:val="0"/>
              <w:adjustRightInd w:val="0"/>
              <w:jc w:val="center"/>
            </w:pPr>
            <w:r w:rsidRPr="009A5A29">
              <w:t>Цирки и зверинцы</w:t>
            </w:r>
          </w:p>
        </w:tc>
        <w:tc>
          <w:tcPr>
            <w:tcW w:w="3174" w:type="dxa"/>
            <w:tcBorders>
              <w:top w:val="single" w:sz="4" w:space="0" w:color="auto"/>
              <w:left w:val="single" w:sz="4" w:space="0" w:color="auto"/>
              <w:bottom w:val="single" w:sz="4" w:space="0" w:color="auto"/>
              <w:right w:val="single" w:sz="4" w:space="0" w:color="auto"/>
            </w:tcBorders>
          </w:tcPr>
          <w:p w14:paraId="3DA36E95" w14:textId="77777777" w:rsidR="00B62D4A" w:rsidRPr="009A5A29" w:rsidRDefault="00B62D4A">
            <w:pPr>
              <w:jc w:val="center"/>
              <w:rPr>
                <w:rFonts w:eastAsia="Calibri"/>
              </w:rPr>
            </w:pPr>
            <w:r w:rsidRPr="009A5A29">
              <w:rPr>
                <w:rFonts w:eastAsia="Calibri"/>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125" w:type="dxa"/>
            <w:tcBorders>
              <w:top w:val="single" w:sz="4" w:space="0" w:color="auto"/>
              <w:left w:val="single" w:sz="4" w:space="0" w:color="auto"/>
              <w:bottom w:val="single" w:sz="4" w:space="0" w:color="auto"/>
              <w:right w:val="single" w:sz="4" w:space="0" w:color="auto"/>
            </w:tcBorders>
          </w:tcPr>
          <w:p w14:paraId="41D620F9" w14:textId="77777777" w:rsidR="00B62D4A" w:rsidRPr="009A5A29" w:rsidRDefault="00B62D4A">
            <w:pPr>
              <w:autoSpaceDE w:val="0"/>
              <w:autoSpaceDN w:val="0"/>
              <w:adjustRightInd w:val="0"/>
              <w:jc w:val="center"/>
            </w:pPr>
            <w:r w:rsidRPr="009A5A29">
              <w:t>3.6.3</w:t>
            </w:r>
          </w:p>
        </w:tc>
        <w:tc>
          <w:tcPr>
            <w:tcW w:w="1275" w:type="dxa"/>
            <w:gridSpan w:val="2"/>
            <w:tcBorders>
              <w:top w:val="single" w:sz="4" w:space="0" w:color="auto"/>
              <w:left w:val="single" w:sz="4" w:space="0" w:color="auto"/>
              <w:bottom w:val="single" w:sz="4" w:space="0" w:color="auto"/>
              <w:right w:val="single" w:sz="4" w:space="0" w:color="auto"/>
            </w:tcBorders>
          </w:tcPr>
          <w:p w14:paraId="4EBBB7F0" w14:textId="77777777" w:rsidR="00B62D4A" w:rsidRPr="009A5A29" w:rsidRDefault="00B62D4A">
            <w:pPr>
              <w:widowControl w:val="0"/>
              <w:autoSpaceDE w:val="0"/>
              <w:autoSpaceDN w:val="0"/>
              <w:adjustRightInd w:val="0"/>
              <w:jc w:val="center"/>
            </w:pPr>
            <w:r w:rsidRPr="009A5A29">
              <w:t>2000</w:t>
            </w:r>
          </w:p>
        </w:tc>
        <w:tc>
          <w:tcPr>
            <w:tcW w:w="1275" w:type="dxa"/>
            <w:tcBorders>
              <w:top w:val="single" w:sz="4" w:space="0" w:color="auto"/>
              <w:left w:val="single" w:sz="4" w:space="0" w:color="auto"/>
              <w:bottom w:val="single" w:sz="4" w:space="0" w:color="auto"/>
              <w:right w:val="single" w:sz="4" w:space="0" w:color="auto"/>
            </w:tcBorders>
          </w:tcPr>
          <w:p w14:paraId="128C56F8" w14:textId="77777777" w:rsidR="00B62D4A" w:rsidRPr="009A5A29" w:rsidRDefault="00B62D4A">
            <w:pPr>
              <w:widowControl w:val="0"/>
              <w:autoSpaceDE w:val="0"/>
              <w:autoSpaceDN w:val="0"/>
              <w:adjustRightInd w:val="0"/>
              <w:jc w:val="center"/>
            </w:pPr>
            <w:r w:rsidRPr="009A5A29">
              <w:t xml:space="preserve">Не подлежит </w:t>
            </w:r>
            <w:proofErr w:type="spellStart"/>
            <w:r w:rsidRPr="009A5A29">
              <w:t>установле</w:t>
            </w:r>
            <w:r w:rsidR="00EE2D67" w:rsidRPr="009A5A29">
              <w:t>-</w:t>
            </w:r>
            <w:r w:rsidRPr="009A5A29">
              <w:t>нию</w:t>
            </w:r>
            <w:proofErr w:type="spellEnd"/>
          </w:p>
        </w:tc>
        <w:tc>
          <w:tcPr>
            <w:tcW w:w="1371" w:type="dxa"/>
            <w:tcBorders>
              <w:top w:val="single" w:sz="4" w:space="0" w:color="auto"/>
              <w:left w:val="single" w:sz="4" w:space="0" w:color="auto"/>
              <w:bottom w:val="single" w:sz="4" w:space="0" w:color="auto"/>
              <w:right w:val="single" w:sz="4" w:space="0" w:color="auto"/>
            </w:tcBorders>
          </w:tcPr>
          <w:p w14:paraId="2CF12756" w14:textId="77777777" w:rsidR="00B62D4A" w:rsidRPr="009A5A29" w:rsidRDefault="00EC078B">
            <w:pPr>
              <w:widowControl w:val="0"/>
              <w:autoSpaceDE w:val="0"/>
              <w:autoSpaceDN w:val="0"/>
              <w:adjustRightInd w:val="0"/>
              <w:jc w:val="center"/>
            </w:pPr>
            <w:r w:rsidRPr="009A5A29">
              <w:t>4</w:t>
            </w:r>
            <w:r w:rsidR="00B62D4A" w:rsidRPr="009A5A29">
              <w:t>0%</w:t>
            </w:r>
          </w:p>
        </w:tc>
        <w:tc>
          <w:tcPr>
            <w:tcW w:w="1293" w:type="dxa"/>
            <w:tcBorders>
              <w:top w:val="single" w:sz="4" w:space="0" w:color="auto"/>
              <w:left w:val="single" w:sz="4" w:space="0" w:color="auto"/>
              <w:bottom w:val="single" w:sz="4" w:space="0" w:color="auto"/>
              <w:right w:val="single" w:sz="4" w:space="0" w:color="auto"/>
            </w:tcBorders>
          </w:tcPr>
          <w:p w14:paraId="3A7ECD68" w14:textId="77777777" w:rsidR="00B62D4A" w:rsidRPr="009A5A29" w:rsidRDefault="00B62D4A" w:rsidP="00B62D4A">
            <w:pPr>
              <w:widowControl w:val="0"/>
              <w:autoSpaceDE w:val="0"/>
              <w:autoSpaceDN w:val="0"/>
              <w:adjustRightInd w:val="0"/>
              <w:jc w:val="center"/>
              <w:rPr>
                <w:rFonts w:eastAsia="Calibri"/>
              </w:rPr>
            </w:pPr>
            <w:r w:rsidRPr="009A5A29">
              <w:t>3/5</w:t>
            </w:r>
          </w:p>
          <w:p w14:paraId="2D9AED58" w14:textId="77777777" w:rsidR="00B62D4A" w:rsidRPr="009A5A29" w:rsidRDefault="00B62D4A" w:rsidP="00B62D4A">
            <w:pPr>
              <w:widowControl w:val="0"/>
              <w:autoSpaceDE w:val="0"/>
              <w:autoSpaceDN w:val="0"/>
              <w:adjustRightInd w:val="0"/>
              <w:jc w:val="center"/>
            </w:pPr>
            <w:r w:rsidRPr="009A5A29">
              <w:t>(п.3.2)</w:t>
            </w:r>
          </w:p>
        </w:tc>
        <w:tc>
          <w:tcPr>
            <w:tcW w:w="1276" w:type="dxa"/>
            <w:tcBorders>
              <w:top w:val="single" w:sz="4" w:space="0" w:color="auto"/>
              <w:left w:val="single" w:sz="4" w:space="0" w:color="auto"/>
              <w:bottom w:val="single" w:sz="4" w:space="0" w:color="auto"/>
              <w:right w:val="single" w:sz="4" w:space="0" w:color="auto"/>
            </w:tcBorders>
          </w:tcPr>
          <w:p w14:paraId="2B90054A" w14:textId="77777777" w:rsidR="00B62D4A" w:rsidRPr="009A5A29" w:rsidRDefault="00EC078B">
            <w:pPr>
              <w:widowControl w:val="0"/>
              <w:autoSpaceDE w:val="0"/>
              <w:autoSpaceDN w:val="0"/>
              <w:adjustRightInd w:val="0"/>
              <w:jc w:val="center"/>
            </w:pPr>
            <w:r w:rsidRPr="009A5A29">
              <w:t>12</w:t>
            </w:r>
          </w:p>
        </w:tc>
        <w:tc>
          <w:tcPr>
            <w:tcW w:w="0" w:type="auto"/>
            <w:tcBorders>
              <w:top w:val="single" w:sz="4" w:space="0" w:color="auto"/>
              <w:left w:val="single" w:sz="4" w:space="0" w:color="auto"/>
              <w:bottom w:val="single" w:sz="4" w:space="0" w:color="auto"/>
              <w:right w:val="single" w:sz="4" w:space="0" w:color="auto"/>
            </w:tcBorders>
          </w:tcPr>
          <w:p w14:paraId="4F27A3D3" w14:textId="77777777" w:rsidR="00B62D4A" w:rsidRPr="009A5A29" w:rsidRDefault="00B62D4A" w:rsidP="00B62D4A">
            <w:pPr>
              <w:widowControl w:val="0"/>
              <w:autoSpaceDE w:val="0"/>
              <w:autoSpaceDN w:val="0"/>
              <w:adjustRightInd w:val="0"/>
              <w:jc w:val="center"/>
              <w:rPr>
                <w:rFonts w:eastAsia="Calibri"/>
              </w:rPr>
            </w:pPr>
            <w:r w:rsidRPr="009A5A29">
              <w:t>Не менее</w:t>
            </w:r>
          </w:p>
          <w:p w14:paraId="3EC4BB7B" w14:textId="77777777" w:rsidR="00B62D4A" w:rsidRPr="009A5A29" w:rsidRDefault="00B62D4A" w:rsidP="00B62D4A">
            <w:pPr>
              <w:widowControl w:val="0"/>
              <w:autoSpaceDE w:val="0"/>
              <w:autoSpaceDN w:val="0"/>
              <w:adjustRightInd w:val="0"/>
              <w:jc w:val="center"/>
            </w:pPr>
            <w:r w:rsidRPr="009A5A29">
              <w:t>10 %</w:t>
            </w:r>
          </w:p>
          <w:p w14:paraId="1C5931C1" w14:textId="77777777" w:rsidR="00B62D4A" w:rsidRPr="009A5A29" w:rsidRDefault="00B62D4A" w:rsidP="00B62D4A">
            <w:pPr>
              <w:widowControl w:val="0"/>
              <w:autoSpaceDE w:val="0"/>
              <w:autoSpaceDN w:val="0"/>
              <w:adjustRightInd w:val="0"/>
              <w:jc w:val="center"/>
            </w:pPr>
            <w:r w:rsidRPr="009A5A29">
              <w:t>(п.3.3)</w:t>
            </w:r>
          </w:p>
        </w:tc>
      </w:tr>
    </w:tbl>
    <w:p w14:paraId="55AB3981" w14:textId="77777777" w:rsidR="00421FA4" w:rsidRPr="00421FA4" w:rsidRDefault="00421FA4" w:rsidP="00421FA4">
      <w:pPr>
        <w:rPr>
          <w:rFonts w:eastAsia="Calibri"/>
          <w:lang w:eastAsia="en-US"/>
        </w:rPr>
      </w:pPr>
    </w:p>
    <w:p w14:paraId="24C9E19B" w14:textId="77777777" w:rsidR="00421FA4" w:rsidRPr="00421FA4" w:rsidRDefault="00421FA4" w:rsidP="00421FA4">
      <w:pPr>
        <w:rPr>
          <w:rFonts w:eastAsia="Calibri"/>
          <w:lang w:eastAsia="ar-SA"/>
        </w:rPr>
      </w:pPr>
      <w:r w:rsidRPr="00421FA4">
        <w:rPr>
          <w:rFonts w:eastAsia="Calibri"/>
        </w:rPr>
        <w:t>*</w:t>
      </w:r>
    </w:p>
    <w:tbl>
      <w:tblPr>
        <w:tblW w:w="14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454"/>
      </w:tblGrid>
      <w:tr w:rsidR="00421FA4" w:rsidRPr="00421FA4" w14:paraId="2AEB0B28"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FE0C5AE"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1D0CA444"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09068884" w14:textId="77777777" w:rsidR="00421FA4" w:rsidRPr="00421FA4" w:rsidRDefault="00421FA4">
            <w:pPr>
              <w:rPr>
                <w:rFonts w:eastAsia="Calibri"/>
              </w:rPr>
            </w:pPr>
            <w:r w:rsidRPr="00421FA4">
              <w:rPr>
                <w:rFonts w:eastAsia="Calibri"/>
              </w:rPr>
              <w:t>Наименование ВРИ</w:t>
            </w:r>
          </w:p>
        </w:tc>
        <w:tc>
          <w:tcPr>
            <w:tcW w:w="10452" w:type="dxa"/>
            <w:tcBorders>
              <w:top w:val="single" w:sz="4" w:space="0" w:color="auto"/>
              <w:left w:val="single" w:sz="4" w:space="0" w:color="auto"/>
              <w:bottom w:val="single" w:sz="4" w:space="0" w:color="auto"/>
              <w:right w:val="single" w:sz="4" w:space="0" w:color="auto"/>
            </w:tcBorders>
            <w:hideMark/>
          </w:tcPr>
          <w:p w14:paraId="5AAFF230" w14:textId="77777777" w:rsidR="00421FA4" w:rsidRPr="00421FA4" w:rsidRDefault="00421FA4">
            <w:pPr>
              <w:rPr>
                <w:rFonts w:eastAsia="Calibri"/>
                <w:szCs w:val="20"/>
              </w:rPr>
            </w:pPr>
            <w:r w:rsidRPr="00421FA4">
              <w:rPr>
                <w:rFonts w:eastAsia="Calibri"/>
              </w:rPr>
              <w:t>Описание ВРИ</w:t>
            </w:r>
          </w:p>
        </w:tc>
      </w:tr>
      <w:tr w:rsidR="00421FA4" w:rsidRPr="00421FA4" w14:paraId="76E77C7D"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1617D0B4"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2AAE54B2"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7CF3F931"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0452" w:type="dxa"/>
            <w:tcBorders>
              <w:top w:val="single" w:sz="4" w:space="0" w:color="auto"/>
              <w:left w:val="single" w:sz="4" w:space="0" w:color="auto"/>
              <w:bottom w:val="single" w:sz="4" w:space="0" w:color="auto"/>
              <w:right w:val="single" w:sz="4" w:space="0" w:color="auto"/>
            </w:tcBorders>
            <w:hideMark/>
          </w:tcPr>
          <w:p w14:paraId="36ABC669"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299FB927" w14:textId="77777777" w:rsidR="00421FA4" w:rsidRPr="00421FA4" w:rsidRDefault="00421FA4" w:rsidP="00421FA4">
      <w:pPr>
        <w:jc w:val="both"/>
        <w:rPr>
          <w:lang w:eastAsia="en-US"/>
        </w:rPr>
      </w:pPr>
    </w:p>
    <w:p w14:paraId="6F8EDCD0" w14:textId="77777777" w:rsidR="00421FA4" w:rsidRPr="00421FA4" w:rsidRDefault="00421FA4" w:rsidP="00421FA4">
      <w:pPr>
        <w:ind w:right="-739" w:firstLine="709"/>
        <w:jc w:val="both"/>
        <w:rPr>
          <w:rFonts w:eastAsia="Calibri"/>
          <w:lang w:eastAsia="ar-SA"/>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56BA1AFC"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 Иные предельные параметры разрешенного строительства, реконструкции объектов капитального строительства.</w:t>
      </w:r>
    </w:p>
    <w:p w14:paraId="3CAA2677"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3.1. 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669272CD"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1) для зоны А (устанавливается на расстоянии 100 метров от береговой линии Черного моря) – 21 метр; </w:t>
      </w:r>
    </w:p>
    <w:p w14:paraId="1B4B1EEE"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2) для зоны Б (устанавливается на расстоянии от 100 до 300 метров от береговой линии Черного моря) – 25 метров; </w:t>
      </w:r>
    </w:p>
    <w:p w14:paraId="2BEE5EFD"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3) для зоны В (устанавливается на расстоянии от 300 до 500 метров от береговой линии Черного моря) – 30 метров. </w:t>
      </w:r>
    </w:p>
    <w:p w14:paraId="72BED12C"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Границы зон высотного регулирования отображены на Карте градостроительного зонирования Правил.</w:t>
      </w:r>
    </w:p>
    <w:p w14:paraId="1D6B66D8"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3.2.  Минимальные отступы:</w:t>
      </w:r>
    </w:p>
    <w:p w14:paraId="3C5528A3"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2A04C996"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14B64734"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2FD642D9"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3.3 Минимальный процент озеленения принимается в зависимости от площади земельного участка:</w:t>
      </w:r>
    </w:p>
    <w:p w14:paraId="49CF5812"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до 1500 кв. м – 10 %;</w:t>
      </w:r>
    </w:p>
    <w:p w14:paraId="32729131"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от 1500 кв. м до 3000 кв. м – 20 %;</w:t>
      </w:r>
    </w:p>
    <w:p w14:paraId="7038D8CB"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 свыше 3000 кв. м – 30 %. </w:t>
      </w:r>
    </w:p>
    <w:p w14:paraId="4FE1D556"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4. </w:t>
      </w:r>
      <w:r w:rsidRPr="00421FA4">
        <w:rPr>
          <w:sz w:val="28"/>
          <w:szCs w:val="28"/>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p>
    <w:p w14:paraId="25C22C2B" w14:textId="77777777" w:rsidR="00421FA4" w:rsidRPr="00421FA4" w:rsidRDefault="00421FA4" w:rsidP="00421FA4">
      <w:pPr>
        <w:ind w:right="-739" w:firstLine="709"/>
        <w:jc w:val="both"/>
        <w:rPr>
          <w:rFonts w:eastAsia="Calibri"/>
          <w:sz w:val="28"/>
          <w:szCs w:val="28"/>
        </w:rPr>
      </w:pPr>
      <w:r w:rsidRPr="00421FA4">
        <w:rPr>
          <w:sz w:val="28"/>
          <w:szCs w:val="28"/>
        </w:rPr>
        <w:t>5. Иные показатели по параметрам застройки зоны Р5: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252544FD" w14:textId="77777777" w:rsidR="00421FA4" w:rsidRPr="00421FA4" w:rsidRDefault="00421FA4" w:rsidP="00421FA4">
      <w:pPr>
        <w:ind w:right="-739" w:firstLine="709"/>
        <w:jc w:val="both"/>
        <w:rPr>
          <w:sz w:val="28"/>
          <w:szCs w:val="28"/>
        </w:rPr>
      </w:pPr>
      <w:r w:rsidRPr="00421FA4">
        <w:rPr>
          <w:sz w:val="28"/>
          <w:szCs w:val="28"/>
        </w:rPr>
        <w:t>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21D46FCF" w14:textId="77777777" w:rsidR="00421FA4" w:rsidRPr="00421FA4" w:rsidRDefault="00421FA4" w:rsidP="00421FA4">
      <w:pPr>
        <w:ind w:right="-739" w:firstLine="709"/>
        <w:jc w:val="both"/>
        <w:rPr>
          <w:rFonts w:eastAsia="Calibri"/>
          <w:sz w:val="28"/>
          <w:szCs w:val="28"/>
        </w:rPr>
      </w:pPr>
      <w:r w:rsidRPr="00421FA4">
        <w:rPr>
          <w:sz w:val="28"/>
          <w:szCs w:val="28"/>
        </w:rPr>
        <w:lastRenderedPageBreak/>
        <w:t>7. В границах территориальной зоны Р5,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6DD22021" w14:textId="77777777" w:rsidR="00421FA4" w:rsidRPr="00421FA4" w:rsidRDefault="00421FA4" w:rsidP="00421FA4">
      <w:pPr>
        <w:ind w:right="-739" w:firstLine="709"/>
        <w:jc w:val="both"/>
        <w:rPr>
          <w:sz w:val="28"/>
          <w:szCs w:val="28"/>
        </w:rPr>
      </w:pPr>
    </w:p>
    <w:p w14:paraId="31277A37" w14:textId="77777777" w:rsidR="00421FA4" w:rsidRPr="00421FA4" w:rsidRDefault="00421FA4" w:rsidP="00421FA4">
      <w:pPr>
        <w:ind w:right="-739" w:firstLine="709"/>
        <w:jc w:val="center"/>
        <w:outlineLvl w:val="0"/>
        <w:rPr>
          <w:sz w:val="28"/>
          <w:szCs w:val="28"/>
        </w:rPr>
      </w:pPr>
      <w:r w:rsidRPr="00421FA4">
        <w:rPr>
          <w:sz w:val="28"/>
          <w:szCs w:val="28"/>
        </w:rPr>
        <w:t>Статья 51. Р5.1</w:t>
      </w:r>
      <w:r w:rsidRPr="00421FA4">
        <w:rPr>
          <w:bCs/>
          <w:sz w:val="28"/>
          <w:szCs w:val="28"/>
        </w:rPr>
        <w:t xml:space="preserve"> </w:t>
      </w:r>
      <w:r w:rsidRPr="00421FA4">
        <w:rPr>
          <w:sz w:val="28"/>
          <w:szCs w:val="28"/>
        </w:rPr>
        <w:t xml:space="preserve">Зона аттрактивных тематических парков </w:t>
      </w:r>
    </w:p>
    <w:p w14:paraId="52885CEE" w14:textId="77777777" w:rsidR="00421FA4" w:rsidRPr="00421FA4" w:rsidRDefault="00421FA4" w:rsidP="00421FA4">
      <w:pPr>
        <w:ind w:right="-739" w:firstLine="709"/>
        <w:jc w:val="both"/>
        <w:rPr>
          <w:rFonts w:eastAsia="Calibri"/>
          <w:sz w:val="28"/>
          <w:szCs w:val="28"/>
        </w:rPr>
      </w:pPr>
    </w:p>
    <w:p w14:paraId="54620534" w14:textId="77777777" w:rsidR="00421FA4" w:rsidRPr="00421FA4" w:rsidRDefault="00421FA4" w:rsidP="00421FA4">
      <w:pPr>
        <w:ind w:right="-739" w:firstLine="709"/>
        <w:jc w:val="both"/>
        <w:rPr>
          <w:sz w:val="28"/>
          <w:szCs w:val="28"/>
          <w:shd w:val="clear" w:color="auto" w:fill="FFFFFF"/>
        </w:rPr>
      </w:pPr>
      <w:r w:rsidRPr="00421FA4">
        <w:rPr>
          <w:sz w:val="28"/>
          <w:szCs w:val="28"/>
        </w:rPr>
        <w:t xml:space="preserve">1. Территориальная зона Р5.1 предназначена для размещения </w:t>
      </w:r>
      <w:r w:rsidRPr="00421FA4">
        <w:rPr>
          <w:sz w:val="28"/>
          <w:szCs w:val="28"/>
          <w:shd w:val="clear" w:color="auto" w:fill="FFFFFF"/>
        </w:rPr>
        <w:t xml:space="preserve">цирков, зверинцев, зоопарков, зоосадов, океанариумов, природно-познавательного туризма, </w:t>
      </w:r>
      <w:r w:rsidRPr="00421FA4">
        <w:rPr>
          <w:sz w:val="28"/>
          <w:szCs w:val="28"/>
        </w:rPr>
        <w:t xml:space="preserve">объектов, используемых </w:t>
      </w:r>
      <w:r w:rsidRPr="00421FA4">
        <w:rPr>
          <w:sz w:val="28"/>
          <w:szCs w:val="28"/>
          <w:shd w:val="clear" w:color="auto" w:fill="FFFFFF"/>
        </w:rPr>
        <w:t>для организации путешествий, для размещения аквапарков, аттракционов, а также для сохранения и изучения объектов культурного наследия народов Российской Федерации (памятников истории и культуры)</w:t>
      </w:r>
    </w:p>
    <w:p w14:paraId="4F6E8790" w14:textId="77777777" w:rsidR="00421FA4" w:rsidRPr="00421FA4" w:rsidRDefault="00421FA4" w:rsidP="00421FA4">
      <w:pPr>
        <w:ind w:right="-739" w:firstLine="709"/>
        <w:jc w:val="both"/>
        <w:rPr>
          <w:sz w:val="28"/>
          <w:szCs w:val="28"/>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Р5.1:</w:t>
      </w:r>
    </w:p>
    <w:p w14:paraId="5E5379D3" w14:textId="77777777" w:rsidR="00421FA4" w:rsidRPr="00421FA4" w:rsidRDefault="00421FA4" w:rsidP="00421FA4">
      <w:pPr>
        <w:ind w:firstLine="709"/>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383"/>
        <w:gridCol w:w="2106"/>
        <w:gridCol w:w="3069"/>
        <w:gridCol w:w="673"/>
        <w:gridCol w:w="1063"/>
        <w:gridCol w:w="1062"/>
        <w:gridCol w:w="1548"/>
        <w:gridCol w:w="1543"/>
        <w:gridCol w:w="1530"/>
        <w:gridCol w:w="1583"/>
      </w:tblGrid>
      <w:tr w:rsidR="00421FA4" w:rsidRPr="00421FA4" w14:paraId="79D621E2" w14:textId="77777777" w:rsidTr="00421FA4">
        <w:trPr>
          <w:trHeight w:val="20"/>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43757DAD" w14:textId="77777777" w:rsidR="00421FA4" w:rsidRPr="00421FA4" w:rsidRDefault="00421FA4">
            <w:pPr>
              <w:jc w:val="center"/>
              <w:rPr>
                <w:sz w:val="20"/>
                <w:szCs w:val="20"/>
              </w:rPr>
            </w:pPr>
            <w:r w:rsidRPr="00421FA4">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0D633084" w14:textId="77777777" w:rsidR="00421FA4" w:rsidRPr="00421FA4" w:rsidRDefault="00421FA4">
            <w:pPr>
              <w:jc w:val="center"/>
            </w:pPr>
            <w:r w:rsidRPr="00421FA4">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3148E330" w14:textId="77777777" w:rsidR="00421FA4" w:rsidRPr="00421FA4" w:rsidRDefault="00421FA4">
            <w:pPr>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54407ADC" w14:textId="77777777" w:rsidR="00421FA4" w:rsidRPr="00421FA4" w:rsidRDefault="00421FA4">
            <w:pPr>
              <w:jc w:val="center"/>
            </w:pPr>
            <w:r w:rsidRPr="00421FA4">
              <w:t>Код (</w:t>
            </w:r>
            <w:proofErr w:type="spellStart"/>
            <w:proofErr w:type="gramStart"/>
            <w:r w:rsidRPr="00421FA4">
              <w:t>чис</w:t>
            </w:r>
            <w:proofErr w:type="spellEnd"/>
            <w:r w:rsidR="008E7AD4">
              <w:t>-</w:t>
            </w:r>
            <w:proofErr w:type="spellStart"/>
            <w:r w:rsidRPr="00421FA4">
              <w:t>ло</w:t>
            </w:r>
            <w:proofErr w:type="spellEnd"/>
            <w:r w:rsidR="008E7AD4">
              <w:t>-</w:t>
            </w:r>
            <w:r w:rsidRPr="00421FA4">
              <w:t>вое</w:t>
            </w:r>
            <w:proofErr w:type="gramEnd"/>
            <w:r w:rsidRPr="00421FA4">
              <w:t xml:space="preserve"> обоз</w:t>
            </w:r>
            <w:r w:rsidR="008E7AD4">
              <w:t>-</w:t>
            </w:r>
            <w:r w:rsidRPr="00421FA4">
              <w:t>на</w:t>
            </w:r>
            <w:r w:rsidR="008E7AD4">
              <w:t>-</w:t>
            </w:r>
            <w:r w:rsidRPr="00421FA4">
              <w:t>че</w:t>
            </w:r>
            <w:r w:rsidR="008E7AD4">
              <w:t>-</w:t>
            </w:r>
            <w:proofErr w:type="spellStart"/>
            <w:r w:rsidRPr="00421FA4">
              <w:t>ние</w:t>
            </w:r>
            <w:proofErr w:type="spellEnd"/>
            <w:r w:rsidRPr="00421FA4">
              <w:t xml:space="preserve">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48B61C45" w14:textId="77777777" w:rsidR="00421FA4" w:rsidRPr="00421FA4" w:rsidRDefault="00421FA4">
            <w:pPr>
              <w:jc w:val="center"/>
            </w:pPr>
            <w:r w:rsidRPr="00421FA4">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0D674E73" w14:textId="77777777" w:rsidR="00421FA4" w:rsidRPr="00421FA4" w:rsidRDefault="00421FA4">
            <w:pPr>
              <w:jc w:val="center"/>
            </w:pPr>
            <w:proofErr w:type="spellStart"/>
            <w:r w:rsidRPr="00421FA4">
              <w:t>Максималь</w:t>
            </w:r>
            <w:r w:rsidR="008E7AD4">
              <w:t>-</w:t>
            </w:r>
            <w:r w:rsidRPr="00421FA4">
              <w:t>ный</w:t>
            </w:r>
            <w:proofErr w:type="spellEnd"/>
            <w:r w:rsidRPr="00421FA4">
              <w:t xml:space="preserve"> процент застройки в границах земельного участка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4F393AEA" w14:textId="77777777" w:rsidR="00421FA4" w:rsidRPr="00421FA4" w:rsidRDefault="00421FA4">
            <w:pPr>
              <w:jc w:val="center"/>
            </w:pPr>
            <w:proofErr w:type="spellStart"/>
            <w:r w:rsidRPr="00421FA4">
              <w:t>Минималь</w:t>
            </w:r>
            <w:r w:rsidR="008E7AD4">
              <w:t>-</w:t>
            </w:r>
            <w:r w:rsidRPr="00421FA4">
              <w:t>ные</w:t>
            </w:r>
            <w:proofErr w:type="spellEnd"/>
            <w:r w:rsidRPr="00421FA4">
              <w:t xml:space="preserve">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6195F221" w14:textId="77777777" w:rsidR="00421FA4" w:rsidRPr="00421FA4" w:rsidRDefault="00421FA4">
            <w:pPr>
              <w:jc w:val="center"/>
            </w:pPr>
            <w:r w:rsidRPr="00421FA4">
              <w:t>Предельная высота зданий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5076D4FF" w14:textId="77777777" w:rsidR="00421FA4" w:rsidRPr="00421FA4" w:rsidRDefault="00421FA4">
            <w:pPr>
              <w:jc w:val="center"/>
            </w:pPr>
            <w:r w:rsidRPr="00421FA4">
              <w:t>Минимальный процент озеленения земельного участка</w:t>
            </w:r>
          </w:p>
        </w:tc>
      </w:tr>
      <w:tr w:rsidR="00421FA4" w:rsidRPr="00421FA4" w14:paraId="778C0923" w14:textId="77777777" w:rsidTr="00421FA4">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EE6D8"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4ABD2A"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47E626"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551D3E" w14:textId="77777777" w:rsidR="00421FA4" w:rsidRPr="00421FA4" w:rsidRDefault="00421FA4">
            <w:pPr>
              <w:rPr>
                <w:lang w:eastAsia="ar-SA"/>
              </w:rPr>
            </w:pPr>
          </w:p>
        </w:tc>
        <w:tc>
          <w:tcPr>
            <w:tcW w:w="0" w:type="auto"/>
            <w:tcBorders>
              <w:top w:val="single" w:sz="4" w:space="0" w:color="auto"/>
              <w:left w:val="single" w:sz="4" w:space="0" w:color="auto"/>
              <w:bottom w:val="single" w:sz="4" w:space="0" w:color="auto"/>
              <w:right w:val="single" w:sz="4" w:space="0" w:color="auto"/>
            </w:tcBorders>
            <w:hideMark/>
          </w:tcPr>
          <w:p w14:paraId="674F9A67" w14:textId="77777777" w:rsidR="00421FA4" w:rsidRPr="00421FA4" w:rsidRDefault="00421FA4">
            <w:pPr>
              <w:jc w:val="center"/>
            </w:pPr>
            <w:proofErr w:type="spellStart"/>
            <w:r w:rsidRPr="00421FA4">
              <w:t>min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3E35B2C" w14:textId="77777777" w:rsidR="00421FA4" w:rsidRPr="00421FA4" w:rsidRDefault="00421FA4">
            <w:pPr>
              <w:jc w:val="center"/>
            </w:pPr>
            <w:proofErr w:type="spellStart"/>
            <w:r w:rsidRPr="00421FA4">
              <w:t>max</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2DAD8D"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8031F"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C6A59"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9880A4" w14:textId="77777777" w:rsidR="00421FA4" w:rsidRPr="00421FA4" w:rsidRDefault="00421FA4">
            <w:pPr>
              <w:rPr>
                <w:lang w:eastAsia="ar-SA"/>
              </w:rPr>
            </w:pPr>
          </w:p>
        </w:tc>
      </w:tr>
      <w:tr w:rsidR="00421FA4" w:rsidRPr="00421FA4" w14:paraId="1C94006F"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524783B1" w14:textId="77777777" w:rsidR="00421FA4" w:rsidRPr="00421FA4" w:rsidRDefault="00421FA4">
            <w:pPr>
              <w:jc w:val="center"/>
            </w:pPr>
            <w:r w:rsidRPr="00421FA4">
              <w:rPr>
                <w:b/>
              </w:rPr>
              <w:t>Основные виды разрешенного использования зоны Р5.1</w:t>
            </w:r>
          </w:p>
        </w:tc>
      </w:tr>
      <w:tr w:rsidR="00421FA4" w:rsidRPr="00421FA4" w14:paraId="6620CE1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4E161B6" w14:textId="77777777" w:rsidR="00421FA4" w:rsidRPr="00421FA4" w:rsidRDefault="00421FA4">
            <w:pPr>
              <w:jc w:val="center"/>
              <w:rPr>
                <w:lang w:val="en-US"/>
              </w:rPr>
            </w:pPr>
            <w:r w:rsidRPr="00421FA4">
              <w:rPr>
                <w:lang w:val="en-US"/>
              </w:rPr>
              <w:t>1</w:t>
            </w:r>
          </w:p>
        </w:tc>
        <w:tc>
          <w:tcPr>
            <w:tcW w:w="0" w:type="auto"/>
            <w:tcBorders>
              <w:top w:val="single" w:sz="4" w:space="0" w:color="auto"/>
              <w:left w:val="single" w:sz="4" w:space="0" w:color="auto"/>
              <w:bottom w:val="single" w:sz="4" w:space="0" w:color="auto"/>
              <w:right w:val="single" w:sz="4" w:space="0" w:color="auto"/>
            </w:tcBorders>
            <w:hideMark/>
          </w:tcPr>
          <w:p w14:paraId="056E7696" w14:textId="77777777" w:rsidR="00421FA4" w:rsidRPr="00421FA4" w:rsidRDefault="00421FA4">
            <w:pPr>
              <w:jc w:val="cente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79C80885" w14:textId="77777777" w:rsidR="00421FA4" w:rsidRPr="00421FA4" w:rsidRDefault="00421FA4">
            <w:pPr>
              <w:jc w:val="center"/>
              <w:rPr>
                <w:rFonts w:ascii="Calibri" w:eastAsia="Calibri" w:hAnsi="Calibri"/>
                <w:sz w:val="22"/>
                <w:szCs w:val="22"/>
              </w:rPr>
            </w:pPr>
            <w:r w:rsidRPr="00421FA4">
              <w:rPr>
                <w:rFonts w:eastAsia="Calibri"/>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w:t>
            </w:r>
            <w:r w:rsidRPr="00421FA4">
              <w:rPr>
                <w:rFonts w:eastAsia="Calibri"/>
              </w:rPr>
              <w:lastRenderedPageBreak/>
              <w:t>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09FBC0B8" w14:textId="77777777" w:rsidR="00421FA4" w:rsidRPr="00421FA4" w:rsidRDefault="00723F18">
            <w:pPr>
              <w:jc w:val="center"/>
              <w:rPr>
                <w:sz w:val="20"/>
                <w:szCs w:val="20"/>
              </w:rPr>
            </w:pPr>
            <w:hyperlink r:id="rId29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6"/>
            <w:tcBorders>
              <w:top w:val="single" w:sz="4" w:space="0" w:color="auto"/>
              <w:left w:val="single" w:sz="4" w:space="0" w:color="auto"/>
              <w:bottom w:val="single" w:sz="4" w:space="0" w:color="auto"/>
              <w:right w:val="single" w:sz="4" w:space="0" w:color="auto"/>
            </w:tcBorders>
            <w:hideMark/>
          </w:tcPr>
          <w:p w14:paraId="1A1D03A0" w14:textId="77777777" w:rsidR="00421FA4" w:rsidRPr="00421FA4" w:rsidRDefault="00421FA4">
            <w:pPr>
              <w:jc w:val="center"/>
            </w:pPr>
            <w:r w:rsidRPr="00421FA4">
              <w:t>Не подлежит установлению</w:t>
            </w:r>
          </w:p>
        </w:tc>
      </w:tr>
      <w:tr w:rsidR="00421FA4" w:rsidRPr="00421FA4" w14:paraId="1E051FC8"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3902932" w14:textId="77777777" w:rsidR="00421FA4" w:rsidRPr="00421FA4" w:rsidRDefault="00421FA4">
            <w:pPr>
              <w:jc w:val="center"/>
            </w:pPr>
            <w:r w:rsidRPr="00421FA4">
              <w:t>2</w:t>
            </w:r>
          </w:p>
        </w:tc>
        <w:tc>
          <w:tcPr>
            <w:tcW w:w="0" w:type="auto"/>
            <w:tcBorders>
              <w:top w:val="single" w:sz="4" w:space="0" w:color="auto"/>
              <w:left w:val="single" w:sz="4" w:space="0" w:color="auto"/>
              <w:bottom w:val="single" w:sz="4" w:space="0" w:color="auto"/>
              <w:right w:val="single" w:sz="4" w:space="0" w:color="auto"/>
            </w:tcBorders>
            <w:hideMark/>
          </w:tcPr>
          <w:p w14:paraId="1C8923E8" w14:textId="77777777" w:rsidR="00421FA4" w:rsidRPr="00421FA4" w:rsidRDefault="00421FA4">
            <w:pPr>
              <w:jc w:val="center"/>
              <w:rPr>
                <w:rFonts w:eastAsia="Calibri"/>
              </w:rPr>
            </w:pPr>
            <w:r w:rsidRPr="00421FA4">
              <w:rPr>
                <w:rFonts w:eastAsia="Calibri"/>
              </w:rPr>
              <w:t>**Объекты культурно-досуговой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54332C5C" w14:textId="77777777" w:rsidR="00421FA4" w:rsidRPr="00421FA4" w:rsidRDefault="00421FA4">
            <w:pPr>
              <w:jc w:val="center"/>
              <w:rPr>
                <w:rFonts w:eastAsia="Calibri"/>
              </w:rPr>
            </w:pPr>
            <w:r w:rsidRPr="00421FA4">
              <w:rPr>
                <w:rFonts w:eastAsia="Calibri"/>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Borders>
              <w:top w:val="single" w:sz="4" w:space="0" w:color="auto"/>
              <w:left w:val="single" w:sz="4" w:space="0" w:color="auto"/>
              <w:bottom w:val="single" w:sz="4" w:space="0" w:color="auto"/>
              <w:right w:val="single" w:sz="4" w:space="0" w:color="auto"/>
            </w:tcBorders>
            <w:hideMark/>
          </w:tcPr>
          <w:p w14:paraId="4A399E49" w14:textId="77777777" w:rsidR="00421FA4" w:rsidRPr="00421FA4" w:rsidRDefault="00421FA4">
            <w:pPr>
              <w:jc w:val="center"/>
              <w:rPr>
                <w:lang w:eastAsia="en-US"/>
              </w:rPr>
            </w:pPr>
            <w:r w:rsidRPr="00421FA4">
              <w:rPr>
                <w:rFonts w:eastAsia="Calibri"/>
              </w:rPr>
              <w:t>3.6.1</w:t>
            </w:r>
          </w:p>
        </w:tc>
        <w:tc>
          <w:tcPr>
            <w:tcW w:w="0" w:type="auto"/>
            <w:tcBorders>
              <w:top w:val="single" w:sz="4" w:space="0" w:color="auto"/>
              <w:left w:val="single" w:sz="4" w:space="0" w:color="auto"/>
              <w:bottom w:val="single" w:sz="4" w:space="0" w:color="auto"/>
              <w:right w:val="single" w:sz="4" w:space="0" w:color="auto"/>
            </w:tcBorders>
            <w:hideMark/>
          </w:tcPr>
          <w:p w14:paraId="1F7A40B2" w14:textId="77777777" w:rsidR="00421FA4" w:rsidRPr="00421FA4" w:rsidRDefault="00421FA4">
            <w:pPr>
              <w:jc w:val="center"/>
              <w:rPr>
                <w:lang w:eastAsia="ar-SA"/>
              </w:rPr>
            </w:pPr>
            <w:r w:rsidRPr="00421FA4">
              <w:rPr>
                <w:rFonts w:eastAsia="Calibri"/>
              </w:rPr>
              <w:t>300</w:t>
            </w:r>
          </w:p>
        </w:tc>
        <w:tc>
          <w:tcPr>
            <w:tcW w:w="0" w:type="auto"/>
            <w:tcBorders>
              <w:top w:val="single" w:sz="4" w:space="0" w:color="auto"/>
              <w:left w:val="single" w:sz="4" w:space="0" w:color="auto"/>
              <w:bottom w:val="single" w:sz="4" w:space="0" w:color="auto"/>
              <w:right w:val="single" w:sz="4" w:space="0" w:color="auto"/>
            </w:tcBorders>
            <w:hideMark/>
          </w:tcPr>
          <w:p w14:paraId="3010AEE7" w14:textId="77777777" w:rsidR="00421FA4" w:rsidRPr="00421FA4" w:rsidRDefault="00421FA4">
            <w:pPr>
              <w:jc w:val="cente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B129D47" w14:textId="77777777" w:rsidR="00421FA4" w:rsidRPr="00421FA4" w:rsidRDefault="00421FA4">
            <w:pPr>
              <w:jc w:val="center"/>
            </w:pPr>
            <w:r w:rsidRPr="00421FA4">
              <w:rPr>
                <w:rFonts w:eastAsia="Calibri"/>
              </w:rPr>
              <w:t>50 %</w:t>
            </w:r>
          </w:p>
        </w:tc>
        <w:tc>
          <w:tcPr>
            <w:tcW w:w="0" w:type="auto"/>
            <w:tcBorders>
              <w:top w:val="single" w:sz="4" w:space="0" w:color="auto"/>
              <w:left w:val="single" w:sz="4" w:space="0" w:color="auto"/>
              <w:bottom w:val="single" w:sz="4" w:space="0" w:color="auto"/>
              <w:right w:val="single" w:sz="4" w:space="0" w:color="auto"/>
            </w:tcBorders>
            <w:hideMark/>
          </w:tcPr>
          <w:p w14:paraId="64285999" w14:textId="77777777" w:rsidR="00421FA4" w:rsidRPr="00421FA4" w:rsidRDefault="00421FA4">
            <w:pPr>
              <w:jc w:val="center"/>
              <w:rPr>
                <w:rFonts w:eastAsia="Calibri"/>
              </w:rPr>
            </w:pPr>
            <w:r w:rsidRPr="00421FA4">
              <w:rPr>
                <w:rFonts w:eastAsia="Calibri"/>
              </w:rPr>
              <w:t>3/5</w:t>
            </w:r>
          </w:p>
          <w:p w14:paraId="7B02343F" w14:textId="77777777" w:rsidR="00421FA4" w:rsidRPr="00421FA4" w:rsidRDefault="00421FA4">
            <w:pPr>
              <w:jc w:val="center"/>
              <w:rPr>
                <w:lang w:eastAsia="en-US"/>
              </w:rPr>
            </w:pPr>
            <w:r w:rsidRPr="00421FA4">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E9B43C8" w14:textId="77777777" w:rsidR="00421FA4" w:rsidRPr="00421FA4" w:rsidRDefault="00421FA4">
            <w:pPr>
              <w:jc w:val="center"/>
              <w:rPr>
                <w:lang w:eastAsia="ar-SA"/>
              </w:rPr>
            </w:pPr>
            <w:r w:rsidRPr="00421FA4">
              <w:t>Не подлежит установлению (п.3.2)</w:t>
            </w:r>
          </w:p>
        </w:tc>
        <w:tc>
          <w:tcPr>
            <w:tcW w:w="0" w:type="auto"/>
            <w:tcBorders>
              <w:top w:val="single" w:sz="4" w:space="0" w:color="auto"/>
              <w:left w:val="single" w:sz="4" w:space="0" w:color="auto"/>
              <w:bottom w:val="single" w:sz="4" w:space="0" w:color="auto"/>
              <w:right w:val="single" w:sz="4" w:space="0" w:color="auto"/>
            </w:tcBorders>
          </w:tcPr>
          <w:p w14:paraId="458422E7" w14:textId="77777777" w:rsidR="00421FA4" w:rsidRPr="00421FA4" w:rsidRDefault="00421FA4">
            <w:pPr>
              <w:widowControl w:val="0"/>
              <w:autoSpaceDE w:val="0"/>
              <w:autoSpaceDN w:val="0"/>
              <w:adjustRightInd w:val="0"/>
              <w:jc w:val="center"/>
            </w:pPr>
            <w:r w:rsidRPr="00421FA4">
              <w:t xml:space="preserve">Не менее </w:t>
            </w:r>
          </w:p>
          <w:p w14:paraId="793BCA30" w14:textId="77777777" w:rsidR="00421FA4" w:rsidRPr="00421FA4" w:rsidRDefault="00421FA4">
            <w:pPr>
              <w:widowControl w:val="0"/>
              <w:autoSpaceDE w:val="0"/>
              <w:autoSpaceDN w:val="0"/>
              <w:adjustRightInd w:val="0"/>
              <w:jc w:val="center"/>
            </w:pPr>
            <w:r w:rsidRPr="00421FA4">
              <w:t>10 %</w:t>
            </w:r>
          </w:p>
          <w:p w14:paraId="05C87E37" w14:textId="77777777" w:rsidR="00421FA4" w:rsidRPr="00421FA4" w:rsidRDefault="00421FA4">
            <w:pPr>
              <w:jc w:val="center"/>
            </w:pPr>
            <w:r w:rsidRPr="00421FA4">
              <w:t>(п.3.1)</w:t>
            </w:r>
          </w:p>
          <w:p w14:paraId="779EB14F" w14:textId="77777777" w:rsidR="00421FA4" w:rsidRPr="00421FA4" w:rsidRDefault="00421FA4">
            <w:pPr>
              <w:jc w:val="center"/>
              <w:rPr>
                <w:strike/>
              </w:rPr>
            </w:pPr>
          </w:p>
        </w:tc>
      </w:tr>
      <w:tr w:rsidR="00421FA4" w:rsidRPr="00421FA4" w14:paraId="389241B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5A10DB4" w14:textId="77777777" w:rsidR="00421FA4" w:rsidRPr="00421FA4" w:rsidRDefault="00421FA4">
            <w:pPr>
              <w:jc w:val="center"/>
            </w:pPr>
            <w:r w:rsidRPr="00421FA4">
              <w:lastRenderedPageBreak/>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E978842" w14:textId="77777777" w:rsidR="00421FA4" w:rsidRPr="00421FA4" w:rsidRDefault="00421FA4">
            <w:pPr>
              <w:jc w:val="center"/>
            </w:pPr>
            <w:r w:rsidRPr="00421FA4">
              <w:rPr>
                <w:rFonts w:eastAsia="Calibri"/>
              </w:rPr>
              <w:t>Парки культуры и отдыха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6532BF6" w14:textId="77777777" w:rsidR="00421FA4" w:rsidRPr="00421FA4" w:rsidRDefault="00421FA4">
            <w:pPr>
              <w:jc w:val="center"/>
              <w:rPr>
                <w:rFonts w:eastAsia="Calibri"/>
              </w:rPr>
            </w:pPr>
            <w:r w:rsidRPr="00421FA4">
              <w:rPr>
                <w:rFonts w:eastAsia="Calibri"/>
              </w:rPr>
              <w:t>Размещение парков культуры и отдыха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FCA49FE" w14:textId="77777777" w:rsidR="00421FA4" w:rsidRPr="00421FA4" w:rsidRDefault="00421FA4">
            <w:pPr>
              <w:jc w:val="center"/>
              <w:rPr>
                <w:rFonts w:ascii="Calibri" w:eastAsia="Calibri" w:hAnsi="Calibri"/>
                <w:lang w:eastAsia="en-US"/>
              </w:rPr>
            </w:pPr>
            <w:r w:rsidRPr="00421FA4">
              <w:t>3.6.2</w:t>
            </w:r>
          </w:p>
        </w:tc>
        <w:tc>
          <w:tcPr>
            <w:tcW w:w="0" w:type="auto"/>
            <w:gridSpan w:val="5"/>
            <w:tcBorders>
              <w:top w:val="single" w:sz="4" w:space="0" w:color="auto"/>
              <w:left w:val="single" w:sz="4" w:space="0" w:color="auto"/>
              <w:bottom w:val="single" w:sz="4" w:space="0" w:color="auto"/>
              <w:right w:val="single" w:sz="4" w:space="0" w:color="auto"/>
            </w:tcBorders>
            <w:shd w:val="clear" w:color="auto" w:fill="FFFFFF"/>
            <w:hideMark/>
          </w:tcPr>
          <w:p w14:paraId="6E857601" w14:textId="77777777" w:rsidR="00421FA4" w:rsidRPr="00421FA4" w:rsidRDefault="00421FA4">
            <w:pPr>
              <w:jc w:val="center"/>
              <w:rPr>
                <w:lang w:eastAsia="ar-SA"/>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10CF150" w14:textId="77777777" w:rsidR="00421FA4" w:rsidRPr="00421FA4" w:rsidRDefault="00421FA4">
            <w:pPr>
              <w:jc w:val="center"/>
            </w:pPr>
            <w:r w:rsidRPr="00421FA4">
              <w:t>50 %</w:t>
            </w:r>
          </w:p>
        </w:tc>
      </w:tr>
      <w:tr w:rsidR="00421FA4" w:rsidRPr="00421FA4" w14:paraId="1D7E650F"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DF0A190" w14:textId="77777777" w:rsidR="00421FA4" w:rsidRPr="00421FA4" w:rsidRDefault="00421FA4">
            <w:pPr>
              <w:jc w:val="center"/>
            </w:pPr>
            <w:r w:rsidRPr="00421FA4">
              <w:t>4</w:t>
            </w:r>
          </w:p>
        </w:tc>
        <w:tc>
          <w:tcPr>
            <w:tcW w:w="0" w:type="auto"/>
            <w:tcBorders>
              <w:top w:val="single" w:sz="4" w:space="0" w:color="auto"/>
              <w:left w:val="single" w:sz="4" w:space="0" w:color="auto"/>
              <w:bottom w:val="single" w:sz="4" w:space="0" w:color="auto"/>
              <w:right w:val="single" w:sz="4" w:space="0" w:color="auto"/>
            </w:tcBorders>
            <w:hideMark/>
          </w:tcPr>
          <w:p w14:paraId="7372EA1A" w14:textId="77777777" w:rsidR="00421FA4" w:rsidRPr="00421FA4" w:rsidRDefault="00421FA4">
            <w:pPr>
              <w:jc w:val="center"/>
            </w:pPr>
            <w:r w:rsidRPr="00421FA4">
              <w:rPr>
                <w:rFonts w:eastAsia="Calibri"/>
              </w:rPr>
              <w:t>Цирки и зверинцы</w:t>
            </w:r>
          </w:p>
        </w:tc>
        <w:tc>
          <w:tcPr>
            <w:tcW w:w="0" w:type="auto"/>
            <w:tcBorders>
              <w:top w:val="single" w:sz="4" w:space="0" w:color="auto"/>
              <w:left w:val="single" w:sz="4" w:space="0" w:color="auto"/>
              <w:bottom w:val="single" w:sz="4" w:space="0" w:color="auto"/>
              <w:right w:val="single" w:sz="4" w:space="0" w:color="auto"/>
            </w:tcBorders>
            <w:hideMark/>
          </w:tcPr>
          <w:p w14:paraId="1A8BCAA7" w14:textId="77777777" w:rsidR="00421FA4" w:rsidRPr="00421FA4" w:rsidRDefault="00421FA4">
            <w:pPr>
              <w:jc w:val="center"/>
              <w:rPr>
                <w:rFonts w:eastAsia="Calibri"/>
              </w:rPr>
            </w:pPr>
            <w:r w:rsidRPr="00421FA4">
              <w:rPr>
                <w:rFonts w:eastAsia="Calibri"/>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0" w:type="auto"/>
            <w:tcBorders>
              <w:top w:val="single" w:sz="4" w:space="0" w:color="auto"/>
              <w:left w:val="single" w:sz="4" w:space="0" w:color="auto"/>
              <w:bottom w:val="single" w:sz="4" w:space="0" w:color="auto"/>
              <w:right w:val="single" w:sz="4" w:space="0" w:color="auto"/>
            </w:tcBorders>
            <w:hideMark/>
          </w:tcPr>
          <w:p w14:paraId="7FEA2F06" w14:textId="77777777" w:rsidR="00421FA4" w:rsidRPr="00421FA4" w:rsidRDefault="00421FA4">
            <w:pPr>
              <w:jc w:val="center"/>
              <w:rPr>
                <w:rFonts w:ascii="Calibri" w:eastAsia="Calibri" w:hAnsi="Calibri"/>
                <w:lang w:eastAsia="en-US"/>
              </w:rPr>
            </w:pPr>
            <w:r w:rsidRPr="00421FA4">
              <w:rPr>
                <w:rFonts w:eastAsia="Calibri"/>
              </w:rPr>
              <w:t>3.6.3</w:t>
            </w:r>
          </w:p>
        </w:tc>
        <w:tc>
          <w:tcPr>
            <w:tcW w:w="0" w:type="auto"/>
            <w:tcBorders>
              <w:top w:val="single" w:sz="4" w:space="0" w:color="auto"/>
              <w:left w:val="single" w:sz="4" w:space="0" w:color="auto"/>
              <w:bottom w:val="single" w:sz="4" w:space="0" w:color="auto"/>
              <w:right w:val="single" w:sz="4" w:space="0" w:color="auto"/>
            </w:tcBorders>
            <w:hideMark/>
          </w:tcPr>
          <w:p w14:paraId="561AE886" w14:textId="77777777" w:rsidR="00421FA4" w:rsidRPr="00421FA4" w:rsidRDefault="00421FA4">
            <w:pPr>
              <w:jc w:val="center"/>
              <w:rPr>
                <w:lang w:eastAsia="ar-SA"/>
              </w:rPr>
            </w:pPr>
            <w:r w:rsidRPr="00421FA4">
              <w:t>5000</w:t>
            </w:r>
          </w:p>
        </w:tc>
        <w:tc>
          <w:tcPr>
            <w:tcW w:w="0" w:type="auto"/>
            <w:tcBorders>
              <w:top w:val="single" w:sz="4" w:space="0" w:color="auto"/>
              <w:left w:val="single" w:sz="4" w:space="0" w:color="auto"/>
              <w:bottom w:val="single" w:sz="4" w:space="0" w:color="auto"/>
              <w:right w:val="single" w:sz="4" w:space="0" w:color="auto"/>
            </w:tcBorders>
            <w:hideMark/>
          </w:tcPr>
          <w:p w14:paraId="61573385" w14:textId="77777777" w:rsidR="00421FA4" w:rsidRPr="00421FA4" w:rsidRDefault="00421FA4">
            <w:pPr>
              <w:jc w:val="cente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9606329"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31C900AD" w14:textId="77777777" w:rsidR="00421FA4" w:rsidRPr="00421FA4" w:rsidRDefault="00421FA4">
            <w:pPr>
              <w:jc w:val="center"/>
            </w:pPr>
            <w:r w:rsidRPr="00421FA4">
              <w:t>3/5</w:t>
            </w:r>
          </w:p>
          <w:p w14:paraId="072BAC17"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3175AD85" w14:textId="77777777" w:rsidR="00421FA4" w:rsidRPr="00421FA4" w:rsidRDefault="00421FA4">
            <w:pPr>
              <w:jc w:val="center"/>
            </w:pPr>
            <w:r w:rsidRPr="00421FA4">
              <w:t>12</w:t>
            </w:r>
          </w:p>
        </w:tc>
        <w:tc>
          <w:tcPr>
            <w:tcW w:w="0" w:type="auto"/>
            <w:tcBorders>
              <w:top w:val="single" w:sz="4" w:space="0" w:color="auto"/>
              <w:left w:val="single" w:sz="4" w:space="0" w:color="auto"/>
              <w:bottom w:val="single" w:sz="4" w:space="0" w:color="auto"/>
              <w:right w:val="single" w:sz="4" w:space="0" w:color="auto"/>
            </w:tcBorders>
            <w:hideMark/>
          </w:tcPr>
          <w:p w14:paraId="0A8EA5E1" w14:textId="77777777" w:rsidR="00421FA4" w:rsidRPr="00421FA4" w:rsidRDefault="00421FA4">
            <w:pPr>
              <w:jc w:val="center"/>
            </w:pPr>
            <w:r w:rsidRPr="00421FA4">
              <w:rPr>
                <w:rFonts w:eastAsia="Calibri"/>
              </w:rPr>
              <w:t>20</w:t>
            </w:r>
            <w:r w:rsidRPr="00421FA4">
              <w:rPr>
                <w:rFonts w:eastAsia="Calibri"/>
                <w:lang w:val="en-US"/>
              </w:rPr>
              <w:t xml:space="preserve"> </w:t>
            </w:r>
            <w:r w:rsidRPr="00421FA4">
              <w:rPr>
                <w:rFonts w:eastAsia="Calibri"/>
              </w:rPr>
              <w:t>%</w:t>
            </w:r>
          </w:p>
        </w:tc>
      </w:tr>
      <w:tr w:rsidR="00421FA4" w:rsidRPr="00421FA4" w14:paraId="43E2EB3F"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4F7AC65" w14:textId="77777777" w:rsidR="00421FA4" w:rsidRPr="00421FA4" w:rsidRDefault="00421FA4">
            <w:pPr>
              <w:jc w:val="center"/>
            </w:pPr>
            <w:r w:rsidRPr="00421FA4">
              <w:t>5</w:t>
            </w:r>
          </w:p>
        </w:tc>
        <w:tc>
          <w:tcPr>
            <w:tcW w:w="0" w:type="auto"/>
            <w:tcBorders>
              <w:top w:val="single" w:sz="4" w:space="0" w:color="auto"/>
              <w:left w:val="single" w:sz="4" w:space="0" w:color="auto"/>
              <w:bottom w:val="single" w:sz="4" w:space="0" w:color="auto"/>
              <w:right w:val="single" w:sz="4" w:space="0" w:color="auto"/>
            </w:tcBorders>
            <w:hideMark/>
          </w:tcPr>
          <w:p w14:paraId="7C9D5E27" w14:textId="77777777" w:rsidR="00421FA4" w:rsidRPr="00421FA4" w:rsidRDefault="00421FA4">
            <w:pPr>
              <w:jc w:val="center"/>
            </w:pPr>
            <w:r w:rsidRPr="00421FA4">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hideMark/>
          </w:tcPr>
          <w:p w14:paraId="3C31F89A" w14:textId="77777777" w:rsidR="00421FA4" w:rsidRPr="00421FA4" w:rsidRDefault="00421FA4">
            <w:pPr>
              <w:jc w:val="center"/>
              <w:rPr>
                <w:rFonts w:eastAsia="Calibri"/>
              </w:rPr>
            </w:pPr>
            <w:r w:rsidRPr="00421FA4">
              <w:rPr>
                <w:rFonts w:eastAsia="Calibri"/>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hideMark/>
          </w:tcPr>
          <w:p w14:paraId="641AFE4A" w14:textId="77777777" w:rsidR="00421FA4" w:rsidRPr="00421FA4" w:rsidRDefault="00421FA4">
            <w:pPr>
              <w:jc w:val="center"/>
              <w:rPr>
                <w:rFonts w:ascii="Calibri" w:eastAsia="Calibri" w:hAnsi="Calibri"/>
                <w:lang w:eastAsia="en-US"/>
              </w:rPr>
            </w:pPr>
            <w:r w:rsidRPr="00421FA4">
              <w:t>3.7.1</w:t>
            </w:r>
          </w:p>
        </w:tc>
        <w:tc>
          <w:tcPr>
            <w:tcW w:w="0" w:type="auto"/>
            <w:tcBorders>
              <w:top w:val="single" w:sz="4" w:space="0" w:color="auto"/>
              <w:left w:val="single" w:sz="4" w:space="0" w:color="auto"/>
              <w:bottom w:val="single" w:sz="4" w:space="0" w:color="auto"/>
              <w:right w:val="single" w:sz="4" w:space="0" w:color="auto"/>
            </w:tcBorders>
            <w:hideMark/>
          </w:tcPr>
          <w:p w14:paraId="7A9A4E9F" w14:textId="77777777" w:rsidR="00421FA4" w:rsidRPr="00421FA4" w:rsidRDefault="00421FA4">
            <w:pPr>
              <w:jc w:val="center"/>
              <w:rPr>
                <w:lang w:eastAsia="ar-SA"/>
              </w:rP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0CC71FA1" w14:textId="77777777" w:rsidR="00421FA4" w:rsidRPr="00421FA4" w:rsidRDefault="00421FA4">
            <w:pPr>
              <w:jc w:val="cente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E150C53"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1886A5C5" w14:textId="77777777" w:rsidR="00421FA4" w:rsidRPr="00421FA4" w:rsidRDefault="00421FA4">
            <w:pPr>
              <w:jc w:val="center"/>
            </w:pPr>
            <w:r w:rsidRPr="00421FA4">
              <w:t>3/5</w:t>
            </w:r>
          </w:p>
          <w:p w14:paraId="00923356"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03C829A3"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0F1F8F5" w14:textId="77777777" w:rsidR="00421FA4" w:rsidRPr="00421FA4" w:rsidRDefault="00421FA4">
            <w:pPr>
              <w:widowControl w:val="0"/>
              <w:autoSpaceDE w:val="0"/>
              <w:autoSpaceDN w:val="0"/>
              <w:adjustRightInd w:val="0"/>
              <w:jc w:val="center"/>
            </w:pPr>
            <w:r w:rsidRPr="00421FA4">
              <w:t xml:space="preserve">Не менее </w:t>
            </w:r>
          </w:p>
          <w:p w14:paraId="4DE88A74" w14:textId="77777777" w:rsidR="00421FA4" w:rsidRPr="00421FA4" w:rsidRDefault="00421FA4">
            <w:pPr>
              <w:widowControl w:val="0"/>
              <w:autoSpaceDE w:val="0"/>
              <w:autoSpaceDN w:val="0"/>
              <w:adjustRightInd w:val="0"/>
              <w:jc w:val="center"/>
            </w:pPr>
            <w:r w:rsidRPr="00421FA4">
              <w:t>10 %</w:t>
            </w:r>
          </w:p>
          <w:p w14:paraId="6D146E93" w14:textId="77777777" w:rsidR="00421FA4" w:rsidRPr="00421FA4" w:rsidRDefault="00421FA4">
            <w:pPr>
              <w:jc w:val="center"/>
            </w:pPr>
            <w:r w:rsidRPr="00421FA4">
              <w:t>(п.3.1)</w:t>
            </w:r>
          </w:p>
        </w:tc>
      </w:tr>
      <w:tr w:rsidR="00421FA4" w:rsidRPr="00421FA4" w14:paraId="3B654685"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367B4D0" w14:textId="77777777" w:rsidR="00421FA4" w:rsidRPr="00421FA4" w:rsidRDefault="00421FA4">
            <w:pPr>
              <w:jc w:val="center"/>
            </w:pPr>
            <w:r w:rsidRPr="00421FA4">
              <w:t>6</w:t>
            </w:r>
          </w:p>
        </w:tc>
        <w:tc>
          <w:tcPr>
            <w:tcW w:w="0" w:type="auto"/>
            <w:tcBorders>
              <w:top w:val="single" w:sz="4" w:space="0" w:color="auto"/>
              <w:left w:val="single" w:sz="4" w:space="0" w:color="auto"/>
              <w:bottom w:val="single" w:sz="4" w:space="0" w:color="auto"/>
              <w:right w:val="single" w:sz="4" w:space="0" w:color="auto"/>
            </w:tcBorders>
            <w:hideMark/>
          </w:tcPr>
          <w:p w14:paraId="6C908319" w14:textId="77777777" w:rsidR="00421FA4" w:rsidRPr="00421FA4" w:rsidRDefault="00421FA4">
            <w:pPr>
              <w:jc w:val="center"/>
            </w:pPr>
            <w:r w:rsidRPr="00421FA4">
              <w:t xml:space="preserve">Обеспечение деятельности в области гидрометеорологии </w:t>
            </w:r>
            <w:r w:rsidRPr="00421FA4">
              <w:lastRenderedPageBreak/>
              <w:t>и смежных с ней областях</w:t>
            </w:r>
          </w:p>
        </w:tc>
        <w:tc>
          <w:tcPr>
            <w:tcW w:w="0" w:type="auto"/>
            <w:tcBorders>
              <w:top w:val="single" w:sz="4" w:space="0" w:color="auto"/>
              <w:left w:val="single" w:sz="4" w:space="0" w:color="auto"/>
              <w:bottom w:val="single" w:sz="4" w:space="0" w:color="auto"/>
              <w:right w:val="single" w:sz="4" w:space="0" w:color="auto"/>
            </w:tcBorders>
            <w:hideMark/>
          </w:tcPr>
          <w:p w14:paraId="7F0259E1" w14:textId="77777777" w:rsidR="00421FA4" w:rsidRPr="00421FA4" w:rsidRDefault="00421FA4">
            <w:pPr>
              <w:jc w:val="center"/>
              <w:rPr>
                <w:rFonts w:eastAsia="Calibri"/>
              </w:rPr>
            </w:pPr>
            <w:r w:rsidRPr="00421FA4">
              <w:rPr>
                <w:rFonts w:eastAsia="Calibri"/>
              </w:rPr>
              <w:lastRenderedPageBreak/>
              <w:t xml:space="preserve">Размещение объектов капитального строительства, предназначенных для наблюдений за физическими </w:t>
            </w:r>
            <w:r w:rsidRPr="00421FA4">
              <w:rPr>
                <w:rFonts w:eastAsia="Calibri"/>
              </w:rPr>
              <w:lastRenderedPageBreak/>
              <w:t>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183EFA10" w14:textId="77777777" w:rsidR="00421FA4" w:rsidRPr="00421FA4" w:rsidRDefault="00723F18">
            <w:pPr>
              <w:jc w:val="center"/>
              <w:rPr>
                <w:rFonts w:ascii="Calibri" w:eastAsia="Calibri" w:hAnsi="Calibri"/>
                <w:lang w:eastAsia="en-US"/>
              </w:rPr>
            </w:pPr>
            <w:hyperlink r:id="rId29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430BEBE3" w14:textId="77777777" w:rsidR="00421FA4" w:rsidRPr="00421FA4" w:rsidRDefault="00421FA4">
            <w:pPr>
              <w:jc w:val="center"/>
              <w:rPr>
                <w:lang w:eastAsia="ar-SA"/>
              </w:rPr>
            </w:pPr>
            <w:r w:rsidRPr="00421FA4">
              <w:t>Не подлежит установлению</w:t>
            </w:r>
          </w:p>
        </w:tc>
      </w:tr>
      <w:tr w:rsidR="00421FA4" w:rsidRPr="00421FA4" w14:paraId="766D1FE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74F3B1A" w14:textId="77777777" w:rsidR="00421FA4" w:rsidRPr="00421FA4" w:rsidRDefault="00421FA4">
            <w:pPr>
              <w:jc w:val="center"/>
            </w:pPr>
            <w:r w:rsidRPr="00421FA4">
              <w:t>9</w:t>
            </w:r>
          </w:p>
        </w:tc>
        <w:tc>
          <w:tcPr>
            <w:tcW w:w="0" w:type="auto"/>
            <w:tcBorders>
              <w:top w:val="single" w:sz="4" w:space="0" w:color="auto"/>
              <w:left w:val="single" w:sz="4" w:space="0" w:color="auto"/>
              <w:bottom w:val="single" w:sz="4" w:space="0" w:color="auto"/>
              <w:right w:val="single" w:sz="4" w:space="0" w:color="auto"/>
            </w:tcBorders>
            <w:hideMark/>
          </w:tcPr>
          <w:p w14:paraId="759B25AA" w14:textId="77777777" w:rsidR="00421FA4" w:rsidRPr="00421FA4" w:rsidRDefault="00421FA4">
            <w:pPr>
              <w:jc w:val="center"/>
            </w:pPr>
            <w:r w:rsidRPr="00421FA4">
              <w:rPr>
                <w:rFonts w:eastAsia="Calibri"/>
              </w:rPr>
              <w:t>**Развлекательные мероприятия</w:t>
            </w:r>
          </w:p>
        </w:tc>
        <w:tc>
          <w:tcPr>
            <w:tcW w:w="0" w:type="auto"/>
            <w:tcBorders>
              <w:top w:val="single" w:sz="4" w:space="0" w:color="auto"/>
              <w:left w:val="single" w:sz="4" w:space="0" w:color="auto"/>
              <w:bottom w:val="single" w:sz="4" w:space="0" w:color="auto"/>
              <w:right w:val="single" w:sz="4" w:space="0" w:color="auto"/>
            </w:tcBorders>
            <w:hideMark/>
          </w:tcPr>
          <w:p w14:paraId="5C00E710" w14:textId="77777777" w:rsidR="00421FA4" w:rsidRPr="00421FA4" w:rsidRDefault="00421FA4">
            <w:pPr>
              <w:jc w:val="center"/>
              <w:rPr>
                <w:rFonts w:eastAsia="Calibri"/>
              </w:rPr>
            </w:pPr>
            <w:r w:rsidRPr="00421FA4">
              <w:rPr>
                <w:rFonts w:eastAsia="Calibri"/>
              </w:rPr>
              <w:t xml:space="preserve">Размещение зданий и сооружений, </w:t>
            </w:r>
            <w:r w:rsidRPr="00421FA4">
              <w:rPr>
                <w:rFonts w:eastAsia="Calibri"/>
              </w:rPr>
              <w:lastRenderedPageBreak/>
              <w:t>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0" w:type="auto"/>
            <w:tcBorders>
              <w:top w:val="single" w:sz="4" w:space="0" w:color="auto"/>
              <w:left w:val="single" w:sz="4" w:space="0" w:color="auto"/>
              <w:bottom w:val="single" w:sz="4" w:space="0" w:color="auto"/>
              <w:right w:val="single" w:sz="4" w:space="0" w:color="auto"/>
            </w:tcBorders>
            <w:hideMark/>
          </w:tcPr>
          <w:p w14:paraId="29AD37D7" w14:textId="77777777" w:rsidR="00421FA4" w:rsidRPr="00421FA4" w:rsidRDefault="00421FA4">
            <w:pPr>
              <w:jc w:val="center"/>
              <w:rPr>
                <w:rFonts w:ascii="Calibri" w:eastAsia="Calibri" w:hAnsi="Calibri"/>
                <w:sz w:val="22"/>
                <w:szCs w:val="22"/>
                <w:lang w:eastAsia="en-US"/>
              </w:rPr>
            </w:pPr>
            <w:r w:rsidRPr="00421FA4">
              <w:rPr>
                <w:rFonts w:eastAsia="Calibri"/>
              </w:rPr>
              <w:lastRenderedPageBreak/>
              <w:t>4.8.1</w:t>
            </w:r>
          </w:p>
        </w:tc>
        <w:tc>
          <w:tcPr>
            <w:tcW w:w="0" w:type="auto"/>
            <w:tcBorders>
              <w:top w:val="single" w:sz="4" w:space="0" w:color="auto"/>
              <w:left w:val="single" w:sz="4" w:space="0" w:color="auto"/>
              <w:bottom w:val="single" w:sz="4" w:space="0" w:color="auto"/>
              <w:right w:val="single" w:sz="4" w:space="0" w:color="auto"/>
            </w:tcBorders>
            <w:hideMark/>
          </w:tcPr>
          <w:p w14:paraId="75440393" w14:textId="77777777" w:rsidR="00421FA4" w:rsidRPr="00421FA4" w:rsidRDefault="00421FA4">
            <w:pPr>
              <w:jc w:val="center"/>
              <w:rPr>
                <w:sz w:val="20"/>
                <w:szCs w:val="20"/>
                <w:lang w:eastAsia="ar-SA"/>
              </w:rPr>
            </w:pPr>
            <w:r w:rsidRPr="00421FA4">
              <w:rPr>
                <w:rFonts w:eastAsia="Calibri"/>
              </w:rPr>
              <w:t>5000</w:t>
            </w:r>
          </w:p>
        </w:tc>
        <w:tc>
          <w:tcPr>
            <w:tcW w:w="0" w:type="auto"/>
            <w:tcBorders>
              <w:top w:val="single" w:sz="4" w:space="0" w:color="auto"/>
              <w:left w:val="single" w:sz="4" w:space="0" w:color="auto"/>
              <w:bottom w:val="single" w:sz="4" w:space="0" w:color="auto"/>
              <w:right w:val="single" w:sz="4" w:space="0" w:color="auto"/>
            </w:tcBorders>
            <w:hideMark/>
          </w:tcPr>
          <w:p w14:paraId="4D4A21C0" w14:textId="77777777" w:rsidR="00421FA4" w:rsidRPr="00421FA4" w:rsidRDefault="00421FA4">
            <w:pPr>
              <w:jc w:val="center"/>
            </w:pPr>
            <w:r w:rsidRPr="00421FA4">
              <w:t xml:space="preserve">Не подлежит </w:t>
            </w:r>
            <w:proofErr w:type="spellStart"/>
            <w:r w:rsidRPr="00421FA4">
              <w:lastRenderedPageBreak/>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FFDACA0" w14:textId="77777777" w:rsidR="00421FA4" w:rsidRPr="00421FA4" w:rsidRDefault="00421FA4">
            <w:pPr>
              <w:jc w:val="center"/>
              <w:rPr>
                <w:lang w:eastAsia="en-US"/>
              </w:rPr>
            </w:pPr>
            <w:r w:rsidRPr="00421FA4">
              <w:rPr>
                <w:rFonts w:eastAsia="Calibri"/>
              </w:rPr>
              <w:lastRenderedPageBreak/>
              <w:t>40 %</w:t>
            </w:r>
          </w:p>
        </w:tc>
        <w:tc>
          <w:tcPr>
            <w:tcW w:w="0" w:type="auto"/>
            <w:tcBorders>
              <w:top w:val="single" w:sz="4" w:space="0" w:color="auto"/>
              <w:left w:val="single" w:sz="4" w:space="0" w:color="auto"/>
              <w:bottom w:val="single" w:sz="4" w:space="0" w:color="auto"/>
              <w:right w:val="single" w:sz="4" w:space="0" w:color="auto"/>
            </w:tcBorders>
            <w:hideMark/>
          </w:tcPr>
          <w:p w14:paraId="31D442DA" w14:textId="77777777" w:rsidR="00421FA4" w:rsidRPr="00421FA4" w:rsidRDefault="00421FA4">
            <w:pPr>
              <w:jc w:val="center"/>
              <w:rPr>
                <w:rFonts w:eastAsia="Calibri"/>
              </w:rPr>
            </w:pPr>
            <w:r w:rsidRPr="00421FA4">
              <w:rPr>
                <w:rFonts w:eastAsia="Calibri"/>
              </w:rPr>
              <w:t>3</w:t>
            </w:r>
          </w:p>
          <w:p w14:paraId="37157F09"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EB74DF1" w14:textId="77777777" w:rsidR="00421FA4" w:rsidRPr="00421FA4" w:rsidRDefault="00421FA4">
            <w:pPr>
              <w:jc w:val="center"/>
              <w:rPr>
                <w:lang w:eastAsia="en-US"/>
              </w:rPr>
            </w:pPr>
            <w:r w:rsidRPr="00421FA4">
              <w:t>Не подлежит установлению</w:t>
            </w:r>
          </w:p>
          <w:p w14:paraId="6935EFF0" w14:textId="77777777" w:rsidR="00421FA4" w:rsidRPr="00421FA4" w:rsidRDefault="00421FA4">
            <w:pPr>
              <w:jc w:val="center"/>
              <w:rPr>
                <w:lang w:eastAsia="ar-SA"/>
              </w:rPr>
            </w:pPr>
            <w:r w:rsidRPr="00421FA4">
              <w:lastRenderedPageBreak/>
              <w:t>(п.3.2)</w:t>
            </w:r>
          </w:p>
        </w:tc>
        <w:tc>
          <w:tcPr>
            <w:tcW w:w="0" w:type="auto"/>
            <w:tcBorders>
              <w:top w:val="single" w:sz="4" w:space="0" w:color="auto"/>
              <w:left w:val="single" w:sz="4" w:space="0" w:color="auto"/>
              <w:bottom w:val="single" w:sz="4" w:space="0" w:color="auto"/>
              <w:right w:val="single" w:sz="4" w:space="0" w:color="auto"/>
            </w:tcBorders>
          </w:tcPr>
          <w:p w14:paraId="5542BEC6" w14:textId="77777777" w:rsidR="00421FA4" w:rsidRPr="00421FA4" w:rsidRDefault="00421FA4">
            <w:pPr>
              <w:widowControl w:val="0"/>
              <w:autoSpaceDE w:val="0"/>
              <w:autoSpaceDN w:val="0"/>
              <w:adjustRightInd w:val="0"/>
              <w:jc w:val="center"/>
            </w:pPr>
            <w:r w:rsidRPr="00421FA4">
              <w:lastRenderedPageBreak/>
              <w:t xml:space="preserve">Не менее </w:t>
            </w:r>
          </w:p>
          <w:p w14:paraId="7C9DA40B" w14:textId="77777777" w:rsidR="00421FA4" w:rsidRPr="00421FA4" w:rsidRDefault="00421FA4">
            <w:pPr>
              <w:widowControl w:val="0"/>
              <w:autoSpaceDE w:val="0"/>
              <w:autoSpaceDN w:val="0"/>
              <w:adjustRightInd w:val="0"/>
              <w:jc w:val="center"/>
            </w:pPr>
            <w:r w:rsidRPr="00421FA4">
              <w:t>10 %</w:t>
            </w:r>
          </w:p>
          <w:p w14:paraId="46AB2C56" w14:textId="77777777" w:rsidR="00421FA4" w:rsidRPr="00421FA4" w:rsidRDefault="00421FA4">
            <w:pPr>
              <w:jc w:val="center"/>
            </w:pPr>
            <w:r w:rsidRPr="00421FA4">
              <w:lastRenderedPageBreak/>
              <w:t>(п.3.1)</w:t>
            </w:r>
          </w:p>
          <w:p w14:paraId="2FD0C047" w14:textId="77777777" w:rsidR="00421FA4" w:rsidRPr="00421FA4" w:rsidRDefault="00421FA4">
            <w:pPr>
              <w:jc w:val="center"/>
              <w:rPr>
                <w:strike/>
              </w:rPr>
            </w:pPr>
          </w:p>
        </w:tc>
      </w:tr>
      <w:tr w:rsidR="00421FA4" w:rsidRPr="00421FA4" w14:paraId="432E871E"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36D14DD" w14:textId="77777777" w:rsidR="00421FA4" w:rsidRPr="00421FA4" w:rsidRDefault="00421FA4">
            <w:pPr>
              <w:jc w:val="center"/>
              <w:rPr>
                <w:rFonts w:eastAsia="Calibri"/>
              </w:rPr>
            </w:pPr>
            <w:r w:rsidRPr="00421FA4">
              <w:lastRenderedPageBreak/>
              <w:t>10</w:t>
            </w:r>
          </w:p>
        </w:tc>
        <w:tc>
          <w:tcPr>
            <w:tcW w:w="0" w:type="auto"/>
            <w:tcBorders>
              <w:top w:val="single" w:sz="4" w:space="0" w:color="auto"/>
              <w:left w:val="single" w:sz="4" w:space="0" w:color="auto"/>
              <w:bottom w:val="single" w:sz="4" w:space="0" w:color="auto"/>
              <w:right w:val="single" w:sz="4" w:space="0" w:color="auto"/>
            </w:tcBorders>
            <w:hideMark/>
          </w:tcPr>
          <w:p w14:paraId="1AC6548E" w14:textId="77777777" w:rsidR="00421FA4" w:rsidRPr="00421FA4" w:rsidRDefault="00421FA4">
            <w:pPr>
              <w:jc w:val="center"/>
              <w:rPr>
                <w:rFonts w:eastAsia="Calibri"/>
              </w:rPr>
            </w:pPr>
            <w:r w:rsidRPr="00421FA4">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hideMark/>
          </w:tcPr>
          <w:p w14:paraId="45A67F23" w14:textId="77777777" w:rsidR="00421FA4" w:rsidRPr="00421FA4" w:rsidRDefault="00421FA4">
            <w:pPr>
              <w:jc w:val="center"/>
              <w:rPr>
                <w:rFonts w:eastAsia="Calibri"/>
              </w:rPr>
            </w:pPr>
            <w:r w:rsidRPr="00421FA4">
              <w:rPr>
                <w:rFonts w:eastAsia="Calibri"/>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right w:val="single" w:sz="4" w:space="0" w:color="auto"/>
            </w:tcBorders>
            <w:hideMark/>
          </w:tcPr>
          <w:p w14:paraId="1F683A5B" w14:textId="77777777" w:rsidR="00421FA4" w:rsidRPr="00421FA4" w:rsidRDefault="00421FA4">
            <w:pPr>
              <w:jc w:val="center"/>
              <w:rPr>
                <w:rFonts w:eastAsia="Calibri"/>
              </w:rPr>
            </w:pPr>
            <w:r w:rsidRPr="00421FA4">
              <w:t>5.1.3</w:t>
            </w:r>
          </w:p>
        </w:tc>
        <w:tc>
          <w:tcPr>
            <w:tcW w:w="0" w:type="auto"/>
            <w:gridSpan w:val="6"/>
            <w:tcBorders>
              <w:top w:val="single" w:sz="4" w:space="0" w:color="auto"/>
              <w:left w:val="single" w:sz="4" w:space="0" w:color="auto"/>
              <w:bottom w:val="single" w:sz="4" w:space="0" w:color="auto"/>
              <w:right w:val="single" w:sz="4" w:space="0" w:color="auto"/>
            </w:tcBorders>
            <w:hideMark/>
          </w:tcPr>
          <w:p w14:paraId="7C938A53" w14:textId="77777777" w:rsidR="00421FA4" w:rsidRPr="00421FA4" w:rsidRDefault="00421FA4">
            <w:pPr>
              <w:jc w:val="center"/>
              <w:rPr>
                <w:lang w:eastAsia="en-US"/>
              </w:rPr>
            </w:pPr>
            <w:r w:rsidRPr="00421FA4">
              <w:t>Не подлежит установлению</w:t>
            </w:r>
          </w:p>
        </w:tc>
      </w:tr>
      <w:tr w:rsidR="00421FA4" w:rsidRPr="00421FA4" w14:paraId="49D3AE9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B025234" w14:textId="77777777" w:rsidR="00421FA4" w:rsidRPr="00421FA4" w:rsidRDefault="00421FA4">
            <w:pPr>
              <w:jc w:val="center"/>
              <w:rPr>
                <w:lang w:eastAsia="ar-SA"/>
              </w:rPr>
            </w:pPr>
            <w:r w:rsidRPr="00421FA4">
              <w:t>11</w:t>
            </w:r>
          </w:p>
        </w:tc>
        <w:tc>
          <w:tcPr>
            <w:tcW w:w="0" w:type="auto"/>
            <w:tcBorders>
              <w:top w:val="single" w:sz="4" w:space="0" w:color="auto"/>
              <w:left w:val="single" w:sz="4" w:space="0" w:color="auto"/>
              <w:bottom w:val="single" w:sz="4" w:space="0" w:color="auto"/>
              <w:right w:val="single" w:sz="4" w:space="0" w:color="auto"/>
            </w:tcBorders>
            <w:hideMark/>
          </w:tcPr>
          <w:p w14:paraId="53187998" w14:textId="77777777" w:rsidR="00421FA4" w:rsidRPr="00421FA4" w:rsidRDefault="00421FA4">
            <w:pPr>
              <w:jc w:val="cente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6CFD9ADA" w14:textId="77777777" w:rsidR="00421FA4" w:rsidRPr="00421FA4" w:rsidRDefault="00421FA4">
            <w:pPr>
              <w:jc w:val="center"/>
              <w:rPr>
                <w:rFonts w:eastAsia="Calibri"/>
              </w:rPr>
            </w:pPr>
            <w:r w:rsidRPr="00421FA4">
              <w:rPr>
                <w:rFonts w:eastAsia="Calibri"/>
              </w:rPr>
              <w:t xml:space="preserve">Размещение объектов связи, радиовещания, телевидения, включая воздушные радиорелейные, надземные и подземные кабельные линии </w:t>
            </w:r>
            <w:r w:rsidRPr="00421FA4">
              <w:rPr>
                <w:rFonts w:eastAsia="Calibri"/>
              </w:rPr>
              <w:lastRenderedPageBreak/>
              <w:t>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582A86D8" w14:textId="77777777" w:rsidR="00421FA4" w:rsidRPr="00421FA4" w:rsidRDefault="00723F18">
            <w:pPr>
              <w:jc w:val="center"/>
              <w:rPr>
                <w:lang w:eastAsia="en-US"/>
              </w:rPr>
            </w:pPr>
            <w:hyperlink r:id="rId292" w:history="1">
              <w:r w:rsidR="00421FA4" w:rsidRPr="00421FA4">
                <w:rPr>
                  <w:rStyle w:val="a5"/>
                  <w:rFonts w:eastAsia="Calibri"/>
                  <w:color w:val="auto"/>
                  <w:u w:val="none"/>
                </w:rPr>
                <w:t>6.8</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7283EACD" w14:textId="77777777" w:rsidR="00421FA4" w:rsidRPr="00421FA4" w:rsidRDefault="00421FA4">
            <w:pPr>
              <w:jc w:val="center"/>
            </w:pPr>
            <w:r w:rsidRPr="00421FA4">
              <w:rPr>
                <w:rFonts w:eastAsia="Calibri"/>
              </w:rPr>
              <w:t>Не подлежит установлению</w:t>
            </w:r>
          </w:p>
        </w:tc>
      </w:tr>
      <w:tr w:rsidR="00421FA4" w:rsidRPr="00421FA4" w14:paraId="7D4A5A60"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tcPr>
          <w:p w14:paraId="58DE857D" w14:textId="77777777" w:rsidR="00421FA4" w:rsidRPr="00421FA4" w:rsidRDefault="00421FA4">
            <w:pPr>
              <w:autoSpaceDE w:val="0"/>
              <w:autoSpaceDN w:val="0"/>
              <w:adjustRightInd w:val="0"/>
              <w:jc w:val="center"/>
              <w:rPr>
                <w:rFonts w:eastAsia="Calibri"/>
              </w:rPr>
            </w:pPr>
            <w:r w:rsidRPr="00421FA4">
              <w:t>12</w:t>
            </w:r>
          </w:p>
          <w:p w14:paraId="6BB3FF0C" w14:textId="77777777" w:rsidR="00421FA4" w:rsidRPr="00421FA4" w:rsidRDefault="00421FA4">
            <w:pPr>
              <w:autoSpaceDE w:val="0"/>
              <w:autoSpaceDN w:val="0"/>
              <w:adjustRightInd w:val="0"/>
              <w:jc w:val="center"/>
              <w:rPr>
                <w:rFonts w:eastAsia="Calibri"/>
                <w:lang w:val="en-US"/>
              </w:rPr>
            </w:pPr>
          </w:p>
        </w:tc>
        <w:tc>
          <w:tcPr>
            <w:tcW w:w="0" w:type="auto"/>
            <w:tcBorders>
              <w:top w:val="single" w:sz="4" w:space="0" w:color="auto"/>
              <w:left w:val="single" w:sz="4" w:space="0" w:color="auto"/>
              <w:bottom w:val="single" w:sz="4" w:space="0" w:color="auto"/>
              <w:right w:val="single" w:sz="4" w:space="0" w:color="auto"/>
            </w:tcBorders>
            <w:hideMark/>
          </w:tcPr>
          <w:p w14:paraId="734C6C1D" w14:textId="77777777" w:rsidR="00421FA4" w:rsidRPr="00421FA4" w:rsidRDefault="00421FA4">
            <w:pPr>
              <w:autoSpaceDE w:val="0"/>
              <w:autoSpaceDN w:val="0"/>
              <w:adjustRightInd w:val="0"/>
              <w:jc w:val="center"/>
              <w:rPr>
                <w:rFonts w:eastAsia="Calibri"/>
                <w:lang w:eastAsia="en-US"/>
              </w:rPr>
            </w:pPr>
            <w:r w:rsidRPr="00421FA4">
              <w:rPr>
                <w:rFonts w:eastAsia="Calibri"/>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55DC7F02" w14:textId="77777777" w:rsidR="00421FA4" w:rsidRPr="00421FA4" w:rsidRDefault="00421FA4">
            <w:pPr>
              <w:jc w:val="center"/>
              <w:rPr>
                <w:rFonts w:eastAsia="Calibri"/>
              </w:rPr>
            </w:pPr>
            <w:r w:rsidRPr="00421FA4">
              <w:rPr>
                <w:rFonts w:eastAsia="Calibri"/>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w:t>
            </w:r>
            <w:r w:rsidRPr="00421FA4">
              <w:rPr>
                <w:rFonts w:eastAsia="Calibri"/>
              </w:rPr>
              <w:lastRenderedPageBreak/>
              <w:t>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hideMark/>
          </w:tcPr>
          <w:p w14:paraId="07014DEA" w14:textId="77777777" w:rsidR="00421FA4" w:rsidRPr="00421FA4" w:rsidRDefault="00421FA4">
            <w:pPr>
              <w:autoSpaceDE w:val="0"/>
              <w:autoSpaceDN w:val="0"/>
              <w:adjustRightInd w:val="0"/>
              <w:jc w:val="center"/>
              <w:rPr>
                <w:lang w:eastAsia="en-US"/>
              </w:rPr>
            </w:pPr>
            <w:r w:rsidRPr="00421FA4">
              <w:lastRenderedPageBreak/>
              <w:t>9.2</w:t>
            </w:r>
          </w:p>
        </w:tc>
        <w:tc>
          <w:tcPr>
            <w:tcW w:w="0" w:type="auto"/>
            <w:gridSpan w:val="6"/>
            <w:tcBorders>
              <w:top w:val="single" w:sz="4" w:space="0" w:color="auto"/>
              <w:left w:val="single" w:sz="4" w:space="0" w:color="auto"/>
              <w:bottom w:val="single" w:sz="4" w:space="0" w:color="auto"/>
              <w:right w:val="single" w:sz="4" w:space="0" w:color="auto"/>
            </w:tcBorders>
            <w:hideMark/>
          </w:tcPr>
          <w:p w14:paraId="5816C9D8"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3399D245"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tcPr>
          <w:p w14:paraId="287A1F32" w14:textId="77777777" w:rsidR="00421FA4" w:rsidRPr="00421FA4" w:rsidRDefault="00421FA4">
            <w:pPr>
              <w:autoSpaceDE w:val="0"/>
              <w:autoSpaceDN w:val="0"/>
              <w:adjustRightInd w:val="0"/>
              <w:jc w:val="center"/>
              <w:rPr>
                <w:rFonts w:eastAsia="Calibri"/>
              </w:rPr>
            </w:pPr>
            <w:r w:rsidRPr="00421FA4">
              <w:t>13</w:t>
            </w:r>
          </w:p>
          <w:p w14:paraId="700B80A0" w14:textId="77777777" w:rsidR="00421FA4" w:rsidRPr="00421FA4" w:rsidRDefault="00421FA4">
            <w:pPr>
              <w:autoSpaceDE w:val="0"/>
              <w:autoSpaceDN w:val="0"/>
              <w:adjustRightInd w:val="0"/>
              <w:jc w:val="center"/>
              <w:rPr>
                <w:rFonts w:eastAsia="Calibri"/>
                <w:lang w:val="en-US"/>
              </w:rPr>
            </w:pPr>
          </w:p>
        </w:tc>
        <w:tc>
          <w:tcPr>
            <w:tcW w:w="0" w:type="auto"/>
            <w:tcBorders>
              <w:top w:val="single" w:sz="4" w:space="0" w:color="auto"/>
              <w:left w:val="single" w:sz="4" w:space="0" w:color="auto"/>
              <w:bottom w:val="single" w:sz="4" w:space="0" w:color="auto"/>
              <w:right w:val="single" w:sz="4" w:space="0" w:color="auto"/>
            </w:tcBorders>
            <w:hideMark/>
          </w:tcPr>
          <w:p w14:paraId="04527490"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6A4E644B" w14:textId="77777777" w:rsidR="00421FA4" w:rsidRPr="00421FA4" w:rsidRDefault="00421FA4">
            <w:pPr>
              <w:jc w:val="center"/>
              <w:rPr>
                <w:rFonts w:eastAsia="Calibri"/>
              </w:rPr>
            </w:pPr>
            <w:r w:rsidRPr="00421FA4">
              <w:rPr>
                <w:rFonts w:eastAsia="Calibri"/>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rPr>
                <w:rFonts w:eastAsia="Calibri"/>
              </w:rPr>
              <w:br/>
              <w:t xml:space="preserve">достопримечательных мест, мест бытования исторических промыслов, производств и ремесел, исторических поселений, недействующих военных и </w:t>
            </w:r>
            <w:r w:rsidRPr="00421FA4">
              <w:rPr>
                <w:rFonts w:eastAsia="Calibri"/>
              </w:rPr>
              <w:lastRenderedPageBreak/>
              <w:t>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5C6A82FC" w14:textId="77777777" w:rsidR="00421FA4" w:rsidRPr="00421FA4" w:rsidRDefault="00723F18">
            <w:pPr>
              <w:autoSpaceDE w:val="0"/>
              <w:autoSpaceDN w:val="0"/>
              <w:adjustRightInd w:val="0"/>
              <w:jc w:val="center"/>
              <w:rPr>
                <w:lang w:eastAsia="en-US"/>
              </w:rPr>
            </w:pPr>
            <w:hyperlink r:id="rId29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7D2FF368"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7CFF7A1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tcPr>
          <w:p w14:paraId="2F2473B7" w14:textId="77777777" w:rsidR="00421FA4" w:rsidRPr="00421FA4" w:rsidRDefault="00421FA4">
            <w:pPr>
              <w:autoSpaceDE w:val="0"/>
              <w:autoSpaceDN w:val="0"/>
              <w:adjustRightInd w:val="0"/>
              <w:jc w:val="center"/>
              <w:rPr>
                <w:rFonts w:eastAsia="Calibri"/>
              </w:rPr>
            </w:pPr>
            <w:r w:rsidRPr="00421FA4">
              <w:t>14</w:t>
            </w:r>
          </w:p>
          <w:p w14:paraId="2477F45F" w14:textId="77777777" w:rsidR="00421FA4" w:rsidRPr="00421FA4" w:rsidRDefault="00421FA4">
            <w:pPr>
              <w:autoSpaceDE w:val="0"/>
              <w:autoSpaceDN w:val="0"/>
              <w:adjustRightInd w:val="0"/>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28E69F87" w14:textId="77777777" w:rsidR="00421FA4" w:rsidRPr="00421FA4" w:rsidRDefault="00421FA4">
            <w:pPr>
              <w:autoSpaceDE w:val="0"/>
              <w:autoSpaceDN w:val="0"/>
              <w:adjustRightInd w:val="0"/>
              <w:jc w:val="center"/>
              <w:rPr>
                <w:rFonts w:eastAsia="Calibri"/>
                <w:lang w:eastAsia="en-US"/>
              </w:rPr>
            </w:pPr>
            <w:r w:rsidRPr="00421FA4">
              <w:rPr>
                <w:rFonts w:eastAsia="Calibri"/>
              </w:rPr>
              <w:t>Общее пользование водными объектами</w:t>
            </w:r>
          </w:p>
        </w:tc>
        <w:tc>
          <w:tcPr>
            <w:tcW w:w="0" w:type="auto"/>
            <w:tcBorders>
              <w:top w:val="single" w:sz="4" w:space="0" w:color="auto"/>
              <w:left w:val="single" w:sz="4" w:space="0" w:color="auto"/>
              <w:bottom w:val="single" w:sz="4" w:space="0" w:color="auto"/>
              <w:right w:val="single" w:sz="4" w:space="0" w:color="auto"/>
            </w:tcBorders>
            <w:hideMark/>
          </w:tcPr>
          <w:p w14:paraId="3282CEAB" w14:textId="77777777" w:rsidR="00421FA4" w:rsidRPr="00421FA4" w:rsidRDefault="00421FA4">
            <w:pPr>
              <w:jc w:val="center"/>
              <w:rPr>
                <w:rFonts w:eastAsia="Calibri"/>
              </w:rPr>
            </w:pPr>
            <w:r w:rsidRPr="00421FA4">
              <w:rPr>
                <w:rFonts w:eastAsia="Calibri"/>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421FA4">
              <w:rPr>
                <w:rFonts w:eastAsia="Calibri"/>
              </w:rPr>
              <w:br/>
              <w:t xml:space="preserve">бытового водоснабжения, купание, использование маломерных судов, водных </w:t>
            </w:r>
            <w:r w:rsidRPr="00421FA4">
              <w:rPr>
                <w:rFonts w:eastAsia="Calibri"/>
              </w:rPr>
              <w:lastRenderedPageBreak/>
              <w:t>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0" w:type="auto"/>
            <w:tcBorders>
              <w:top w:val="single" w:sz="4" w:space="0" w:color="auto"/>
              <w:left w:val="single" w:sz="4" w:space="0" w:color="auto"/>
              <w:bottom w:val="single" w:sz="4" w:space="0" w:color="auto"/>
              <w:right w:val="single" w:sz="4" w:space="0" w:color="auto"/>
            </w:tcBorders>
            <w:hideMark/>
          </w:tcPr>
          <w:p w14:paraId="5F3F3AAE" w14:textId="77777777" w:rsidR="00421FA4" w:rsidRPr="00421FA4" w:rsidRDefault="00421FA4">
            <w:pPr>
              <w:autoSpaceDE w:val="0"/>
              <w:autoSpaceDN w:val="0"/>
              <w:adjustRightInd w:val="0"/>
              <w:jc w:val="center"/>
              <w:rPr>
                <w:rFonts w:ascii="Calibri" w:eastAsia="Calibri" w:hAnsi="Calibri"/>
                <w:lang w:eastAsia="en-US"/>
              </w:rPr>
            </w:pPr>
            <w:r w:rsidRPr="00421FA4">
              <w:lastRenderedPageBreak/>
              <w:t>11.1</w:t>
            </w:r>
          </w:p>
        </w:tc>
        <w:tc>
          <w:tcPr>
            <w:tcW w:w="0" w:type="auto"/>
            <w:gridSpan w:val="6"/>
            <w:tcBorders>
              <w:top w:val="single" w:sz="4" w:space="0" w:color="auto"/>
              <w:left w:val="single" w:sz="4" w:space="0" w:color="auto"/>
              <w:bottom w:val="single" w:sz="4" w:space="0" w:color="auto"/>
              <w:right w:val="single" w:sz="4" w:space="0" w:color="auto"/>
            </w:tcBorders>
            <w:hideMark/>
          </w:tcPr>
          <w:p w14:paraId="17BB06C5"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5316FFD4"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FFB01D1" w14:textId="77777777" w:rsidR="00421FA4" w:rsidRPr="00421FA4" w:rsidRDefault="00421FA4">
            <w:pPr>
              <w:autoSpaceDE w:val="0"/>
              <w:autoSpaceDN w:val="0"/>
              <w:adjustRightInd w:val="0"/>
              <w:jc w:val="center"/>
              <w:rPr>
                <w:rFonts w:eastAsia="Calibri"/>
              </w:rPr>
            </w:pPr>
            <w:r w:rsidRPr="00421FA4">
              <w:t>15</w:t>
            </w:r>
          </w:p>
        </w:tc>
        <w:tc>
          <w:tcPr>
            <w:tcW w:w="0" w:type="auto"/>
            <w:tcBorders>
              <w:top w:val="single" w:sz="4" w:space="0" w:color="auto"/>
              <w:left w:val="single" w:sz="4" w:space="0" w:color="auto"/>
              <w:bottom w:val="single" w:sz="4" w:space="0" w:color="auto"/>
              <w:right w:val="single" w:sz="4" w:space="0" w:color="auto"/>
            </w:tcBorders>
            <w:hideMark/>
          </w:tcPr>
          <w:p w14:paraId="0B81A3BE" w14:textId="77777777" w:rsidR="00421FA4" w:rsidRPr="00421FA4" w:rsidRDefault="00421FA4">
            <w:pPr>
              <w:autoSpaceDE w:val="0"/>
              <w:autoSpaceDN w:val="0"/>
              <w:adjustRightInd w:val="0"/>
              <w:jc w:val="center"/>
              <w:rPr>
                <w:rFonts w:eastAsia="Calibri"/>
                <w:lang w:eastAsia="en-US"/>
              </w:rPr>
            </w:pPr>
            <w:r w:rsidRPr="00421FA4">
              <w:rPr>
                <w:rFonts w:eastAsia="Calibri"/>
              </w:rPr>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hideMark/>
          </w:tcPr>
          <w:p w14:paraId="07736A65" w14:textId="77777777" w:rsidR="00421FA4" w:rsidRPr="00421FA4" w:rsidRDefault="00421FA4">
            <w:pPr>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hideMark/>
          </w:tcPr>
          <w:p w14:paraId="71C56B45" w14:textId="77777777" w:rsidR="00421FA4" w:rsidRPr="00421FA4" w:rsidRDefault="00421FA4">
            <w:pPr>
              <w:autoSpaceDE w:val="0"/>
              <w:autoSpaceDN w:val="0"/>
              <w:adjustRightInd w:val="0"/>
              <w:jc w:val="center"/>
              <w:rPr>
                <w:rFonts w:ascii="Calibri" w:eastAsia="Calibri" w:hAnsi="Calibri"/>
                <w:lang w:eastAsia="en-US"/>
              </w:rPr>
            </w:pPr>
            <w:r w:rsidRPr="00421FA4">
              <w:t>11.3</w:t>
            </w:r>
          </w:p>
        </w:tc>
        <w:tc>
          <w:tcPr>
            <w:tcW w:w="0" w:type="auto"/>
            <w:gridSpan w:val="6"/>
            <w:tcBorders>
              <w:top w:val="single" w:sz="4" w:space="0" w:color="auto"/>
              <w:left w:val="single" w:sz="4" w:space="0" w:color="auto"/>
              <w:bottom w:val="single" w:sz="4" w:space="0" w:color="auto"/>
              <w:right w:val="single" w:sz="4" w:space="0" w:color="auto"/>
            </w:tcBorders>
            <w:hideMark/>
          </w:tcPr>
          <w:p w14:paraId="3DB13A51"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67ED43D3"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tcPr>
          <w:p w14:paraId="34615004" w14:textId="77777777" w:rsidR="00421FA4" w:rsidRPr="00421FA4" w:rsidRDefault="00421FA4">
            <w:pPr>
              <w:autoSpaceDE w:val="0"/>
              <w:autoSpaceDN w:val="0"/>
              <w:adjustRightInd w:val="0"/>
              <w:jc w:val="center"/>
              <w:rPr>
                <w:rFonts w:eastAsia="Calibri"/>
              </w:rPr>
            </w:pPr>
            <w:r w:rsidRPr="00421FA4">
              <w:rPr>
                <w:rFonts w:eastAsia="Calibri"/>
              </w:rPr>
              <w:t>16</w:t>
            </w:r>
          </w:p>
          <w:p w14:paraId="144787CA" w14:textId="77777777" w:rsidR="00421FA4" w:rsidRPr="00421FA4" w:rsidRDefault="00421FA4">
            <w:pPr>
              <w:autoSpaceDE w:val="0"/>
              <w:autoSpaceDN w:val="0"/>
              <w:adjustRightInd w:val="0"/>
              <w:jc w:val="center"/>
              <w:rPr>
                <w:rFonts w:eastAsia="Calibri"/>
                <w:lang w:val="en-US"/>
              </w:rPr>
            </w:pPr>
          </w:p>
        </w:tc>
        <w:tc>
          <w:tcPr>
            <w:tcW w:w="0" w:type="auto"/>
            <w:tcBorders>
              <w:top w:val="single" w:sz="4" w:space="0" w:color="auto"/>
              <w:left w:val="single" w:sz="4" w:space="0" w:color="auto"/>
              <w:bottom w:val="single" w:sz="4" w:space="0" w:color="auto"/>
              <w:right w:val="single" w:sz="4" w:space="0" w:color="auto"/>
            </w:tcBorders>
            <w:hideMark/>
          </w:tcPr>
          <w:p w14:paraId="17311E29" w14:textId="77777777" w:rsidR="00421FA4" w:rsidRPr="00421FA4" w:rsidRDefault="00421FA4">
            <w:pPr>
              <w:autoSpaceDE w:val="0"/>
              <w:autoSpaceDN w:val="0"/>
              <w:adjustRightInd w:val="0"/>
              <w:jc w:val="center"/>
              <w:rPr>
                <w:rFonts w:eastAsia="Calibri"/>
                <w:lang w:eastAsia="en-US"/>
              </w:rPr>
            </w:pPr>
            <w:r w:rsidRPr="00421FA4">
              <w:t xml:space="preserve">Земельные участки (территории) </w:t>
            </w:r>
            <w:r w:rsidRPr="00421FA4">
              <w:lastRenderedPageBreak/>
              <w:t>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14:paraId="525ED333" w14:textId="77777777" w:rsidR="00421FA4" w:rsidRPr="00421FA4" w:rsidRDefault="00421FA4">
            <w:pPr>
              <w:jc w:val="center"/>
              <w:rPr>
                <w:rFonts w:eastAsia="Calibri"/>
              </w:rPr>
            </w:pPr>
            <w:r w:rsidRPr="00421FA4">
              <w:rPr>
                <w:rFonts w:eastAsia="Calibri"/>
              </w:rPr>
              <w:lastRenderedPageBreak/>
              <w:t xml:space="preserve">Земельные участки общего пользования. Содержание </w:t>
            </w:r>
            <w:r w:rsidRPr="00421FA4">
              <w:rPr>
                <w:rFonts w:eastAsia="Calibri"/>
              </w:rPr>
              <w:lastRenderedPageBreak/>
              <w:t>данного вида разрешенного использования включает в себя содержание видов разрешенного использования</w:t>
            </w:r>
            <w:r w:rsidRPr="00421FA4">
              <w:rPr>
                <w:rFonts w:eastAsia="Calibri"/>
              </w:rPr>
              <w:br/>
              <w:t>с кодами 12.0.1-12.0.2</w:t>
            </w:r>
          </w:p>
        </w:tc>
        <w:tc>
          <w:tcPr>
            <w:tcW w:w="0" w:type="auto"/>
            <w:tcBorders>
              <w:top w:val="single" w:sz="4" w:space="0" w:color="auto"/>
              <w:left w:val="single" w:sz="4" w:space="0" w:color="auto"/>
              <w:bottom w:val="single" w:sz="4" w:space="0" w:color="auto"/>
              <w:right w:val="single" w:sz="4" w:space="0" w:color="auto"/>
            </w:tcBorders>
            <w:hideMark/>
          </w:tcPr>
          <w:p w14:paraId="1AD9303C" w14:textId="77777777" w:rsidR="00421FA4" w:rsidRPr="00421FA4" w:rsidRDefault="00421FA4">
            <w:pPr>
              <w:autoSpaceDE w:val="0"/>
              <w:autoSpaceDN w:val="0"/>
              <w:adjustRightInd w:val="0"/>
              <w:jc w:val="center"/>
              <w:rPr>
                <w:lang w:eastAsia="en-US"/>
              </w:rPr>
            </w:pPr>
            <w:r w:rsidRPr="00421FA4">
              <w:lastRenderedPageBreak/>
              <w:t>12.0</w:t>
            </w:r>
          </w:p>
        </w:tc>
        <w:tc>
          <w:tcPr>
            <w:tcW w:w="0" w:type="auto"/>
            <w:gridSpan w:val="6"/>
            <w:tcBorders>
              <w:top w:val="single" w:sz="4" w:space="0" w:color="auto"/>
              <w:left w:val="single" w:sz="4" w:space="0" w:color="auto"/>
              <w:bottom w:val="single" w:sz="4" w:space="0" w:color="auto"/>
              <w:right w:val="single" w:sz="4" w:space="0" w:color="auto"/>
            </w:tcBorders>
            <w:hideMark/>
          </w:tcPr>
          <w:p w14:paraId="191C2612"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34747CF8"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44FD3D7" w14:textId="77777777" w:rsidR="00421FA4" w:rsidRPr="00421FA4" w:rsidRDefault="00421FA4">
            <w:pPr>
              <w:autoSpaceDE w:val="0"/>
              <w:autoSpaceDN w:val="0"/>
              <w:adjustRightInd w:val="0"/>
              <w:jc w:val="center"/>
              <w:rPr>
                <w:rFonts w:eastAsia="Calibri"/>
                <w:lang w:val="en-US"/>
              </w:rPr>
            </w:pPr>
            <w:r w:rsidRPr="00421FA4">
              <w:t>17</w:t>
            </w:r>
          </w:p>
        </w:tc>
        <w:tc>
          <w:tcPr>
            <w:tcW w:w="0" w:type="auto"/>
            <w:tcBorders>
              <w:top w:val="single" w:sz="4" w:space="0" w:color="auto"/>
              <w:left w:val="single" w:sz="4" w:space="0" w:color="auto"/>
              <w:bottom w:val="single" w:sz="4" w:space="0" w:color="auto"/>
              <w:right w:val="single" w:sz="4" w:space="0" w:color="auto"/>
            </w:tcBorders>
            <w:hideMark/>
          </w:tcPr>
          <w:p w14:paraId="557E9EF2" w14:textId="77777777" w:rsidR="00421FA4" w:rsidRPr="00421FA4" w:rsidRDefault="00421FA4">
            <w:pPr>
              <w:autoSpaceDE w:val="0"/>
              <w:autoSpaceDN w:val="0"/>
              <w:adjustRightInd w:val="0"/>
              <w:jc w:val="center"/>
              <w:rPr>
                <w:rFonts w:eastAsia="Calibri"/>
                <w:lang w:eastAsia="en-US"/>
              </w:rPr>
            </w:pPr>
            <w:r w:rsidRPr="00421FA4">
              <w:t>Улично-дорожная сеть</w:t>
            </w:r>
          </w:p>
        </w:tc>
        <w:tc>
          <w:tcPr>
            <w:tcW w:w="0" w:type="auto"/>
            <w:tcBorders>
              <w:top w:val="single" w:sz="4" w:space="0" w:color="auto"/>
              <w:left w:val="single" w:sz="4" w:space="0" w:color="auto"/>
              <w:bottom w:val="single" w:sz="4" w:space="0" w:color="auto"/>
              <w:right w:val="single" w:sz="4" w:space="0" w:color="auto"/>
            </w:tcBorders>
            <w:hideMark/>
          </w:tcPr>
          <w:p w14:paraId="75A47A76" w14:textId="77777777" w:rsidR="00421FA4" w:rsidRPr="00421FA4" w:rsidRDefault="00421FA4">
            <w:pPr>
              <w:jc w:val="center"/>
              <w:rPr>
                <w:rFonts w:eastAsia="Calibri"/>
              </w:rPr>
            </w:pPr>
            <w:r w:rsidRPr="00421FA4">
              <w:rPr>
                <w:rFonts w:eastAsia="Calibri"/>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21FA4">
              <w:rPr>
                <w:rFonts w:eastAsia="Calibri"/>
              </w:rPr>
              <w:t>велотранспортной</w:t>
            </w:r>
            <w:proofErr w:type="spellEnd"/>
            <w:r w:rsidRPr="00421FA4">
              <w:rPr>
                <w:rFonts w:eastAsia="Calibri"/>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421FA4">
              <w:rPr>
                <w:rFonts w:eastAsia="Calibri"/>
              </w:rPr>
              <w:lastRenderedPageBreak/>
              <w:t>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hideMark/>
          </w:tcPr>
          <w:p w14:paraId="41FAE4D2" w14:textId="77777777" w:rsidR="00421FA4" w:rsidRPr="00421FA4" w:rsidRDefault="00421FA4">
            <w:pPr>
              <w:autoSpaceDE w:val="0"/>
              <w:autoSpaceDN w:val="0"/>
              <w:adjustRightInd w:val="0"/>
              <w:jc w:val="center"/>
              <w:rPr>
                <w:lang w:eastAsia="en-US"/>
              </w:rPr>
            </w:pPr>
            <w:r w:rsidRPr="00421FA4">
              <w:lastRenderedPageBreak/>
              <w:t>12.0.1</w:t>
            </w:r>
          </w:p>
        </w:tc>
        <w:tc>
          <w:tcPr>
            <w:tcW w:w="0" w:type="auto"/>
            <w:gridSpan w:val="6"/>
            <w:tcBorders>
              <w:top w:val="single" w:sz="4" w:space="0" w:color="auto"/>
              <w:left w:val="single" w:sz="4" w:space="0" w:color="auto"/>
              <w:bottom w:val="single" w:sz="4" w:space="0" w:color="auto"/>
              <w:right w:val="single" w:sz="4" w:space="0" w:color="auto"/>
            </w:tcBorders>
            <w:hideMark/>
          </w:tcPr>
          <w:p w14:paraId="5129321E" w14:textId="77777777" w:rsidR="00421FA4" w:rsidRPr="00421FA4" w:rsidRDefault="00421FA4">
            <w:pPr>
              <w:widowControl w:val="0"/>
              <w:autoSpaceDE w:val="0"/>
              <w:autoSpaceDN w:val="0"/>
              <w:adjustRightInd w:val="0"/>
              <w:jc w:val="center"/>
              <w:rPr>
                <w:lang w:eastAsia="ar-SA"/>
              </w:rPr>
            </w:pPr>
            <w:r w:rsidRPr="00421FA4">
              <w:t>Устанавливаются НГП</w:t>
            </w:r>
          </w:p>
        </w:tc>
      </w:tr>
      <w:tr w:rsidR="00421FA4" w:rsidRPr="00421FA4" w14:paraId="7860A7CF"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3EB084A" w14:textId="77777777" w:rsidR="00421FA4" w:rsidRPr="00421FA4" w:rsidRDefault="00421FA4">
            <w:pPr>
              <w:autoSpaceDE w:val="0"/>
              <w:autoSpaceDN w:val="0"/>
              <w:adjustRightInd w:val="0"/>
              <w:jc w:val="center"/>
              <w:rPr>
                <w:rFonts w:eastAsia="Calibri"/>
              </w:rPr>
            </w:pPr>
            <w:r w:rsidRPr="00421FA4">
              <w:rPr>
                <w:rFonts w:eastAsia="Calibri"/>
              </w:rPr>
              <w:t>18</w:t>
            </w:r>
          </w:p>
        </w:tc>
        <w:tc>
          <w:tcPr>
            <w:tcW w:w="0" w:type="auto"/>
            <w:tcBorders>
              <w:top w:val="single" w:sz="4" w:space="0" w:color="auto"/>
              <w:left w:val="single" w:sz="4" w:space="0" w:color="auto"/>
              <w:bottom w:val="single" w:sz="4" w:space="0" w:color="auto"/>
              <w:right w:val="single" w:sz="4" w:space="0" w:color="auto"/>
            </w:tcBorders>
            <w:hideMark/>
          </w:tcPr>
          <w:p w14:paraId="1AA9E2B1"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026A51AF" w14:textId="77777777" w:rsidR="00421FA4" w:rsidRPr="00421FA4" w:rsidRDefault="00421FA4">
            <w:pPr>
              <w:jc w:val="center"/>
              <w:rPr>
                <w:rFonts w:eastAsia="Calibri"/>
              </w:rPr>
            </w:pPr>
            <w:r w:rsidRPr="00421FA4">
              <w:rPr>
                <w:rFonts w:eastAsia="Calibr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43CC4E96" w14:textId="77777777" w:rsidR="00421FA4" w:rsidRPr="00421FA4" w:rsidRDefault="00421FA4">
            <w:pPr>
              <w:autoSpaceDE w:val="0"/>
              <w:autoSpaceDN w:val="0"/>
              <w:adjustRightInd w:val="0"/>
              <w:jc w:val="center"/>
              <w:rPr>
                <w:lang w:eastAsia="en-US"/>
              </w:rPr>
            </w:pPr>
            <w:r w:rsidRPr="00421FA4">
              <w:t>12.0.2</w:t>
            </w:r>
          </w:p>
        </w:tc>
        <w:tc>
          <w:tcPr>
            <w:tcW w:w="0" w:type="auto"/>
            <w:gridSpan w:val="6"/>
            <w:tcBorders>
              <w:top w:val="single" w:sz="4" w:space="0" w:color="auto"/>
              <w:left w:val="single" w:sz="4" w:space="0" w:color="auto"/>
              <w:bottom w:val="single" w:sz="4" w:space="0" w:color="auto"/>
              <w:right w:val="single" w:sz="4" w:space="0" w:color="auto"/>
            </w:tcBorders>
            <w:hideMark/>
          </w:tcPr>
          <w:p w14:paraId="0FEFAA30"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7AD5536F" w14:textId="77777777" w:rsidTr="00421FA4">
        <w:trPr>
          <w:trHeight w:val="162"/>
        </w:trPr>
        <w:tc>
          <w:tcPr>
            <w:tcW w:w="0" w:type="auto"/>
            <w:gridSpan w:val="10"/>
            <w:tcBorders>
              <w:top w:val="single" w:sz="4" w:space="0" w:color="auto"/>
              <w:left w:val="single" w:sz="4" w:space="0" w:color="auto"/>
              <w:bottom w:val="single" w:sz="4" w:space="0" w:color="auto"/>
              <w:right w:val="single" w:sz="4" w:space="0" w:color="auto"/>
            </w:tcBorders>
            <w:hideMark/>
          </w:tcPr>
          <w:p w14:paraId="2F12AF21" w14:textId="77777777" w:rsidR="00421FA4" w:rsidRPr="00421FA4" w:rsidRDefault="00421FA4">
            <w:pPr>
              <w:jc w:val="center"/>
              <w:rPr>
                <w:b/>
              </w:rPr>
            </w:pPr>
            <w:r w:rsidRPr="00421FA4">
              <w:rPr>
                <w:b/>
              </w:rPr>
              <w:t>Вспомогательные виды разрешенного использования зоны Р5.1 не устанавливаются</w:t>
            </w:r>
          </w:p>
        </w:tc>
      </w:tr>
      <w:tr w:rsidR="00421FA4" w:rsidRPr="00421FA4" w14:paraId="38BBA619"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64EED058"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Р5.1</w:t>
            </w:r>
          </w:p>
        </w:tc>
      </w:tr>
      <w:tr w:rsidR="00421FA4" w:rsidRPr="00421FA4" w14:paraId="1BEA614E" w14:textId="77777777" w:rsidTr="00421FA4">
        <w:trPr>
          <w:trHeight w:val="1274"/>
        </w:trPr>
        <w:tc>
          <w:tcPr>
            <w:tcW w:w="0" w:type="auto"/>
            <w:tcBorders>
              <w:top w:val="single" w:sz="4" w:space="0" w:color="auto"/>
              <w:left w:val="single" w:sz="4" w:space="0" w:color="auto"/>
              <w:bottom w:val="single" w:sz="4" w:space="0" w:color="auto"/>
              <w:right w:val="single" w:sz="4" w:space="0" w:color="auto"/>
            </w:tcBorders>
            <w:hideMark/>
          </w:tcPr>
          <w:p w14:paraId="11DFD6AA" w14:textId="77777777" w:rsidR="00421FA4" w:rsidRPr="00421FA4" w:rsidRDefault="00421FA4">
            <w:pPr>
              <w:autoSpaceDE w:val="0"/>
              <w:autoSpaceDN w:val="0"/>
              <w:adjustRightInd w:val="0"/>
              <w:jc w:val="center"/>
            </w:pPr>
            <w:r w:rsidRPr="00421FA4">
              <w:lastRenderedPageBreak/>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33AF978" w14:textId="77777777" w:rsidR="00421FA4" w:rsidRPr="00421FA4" w:rsidRDefault="00421FA4">
            <w:pPr>
              <w:autoSpaceDE w:val="0"/>
              <w:autoSpaceDN w:val="0"/>
              <w:adjustRightInd w:val="0"/>
              <w:jc w:val="center"/>
              <w:rPr>
                <w:rFonts w:eastAsia="Calibri"/>
              </w:rPr>
            </w:pPr>
            <w:r w:rsidRPr="00421FA4">
              <w:t>**Магазины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88155E6"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proofErr w:type="gramStart"/>
            <w:r w:rsidRPr="00421FA4">
              <w:rPr>
                <w:rFonts w:eastAsia="Calibri"/>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4C92236" w14:textId="77777777" w:rsidR="00421FA4" w:rsidRPr="00421FA4" w:rsidRDefault="00723F18">
            <w:pPr>
              <w:autoSpaceDE w:val="0"/>
              <w:autoSpaceDN w:val="0"/>
              <w:adjustRightInd w:val="0"/>
              <w:jc w:val="center"/>
              <w:rPr>
                <w:lang w:eastAsia="en-US"/>
              </w:rPr>
            </w:pPr>
            <w:hyperlink r:id="rId29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4.4</w:t>
              </w:r>
            </w:hyperlink>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14:paraId="23323A4D"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8F356CA"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A5573C7" w14:textId="77777777" w:rsidR="00421FA4" w:rsidRPr="00421FA4" w:rsidRDefault="00421FA4">
            <w:pPr>
              <w:jc w:val="center"/>
            </w:pPr>
            <w:r w:rsidRPr="00421FA4">
              <w:t>3/5</w:t>
            </w:r>
          </w:p>
          <w:p w14:paraId="0B475E75"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BFF54B8" w14:textId="77777777" w:rsidR="00421FA4" w:rsidRPr="00421FA4" w:rsidRDefault="00421FA4">
            <w:pPr>
              <w:widowControl w:val="0"/>
              <w:autoSpaceDE w:val="0"/>
              <w:autoSpaceDN w:val="0"/>
              <w:adjustRightInd w:val="0"/>
              <w:jc w:val="center"/>
            </w:pPr>
            <w:r w:rsidRPr="00421FA4">
              <w:t>12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61E2C0" w14:textId="77777777" w:rsidR="00421FA4" w:rsidRPr="00421FA4" w:rsidRDefault="00421FA4">
            <w:pPr>
              <w:jc w:val="center"/>
            </w:pPr>
            <w:r w:rsidRPr="00421FA4">
              <w:t xml:space="preserve">Не менее </w:t>
            </w:r>
          </w:p>
          <w:p w14:paraId="4F44934D" w14:textId="77777777" w:rsidR="00421FA4" w:rsidRPr="00421FA4" w:rsidRDefault="00421FA4">
            <w:pPr>
              <w:jc w:val="center"/>
            </w:pPr>
            <w:r w:rsidRPr="00421FA4">
              <w:t>10 %</w:t>
            </w:r>
          </w:p>
          <w:p w14:paraId="14D3C99E" w14:textId="77777777" w:rsidR="00421FA4" w:rsidRPr="00421FA4" w:rsidRDefault="00421FA4">
            <w:pPr>
              <w:widowControl w:val="0"/>
              <w:autoSpaceDE w:val="0"/>
              <w:autoSpaceDN w:val="0"/>
              <w:adjustRightInd w:val="0"/>
              <w:jc w:val="center"/>
            </w:pPr>
            <w:r w:rsidRPr="00421FA4">
              <w:t>(п.3.1)</w:t>
            </w:r>
          </w:p>
        </w:tc>
      </w:tr>
      <w:tr w:rsidR="00421FA4" w:rsidRPr="00421FA4" w14:paraId="64103E1E" w14:textId="77777777" w:rsidTr="00421FA4">
        <w:trPr>
          <w:trHeight w:val="553"/>
        </w:trPr>
        <w:tc>
          <w:tcPr>
            <w:tcW w:w="0" w:type="auto"/>
            <w:tcBorders>
              <w:top w:val="single" w:sz="4" w:space="0" w:color="auto"/>
              <w:left w:val="single" w:sz="4" w:space="0" w:color="auto"/>
              <w:bottom w:val="single" w:sz="4" w:space="0" w:color="auto"/>
              <w:right w:val="single" w:sz="4" w:space="0" w:color="auto"/>
            </w:tcBorders>
            <w:hideMark/>
          </w:tcPr>
          <w:p w14:paraId="09A3BBF0" w14:textId="77777777" w:rsidR="00421FA4" w:rsidRPr="00421FA4" w:rsidRDefault="00421FA4">
            <w:pPr>
              <w:autoSpaceDE w:val="0"/>
              <w:autoSpaceDN w:val="0"/>
              <w:adjustRightInd w:val="0"/>
              <w:jc w:val="center"/>
            </w:pPr>
            <w:r w:rsidRPr="00421FA4">
              <w:t>2</w:t>
            </w:r>
          </w:p>
        </w:tc>
        <w:tc>
          <w:tcPr>
            <w:tcW w:w="0" w:type="auto"/>
            <w:tcBorders>
              <w:top w:val="single" w:sz="4" w:space="0" w:color="auto"/>
              <w:left w:val="single" w:sz="4" w:space="0" w:color="auto"/>
              <w:bottom w:val="single" w:sz="4" w:space="0" w:color="auto"/>
              <w:right w:val="single" w:sz="4" w:space="0" w:color="auto"/>
            </w:tcBorders>
            <w:hideMark/>
          </w:tcPr>
          <w:p w14:paraId="696DAE6B" w14:textId="77777777" w:rsidR="00421FA4" w:rsidRPr="00421FA4" w:rsidRDefault="00421FA4">
            <w:pPr>
              <w:autoSpaceDE w:val="0"/>
              <w:autoSpaceDN w:val="0"/>
              <w:adjustRightInd w:val="0"/>
              <w:jc w:val="center"/>
              <w:rPr>
                <w:rFonts w:eastAsia="Calibri"/>
              </w:rPr>
            </w:pPr>
            <w:r w:rsidRPr="00421FA4">
              <w:t>**Общественное питание</w:t>
            </w:r>
          </w:p>
        </w:tc>
        <w:tc>
          <w:tcPr>
            <w:tcW w:w="0" w:type="auto"/>
            <w:tcBorders>
              <w:top w:val="single" w:sz="4" w:space="0" w:color="auto"/>
              <w:left w:val="single" w:sz="4" w:space="0" w:color="auto"/>
              <w:bottom w:val="single" w:sz="4" w:space="0" w:color="auto"/>
              <w:right w:val="single" w:sz="4" w:space="0" w:color="auto"/>
            </w:tcBorders>
            <w:hideMark/>
          </w:tcPr>
          <w:p w14:paraId="2FC91C9C" w14:textId="77777777" w:rsidR="00421FA4" w:rsidRPr="00421FA4" w:rsidRDefault="00421FA4">
            <w:pPr>
              <w:jc w:val="center"/>
              <w:rPr>
                <w:rFonts w:eastAsia="Calibri"/>
              </w:rPr>
            </w:pPr>
            <w:r w:rsidRPr="00421FA4">
              <w:rPr>
                <w:rFonts w:eastAsia="Calibri"/>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4" w:space="0" w:color="auto"/>
              <w:left w:val="single" w:sz="4" w:space="0" w:color="auto"/>
              <w:bottom w:val="single" w:sz="4" w:space="0" w:color="auto"/>
              <w:right w:val="single" w:sz="4" w:space="0" w:color="auto"/>
            </w:tcBorders>
            <w:hideMark/>
          </w:tcPr>
          <w:p w14:paraId="515B4910" w14:textId="77777777" w:rsidR="00421FA4" w:rsidRPr="00421FA4" w:rsidRDefault="00723F18">
            <w:pPr>
              <w:autoSpaceDE w:val="0"/>
              <w:autoSpaceDN w:val="0"/>
              <w:adjustRightInd w:val="0"/>
              <w:jc w:val="center"/>
              <w:rPr>
                <w:lang w:eastAsia="en-US"/>
              </w:rPr>
            </w:pPr>
            <w:hyperlink r:id="rId29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4.6</w:t>
              </w:r>
            </w:hyperlink>
          </w:p>
        </w:tc>
        <w:tc>
          <w:tcPr>
            <w:tcW w:w="0" w:type="auto"/>
            <w:gridSpan w:val="2"/>
            <w:tcBorders>
              <w:top w:val="single" w:sz="4" w:space="0" w:color="auto"/>
              <w:left w:val="single" w:sz="4" w:space="0" w:color="auto"/>
              <w:bottom w:val="single" w:sz="4" w:space="0" w:color="auto"/>
              <w:right w:val="single" w:sz="4" w:space="0" w:color="auto"/>
            </w:tcBorders>
            <w:hideMark/>
          </w:tcPr>
          <w:p w14:paraId="360ED416"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EB31B2"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6DE7478" w14:textId="77777777" w:rsidR="00421FA4" w:rsidRPr="00421FA4" w:rsidRDefault="00421FA4">
            <w:pPr>
              <w:jc w:val="center"/>
            </w:pPr>
            <w:r w:rsidRPr="00421FA4">
              <w:t>3/5</w:t>
            </w:r>
          </w:p>
          <w:p w14:paraId="7F2714B4"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95239ED" w14:textId="77777777" w:rsidR="00421FA4" w:rsidRPr="00421FA4" w:rsidRDefault="00421FA4">
            <w:pPr>
              <w:widowControl w:val="0"/>
              <w:autoSpaceDE w:val="0"/>
              <w:autoSpaceDN w:val="0"/>
              <w:adjustRightInd w:val="0"/>
              <w:jc w:val="center"/>
            </w:pPr>
            <w:r w:rsidRPr="00421FA4">
              <w:t>12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284E862" w14:textId="77777777" w:rsidR="00421FA4" w:rsidRPr="00421FA4" w:rsidRDefault="00421FA4">
            <w:pPr>
              <w:jc w:val="center"/>
            </w:pPr>
            <w:r w:rsidRPr="00421FA4">
              <w:t xml:space="preserve">Не менее </w:t>
            </w:r>
          </w:p>
          <w:p w14:paraId="3FD39C51" w14:textId="77777777" w:rsidR="00421FA4" w:rsidRPr="00421FA4" w:rsidRDefault="00421FA4">
            <w:pPr>
              <w:jc w:val="center"/>
            </w:pPr>
            <w:r w:rsidRPr="00421FA4">
              <w:t>10 %</w:t>
            </w:r>
          </w:p>
          <w:p w14:paraId="3420A96B" w14:textId="77777777" w:rsidR="00421FA4" w:rsidRPr="00421FA4" w:rsidRDefault="00421FA4">
            <w:pPr>
              <w:widowControl w:val="0"/>
              <w:autoSpaceDE w:val="0"/>
              <w:autoSpaceDN w:val="0"/>
              <w:adjustRightInd w:val="0"/>
              <w:jc w:val="center"/>
            </w:pPr>
            <w:r w:rsidRPr="00421FA4">
              <w:t>(п.3.1)</w:t>
            </w:r>
          </w:p>
        </w:tc>
      </w:tr>
      <w:tr w:rsidR="00421FA4" w:rsidRPr="00421FA4" w14:paraId="18BF8C16" w14:textId="77777777" w:rsidTr="00421FA4">
        <w:trPr>
          <w:trHeight w:val="553"/>
        </w:trPr>
        <w:tc>
          <w:tcPr>
            <w:tcW w:w="0" w:type="auto"/>
            <w:tcBorders>
              <w:top w:val="single" w:sz="4" w:space="0" w:color="auto"/>
              <w:left w:val="single" w:sz="4" w:space="0" w:color="auto"/>
              <w:bottom w:val="single" w:sz="4" w:space="0" w:color="auto"/>
              <w:right w:val="single" w:sz="4" w:space="0" w:color="auto"/>
            </w:tcBorders>
            <w:hideMark/>
          </w:tcPr>
          <w:p w14:paraId="5E2BF357" w14:textId="77777777" w:rsidR="00421FA4" w:rsidRPr="00421FA4" w:rsidRDefault="00421FA4">
            <w:pPr>
              <w:autoSpaceDE w:val="0"/>
              <w:autoSpaceDN w:val="0"/>
              <w:adjustRightInd w:val="0"/>
              <w:jc w:val="center"/>
            </w:pPr>
            <w:r w:rsidRPr="00421FA4">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72346C4" w14:textId="77777777" w:rsidR="00421FA4" w:rsidRPr="00421FA4" w:rsidRDefault="00421FA4">
            <w:pPr>
              <w:autoSpaceDE w:val="0"/>
              <w:autoSpaceDN w:val="0"/>
              <w:adjustRightInd w:val="0"/>
              <w:jc w:val="center"/>
            </w:pPr>
            <w:r w:rsidRPr="00421FA4">
              <w:rPr>
                <w:rFonts w:eastAsia="Calibri"/>
              </w:rPr>
              <w:t>**</w:t>
            </w:r>
            <w:proofErr w:type="spellStart"/>
            <w:r w:rsidRPr="00421FA4">
              <w:rPr>
                <w:rFonts w:eastAsia="Calibri"/>
              </w:rPr>
              <w:t>Выставочно</w:t>
            </w:r>
            <w:proofErr w:type="spellEnd"/>
            <w:r w:rsidRPr="00421FA4">
              <w:rPr>
                <w:rFonts w:eastAsia="Calibri"/>
              </w:rPr>
              <w:t>-ярмарочная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7F5EB832"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сооружений, предназначенных для осуществления </w:t>
            </w:r>
            <w:proofErr w:type="spellStart"/>
            <w:r w:rsidRPr="00421FA4">
              <w:rPr>
                <w:rFonts w:eastAsia="Calibri"/>
              </w:rPr>
              <w:t>выставочно</w:t>
            </w:r>
            <w:proofErr w:type="spellEnd"/>
            <w:r w:rsidRPr="00421FA4">
              <w:rPr>
                <w:rFonts w:eastAsia="Calibri"/>
              </w:rPr>
              <w:t xml:space="preserve">-ярмарочной и </w:t>
            </w:r>
            <w:proofErr w:type="spellStart"/>
            <w:r w:rsidRPr="00421FA4">
              <w:rPr>
                <w:rFonts w:eastAsia="Calibri"/>
              </w:rPr>
              <w:t>конгрессной</w:t>
            </w:r>
            <w:proofErr w:type="spellEnd"/>
            <w:r w:rsidRPr="00421FA4">
              <w:rPr>
                <w:rFonts w:eastAsia="Calibri"/>
              </w:rPr>
              <w:t xml:space="preserve"> деятельности, включая деятельность, необходимую для обслуживания указанных мероприятий (застройка экспозиционной площади, организация </w:t>
            </w:r>
            <w:r w:rsidRPr="00421FA4">
              <w:rPr>
                <w:rFonts w:eastAsia="Calibri"/>
              </w:rPr>
              <w:lastRenderedPageBreak/>
              <w:t>питания участников мероприятий)</w:t>
            </w:r>
          </w:p>
        </w:tc>
        <w:tc>
          <w:tcPr>
            <w:tcW w:w="0" w:type="auto"/>
            <w:tcBorders>
              <w:top w:val="single" w:sz="4" w:space="0" w:color="auto"/>
              <w:left w:val="single" w:sz="4" w:space="0" w:color="auto"/>
              <w:bottom w:val="single" w:sz="4" w:space="0" w:color="auto"/>
              <w:right w:val="single" w:sz="4" w:space="0" w:color="auto"/>
            </w:tcBorders>
            <w:hideMark/>
          </w:tcPr>
          <w:p w14:paraId="6FCD650D" w14:textId="77777777" w:rsidR="00421FA4" w:rsidRPr="00421FA4" w:rsidRDefault="00723F18">
            <w:pPr>
              <w:autoSpaceDE w:val="0"/>
              <w:autoSpaceDN w:val="0"/>
              <w:adjustRightInd w:val="0"/>
              <w:jc w:val="center"/>
              <w:rPr>
                <w:rFonts w:ascii="Calibri" w:eastAsia="Calibri" w:hAnsi="Calibri"/>
                <w:sz w:val="22"/>
                <w:szCs w:val="22"/>
                <w:lang w:eastAsia="en-US"/>
              </w:rPr>
            </w:pPr>
            <w:hyperlink r:id="rId296" w:history="1">
              <w:r w:rsidR="00421FA4" w:rsidRPr="00421FA4">
                <w:rPr>
                  <w:rStyle w:val="a5"/>
                  <w:rFonts w:eastAsia="Calibri"/>
                  <w:color w:val="auto"/>
                  <w:u w:val="none"/>
                </w:rPr>
                <w:t>4.10</w:t>
              </w:r>
            </w:hyperlink>
          </w:p>
        </w:tc>
        <w:tc>
          <w:tcPr>
            <w:tcW w:w="0" w:type="auto"/>
            <w:tcBorders>
              <w:top w:val="single" w:sz="4" w:space="0" w:color="auto"/>
              <w:left w:val="single" w:sz="4" w:space="0" w:color="auto"/>
              <w:bottom w:val="single" w:sz="4" w:space="0" w:color="auto"/>
              <w:right w:val="single" w:sz="4" w:space="0" w:color="auto"/>
            </w:tcBorders>
            <w:hideMark/>
          </w:tcPr>
          <w:p w14:paraId="35AA8C8C" w14:textId="77777777" w:rsidR="00421FA4" w:rsidRPr="00421FA4" w:rsidRDefault="00421FA4">
            <w:pPr>
              <w:widowControl w:val="0"/>
              <w:autoSpaceDE w:val="0"/>
              <w:autoSpaceDN w:val="0"/>
              <w:adjustRightInd w:val="0"/>
              <w:jc w:val="center"/>
              <w:rPr>
                <w:sz w:val="20"/>
                <w:szCs w:val="20"/>
                <w:lang w:eastAsia="ar-SA"/>
              </w:rPr>
            </w:pPr>
            <w:r w:rsidRPr="00421FA4">
              <w:rPr>
                <w:rFonts w:eastAsia="Calibri"/>
              </w:rPr>
              <w:t>5000</w:t>
            </w:r>
          </w:p>
        </w:tc>
        <w:tc>
          <w:tcPr>
            <w:tcW w:w="0" w:type="auto"/>
            <w:tcBorders>
              <w:top w:val="single" w:sz="4" w:space="0" w:color="auto"/>
              <w:left w:val="single" w:sz="4" w:space="0" w:color="auto"/>
              <w:bottom w:val="single" w:sz="4" w:space="0" w:color="auto"/>
              <w:right w:val="single" w:sz="4" w:space="0" w:color="auto"/>
            </w:tcBorders>
            <w:hideMark/>
          </w:tcPr>
          <w:p w14:paraId="6ADEB531"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w:t>
            </w:r>
            <w:r w:rsidR="008E7AD4">
              <w:t>-</w:t>
            </w:r>
            <w:r w:rsidRPr="00421FA4">
              <w:t>влению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CDA0CF0"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542F4201" w14:textId="77777777" w:rsidR="00421FA4" w:rsidRPr="00421FA4" w:rsidRDefault="00421FA4">
            <w:pPr>
              <w:jc w:val="center"/>
              <w:rPr>
                <w:rFonts w:eastAsia="Calibri"/>
              </w:rPr>
            </w:pPr>
            <w:r w:rsidRPr="00421FA4">
              <w:rPr>
                <w:rFonts w:eastAsia="Calibri"/>
              </w:rPr>
              <w:t>3/5</w:t>
            </w:r>
          </w:p>
          <w:p w14:paraId="34041314" w14:textId="77777777" w:rsidR="00421FA4" w:rsidRPr="00421FA4" w:rsidRDefault="00421FA4">
            <w:pPr>
              <w:widowControl w:val="0"/>
              <w:autoSpaceDE w:val="0"/>
              <w:autoSpaceDN w:val="0"/>
              <w:adjustRightInd w:val="0"/>
              <w:jc w:val="center"/>
              <w:rPr>
                <w:lang w:eastAsia="en-US"/>
              </w:rPr>
            </w:pPr>
            <w:r w:rsidRPr="00421FA4">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B5CC3A1" w14:textId="77777777" w:rsidR="00421FA4" w:rsidRPr="00421FA4" w:rsidRDefault="00421FA4">
            <w:pPr>
              <w:jc w:val="center"/>
              <w:rPr>
                <w:lang w:eastAsia="ar-SA"/>
              </w:rPr>
            </w:pPr>
            <w:r w:rsidRPr="00421FA4">
              <w:rPr>
                <w:rFonts w:eastAsia="Calibri"/>
              </w:rPr>
              <w:t>12</w:t>
            </w:r>
          </w:p>
        </w:tc>
        <w:tc>
          <w:tcPr>
            <w:tcW w:w="0" w:type="auto"/>
            <w:tcBorders>
              <w:top w:val="single" w:sz="4" w:space="0" w:color="auto"/>
              <w:left w:val="single" w:sz="4" w:space="0" w:color="auto"/>
              <w:bottom w:val="single" w:sz="4" w:space="0" w:color="auto"/>
              <w:right w:val="single" w:sz="4" w:space="0" w:color="auto"/>
            </w:tcBorders>
            <w:hideMark/>
          </w:tcPr>
          <w:p w14:paraId="50C9B767" w14:textId="77777777" w:rsidR="00421FA4" w:rsidRPr="00421FA4" w:rsidRDefault="00421FA4">
            <w:pPr>
              <w:jc w:val="center"/>
            </w:pPr>
            <w:r w:rsidRPr="00421FA4">
              <w:t xml:space="preserve">Не менее </w:t>
            </w:r>
          </w:p>
          <w:p w14:paraId="658DC1EF" w14:textId="77777777" w:rsidR="00421FA4" w:rsidRPr="00421FA4" w:rsidRDefault="00421FA4">
            <w:pPr>
              <w:jc w:val="center"/>
            </w:pPr>
            <w:r w:rsidRPr="00421FA4">
              <w:t>10 %</w:t>
            </w:r>
          </w:p>
          <w:p w14:paraId="0A55CDA9" w14:textId="77777777" w:rsidR="00421FA4" w:rsidRPr="00421FA4" w:rsidRDefault="00421FA4">
            <w:pPr>
              <w:widowControl w:val="0"/>
              <w:autoSpaceDE w:val="0"/>
              <w:autoSpaceDN w:val="0"/>
              <w:adjustRightInd w:val="0"/>
              <w:jc w:val="center"/>
            </w:pPr>
            <w:r w:rsidRPr="00421FA4">
              <w:t>(п.3.1)</w:t>
            </w:r>
          </w:p>
        </w:tc>
      </w:tr>
      <w:tr w:rsidR="00421FA4" w:rsidRPr="00421FA4" w14:paraId="1B4CCD9F" w14:textId="77777777" w:rsidTr="00421FA4">
        <w:trPr>
          <w:trHeight w:val="553"/>
        </w:trPr>
        <w:tc>
          <w:tcPr>
            <w:tcW w:w="0" w:type="auto"/>
            <w:tcBorders>
              <w:top w:val="single" w:sz="4" w:space="0" w:color="auto"/>
              <w:left w:val="single" w:sz="4" w:space="0" w:color="auto"/>
              <w:bottom w:val="single" w:sz="4" w:space="0" w:color="auto"/>
              <w:right w:val="single" w:sz="4" w:space="0" w:color="auto"/>
            </w:tcBorders>
            <w:hideMark/>
          </w:tcPr>
          <w:p w14:paraId="076DEA9B" w14:textId="77777777" w:rsidR="00421FA4" w:rsidRPr="00421FA4" w:rsidRDefault="00421FA4">
            <w:pPr>
              <w:autoSpaceDE w:val="0"/>
              <w:autoSpaceDN w:val="0"/>
              <w:adjustRightInd w:val="0"/>
              <w:jc w:val="center"/>
            </w:pPr>
            <w:r w:rsidRPr="00421FA4">
              <w:t>4</w:t>
            </w:r>
          </w:p>
        </w:tc>
        <w:tc>
          <w:tcPr>
            <w:tcW w:w="0" w:type="auto"/>
            <w:tcBorders>
              <w:top w:val="single" w:sz="4" w:space="0" w:color="auto"/>
              <w:left w:val="single" w:sz="4" w:space="0" w:color="auto"/>
              <w:bottom w:val="single" w:sz="4" w:space="0" w:color="auto"/>
              <w:right w:val="single" w:sz="4" w:space="0" w:color="auto"/>
            </w:tcBorders>
            <w:hideMark/>
          </w:tcPr>
          <w:p w14:paraId="1ECE0225" w14:textId="77777777" w:rsidR="00421FA4" w:rsidRPr="00421FA4" w:rsidRDefault="00421FA4">
            <w:pPr>
              <w:autoSpaceDE w:val="0"/>
              <w:autoSpaceDN w:val="0"/>
              <w:adjustRightInd w:val="0"/>
              <w:jc w:val="center"/>
              <w:rPr>
                <w:rFonts w:eastAsia="Calibri"/>
              </w:rPr>
            </w:pPr>
            <w:r w:rsidRPr="00421FA4">
              <w:rPr>
                <w:rFonts w:eastAsia="Calibri"/>
              </w:rPr>
              <w:t>Оборудованные 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hideMark/>
          </w:tcPr>
          <w:p w14:paraId="60350401" w14:textId="77777777" w:rsidR="00421FA4" w:rsidRPr="00421FA4" w:rsidRDefault="00421FA4">
            <w:pPr>
              <w:jc w:val="center"/>
              <w:rPr>
                <w:rFonts w:eastAsia="Calibri"/>
              </w:rPr>
            </w:pPr>
            <w:r w:rsidRPr="00421FA4">
              <w:rPr>
                <w:rFonts w:eastAsia="Calibri"/>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0" w:type="auto"/>
            <w:tcBorders>
              <w:top w:val="single" w:sz="4" w:space="0" w:color="auto"/>
              <w:left w:val="single" w:sz="4" w:space="0" w:color="auto"/>
              <w:bottom w:val="single" w:sz="4" w:space="0" w:color="auto"/>
              <w:right w:val="single" w:sz="4" w:space="0" w:color="auto"/>
            </w:tcBorders>
            <w:hideMark/>
          </w:tcPr>
          <w:p w14:paraId="6CE78DE6"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rPr>
                <w:rFonts w:eastAsia="Calibri"/>
              </w:rPr>
              <w:t>5.1.4</w:t>
            </w:r>
          </w:p>
        </w:tc>
        <w:tc>
          <w:tcPr>
            <w:tcW w:w="0" w:type="auto"/>
            <w:tcBorders>
              <w:top w:val="single" w:sz="4" w:space="0" w:color="auto"/>
              <w:left w:val="single" w:sz="4" w:space="0" w:color="auto"/>
              <w:bottom w:val="single" w:sz="4" w:space="0" w:color="auto"/>
              <w:right w:val="single" w:sz="4" w:space="0" w:color="auto"/>
            </w:tcBorders>
            <w:hideMark/>
          </w:tcPr>
          <w:p w14:paraId="0A3BB435" w14:textId="77777777" w:rsidR="00421FA4" w:rsidRPr="00421FA4" w:rsidRDefault="00421FA4">
            <w:pPr>
              <w:widowControl w:val="0"/>
              <w:autoSpaceDE w:val="0"/>
              <w:autoSpaceDN w:val="0"/>
              <w:adjustRightInd w:val="0"/>
              <w:jc w:val="center"/>
              <w:rPr>
                <w:rFonts w:eastAsia="Calibri"/>
                <w:sz w:val="20"/>
                <w:szCs w:val="20"/>
              </w:rP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2F7D0E47" w14:textId="77777777" w:rsidR="00421FA4" w:rsidRPr="00421FA4" w:rsidRDefault="00421FA4">
            <w:pPr>
              <w:widowControl w:val="0"/>
              <w:autoSpaceDE w:val="0"/>
              <w:autoSpaceDN w:val="0"/>
              <w:adjustRightInd w:val="0"/>
              <w:jc w:val="center"/>
              <w:rPr>
                <w:lang w:eastAsia="en-US"/>
              </w:rP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B997608" w14:textId="77777777" w:rsidR="00421FA4" w:rsidRPr="00421FA4" w:rsidRDefault="00421FA4">
            <w:pPr>
              <w:jc w:val="center"/>
              <w:rPr>
                <w:lang w:eastAsia="ar-SA"/>
              </w:rP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7952129B" w14:textId="77777777" w:rsidR="00421FA4" w:rsidRPr="00421FA4" w:rsidRDefault="00421FA4">
            <w:pPr>
              <w:jc w:val="center"/>
              <w:rPr>
                <w:rFonts w:eastAsia="Calibri"/>
              </w:rPr>
            </w:pPr>
            <w:r w:rsidRPr="00421FA4">
              <w:t>0</w:t>
            </w:r>
          </w:p>
        </w:tc>
        <w:tc>
          <w:tcPr>
            <w:tcW w:w="0" w:type="auto"/>
            <w:gridSpan w:val="2"/>
            <w:tcBorders>
              <w:top w:val="single" w:sz="4" w:space="0" w:color="auto"/>
              <w:left w:val="single" w:sz="4" w:space="0" w:color="auto"/>
              <w:bottom w:val="single" w:sz="4" w:space="0" w:color="auto"/>
              <w:right w:val="single" w:sz="4" w:space="0" w:color="auto"/>
            </w:tcBorders>
            <w:hideMark/>
          </w:tcPr>
          <w:p w14:paraId="5CA0AE55" w14:textId="77777777" w:rsidR="00421FA4" w:rsidRPr="00421FA4" w:rsidRDefault="00421FA4">
            <w:pPr>
              <w:jc w:val="center"/>
              <w:rPr>
                <w:lang w:eastAsia="en-US"/>
              </w:rPr>
            </w:pPr>
            <w:r w:rsidRPr="00421FA4">
              <w:t>Не подлежит установлению</w:t>
            </w:r>
          </w:p>
        </w:tc>
      </w:tr>
      <w:tr w:rsidR="00421FA4" w:rsidRPr="00421FA4" w14:paraId="6B82EDE3" w14:textId="77777777" w:rsidTr="00421FA4">
        <w:trPr>
          <w:trHeight w:val="1274"/>
        </w:trPr>
        <w:tc>
          <w:tcPr>
            <w:tcW w:w="0" w:type="auto"/>
            <w:tcBorders>
              <w:top w:val="single" w:sz="4" w:space="0" w:color="auto"/>
              <w:left w:val="single" w:sz="4" w:space="0" w:color="auto"/>
              <w:bottom w:val="single" w:sz="4" w:space="0" w:color="auto"/>
              <w:right w:val="single" w:sz="4" w:space="0" w:color="auto"/>
            </w:tcBorders>
            <w:hideMark/>
          </w:tcPr>
          <w:p w14:paraId="6C78FEF6" w14:textId="77777777" w:rsidR="00421FA4" w:rsidRPr="00421FA4" w:rsidRDefault="00421FA4">
            <w:pPr>
              <w:autoSpaceDE w:val="0"/>
              <w:autoSpaceDN w:val="0"/>
              <w:adjustRightInd w:val="0"/>
              <w:jc w:val="center"/>
              <w:rPr>
                <w:lang w:eastAsia="ar-SA"/>
              </w:rPr>
            </w:pPr>
            <w:r w:rsidRPr="00421FA4">
              <w:t>5</w:t>
            </w:r>
          </w:p>
        </w:tc>
        <w:tc>
          <w:tcPr>
            <w:tcW w:w="0" w:type="auto"/>
            <w:tcBorders>
              <w:top w:val="single" w:sz="4" w:space="0" w:color="auto"/>
              <w:left w:val="single" w:sz="4" w:space="0" w:color="auto"/>
              <w:bottom w:val="single" w:sz="4" w:space="0" w:color="auto"/>
              <w:right w:val="single" w:sz="4" w:space="0" w:color="auto"/>
            </w:tcBorders>
            <w:hideMark/>
          </w:tcPr>
          <w:p w14:paraId="78DA1807" w14:textId="77777777" w:rsidR="00421FA4" w:rsidRPr="00421FA4" w:rsidRDefault="00421FA4">
            <w:pPr>
              <w:autoSpaceDE w:val="0"/>
              <w:autoSpaceDN w:val="0"/>
              <w:adjustRightInd w:val="0"/>
              <w:jc w:val="center"/>
            </w:pPr>
            <w:r w:rsidRPr="00421FA4">
              <w:rPr>
                <w:rFonts w:eastAsia="Calibri"/>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hideMark/>
          </w:tcPr>
          <w:p w14:paraId="61D8BDB3"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rPr>
                <w:rFonts w:eastAsia="Calibri"/>
              </w:rPr>
              <w:t>Росгвардии</w:t>
            </w:r>
            <w:proofErr w:type="spellEnd"/>
            <w:r w:rsidRPr="00421FA4">
              <w:rPr>
                <w:rFonts w:eastAsia="Calibri"/>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hideMark/>
          </w:tcPr>
          <w:p w14:paraId="52F2714A" w14:textId="77777777" w:rsidR="00421FA4" w:rsidRPr="00421FA4" w:rsidRDefault="00421FA4">
            <w:pPr>
              <w:autoSpaceDE w:val="0"/>
              <w:autoSpaceDN w:val="0"/>
              <w:adjustRightInd w:val="0"/>
              <w:jc w:val="center"/>
              <w:rPr>
                <w:rFonts w:eastAsia="Calibri"/>
                <w:lang w:eastAsia="en-US"/>
              </w:rPr>
            </w:pPr>
            <w:r w:rsidRPr="00421FA4">
              <w:t>8.3</w:t>
            </w:r>
          </w:p>
        </w:tc>
        <w:tc>
          <w:tcPr>
            <w:tcW w:w="0" w:type="auto"/>
            <w:gridSpan w:val="2"/>
            <w:tcBorders>
              <w:top w:val="single" w:sz="4" w:space="0" w:color="auto"/>
              <w:left w:val="single" w:sz="4" w:space="0" w:color="auto"/>
              <w:bottom w:val="single" w:sz="4" w:space="0" w:color="auto"/>
              <w:right w:val="single" w:sz="4" w:space="0" w:color="auto"/>
            </w:tcBorders>
            <w:hideMark/>
          </w:tcPr>
          <w:p w14:paraId="39F107FD"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6ECC4229"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2D130326" w14:textId="77777777" w:rsidR="00421FA4" w:rsidRPr="00421FA4" w:rsidRDefault="00421FA4">
            <w:pPr>
              <w:widowControl w:val="0"/>
              <w:autoSpaceDE w:val="0"/>
              <w:autoSpaceDN w:val="0"/>
              <w:adjustRightInd w:val="0"/>
              <w:jc w:val="center"/>
            </w:pPr>
            <w:r w:rsidRPr="00421FA4">
              <w:t>3/5</w:t>
            </w:r>
          </w:p>
          <w:p w14:paraId="4D6CA424" w14:textId="77777777" w:rsidR="00421FA4" w:rsidRPr="00421FA4" w:rsidRDefault="00421FA4">
            <w:pPr>
              <w:widowControl w:val="0"/>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5BE1E306" w14:textId="77777777" w:rsidR="00421FA4" w:rsidRPr="00421FA4" w:rsidRDefault="00421FA4">
            <w:pPr>
              <w:widowControl w:val="0"/>
              <w:autoSpaceDE w:val="0"/>
              <w:autoSpaceDN w:val="0"/>
              <w:adjustRightInd w:val="0"/>
              <w:jc w:val="center"/>
            </w:pPr>
            <w:r w:rsidRPr="00421FA4">
              <w:t>12</w:t>
            </w:r>
          </w:p>
        </w:tc>
        <w:tc>
          <w:tcPr>
            <w:tcW w:w="0" w:type="auto"/>
            <w:tcBorders>
              <w:top w:val="single" w:sz="4" w:space="0" w:color="auto"/>
              <w:left w:val="single" w:sz="4" w:space="0" w:color="auto"/>
              <w:bottom w:val="single" w:sz="4" w:space="0" w:color="auto"/>
              <w:right w:val="single" w:sz="4" w:space="0" w:color="auto"/>
            </w:tcBorders>
            <w:hideMark/>
          </w:tcPr>
          <w:p w14:paraId="03CF573E" w14:textId="77777777" w:rsidR="00421FA4" w:rsidRPr="00421FA4" w:rsidRDefault="00421FA4">
            <w:pPr>
              <w:widowControl w:val="0"/>
              <w:autoSpaceDE w:val="0"/>
              <w:autoSpaceDN w:val="0"/>
              <w:adjustRightInd w:val="0"/>
              <w:jc w:val="center"/>
            </w:pPr>
            <w:r w:rsidRPr="00421FA4">
              <w:t xml:space="preserve">Не менее </w:t>
            </w:r>
          </w:p>
          <w:p w14:paraId="445294E1" w14:textId="77777777" w:rsidR="00421FA4" w:rsidRPr="00421FA4" w:rsidRDefault="00421FA4">
            <w:pPr>
              <w:widowControl w:val="0"/>
              <w:autoSpaceDE w:val="0"/>
              <w:autoSpaceDN w:val="0"/>
              <w:adjustRightInd w:val="0"/>
              <w:jc w:val="center"/>
            </w:pPr>
            <w:r w:rsidRPr="00421FA4">
              <w:t>10 %</w:t>
            </w:r>
          </w:p>
          <w:p w14:paraId="2F264DC9" w14:textId="77777777" w:rsidR="00421FA4" w:rsidRPr="00421FA4" w:rsidRDefault="00421FA4">
            <w:pPr>
              <w:widowControl w:val="0"/>
              <w:autoSpaceDE w:val="0"/>
              <w:autoSpaceDN w:val="0"/>
              <w:adjustRightInd w:val="0"/>
              <w:jc w:val="center"/>
            </w:pPr>
            <w:r w:rsidRPr="00421FA4">
              <w:t>(п.3.1)</w:t>
            </w:r>
          </w:p>
        </w:tc>
      </w:tr>
      <w:tr w:rsidR="00421FA4" w:rsidRPr="00421FA4" w14:paraId="496F4E2C" w14:textId="77777777" w:rsidTr="00421FA4">
        <w:trPr>
          <w:trHeight w:val="1274"/>
        </w:trPr>
        <w:tc>
          <w:tcPr>
            <w:tcW w:w="0" w:type="auto"/>
            <w:tcBorders>
              <w:top w:val="single" w:sz="4" w:space="0" w:color="auto"/>
              <w:left w:val="single" w:sz="4" w:space="0" w:color="auto"/>
              <w:bottom w:val="single" w:sz="4" w:space="0" w:color="auto"/>
              <w:right w:val="single" w:sz="4" w:space="0" w:color="auto"/>
            </w:tcBorders>
            <w:hideMark/>
          </w:tcPr>
          <w:p w14:paraId="18ECFD73" w14:textId="77777777" w:rsidR="00421FA4" w:rsidRPr="00421FA4" w:rsidRDefault="00421FA4">
            <w:pPr>
              <w:autoSpaceDE w:val="0"/>
              <w:autoSpaceDN w:val="0"/>
              <w:adjustRightInd w:val="0"/>
              <w:jc w:val="center"/>
            </w:pPr>
            <w:r w:rsidRPr="00421FA4">
              <w:lastRenderedPageBreak/>
              <w:t>6</w:t>
            </w:r>
          </w:p>
        </w:tc>
        <w:tc>
          <w:tcPr>
            <w:tcW w:w="0" w:type="auto"/>
            <w:tcBorders>
              <w:top w:val="single" w:sz="4" w:space="0" w:color="auto"/>
              <w:left w:val="single" w:sz="4" w:space="0" w:color="auto"/>
              <w:bottom w:val="single" w:sz="4" w:space="0" w:color="auto"/>
              <w:right w:val="single" w:sz="4" w:space="0" w:color="auto"/>
            </w:tcBorders>
            <w:hideMark/>
          </w:tcPr>
          <w:p w14:paraId="56C3F27A" w14:textId="77777777" w:rsidR="00421FA4" w:rsidRPr="00421FA4" w:rsidRDefault="00421FA4">
            <w:pPr>
              <w:autoSpaceDE w:val="0"/>
              <w:autoSpaceDN w:val="0"/>
              <w:adjustRightInd w:val="0"/>
              <w:jc w:val="center"/>
              <w:rPr>
                <w:rFonts w:eastAsia="Calibri"/>
              </w:rPr>
            </w:pPr>
            <w:r w:rsidRPr="00421FA4">
              <w:rPr>
                <w:rFonts w:eastAsia="Calibri"/>
              </w:rPr>
              <w:t>Стоянки транспортных</w:t>
            </w:r>
          </w:p>
          <w:p w14:paraId="363A1A06" w14:textId="77777777" w:rsidR="00421FA4" w:rsidRPr="00421FA4" w:rsidRDefault="00421FA4">
            <w:pPr>
              <w:autoSpaceDE w:val="0"/>
              <w:autoSpaceDN w:val="0"/>
              <w:adjustRightInd w:val="0"/>
              <w:jc w:val="center"/>
              <w:rPr>
                <w:rFonts w:eastAsia="Calibri"/>
              </w:rPr>
            </w:pPr>
            <w:r w:rsidRPr="00421FA4">
              <w:rPr>
                <w:rFonts w:eastAsia="Calibri"/>
              </w:rPr>
              <w:t>средств</w:t>
            </w:r>
          </w:p>
        </w:tc>
        <w:tc>
          <w:tcPr>
            <w:tcW w:w="0" w:type="auto"/>
            <w:tcBorders>
              <w:top w:val="single" w:sz="4" w:space="0" w:color="auto"/>
              <w:left w:val="single" w:sz="4" w:space="0" w:color="auto"/>
              <w:bottom w:val="single" w:sz="4" w:space="0" w:color="auto"/>
              <w:right w:val="single" w:sz="4" w:space="0" w:color="auto"/>
            </w:tcBorders>
          </w:tcPr>
          <w:p w14:paraId="6E051AA3" w14:textId="77777777" w:rsidR="00421FA4" w:rsidRPr="00421FA4" w:rsidRDefault="00421FA4">
            <w:pPr>
              <w:ind w:right="-2"/>
              <w:jc w:val="center"/>
              <w:rPr>
                <w:rFonts w:eastAsia="Calibri"/>
              </w:rPr>
            </w:pPr>
            <w:r w:rsidRPr="00421FA4">
              <w:t>Размещение стоянок (парковок) легковых автомобилей и</w:t>
            </w:r>
          </w:p>
          <w:p w14:paraId="54DBE3D6" w14:textId="77777777" w:rsidR="00421FA4" w:rsidRPr="00421FA4" w:rsidRDefault="00421FA4">
            <w:pPr>
              <w:ind w:right="-2"/>
              <w:jc w:val="center"/>
            </w:pPr>
            <w:r w:rsidRPr="00421FA4">
              <w:t xml:space="preserve">других </w:t>
            </w:r>
            <w:proofErr w:type="spellStart"/>
            <w:r w:rsidRPr="00421FA4">
              <w:t>мототранспортных</w:t>
            </w:r>
            <w:proofErr w:type="spellEnd"/>
            <w:r w:rsidRPr="00421FA4">
              <w:t xml:space="preserve"> средств,</w:t>
            </w:r>
          </w:p>
          <w:p w14:paraId="12C07611" w14:textId="77777777" w:rsidR="00421FA4" w:rsidRPr="00421FA4" w:rsidRDefault="00421FA4">
            <w:pPr>
              <w:ind w:right="-2"/>
              <w:jc w:val="center"/>
            </w:pPr>
            <w:r w:rsidRPr="00421FA4">
              <w:t>в том числе мотоциклов, мотороллеров, мотоколясок, мопедов,</w:t>
            </w:r>
          </w:p>
          <w:p w14:paraId="7C7E1E2C" w14:textId="77777777" w:rsidR="00421FA4" w:rsidRPr="00421FA4" w:rsidRDefault="00421FA4">
            <w:pPr>
              <w:ind w:right="-2"/>
              <w:jc w:val="center"/>
            </w:pPr>
            <w:r w:rsidRPr="00421FA4">
              <w:t>скутеров, за исключением встроенных, пристроенных</w:t>
            </w:r>
          </w:p>
          <w:p w14:paraId="0D588070" w14:textId="77777777" w:rsidR="00421FA4" w:rsidRPr="00421FA4" w:rsidRDefault="00421FA4">
            <w:pPr>
              <w:ind w:right="-2"/>
              <w:jc w:val="center"/>
            </w:pPr>
            <w:r w:rsidRPr="00421FA4">
              <w:t>и встроенно-пристроенных стоянок</w:t>
            </w:r>
          </w:p>
          <w:p w14:paraId="1744054F" w14:textId="77777777" w:rsidR="00421FA4" w:rsidRPr="00421FA4" w:rsidRDefault="00421FA4">
            <w:pPr>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278C5927" w14:textId="77777777" w:rsidR="00421FA4" w:rsidRPr="00421FA4" w:rsidRDefault="00421FA4">
            <w:pPr>
              <w:autoSpaceDE w:val="0"/>
              <w:autoSpaceDN w:val="0"/>
              <w:adjustRightInd w:val="0"/>
              <w:jc w:val="center"/>
              <w:rPr>
                <w:lang w:eastAsia="en-US"/>
              </w:rPr>
            </w:pPr>
            <w:r w:rsidRPr="00421FA4">
              <w:t>4.9.2</w:t>
            </w:r>
          </w:p>
        </w:tc>
        <w:tc>
          <w:tcPr>
            <w:tcW w:w="0" w:type="auto"/>
            <w:tcBorders>
              <w:top w:val="single" w:sz="4" w:space="0" w:color="auto"/>
              <w:left w:val="single" w:sz="4" w:space="0" w:color="auto"/>
              <w:bottom w:val="single" w:sz="4" w:space="0" w:color="auto"/>
              <w:right w:val="single" w:sz="4" w:space="0" w:color="auto"/>
            </w:tcBorders>
            <w:hideMark/>
          </w:tcPr>
          <w:p w14:paraId="4E450283" w14:textId="77777777" w:rsidR="00421FA4" w:rsidRPr="00421FA4" w:rsidRDefault="00421FA4">
            <w:pPr>
              <w:widowControl w:val="0"/>
              <w:autoSpaceDE w:val="0"/>
              <w:autoSpaceDN w:val="0"/>
              <w:adjustRightInd w:val="0"/>
              <w:jc w:val="center"/>
              <w:rPr>
                <w:lang w:eastAsia="ar-SA"/>
              </w:rP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87E3128"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C30B602"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63C32279"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500E5B31"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51CD3B78"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385038D0" w14:textId="77777777" w:rsidTr="00421FA4">
        <w:trPr>
          <w:trHeight w:val="1274"/>
        </w:trPr>
        <w:tc>
          <w:tcPr>
            <w:tcW w:w="0" w:type="auto"/>
            <w:tcBorders>
              <w:top w:val="single" w:sz="4" w:space="0" w:color="auto"/>
              <w:left w:val="single" w:sz="4" w:space="0" w:color="auto"/>
              <w:bottom w:val="single" w:sz="4" w:space="0" w:color="auto"/>
              <w:right w:val="single" w:sz="4" w:space="0" w:color="auto"/>
            </w:tcBorders>
            <w:hideMark/>
          </w:tcPr>
          <w:p w14:paraId="4E16D72F" w14:textId="77777777" w:rsidR="00421FA4" w:rsidRPr="00421FA4" w:rsidRDefault="00421FA4">
            <w:pPr>
              <w:autoSpaceDE w:val="0"/>
              <w:autoSpaceDN w:val="0"/>
              <w:adjustRightInd w:val="0"/>
              <w:jc w:val="center"/>
            </w:pPr>
            <w:r w:rsidRPr="00421FA4">
              <w:t>7</w:t>
            </w:r>
          </w:p>
        </w:tc>
        <w:tc>
          <w:tcPr>
            <w:tcW w:w="0" w:type="auto"/>
            <w:tcBorders>
              <w:top w:val="single" w:sz="4" w:space="0" w:color="auto"/>
              <w:left w:val="single" w:sz="4" w:space="0" w:color="auto"/>
              <w:bottom w:val="single" w:sz="4" w:space="0" w:color="auto"/>
              <w:right w:val="single" w:sz="4" w:space="0" w:color="auto"/>
            </w:tcBorders>
            <w:hideMark/>
          </w:tcPr>
          <w:p w14:paraId="5D4A00D0" w14:textId="77777777" w:rsidR="00421FA4" w:rsidRPr="00421FA4" w:rsidRDefault="00421FA4">
            <w:pPr>
              <w:autoSpaceDE w:val="0"/>
              <w:autoSpaceDN w:val="0"/>
              <w:adjustRightInd w:val="0"/>
              <w:jc w:val="center"/>
              <w:rPr>
                <w:rFonts w:eastAsia="Calibri"/>
              </w:rPr>
            </w:pPr>
            <w:r w:rsidRPr="00421FA4">
              <w:rPr>
                <w:rFonts w:eastAsia="Calibri"/>
              </w:rPr>
              <w:t>Природно-познавательный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7B0E0420" w14:textId="77777777" w:rsidR="00421FA4" w:rsidRPr="00421FA4" w:rsidRDefault="00421FA4">
            <w:pPr>
              <w:ind w:right="-2"/>
              <w:jc w:val="center"/>
              <w:rPr>
                <w:rFonts w:eastAsia="Calibri"/>
              </w:rPr>
            </w:pPr>
            <w:r w:rsidRPr="00421FA4">
              <w:rPr>
                <w:rFonts w:eastAsia="Calibri"/>
              </w:rPr>
              <w:t>Размещение баз и палаточных лагерей для проведения походов и экскурсий по ознакомлению с природой, пеших</w:t>
            </w:r>
          </w:p>
          <w:p w14:paraId="63C13449" w14:textId="77777777" w:rsidR="00421FA4" w:rsidRPr="00421FA4" w:rsidRDefault="00421FA4">
            <w:pPr>
              <w:ind w:right="-2"/>
              <w:jc w:val="center"/>
              <w:rPr>
                <w:rFonts w:eastAsia="Calibri"/>
              </w:rPr>
            </w:pPr>
            <w:r w:rsidRPr="00421FA4">
              <w:rPr>
                <w:rFonts w:eastAsia="Calibri"/>
              </w:rPr>
              <w:t xml:space="preserve">и конных прогулок, устройство троп и дорожек, размещение щитов с познавательными сведениями об окружающей природной среде; осуществление необходимых </w:t>
            </w:r>
            <w:r w:rsidRPr="00421FA4">
              <w:rPr>
                <w:rFonts w:eastAsia="Calibri"/>
              </w:rPr>
              <w:lastRenderedPageBreak/>
              <w:t xml:space="preserve">природоохранных и </w:t>
            </w:r>
            <w:proofErr w:type="spellStart"/>
            <w:r w:rsidRPr="00421FA4">
              <w:rPr>
                <w:rFonts w:eastAsia="Calibri"/>
              </w:rPr>
              <w:t>природовосстановительных</w:t>
            </w:r>
            <w:proofErr w:type="spellEnd"/>
            <w:r w:rsidRPr="00421FA4">
              <w:rPr>
                <w:rFonts w:eastAsia="Calibri"/>
              </w:rPr>
              <w:t xml:space="preserve"> мероприятий</w:t>
            </w:r>
          </w:p>
        </w:tc>
        <w:tc>
          <w:tcPr>
            <w:tcW w:w="0" w:type="auto"/>
            <w:tcBorders>
              <w:top w:val="single" w:sz="4" w:space="0" w:color="auto"/>
              <w:left w:val="single" w:sz="4" w:space="0" w:color="auto"/>
              <w:bottom w:val="single" w:sz="4" w:space="0" w:color="auto"/>
              <w:right w:val="single" w:sz="4" w:space="0" w:color="auto"/>
            </w:tcBorders>
            <w:hideMark/>
          </w:tcPr>
          <w:p w14:paraId="05FFCDAF" w14:textId="77777777" w:rsidR="00421FA4" w:rsidRPr="00421FA4" w:rsidRDefault="00421FA4">
            <w:pPr>
              <w:autoSpaceDE w:val="0"/>
              <w:autoSpaceDN w:val="0"/>
              <w:adjustRightInd w:val="0"/>
              <w:jc w:val="center"/>
            </w:pPr>
            <w:r w:rsidRPr="00421FA4">
              <w:lastRenderedPageBreak/>
              <w:t>5.2</w:t>
            </w:r>
          </w:p>
        </w:tc>
        <w:tc>
          <w:tcPr>
            <w:tcW w:w="0" w:type="auto"/>
            <w:tcBorders>
              <w:top w:val="single" w:sz="4" w:space="0" w:color="auto"/>
              <w:left w:val="single" w:sz="4" w:space="0" w:color="auto"/>
              <w:bottom w:val="single" w:sz="4" w:space="0" w:color="auto"/>
              <w:right w:val="single" w:sz="4" w:space="0" w:color="auto"/>
            </w:tcBorders>
            <w:hideMark/>
          </w:tcPr>
          <w:p w14:paraId="41825B09" w14:textId="77777777" w:rsidR="00421FA4" w:rsidRPr="00421FA4" w:rsidRDefault="00421FA4">
            <w:pPr>
              <w:widowControl w:val="0"/>
              <w:autoSpaceDE w:val="0"/>
              <w:autoSpaceDN w:val="0"/>
              <w:adjustRightInd w:val="0"/>
              <w:jc w:val="center"/>
            </w:pPr>
            <w:r w:rsidRPr="00421FA4">
              <w:t>1000</w:t>
            </w:r>
          </w:p>
        </w:tc>
        <w:tc>
          <w:tcPr>
            <w:tcW w:w="0" w:type="auto"/>
            <w:tcBorders>
              <w:top w:val="single" w:sz="4" w:space="0" w:color="auto"/>
              <w:left w:val="single" w:sz="4" w:space="0" w:color="auto"/>
              <w:bottom w:val="single" w:sz="4" w:space="0" w:color="auto"/>
              <w:right w:val="single" w:sz="4" w:space="0" w:color="auto"/>
            </w:tcBorders>
            <w:hideMark/>
          </w:tcPr>
          <w:p w14:paraId="40EB4568"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CD27828" w14:textId="77777777" w:rsidR="00421FA4" w:rsidRPr="00421FA4" w:rsidRDefault="00421FA4">
            <w:pPr>
              <w:widowControl w:val="0"/>
              <w:autoSpaceDE w:val="0"/>
              <w:autoSpaceDN w:val="0"/>
              <w:adjustRightInd w:val="0"/>
              <w:jc w:val="center"/>
            </w:pPr>
            <w:r w:rsidRPr="00421FA4">
              <w:t>0 %</w:t>
            </w:r>
          </w:p>
        </w:tc>
        <w:tc>
          <w:tcPr>
            <w:tcW w:w="0" w:type="auto"/>
            <w:tcBorders>
              <w:top w:val="single" w:sz="4" w:space="0" w:color="auto"/>
              <w:left w:val="single" w:sz="4" w:space="0" w:color="auto"/>
              <w:bottom w:val="single" w:sz="4" w:space="0" w:color="auto"/>
              <w:right w:val="single" w:sz="4" w:space="0" w:color="auto"/>
            </w:tcBorders>
            <w:hideMark/>
          </w:tcPr>
          <w:p w14:paraId="5158540C"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449D2F12"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5D238FCB"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2D549D8B" w14:textId="77777777" w:rsidTr="00421FA4">
        <w:trPr>
          <w:trHeight w:val="1274"/>
        </w:trPr>
        <w:tc>
          <w:tcPr>
            <w:tcW w:w="0" w:type="auto"/>
            <w:tcBorders>
              <w:top w:val="single" w:sz="4" w:space="0" w:color="auto"/>
              <w:left w:val="single" w:sz="4" w:space="0" w:color="auto"/>
              <w:bottom w:val="single" w:sz="4" w:space="0" w:color="auto"/>
              <w:right w:val="single" w:sz="4" w:space="0" w:color="auto"/>
            </w:tcBorders>
            <w:hideMark/>
          </w:tcPr>
          <w:p w14:paraId="78A043C6" w14:textId="77777777" w:rsidR="00421FA4" w:rsidRPr="00421FA4" w:rsidRDefault="00421FA4">
            <w:pPr>
              <w:autoSpaceDE w:val="0"/>
              <w:autoSpaceDN w:val="0"/>
              <w:adjustRightInd w:val="0"/>
              <w:jc w:val="center"/>
            </w:pPr>
            <w:r w:rsidRPr="00421FA4">
              <w:t>8</w:t>
            </w:r>
          </w:p>
        </w:tc>
        <w:tc>
          <w:tcPr>
            <w:tcW w:w="0" w:type="auto"/>
            <w:tcBorders>
              <w:top w:val="single" w:sz="4" w:space="0" w:color="auto"/>
              <w:left w:val="single" w:sz="4" w:space="0" w:color="auto"/>
              <w:bottom w:val="single" w:sz="4" w:space="0" w:color="auto"/>
              <w:right w:val="single" w:sz="4" w:space="0" w:color="auto"/>
            </w:tcBorders>
            <w:hideMark/>
          </w:tcPr>
          <w:p w14:paraId="3754F652" w14:textId="77777777" w:rsidR="00421FA4" w:rsidRPr="00421FA4" w:rsidRDefault="00421FA4">
            <w:pPr>
              <w:autoSpaceDE w:val="0"/>
              <w:autoSpaceDN w:val="0"/>
              <w:adjustRightInd w:val="0"/>
              <w:jc w:val="center"/>
              <w:rPr>
                <w:rFonts w:eastAsia="Calibri"/>
              </w:rPr>
            </w:pPr>
            <w:r w:rsidRPr="00421FA4">
              <w:rPr>
                <w:rFonts w:eastAsia="Calibri"/>
              </w:rPr>
              <w:t>Воздушный транспорт</w:t>
            </w:r>
          </w:p>
        </w:tc>
        <w:tc>
          <w:tcPr>
            <w:tcW w:w="0" w:type="auto"/>
            <w:tcBorders>
              <w:top w:val="single" w:sz="4" w:space="0" w:color="auto"/>
              <w:left w:val="single" w:sz="4" w:space="0" w:color="auto"/>
              <w:bottom w:val="single" w:sz="4" w:space="0" w:color="auto"/>
              <w:right w:val="single" w:sz="4" w:space="0" w:color="auto"/>
            </w:tcBorders>
            <w:hideMark/>
          </w:tcPr>
          <w:p w14:paraId="517A7723" w14:textId="77777777" w:rsidR="00421FA4" w:rsidRPr="00421FA4" w:rsidRDefault="00421FA4">
            <w:pPr>
              <w:ind w:right="-2"/>
              <w:jc w:val="center"/>
              <w:rPr>
                <w:rFonts w:eastAsia="Calibri"/>
              </w:rPr>
            </w:pPr>
            <w:r w:rsidRPr="00421FA4">
              <w:rPr>
                <w:rFonts w:eastAsia="Calibri"/>
              </w:rPr>
              <w:t>Размещение аэродромов, вертолетных площадок (вертодромов), обустройство мест</w:t>
            </w:r>
          </w:p>
          <w:p w14:paraId="62396144" w14:textId="77777777" w:rsidR="00421FA4" w:rsidRPr="00421FA4" w:rsidRDefault="00421FA4">
            <w:pPr>
              <w:ind w:right="-2"/>
              <w:jc w:val="center"/>
              <w:rPr>
                <w:rFonts w:eastAsia="Calibri"/>
              </w:rPr>
            </w:pPr>
            <w:r w:rsidRPr="00421FA4">
              <w:rPr>
                <w:rFonts w:eastAsia="Calibri"/>
              </w:rPr>
              <w:t>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w:t>
            </w:r>
          </w:p>
          <w:p w14:paraId="4E554897" w14:textId="77777777" w:rsidR="00421FA4" w:rsidRPr="00421FA4" w:rsidRDefault="00421FA4">
            <w:pPr>
              <w:ind w:right="-2"/>
              <w:jc w:val="center"/>
              <w:rPr>
                <w:rFonts w:eastAsia="Calibri"/>
              </w:rPr>
            </w:pPr>
            <w:r w:rsidRPr="00421FA4">
              <w:rPr>
                <w:rFonts w:eastAsia="Calibri"/>
              </w:rPr>
              <w:t>посадки и высадки пассажиров</w:t>
            </w:r>
          </w:p>
          <w:p w14:paraId="38CEAF5C" w14:textId="77777777" w:rsidR="00421FA4" w:rsidRPr="00421FA4" w:rsidRDefault="00421FA4">
            <w:pPr>
              <w:ind w:right="-2"/>
              <w:jc w:val="center"/>
              <w:rPr>
                <w:rFonts w:eastAsia="Calibri"/>
              </w:rPr>
            </w:pPr>
            <w:r w:rsidRPr="00421FA4">
              <w:rPr>
                <w:rFonts w:eastAsia="Calibri"/>
              </w:rPr>
              <w:t xml:space="preserve">и их сопутствующего обслуживания и обеспечения </w:t>
            </w:r>
          </w:p>
          <w:p w14:paraId="6C2A227A" w14:textId="77777777" w:rsidR="00421FA4" w:rsidRPr="00421FA4" w:rsidRDefault="00421FA4">
            <w:pPr>
              <w:ind w:right="-2"/>
              <w:jc w:val="center"/>
              <w:rPr>
                <w:rFonts w:eastAsia="Calibri"/>
              </w:rPr>
            </w:pPr>
            <w:r w:rsidRPr="00421FA4">
              <w:rPr>
                <w:rFonts w:eastAsia="Calibri"/>
              </w:rPr>
              <w:lastRenderedPageBreak/>
              <w:t>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0" w:type="auto"/>
            <w:tcBorders>
              <w:top w:val="single" w:sz="4" w:space="0" w:color="auto"/>
              <w:left w:val="single" w:sz="4" w:space="0" w:color="auto"/>
              <w:bottom w:val="single" w:sz="4" w:space="0" w:color="auto"/>
              <w:right w:val="single" w:sz="4" w:space="0" w:color="auto"/>
            </w:tcBorders>
            <w:hideMark/>
          </w:tcPr>
          <w:p w14:paraId="27799C28" w14:textId="77777777" w:rsidR="00421FA4" w:rsidRPr="00421FA4" w:rsidRDefault="00421FA4">
            <w:pPr>
              <w:autoSpaceDE w:val="0"/>
              <w:autoSpaceDN w:val="0"/>
              <w:adjustRightInd w:val="0"/>
              <w:jc w:val="center"/>
            </w:pPr>
            <w:r w:rsidRPr="00421FA4">
              <w:lastRenderedPageBreak/>
              <w:t>7.4</w:t>
            </w:r>
          </w:p>
        </w:tc>
        <w:tc>
          <w:tcPr>
            <w:tcW w:w="0" w:type="auto"/>
            <w:tcBorders>
              <w:top w:val="single" w:sz="4" w:space="0" w:color="auto"/>
              <w:left w:val="single" w:sz="4" w:space="0" w:color="auto"/>
              <w:bottom w:val="single" w:sz="4" w:space="0" w:color="auto"/>
              <w:right w:val="single" w:sz="4" w:space="0" w:color="auto"/>
            </w:tcBorders>
            <w:hideMark/>
          </w:tcPr>
          <w:p w14:paraId="7F686B7E" w14:textId="77777777" w:rsidR="00421FA4" w:rsidRPr="00421FA4" w:rsidRDefault="00421FA4">
            <w:pPr>
              <w:widowControl w:val="0"/>
              <w:autoSpaceDE w:val="0"/>
              <w:autoSpaceDN w:val="0"/>
              <w:adjustRightInd w:val="0"/>
              <w:jc w:val="center"/>
            </w:pPr>
            <w:r w:rsidRPr="00421FA4">
              <w:t xml:space="preserve">Не </w:t>
            </w:r>
            <w:proofErr w:type="gramStart"/>
            <w:r w:rsidRPr="00421FA4">
              <w:t>подле</w:t>
            </w:r>
            <w:r w:rsidR="008E7AD4">
              <w:t>-</w:t>
            </w:r>
            <w:r w:rsidRPr="00421FA4">
              <w:t>жит</w:t>
            </w:r>
            <w:proofErr w:type="gramEnd"/>
            <w:r w:rsidRPr="00421FA4">
              <w:t xml:space="preserve">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3F0AD1E"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32E4AEA" w14:textId="77777777" w:rsidR="00421FA4" w:rsidRPr="00421FA4" w:rsidRDefault="00421FA4">
            <w:pPr>
              <w:widowControl w:val="0"/>
              <w:autoSpaceDE w:val="0"/>
              <w:autoSpaceDN w:val="0"/>
              <w:adjustRightInd w:val="0"/>
              <w:jc w:val="center"/>
            </w:pPr>
            <w:r w:rsidRPr="00421FA4">
              <w:t>75%</w:t>
            </w:r>
          </w:p>
        </w:tc>
        <w:tc>
          <w:tcPr>
            <w:tcW w:w="0" w:type="auto"/>
            <w:tcBorders>
              <w:top w:val="single" w:sz="4" w:space="0" w:color="auto"/>
              <w:left w:val="single" w:sz="4" w:space="0" w:color="auto"/>
              <w:bottom w:val="single" w:sz="4" w:space="0" w:color="auto"/>
              <w:right w:val="single" w:sz="4" w:space="0" w:color="auto"/>
            </w:tcBorders>
            <w:hideMark/>
          </w:tcPr>
          <w:p w14:paraId="41FCC5E1" w14:textId="77777777" w:rsidR="00421FA4" w:rsidRPr="00421FA4" w:rsidRDefault="00421FA4">
            <w:pPr>
              <w:jc w:val="center"/>
              <w:rPr>
                <w:rFonts w:eastAsia="Calibri"/>
              </w:rPr>
            </w:pPr>
            <w:r w:rsidRPr="00421FA4">
              <w:t>3/5</w:t>
            </w:r>
          </w:p>
          <w:p w14:paraId="19401E89" w14:textId="77777777" w:rsidR="00421FA4" w:rsidRPr="00421FA4" w:rsidRDefault="00421FA4">
            <w:pPr>
              <w:widowControl w:val="0"/>
              <w:autoSpaceDE w:val="0"/>
              <w:autoSpaceDN w:val="0"/>
              <w:adjustRightInd w:val="0"/>
              <w:jc w:val="cente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hideMark/>
          </w:tcPr>
          <w:p w14:paraId="4BE0206C"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048A0FB" w14:textId="77777777" w:rsidR="00421FA4" w:rsidRPr="00421FA4" w:rsidRDefault="00421FA4">
            <w:pPr>
              <w:widowControl w:val="0"/>
              <w:autoSpaceDE w:val="0"/>
              <w:autoSpaceDN w:val="0"/>
              <w:adjustRightInd w:val="0"/>
              <w:jc w:val="center"/>
            </w:pPr>
            <w:r w:rsidRPr="00421FA4">
              <w:t>Не подлежит установлению</w:t>
            </w:r>
          </w:p>
        </w:tc>
      </w:tr>
    </w:tbl>
    <w:p w14:paraId="222CA7C1" w14:textId="77777777" w:rsidR="00421FA4" w:rsidRPr="00421FA4" w:rsidRDefault="00421FA4" w:rsidP="00421FA4">
      <w:pPr>
        <w:rPr>
          <w:rFonts w:eastAsia="Calibri"/>
          <w:lang w:eastAsia="en-US"/>
        </w:rPr>
      </w:pPr>
    </w:p>
    <w:p w14:paraId="262C4AD1" w14:textId="77777777" w:rsidR="00421FA4" w:rsidRPr="00421FA4" w:rsidRDefault="00421FA4" w:rsidP="00421FA4">
      <w:pPr>
        <w:rPr>
          <w:rFonts w:eastAsia="Calibri"/>
          <w:lang w:eastAsia="ar-SA"/>
        </w:rPr>
      </w:pPr>
      <w:r w:rsidRPr="00421FA4">
        <w:rPr>
          <w:rFonts w:eastAsia="Calibri"/>
        </w:rPr>
        <w:t>*</w:t>
      </w:r>
    </w:p>
    <w:tbl>
      <w:tblPr>
        <w:tblW w:w="14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454"/>
      </w:tblGrid>
      <w:tr w:rsidR="00421FA4" w:rsidRPr="00421FA4" w14:paraId="1DF8AF85"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0C3EF425"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6628D61A"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47AA9928" w14:textId="77777777" w:rsidR="00421FA4" w:rsidRPr="00421FA4" w:rsidRDefault="00421FA4">
            <w:pPr>
              <w:rPr>
                <w:rFonts w:eastAsia="Calibri"/>
              </w:rPr>
            </w:pPr>
            <w:r w:rsidRPr="00421FA4">
              <w:rPr>
                <w:rFonts w:eastAsia="Calibri"/>
              </w:rPr>
              <w:t>Наименование ВРИ</w:t>
            </w:r>
          </w:p>
        </w:tc>
        <w:tc>
          <w:tcPr>
            <w:tcW w:w="10452" w:type="dxa"/>
            <w:tcBorders>
              <w:top w:val="single" w:sz="4" w:space="0" w:color="auto"/>
              <w:left w:val="single" w:sz="4" w:space="0" w:color="auto"/>
              <w:bottom w:val="single" w:sz="4" w:space="0" w:color="auto"/>
              <w:right w:val="single" w:sz="4" w:space="0" w:color="auto"/>
            </w:tcBorders>
            <w:hideMark/>
          </w:tcPr>
          <w:p w14:paraId="76C27B14" w14:textId="77777777" w:rsidR="00421FA4" w:rsidRPr="00421FA4" w:rsidRDefault="00421FA4">
            <w:pPr>
              <w:rPr>
                <w:rFonts w:eastAsia="Calibri"/>
                <w:szCs w:val="20"/>
              </w:rPr>
            </w:pPr>
            <w:r w:rsidRPr="00421FA4">
              <w:rPr>
                <w:rFonts w:eastAsia="Calibri"/>
              </w:rPr>
              <w:t>Описание ВРИ</w:t>
            </w:r>
          </w:p>
        </w:tc>
      </w:tr>
      <w:tr w:rsidR="00421FA4" w:rsidRPr="00421FA4" w14:paraId="467E3129"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8724187"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0248CB70" w14:textId="77777777" w:rsidR="00421FA4" w:rsidRPr="00421FA4" w:rsidRDefault="00421FA4">
            <w:pPr>
              <w:autoSpaceDE w:val="0"/>
              <w:autoSpaceDN w:val="0"/>
              <w:adjustRightInd w:val="0"/>
              <w:rPr>
                <w:rFonts w:eastAsia="Calibri"/>
              </w:rPr>
            </w:pPr>
            <w:r w:rsidRPr="00421FA4">
              <w:rPr>
                <w:rFonts w:eastAsia="Calibri"/>
              </w:rPr>
              <w:t>2.7.1</w:t>
            </w:r>
          </w:p>
        </w:tc>
        <w:tc>
          <w:tcPr>
            <w:tcW w:w="2411" w:type="dxa"/>
            <w:tcBorders>
              <w:top w:val="single" w:sz="4" w:space="0" w:color="auto"/>
              <w:left w:val="single" w:sz="4" w:space="0" w:color="auto"/>
              <w:bottom w:val="single" w:sz="4" w:space="0" w:color="auto"/>
              <w:right w:val="single" w:sz="4" w:space="0" w:color="auto"/>
            </w:tcBorders>
            <w:hideMark/>
          </w:tcPr>
          <w:p w14:paraId="3DB130AC" w14:textId="77777777" w:rsidR="00421FA4" w:rsidRPr="00421FA4" w:rsidRDefault="00421FA4">
            <w:pPr>
              <w:autoSpaceDE w:val="0"/>
              <w:autoSpaceDN w:val="0"/>
              <w:adjustRightInd w:val="0"/>
              <w:rPr>
                <w:rFonts w:eastAsia="Calibri"/>
              </w:rPr>
            </w:pPr>
            <w:r w:rsidRPr="00421FA4">
              <w:rPr>
                <w:rFonts w:eastAsia="Calibri"/>
              </w:rPr>
              <w:t>Хранение автотранспорта</w:t>
            </w:r>
          </w:p>
        </w:tc>
        <w:tc>
          <w:tcPr>
            <w:tcW w:w="10452" w:type="dxa"/>
            <w:tcBorders>
              <w:top w:val="single" w:sz="4" w:space="0" w:color="auto"/>
              <w:left w:val="single" w:sz="4" w:space="0" w:color="auto"/>
              <w:bottom w:val="single" w:sz="4" w:space="0" w:color="auto"/>
              <w:right w:val="single" w:sz="4" w:space="0" w:color="auto"/>
            </w:tcBorders>
            <w:hideMark/>
          </w:tcPr>
          <w:p w14:paraId="51A51E09" w14:textId="77777777" w:rsidR="00421FA4" w:rsidRPr="00421FA4" w:rsidRDefault="00421FA4">
            <w:pPr>
              <w:rPr>
                <w:rFonts w:eastAsia="Calibri"/>
              </w:rPr>
            </w:pPr>
            <w:r w:rsidRPr="00421FA4">
              <w:rPr>
                <w:rFonts w:eastAsia="Calibri"/>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rPr>
                <w:rFonts w:eastAsia="Calibri"/>
              </w:rPr>
              <w:t>машино</w:t>
            </w:r>
            <w:proofErr w:type="spellEnd"/>
            <w:r w:rsidRPr="00421FA4">
              <w:rPr>
                <w:rFonts w:eastAsia="Calibri"/>
              </w:rPr>
              <w:t>-места, за исключением гаражей, размещение которых предусмотрено содержанием видов разрешенного использования с кодами 2.7.2, 4.9</w:t>
            </w:r>
          </w:p>
        </w:tc>
      </w:tr>
      <w:tr w:rsidR="00421FA4" w:rsidRPr="00421FA4" w14:paraId="0C587CAE"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7230CF54" w14:textId="77777777" w:rsidR="00421FA4" w:rsidRPr="00421FA4" w:rsidRDefault="00421FA4">
            <w:pPr>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hideMark/>
          </w:tcPr>
          <w:p w14:paraId="558EB6C3"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5F062A62"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0452" w:type="dxa"/>
            <w:tcBorders>
              <w:top w:val="single" w:sz="4" w:space="0" w:color="auto"/>
              <w:left w:val="single" w:sz="4" w:space="0" w:color="auto"/>
              <w:bottom w:val="single" w:sz="4" w:space="0" w:color="auto"/>
              <w:right w:val="single" w:sz="4" w:space="0" w:color="auto"/>
            </w:tcBorders>
            <w:hideMark/>
          </w:tcPr>
          <w:p w14:paraId="0A94DFC0"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21FA4" w:rsidRPr="00421FA4" w14:paraId="22532024"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39B3CDF8" w14:textId="77777777" w:rsidR="00421FA4" w:rsidRPr="00421FA4" w:rsidRDefault="00421FA4">
            <w:pPr>
              <w:rPr>
                <w:rFonts w:eastAsia="Calibri"/>
              </w:rPr>
            </w:pPr>
            <w:r w:rsidRPr="00421FA4">
              <w:rPr>
                <w:rFonts w:eastAsia="Calibri"/>
              </w:rPr>
              <w:t>3</w:t>
            </w:r>
          </w:p>
        </w:tc>
        <w:tc>
          <w:tcPr>
            <w:tcW w:w="1416" w:type="dxa"/>
            <w:tcBorders>
              <w:top w:val="single" w:sz="4" w:space="0" w:color="auto"/>
              <w:left w:val="single" w:sz="4" w:space="0" w:color="auto"/>
              <w:bottom w:val="single" w:sz="4" w:space="0" w:color="auto"/>
              <w:right w:val="single" w:sz="4" w:space="0" w:color="auto"/>
            </w:tcBorders>
            <w:hideMark/>
          </w:tcPr>
          <w:p w14:paraId="41F163C2" w14:textId="77777777" w:rsidR="00421FA4" w:rsidRPr="00421FA4" w:rsidRDefault="00421FA4">
            <w:pPr>
              <w:autoSpaceDE w:val="0"/>
              <w:autoSpaceDN w:val="0"/>
              <w:adjustRightInd w:val="0"/>
              <w:rPr>
                <w:rFonts w:eastAsia="Calibri"/>
              </w:rPr>
            </w:pPr>
            <w:r w:rsidRPr="00421FA4">
              <w:rPr>
                <w:rFonts w:eastAsia="Calibri"/>
              </w:rPr>
              <w:t xml:space="preserve">4.9 </w:t>
            </w:r>
          </w:p>
        </w:tc>
        <w:tc>
          <w:tcPr>
            <w:tcW w:w="2411" w:type="dxa"/>
            <w:tcBorders>
              <w:top w:val="single" w:sz="4" w:space="0" w:color="auto"/>
              <w:left w:val="single" w:sz="4" w:space="0" w:color="auto"/>
              <w:bottom w:val="single" w:sz="4" w:space="0" w:color="auto"/>
              <w:right w:val="single" w:sz="4" w:space="0" w:color="auto"/>
            </w:tcBorders>
            <w:hideMark/>
          </w:tcPr>
          <w:p w14:paraId="648CD9F3" w14:textId="77777777" w:rsidR="00421FA4" w:rsidRPr="00421FA4" w:rsidRDefault="00421FA4">
            <w:pPr>
              <w:autoSpaceDE w:val="0"/>
              <w:autoSpaceDN w:val="0"/>
              <w:adjustRightInd w:val="0"/>
              <w:rPr>
                <w:rFonts w:eastAsia="Calibri"/>
              </w:rPr>
            </w:pPr>
            <w:r w:rsidRPr="00421FA4">
              <w:rPr>
                <w:rFonts w:eastAsia="Calibri"/>
              </w:rPr>
              <w:t>Служебные гаражи</w:t>
            </w:r>
          </w:p>
        </w:tc>
        <w:tc>
          <w:tcPr>
            <w:tcW w:w="10452" w:type="dxa"/>
            <w:tcBorders>
              <w:top w:val="single" w:sz="4" w:space="0" w:color="auto"/>
              <w:left w:val="single" w:sz="4" w:space="0" w:color="auto"/>
              <w:bottom w:val="single" w:sz="4" w:space="0" w:color="auto"/>
              <w:right w:val="single" w:sz="4" w:space="0" w:color="auto"/>
            </w:tcBorders>
            <w:hideMark/>
          </w:tcPr>
          <w:p w14:paraId="0A921C44" w14:textId="77777777" w:rsidR="00421FA4" w:rsidRPr="00421FA4" w:rsidRDefault="00421FA4">
            <w:pPr>
              <w:rPr>
                <w:rFonts w:eastAsia="Calibri"/>
              </w:rPr>
            </w:pPr>
            <w:r w:rsidRPr="00421FA4">
              <w:rPr>
                <w:rFonts w:eastAsia="Calibri"/>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w:t>
            </w:r>
            <w:r w:rsidRPr="00421FA4">
              <w:rPr>
                <w:rFonts w:eastAsia="Calibri"/>
              </w:rPr>
              <w:lastRenderedPageBreak/>
              <w:t>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421FA4" w:rsidRPr="00421FA4" w14:paraId="0E7D62AA"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A04CAD6" w14:textId="77777777" w:rsidR="00421FA4" w:rsidRPr="00421FA4" w:rsidRDefault="00421FA4">
            <w:pPr>
              <w:rPr>
                <w:rFonts w:eastAsia="Calibri"/>
              </w:rPr>
            </w:pPr>
            <w:r w:rsidRPr="00421FA4">
              <w:rPr>
                <w:rFonts w:eastAsia="Calibri"/>
              </w:rPr>
              <w:lastRenderedPageBreak/>
              <w:t>4</w:t>
            </w:r>
          </w:p>
        </w:tc>
        <w:tc>
          <w:tcPr>
            <w:tcW w:w="1416" w:type="dxa"/>
            <w:tcBorders>
              <w:top w:val="single" w:sz="4" w:space="0" w:color="auto"/>
              <w:left w:val="single" w:sz="4" w:space="0" w:color="auto"/>
              <w:bottom w:val="single" w:sz="4" w:space="0" w:color="auto"/>
              <w:right w:val="single" w:sz="4" w:space="0" w:color="auto"/>
            </w:tcBorders>
            <w:hideMark/>
          </w:tcPr>
          <w:p w14:paraId="54E651B4" w14:textId="77777777" w:rsidR="00421FA4" w:rsidRPr="00421FA4" w:rsidRDefault="00421FA4">
            <w:pPr>
              <w:autoSpaceDE w:val="0"/>
              <w:autoSpaceDN w:val="0"/>
              <w:adjustRightInd w:val="0"/>
              <w:rPr>
                <w:rFonts w:eastAsia="Calibri"/>
              </w:rPr>
            </w:pPr>
            <w:r w:rsidRPr="00421FA4">
              <w:rPr>
                <w:rFonts w:eastAsia="Calibri"/>
              </w:rPr>
              <w:t>7.2.3</w:t>
            </w:r>
          </w:p>
        </w:tc>
        <w:tc>
          <w:tcPr>
            <w:tcW w:w="2411" w:type="dxa"/>
            <w:tcBorders>
              <w:top w:val="single" w:sz="4" w:space="0" w:color="auto"/>
              <w:left w:val="single" w:sz="4" w:space="0" w:color="auto"/>
              <w:bottom w:val="single" w:sz="4" w:space="0" w:color="auto"/>
              <w:right w:val="single" w:sz="4" w:space="0" w:color="auto"/>
            </w:tcBorders>
            <w:hideMark/>
          </w:tcPr>
          <w:p w14:paraId="22D937B1" w14:textId="77777777" w:rsidR="00421FA4" w:rsidRPr="00421FA4" w:rsidRDefault="00421FA4">
            <w:pPr>
              <w:autoSpaceDE w:val="0"/>
              <w:autoSpaceDN w:val="0"/>
              <w:adjustRightInd w:val="0"/>
              <w:rPr>
                <w:rFonts w:eastAsia="Calibri"/>
              </w:rPr>
            </w:pPr>
            <w:r w:rsidRPr="00421FA4">
              <w:rPr>
                <w:rFonts w:eastAsia="Calibri"/>
              </w:rPr>
              <w:t>Стоянки транспорта общего пользования</w:t>
            </w:r>
          </w:p>
        </w:tc>
        <w:tc>
          <w:tcPr>
            <w:tcW w:w="10452" w:type="dxa"/>
            <w:tcBorders>
              <w:top w:val="single" w:sz="4" w:space="0" w:color="auto"/>
              <w:left w:val="single" w:sz="4" w:space="0" w:color="auto"/>
              <w:bottom w:val="single" w:sz="4" w:space="0" w:color="auto"/>
              <w:right w:val="single" w:sz="4" w:space="0" w:color="auto"/>
            </w:tcBorders>
            <w:hideMark/>
          </w:tcPr>
          <w:p w14:paraId="023A37DA" w14:textId="77777777" w:rsidR="00421FA4" w:rsidRPr="00421FA4" w:rsidRDefault="00421FA4">
            <w:pPr>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r>
    </w:tbl>
    <w:p w14:paraId="7B3EDDA3" w14:textId="77777777" w:rsidR="00421FA4" w:rsidRPr="00421FA4" w:rsidRDefault="00421FA4" w:rsidP="00421FA4">
      <w:pPr>
        <w:ind w:firstLine="709"/>
        <w:jc w:val="both"/>
        <w:rPr>
          <w:sz w:val="28"/>
          <w:szCs w:val="28"/>
          <w:lang w:eastAsia="ar-SA"/>
        </w:rPr>
      </w:pPr>
    </w:p>
    <w:p w14:paraId="35C9AACE" w14:textId="77777777" w:rsidR="00421FA4" w:rsidRPr="00421FA4" w:rsidRDefault="00421FA4" w:rsidP="00421FA4">
      <w:pPr>
        <w:ind w:right="-739" w:firstLine="709"/>
        <w:jc w:val="both"/>
        <w:rPr>
          <w:rFonts w:eastAsia="Calibri"/>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14AA6C97"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 Иные предельные параметры разрешенного строительства, реконструкции объектов капитального строительства.</w:t>
      </w:r>
    </w:p>
    <w:p w14:paraId="6914A8D5"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3.1 Минимальный процент озеленения принимается в зависимости от площади земельного участка:</w:t>
      </w:r>
    </w:p>
    <w:p w14:paraId="589DD443"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до 1500 кв. м – 10 %;</w:t>
      </w:r>
    </w:p>
    <w:p w14:paraId="39E4E2DC"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от 1500 кв. м до 3000 кв. м – 20 %;</w:t>
      </w:r>
    </w:p>
    <w:p w14:paraId="1CDFE791"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 свыше 3000 кв. м – 30 %. </w:t>
      </w:r>
    </w:p>
    <w:p w14:paraId="54C370C1"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3.2. 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68C9761A"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1) для зоны А (устанавливается на расстоянии 100 метров от береговой линии Черного моря) – 21 метр;</w:t>
      </w:r>
    </w:p>
    <w:p w14:paraId="13C4A30F"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2) для зоны Б (устанавливается на расстоянии от 100 до 300 метров от береговой линии Черного моря) – 25 метров; </w:t>
      </w:r>
    </w:p>
    <w:p w14:paraId="79B0213B"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 для зоны В (устанавливается на расстоянии от 300 до 500 метров от береговой линии Черного моря) – 30 метров.</w:t>
      </w:r>
    </w:p>
    <w:p w14:paraId="74F7C9C5"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Границы зон высотного регулирования отображены на Карте градостроительного зонирования Правил.</w:t>
      </w:r>
    </w:p>
    <w:p w14:paraId="610475C9" w14:textId="77777777" w:rsidR="00421FA4" w:rsidRPr="00421FA4" w:rsidRDefault="00421FA4" w:rsidP="00421FA4">
      <w:pPr>
        <w:widowControl w:val="0"/>
        <w:autoSpaceDE w:val="0"/>
        <w:autoSpaceDN w:val="0"/>
        <w:adjustRightInd w:val="0"/>
        <w:ind w:right="-739" w:firstLine="709"/>
        <w:jc w:val="both"/>
        <w:rPr>
          <w:rFonts w:eastAsia="Calibri"/>
          <w:sz w:val="28"/>
          <w:szCs w:val="28"/>
        </w:rPr>
      </w:pPr>
      <w:r w:rsidRPr="00421FA4">
        <w:rPr>
          <w:sz w:val="28"/>
          <w:szCs w:val="28"/>
        </w:rPr>
        <w:t>4. Для объектов капитального строительства:</w:t>
      </w:r>
    </w:p>
    <w:p w14:paraId="03279D87"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4.1. Минимальные отступы:</w:t>
      </w:r>
    </w:p>
    <w:p w14:paraId="21D30109"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36DB8A91"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1F5FB46B"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35993B3F" w14:textId="77777777" w:rsidR="00421FA4" w:rsidRPr="00421FA4" w:rsidRDefault="00421FA4" w:rsidP="00421FA4">
      <w:pPr>
        <w:widowControl w:val="0"/>
        <w:autoSpaceDE w:val="0"/>
        <w:autoSpaceDN w:val="0"/>
        <w:adjustRightInd w:val="0"/>
        <w:ind w:right="-739" w:firstLine="709"/>
        <w:jc w:val="both"/>
        <w:rPr>
          <w:sz w:val="28"/>
          <w:szCs w:val="28"/>
          <w:lang w:eastAsia="zh-CN"/>
        </w:rPr>
      </w:pPr>
      <w:r w:rsidRPr="00421FA4">
        <w:rPr>
          <w:sz w:val="28"/>
          <w:szCs w:val="28"/>
        </w:rPr>
        <w:t xml:space="preserve">4.2. </w:t>
      </w:r>
      <w:r w:rsidRPr="00421FA4">
        <w:rPr>
          <w:sz w:val="28"/>
          <w:szCs w:val="28"/>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p>
    <w:p w14:paraId="5282B993" w14:textId="77777777" w:rsidR="00421FA4" w:rsidRPr="00421FA4" w:rsidRDefault="00421FA4" w:rsidP="00421FA4">
      <w:pPr>
        <w:ind w:right="-739" w:firstLine="709"/>
        <w:jc w:val="both"/>
        <w:rPr>
          <w:sz w:val="28"/>
          <w:szCs w:val="28"/>
          <w:lang w:eastAsia="ar-SA"/>
        </w:rPr>
      </w:pPr>
      <w:r w:rsidRPr="00421FA4">
        <w:rPr>
          <w:sz w:val="28"/>
          <w:szCs w:val="28"/>
        </w:rPr>
        <w:t xml:space="preserve">5. Иные показатели по параметрам застройки зоны Р5.1: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w:t>
      </w:r>
      <w:r w:rsidRPr="00421FA4">
        <w:rPr>
          <w:sz w:val="28"/>
          <w:szCs w:val="28"/>
        </w:rPr>
        <w:lastRenderedPageBreak/>
        <w:t>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7C16267F" w14:textId="77777777" w:rsidR="00421FA4" w:rsidRPr="00421FA4" w:rsidRDefault="00421FA4" w:rsidP="00421FA4">
      <w:pPr>
        <w:ind w:right="-739" w:firstLine="709"/>
        <w:jc w:val="both"/>
        <w:rPr>
          <w:sz w:val="28"/>
          <w:szCs w:val="28"/>
        </w:rPr>
      </w:pPr>
      <w:r w:rsidRPr="00421FA4">
        <w:rPr>
          <w:sz w:val="28"/>
          <w:szCs w:val="28"/>
        </w:rPr>
        <w:t>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78CFDE21" w14:textId="77777777" w:rsidR="00421FA4" w:rsidRPr="00421FA4" w:rsidRDefault="00421FA4" w:rsidP="00421FA4">
      <w:pPr>
        <w:ind w:right="-739" w:firstLine="709"/>
        <w:jc w:val="both"/>
        <w:rPr>
          <w:rFonts w:eastAsia="Calibri"/>
          <w:sz w:val="28"/>
          <w:szCs w:val="28"/>
        </w:rPr>
      </w:pPr>
      <w:r w:rsidRPr="00421FA4">
        <w:rPr>
          <w:sz w:val="28"/>
          <w:szCs w:val="28"/>
        </w:rPr>
        <w:t>7. В границах территориальной зоны Р5.1,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59898BE7" w14:textId="77777777" w:rsidR="00421FA4" w:rsidRPr="00421FA4" w:rsidRDefault="00421FA4" w:rsidP="00421FA4">
      <w:pPr>
        <w:ind w:right="-739" w:firstLine="709"/>
        <w:rPr>
          <w:rFonts w:ascii="Calibri" w:hAnsi="Calibri"/>
          <w:sz w:val="28"/>
          <w:szCs w:val="28"/>
        </w:rPr>
      </w:pPr>
    </w:p>
    <w:p w14:paraId="0CC8F6C3" w14:textId="77777777" w:rsidR="00421FA4" w:rsidRPr="00421FA4" w:rsidRDefault="00421FA4" w:rsidP="00421FA4">
      <w:pPr>
        <w:ind w:right="-739" w:firstLine="709"/>
        <w:jc w:val="center"/>
        <w:outlineLvl w:val="0"/>
        <w:rPr>
          <w:sz w:val="28"/>
          <w:szCs w:val="28"/>
        </w:rPr>
      </w:pPr>
      <w:r w:rsidRPr="00421FA4">
        <w:rPr>
          <w:sz w:val="28"/>
          <w:szCs w:val="28"/>
        </w:rPr>
        <w:t>Статья 52. Р5.2</w:t>
      </w:r>
      <w:r w:rsidRPr="00421FA4">
        <w:rPr>
          <w:bCs/>
          <w:sz w:val="28"/>
          <w:szCs w:val="28"/>
        </w:rPr>
        <w:t xml:space="preserve"> </w:t>
      </w:r>
      <w:r w:rsidRPr="00421FA4">
        <w:rPr>
          <w:sz w:val="28"/>
          <w:szCs w:val="28"/>
        </w:rPr>
        <w:t>Зона специализированных тематических парков.</w:t>
      </w:r>
    </w:p>
    <w:p w14:paraId="14AF4227" w14:textId="77777777" w:rsidR="00421FA4" w:rsidRPr="00421FA4" w:rsidRDefault="00421FA4" w:rsidP="00421FA4">
      <w:pPr>
        <w:ind w:right="-739" w:firstLine="709"/>
        <w:jc w:val="both"/>
        <w:rPr>
          <w:rFonts w:eastAsia="Calibri"/>
          <w:sz w:val="28"/>
          <w:szCs w:val="28"/>
        </w:rPr>
      </w:pPr>
    </w:p>
    <w:p w14:paraId="22898532" w14:textId="77777777" w:rsidR="00421FA4" w:rsidRPr="00421FA4" w:rsidRDefault="00421FA4" w:rsidP="00421FA4">
      <w:pPr>
        <w:ind w:right="-739" w:firstLine="709"/>
        <w:jc w:val="both"/>
        <w:rPr>
          <w:sz w:val="28"/>
          <w:szCs w:val="28"/>
          <w:shd w:val="clear" w:color="auto" w:fill="FFFFFF"/>
        </w:rPr>
      </w:pPr>
      <w:r w:rsidRPr="00421FA4">
        <w:rPr>
          <w:sz w:val="28"/>
          <w:szCs w:val="28"/>
        </w:rPr>
        <w:t xml:space="preserve">1. Территориальная зона Р5.2 предназначена для размещения </w:t>
      </w:r>
      <w:r w:rsidRPr="00421FA4">
        <w:rPr>
          <w:sz w:val="28"/>
          <w:szCs w:val="28"/>
          <w:shd w:val="clear" w:color="auto" w:fill="FFFFFF"/>
        </w:rPr>
        <w:t>тематических парков.</w:t>
      </w:r>
    </w:p>
    <w:p w14:paraId="10C79D64" w14:textId="77777777" w:rsidR="00421FA4" w:rsidRPr="00421FA4" w:rsidRDefault="00421FA4" w:rsidP="00421FA4">
      <w:pPr>
        <w:ind w:right="-739" w:firstLine="709"/>
        <w:jc w:val="both"/>
        <w:rPr>
          <w:rFonts w:eastAsia="Calibri"/>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Р5.2: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380"/>
        <w:gridCol w:w="2070"/>
        <w:gridCol w:w="2914"/>
        <w:gridCol w:w="696"/>
        <w:gridCol w:w="536"/>
        <w:gridCol w:w="214"/>
        <w:gridCol w:w="1519"/>
        <w:gridCol w:w="1458"/>
        <w:gridCol w:w="62"/>
        <w:gridCol w:w="1519"/>
        <w:gridCol w:w="1519"/>
        <w:gridCol w:w="1673"/>
      </w:tblGrid>
      <w:tr w:rsidR="00421FA4" w:rsidRPr="00421FA4" w14:paraId="1774AB4C" w14:textId="77777777" w:rsidTr="00421FA4">
        <w:trPr>
          <w:trHeight w:val="20"/>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54EDD114" w14:textId="77777777" w:rsidR="00421FA4" w:rsidRPr="00421FA4" w:rsidRDefault="00421FA4">
            <w:pPr>
              <w:jc w:val="center"/>
              <w:rPr>
                <w:sz w:val="20"/>
                <w:szCs w:val="20"/>
              </w:rPr>
            </w:pPr>
            <w:r w:rsidRPr="00421FA4">
              <w:t>№ п/п</w:t>
            </w:r>
          </w:p>
        </w:tc>
        <w:tc>
          <w:tcPr>
            <w:tcW w:w="1864" w:type="dxa"/>
            <w:vMerge w:val="restart"/>
            <w:tcBorders>
              <w:top w:val="single" w:sz="4" w:space="0" w:color="auto"/>
              <w:left w:val="single" w:sz="4" w:space="0" w:color="auto"/>
              <w:bottom w:val="single" w:sz="4" w:space="0" w:color="auto"/>
              <w:right w:val="single" w:sz="4" w:space="0" w:color="auto"/>
            </w:tcBorders>
            <w:hideMark/>
          </w:tcPr>
          <w:p w14:paraId="427ADE9B" w14:textId="77777777" w:rsidR="00421FA4" w:rsidRPr="00421FA4" w:rsidRDefault="00421FA4">
            <w:pPr>
              <w:jc w:val="center"/>
            </w:pPr>
            <w:r w:rsidRPr="00421FA4">
              <w:t>Наименование ВРИ</w:t>
            </w:r>
          </w:p>
        </w:tc>
        <w:tc>
          <w:tcPr>
            <w:tcW w:w="2610" w:type="dxa"/>
            <w:vMerge w:val="restart"/>
            <w:tcBorders>
              <w:top w:val="single" w:sz="4" w:space="0" w:color="auto"/>
              <w:left w:val="single" w:sz="4" w:space="0" w:color="auto"/>
              <w:bottom w:val="single" w:sz="4" w:space="0" w:color="auto"/>
              <w:right w:val="single" w:sz="4" w:space="0" w:color="auto"/>
            </w:tcBorders>
            <w:hideMark/>
          </w:tcPr>
          <w:p w14:paraId="7EBAC130" w14:textId="77777777" w:rsidR="00421FA4" w:rsidRPr="00421FA4" w:rsidRDefault="00421FA4">
            <w:pPr>
              <w:jc w:val="center"/>
            </w:pPr>
            <w:r w:rsidRPr="00421FA4">
              <w:t>Описание ВРИ</w:t>
            </w:r>
          </w:p>
        </w:tc>
        <w:tc>
          <w:tcPr>
            <w:tcW w:w="1125" w:type="dxa"/>
            <w:vMerge w:val="restart"/>
            <w:tcBorders>
              <w:top w:val="single" w:sz="4" w:space="0" w:color="auto"/>
              <w:left w:val="single" w:sz="4" w:space="0" w:color="auto"/>
              <w:bottom w:val="single" w:sz="4" w:space="0" w:color="auto"/>
              <w:right w:val="single" w:sz="4" w:space="0" w:color="auto"/>
            </w:tcBorders>
            <w:hideMark/>
          </w:tcPr>
          <w:p w14:paraId="5D924952" w14:textId="77777777" w:rsidR="00421FA4" w:rsidRPr="00421FA4" w:rsidRDefault="00421FA4">
            <w:pPr>
              <w:jc w:val="center"/>
            </w:pPr>
            <w:r w:rsidRPr="00421FA4">
              <w:t>Код (</w:t>
            </w:r>
            <w:proofErr w:type="spellStart"/>
            <w:proofErr w:type="gramStart"/>
            <w:r w:rsidRPr="00421FA4">
              <w:t>чис</w:t>
            </w:r>
            <w:proofErr w:type="spellEnd"/>
            <w:r w:rsidR="008E7AD4">
              <w:t>-</w:t>
            </w:r>
            <w:proofErr w:type="spellStart"/>
            <w:r w:rsidRPr="00421FA4">
              <w:t>ло</w:t>
            </w:r>
            <w:proofErr w:type="spellEnd"/>
            <w:r w:rsidR="008E7AD4">
              <w:t>-</w:t>
            </w:r>
            <w:r w:rsidRPr="00421FA4">
              <w:t>вое</w:t>
            </w:r>
            <w:proofErr w:type="gramEnd"/>
            <w:r w:rsidRPr="00421FA4">
              <w:t xml:space="preserve"> обоз</w:t>
            </w:r>
            <w:r w:rsidR="008E7AD4">
              <w:t>-</w:t>
            </w:r>
            <w:r w:rsidRPr="00421FA4">
              <w:t>на</w:t>
            </w:r>
            <w:r w:rsidR="008E7AD4">
              <w:t>-</w:t>
            </w:r>
            <w:r w:rsidRPr="00421FA4">
              <w:t>че</w:t>
            </w:r>
            <w:r w:rsidR="008E7AD4">
              <w:t>-</w:t>
            </w:r>
            <w:proofErr w:type="spellStart"/>
            <w:r w:rsidRPr="00421FA4">
              <w:t>ние</w:t>
            </w:r>
            <w:proofErr w:type="spellEnd"/>
            <w:r w:rsidRPr="00421FA4">
              <w:t xml:space="preserve"> ВРИ)</w:t>
            </w:r>
          </w:p>
        </w:tc>
        <w:tc>
          <w:tcPr>
            <w:tcW w:w="1762" w:type="dxa"/>
            <w:gridSpan w:val="3"/>
            <w:tcBorders>
              <w:top w:val="single" w:sz="4" w:space="0" w:color="auto"/>
              <w:left w:val="single" w:sz="4" w:space="0" w:color="auto"/>
              <w:bottom w:val="single" w:sz="4" w:space="0" w:color="auto"/>
              <w:right w:val="single" w:sz="4" w:space="0" w:color="auto"/>
            </w:tcBorders>
            <w:hideMark/>
          </w:tcPr>
          <w:p w14:paraId="5013A46E" w14:textId="77777777" w:rsidR="00421FA4" w:rsidRPr="00421FA4" w:rsidRDefault="00421FA4">
            <w:pPr>
              <w:jc w:val="center"/>
            </w:pPr>
            <w:r w:rsidRPr="00421FA4">
              <w:t>Предельные размеры земельных участков (кв. м)</w:t>
            </w:r>
          </w:p>
        </w:tc>
        <w:tc>
          <w:tcPr>
            <w:tcW w:w="1371" w:type="dxa"/>
            <w:gridSpan w:val="2"/>
            <w:vMerge w:val="restart"/>
            <w:tcBorders>
              <w:top w:val="single" w:sz="4" w:space="0" w:color="auto"/>
              <w:left w:val="single" w:sz="4" w:space="0" w:color="auto"/>
              <w:bottom w:val="single" w:sz="4" w:space="0" w:color="auto"/>
              <w:right w:val="single" w:sz="4" w:space="0" w:color="auto"/>
            </w:tcBorders>
            <w:hideMark/>
          </w:tcPr>
          <w:p w14:paraId="1C980168" w14:textId="77777777" w:rsidR="00421FA4" w:rsidRPr="00421FA4" w:rsidRDefault="00421FA4">
            <w:pPr>
              <w:jc w:val="center"/>
            </w:pPr>
            <w:proofErr w:type="spellStart"/>
            <w:r w:rsidRPr="00421FA4">
              <w:t>Максималь</w:t>
            </w:r>
            <w:r w:rsidR="008E7AD4">
              <w:t>-</w:t>
            </w:r>
            <w:r w:rsidRPr="00421FA4">
              <w:t>ный</w:t>
            </w:r>
            <w:proofErr w:type="spellEnd"/>
            <w:r w:rsidRPr="00421FA4">
              <w:t xml:space="preserve"> процент застройки в границах земельного участка</w:t>
            </w:r>
          </w:p>
        </w:tc>
        <w:tc>
          <w:tcPr>
            <w:tcW w:w="1331" w:type="dxa"/>
            <w:vMerge w:val="restart"/>
            <w:tcBorders>
              <w:top w:val="single" w:sz="4" w:space="0" w:color="auto"/>
              <w:left w:val="single" w:sz="4" w:space="0" w:color="auto"/>
              <w:bottom w:val="single" w:sz="4" w:space="0" w:color="auto"/>
              <w:right w:val="single" w:sz="4" w:space="0" w:color="auto"/>
            </w:tcBorders>
            <w:hideMark/>
          </w:tcPr>
          <w:p w14:paraId="0E7AA669" w14:textId="77777777" w:rsidR="00421FA4" w:rsidRPr="00421FA4" w:rsidRDefault="00421FA4">
            <w:pPr>
              <w:jc w:val="center"/>
            </w:pPr>
            <w:proofErr w:type="spellStart"/>
            <w:r w:rsidRPr="00421FA4">
              <w:t>Минималь</w:t>
            </w:r>
            <w:r w:rsidR="008E7AD4">
              <w:t>-</w:t>
            </w:r>
            <w:r w:rsidRPr="00421FA4">
              <w:t>ные</w:t>
            </w:r>
            <w:proofErr w:type="spellEnd"/>
            <w:r w:rsidRPr="00421FA4">
              <w:t xml:space="preserve"> отступы от границ земельного участка (м)</w:t>
            </w:r>
          </w:p>
        </w:tc>
        <w:tc>
          <w:tcPr>
            <w:tcW w:w="1279" w:type="dxa"/>
            <w:vMerge w:val="restart"/>
            <w:tcBorders>
              <w:top w:val="single" w:sz="4" w:space="0" w:color="auto"/>
              <w:left w:val="single" w:sz="4" w:space="0" w:color="auto"/>
              <w:bottom w:val="single" w:sz="4" w:space="0" w:color="auto"/>
              <w:right w:val="single" w:sz="4" w:space="0" w:color="auto"/>
            </w:tcBorders>
            <w:hideMark/>
          </w:tcPr>
          <w:p w14:paraId="124EC365" w14:textId="77777777" w:rsidR="00421FA4" w:rsidRPr="00421FA4" w:rsidRDefault="00421FA4">
            <w:pPr>
              <w:jc w:val="center"/>
            </w:pPr>
            <w:r w:rsidRPr="00421FA4">
              <w:t>Предельная высота зданий (м)</w:t>
            </w:r>
          </w:p>
        </w:tc>
        <w:tc>
          <w:tcPr>
            <w:tcW w:w="2892" w:type="dxa"/>
            <w:vMerge w:val="restart"/>
            <w:tcBorders>
              <w:top w:val="single" w:sz="4" w:space="0" w:color="auto"/>
              <w:left w:val="single" w:sz="4" w:space="0" w:color="auto"/>
              <w:bottom w:val="single" w:sz="4" w:space="0" w:color="auto"/>
              <w:right w:val="single" w:sz="4" w:space="0" w:color="auto"/>
            </w:tcBorders>
            <w:hideMark/>
          </w:tcPr>
          <w:p w14:paraId="72AAA479" w14:textId="77777777" w:rsidR="00421FA4" w:rsidRPr="00421FA4" w:rsidRDefault="00421FA4">
            <w:pPr>
              <w:jc w:val="center"/>
            </w:pPr>
            <w:r w:rsidRPr="00421FA4">
              <w:t>Минимальный процент озеленения земельного участка</w:t>
            </w:r>
          </w:p>
        </w:tc>
      </w:tr>
      <w:tr w:rsidR="00421FA4" w:rsidRPr="00421FA4" w14:paraId="17318AFA" w14:textId="77777777" w:rsidTr="00421FA4">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DC4777"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AE9DA9"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338EF"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0BE8D0" w14:textId="77777777" w:rsidR="00421FA4" w:rsidRPr="00421FA4" w:rsidRDefault="00421FA4">
            <w:pPr>
              <w:rPr>
                <w:lang w:eastAsia="ar-SA"/>
              </w:rPr>
            </w:pPr>
          </w:p>
        </w:tc>
        <w:tc>
          <w:tcPr>
            <w:tcW w:w="0" w:type="auto"/>
            <w:tcBorders>
              <w:top w:val="single" w:sz="4" w:space="0" w:color="auto"/>
              <w:left w:val="single" w:sz="4" w:space="0" w:color="auto"/>
              <w:bottom w:val="single" w:sz="4" w:space="0" w:color="auto"/>
              <w:right w:val="single" w:sz="4" w:space="0" w:color="auto"/>
            </w:tcBorders>
            <w:hideMark/>
          </w:tcPr>
          <w:p w14:paraId="6AEF520B" w14:textId="77777777" w:rsidR="00421FA4" w:rsidRPr="00421FA4" w:rsidRDefault="00421FA4">
            <w:pPr>
              <w:jc w:val="center"/>
            </w:pPr>
            <w:proofErr w:type="spellStart"/>
            <w:r w:rsidRPr="00421FA4">
              <w:t>min</w:t>
            </w:r>
            <w:proofErr w:type="spellEnd"/>
          </w:p>
        </w:tc>
        <w:tc>
          <w:tcPr>
            <w:tcW w:w="1275" w:type="dxa"/>
            <w:gridSpan w:val="2"/>
            <w:tcBorders>
              <w:top w:val="single" w:sz="4" w:space="0" w:color="auto"/>
              <w:left w:val="single" w:sz="4" w:space="0" w:color="auto"/>
              <w:bottom w:val="single" w:sz="4" w:space="0" w:color="auto"/>
              <w:right w:val="single" w:sz="4" w:space="0" w:color="auto"/>
            </w:tcBorders>
            <w:hideMark/>
          </w:tcPr>
          <w:p w14:paraId="7A2B7212" w14:textId="77777777" w:rsidR="00421FA4" w:rsidRPr="00421FA4" w:rsidRDefault="00EE2D67">
            <w:pPr>
              <w:jc w:val="center"/>
            </w:pPr>
            <w:r w:rsidRPr="00421FA4">
              <w:t>M</w:t>
            </w:r>
            <w:r w:rsidR="00421FA4" w:rsidRPr="00421FA4">
              <w:t>ax</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FC402F7"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2A342"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2DF99C"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CDBF52" w14:textId="77777777" w:rsidR="00421FA4" w:rsidRPr="00421FA4" w:rsidRDefault="00421FA4">
            <w:pPr>
              <w:rPr>
                <w:lang w:eastAsia="ar-SA"/>
              </w:rPr>
            </w:pPr>
          </w:p>
        </w:tc>
      </w:tr>
      <w:tr w:rsidR="00421FA4" w:rsidRPr="00421FA4" w14:paraId="2F2F1BF2" w14:textId="77777777" w:rsidTr="00421FA4">
        <w:trPr>
          <w:trHeight w:val="20"/>
        </w:trPr>
        <w:tc>
          <w:tcPr>
            <w:tcW w:w="14560" w:type="dxa"/>
            <w:gridSpan w:val="12"/>
            <w:tcBorders>
              <w:top w:val="single" w:sz="4" w:space="0" w:color="auto"/>
              <w:left w:val="single" w:sz="4" w:space="0" w:color="auto"/>
              <w:bottom w:val="single" w:sz="4" w:space="0" w:color="auto"/>
              <w:right w:val="single" w:sz="4" w:space="0" w:color="auto"/>
            </w:tcBorders>
            <w:hideMark/>
          </w:tcPr>
          <w:p w14:paraId="62AD58A8" w14:textId="77777777" w:rsidR="00421FA4" w:rsidRPr="00421FA4" w:rsidRDefault="00421FA4">
            <w:pPr>
              <w:jc w:val="center"/>
            </w:pPr>
            <w:r w:rsidRPr="00421FA4">
              <w:rPr>
                <w:b/>
              </w:rPr>
              <w:t>Основные виды разрешенного использования зоны Р5.2</w:t>
            </w:r>
          </w:p>
        </w:tc>
      </w:tr>
      <w:tr w:rsidR="00421FA4" w:rsidRPr="00421FA4" w14:paraId="1FD037D3"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D4FD081" w14:textId="77777777" w:rsidR="00421FA4" w:rsidRPr="00421FA4" w:rsidRDefault="00421FA4">
            <w:pPr>
              <w:jc w:val="center"/>
              <w:rPr>
                <w:lang w:val="en-US"/>
              </w:rPr>
            </w:pPr>
            <w:r w:rsidRPr="00421FA4">
              <w:rPr>
                <w:lang w:val="en-US"/>
              </w:rPr>
              <w:t>1</w:t>
            </w:r>
          </w:p>
        </w:tc>
        <w:tc>
          <w:tcPr>
            <w:tcW w:w="1864" w:type="dxa"/>
            <w:tcBorders>
              <w:top w:val="single" w:sz="4" w:space="0" w:color="auto"/>
              <w:left w:val="single" w:sz="4" w:space="0" w:color="auto"/>
              <w:bottom w:val="single" w:sz="4" w:space="0" w:color="auto"/>
              <w:right w:val="single" w:sz="4" w:space="0" w:color="auto"/>
            </w:tcBorders>
            <w:hideMark/>
          </w:tcPr>
          <w:p w14:paraId="39FECA8B" w14:textId="77777777" w:rsidR="00421FA4" w:rsidRPr="00421FA4" w:rsidRDefault="00421FA4">
            <w:pPr>
              <w:jc w:val="center"/>
            </w:pPr>
            <w:r w:rsidRPr="00421FA4">
              <w:t>Предоставление коммунальных услуг</w:t>
            </w:r>
          </w:p>
        </w:tc>
        <w:tc>
          <w:tcPr>
            <w:tcW w:w="2610" w:type="dxa"/>
            <w:tcBorders>
              <w:top w:val="single" w:sz="4" w:space="0" w:color="auto"/>
              <w:left w:val="single" w:sz="4" w:space="0" w:color="auto"/>
              <w:bottom w:val="single" w:sz="4" w:space="0" w:color="auto"/>
              <w:right w:val="single" w:sz="4" w:space="0" w:color="auto"/>
            </w:tcBorders>
            <w:hideMark/>
          </w:tcPr>
          <w:p w14:paraId="7EACFCA0" w14:textId="77777777" w:rsidR="00421FA4" w:rsidRPr="00421FA4" w:rsidRDefault="00421FA4">
            <w:pPr>
              <w:jc w:val="center"/>
              <w:rPr>
                <w:rFonts w:ascii="Calibri" w:eastAsia="Calibri" w:hAnsi="Calibri"/>
                <w:sz w:val="22"/>
                <w:szCs w:val="22"/>
              </w:rPr>
            </w:pPr>
            <w:r w:rsidRPr="00421FA4">
              <w:rPr>
                <w:rFonts w:eastAsia="Calibri"/>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rsidRPr="00421FA4">
              <w:rPr>
                <w:rFonts w:eastAsia="Calibri"/>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25" w:type="dxa"/>
            <w:tcBorders>
              <w:top w:val="single" w:sz="4" w:space="0" w:color="auto"/>
              <w:left w:val="single" w:sz="4" w:space="0" w:color="auto"/>
              <w:bottom w:val="single" w:sz="4" w:space="0" w:color="auto"/>
              <w:right w:val="single" w:sz="4" w:space="0" w:color="auto"/>
            </w:tcBorders>
            <w:hideMark/>
          </w:tcPr>
          <w:p w14:paraId="4D6486ED" w14:textId="77777777" w:rsidR="00421FA4" w:rsidRPr="00421FA4" w:rsidRDefault="00723F18">
            <w:pPr>
              <w:jc w:val="center"/>
              <w:rPr>
                <w:sz w:val="20"/>
                <w:szCs w:val="20"/>
              </w:rPr>
            </w:pPr>
            <w:hyperlink r:id="rId29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8635" w:type="dxa"/>
            <w:gridSpan w:val="8"/>
            <w:tcBorders>
              <w:top w:val="single" w:sz="4" w:space="0" w:color="auto"/>
              <w:left w:val="single" w:sz="4" w:space="0" w:color="auto"/>
              <w:bottom w:val="single" w:sz="4" w:space="0" w:color="auto"/>
              <w:right w:val="single" w:sz="4" w:space="0" w:color="auto"/>
            </w:tcBorders>
            <w:hideMark/>
          </w:tcPr>
          <w:p w14:paraId="2499153B" w14:textId="77777777" w:rsidR="00421FA4" w:rsidRPr="00421FA4" w:rsidRDefault="00421FA4">
            <w:pPr>
              <w:jc w:val="center"/>
            </w:pPr>
            <w:r w:rsidRPr="00421FA4">
              <w:t>Не подлежит установлению</w:t>
            </w:r>
          </w:p>
        </w:tc>
      </w:tr>
      <w:tr w:rsidR="00421FA4" w:rsidRPr="00421FA4" w14:paraId="17CD154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1FA66C2" w14:textId="77777777" w:rsidR="00421FA4" w:rsidRPr="00421FA4" w:rsidRDefault="00421FA4">
            <w:pPr>
              <w:jc w:val="center"/>
            </w:pPr>
            <w:r w:rsidRPr="00421FA4">
              <w:t>2</w:t>
            </w:r>
          </w:p>
        </w:tc>
        <w:tc>
          <w:tcPr>
            <w:tcW w:w="1864" w:type="dxa"/>
            <w:tcBorders>
              <w:top w:val="single" w:sz="4" w:space="0" w:color="auto"/>
              <w:left w:val="single" w:sz="4" w:space="0" w:color="auto"/>
              <w:bottom w:val="single" w:sz="4" w:space="0" w:color="auto"/>
              <w:right w:val="single" w:sz="4" w:space="0" w:color="auto"/>
            </w:tcBorders>
            <w:shd w:val="clear" w:color="auto" w:fill="FFFFFF"/>
            <w:hideMark/>
          </w:tcPr>
          <w:p w14:paraId="4E44D06E" w14:textId="77777777" w:rsidR="00421FA4" w:rsidRPr="00421FA4" w:rsidRDefault="00421FA4">
            <w:pPr>
              <w:jc w:val="center"/>
            </w:pPr>
            <w:r w:rsidRPr="00421FA4">
              <w:rPr>
                <w:rFonts w:eastAsia="Calibri"/>
              </w:rPr>
              <w:t>Парки культуры и отдыха</w:t>
            </w:r>
          </w:p>
        </w:tc>
        <w:tc>
          <w:tcPr>
            <w:tcW w:w="2610" w:type="dxa"/>
            <w:tcBorders>
              <w:top w:val="single" w:sz="4" w:space="0" w:color="auto"/>
              <w:left w:val="single" w:sz="4" w:space="0" w:color="auto"/>
              <w:bottom w:val="single" w:sz="4" w:space="0" w:color="auto"/>
              <w:right w:val="single" w:sz="4" w:space="0" w:color="auto"/>
            </w:tcBorders>
            <w:shd w:val="clear" w:color="auto" w:fill="FFFFFF"/>
            <w:hideMark/>
          </w:tcPr>
          <w:p w14:paraId="40FCEF64" w14:textId="77777777" w:rsidR="00421FA4" w:rsidRPr="00421FA4" w:rsidRDefault="00421FA4">
            <w:pPr>
              <w:jc w:val="center"/>
              <w:rPr>
                <w:rFonts w:eastAsia="Calibri"/>
              </w:rPr>
            </w:pPr>
            <w:r w:rsidRPr="00421FA4">
              <w:rPr>
                <w:rFonts w:eastAsia="Calibri"/>
              </w:rPr>
              <w:t>Размещение парков культуры и отдыха</w:t>
            </w: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14:paraId="4278AA97" w14:textId="77777777" w:rsidR="00421FA4" w:rsidRPr="00421FA4" w:rsidRDefault="00421FA4">
            <w:pPr>
              <w:jc w:val="center"/>
              <w:rPr>
                <w:rFonts w:ascii="Calibri" w:eastAsia="Calibri" w:hAnsi="Calibri"/>
                <w:lang w:eastAsia="en-US"/>
              </w:rPr>
            </w:pPr>
            <w:r w:rsidRPr="00421FA4">
              <w:t>3.6.2</w:t>
            </w:r>
          </w:p>
        </w:tc>
        <w:tc>
          <w:tcPr>
            <w:tcW w:w="0" w:type="auto"/>
            <w:gridSpan w:val="7"/>
            <w:tcBorders>
              <w:top w:val="single" w:sz="4" w:space="0" w:color="auto"/>
              <w:left w:val="single" w:sz="4" w:space="0" w:color="auto"/>
              <w:bottom w:val="single" w:sz="4" w:space="0" w:color="auto"/>
              <w:right w:val="single" w:sz="4" w:space="0" w:color="auto"/>
            </w:tcBorders>
            <w:shd w:val="clear" w:color="auto" w:fill="FFFFFF"/>
            <w:hideMark/>
          </w:tcPr>
          <w:p w14:paraId="2A3545D6" w14:textId="77777777" w:rsidR="00421FA4" w:rsidRPr="00421FA4" w:rsidRDefault="00421FA4">
            <w:pPr>
              <w:jc w:val="center"/>
              <w:rPr>
                <w:lang w:eastAsia="ar-SA"/>
              </w:rPr>
            </w:pPr>
            <w:r w:rsidRPr="00421FA4">
              <w:t>Не подлежит установлению</w:t>
            </w:r>
          </w:p>
        </w:tc>
        <w:tc>
          <w:tcPr>
            <w:tcW w:w="2892" w:type="dxa"/>
            <w:tcBorders>
              <w:top w:val="single" w:sz="4" w:space="0" w:color="auto"/>
              <w:left w:val="single" w:sz="4" w:space="0" w:color="auto"/>
              <w:bottom w:val="single" w:sz="4" w:space="0" w:color="auto"/>
              <w:right w:val="single" w:sz="4" w:space="0" w:color="auto"/>
            </w:tcBorders>
            <w:shd w:val="clear" w:color="auto" w:fill="FFFFFF"/>
            <w:hideMark/>
          </w:tcPr>
          <w:p w14:paraId="58C4FA8F" w14:textId="77777777" w:rsidR="00421FA4" w:rsidRPr="00421FA4" w:rsidRDefault="00421FA4">
            <w:pPr>
              <w:jc w:val="center"/>
            </w:pPr>
            <w:r w:rsidRPr="00421FA4">
              <w:t>50 %</w:t>
            </w:r>
          </w:p>
        </w:tc>
      </w:tr>
      <w:tr w:rsidR="00421FA4" w:rsidRPr="00421FA4" w14:paraId="28E68394"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1B6B3D1" w14:textId="77777777" w:rsidR="00421FA4" w:rsidRPr="00421FA4" w:rsidRDefault="00421FA4">
            <w:pPr>
              <w:jc w:val="center"/>
            </w:pPr>
            <w:r w:rsidRPr="00421FA4">
              <w:t>3</w:t>
            </w:r>
          </w:p>
        </w:tc>
        <w:tc>
          <w:tcPr>
            <w:tcW w:w="1864" w:type="dxa"/>
            <w:tcBorders>
              <w:top w:val="single" w:sz="4" w:space="0" w:color="auto"/>
              <w:left w:val="single" w:sz="4" w:space="0" w:color="auto"/>
              <w:bottom w:val="single" w:sz="4" w:space="0" w:color="auto"/>
              <w:right w:val="single" w:sz="4" w:space="0" w:color="auto"/>
            </w:tcBorders>
            <w:hideMark/>
          </w:tcPr>
          <w:p w14:paraId="491D1D09" w14:textId="77777777" w:rsidR="00421FA4" w:rsidRPr="00421FA4" w:rsidRDefault="00421FA4">
            <w:pPr>
              <w:jc w:val="center"/>
            </w:pPr>
            <w:r w:rsidRPr="00421FA4">
              <w:t>Обеспечение деятельности в области гидрометеорологии и смежных с ней областях</w:t>
            </w:r>
          </w:p>
        </w:tc>
        <w:tc>
          <w:tcPr>
            <w:tcW w:w="2610" w:type="dxa"/>
            <w:tcBorders>
              <w:top w:val="single" w:sz="4" w:space="0" w:color="auto"/>
              <w:left w:val="single" w:sz="4" w:space="0" w:color="auto"/>
              <w:bottom w:val="single" w:sz="4" w:space="0" w:color="auto"/>
              <w:right w:val="single" w:sz="4" w:space="0" w:color="auto"/>
            </w:tcBorders>
            <w:hideMark/>
          </w:tcPr>
          <w:p w14:paraId="7CEFC060"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w:t>
            </w:r>
            <w:r w:rsidRPr="00421FA4">
              <w:rPr>
                <w:rFonts w:eastAsia="Calibri"/>
              </w:rPr>
              <w:lastRenderedPageBreak/>
              <w:t>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125" w:type="dxa"/>
            <w:tcBorders>
              <w:top w:val="single" w:sz="4" w:space="0" w:color="auto"/>
              <w:left w:val="single" w:sz="4" w:space="0" w:color="auto"/>
              <w:bottom w:val="single" w:sz="4" w:space="0" w:color="auto"/>
              <w:right w:val="single" w:sz="4" w:space="0" w:color="auto"/>
            </w:tcBorders>
            <w:hideMark/>
          </w:tcPr>
          <w:p w14:paraId="14B4287A" w14:textId="77777777" w:rsidR="00421FA4" w:rsidRPr="00421FA4" w:rsidRDefault="00723F18">
            <w:pPr>
              <w:jc w:val="center"/>
              <w:rPr>
                <w:rFonts w:ascii="Calibri" w:eastAsia="Calibri" w:hAnsi="Calibri"/>
                <w:lang w:eastAsia="en-US"/>
              </w:rPr>
            </w:pPr>
            <w:hyperlink r:id="rId29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8635" w:type="dxa"/>
            <w:gridSpan w:val="8"/>
            <w:tcBorders>
              <w:top w:val="single" w:sz="4" w:space="0" w:color="auto"/>
              <w:left w:val="single" w:sz="4" w:space="0" w:color="auto"/>
              <w:bottom w:val="single" w:sz="4" w:space="0" w:color="auto"/>
              <w:right w:val="single" w:sz="4" w:space="0" w:color="auto"/>
            </w:tcBorders>
            <w:hideMark/>
          </w:tcPr>
          <w:p w14:paraId="5E817EB3" w14:textId="77777777" w:rsidR="00421FA4" w:rsidRPr="00421FA4" w:rsidRDefault="00421FA4">
            <w:pPr>
              <w:jc w:val="center"/>
              <w:rPr>
                <w:lang w:eastAsia="ar-SA"/>
              </w:rPr>
            </w:pPr>
            <w:r w:rsidRPr="00421FA4">
              <w:t>Не подлежит установлению</w:t>
            </w:r>
          </w:p>
        </w:tc>
      </w:tr>
      <w:tr w:rsidR="008E7AD4" w:rsidRPr="00421FA4" w14:paraId="0BECD5E4"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E52837B" w14:textId="77777777" w:rsidR="00421FA4" w:rsidRPr="00421FA4" w:rsidRDefault="00421FA4">
            <w:pPr>
              <w:jc w:val="center"/>
            </w:pPr>
            <w:r w:rsidRPr="00421FA4">
              <w:t>4</w:t>
            </w:r>
          </w:p>
        </w:tc>
        <w:tc>
          <w:tcPr>
            <w:tcW w:w="1864" w:type="dxa"/>
            <w:tcBorders>
              <w:top w:val="single" w:sz="4" w:space="0" w:color="auto"/>
              <w:left w:val="single" w:sz="4" w:space="0" w:color="auto"/>
              <w:bottom w:val="single" w:sz="4" w:space="0" w:color="auto"/>
              <w:right w:val="single" w:sz="4" w:space="0" w:color="auto"/>
            </w:tcBorders>
            <w:vAlign w:val="center"/>
          </w:tcPr>
          <w:p w14:paraId="2E8AE0CC" w14:textId="77777777" w:rsidR="00421FA4" w:rsidRPr="00421FA4" w:rsidRDefault="00421FA4">
            <w:pPr>
              <w:jc w:val="center"/>
              <w:rPr>
                <w:rFonts w:eastAsia="Calibri"/>
              </w:rPr>
            </w:pPr>
            <w:r w:rsidRPr="00421FA4">
              <w:rPr>
                <w:rFonts w:eastAsia="Calibri"/>
              </w:rPr>
              <w:t>**</w:t>
            </w:r>
            <w:proofErr w:type="spellStart"/>
            <w:r w:rsidRPr="00421FA4">
              <w:rPr>
                <w:rFonts w:eastAsia="Calibri"/>
              </w:rPr>
              <w:t>Выставочно</w:t>
            </w:r>
            <w:proofErr w:type="spellEnd"/>
            <w:r w:rsidRPr="00421FA4">
              <w:rPr>
                <w:rFonts w:eastAsia="Calibri"/>
              </w:rPr>
              <w:t>-ярмарочная деятельность</w:t>
            </w:r>
          </w:p>
          <w:p w14:paraId="20DEC728" w14:textId="77777777" w:rsidR="00421FA4" w:rsidRPr="00421FA4" w:rsidRDefault="00421FA4">
            <w:pPr>
              <w:jc w:val="center"/>
              <w:rPr>
                <w:rFonts w:eastAsia="Calibri"/>
              </w:rPr>
            </w:pPr>
          </w:p>
          <w:p w14:paraId="1D8B033A" w14:textId="77777777" w:rsidR="00421FA4" w:rsidRPr="00421FA4" w:rsidRDefault="00421FA4">
            <w:pPr>
              <w:jc w:val="center"/>
              <w:rPr>
                <w:rFonts w:eastAsia="Calibri"/>
              </w:rPr>
            </w:pPr>
          </w:p>
          <w:p w14:paraId="79079CA9" w14:textId="77777777" w:rsidR="00421FA4" w:rsidRPr="00421FA4" w:rsidRDefault="00421FA4">
            <w:pPr>
              <w:jc w:val="center"/>
              <w:rPr>
                <w:rFonts w:eastAsia="Calibri"/>
              </w:rPr>
            </w:pPr>
          </w:p>
          <w:p w14:paraId="3412025F" w14:textId="77777777" w:rsidR="00421FA4" w:rsidRPr="00421FA4" w:rsidRDefault="00421FA4">
            <w:pPr>
              <w:jc w:val="center"/>
              <w:rPr>
                <w:rFonts w:eastAsia="Calibri"/>
              </w:rPr>
            </w:pPr>
          </w:p>
          <w:p w14:paraId="31F1BD78" w14:textId="77777777" w:rsidR="00421FA4" w:rsidRPr="00421FA4" w:rsidRDefault="00421FA4">
            <w:pPr>
              <w:jc w:val="center"/>
              <w:rPr>
                <w:rFonts w:eastAsia="Calibri"/>
              </w:rPr>
            </w:pPr>
          </w:p>
          <w:p w14:paraId="21FE7EF6" w14:textId="77777777" w:rsidR="00421FA4" w:rsidRPr="00421FA4" w:rsidRDefault="00421FA4">
            <w:pPr>
              <w:jc w:val="center"/>
              <w:rPr>
                <w:rFonts w:eastAsia="Calibri"/>
              </w:rPr>
            </w:pPr>
          </w:p>
        </w:tc>
        <w:tc>
          <w:tcPr>
            <w:tcW w:w="2610" w:type="dxa"/>
            <w:tcBorders>
              <w:top w:val="single" w:sz="4" w:space="0" w:color="auto"/>
              <w:left w:val="single" w:sz="4" w:space="0" w:color="auto"/>
              <w:bottom w:val="single" w:sz="4" w:space="0" w:color="auto"/>
              <w:right w:val="single" w:sz="4" w:space="0" w:color="auto"/>
            </w:tcBorders>
            <w:hideMark/>
          </w:tcPr>
          <w:p w14:paraId="3B595917" w14:textId="77777777" w:rsidR="00421FA4" w:rsidRPr="00421FA4" w:rsidRDefault="00421FA4">
            <w:pPr>
              <w:jc w:val="center"/>
              <w:rPr>
                <w:rFonts w:eastAsia="Calibri"/>
              </w:rPr>
            </w:pPr>
            <w:r w:rsidRPr="00421FA4">
              <w:rPr>
                <w:rFonts w:eastAsia="Calibri"/>
              </w:rPr>
              <w:lastRenderedPageBreak/>
              <w:t xml:space="preserve">Размещение объектов капитального строительства, сооружений, предназначенных для </w:t>
            </w:r>
            <w:r w:rsidRPr="00421FA4">
              <w:rPr>
                <w:rFonts w:eastAsia="Calibri"/>
              </w:rPr>
              <w:lastRenderedPageBreak/>
              <w:t xml:space="preserve">осуществления </w:t>
            </w:r>
            <w:proofErr w:type="spellStart"/>
            <w:r w:rsidRPr="00421FA4">
              <w:rPr>
                <w:rFonts w:eastAsia="Calibri"/>
              </w:rPr>
              <w:t>выставочно</w:t>
            </w:r>
            <w:proofErr w:type="spellEnd"/>
            <w:r w:rsidRPr="00421FA4">
              <w:rPr>
                <w:rFonts w:eastAsia="Calibri"/>
              </w:rPr>
              <w:t xml:space="preserve">-ярмарочной и </w:t>
            </w:r>
            <w:proofErr w:type="spellStart"/>
            <w:r w:rsidRPr="00421FA4">
              <w:rPr>
                <w:rFonts w:eastAsia="Calibri"/>
              </w:rPr>
              <w:t>конгрессной</w:t>
            </w:r>
            <w:proofErr w:type="spellEnd"/>
            <w:r w:rsidRPr="00421FA4">
              <w:rPr>
                <w:rFonts w:eastAsia="Calibri"/>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125" w:type="dxa"/>
            <w:tcBorders>
              <w:top w:val="single" w:sz="4" w:space="0" w:color="auto"/>
              <w:left w:val="single" w:sz="4" w:space="0" w:color="auto"/>
              <w:bottom w:val="single" w:sz="4" w:space="0" w:color="auto"/>
              <w:right w:val="single" w:sz="4" w:space="0" w:color="auto"/>
            </w:tcBorders>
            <w:hideMark/>
          </w:tcPr>
          <w:p w14:paraId="6DBBAA42" w14:textId="77777777" w:rsidR="00421FA4" w:rsidRPr="00421FA4" w:rsidRDefault="00723F18">
            <w:pPr>
              <w:jc w:val="center"/>
              <w:rPr>
                <w:rFonts w:ascii="Calibri" w:eastAsia="Calibri" w:hAnsi="Calibri"/>
                <w:sz w:val="22"/>
                <w:szCs w:val="22"/>
                <w:lang w:eastAsia="en-US"/>
              </w:rPr>
            </w:pPr>
            <w:hyperlink r:id="rId299" w:history="1">
              <w:r w:rsidR="00421FA4" w:rsidRPr="00421FA4">
                <w:rPr>
                  <w:rStyle w:val="a5"/>
                  <w:rFonts w:eastAsia="Calibri"/>
                  <w:color w:val="auto"/>
                  <w:u w:val="none"/>
                </w:rPr>
                <w:t>4.10</w:t>
              </w:r>
            </w:hyperlink>
          </w:p>
        </w:tc>
        <w:tc>
          <w:tcPr>
            <w:tcW w:w="487" w:type="dxa"/>
            <w:tcBorders>
              <w:top w:val="single" w:sz="4" w:space="0" w:color="auto"/>
              <w:left w:val="single" w:sz="4" w:space="0" w:color="auto"/>
              <w:bottom w:val="single" w:sz="4" w:space="0" w:color="auto"/>
              <w:right w:val="single" w:sz="4" w:space="0" w:color="auto"/>
            </w:tcBorders>
            <w:hideMark/>
          </w:tcPr>
          <w:p w14:paraId="537F9D30" w14:textId="77777777" w:rsidR="00421FA4" w:rsidRPr="00421FA4" w:rsidRDefault="00421FA4">
            <w:pPr>
              <w:jc w:val="center"/>
              <w:rPr>
                <w:sz w:val="20"/>
                <w:szCs w:val="20"/>
                <w:lang w:eastAsia="ar-SA"/>
              </w:rPr>
            </w:pPr>
            <w:r w:rsidRPr="00421FA4">
              <w:rPr>
                <w:rFonts w:eastAsia="Calibri"/>
              </w:rPr>
              <w:t>1000</w:t>
            </w:r>
          </w:p>
        </w:tc>
        <w:tc>
          <w:tcPr>
            <w:tcW w:w="1275" w:type="dxa"/>
            <w:gridSpan w:val="2"/>
            <w:tcBorders>
              <w:top w:val="single" w:sz="4" w:space="0" w:color="auto"/>
              <w:left w:val="single" w:sz="4" w:space="0" w:color="auto"/>
              <w:bottom w:val="single" w:sz="4" w:space="0" w:color="auto"/>
              <w:right w:val="single" w:sz="4" w:space="0" w:color="auto"/>
            </w:tcBorders>
            <w:hideMark/>
          </w:tcPr>
          <w:p w14:paraId="61BE13FA" w14:textId="77777777" w:rsidR="00421FA4" w:rsidRPr="00421FA4" w:rsidRDefault="00421FA4">
            <w:pPr>
              <w:jc w:val="center"/>
            </w:pPr>
            <w:r w:rsidRPr="00421FA4">
              <w:t>Не подлежит установлению</w:t>
            </w:r>
          </w:p>
        </w:tc>
        <w:tc>
          <w:tcPr>
            <w:tcW w:w="1295" w:type="dxa"/>
            <w:tcBorders>
              <w:top w:val="single" w:sz="4" w:space="0" w:color="auto"/>
              <w:left w:val="single" w:sz="4" w:space="0" w:color="auto"/>
              <w:bottom w:val="single" w:sz="4" w:space="0" w:color="auto"/>
              <w:right w:val="single" w:sz="4" w:space="0" w:color="auto"/>
            </w:tcBorders>
            <w:hideMark/>
          </w:tcPr>
          <w:p w14:paraId="541139FB" w14:textId="77777777" w:rsidR="00421FA4" w:rsidRPr="00421FA4" w:rsidRDefault="00421FA4">
            <w:pPr>
              <w:jc w:val="center"/>
            </w:pPr>
            <w:r w:rsidRPr="00421FA4">
              <w:t>40 %</w:t>
            </w:r>
          </w:p>
        </w:tc>
        <w:tc>
          <w:tcPr>
            <w:tcW w:w="1407" w:type="dxa"/>
            <w:gridSpan w:val="2"/>
            <w:tcBorders>
              <w:top w:val="single" w:sz="4" w:space="0" w:color="auto"/>
              <w:left w:val="single" w:sz="4" w:space="0" w:color="auto"/>
              <w:bottom w:val="single" w:sz="4" w:space="0" w:color="auto"/>
              <w:right w:val="single" w:sz="4" w:space="0" w:color="auto"/>
            </w:tcBorders>
            <w:hideMark/>
          </w:tcPr>
          <w:p w14:paraId="33EA3C0F" w14:textId="77777777" w:rsidR="00421FA4" w:rsidRPr="00421FA4" w:rsidRDefault="00421FA4">
            <w:pPr>
              <w:jc w:val="center"/>
              <w:rPr>
                <w:rFonts w:eastAsia="Calibri"/>
              </w:rPr>
            </w:pPr>
            <w:r w:rsidRPr="00421FA4">
              <w:rPr>
                <w:rFonts w:eastAsia="Calibri"/>
              </w:rPr>
              <w:t>3/5</w:t>
            </w:r>
          </w:p>
          <w:p w14:paraId="3C0ED82D" w14:textId="77777777" w:rsidR="00421FA4" w:rsidRPr="00421FA4" w:rsidRDefault="00421FA4">
            <w:pPr>
              <w:jc w:val="center"/>
              <w:rPr>
                <w:lang w:eastAsia="en-US"/>
              </w:rPr>
            </w:pPr>
            <w:r w:rsidRPr="00421FA4">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0881030" w14:textId="77777777" w:rsidR="00421FA4" w:rsidRPr="00421FA4" w:rsidRDefault="00421FA4">
            <w:pPr>
              <w:jc w:val="center"/>
              <w:rPr>
                <w:lang w:eastAsia="ar-SA"/>
              </w:rPr>
            </w:pPr>
            <w:r w:rsidRPr="00421FA4">
              <w:rPr>
                <w:rFonts w:eastAsia="Calibri"/>
              </w:rPr>
              <w:t>12</w:t>
            </w:r>
          </w:p>
        </w:tc>
        <w:tc>
          <w:tcPr>
            <w:tcW w:w="2892" w:type="dxa"/>
            <w:tcBorders>
              <w:top w:val="single" w:sz="4" w:space="0" w:color="auto"/>
              <w:left w:val="single" w:sz="4" w:space="0" w:color="auto"/>
              <w:bottom w:val="single" w:sz="4" w:space="0" w:color="auto"/>
              <w:right w:val="single" w:sz="4" w:space="0" w:color="auto"/>
            </w:tcBorders>
            <w:hideMark/>
          </w:tcPr>
          <w:p w14:paraId="1EE1D31D" w14:textId="77777777" w:rsidR="00421FA4" w:rsidRPr="00421FA4" w:rsidRDefault="00421FA4">
            <w:pPr>
              <w:jc w:val="center"/>
            </w:pPr>
            <w:r w:rsidRPr="00421FA4">
              <w:t xml:space="preserve">Не менее </w:t>
            </w:r>
          </w:p>
          <w:p w14:paraId="586CB28F" w14:textId="77777777" w:rsidR="00421FA4" w:rsidRPr="00421FA4" w:rsidRDefault="00421FA4">
            <w:pPr>
              <w:jc w:val="center"/>
            </w:pPr>
            <w:r w:rsidRPr="00421FA4">
              <w:t>10 %</w:t>
            </w:r>
          </w:p>
          <w:p w14:paraId="5D0B0C89" w14:textId="77777777" w:rsidR="00421FA4" w:rsidRPr="00421FA4" w:rsidRDefault="00421FA4">
            <w:pPr>
              <w:jc w:val="center"/>
            </w:pPr>
            <w:r w:rsidRPr="00421FA4">
              <w:t>(п.3.1)</w:t>
            </w:r>
          </w:p>
        </w:tc>
      </w:tr>
      <w:tr w:rsidR="00421FA4" w:rsidRPr="00421FA4" w14:paraId="484F7E86" w14:textId="77777777" w:rsidTr="00421FA4">
        <w:trPr>
          <w:trHeight w:val="1427"/>
        </w:trPr>
        <w:tc>
          <w:tcPr>
            <w:tcW w:w="0" w:type="auto"/>
            <w:tcBorders>
              <w:top w:val="single" w:sz="4" w:space="0" w:color="auto"/>
              <w:left w:val="single" w:sz="4" w:space="0" w:color="auto"/>
              <w:bottom w:val="single" w:sz="4" w:space="0" w:color="auto"/>
              <w:right w:val="single" w:sz="4" w:space="0" w:color="auto"/>
            </w:tcBorders>
            <w:hideMark/>
          </w:tcPr>
          <w:p w14:paraId="17D63172" w14:textId="77777777" w:rsidR="00421FA4" w:rsidRPr="00421FA4" w:rsidRDefault="00421FA4">
            <w:pPr>
              <w:jc w:val="center"/>
              <w:rPr>
                <w:rFonts w:eastAsia="Calibri"/>
              </w:rPr>
            </w:pPr>
            <w:r w:rsidRPr="00421FA4">
              <w:rPr>
                <w:rFonts w:eastAsia="Calibri"/>
              </w:rPr>
              <w:t>5</w:t>
            </w:r>
          </w:p>
        </w:tc>
        <w:tc>
          <w:tcPr>
            <w:tcW w:w="1864" w:type="dxa"/>
            <w:tcBorders>
              <w:top w:val="single" w:sz="4" w:space="0" w:color="auto"/>
              <w:left w:val="single" w:sz="4" w:space="0" w:color="auto"/>
              <w:bottom w:val="single" w:sz="4" w:space="0" w:color="auto"/>
              <w:right w:val="single" w:sz="4" w:space="0" w:color="auto"/>
            </w:tcBorders>
            <w:hideMark/>
          </w:tcPr>
          <w:p w14:paraId="0F339CF0" w14:textId="77777777" w:rsidR="00421FA4" w:rsidRPr="00421FA4" w:rsidRDefault="00421FA4">
            <w:pPr>
              <w:jc w:val="center"/>
              <w:rPr>
                <w:rFonts w:eastAsia="Calibri"/>
              </w:rPr>
            </w:pPr>
            <w:r w:rsidRPr="00421FA4">
              <w:t>Площадки для занятий спортом</w:t>
            </w:r>
          </w:p>
        </w:tc>
        <w:tc>
          <w:tcPr>
            <w:tcW w:w="2610" w:type="dxa"/>
            <w:tcBorders>
              <w:top w:val="single" w:sz="4" w:space="0" w:color="auto"/>
              <w:left w:val="single" w:sz="4" w:space="0" w:color="auto"/>
              <w:bottom w:val="single" w:sz="4" w:space="0" w:color="auto"/>
              <w:right w:val="single" w:sz="4" w:space="0" w:color="auto"/>
            </w:tcBorders>
            <w:hideMark/>
          </w:tcPr>
          <w:p w14:paraId="4A185158" w14:textId="77777777" w:rsidR="00421FA4" w:rsidRPr="00421FA4" w:rsidRDefault="00421FA4">
            <w:pPr>
              <w:jc w:val="center"/>
              <w:rPr>
                <w:rFonts w:eastAsia="Calibri"/>
              </w:rPr>
            </w:pPr>
            <w:r w:rsidRPr="00421FA4">
              <w:rPr>
                <w:rFonts w:eastAsia="Calibri"/>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25" w:type="dxa"/>
            <w:tcBorders>
              <w:top w:val="single" w:sz="4" w:space="0" w:color="auto"/>
              <w:left w:val="single" w:sz="4" w:space="0" w:color="auto"/>
              <w:bottom w:val="single" w:sz="4" w:space="0" w:color="auto"/>
              <w:right w:val="single" w:sz="4" w:space="0" w:color="auto"/>
            </w:tcBorders>
            <w:hideMark/>
          </w:tcPr>
          <w:p w14:paraId="21F5729D" w14:textId="77777777" w:rsidR="00421FA4" w:rsidRPr="00421FA4" w:rsidRDefault="00421FA4">
            <w:pPr>
              <w:jc w:val="center"/>
              <w:rPr>
                <w:rFonts w:eastAsia="Calibri"/>
              </w:rPr>
            </w:pPr>
            <w:r w:rsidRPr="00421FA4">
              <w:t>5.1.3</w:t>
            </w:r>
          </w:p>
        </w:tc>
        <w:tc>
          <w:tcPr>
            <w:tcW w:w="8635" w:type="dxa"/>
            <w:gridSpan w:val="8"/>
            <w:tcBorders>
              <w:top w:val="single" w:sz="4" w:space="0" w:color="auto"/>
              <w:left w:val="single" w:sz="4" w:space="0" w:color="auto"/>
              <w:bottom w:val="single" w:sz="4" w:space="0" w:color="auto"/>
              <w:right w:val="single" w:sz="4" w:space="0" w:color="auto"/>
            </w:tcBorders>
            <w:hideMark/>
          </w:tcPr>
          <w:p w14:paraId="603ABC1D" w14:textId="77777777" w:rsidR="00421FA4" w:rsidRPr="00421FA4" w:rsidRDefault="00421FA4">
            <w:pPr>
              <w:jc w:val="center"/>
              <w:rPr>
                <w:lang w:eastAsia="en-US"/>
              </w:rPr>
            </w:pPr>
            <w:r w:rsidRPr="00421FA4">
              <w:t>Не подлежит установлению</w:t>
            </w:r>
          </w:p>
        </w:tc>
      </w:tr>
      <w:tr w:rsidR="00421FA4" w:rsidRPr="00421FA4" w14:paraId="0DD56252" w14:textId="77777777" w:rsidTr="00421FA4">
        <w:trPr>
          <w:trHeight w:val="3247"/>
        </w:trPr>
        <w:tc>
          <w:tcPr>
            <w:tcW w:w="0" w:type="auto"/>
            <w:tcBorders>
              <w:top w:val="single" w:sz="4" w:space="0" w:color="auto"/>
              <w:left w:val="single" w:sz="4" w:space="0" w:color="auto"/>
              <w:bottom w:val="single" w:sz="4" w:space="0" w:color="auto"/>
              <w:right w:val="single" w:sz="4" w:space="0" w:color="auto"/>
            </w:tcBorders>
            <w:hideMark/>
          </w:tcPr>
          <w:p w14:paraId="2CB5BA4A" w14:textId="77777777" w:rsidR="00421FA4" w:rsidRPr="00421FA4" w:rsidRDefault="00421FA4">
            <w:pPr>
              <w:autoSpaceDE w:val="0"/>
              <w:autoSpaceDN w:val="0"/>
              <w:adjustRightInd w:val="0"/>
              <w:jc w:val="center"/>
              <w:rPr>
                <w:rFonts w:eastAsia="Calibri"/>
              </w:rPr>
            </w:pPr>
            <w:r w:rsidRPr="00421FA4">
              <w:rPr>
                <w:rFonts w:eastAsia="Calibri"/>
              </w:rPr>
              <w:lastRenderedPageBreak/>
              <w:t>6</w:t>
            </w:r>
          </w:p>
        </w:tc>
        <w:tc>
          <w:tcPr>
            <w:tcW w:w="1864" w:type="dxa"/>
            <w:tcBorders>
              <w:top w:val="single" w:sz="4" w:space="0" w:color="auto"/>
              <w:left w:val="single" w:sz="4" w:space="0" w:color="auto"/>
              <w:bottom w:val="single" w:sz="4" w:space="0" w:color="auto"/>
              <w:right w:val="single" w:sz="4" w:space="0" w:color="auto"/>
            </w:tcBorders>
            <w:hideMark/>
          </w:tcPr>
          <w:p w14:paraId="52B87A08" w14:textId="77777777" w:rsidR="00421FA4" w:rsidRPr="00421FA4" w:rsidRDefault="00421FA4">
            <w:pPr>
              <w:autoSpaceDE w:val="0"/>
              <w:autoSpaceDN w:val="0"/>
              <w:adjustRightInd w:val="0"/>
              <w:jc w:val="center"/>
              <w:rPr>
                <w:rFonts w:eastAsia="Calibri"/>
                <w:lang w:eastAsia="en-US"/>
              </w:rPr>
            </w:pPr>
            <w:r w:rsidRPr="00421FA4">
              <w:rPr>
                <w:rFonts w:eastAsia="Calibri"/>
              </w:rPr>
              <w:t>Природно-познавательный туризм</w:t>
            </w:r>
          </w:p>
        </w:tc>
        <w:tc>
          <w:tcPr>
            <w:tcW w:w="2610" w:type="dxa"/>
            <w:tcBorders>
              <w:top w:val="single" w:sz="4" w:space="0" w:color="auto"/>
              <w:left w:val="single" w:sz="4" w:space="0" w:color="auto"/>
              <w:bottom w:val="single" w:sz="4" w:space="0" w:color="auto"/>
              <w:right w:val="single" w:sz="4" w:space="0" w:color="auto"/>
            </w:tcBorders>
            <w:hideMark/>
          </w:tcPr>
          <w:p w14:paraId="0A2E53E2" w14:textId="77777777" w:rsidR="00421FA4" w:rsidRPr="00421FA4" w:rsidRDefault="00421FA4">
            <w:pPr>
              <w:jc w:val="center"/>
              <w:rPr>
                <w:rFonts w:eastAsia="Calibri"/>
              </w:rPr>
            </w:pPr>
            <w:r w:rsidRPr="00421FA4">
              <w:rPr>
                <w:rFonts w:eastAsia="Calibri"/>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421FA4">
              <w:rPr>
                <w:rFonts w:eastAsia="Calibri"/>
              </w:rPr>
              <w:t>природовосстановительных</w:t>
            </w:r>
            <w:proofErr w:type="spellEnd"/>
            <w:r w:rsidRPr="00421FA4">
              <w:rPr>
                <w:rFonts w:eastAsia="Calibri"/>
              </w:rPr>
              <w:t xml:space="preserve"> мероприятий</w:t>
            </w:r>
          </w:p>
        </w:tc>
        <w:tc>
          <w:tcPr>
            <w:tcW w:w="1125" w:type="dxa"/>
            <w:tcBorders>
              <w:top w:val="single" w:sz="4" w:space="0" w:color="auto"/>
              <w:left w:val="single" w:sz="4" w:space="0" w:color="auto"/>
              <w:bottom w:val="single" w:sz="4" w:space="0" w:color="auto"/>
              <w:right w:val="single" w:sz="4" w:space="0" w:color="auto"/>
            </w:tcBorders>
            <w:hideMark/>
          </w:tcPr>
          <w:p w14:paraId="2E54C9D0" w14:textId="77777777" w:rsidR="00421FA4" w:rsidRPr="00421FA4" w:rsidRDefault="00421FA4">
            <w:pPr>
              <w:autoSpaceDE w:val="0"/>
              <w:autoSpaceDN w:val="0"/>
              <w:adjustRightInd w:val="0"/>
              <w:jc w:val="center"/>
              <w:rPr>
                <w:lang w:eastAsia="en-US"/>
              </w:rPr>
            </w:pPr>
            <w:r w:rsidRPr="00421FA4">
              <w:t>5.2</w:t>
            </w:r>
          </w:p>
        </w:tc>
        <w:tc>
          <w:tcPr>
            <w:tcW w:w="0" w:type="auto"/>
            <w:tcBorders>
              <w:top w:val="single" w:sz="4" w:space="0" w:color="auto"/>
              <w:left w:val="single" w:sz="4" w:space="0" w:color="auto"/>
              <w:bottom w:val="single" w:sz="4" w:space="0" w:color="auto"/>
              <w:right w:val="single" w:sz="4" w:space="0" w:color="auto"/>
            </w:tcBorders>
            <w:hideMark/>
          </w:tcPr>
          <w:p w14:paraId="05CEF9B2" w14:textId="77777777" w:rsidR="00421FA4" w:rsidRPr="00421FA4" w:rsidRDefault="00421FA4">
            <w:pPr>
              <w:widowControl w:val="0"/>
              <w:autoSpaceDE w:val="0"/>
              <w:autoSpaceDN w:val="0"/>
              <w:adjustRightInd w:val="0"/>
              <w:jc w:val="center"/>
              <w:rPr>
                <w:lang w:eastAsia="ar-SA"/>
              </w:rPr>
            </w:pPr>
            <w:r w:rsidRPr="00421FA4">
              <w:t>1000</w:t>
            </w:r>
          </w:p>
        </w:tc>
        <w:tc>
          <w:tcPr>
            <w:tcW w:w="1275" w:type="dxa"/>
            <w:gridSpan w:val="2"/>
            <w:tcBorders>
              <w:top w:val="single" w:sz="4" w:space="0" w:color="auto"/>
              <w:left w:val="single" w:sz="4" w:space="0" w:color="auto"/>
              <w:bottom w:val="single" w:sz="4" w:space="0" w:color="auto"/>
              <w:right w:val="single" w:sz="4" w:space="0" w:color="auto"/>
            </w:tcBorders>
            <w:hideMark/>
          </w:tcPr>
          <w:p w14:paraId="704DDFED" w14:textId="77777777" w:rsidR="00421FA4" w:rsidRPr="00421FA4" w:rsidRDefault="00421FA4">
            <w:pPr>
              <w:widowControl w:val="0"/>
              <w:autoSpaceDE w:val="0"/>
              <w:autoSpaceDN w:val="0"/>
              <w:adjustRightInd w:val="0"/>
              <w:jc w:val="center"/>
            </w:pPr>
            <w:r w:rsidRPr="00421FA4">
              <w:t>Не подлежит установлению</w:t>
            </w:r>
          </w:p>
        </w:tc>
        <w:tc>
          <w:tcPr>
            <w:tcW w:w="1371" w:type="dxa"/>
            <w:gridSpan w:val="2"/>
            <w:tcBorders>
              <w:top w:val="single" w:sz="4" w:space="0" w:color="auto"/>
              <w:left w:val="single" w:sz="4" w:space="0" w:color="auto"/>
              <w:bottom w:val="single" w:sz="4" w:space="0" w:color="auto"/>
              <w:right w:val="single" w:sz="4" w:space="0" w:color="auto"/>
            </w:tcBorders>
            <w:hideMark/>
          </w:tcPr>
          <w:p w14:paraId="76948520" w14:textId="77777777" w:rsidR="00421FA4" w:rsidRPr="00421FA4" w:rsidRDefault="00421FA4">
            <w:pPr>
              <w:widowControl w:val="0"/>
              <w:autoSpaceDE w:val="0"/>
              <w:autoSpaceDN w:val="0"/>
              <w:adjustRightInd w:val="0"/>
              <w:jc w:val="center"/>
            </w:pPr>
            <w:r w:rsidRPr="00421FA4">
              <w:t xml:space="preserve">0 % </w:t>
            </w:r>
          </w:p>
        </w:tc>
        <w:tc>
          <w:tcPr>
            <w:tcW w:w="5502" w:type="dxa"/>
            <w:gridSpan w:val="3"/>
            <w:tcBorders>
              <w:top w:val="single" w:sz="4" w:space="0" w:color="auto"/>
              <w:left w:val="single" w:sz="4" w:space="0" w:color="auto"/>
              <w:bottom w:val="single" w:sz="4" w:space="0" w:color="auto"/>
              <w:right w:val="single" w:sz="4" w:space="0" w:color="auto"/>
            </w:tcBorders>
            <w:hideMark/>
          </w:tcPr>
          <w:p w14:paraId="3AC40A8C"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7F0FE5B6"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E29A5E0" w14:textId="77777777" w:rsidR="00421FA4" w:rsidRPr="00421FA4" w:rsidRDefault="00421FA4">
            <w:pPr>
              <w:autoSpaceDE w:val="0"/>
              <w:autoSpaceDN w:val="0"/>
              <w:adjustRightInd w:val="0"/>
              <w:jc w:val="center"/>
              <w:rPr>
                <w:rFonts w:eastAsia="Calibri"/>
              </w:rPr>
            </w:pPr>
            <w:r w:rsidRPr="00421FA4">
              <w:rPr>
                <w:rFonts w:eastAsia="Calibri"/>
              </w:rPr>
              <w:t>7</w:t>
            </w:r>
          </w:p>
        </w:tc>
        <w:tc>
          <w:tcPr>
            <w:tcW w:w="1864" w:type="dxa"/>
            <w:tcBorders>
              <w:top w:val="single" w:sz="4" w:space="0" w:color="auto"/>
              <w:left w:val="single" w:sz="4" w:space="0" w:color="auto"/>
              <w:bottom w:val="single" w:sz="4" w:space="0" w:color="auto"/>
              <w:right w:val="single" w:sz="4" w:space="0" w:color="auto"/>
            </w:tcBorders>
            <w:hideMark/>
          </w:tcPr>
          <w:p w14:paraId="2ECD6428" w14:textId="77777777" w:rsidR="00421FA4" w:rsidRPr="00421FA4" w:rsidRDefault="00421FA4">
            <w:pPr>
              <w:autoSpaceDE w:val="0"/>
              <w:autoSpaceDN w:val="0"/>
              <w:adjustRightInd w:val="0"/>
              <w:jc w:val="center"/>
              <w:rPr>
                <w:rFonts w:eastAsia="Calibri"/>
                <w:lang w:eastAsia="en-US"/>
              </w:rPr>
            </w:pPr>
            <w:r w:rsidRPr="00421FA4">
              <w:rPr>
                <w:rFonts w:eastAsia="Calibri"/>
              </w:rPr>
              <w:t>Связь</w:t>
            </w:r>
          </w:p>
        </w:tc>
        <w:tc>
          <w:tcPr>
            <w:tcW w:w="2610" w:type="dxa"/>
            <w:tcBorders>
              <w:top w:val="single" w:sz="4" w:space="0" w:color="auto"/>
              <w:left w:val="single" w:sz="4" w:space="0" w:color="auto"/>
              <w:bottom w:val="single" w:sz="4" w:space="0" w:color="auto"/>
              <w:right w:val="single" w:sz="4" w:space="0" w:color="auto"/>
            </w:tcBorders>
            <w:hideMark/>
          </w:tcPr>
          <w:p w14:paraId="18882DF2" w14:textId="77777777" w:rsidR="00421FA4" w:rsidRPr="00421FA4" w:rsidRDefault="00421FA4">
            <w:pPr>
              <w:jc w:val="center"/>
              <w:rPr>
                <w:rFonts w:eastAsia="Calibri"/>
              </w:rPr>
            </w:pPr>
            <w:r w:rsidRPr="00421FA4">
              <w:rPr>
                <w:rFonts w:eastAsia="Calibri"/>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421FA4">
              <w:rPr>
                <w:rFonts w:eastAsia="Calibri"/>
              </w:rPr>
              <w:lastRenderedPageBreak/>
              <w:t>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25" w:type="dxa"/>
            <w:tcBorders>
              <w:top w:val="single" w:sz="4" w:space="0" w:color="auto"/>
              <w:left w:val="single" w:sz="4" w:space="0" w:color="auto"/>
              <w:bottom w:val="single" w:sz="4" w:space="0" w:color="auto"/>
              <w:right w:val="single" w:sz="4" w:space="0" w:color="auto"/>
            </w:tcBorders>
            <w:hideMark/>
          </w:tcPr>
          <w:p w14:paraId="3B576778" w14:textId="77777777" w:rsidR="00421FA4" w:rsidRPr="00421FA4" w:rsidRDefault="00723F18">
            <w:pPr>
              <w:autoSpaceDE w:val="0"/>
              <w:autoSpaceDN w:val="0"/>
              <w:adjustRightInd w:val="0"/>
              <w:jc w:val="center"/>
              <w:rPr>
                <w:lang w:eastAsia="en-US"/>
              </w:rPr>
            </w:pPr>
            <w:hyperlink r:id="rId300" w:history="1">
              <w:r w:rsidR="00421FA4" w:rsidRPr="00421FA4">
                <w:rPr>
                  <w:rStyle w:val="a5"/>
                  <w:rFonts w:eastAsia="Calibri"/>
                  <w:color w:val="auto"/>
                  <w:u w:val="none"/>
                </w:rPr>
                <w:t>6.8</w:t>
              </w:r>
            </w:hyperlink>
          </w:p>
        </w:tc>
        <w:tc>
          <w:tcPr>
            <w:tcW w:w="8635" w:type="dxa"/>
            <w:gridSpan w:val="8"/>
            <w:tcBorders>
              <w:top w:val="single" w:sz="4" w:space="0" w:color="auto"/>
              <w:left w:val="single" w:sz="4" w:space="0" w:color="auto"/>
              <w:bottom w:val="single" w:sz="4" w:space="0" w:color="auto"/>
              <w:right w:val="single" w:sz="4" w:space="0" w:color="auto"/>
            </w:tcBorders>
            <w:hideMark/>
          </w:tcPr>
          <w:p w14:paraId="2329362B" w14:textId="77777777" w:rsidR="00421FA4" w:rsidRPr="00421FA4" w:rsidRDefault="00421FA4">
            <w:pPr>
              <w:widowControl w:val="0"/>
              <w:autoSpaceDE w:val="0"/>
              <w:autoSpaceDN w:val="0"/>
              <w:adjustRightInd w:val="0"/>
              <w:jc w:val="center"/>
              <w:rPr>
                <w:lang w:eastAsia="ar-SA"/>
              </w:rPr>
            </w:pPr>
            <w:r w:rsidRPr="00421FA4">
              <w:rPr>
                <w:rFonts w:eastAsia="Calibri"/>
              </w:rPr>
              <w:t>Не подлежит установлению</w:t>
            </w:r>
          </w:p>
        </w:tc>
      </w:tr>
      <w:tr w:rsidR="00421FA4" w:rsidRPr="00421FA4" w14:paraId="4A512D0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FEC6C02" w14:textId="77777777" w:rsidR="00421FA4" w:rsidRPr="00421FA4" w:rsidRDefault="00421FA4">
            <w:pPr>
              <w:autoSpaceDE w:val="0"/>
              <w:autoSpaceDN w:val="0"/>
              <w:adjustRightInd w:val="0"/>
              <w:jc w:val="center"/>
              <w:rPr>
                <w:rFonts w:eastAsia="Calibri"/>
              </w:rPr>
            </w:pPr>
            <w:r w:rsidRPr="00421FA4">
              <w:rPr>
                <w:rFonts w:eastAsia="Calibri"/>
              </w:rPr>
              <w:t>8</w:t>
            </w:r>
          </w:p>
        </w:tc>
        <w:tc>
          <w:tcPr>
            <w:tcW w:w="1864" w:type="dxa"/>
            <w:tcBorders>
              <w:top w:val="single" w:sz="4" w:space="0" w:color="auto"/>
              <w:left w:val="single" w:sz="4" w:space="0" w:color="auto"/>
              <w:bottom w:val="single" w:sz="4" w:space="0" w:color="auto"/>
              <w:right w:val="single" w:sz="4" w:space="0" w:color="auto"/>
            </w:tcBorders>
            <w:hideMark/>
          </w:tcPr>
          <w:p w14:paraId="4BF849FD" w14:textId="77777777" w:rsidR="00421FA4" w:rsidRPr="00421FA4" w:rsidRDefault="00421FA4">
            <w:pPr>
              <w:autoSpaceDE w:val="0"/>
              <w:autoSpaceDN w:val="0"/>
              <w:adjustRightInd w:val="0"/>
              <w:jc w:val="center"/>
              <w:rPr>
                <w:rFonts w:eastAsia="Calibri"/>
                <w:lang w:eastAsia="en-US"/>
              </w:rPr>
            </w:pPr>
            <w:r w:rsidRPr="00421FA4">
              <w:rPr>
                <w:rFonts w:eastAsia="Calibri"/>
              </w:rPr>
              <w:t>Курортная деятельность</w:t>
            </w:r>
          </w:p>
        </w:tc>
        <w:tc>
          <w:tcPr>
            <w:tcW w:w="2610" w:type="dxa"/>
            <w:tcBorders>
              <w:top w:val="single" w:sz="4" w:space="0" w:color="auto"/>
              <w:left w:val="single" w:sz="4" w:space="0" w:color="auto"/>
              <w:bottom w:val="single" w:sz="4" w:space="0" w:color="auto"/>
              <w:right w:val="single" w:sz="4" w:space="0" w:color="auto"/>
            </w:tcBorders>
            <w:hideMark/>
          </w:tcPr>
          <w:p w14:paraId="0F3B50C5" w14:textId="77777777" w:rsidR="00421FA4" w:rsidRPr="00421FA4" w:rsidRDefault="00421FA4">
            <w:pPr>
              <w:jc w:val="center"/>
              <w:rPr>
                <w:rFonts w:eastAsia="Calibri"/>
              </w:rPr>
            </w:pPr>
            <w:r w:rsidRPr="00421FA4">
              <w:rPr>
                <w:rFonts w:eastAsia="Calibri"/>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w:t>
            </w:r>
            <w:r w:rsidRPr="00421FA4">
              <w:rPr>
                <w:rFonts w:eastAsia="Calibri"/>
              </w:rPr>
              <w:lastRenderedPageBreak/>
              <w:t>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125" w:type="dxa"/>
            <w:tcBorders>
              <w:top w:val="single" w:sz="4" w:space="0" w:color="auto"/>
              <w:left w:val="single" w:sz="4" w:space="0" w:color="auto"/>
              <w:bottom w:val="single" w:sz="4" w:space="0" w:color="auto"/>
              <w:right w:val="single" w:sz="4" w:space="0" w:color="auto"/>
            </w:tcBorders>
            <w:hideMark/>
          </w:tcPr>
          <w:p w14:paraId="71965195" w14:textId="77777777" w:rsidR="00421FA4" w:rsidRPr="00421FA4" w:rsidRDefault="00421FA4">
            <w:pPr>
              <w:autoSpaceDE w:val="0"/>
              <w:autoSpaceDN w:val="0"/>
              <w:adjustRightInd w:val="0"/>
              <w:jc w:val="center"/>
              <w:rPr>
                <w:lang w:eastAsia="en-US"/>
              </w:rPr>
            </w:pPr>
            <w:r w:rsidRPr="00421FA4">
              <w:lastRenderedPageBreak/>
              <w:t>9.2</w:t>
            </w:r>
          </w:p>
        </w:tc>
        <w:tc>
          <w:tcPr>
            <w:tcW w:w="8635" w:type="dxa"/>
            <w:gridSpan w:val="8"/>
            <w:tcBorders>
              <w:top w:val="single" w:sz="4" w:space="0" w:color="auto"/>
              <w:left w:val="single" w:sz="4" w:space="0" w:color="auto"/>
              <w:bottom w:val="single" w:sz="4" w:space="0" w:color="auto"/>
              <w:right w:val="single" w:sz="4" w:space="0" w:color="auto"/>
            </w:tcBorders>
            <w:hideMark/>
          </w:tcPr>
          <w:p w14:paraId="2EC4ADED"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3E61514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739F7EF" w14:textId="77777777" w:rsidR="00421FA4" w:rsidRPr="00421FA4" w:rsidRDefault="00421FA4">
            <w:pPr>
              <w:autoSpaceDE w:val="0"/>
              <w:autoSpaceDN w:val="0"/>
              <w:adjustRightInd w:val="0"/>
              <w:jc w:val="center"/>
              <w:rPr>
                <w:rFonts w:eastAsia="Calibri"/>
              </w:rPr>
            </w:pPr>
            <w:r w:rsidRPr="00421FA4">
              <w:rPr>
                <w:rFonts w:eastAsia="Calibri"/>
              </w:rPr>
              <w:t>9</w:t>
            </w:r>
          </w:p>
        </w:tc>
        <w:tc>
          <w:tcPr>
            <w:tcW w:w="1864" w:type="dxa"/>
            <w:tcBorders>
              <w:top w:val="single" w:sz="4" w:space="0" w:color="auto"/>
              <w:left w:val="single" w:sz="4" w:space="0" w:color="auto"/>
              <w:bottom w:val="single" w:sz="4" w:space="0" w:color="auto"/>
              <w:right w:val="single" w:sz="4" w:space="0" w:color="auto"/>
            </w:tcBorders>
            <w:hideMark/>
          </w:tcPr>
          <w:p w14:paraId="75E945BE"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2610" w:type="dxa"/>
            <w:tcBorders>
              <w:top w:val="single" w:sz="4" w:space="0" w:color="auto"/>
              <w:left w:val="single" w:sz="4" w:space="0" w:color="auto"/>
              <w:bottom w:val="single" w:sz="4" w:space="0" w:color="auto"/>
              <w:right w:val="single" w:sz="4" w:space="0" w:color="auto"/>
            </w:tcBorders>
            <w:hideMark/>
          </w:tcPr>
          <w:p w14:paraId="11257387" w14:textId="77777777" w:rsidR="00421FA4" w:rsidRPr="00421FA4" w:rsidRDefault="00421FA4">
            <w:pPr>
              <w:jc w:val="center"/>
              <w:rPr>
                <w:rFonts w:eastAsia="Calibri"/>
              </w:rPr>
            </w:pPr>
            <w:r w:rsidRPr="00421FA4">
              <w:rPr>
                <w:rFonts w:eastAsia="Calibri"/>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w:t>
            </w:r>
            <w:r w:rsidRPr="00421FA4">
              <w:rPr>
                <w:rFonts w:eastAsia="Calibri"/>
              </w:rPr>
              <w:lastRenderedPageBreak/>
              <w:t>или ремеслом, а также хозяйственная деятельность, обеспечивающая познавательный туризм</w:t>
            </w:r>
          </w:p>
        </w:tc>
        <w:tc>
          <w:tcPr>
            <w:tcW w:w="1125" w:type="dxa"/>
            <w:tcBorders>
              <w:top w:val="single" w:sz="4" w:space="0" w:color="auto"/>
              <w:left w:val="single" w:sz="4" w:space="0" w:color="auto"/>
              <w:bottom w:val="single" w:sz="4" w:space="0" w:color="auto"/>
              <w:right w:val="single" w:sz="4" w:space="0" w:color="auto"/>
            </w:tcBorders>
            <w:hideMark/>
          </w:tcPr>
          <w:p w14:paraId="64CDABED" w14:textId="77777777" w:rsidR="00421FA4" w:rsidRPr="00421FA4" w:rsidRDefault="00723F18">
            <w:pPr>
              <w:autoSpaceDE w:val="0"/>
              <w:autoSpaceDN w:val="0"/>
              <w:adjustRightInd w:val="0"/>
              <w:jc w:val="center"/>
              <w:rPr>
                <w:lang w:eastAsia="en-US"/>
              </w:rPr>
            </w:pPr>
            <w:hyperlink r:id="rId30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8635" w:type="dxa"/>
            <w:gridSpan w:val="8"/>
            <w:tcBorders>
              <w:top w:val="single" w:sz="4" w:space="0" w:color="auto"/>
              <w:left w:val="single" w:sz="4" w:space="0" w:color="auto"/>
              <w:bottom w:val="single" w:sz="4" w:space="0" w:color="auto"/>
              <w:right w:val="single" w:sz="4" w:space="0" w:color="auto"/>
            </w:tcBorders>
            <w:hideMark/>
          </w:tcPr>
          <w:p w14:paraId="4149918B"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6C5C3EF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678953F" w14:textId="77777777" w:rsidR="00421FA4" w:rsidRPr="00421FA4" w:rsidRDefault="00421FA4">
            <w:pPr>
              <w:autoSpaceDE w:val="0"/>
              <w:autoSpaceDN w:val="0"/>
              <w:adjustRightInd w:val="0"/>
              <w:jc w:val="center"/>
              <w:rPr>
                <w:rFonts w:eastAsia="Calibri"/>
              </w:rPr>
            </w:pPr>
            <w:r w:rsidRPr="00421FA4">
              <w:rPr>
                <w:rFonts w:eastAsia="Calibri"/>
              </w:rPr>
              <w:t>10</w:t>
            </w:r>
          </w:p>
        </w:tc>
        <w:tc>
          <w:tcPr>
            <w:tcW w:w="1864" w:type="dxa"/>
            <w:tcBorders>
              <w:top w:val="single" w:sz="4" w:space="0" w:color="auto"/>
              <w:left w:val="single" w:sz="4" w:space="0" w:color="auto"/>
              <w:bottom w:val="single" w:sz="4" w:space="0" w:color="auto"/>
              <w:right w:val="single" w:sz="4" w:space="0" w:color="auto"/>
            </w:tcBorders>
            <w:hideMark/>
          </w:tcPr>
          <w:p w14:paraId="4B02540C" w14:textId="77777777" w:rsidR="00421FA4" w:rsidRPr="00421FA4" w:rsidRDefault="00421FA4">
            <w:pPr>
              <w:autoSpaceDE w:val="0"/>
              <w:autoSpaceDN w:val="0"/>
              <w:adjustRightInd w:val="0"/>
              <w:jc w:val="center"/>
              <w:rPr>
                <w:rFonts w:eastAsia="Calibri"/>
                <w:lang w:eastAsia="en-US"/>
              </w:rPr>
            </w:pPr>
            <w:r w:rsidRPr="00421FA4">
              <w:rPr>
                <w:rFonts w:eastAsia="Calibri"/>
              </w:rPr>
              <w:t>Общее пользование водными объектами</w:t>
            </w:r>
          </w:p>
        </w:tc>
        <w:tc>
          <w:tcPr>
            <w:tcW w:w="2610" w:type="dxa"/>
            <w:tcBorders>
              <w:top w:val="single" w:sz="4" w:space="0" w:color="auto"/>
              <w:left w:val="single" w:sz="4" w:space="0" w:color="auto"/>
              <w:bottom w:val="single" w:sz="4" w:space="0" w:color="auto"/>
              <w:right w:val="single" w:sz="4" w:space="0" w:color="auto"/>
            </w:tcBorders>
            <w:hideMark/>
          </w:tcPr>
          <w:p w14:paraId="335F391C" w14:textId="77777777" w:rsidR="00421FA4" w:rsidRPr="00421FA4" w:rsidRDefault="00421FA4">
            <w:pPr>
              <w:jc w:val="center"/>
              <w:rPr>
                <w:rFonts w:eastAsia="Calibri"/>
              </w:rPr>
            </w:pPr>
            <w:r w:rsidRPr="00421FA4">
              <w:rPr>
                <w:rFonts w:eastAsia="Calibri"/>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w:t>
            </w:r>
            <w:r w:rsidRPr="00421FA4">
              <w:rPr>
                <w:rFonts w:eastAsia="Calibri"/>
              </w:rPr>
              <w:lastRenderedPageBreak/>
              <w:t>не установлены законодательством)</w:t>
            </w:r>
          </w:p>
        </w:tc>
        <w:tc>
          <w:tcPr>
            <w:tcW w:w="1125" w:type="dxa"/>
            <w:tcBorders>
              <w:top w:val="single" w:sz="4" w:space="0" w:color="auto"/>
              <w:left w:val="single" w:sz="4" w:space="0" w:color="auto"/>
              <w:bottom w:val="single" w:sz="4" w:space="0" w:color="auto"/>
              <w:right w:val="single" w:sz="4" w:space="0" w:color="auto"/>
            </w:tcBorders>
            <w:hideMark/>
          </w:tcPr>
          <w:p w14:paraId="671EBE76" w14:textId="77777777" w:rsidR="00421FA4" w:rsidRPr="00421FA4" w:rsidRDefault="00421FA4">
            <w:pPr>
              <w:autoSpaceDE w:val="0"/>
              <w:autoSpaceDN w:val="0"/>
              <w:adjustRightInd w:val="0"/>
              <w:jc w:val="center"/>
              <w:rPr>
                <w:rFonts w:ascii="Calibri" w:eastAsia="Calibri" w:hAnsi="Calibri"/>
                <w:lang w:eastAsia="en-US"/>
              </w:rPr>
            </w:pPr>
            <w:r w:rsidRPr="00421FA4">
              <w:lastRenderedPageBreak/>
              <w:t>11.1</w:t>
            </w:r>
          </w:p>
        </w:tc>
        <w:tc>
          <w:tcPr>
            <w:tcW w:w="8635" w:type="dxa"/>
            <w:gridSpan w:val="8"/>
            <w:tcBorders>
              <w:top w:val="single" w:sz="4" w:space="0" w:color="auto"/>
              <w:left w:val="single" w:sz="4" w:space="0" w:color="auto"/>
              <w:bottom w:val="single" w:sz="4" w:space="0" w:color="auto"/>
              <w:right w:val="single" w:sz="4" w:space="0" w:color="auto"/>
            </w:tcBorders>
            <w:hideMark/>
          </w:tcPr>
          <w:p w14:paraId="217DA629"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0332D8E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9E7B1C4" w14:textId="77777777" w:rsidR="00421FA4" w:rsidRPr="00421FA4" w:rsidRDefault="00421FA4">
            <w:pPr>
              <w:autoSpaceDE w:val="0"/>
              <w:autoSpaceDN w:val="0"/>
              <w:adjustRightInd w:val="0"/>
              <w:jc w:val="center"/>
              <w:rPr>
                <w:rFonts w:eastAsia="Calibri"/>
              </w:rPr>
            </w:pPr>
            <w:r w:rsidRPr="00421FA4">
              <w:rPr>
                <w:rFonts w:eastAsia="Calibri"/>
              </w:rPr>
              <w:t>11</w:t>
            </w:r>
          </w:p>
        </w:tc>
        <w:tc>
          <w:tcPr>
            <w:tcW w:w="1864" w:type="dxa"/>
            <w:tcBorders>
              <w:top w:val="single" w:sz="4" w:space="0" w:color="auto"/>
              <w:left w:val="single" w:sz="4" w:space="0" w:color="auto"/>
              <w:bottom w:val="single" w:sz="4" w:space="0" w:color="auto"/>
              <w:right w:val="single" w:sz="4" w:space="0" w:color="auto"/>
            </w:tcBorders>
            <w:hideMark/>
          </w:tcPr>
          <w:p w14:paraId="389B7CC0" w14:textId="77777777" w:rsidR="00421FA4" w:rsidRPr="00421FA4" w:rsidRDefault="00421FA4">
            <w:pPr>
              <w:autoSpaceDE w:val="0"/>
              <w:autoSpaceDN w:val="0"/>
              <w:adjustRightInd w:val="0"/>
              <w:jc w:val="center"/>
              <w:rPr>
                <w:rFonts w:eastAsia="Calibri"/>
                <w:lang w:eastAsia="en-US"/>
              </w:rPr>
            </w:pPr>
            <w:r w:rsidRPr="00421FA4">
              <w:rPr>
                <w:rFonts w:eastAsia="Calibri"/>
              </w:rPr>
              <w:t>Гидротехнические сооружения</w:t>
            </w:r>
          </w:p>
        </w:tc>
        <w:tc>
          <w:tcPr>
            <w:tcW w:w="2610" w:type="dxa"/>
            <w:tcBorders>
              <w:top w:val="single" w:sz="4" w:space="0" w:color="auto"/>
              <w:left w:val="single" w:sz="4" w:space="0" w:color="auto"/>
              <w:bottom w:val="single" w:sz="4" w:space="0" w:color="auto"/>
              <w:right w:val="single" w:sz="4" w:space="0" w:color="auto"/>
            </w:tcBorders>
            <w:hideMark/>
          </w:tcPr>
          <w:p w14:paraId="400DB5B4" w14:textId="77777777" w:rsidR="00421FA4" w:rsidRPr="00421FA4" w:rsidRDefault="00421FA4">
            <w:pPr>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1125" w:type="dxa"/>
            <w:tcBorders>
              <w:top w:val="single" w:sz="4" w:space="0" w:color="auto"/>
              <w:left w:val="single" w:sz="4" w:space="0" w:color="auto"/>
              <w:bottom w:val="single" w:sz="4" w:space="0" w:color="auto"/>
              <w:right w:val="single" w:sz="4" w:space="0" w:color="auto"/>
            </w:tcBorders>
            <w:hideMark/>
          </w:tcPr>
          <w:p w14:paraId="6900A011" w14:textId="77777777" w:rsidR="00421FA4" w:rsidRPr="00421FA4" w:rsidRDefault="00421FA4">
            <w:pPr>
              <w:autoSpaceDE w:val="0"/>
              <w:autoSpaceDN w:val="0"/>
              <w:adjustRightInd w:val="0"/>
              <w:jc w:val="center"/>
              <w:rPr>
                <w:rFonts w:ascii="Calibri" w:eastAsia="Calibri" w:hAnsi="Calibri"/>
                <w:lang w:eastAsia="en-US"/>
              </w:rPr>
            </w:pPr>
            <w:r w:rsidRPr="00421FA4">
              <w:t>11.3</w:t>
            </w:r>
          </w:p>
        </w:tc>
        <w:tc>
          <w:tcPr>
            <w:tcW w:w="8635" w:type="dxa"/>
            <w:gridSpan w:val="8"/>
            <w:tcBorders>
              <w:top w:val="single" w:sz="4" w:space="0" w:color="auto"/>
              <w:left w:val="single" w:sz="4" w:space="0" w:color="auto"/>
              <w:bottom w:val="single" w:sz="4" w:space="0" w:color="auto"/>
              <w:right w:val="single" w:sz="4" w:space="0" w:color="auto"/>
            </w:tcBorders>
            <w:hideMark/>
          </w:tcPr>
          <w:p w14:paraId="580998AC"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1FD6C7D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0B8B8CA" w14:textId="77777777" w:rsidR="00421FA4" w:rsidRPr="00421FA4" w:rsidRDefault="00421FA4">
            <w:pPr>
              <w:autoSpaceDE w:val="0"/>
              <w:autoSpaceDN w:val="0"/>
              <w:adjustRightInd w:val="0"/>
              <w:jc w:val="center"/>
              <w:rPr>
                <w:rFonts w:eastAsia="Calibri"/>
              </w:rPr>
            </w:pPr>
            <w:r w:rsidRPr="00421FA4">
              <w:rPr>
                <w:rFonts w:eastAsia="Calibri"/>
              </w:rPr>
              <w:t>12</w:t>
            </w:r>
          </w:p>
        </w:tc>
        <w:tc>
          <w:tcPr>
            <w:tcW w:w="1864" w:type="dxa"/>
            <w:tcBorders>
              <w:top w:val="single" w:sz="4" w:space="0" w:color="auto"/>
              <w:left w:val="single" w:sz="4" w:space="0" w:color="auto"/>
              <w:bottom w:val="single" w:sz="4" w:space="0" w:color="auto"/>
              <w:right w:val="single" w:sz="4" w:space="0" w:color="auto"/>
            </w:tcBorders>
            <w:hideMark/>
          </w:tcPr>
          <w:p w14:paraId="5995FC2B" w14:textId="77777777" w:rsidR="00421FA4" w:rsidRPr="00421FA4" w:rsidRDefault="00421FA4">
            <w:pPr>
              <w:autoSpaceDE w:val="0"/>
              <w:autoSpaceDN w:val="0"/>
              <w:adjustRightInd w:val="0"/>
              <w:jc w:val="center"/>
              <w:rPr>
                <w:rFonts w:eastAsia="Calibri"/>
                <w:lang w:eastAsia="en-US"/>
              </w:rPr>
            </w:pPr>
            <w:r w:rsidRPr="00421FA4">
              <w:t>Земельные участки (территории) общего пользования</w:t>
            </w:r>
          </w:p>
        </w:tc>
        <w:tc>
          <w:tcPr>
            <w:tcW w:w="2610" w:type="dxa"/>
            <w:tcBorders>
              <w:top w:val="single" w:sz="4" w:space="0" w:color="auto"/>
              <w:left w:val="single" w:sz="4" w:space="0" w:color="auto"/>
              <w:bottom w:val="single" w:sz="4" w:space="0" w:color="auto"/>
              <w:right w:val="single" w:sz="4" w:space="0" w:color="auto"/>
            </w:tcBorders>
            <w:hideMark/>
          </w:tcPr>
          <w:p w14:paraId="69F7E5D8" w14:textId="77777777" w:rsidR="00421FA4" w:rsidRPr="00421FA4" w:rsidRDefault="00421FA4">
            <w:pPr>
              <w:jc w:val="center"/>
              <w:rPr>
                <w:rFonts w:eastAsia="Calibri"/>
              </w:rPr>
            </w:pPr>
            <w:r w:rsidRPr="00421FA4">
              <w:rPr>
                <w:rFonts w:eastAsia="Calibri"/>
              </w:rPr>
              <w:t xml:space="preserve">Земельные участки общего пользования. Содержание данного вида разрешенного использования включает в себя содержание видов разрешенного </w:t>
            </w:r>
            <w:r w:rsidRPr="00421FA4">
              <w:rPr>
                <w:rFonts w:eastAsia="Calibri"/>
              </w:rPr>
              <w:lastRenderedPageBreak/>
              <w:t>использования</w:t>
            </w:r>
            <w:r w:rsidRPr="00421FA4">
              <w:rPr>
                <w:rFonts w:eastAsia="Calibri"/>
              </w:rPr>
              <w:br/>
              <w:t>с кодами 12.0.1-12.0.2</w:t>
            </w:r>
          </w:p>
        </w:tc>
        <w:tc>
          <w:tcPr>
            <w:tcW w:w="1125" w:type="dxa"/>
            <w:tcBorders>
              <w:top w:val="single" w:sz="4" w:space="0" w:color="auto"/>
              <w:left w:val="single" w:sz="4" w:space="0" w:color="auto"/>
              <w:bottom w:val="single" w:sz="4" w:space="0" w:color="auto"/>
              <w:right w:val="single" w:sz="4" w:space="0" w:color="auto"/>
            </w:tcBorders>
            <w:hideMark/>
          </w:tcPr>
          <w:p w14:paraId="663982B5" w14:textId="77777777" w:rsidR="00421FA4" w:rsidRPr="00421FA4" w:rsidRDefault="00421FA4">
            <w:pPr>
              <w:autoSpaceDE w:val="0"/>
              <w:autoSpaceDN w:val="0"/>
              <w:adjustRightInd w:val="0"/>
              <w:jc w:val="center"/>
              <w:rPr>
                <w:lang w:eastAsia="en-US"/>
              </w:rPr>
            </w:pPr>
            <w:r w:rsidRPr="00421FA4">
              <w:lastRenderedPageBreak/>
              <w:t>12.0</w:t>
            </w:r>
          </w:p>
        </w:tc>
        <w:tc>
          <w:tcPr>
            <w:tcW w:w="8635" w:type="dxa"/>
            <w:gridSpan w:val="8"/>
            <w:tcBorders>
              <w:top w:val="single" w:sz="4" w:space="0" w:color="auto"/>
              <w:left w:val="single" w:sz="4" w:space="0" w:color="auto"/>
              <w:bottom w:val="single" w:sz="4" w:space="0" w:color="auto"/>
              <w:right w:val="single" w:sz="4" w:space="0" w:color="auto"/>
            </w:tcBorders>
            <w:hideMark/>
          </w:tcPr>
          <w:p w14:paraId="47584188"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197BF4A6"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DBD36E2" w14:textId="77777777" w:rsidR="00421FA4" w:rsidRPr="00421FA4" w:rsidRDefault="00421FA4">
            <w:pPr>
              <w:autoSpaceDE w:val="0"/>
              <w:autoSpaceDN w:val="0"/>
              <w:adjustRightInd w:val="0"/>
              <w:jc w:val="center"/>
              <w:rPr>
                <w:rFonts w:eastAsia="Calibri"/>
              </w:rPr>
            </w:pPr>
            <w:r w:rsidRPr="00421FA4">
              <w:rPr>
                <w:rFonts w:eastAsia="Calibri"/>
              </w:rPr>
              <w:t>13</w:t>
            </w:r>
          </w:p>
        </w:tc>
        <w:tc>
          <w:tcPr>
            <w:tcW w:w="1864" w:type="dxa"/>
            <w:tcBorders>
              <w:top w:val="single" w:sz="4" w:space="0" w:color="auto"/>
              <w:left w:val="single" w:sz="4" w:space="0" w:color="auto"/>
              <w:bottom w:val="single" w:sz="4" w:space="0" w:color="auto"/>
              <w:right w:val="single" w:sz="4" w:space="0" w:color="auto"/>
            </w:tcBorders>
            <w:hideMark/>
          </w:tcPr>
          <w:p w14:paraId="2EEF4349" w14:textId="77777777" w:rsidR="00421FA4" w:rsidRPr="00421FA4" w:rsidRDefault="00421FA4">
            <w:pPr>
              <w:autoSpaceDE w:val="0"/>
              <w:autoSpaceDN w:val="0"/>
              <w:adjustRightInd w:val="0"/>
              <w:jc w:val="center"/>
              <w:rPr>
                <w:rFonts w:eastAsia="Calibri"/>
                <w:lang w:eastAsia="en-US"/>
              </w:rPr>
            </w:pPr>
            <w:r w:rsidRPr="00421FA4">
              <w:t>Улично-дорожная сеть</w:t>
            </w:r>
          </w:p>
        </w:tc>
        <w:tc>
          <w:tcPr>
            <w:tcW w:w="2610" w:type="dxa"/>
            <w:tcBorders>
              <w:top w:val="single" w:sz="4" w:space="0" w:color="auto"/>
              <w:left w:val="single" w:sz="4" w:space="0" w:color="auto"/>
              <w:bottom w:val="single" w:sz="4" w:space="0" w:color="auto"/>
              <w:right w:val="single" w:sz="4" w:space="0" w:color="auto"/>
            </w:tcBorders>
            <w:hideMark/>
          </w:tcPr>
          <w:p w14:paraId="2BF5106D" w14:textId="77777777" w:rsidR="00421FA4" w:rsidRPr="00421FA4" w:rsidRDefault="00421FA4">
            <w:pPr>
              <w:jc w:val="center"/>
              <w:rPr>
                <w:rFonts w:eastAsia="Calibri"/>
              </w:rPr>
            </w:pPr>
            <w:r w:rsidRPr="00421FA4">
              <w:rPr>
                <w:rFonts w:eastAsia="Calibri"/>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21FA4">
              <w:rPr>
                <w:rFonts w:eastAsia="Calibri"/>
              </w:rPr>
              <w:t>велотранспортной</w:t>
            </w:r>
            <w:proofErr w:type="spellEnd"/>
            <w:r w:rsidRPr="00421FA4">
              <w:rPr>
                <w:rFonts w:eastAsia="Calibri"/>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421FA4">
              <w:rPr>
                <w:rFonts w:eastAsia="Calibri"/>
              </w:rPr>
              <w:lastRenderedPageBreak/>
              <w:t>предназначенных для охраны транспортных средств</w:t>
            </w:r>
          </w:p>
        </w:tc>
        <w:tc>
          <w:tcPr>
            <w:tcW w:w="1125" w:type="dxa"/>
            <w:tcBorders>
              <w:top w:val="single" w:sz="4" w:space="0" w:color="auto"/>
              <w:left w:val="single" w:sz="4" w:space="0" w:color="auto"/>
              <w:bottom w:val="single" w:sz="4" w:space="0" w:color="auto"/>
              <w:right w:val="single" w:sz="4" w:space="0" w:color="auto"/>
            </w:tcBorders>
            <w:hideMark/>
          </w:tcPr>
          <w:p w14:paraId="7383F552" w14:textId="77777777" w:rsidR="00421FA4" w:rsidRPr="00421FA4" w:rsidRDefault="00421FA4">
            <w:pPr>
              <w:autoSpaceDE w:val="0"/>
              <w:autoSpaceDN w:val="0"/>
              <w:adjustRightInd w:val="0"/>
              <w:jc w:val="center"/>
              <w:rPr>
                <w:lang w:eastAsia="en-US"/>
              </w:rPr>
            </w:pPr>
            <w:r w:rsidRPr="00421FA4">
              <w:lastRenderedPageBreak/>
              <w:t>12.0.1</w:t>
            </w:r>
          </w:p>
        </w:tc>
        <w:tc>
          <w:tcPr>
            <w:tcW w:w="8635" w:type="dxa"/>
            <w:gridSpan w:val="8"/>
            <w:tcBorders>
              <w:top w:val="single" w:sz="4" w:space="0" w:color="auto"/>
              <w:left w:val="single" w:sz="4" w:space="0" w:color="auto"/>
              <w:bottom w:val="single" w:sz="4" w:space="0" w:color="auto"/>
              <w:right w:val="single" w:sz="4" w:space="0" w:color="auto"/>
            </w:tcBorders>
            <w:hideMark/>
          </w:tcPr>
          <w:p w14:paraId="28672ED2" w14:textId="77777777" w:rsidR="00421FA4" w:rsidRPr="00421FA4" w:rsidRDefault="00421FA4">
            <w:pPr>
              <w:widowControl w:val="0"/>
              <w:autoSpaceDE w:val="0"/>
              <w:autoSpaceDN w:val="0"/>
              <w:adjustRightInd w:val="0"/>
              <w:jc w:val="center"/>
              <w:rPr>
                <w:lang w:eastAsia="ar-SA"/>
              </w:rPr>
            </w:pPr>
            <w:r w:rsidRPr="00421FA4">
              <w:t>Устанавливаются НГП</w:t>
            </w:r>
          </w:p>
        </w:tc>
      </w:tr>
      <w:tr w:rsidR="00421FA4" w:rsidRPr="00421FA4" w14:paraId="739C7B4E"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3654D49" w14:textId="77777777" w:rsidR="00421FA4" w:rsidRPr="00421FA4" w:rsidRDefault="00421FA4">
            <w:pPr>
              <w:autoSpaceDE w:val="0"/>
              <w:autoSpaceDN w:val="0"/>
              <w:adjustRightInd w:val="0"/>
              <w:jc w:val="center"/>
              <w:rPr>
                <w:rFonts w:eastAsia="Calibri"/>
              </w:rPr>
            </w:pPr>
            <w:r w:rsidRPr="00421FA4">
              <w:rPr>
                <w:rFonts w:eastAsia="Calibri"/>
              </w:rPr>
              <w:t>14</w:t>
            </w:r>
          </w:p>
        </w:tc>
        <w:tc>
          <w:tcPr>
            <w:tcW w:w="1864" w:type="dxa"/>
            <w:tcBorders>
              <w:top w:val="single" w:sz="4" w:space="0" w:color="auto"/>
              <w:left w:val="single" w:sz="4" w:space="0" w:color="auto"/>
              <w:bottom w:val="single" w:sz="4" w:space="0" w:color="auto"/>
              <w:right w:val="single" w:sz="4" w:space="0" w:color="auto"/>
            </w:tcBorders>
            <w:hideMark/>
          </w:tcPr>
          <w:p w14:paraId="2052C037"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2610" w:type="dxa"/>
            <w:tcBorders>
              <w:top w:val="single" w:sz="4" w:space="0" w:color="auto"/>
              <w:left w:val="single" w:sz="4" w:space="0" w:color="auto"/>
              <w:bottom w:val="single" w:sz="4" w:space="0" w:color="auto"/>
              <w:right w:val="single" w:sz="4" w:space="0" w:color="auto"/>
            </w:tcBorders>
            <w:hideMark/>
          </w:tcPr>
          <w:p w14:paraId="21A4B787" w14:textId="77777777" w:rsidR="00421FA4" w:rsidRPr="00421FA4" w:rsidRDefault="00421FA4">
            <w:pPr>
              <w:jc w:val="center"/>
              <w:rPr>
                <w:rFonts w:eastAsia="Calibri"/>
              </w:rPr>
            </w:pPr>
            <w:r w:rsidRPr="00421FA4">
              <w:rPr>
                <w:rFonts w:eastAsia="Calibr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25" w:type="dxa"/>
            <w:tcBorders>
              <w:top w:val="single" w:sz="4" w:space="0" w:color="auto"/>
              <w:left w:val="single" w:sz="4" w:space="0" w:color="auto"/>
              <w:bottom w:val="single" w:sz="4" w:space="0" w:color="auto"/>
              <w:right w:val="single" w:sz="4" w:space="0" w:color="auto"/>
            </w:tcBorders>
            <w:hideMark/>
          </w:tcPr>
          <w:p w14:paraId="47217CB3" w14:textId="77777777" w:rsidR="00421FA4" w:rsidRPr="00421FA4" w:rsidRDefault="00421FA4">
            <w:pPr>
              <w:autoSpaceDE w:val="0"/>
              <w:autoSpaceDN w:val="0"/>
              <w:adjustRightInd w:val="0"/>
              <w:jc w:val="center"/>
              <w:rPr>
                <w:lang w:eastAsia="en-US"/>
              </w:rPr>
            </w:pPr>
            <w:r w:rsidRPr="00421FA4">
              <w:t>12.0.2</w:t>
            </w:r>
          </w:p>
        </w:tc>
        <w:tc>
          <w:tcPr>
            <w:tcW w:w="8635" w:type="dxa"/>
            <w:gridSpan w:val="8"/>
            <w:tcBorders>
              <w:top w:val="single" w:sz="4" w:space="0" w:color="auto"/>
              <w:left w:val="single" w:sz="4" w:space="0" w:color="auto"/>
              <w:bottom w:val="single" w:sz="4" w:space="0" w:color="auto"/>
              <w:right w:val="single" w:sz="4" w:space="0" w:color="auto"/>
            </w:tcBorders>
            <w:hideMark/>
          </w:tcPr>
          <w:p w14:paraId="6AB9C3E1"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300755BE" w14:textId="77777777" w:rsidTr="00421FA4">
        <w:trPr>
          <w:trHeight w:val="162"/>
        </w:trPr>
        <w:tc>
          <w:tcPr>
            <w:tcW w:w="14560" w:type="dxa"/>
            <w:gridSpan w:val="12"/>
            <w:tcBorders>
              <w:top w:val="single" w:sz="4" w:space="0" w:color="auto"/>
              <w:left w:val="single" w:sz="4" w:space="0" w:color="auto"/>
              <w:bottom w:val="single" w:sz="4" w:space="0" w:color="auto"/>
              <w:right w:val="single" w:sz="4" w:space="0" w:color="auto"/>
            </w:tcBorders>
            <w:hideMark/>
          </w:tcPr>
          <w:p w14:paraId="5533671B" w14:textId="77777777" w:rsidR="00421FA4" w:rsidRPr="00421FA4" w:rsidRDefault="00421FA4">
            <w:pPr>
              <w:jc w:val="center"/>
              <w:rPr>
                <w:b/>
              </w:rPr>
            </w:pPr>
            <w:r w:rsidRPr="00421FA4">
              <w:rPr>
                <w:b/>
              </w:rPr>
              <w:t>Вспомогательные виды разрешенного использования зоны Р5.2 не устанавливаются</w:t>
            </w:r>
          </w:p>
        </w:tc>
      </w:tr>
      <w:tr w:rsidR="00421FA4" w:rsidRPr="00421FA4" w14:paraId="26AB8DC7" w14:textId="77777777" w:rsidTr="00421FA4">
        <w:trPr>
          <w:trHeight w:val="20"/>
        </w:trPr>
        <w:tc>
          <w:tcPr>
            <w:tcW w:w="14560" w:type="dxa"/>
            <w:gridSpan w:val="12"/>
            <w:tcBorders>
              <w:top w:val="single" w:sz="4" w:space="0" w:color="auto"/>
              <w:left w:val="single" w:sz="4" w:space="0" w:color="auto"/>
              <w:bottom w:val="single" w:sz="4" w:space="0" w:color="auto"/>
              <w:right w:val="single" w:sz="4" w:space="0" w:color="auto"/>
            </w:tcBorders>
            <w:hideMark/>
          </w:tcPr>
          <w:p w14:paraId="2471392F"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Р5.2</w:t>
            </w:r>
          </w:p>
        </w:tc>
      </w:tr>
      <w:tr w:rsidR="008E7AD4" w:rsidRPr="00421FA4" w14:paraId="6EA9EF47" w14:textId="77777777" w:rsidTr="00421FA4">
        <w:trPr>
          <w:trHeight w:val="1114"/>
        </w:trPr>
        <w:tc>
          <w:tcPr>
            <w:tcW w:w="0" w:type="auto"/>
            <w:tcBorders>
              <w:top w:val="single" w:sz="4" w:space="0" w:color="auto"/>
              <w:left w:val="single" w:sz="4" w:space="0" w:color="auto"/>
              <w:bottom w:val="single" w:sz="4" w:space="0" w:color="auto"/>
              <w:right w:val="single" w:sz="4" w:space="0" w:color="auto"/>
            </w:tcBorders>
            <w:hideMark/>
          </w:tcPr>
          <w:p w14:paraId="1E6ACCA2" w14:textId="77777777" w:rsidR="00421FA4" w:rsidRPr="00421FA4" w:rsidRDefault="00421FA4">
            <w:pPr>
              <w:autoSpaceDE w:val="0"/>
              <w:autoSpaceDN w:val="0"/>
              <w:adjustRightInd w:val="0"/>
              <w:jc w:val="center"/>
              <w:rPr>
                <w:lang w:val="en-US"/>
              </w:rPr>
            </w:pPr>
            <w:r w:rsidRPr="00421FA4">
              <w:rPr>
                <w:lang w:val="en-US"/>
              </w:rPr>
              <w:lastRenderedPageBreak/>
              <w:t>1</w:t>
            </w:r>
          </w:p>
        </w:tc>
        <w:tc>
          <w:tcPr>
            <w:tcW w:w="1864" w:type="dxa"/>
            <w:tcBorders>
              <w:top w:val="single" w:sz="4" w:space="0" w:color="auto"/>
              <w:left w:val="single" w:sz="4" w:space="0" w:color="auto"/>
              <w:bottom w:val="single" w:sz="4" w:space="0" w:color="auto"/>
              <w:right w:val="single" w:sz="4" w:space="0" w:color="auto"/>
            </w:tcBorders>
            <w:shd w:val="clear" w:color="auto" w:fill="FFFFFF"/>
            <w:hideMark/>
          </w:tcPr>
          <w:p w14:paraId="02392551" w14:textId="77777777" w:rsidR="00421FA4" w:rsidRPr="00421FA4" w:rsidRDefault="00421FA4">
            <w:pPr>
              <w:autoSpaceDE w:val="0"/>
              <w:autoSpaceDN w:val="0"/>
              <w:adjustRightInd w:val="0"/>
              <w:jc w:val="center"/>
            </w:pPr>
            <w:r w:rsidRPr="00421FA4">
              <w:t>**Хранение автотранспорта</w:t>
            </w:r>
          </w:p>
        </w:tc>
        <w:tc>
          <w:tcPr>
            <w:tcW w:w="2610" w:type="dxa"/>
            <w:tcBorders>
              <w:top w:val="single" w:sz="4" w:space="0" w:color="auto"/>
              <w:left w:val="single" w:sz="4" w:space="0" w:color="auto"/>
              <w:bottom w:val="single" w:sz="4" w:space="0" w:color="auto"/>
              <w:right w:val="single" w:sz="4" w:space="0" w:color="auto"/>
            </w:tcBorders>
            <w:shd w:val="clear" w:color="auto" w:fill="FFFFFF"/>
            <w:hideMark/>
          </w:tcPr>
          <w:p w14:paraId="65594C52" w14:textId="77777777" w:rsidR="00421FA4" w:rsidRPr="00421FA4" w:rsidRDefault="00421FA4">
            <w:pPr>
              <w:jc w:val="center"/>
              <w:rPr>
                <w:rFonts w:eastAsia="Calibri"/>
              </w:rPr>
            </w:pPr>
            <w:r w:rsidRPr="00421FA4">
              <w:rPr>
                <w:rFonts w:eastAsia="Calibri"/>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rPr>
                <w:rFonts w:eastAsia="Calibri"/>
              </w:rPr>
              <w:t>машино</w:t>
            </w:r>
            <w:proofErr w:type="spellEnd"/>
            <w:r w:rsidRPr="00421FA4">
              <w:rPr>
                <w:rFonts w:eastAsia="Calibri"/>
              </w:rPr>
              <w:t>-места, за исключением гаражей, размещение которых предусмотрено содержанием видов разрешенного использования с кодами 2.7.2*, 4.9</w:t>
            </w:r>
          </w:p>
        </w:tc>
        <w:tc>
          <w:tcPr>
            <w:tcW w:w="1125" w:type="dxa"/>
            <w:tcBorders>
              <w:top w:val="single" w:sz="4" w:space="0" w:color="auto"/>
              <w:left w:val="single" w:sz="4" w:space="0" w:color="auto"/>
              <w:bottom w:val="single" w:sz="4" w:space="0" w:color="auto"/>
              <w:right w:val="single" w:sz="4" w:space="0" w:color="auto"/>
            </w:tcBorders>
            <w:shd w:val="clear" w:color="auto" w:fill="FFFFFF"/>
            <w:hideMark/>
          </w:tcPr>
          <w:p w14:paraId="2DD1D2F7" w14:textId="77777777" w:rsidR="00421FA4" w:rsidRPr="00421FA4" w:rsidRDefault="00723F18">
            <w:pPr>
              <w:autoSpaceDE w:val="0"/>
              <w:autoSpaceDN w:val="0"/>
              <w:adjustRightInd w:val="0"/>
              <w:jc w:val="center"/>
              <w:rPr>
                <w:lang w:eastAsia="en-US"/>
              </w:rPr>
            </w:pPr>
            <w:hyperlink r:id="rId30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2.7.1</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5970ACC" w14:textId="77777777" w:rsidR="00421FA4" w:rsidRPr="00421FA4" w:rsidRDefault="00421FA4">
            <w:pPr>
              <w:widowControl w:val="0"/>
              <w:autoSpaceDE w:val="0"/>
              <w:autoSpaceDN w:val="0"/>
              <w:adjustRightInd w:val="0"/>
              <w:jc w:val="center"/>
              <w:rPr>
                <w:lang w:eastAsia="ar-SA"/>
              </w:rPr>
            </w:pPr>
            <w:r w:rsidRPr="00421FA4">
              <w:t>100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E860F5F" w14:textId="77777777" w:rsidR="00421FA4" w:rsidRPr="00421FA4" w:rsidRDefault="00421FA4">
            <w:pPr>
              <w:jc w:val="center"/>
            </w:pPr>
            <w:r w:rsidRPr="00421FA4">
              <w:t>Не подлежит установлению</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808927E" w14:textId="77777777" w:rsidR="00421FA4" w:rsidRPr="00421FA4" w:rsidRDefault="00421FA4">
            <w:pPr>
              <w:widowControl w:val="0"/>
              <w:autoSpaceDE w:val="0"/>
              <w:autoSpaceDN w:val="0"/>
              <w:adjustRightInd w:val="0"/>
              <w:jc w:val="center"/>
            </w:pPr>
            <w:r w:rsidRPr="00421FA4">
              <w:t>75 %</w:t>
            </w:r>
          </w:p>
        </w:tc>
        <w:tc>
          <w:tcPr>
            <w:tcW w:w="1331" w:type="dxa"/>
            <w:tcBorders>
              <w:top w:val="single" w:sz="4" w:space="0" w:color="auto"/>
              <w:left w:val="single" w:sz="4" w:space="0" w:color="auto"/>
              <w:bottom w:val="single" w:sz="4" w:space="0" w:color="auto"/>
              <w:right w:val="single" w:sz="4" w:space="0" w:color="auto"/>
            </w:tcBorders>
            <w:shd w:val="clear" w:color="auto" w:fill="FFFFFF"/>
            <w:hideMark/>
          </w:tcPr>
          <w:p w14:paraId="6BE8C3A9" w14:textId="77777777" w:rsidR="00421FA4" w:rsidRPr="00421FA4" w:rsidRDefault="00421FA4">
            <w:pPr>
              <w:jc w:val="center"/>
            </w:pPr>
            <w:r w:rsidRPr="00421FA4">
              <w:t>3/5</w:t>
            </w:r>
          </w:p>
          <w:p w14:paraId="5BA72D11" w14:textId="77777777" w:rsidR="00421FA4" w:rsidRPr="00421FA4" w:rsidRDefault="00421FA4">
            <w:pPr>
              <w:jc w:val="center"/>
            </w:pPr>
            <w:r w:rsidRPr="00421FA4">
              <w:t>(п.4.1)</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14:paraId="3778DCFD" w14:textId="77777777" w:rsidR="00421FA4" w:rsidRPr="00421FA4" w:rsidRDefault="00421FA4">
            <w:pPr>
              <w:widowControl w:val="0"/>
              <w:autoSpaceDE w:val="0"/>
              <w:autoSpaceDN w:val="0"/>
              <w:adjustRightInd w:val="0"/>
              <w:jc w:val="center"/>
            </w:pPr>
            <w:r w:rsidRPr="00421FA4">
              <w:t>12</w:t>
            </w:r>
          </w:p>
        </w:tc>
        <w:tc>
          <w:tcPr>
            <w:tcW w:w="2892" w:type="dxa"/>
            <w:tcBorders>
              <w:top w:val="single" w:sz="4" w:space="0" w:color="auto"/>
              <w:left w:val="single" w:sz="4" w:space="0" w:color="auto"/>
              <w:bottom w:val="single" w:sz="4" w:space="0" w:color="auto"/>
              <w:right w:val="single" w:sz="4" w:space="0" w:color="auto"/>
            </w:tcBorders>
            <w:shd w:val="clear" w:color="auto" w:fill="FFFFFF"/>
            <w:hideMark/>
          </w:tcPr>
          <w:p w14:paraId="32C29A65" w14:textId="77777777" w:rsidR="00421FA4" w:rsidRPr="00421FA4" w:rsidRDefault="00421FA4">
            <w:pPr>
              <w:widowControl w:val="0"/>
              <w:autoSpaceDE w:val="0"/>
              <w:autoSpaceDN w:val="0"/>
              <w:adjustRightInd w:val="0"/>
              <w:jc w:val="center"/>
            </w:pPr>
            <w:r w:rsidRPr="00421FA4">
              <w:t>10 %</w:t>
            </w:r>
          </w:p>
        </w:tc>
      </w:tr>
      <w:tr w:rsidR="00421FA4" w:rsidRPr="00421FA4" w14:paraId="4EB0A7BF" w14:textId="77777777" w:rsidTr="00421FA4">
        <w:trPr>
          <w:trHeight w:val="1274"/>
        </w:trPr>
        <w:tc>
          <w:tcPr>
            <w:tcW w:w="0" w:type="auto"/>
            <w:tcBorders>
              <w:top w:val="single" w:sz="4" w:space="0" w:color="auto"/>
              <w:left w:val="single" w:sz="4" w:space="0" w:color="auto"/>
              <w:bottom w:val="single" w:sz="4" w:space="0" w:color="auto"/>
              <w:right w:val="single" w:sz="4" w:space="0" w:color="auto"/>
            </w:tcBorders>
            <w:hideMark/>
          </w:tcPr>
          <w:p w14:paraId="084D67CA"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2</w:t>
            </w:r>
          </w:p>
        </w:tc>
        <w:tc>
          <w:tcPr>
            <w:tcW w:w="1864" w:type="dxa"/>
            <w:tcBorders>
              <w:top w:val="single" w:sz="4" w:space="0" w:color="auto"/>
              <w:left w:val="single" w:sz="4" w:space="0" w:color="auto"/>
              <w:bottom w:val="single" w:sz="4" w:space="0" w:color="auto"/>
              <w:right w:val="single" w:sz="4" w:space="0" w:color="auto"/>
            </w:tcBorders>
            <w:hideMark/>
          </w:tcPr>
          <w:p w14:paraId="1C936090" w14:textId="77777777" w:rsidR="00421FA4" w:rsidRPr="00421FA4" w:rsidRDefault="00421FA4">
            <w:pPr>
              <w:autoSpaceDE w:val="0"/>
              <w:autoSpaceDN w:val="0"/>
              <w:adjustRightInd w:val="0"/>
              <w:jc w:val="center"/>
              <w:rPr>
                <w:rFonts w:eastAsia="Calibri"/>
                <w:lang w:eastAsia="en-US"/>
              </w:rPr>
            </w:pPr>
            <w:r w:rsidRPr="00421FA4">
              <w:t>Служебные гаражи</w:t>
            </w:r>
          </w:p>
        </w:tc>
        <w:tc>
          <w:tcPr>
            <w:tcW w:w="2610" w:type="dxa"/>
            <w:tcBorders>
              <w:top w:val="single" w:sz="4" w:space="0" w:color="auto"/>
              <w:left w:val="single" w:sz="4" w:space="0" w:color="auto"/>
              <w:bottom w:val="single" w:sz="4" w:space="0" w:color="auto"/>
              <w:right w:val="single" w:sz="4" w:space="0" w:color="auto"/>
            </w:tcBorders>
            <w:hideMark/>
          </w:tcPr>
          <w:p w14:paraId="5CEC4648" w14:textId="77777777" w:rsidR="00421FA4" w:rsidRPr="00421FA4" w:rsidRDefault="00421FA4">
            <w:pPr>
              <w:jc w:val="center"/>
              <w:rPr>
                <w:rFonts w:eastAsia="Calibri"/>
              </w:rPr>
            </w:pPr>
            <w:r w:rsidRPr="00421FA4">
              <w:rPr>
                <w:rFonts w:eastAsia="Calibri"/>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sidRPr="00421FA4">
              <w:rPr>
                <w:rFonts w:eastAsia="Calibri"/>
              </w:rPr>
              <w:lastRenderedPageBreak/>
              <w:t>3.0*, 4.0</w:t>
            </w:r>
            <w:proofErr w:type="gramStart"/>
            <w:r w:rsidRPr="00421FA4">
              <w:rPr>
                <w:rFonts w:eastAsia="Calibri"/>
              </w:rPr>
              <w:t>*,а</w:t>
            </w:r>
            <w:proofErr w:type="gramEnd"/>
            <w:r w:rsidRPr="00421FA4">
              <w:rPr>
                <w:rFonts w:eastAsia="Calibri"/>
              </w:rPr>
              <w:t xml:space="preserve"> также для стоянки и хранения транспортных средств общего пользования, в том числе в депо</w:t>
            </w:r>
          </w:p>
        </w:tc>
        <w:tc>
          <w:tcPr>
            <w:tcW w:w="1125" w:type="dxa"/>
            <w:tcBorders>
              <w:top w:val="single" w:sz="4" w:space="0" w:color="auto"/>
              <w:left w:val="single" w:sz="4" w:space="0" w:color="auto"/>
              <w:bottom w:val="single" w:sz="4" w:space="0" w:color="auto"/>
              <w:right w:val="single" w:sz="4" w:space="0" w:color="auto"/>
            </w:tcBorders>
            <w:hideMark/>
          </w:tcPr>
          <w:p w14:paraId="6F512D6B" w14:textId="77777777" w:rsidR="00421FA4" w:rsidRPr="00421FA4" w:rsidRDefault="00723F18">
            <w:pPr>
              <w:autoSpaceDE w:val="0"/>
              <w:autoSpaceDN w:val="0"/>
              <w:adjustRightInd w:val="0"/>
              <w:jc w:val="center"/>
              <w:rPr>
                <w:lang w:eastAsia="en-US"/>
              </w:rPr>
            </w:pPr>
            <w:hyperlink r:id="rId303" w:history="1">
              <w:r w:rsidR="00421FA4" w:rsidRPr="00421FA4">
                <w:rPr>
                  <w:rStyle w:val="a5"/>
                  <w:rFonts w:eastAsia="Calibri"/>
                  <w:color w:val="auto"/>
                  <w:u w:val="none"/>
                </w:rPr>
                <w:t>4.9</w:t>
              </w:r>
            </w:hyperlink>
          </w:p>
        </w:tc>
        <w:tc>
          <w:tcPr>
            <w:tcW w:w="0" w:type="auto"/>
            <w:tcBorders>
              <w:top w:val="single" w:sz="4" w:space="0" w:color="auto"/>
              <w:left w:val="single" w:sz="4" w:space="0" w:color="auto"/>
              <w:bottom w:val="single" w:sz="4" w:space="0" w:color="auto"/>
              <w:right w:val="single" w:sz="4" w:space="0" w:color="auto"/>
            </w:tcBorders>
            <w:hideMark/>
          </w:tcPr>
          <w:p w14:paraId="184845FA" w14:textId="77777777" w:rsidR="00421FA4" w:rsidRPr="00421FA4" w:rsidRDefault="00421FA4">
            <w:pPr>
              <w:widowControl w:val="0"/>
              <w:autoSpaceDE w:val="0"/>
              <w:autoSpaceDN w:val="0"/>
              <w:adjustRightInd w:val="0"/>
              <w:jc w:val="center"/>
              <w:rPr>
                <w:lang w:eastAsia="ar-SA"/>
              </w:rPr>
            </w:pPr>
            <w:r w:rsidRPr="00421FA4">
              <w:t>100</w:t>
            </w:r>
          </w:p>
        </w:tc>
        <w:tc>
          <w:tcPr>
            <w:tcW w:w="1275" w:type="dxa"/>
            <w:gridSpan w:val="2"/>
            <w:tcBorders>
              <w:top w:val="single" w:sz="4" w:space="0" w:color="auto"/>
              <w:left w:val="single" w:sz="4" w:space="0" w:color="auto"/>
              <w:bottom w:val="single" w:sz="4" w:space="0" w:color="auto"/>
              <w:right w:val="single" w:sz="4" w:space="0" w:color="auto"/>
            </w:tcBorders>
            <w:hideMark/>
          </w:tcPr>
          <w:p w14:paraId="27B15513" w14:textId="77777777" w:rsidR="00421FA4" w:rsidRPr="00421FA4" w:rsidRDefault="00421FA4">
            <w:pPr>
              <w:widowControl w:val="0"/>
              <w:autoSpaceDE w:val="0"/>
              <w:autoSpaceDN w:val="0"/>
              <w:adjustRightInd w:val="0"/>
              <w:jc w:val="center"/>
            </w:pPr>
            <w:r w:rsidRPr="00421FA4">
              <w:t>Не подлежит установлению</w:t>
            </w:r>
          </w:p>
        </w:tc>
        <w:tc>
          <w:tcPr>
            <w:tcW w:w="1371" w:type="dxa"/>
            <w:gridSpan w:val="2"/>
            <w:tcBorders>
              <w:top w:val="single" w:sz="4" w:space="0" w:color="auto"/>
              <w:left w:val="single" w:sz="4" w:space="0" w:color="auto"/>
              <w:bottom w:val="single" w:sz="4" w:space="0" w:color="auto"/>
              <w:right w:val="single" w:sz="4" w:space="0" w:color="auto"/>
            </w:tcBorders>
            <w:hideMark/>
          </w:tcPr>
          <w:p w14:paraId="591977CB" w14:textId="77777777" w:rsidR="00421FA4" w:rsidRPr="00421FA4" w:rsidRDefault="00421FA4">
            <w:pPr>
              <w:widowControl w:val="0"/>
              <w:autoSpaceDE w:val="0"/>
              <w:autoSpaceDN w:val="0"/>
              <w:adjustRightInd w:val="0"/>
              <w:jc w:val="center"/>
            </w:pPr>
            <w:r w:rsidRPr="00421FA4">
              <w:t>75 %</w:t>
            </w:r>
          </w:p>
        </w:tc>
        <w:tc>
          <w:tcPr>
            <w:tcW w:w="1331" w:type="dxa"/>
            <w:tcBorders>
              <w:top w:val="single" w:sz="4" w:space="0" w:color="auto"/>
              <w:left w:val="single" w:sz="4" w:space="0" w:color="auto"/>
              <w:bottom w:val="single" w:sz="4" w:space="0" w:color="auto"/>
              <w:right w:val="single" w:sz="4" w:space="0" w:color="auto"/>
            </w:tcBorders>
            <w:hideMark/>
          </w:tcPr>
          <w:p w14:paraId="411581EF" w14:textId="77777777" w:rsidR="00421FA4" w:rsidRPr="00421FA4" w:rsidRDefault="00421FA4">
            <w:pPr>
              <w:widowControl w:val="0"/>
              <w:autoSpaceDE w:val="0"/>
              <w:autoSpaceDN w:val="0"/>
              <w:adjustRightInd w:val="0"/>
              <w:jc w:val="center"/>
            </w:pPr>
            <w:r w:rsidRPr="00421FA4">
              <w:t>3/5</w:t>
            </w:r>
          </w:p>
          <w:p w14:paraId="712689D5" w14:textId="77777777" w:rsidR="00421FA4" w:rsidRPr="00421FA4" w:rsidRDefault="00421FA4">
            <w:pPr>
              <w:widowControl w:val="0"/>
              <w:autoSpaceDE w:val="0"/>
              <w:autoSpaceDN w:val="0"/>
              <w:adjustRightInd w:val="0"/>
              <w:jc w:val="center"/>
            </w:pPr>
            <w:r w:rsidRPr="00421FA4">
              <w:t>(п.4.1)</w:t>
            </w:r>
          </w:p>
        </w:tc>
        <w:tc>
          <w:tcPr>
            <w:tcW w:w="1279" w:type="dxa"/>
            <w:tcBorders>
              <w:top w:val="single" w:sz="4" w:space="0" w:color="auto"/>
              <w:left w:val="single" w:sz="4" w:space="0" w:color="auto"/>
              <w:bottom w:val="single" w:sz="4" w:space="0" w:color="auto"/>
              <w:right w:val="single" w:sz="4" w:space="0" w:color="auto"/>
            </w:tcBorders>
            <w:hideMark/>
          </w:tcPr>
          <w:p w14:paraId="6E82B2AD" w14:textId="77777777" w:rsidR="00421FA4" w:rsidRPr="00421FA4" w:rsidRDefault="00421FA4">
            <w:pPr>
              <w:widowControl w:val="0"/>
              <w:autoSpaceDE w:val="0"/>
              <w:autoSpaceDN w:val="0"/>
              <w:adjustRightInd w:val="0"/>
              <w:jc w:val="center"/>
            </w:pPr>
            <w:r w:rsidRPr="00421FA4">
              <w:t>12</w:t>
            </w:r>
          </w:p>
        </w:tc>
        <w:tc>
          <w:tcPr>
            <w:tcW w:w="2892" w:type="dxa"/>
            <w:tcBorders>
              <w:top w:val="single" w:sz="4" w:space="0" w:color="auto"/>
              <w:left w:val="single" w:sz="4" w:space="0" w:color="auto"/>
              <w:bottom w:val="single" w:sz="4" w:space="0" w:color="auto"/>
              <w:right w:val="single" w:sz="4" w:space="0" w:color="auto"/>
            </w:tcBorders>
            <w:hideMark/>
          </w:tcPr>
          <w:p w14:paraId="270D9242" w14:textId="77777777" w:rsidR="00421FA4" w:rsidRPr="00421FA4" w:rsidRDefault="00421FA4">
            <w:pPr>
              <w:widowControl w:val="0"/>
              <w:autoSpaceDE w:val="0"/>
              <w:autoSpaceDN w:val="0"/>
              <w:adjustRightInd w:val="0"/>
              <w:jc w:val="center"/>
            </w:pPr>
            <w:r w:rsidRPr="00421FA4">
              <w:t>10 %</w:t>
            </w:r>
          </w:p>
        </w:tc>
      </w:tr>
      <w:tr w:rsidR="00421FA4" w:rsidRPr="00421FA4" w14:paraId="624E6F7E"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A2025F2" w14:textId="77777777" w:rsidR="00421FA4" w:rsidRPr="00421FA4" w:rsidRDefault="00421FA4">
            <w:pPr>
              <w:autoSpaceDE w:val="0"/>
              <w:autoSpaceDN w:val="0"/>
              <w:adjustRightInd w:val="0"/>
              <w:jc w:val="center"/>
            </w:pPr>
            <w:r w:rsidRPr="00421FA4">
              <w:t>3</w:t>
            </w:r>
          </w:p>
        </w:tc>
        <w:tc>
          <w:tcPr>
            <w:tcW w:w="1864" w:type="dxa"/>
            <w:tcBorders>
              <w:top w:val="single" w:sz="4" w:space="0" w:color="auto"/>
              <w:left w:val="single" w:sz="4" w:space="0" w:color="auto"/>
              <w:bottom w:val="single" w:sz="4" w:space="0" w:color="auto"/>
              <w:right w:val="single" w:sz="4" w:space="0" w:color="auto"/>
            </w:tcBorders>
            <w:hideMark/>
          </w:tcPr>
          <w:p w14:paraId="6E5CB3C4" w14:textId="77777777" w:rsidR="00421FA4" w:rsidRPr="00421FA4" w:rsidRDefault="00421FA4">
            <w:pPr>
              <w:jc w:val="center"/>
            </w:pPr>
            <w:r w:rsidRPr="00421FA4">
              <w:t>Осуществление религиозных обрядов</w:t>
            </w:r>
          </w:p>
        </w:tc>
        <w:tc>
          <w:tcPr>
            <w:tcW w:w="2610" w:type="dxa"/>
            <w:tcBorders>
              <w:top w:val="single" w:sz="4" w:space="0" w:color="auto"/>
              <w:left w:val="single" w:sz="4" w:space="0" w:color="auto"/>
              <w:bottom w:val="single" w:sz="4" w:space="0" w:color="auto"/>
              <w:right w:val="single" w:sz="4" w:space="0" w:color="auto"/>
            </w:tcBorders>
            <w:hideMark/>
          </w:tcPr>
          <w:p w14:paraId="756953E5" w14:textId="77777777" w:rsidR="00421FA4" w:rsidRPr="00421FA4" w:rsidRDefault="00421FA4">
            <w:pPr>
              <w:jc w:val="center"/>
              <w:rPr>
                <w:rFonts w:eastAsia="Calibri"/>
              </w:rPr>
            </w:pPr>
            <w:r w:rsidRPr="00421FA4">
              <w:rPr>
                <w:rFonts w:eastAsia="Calibri"/>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125" w:type="dxa"/>
            <w:tcBorders>
              <w:top w:val="single" w:sz="4" w:space="0" w:color="auto"/>
              <w:left w:val="single" w:sz="4" w:space="0" w:color="auto"/>
              <w:bottom w:val="single" w:sz="4" w:space="0" w:color="auto"/>
              <w:right w:val="single" w:sz="4" w:space="0" w:color="auto"/>
            </w:tcBorders>
            <w:hideMark/>
          </w:tcPr>
          <w:p w14:paraId="64C47565" w14:textId="77777777" w:rsidR="00421FA4" w:rsidRPr="00421FA4" w:rsidRDefault="00421FA4">
            <w:pPr>
              <w:autoSpaceDE w:val="0"/>
              <w:autoSpaceDN w:val="0"/>
              <w:adjustRightInd w:val="0"/>
              <w:jc w:val="center"/>
            </w:pPr>
            <w:r w:rsidRPr="00421FA4">
              <w:t>3.7.1</w:t>
            </w:r>
          </w:p>
        </w:tc>
        <w:tc>
          <w:tcPr>
            <w:tcW w:w="0" w:type="auto"/>
            <w:tcBorders>
              <w:top w:val="single" w:sz="4" w:space="0" w:color="auto"/>
              <w:left w:val="single" w:sz="4" w:space="0" w:color="auto"/>
              <w:bottom w:val="single" w:sz="4" w:space="0" w:color="auto"/>
              <w:right w:val="single" w:sz="4" w:space="0" w:color="auto"/>
            </w:tcBorders>
            <w:hideMark/>
          </w:tcPr>
          <w:p w14:paraId="5FD8919C" w14:textId="77777777" w:rsidR="00421FA4" w:rsidRPr="00421FA4" w:rsidRDefault="00421FA4">
            <w:pPr>
              <w:widowControl w:val="0"/>
              <w:autoSpaceDE w:val="0"/>
              <w:autoSpaceDN w:val="0"/>
              <w:adjustRightInd w:val="0"/>
              <w:jc w:val="center"/>
            </w:pPr>
            <w:r w:rsidRPr="00421FA4">
              <w:t>100</w:t>
            </w:r>
          </w:p>
        </w:tc>
        <w:tc>
          <w:tcPr>
            <w:tcW w:w="1275" w:type="dxa"/>
            <w:gridSpan w:val="2"/>
            <w:tcBorders>
              <w:top w:val="single" w:sz="4" w:space="0" w:color="auto"/>
              <w:left w:val="single" w:sz="4" w:space="0" w:color="auto"/>
              <w:bottom w:val="single" w:sz="4" w:space="0" w:color="auto"/>
              <w:right w:val="single" w:sz="4" w:space="0" w:color="auto"/>
            </w:tcBorders>
            <w:hideMark/>
          </w:tcPr>
          <w:p w14:paraId="1256F96C" w14:textId="77777777" w:rsidR="00421FA4" w:rsidRPr="00421FA4" w:rsidRDefault="00421FA4">
            <w:pPr>
              <w:widowControl w:val="0"/>
              <w:autoSpaceDE w:val="0"/>
              <w:autoSpaceDN w:val="0"/>
              <w:adjustRightInd w:val="0"/>
              <w:jc w:val="center"/>
              <w:rPr>
                <w:lang w:eastAsia="en-US"/>
              </w:rPr>
            </w:pPr>
            <w:r w:rsidRPr="00421FA4">
              <w:t>Не подлежит установлению</w:t>
            </w:r>
          </w:p>
        </w:tc>
        <w:tc>
          <w:tcPr>
            <w:tcW w:w="1371" w:type="dxa"/>
            <w:gridSpan w:val="2"/>
            <w:tcBorders>
              <w:top w:val="single" w:sz="4" w:space="0" w:color="auto"/>
              <w:left w:val="single" w:sz="4" w:space="0" w:color="auto"/>
              <w:bottom w:val="single" w:sz="4" w:space="0" w:color="auto"/>
              <w:right w:val="single" w:sz="4" w:space="0" w:color="auto"/>
            </w:tcBorders>
            <w:hideMark/>
          </w:tcPr>
          <w:p w14:paraId="2DAB5F5B" w14:textId="77777777" w:rsidR="00421FA4" w:rsidRPr="00421FA4" w:rsidRDefault="00421FA4">
            <w:pPr>
              <w:widowControl w:val="0"/>
              <w:autoSpaceDE w:val="0"/>
              <w:autoSpaceDN w:val="0"/>
              <w:adjustRightInd w:val="0"/>
              <w:jc w:val="center"/>
              <w:rPr>
                <w:lang w:eastAsia="ar-SA"/>
              </w:rPr>
            </w:pPr>
            <w:r w:rsidRPr="00421FA4">
              <w:t>40 %</w:t>
            </w:r>
          </w:p>
        </w:tc>
        <w:tc>
          <w:tcPr>
            <w:tcW w:w="1331" w:type="dxa"/>
            <w:tcBorders>
              <w:top w:val="single" w:sz="4" w:space="0" w:color="auto"/>
              <w:left w:val="single" w:sz="4" w:space="0" w:color="auto"/>
              <w:bottom w:val="single" w:sz="4" w:space="0" w:color="auto"/>
              <w:right w:val="single" w:sz="4" w:space="0" w:color="auto"/>
            </w:tcBorders>
            <w:hideMark/>
          </w:tcPr>
          <w:p w14:paraId="2275E59A" w14:textId="77777777" w:rsidR="00421FA4" w:rsidRPr="00421FA4" w:rsidRDefault="00421FA4">
            <w:pPr>
              <w:widowControl w:val="0"/>
              <w:autoSpaceDE w:val="0"/>
              <w:autoSpaceDN w:val="0"/>
              <w:adjustRightInd w:val="0"/>
              <w:jc w:val="center"/>
            </w:pPr>
            <w:r w:rsidRPr="00421FA4">
              <w:t>3/5</w:t>
            </w:r>
          </w:p>
          <w:p w14:paraId="1FF5F99F" w14:textId="77777777" w:rsidR="00421FA4" w:rsidRPr="00421FA4" w:rsidRDefault="00421FA4">
            <w:pPr>
              <w:widowControl w:val="0"/>
              <w:autoSpaceDE w:val="0"/>
              <w:autoSpaceDN w:val="0"/>
              <w:adjustRightInd w:val="0"/>
              <w:jc w:val="center"/>
            </w:pPr>
            <w:r w:rsidRPr="00421FA4">
              <w:t>(п.4.1)</w:t>
            </w:r>
          </w:p>
        </w:tc>
        <w:tc>
          <w:tcPr>
            <w:tcW w:w="1279" w:type="dxa"/>
            <w:tcBorders>
              <w:top w:val="single" w:sz="4" w:space="0" w:color="auto"/>
              <w:left w:val="single" w:sz="4" w:space="0" w:color="auto"/>
              <w:bottom w:val="single" w:sz="4" w:space="0" w:color="auto"/>
              <w:right w:val="single" w:sz="4" w:space="0" w:color="auto"/>
            </w:tcBorders>
            <w:hideMark/>
          </w:tcPr>
          <w:p w14:paraId="3A7616D6" w14:textId="77777777" w:rsidR="00421FA4" w:rsidRPr="00421FA4" w:rsidRDefault="00421FA4">
            <w:pPr>
              <w:widowControl w:val="0"/>
              <w:autoSpaceDE w:val="0"/>
              <w:autoSpaceDN w:val="0"/>
              <w:adjustRightInd w:val="0"/>
              <w:jc w:val="center"/>
            </w:pPr>
            <w:r w:rsidRPr="00421FA4">
              <w:t>Не подлежит установлению</w:t>
            </w:r>
          </w:p>
        </w:tc>
        <w:tc>
          <w:tcPr>
            <w:tcW w:w="2892" w:type="dxa"/>
            <w:tcBorders>
              <w:top w:val="single" w:sz="4" w:space="0" w:color="auto"/>
              <w:left w:val="single" w:sz="4" w:space="0" w:color="auto"/>
              <w:bottom w:val="single" w:sz="4" w:space="0" w:color="auto"/>
              <w:right w:val="single" w:sz="4" w:space="0" w:color="auto"/>
            </w:tcBorders>
            <w:hideMark/>
          </w:tcPr>
          <w:p w14:paraId="5F56F3EB" w14:textId="77777777" w:rsidR="00421FA4" w:rsidRPr="00421FA4" w:rsidRDefault="00421FA4">
            <w:pPr>
              <w:jc w:val="center"/>
            </w:pPr>
            <w:r w:rsidRPr="00421FA4">
              <w:t xml:space="preserve">Не менее </w:t>
            </w:r>
          </w:p>
          <w:p w14:paraId="25D878F5" w14:textId="77777777" w:rsidR="00421FA4" w:rsidRPr="00421FA4" w:rsidRDefault="00421FA4">
            <w:pPr>
              <w:jc w:val="center"/>
            </w:pPr>
            <w:r w:rsidRPr="00421FA4">
              <w:t>10 %</w:t>
            </w:r>
          </w:p>
          <w:p w14:paraId="7CA508C5" w14:textId="77777777" w:rsidR="00421FA4" w:rsidRPr="00421FA4" w:rsidRDefault="00421FA4">
            <w:pPr>
              <w:widowControl w:val="0"/>
              <w:autoSpaceDE w:val="0"/>
              <w:autoSpaceDN w:val="0"/>
              <w:adjustRightInd w:val="0"/>
              <w:jc w:val="center"/>
            </w:pPr>
            <w:r w:rsidRPr="00421FA4">
              <w:t>(п.3.1)</w:t>
            </w:r>
          </w:p>
        </w:tc>
      </w:tr>
      <w:tr w:rsidR="00421FA4" w:rsidRPr="00421FA4" w14:paraId="6D2BE5DF"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6180D69" w14:textId="77777777" w:rsidR="00421FA4" w:rsidRPr="00421FA4" w:rsidRDefault="00421FA4">
            <w:pPr>
              <w:autoSpaceDE w:val="0"/>
              <w:autoSpaceDN w:val="0"/>
              <w:adjustRightInd w:val="0"/>
              <w:jc w:val="center"/>
            </w:pPr>
            <w:r w:rsidRPr="00421FA4">
              <w:t>4</w:t>
            </w:r>
          </w:p>
        </w:tc>
        <w:tc>
          <w:tcPr>
            <w:tcW w:w="1864" w:type="dxa"/>
            <w:tcBorders>
              <w:top w:val="single" w:sz="4" w:space="0" w:color="auto"/>
              <w:left w:val="single" w:sz="4" w:space="0" w:color="auto"/>
              <w:bottom w:val="single" w:sz="4" w:space="0" w:color="auto"/>
              <w:right w:val="single" w:sz="4" w:space="0" w:color="auto"/>
            </w:tcBorders>
            <w:hideMark/>
          </w:tcPr>
          <w:p w14:paraId="13C770C7" w14:textId="77777777" w:rsidR="00421FA4" w:rsidRPr="00421FA4" w:rsidRDefault="00421FA4">
            <w:pPr>
              <w:jc w:val="center"/>
            </w:pPr>
            <w:r w:rsidRPr="00421FA4">
              <w:t>**Общественное питание</w:t>
            </w:r>
          </w:p>
        </w:tc>
        <w:tc>
          <w:tcPr>
            <w:tcW w:w="2610" w:type="dxa"/>
            <w:tcBorders>
              <w:top w:val="single" w:sz="4" w:space="0" w:color="auto"/>
              <w:left w:val="single" w:sz="4" w:space="0" w:color="auto"/>
              <w:bottom w:val="single" w:sz="4" w:space="0" w:color="auto"/>
              <w:right w:val="single" w:sz="4" w:space="0" w:color="auto"/>
            </w:tcBorders>
            <w:hideMark/>
          </w:tcPr>
          <w:p w14:paraId="653E510A" w14:textId="77777777" w:rsidR="00421FA4" w:rsidRPr="00421FA4" w:rsidRDefault="00421FA4">
            <w:pPr>
              <w:jc w:val="center"/>
              <w:rPr>
                <w:rFonts w:eastAsia="Calibri"/>
              </w:rPr>
            </w:pPr>
            <w:r w:rsidRPr="00421FA4">
              <w:rPr>
                <w:rFonts w:eastAsia="Calibri"/>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25" w:type="dxa"/>
            <w:tcBorders>
              <w:top w:val="single" w:sz="4" w:space="0" w:color="auto"/>
              <w:left w:val="single" w:sz="4" w:space="0" w:color="auto"/>
              <w:bottom w:val="single" w:sz="4" w:space="0" w:color="auto"/>
              <w:right w:val="single" w:sz="4" w:space="0" w:color="auto"/>
            </w:tcBorders>
            <w:hideMark/>
          </w:tcPr>
          <w:p w14:paraId="22B7E92A" w14:textId="77777777" w:rsidR="00421FA4" w:rsidRPr="00421FA4" w:rsidRDefault="00723F18">
            <w:pPr>
              <w:autoSpaceDE w:val="0"/>
              <w:autoSpaceDN w:val="0"/>
              <w:adjustRightInd w:val="0"/>
              <w:jc w:val="center"/>
            </w:pPr>
            <w:hyperlink r:id="rId30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4.6</w:t>
              </w:r>
            </w:hyperlink>
          </w:p>
        </w:tc>
        <w:tc>
          <w:tcPr>
            <w:tcW w:w="1762" w:type="dxa"/>
            <w:gridSpan w:val="3"/>
            <w:tcBorders>
              <w:top w:val="single" w:sz="4" w:space="0" w:color="auto"/>
              <w:left w:val="single" w:sz="4" w:space="0" w:color="auto"/>
              <w:bottom w:val="single" w:sz="4" w:space="0" w:color="auto"/>
              <w:right w:val="single" w:sz="4" w:space="0" w:color="auto"/>
            </w:tcBorders>
            <w:hideMark/>
          </w:tcPr>
          <w:p w14:paraId="0478C5C1" w14:textId="77777777" w:rsidR="00421FA4" w:rsidRPr="00421FA4" w:rsidRDefault="00421FA4">
            <w:pPr>
              <w:widowControl w:val="0"/>
              <w:autoSpaceDE w:val="0"/>
              <w:autoSpaceDN w:val="0"/>
              <w:adjustRightInd w:val="0"/>
              <w:jc w:val="center"/>
            </w:pPr>
            <w:r w:rsidRPr="00421FA4">
              <w:t>Не подлежит установлению</w:t>
            </w:r>
          </w:p>
        </w:tc>
        <w:tc>
          <w:tcPr>
            <w:tcW w:w="1371" w:type="dxa"/>
            <w:gridSpan w:val="2"/>
            <w:tcBorders>
              <w:top w:val="single" w:sz="4" w:space="0" w:color="auto"/>
              <w:left w:val="single" w:sz="4" w:space="0" w:color="auto"/>
              <w:bottom w:val="single" w:sz="4" w:space="0" w:color="auto"/>
              <w:right w:val="single" w:sz="4" w:space="0" w:color="auto"/>
            </w:tcBorders>
            <w:hideMark/>
          </w:tcPr>
          <w:p w14:paraId="28473A42" w14:textId="77777777" w:rsidR="00421FA4" w:rsidRPr="00421FA4" w:rsidRDefault="00421FA4">
            <w:pPr>
              <w:widowControl w:val="0"/>
              <w:autoSpaceDE w:val="0"/>
              <w:autoSpaceDN w:val="0"/>
              <w:adjustRightInd w:val="0"/>
              <w:jc w:val="center"/>
              <w:rPr>
                <w:lang w:eastAsia="en-US"/>
              </w:rPr>
            </w:pPr>
            <w:r w:rsidRPr="00421FA4">
              <w:t>40 %</w:t>
            </w:r>
          </w:p>
        </w:tc>
        <w:tc>
          <w:tcPr>
            <w:tcW w:w="1331" w:type="dxa"/>
            <w:tcBorders>
              <w:top w:val="single" w:sz="4" w:space="0" w:color="auto"/>
              <w:left w:val="single" w:sz="4" w:space="0" w:color="auto"/>
              <w:bottom w:val="single" w:sz="4" w:space="0" w:color="auto"/>
              <w:right w:val="single" w:sz="4" w:space="0" w:color="auto"/>
            </w:tcBorders>
            <w:hideMark/>
          </w:tcPr>
          <w:p w14:paraId="4F92B1D8" w14:textId="77777777" w:rsidR="00421FA4" w:rsidRPr="00421FA4" w:rsidRDefault="00421FA4">
            <w:pPr>
              <w:widowControl w:val="0"/>
              <w:autoSpaceDE w:val="0"/>
              <w:autoSpaceDN w:val="0"/>
              <w:adjustRightInd w:val="0"/>
              <w:jc w:val="center"/>
            </w:pPr>
            <w:r w:rsidRPr="00421FA4">
              <w:t>3/5</w:t>
            </w:r>
          </w:p>
          <w:p w14:paraId="49BD8A54" w14:textId="77777777" w:rsidR="00421FA4" w:rsidRPr="00421FA4" w:rsidRDefault="00421FA4">
            <w:pPr>
              <w:widowControl w:val="0"/>
              <w:autoSpaceDE w:val="0"/>
              <w:autoSpaceDN w:val="0"/>
              <w:adjustRightInd w:val="0"/>
              <w:jc w:val="center"/>
              <w:rPr>
                <w:lang w:eastAsia="en-US"/>
              </w:rPr>
            </w:pPr>
            <w:r w:rsidRPr="00421FA4">
              <w:t>(п.4.1)</w:t>
            </w:r>
          </w:p>
        </w:tc>
        <w:tc>
          <w:tcPr>
            <w:tcW w:w="1279" w:type="dxa"/>
            <w:tcBorders>
              <w:top w:val="single" w:sz="4" w:space="0" w:color="auto"/>
              <w:left w:val="single" w:sz="4" w:space="0" w:color="auto"/>
              <w:bottom w:val="single" w:sz="4" w:space="0" w:color="auto"/>
              <w:right w:val="single" w:sz="4" w:space="0" w:color="auto"/>
            </w:tcBorders>
            <w:hideMark/>
          </w:tcPr>
          <w:p w14:paraId="077090B6" w14:textId="77777777" w:rsidR="00421FA4" w:rsidRPr="00421FA4" w:rsidRDefault="00421FA4">
            <w:pPr>
              <w:widowControl w:val="0"/>
              <w:autoSpaceDE w:val="0"/>
              <w:autoSpaceDN w:val="0"/>
              <w:adjustRightInd w:val="0"/>
              <w:jc w:val="center"/>
              <w:rPr>
                <w:lang w:eastAsia="ar-SA"/>
              </w:rPr>
            </w:pPr>
            <w:r w:rsidRPr="00421FA4">
              <w:t>12</w:t>
            </w:r>
          </w:p>
        </w:tc>
        <w:tc>
          <w:tcPr>
            <w:tcW w:w="2892" w:type="dxa"/>
            <w:tcBorders>
              <w:top w:val="single" w:sz="4" w:space="0" w:color="auto"/>
              <w:left w:val="single" w:sz="4" w:space="0" w:color="auto"/>
              <w:bottom w:val="single" w:sz="4" w:space="0" w:color="auto"/>
              <w:right w:val="single" w:sz="4" w:space="0" w:color="auto"/>
            </w:tcBorders>
            <w:hideMark/>
          </w:tcPr>
          <w:p w14:paraId="046C4194" w14:textId="77777777" w:rsidR="00421FA4" w:rsidRPr="00421FA4" w:rsidRDefault="00421FA4">
            <w:pPr>
              <w:jc w:val="center"/>
            </w:pPr>
            <w:r w:rsidRPr="00421FA4">
              <w:t xml:space="preserve">Не менее </w:t>
            </w:r>
          </w:p>
          <w:p w14:paraId="481C8BBA" w14:textId="77777777" w:rsidR="00421FA4" w:rsidRPr="00421FA4" w:rsidRDefault="00421FA4">
            <w:pPr>
              <w:jc w:val="center"/>
            </w:pPr>
            <w:r w:rsidRPr="00421FA4">
              <w:t>10 %</w:t>
            </w:r>
          </w:p>
          <w:p w14:paraId="0A294AEC" w14:textId="77777777" w:rsidR="00421FA4" w:rsidRPr="00421FA4" w:rsidRDefault="00421FA4">
            <w:pPr>
              <w:widowControl w:val="0"/>
              <w:autoSpaceDE w:val="0"/>
              <w:autoSpaceDN w:val="0"/>
              <w:adjustRightInd w:val="0"/>
              <w:jc w:val="center"/>
            </w:pPr>
            <w:r w:rsidRPr="00421FA4">
              <w:t>(п.3.1)</w:t>
            </w:r>
          </w:p>
        </w:tc>
      </w:tr>
      <w:tr w:rsidR="00421FA4" w:rsidRPr="00421FA4" w14:paraId="378B4DC8"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81E874F" w14:textId="77777777" w:rsidR="00421FA4" w:rsidRPr="00421FA4" w:rsidRDefault="00421FA4">
            <w:pPr>
              <w:autoSpaceDE w:val="0"/>
              <w:autoSpaceDN w:val="0"/>
              <w:adjustRightInd w:val="0"/>
              <w:jc w:val="center"/>
            </w:pPr>
            <w:r w:rsidRPr="00421FA4">
              <w:t>5</w:t>
            </w:r>
          </w:p>
        </w:tc>
        <w:tc>
          <w:tcPr>
            <w:tcW w:w="1864" w:type="dxa"/>
            <w:tcBorders>
              <w:top w:val="single" w:sz="4" w:space="0" w:color="auto"/>
              <w:left w:val="single" w:sz="4" w:space="0" w:color="auto"/>
              <w:bottom w:val="single" w:sz="4" w:space="0" w:color="auto"/>
              <w:right w:val="single" w:sz="4" w:space="0" w:color="auto"/>
            </w:tcBorders>
            <w:hideMark/>
          </w:tcPr>
          <w:p w14:paraId="5639BFBC" w14:textId="77777777" w:rsidR="00421FA4" w:rsidRPr="00421FA4" w:rsidRDefault="00421FA4">
            <w:pPr>
              <w:jc w:val="center"/>
              <w:rPr>
                <w:rFonts w:eastAsia="Calibri"/>
              </w:rPr>
            </w:pPr>
            <w:r w:rsidRPr="00421FA4">
              <w:rPr>
                <w:rFonts w:eastAsia="Calibri"/>
              </w:rPr>
              <w:t>**Туристическое обслуживание</w:t>
            </w:r>
          </w:p>
          <w:p w14:paraId="007D6791" w14:textId="77777777" w:rsidR="00421FA4" w:rsidRPr="00421FA4" w:rsidRDefault="00421FA4">
            <w:pPr>
              <w:jc w:val="center"/>
              <w:rPr>
                <w:lang w:eastAsia="en-US"/>
              </w:rPr>
            </w:pPr>
            <w:r w:rsidRPr="00421FA4">
              <w:t>(п.4)</w:t>
            </w:r>
          </w:p>
        </w:tc>
        <w:tc>
          <w:tcPr>
            <w:tcW w:w="2610" w:type="dxa"/>
            <w:tcBorders>
              <w:top w:val="single" w:sz="4" w:space="0" w:color="auto"/>
              <w:left w:val="single" w:sz="4" w:space="0" w:color="auto"/>
              <w:bottom w:val="single" w:sz="4" w:space="0" w:color="auto"/>
              <w:right w:val="single" w:sz="4" w:space="0" w:color="auto"/>
            </w:tcBorders>
            <w:hideMark/>
          </w:tcPr>
          <w:p w14:paraId="65FAD81A" w14:textId="77777777" w:rsidR="00421FA4" w:rsidRPr="00421FA4" w:rsidRDefault="00421FA4">
            <w:pPr>
              <w:jc w:val="center"/>
              <w:rPr>
                <w:rFonts w:eastAsia="Calibri"/>
                <w:lang w:eastAsia="ar-SA"/>
              </w:rPr>
            </w:pPr>
            <w:r w:rsidRPr="00421FA4">
              <w:rPr>
                <w:rFonts w:eastAsia="Calibri"/>
              </w:rPr>
              <w:t xml:space="preserve">Размещение пансионатов, гостиниц, кемпингов, домов отдыха, не оказывающих услуги по </w:t>
            </w:r>
            <w:r w:rsidRPr="00421FA4">
              <w:rPr>
                <w:rFonts w:eastAsia="Calibri"/>
              </w:rPr>
              <w:lastRenderedPageBreak/>
              <w:t>лечению; размещение детских лагерей</w:t>
            </w:r>
          </w:p>
        </w:tc>
        <w:tc>
          <w:tcPr>
            <w:tcW w:w="1125" w:type="dxa"/>
            <w:tcBorders>
              <w:top w:val="single" w:sz="4" w:space="0" w:color="auto"/>
              <w:left w:val="single" w:sz="4" w:space="0" w:color="auto"/>
              <w:bottom w:val="single" w:sz="4" w:space="0" w:color="auto"/>
              <w:right w:val="single" w:sz="4" w:space="0" w:color="auto"/>
            </w:tcBorders>
            <w:hideMark/>
          </w:tcPr>
          <w:p w14:paraId="634140A6" w14:textId="77777777" w:rsidR="00421FA4" w:rsidRPr="00421FA4" w:rsidRDefault="00421FA4">
            <w:pPr>
              <w:autoSpaceDE w:val="0"/>
              <w:autoSpaceDN w:val="0"/>
              <w:adjustRightInd w:val="0"/>
              <w:jc w:val="center"/>
              <w:rPr>
                <w:rFonts w:ascii="Calibri" w:eastAsia="Calibri" w:hAnsi="Calibri"/>
                <w:sz w:val="22"/>
                <w:szCs w:val="22"/>
              </w:rPr>
            </w:pPr>
            <w:r w:rsidRPr="00421FA4">
              <w:rPr>
                <w:rFonts w:eastAsia="Calibri"/>
              </w:rPr>
              <w:lastRenderedPageBreak/>
              <w:t>5.2.1</w:t>
            </w:r>
          </w:p>
        </w:tc>
        <w:tc>
          <w:tcPr>
            <w:tcW w:w="1762" w:type="dxa"/>
            <w:gridSpan w:val="3"/>
            <w:tcBorders>
              <w:top w:val="single" w:sz="4" w:space="0" w:color="auto"/>
              <w:left w:val="single" w:sz="4" w:space="0" w:color="auto"/>
              <w:bottom w:val="single" w:sz="4" w:space="0" w:color="auto"/>
              <w:right w:val="single" w:sz="4" w:space="0" w:color="auto"/>
            </w:tcBorders>
            <w:hideMark/>
          </w:tcPr>
          <w:p w14:paraId="595A187D"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c>
          <w:tcPr>
            <w:tcW w:w="1371" w:type="dxa"/>
            <w:gridSpan w:val="2"/>
            <w:tcBorders>
              <w:top w:val="single" w:sz="4" w:space="0" w:color="auto"/>
              <w:left w:val="single" w:sz="4" w:space="0" w:color="auto"/>
              <w:bottom w:val="single" w:sz="4" w:space="0" w:color="auto"/>
              <w:right w:val="single" w:sz="4" w:space="0" w:color="auto"/>
            </w:tcBorders>
            <w:hideMark/>
          </w:tcPr>
          <w:p w14:paraId="706A5ABC" w14:textId="77777777" w:rsidR="00421FA4" w:rsidRPr="00421FA4" w:rsidRDefault="00421FA4">
            <w:pPr>
              <w:widowControl w:val="0"/>
              <w:autoSpaceDE w:val="0"/>
              <w:autoSpaceDN w:val="0"/>
              <w:adjustRightInd w:val="0"/>
              <w:jc w:val="center"/>
              <w:rPr>
                <w:lang w:eastAsia="en-US"/>
              </w:rPr>
            </w:pPr>
            <w:r w:rsidRPr="00421FA4">
              <w:t>50 %</w:t>
            </w:r>
          </w:p>
        </w:tc>
        <w:tc>
          <w:tcPr>
            <w:tcW w:w="1331" w:type="dxa"/>
            <w:tcBorders>
              <w:top w:val="single" w:sz="4" w:space="0" w:color="auto"/>
              <w:left w:val="single" w:sz="4" w:space="0" w:color="auto"/>
              <w:bottom w:val="single" w:sz="4" w:space="0" w:color="auto"/>
              <w:right w:val="single" w:sz="4" w:space="0" w:color="auto"/>
            </w:tcBorders>
            <w:hideMark/>
          </w:tcPr>
          <w:p w14:paraId="3B27CAA5" w14:textId="77777777" w:rsidR="00421FA4" w:rsidRPr="00421FA4" w:rsidRDefault="00421FA4">
            <w:pPr>
              <w:jc w:val="center"/>
              <w:rPr>
                <w:lang w:eastAsia="ar-SA"/>
              </w:rPr>
            </w:pPr>
            <w:r w:rsidRPr="00421FA4">
              <w:t>3/5</w:t>
            </w:r>
          </w:p>
          <w:p w14:paraId="0095E899" w14:textId="77777777" w:rsidR="00421FA4" w:rsidRPr="00421FA4" w:rsidRDefault="00421FA4">
            <w:pPr>
              <w:widowControl w:val="0"/>
              <w:autoSpaceDE w:val="0"/>
              <w:autoSpaceDN w:val="0"/>
              <w:adjustRightInd w:val="0"/>
              <w:jc w:val="center"/>
            </w:pPr>
            <w:r w:rsidRPr="00421FA4">
              <w:t>(п.4.1)</w:t>
            </w:r>
          </w:p>
        </w:tc>
        <w:tc>
          <w:tcPr>
            <w:tcW w:w="1279" w:type="dxa"/>
            <w:tcBorders>
              <w:top w:val="single" w:sz="4" w:space="0" w:color="auto"/>
              <w:left w:val="single" w:sz="4" w:space="0" w:color="auto"/>
              <w:bottom w:val="single" w:sz="4" w:space="0" w:color="auto"/>
              <w:right w:val="single" w:sz="4" w:space="0" w:color="auto"/>
            </w:tcBorders>
            <w:hideMark/>
          </w:tcPr>
          <w:p w14:paraId="1208E218" w14:textId="77777777" w:rsidR="00421FA4" w:rsidRPr="00421FA4" w:rsidRDefault="00421FA4">
            <w:pPr>
              <w:widowControl w:val="0"/>
              <w:autoSpaceDE w:val="0"/>
              <w:autoSpaceDN w:val="0"/>
              <w:adjustRightInd w:val="0"/>
              <w:jc w:val="center"/>
              <w:rPr>
                <w:lang w:eastAsia="en-US"/>
              </w:rPr>
            </w:pPr>
            <w:r w:rsidRPr="00421FA4">
              <w:t>20</w:t>
            </w:r>
          </w:p>
        </w:tc>
        <w:tc>
          <w:tcPr>
            <w:tcW w:w="2892" w:type="dxa"/>
            <w:tcBorders>
              <w:top w:val="single" w:sz="4" w:space="0" w:color="auto"/>
              <w:left w:val="single" w:sz="4" w:space="0" w:color="auto"/>
              <w:bottom w:val="single" w:sz="4" w:space="0" w:color="auto"/>
              <w:right w:val="single" w:sz="4" w:space="0" w:color="auto"/>
            </w:tcBorders>
            <w:hideMark/>
          </w:tcPr>
          <w:p w14:paraId="79D66225" w14:textId="77777777" w:rsidR="00421FA4" w:rsidRPr="00421FA4" w:rsidRDefault="00421FA4">
            <w:pPr>
              <w:jc w:val="center"/>
              <w:rPr>
                <w:lang w:eastAsia="ar-SA"/>
              </w:rPr>
            </w:pPr>
            <w:r w:rsidRPr="00421FA4">
              <w:t xml:space="preserve">Не менее </w:t>
            </w:r>
          </w:p>
          <w:p w14:paraId="30803052" w14:textId="77777777" w:rsidR="00421FA4" w:rsidRPr="00421FA4" w:rsidRDefault="00421FA4">
            <w:pPr>
              <w:jc w:val="center"/>
            </w:pPr>
            <w:r w:rsidRPr="00421FA4">
              <w:t>15 %</w:t>
            </w:r>
          </w:p>
          <w:p w14:paraId="40CA9A39" w14:textId="77777777" w:rsidR="00421FA4" w:rsidRPr="00421FA4" w:rsidRDefault="00421FA4">
            <w:pPr>
              <w:jc w:val="center"/>
            </w:pPr>
            <w:r w:rsidRPr="00421FA4">
              <w:t>(п.3.1)</w:t>
            </w:r>
          </w:p>
        </w:tc>
      </w:tr>
      <w:tr w:rsidR="00421FA4" w:rsidRPr="00421FA4" w14:paraId="16D3615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633B9A9" w14:textId="77777777" w:rsidR="00421FA4" w:rsidRPr="00421FA4" w:rsidRDefault="00421FA4">
            <w:pPr>
              <w:autoSpaceDE w:val="0"/>
              <w:autoSpaceDN w:val="0"/>
              <w:adjustRightInd w:val="0"/>
              <w:jc w:val="center"/>
            </w:pPr>
            <w:r w:rsidRPr="00421FA4">
              <w:t>6</w:t>
            </w:r>
          </w:p>
        </w:tc>
        <w:tc>
          <w:tcPr>
            <w:tcW w:w="1864" w:type="dxa"/>
            <w:tcBorders>
              <w:top w:val="single" w:sz="4" w:space="0" w:color="auto"/>
              <w:left w:val="single" w:sz="4" w:space="0" w:color="auto"/>
              <w:bottom w:val="single" w:sz="4" w:space="0" w:color="auto"/>
              <w:right w:val="single" w:sz="4" w:space="0" w:color="auto"/>
            </w:tcBorders>
            <w:hideMark/>
          </w:tcPr>
          <w:p w14:paraId="39667797" w14:textId="77777777" w:rsidR="00421FA4" w:rsidRPr="00421FA4" w:rsidRDefault="00421FA4">
            <w:pPr>
              <w:jc w:val="center"/>
            </w:pPr>
            <w:r w:rsidRPr="00421FA4">
              <w:rPr>
                <w:rFonts w:eastAsia="Calibri"/>
              </w:rPr>
              <w:t>**Обеспечение внутреннего правопорядка</w:t>
            </w:r>
          </w:p>
        </w:tc>
        <w:tc>
          <w:tcPr>
            <w:tcW w:w="2610" w:type="dxa"/>
            <w:tcBorders>
              <w:top w:val="single" w:sz="4" w:space="0" w:color="auto"/>
              <w:left w:val="single" w:sz="4" w:space="0" w:color="auto"/>
              <w:bottom w:val="single" w:sz="4" w:space="0" w:color="auto"/>
              <w:right w:val="single" w:sz="4" w:space="0" w:color="auto"/>
            </w:tcBorders>
            <w:hideMark/>
          </w:tcPr>
          <w:p w14:paraId="2B06A49D"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rPr>
                <w:rFonts w:eastAsia="Calibri"/>
              </w:rPr>
              <w:t>Росгвардии</w:t>
            </w:r>
            <w:proofErr w:type="spellEnd"/>
            <w:r w:rsidRPr="00421FA4">
              <w:rPr>
                <w:rFonts w:eastAsia="Calibri"/>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25" w:type="dxa"/>
            <w:tcBorders>
              <w:top w:val="single" w:sz="4" w:space="0" w:color="auto"/>
              <w:left w:val="single" w:sz="4" w:space="0" w:color="auto"/>
              <w:bottom w:val="single" w:sz="4" w:space="0" w:color="auto"/>
              <w:right w:val="single" w:sz="4" w:space="0" w:color="auto"/>
            </w:tcBorders>
            <w:hideMark/>
          </w:tcPr>
          <w:p w14:paraId="38E5DCD3" w14:textId="77777777" w:rsidR="00421FA4" w:rsidRPr="00421FA4" w:rsidRDefault="00421FA4">
            <w:pPr>
              <w:autoSpaceDE w:val="0"/>
              <w:autoSpaceDN w:val="0"/>
              <w:adjustRightInd w:val="0"/>
              <w:jc w:val="center"/>
              <w:rPr>
                <w:lang w:eastAsia="en-US"/>
              </w:rPr>
            </w:pPr>
            <w:r w:rsidRPr="00421FA4">
              <w:t>8.3</w:t>
            </w:r>
          </w:p>
        </w:tc>
        <w:tc>
          <w:tcPr>
            <w:tcW w:w="1762" w:type="dxa"/>
            <w:gridSpan w:val="3"/>
            <w:tcBorders>
              <w:top w:val="single" w:sz="4" w:space="0" w:color="auto"/>
              <w:left w:val="single" w:sz="4" w:space="0" w:color="auto"/>
              <w:bottom w:val="single" w:sz="4" w:space="0" w:color="auto"/>
              <w:right w:val="single" w:sz="4" w:space="0" w:color="auto"/>
            </w:tcBorders>
            <w:hideMark/>
          </w:tcPr>
          <w:p w14:paraId="6555508F"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c>
          <w:tcPr>
            <w:tcW w:w="1371" w:type="dxa"/>
            <w:gridSpan w:val="2"/>
            <w:tcBorders>
              <w:top w:val="single" w:sz="4" w:space="0" w:color="auto"/>
              <w:left w:val="single" w:sz="4" w:space="0" w:color="auto"/>
              <w:bottom w:val="single" w:sz="4" w:space="0" w:color="auto"/>
              <w:right w:val="single" w:sz="4" w:space="0" w:color="auto"/>
            </w:tcBorders>
            <w:hideMark/>
          </w:tcPr>
          <w:p w14:paraId="150069D9" w14:textId="77777777" w:rsidR="00421FA4" w:rsidRPr="00421FA4" w:rsidRDefault="00421FA4">
            <w:pPr>
              <w:widowControl w:val="0"/>
              <w:autoSpaceDE w:val="0"/>
              <w:autoSpaceDN w:val="0"/>
              <w:adjustRightInd w:val="0"/>
              <w:jc w:val="center"/>
            </w:pPr>
            <w:r w:rsidRPr="00421FA4">
              <w:t>40 %</w:t>
            </w:r>
          </w:p>
        </w:tc>
        <w:tc>
          <w:tcPr>
            <w:tcW w:w="1331" w:type="dxa"/>
            <w:tcBorders>
              <w:top w:val="single" w:sz="4" w:space="0" w:color="auto"/>
              <w:left w:val="single" w:sz="4" w:space="0" w:color="auto"/>
              <w:bottom w:val="single" w:sz="4" w:space="0" w:color="auto"/>
              <w:right w:val="single" w:sz="4" w:space="0" w:color="auto"/>
            </w:tcBorders>
            <w:hideMark/>
          </w:tcPr>
          <w:p w14:paraId="4BE972E3" w14:textId="77777777" w:rsidR="00421FA4" w:rsidRPr="00421FA4" w:rsidRDefault="00421FA4">
            <w:pPr>
              <w:widowControl w:val="0"/>
              <w:autoSpaceDE w:val="0"/>
              <w:autoSpaceDN w:val="0"/>
              <w:adjustRightInd w:val="0"/>
              <w:jc w:val="center"/>
            </w:pPr>
            <w:r w:rsidRPr="00421FA4">
              <w:t>3/5</w:t>
            </w:r>
          </w:p>
          <w:p w14:paraId="55E94C20" w14:textId="77777777" w:rsidR="00421FA4" w:rsidRPr="00421FA4" w:rsidRDefault="00421FA4">
            <w:pPr>
              <w:widowControl w:val="0"/>
              <w:autoSpaceDE w:val="0"/>
              <w:autoSpaceDN w:val="0"/>
              <w:adjustRightInd w:val="0"/>
              <w:jc w:val="center"/>
            </w:pPr>
            <w:r w:rsidRPr="00421FA4">
              <w:t>(п.4.1)</w:t>
            </w:r>
          </w:p>
        </w:tc>
        <w:tc>
          <w:tcPr>
            <w:tcW w:w="1279" w:type="dxa"/>
            <w:tcBorders>
              <w:top w:val="single" w:sz="4" w:space="0" w:color="auto"/>
              <w:left w:val="single" w:sz="4" w:space="0" w:color="auto"/>
              <w:bottom w:val="single" w:sz="4" w:space="0" w:color="auto"/>
              <w:right w:val="single" w:sz="4" w:space="0" w:color="auto"/>
            </w:tcBorders>
            <w:hideMark/>
          </w:tcPr>
          <w:p w14:paraId="721A4369" w14:textId="77777777" w:rsidR="00421FA4" w:rsidRPr="00421FA4" w:rsidRDefault="00421FA4">
            <w:pPr>
              <w:widowControl w:val="0"/>
              <w:autoSpaceDE w:val="0"/>
              <w:autoSpaceDN w:val="0"/>
              <w:adjustRightInd w:val="0"/>
              <w:jc w:val="center"/>
            </w:pPr>
            <w:r w:rsidRPr="00421FA4">
              <w:t>12</w:t>
            </w:r>
          </w:p>
        </w:tc>
        <w:tc>
          <w:tcPr>
            <w:tcW w:w="2892" w:type="dxa"/>
            <w:tcBorders>
              <w:top w:val="single" w:sz="4" w:space="0" w:color="auto"/>
              <w:left w:val="single" w:sz="4" w:space="0" w:color="auto"/>
              <w:bottom w:val="single" w:sz="4" w:space="0" w:color="auto"/>
              <w:right w:val="single" w:sz="4" w:space="0" w:color="auto"/>
            </w:tcBorders>
            <w:hideMark/>
          </w:tcPr>
          <w:p w14:paraId="74990089" w14:textId="77777777" w:rsidR="00421FA4" w:rsidRPr="00421FA4" w:rsidRDefault="00421FA4">
            <w:pPr>
              <w:widowControl w:val="0"/>
              <w:autoSpaceDE w:val="0"/>
              <w:autoSpaceDN w:val="0"/>
              <w:adjustRightInd w:val="0"/>
              <w:jc w:val="center"/>
            </w:pPr>
            <w:r w:rsidRPr="00421FA4">
              <w:t xml:space="preserve">Не менее </w:t>
            </w:r>
          </w:p>
          <w:p w14:paraId="2CB68F77" w14:textId="77777777" w:rsidR="00421FA4" w:rsidRPr="00421FA4" w:rsidRDefault="00421FA4">
            <w:pPr>
              <w:widowControl w:val="0"/>
              <w:autoSpaceDE w:val="0"/>
              <w:autoSpaceDN w:val="0"/>
              <w:adjustRightInd w:val="0"/>
              <w:jc w:val="center"/>
            </w:pPr>
            <w:r w:rsidRPr="00421FA4">
              <w:t>10 %</w:t>
            </w:r>
          </w:p>
          <w:p w14:paraId="72AAA045" w14:textId="77777777" w:rsidR="00421FA4" w:rsidRPr="00421FA4" w:rsidRDefault="00421FA4">
            <w:pPr>
              <w:jc w:val="center"/>
            </w:pPr>
            <w:r w:rsidRPr="00421FA4">
              <w:t>(п.3.1)</w:t>
            </w:r>
          </w:p>
        </w:tc>
      </w:tr>
      <w:tr w:rsidR="00421FA4" w:rsidRPr="00421FA4" w14:paraId="28AA4FB3"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64929C8" w14:textId="77777777" w:rsidR="00421FA4" w:rsidRPr="00421FA4" w:rsidRDefault="00421FA4">
            <w:pPr>
              <w:autoSpaceDE w:val="0"/>
              <w:autoSpaceDN w:val="0"/>
              <w:adjustRightInd w:val="0"/>
              <w:jc w:val="center"/>
            </w:pPr>
            <w:r w:rsidRPr="00421FA4">
              <w:t>7</w:t>
            </w:r>
          </w:p>
        </w:tc>
        <w:tc>
          <w:tcPr>
            <w:tcW w:w="1864" w:type="dxa"/>
            <w:tcBorders>
              <w:top w:val="single" w:sz="4" w:space="0" w:color="auto"/>
              <w:left w:val="single" w:sz="4" w:space="0" w:color="auto"/>
              <w:bottom w:val="single" w:sz="4" w:space="0" w:color="auto"/>
              <w:right w:val="single" w:sz="4" w:space="0" w:color="auto"/>
            </w:tcBorders>
            <w:hideMark/>
          </w:tcPr>
          <w:p w14:paraId="7FD4B0D3" w14:textId="77777777" w:rsidR="00421FA4" w:rsidRPr="00421FA4" w:rsidRDefault="00421FA4">
            <w:pPr>
              <w:autoSpaceDE w:val="0"/>
              <w:autoSpaceDN w:val="0"/>
              <w:adjustRightInd w:val="0"/>
              <w:ind w:right="-16"/>
              <w:jc w:val="center"/>
              <w:rPr>
                <w:rFonts w:eastAsia="Calibri"/>
              </w:rPr>
            </w:pPr>
            <w:r w:rsidRPr="00421FA4">
              <w:rPr>
                <w:rFonts w:eastAsia="Calibri"/>
              </w:rPr>
              <w:t>Стоянки транспортных</w:t>
            </w:r>
          </w:p>
          <w:p w14:paraId="1D908052" w14:textId="77777777" w:rsidR="00421FA4" w:rsidRPr="00421FA4" w:rsidRDefault="00421FA4">
            <w:pPr>
              <w:ind w:right="-16"/>
              <w:jc w:val="center"/>
              <w:rPr>
                <w:rFonts w:eastAsia="Calibri"/>
              </w:rPr>
            </w:pPr>
            <w:r w:rsidRPr="00421FA4">
              <w:rPr>
                <w:rFonts w:eastAsia="Calibri"/>
              </w:rPr>
              <w:t>средств</w:t>
            </w:r>
          </w:p>
        </w:tc>
        <w:tc>
          <w:tcPr>
            <w:tcW w:w="2610" w:type="dxa"/>
            <w:tcBorders>
              <w:top w:val="single" w:sz="4" w:space="0" w:color="auto"/>
              <w:left w:val="single" w:sz="4" w:space="0" w:color="auto"/>
              <w:bottom w:val="single" w:sz="4" w:space="0" w:color="auto"/>
              <w:right w:val="single" w:sz="4" w:space="0" w:color="auto"/>
            </w:tcBorders>
          </w:tcPr>
          <w:p w14:paraId="4B979265" w14:textId="77777777" w:rsidR="00421FA4" w:rsidRPr="00421FA4" w:rsidRDefault="00421FA4">
            <w:pPr>
              <w:ind w:right="-22"/>
              <w:jc w:val="center"/>
              <w:rPr>
                <w:rFonts w:eastAsia="Calibri"/>
              </w:rPr>
            </w:pPr>
            <w:r w:rsidRPr="00421FA4">
              <w:t>Размещение стоянок</w:t>
            </w:r>
          </w:p>
          <w:p w14:paraId="10D806E9" w14:textId="77777777" w:rsidR="00421FA4" w:rsidRPr="00421FA4" w:rsidRDefault="00421FA4">
            <w:pPr>
              <w:ind w:right="-22"/>
              <w:jc w:val="center"/>
            </w:pPr>
            <w:r w:rsidRPr="00421FA4">
              <w:t>(парковок) легковых</w:t>
            </w:r>
          </w:p>
          <w:p w14:paraId="4A8DC06E" w14:textId="77777777" w:rsidR="00421FA4" w:rsidRPr="00421FA4" w:rsidRDefault="00421FA4">
            <w:pPr>
              <w:ind w:right="-22"/>
              <w:jc w:val="center"/>
            </w:pPr>
            <w:r w:rsidRPr="00421FA4">
              <w:t xml:space="preserve">автомобилей и других </w:t>
            </w:r>
            <w:proofErr w:type="spellStart"/>
            <w:r w:rsidRPr="00421FA4">
              <w:t>мототранспортных</w:t>
            </w:r>
            <w:proofErr w:type="spellEnd"/>
            <w:r w:rsidRPr="00421FA4">
              <w:t xml:space="preserve"> средств, в том числе мотоциклов, мотороллеров, мотоколясок, мопедов, </w:t>
            </w:r>
            <w:r w:rsidRPr="00421FA4">
              <w:lastRenderedPageBreak/>
              <w:t>скутеров, за исключением встроенных,</w:t>
            </w:r>
          </w:p>
          <w:p w14:paraId="3B1C271C" w14:textId="77777777" w:rsidR="00421FA4" w:rsidRPr="00421FA4" w:rsidRDefault="00421FA4">
            <w:pPr>
              <w:ind w:right="-22"/>
              <w:jc w:val="center"/>
            </w:pPr>
            <w:r w:rsidRPr="00421FA4">
              <w:t>пристроенных</w:t>
            </w:r>
          </w:p>
          <w:p w14:paraId="42152D45" w14:textId="77777777" w:rsidR="00421FA4" w:rsidRPr="00421FA4" w:rsidRDefault="00421FA4">
            <w:pPr>
              <w:ind w:right="-22"/>
              <w:jc w:val="center"/>
            </w:pPr>
            <w:r w:rsidRPr="00421FA4">
              <w:t>и встроенно-пристроенных стоянок</w:t>
            </w:r>
          </w:p>
          <w:p w14:paraId="41769093" w14:textId="77777777" w:rsidR="00421FA4" w:rsidRPr="00421FA4" w:rsidRDefault="00421FA4">
            <w:pPr>
              <w:jc w:val="center"/>
              <w:rPr>
                <w:rFonts w:eastAsia="Calibri"/>
              </w:rPr>
            </w:pPr>
          </w:p>
        </w:tc>
        <w:tc>
          <w:tcPr>
            <w:tcW w:w="1125" w:type="dxa"/>
            <w:tcBorders>
              <w:top w:val="single" w:sz="4" w:space="0" w:color="auto"/>
              <w:left w:val="single" w:sz="4" w:space="0" w:color="auto"/>
              <w:bottom w:val="single" w:sz="4" w:space="0" w:color="auto"/>
              <w:right w:val="single" w:sz="4" w:space="0" w:color="auto"/>
            </w:tcBorders>
            <w:hideMark/>
          </w:tcPr>
          <w:p w14:paraId="7C952F71" w14:textId="77777777" w:rsidR="00421FA4" w:rsidRPr="00421FA4" w:rsidRDefault="00421FA4">
            <w:pPr>
              <w:autoSpaceDE w:val="0"/>
              <w:autoSpaceDN w:val="0"/>
              <w:adjustRightInd w:val="0"/>
              <w:jc w:val="center"/>
              <w:rPr>
                <w:lang w:eastAsia="en-US"/>
              </w:rPr>
            </w:pPr>
            <w:r w:rsidRPr="00421FA4">
              <w:lastRenderedPageBreak/>
              <w:t>4.9.2</w:t>
            </w:r>
          </w:p>
        </w:tc>
        <w:tc>
          <w:tcPr>
            <w:tcW w:w="881" w:type="dxa"/>
            <w:gridSpan w:val="2"/>
            <w:tcBorders>
              <w:top w:val="single" w:sz="4" w:space="0" w:color="auto"/>
              <w:left w:val="single" w:sz="4" w:space="0" w:color="auto"/>
              <w:bottom w:val="single" w:sz="4" w:space="0" w:color="auto"/>
              <w:right w:val="single" w:sz="4" w:space="0" w:color="auto"/>
            </w:tcBorders>
            <w:hideMark/>
          </w:tcPr>
          <w:p w14:paraId="0249EC4E" w14:textId="77777777" w:rsidR="00421FA4" w:rsidRPr="00421FA4" w:rsidRDefault="00421FA4">
            <w:pPr>
              <w:widowControl w:val="0"/>
              <w:autoSpaceDE w:val="0"/>
              <w:autoSpaceDN w:val="0"/>
              <w:adjustRightInd w:val="0"/>
              <w:jc w:val="center"/>
              <w:rPr>
                <w:lang w:eastAsia="ar-SA"/>
              </w:rPr>
            </w:pPr>
            <w:r w:rsidRPr="00421FA4">
              <w:t xml:space="preserve">Не </w:t>
            </w:r>
            <w:proofErr w:type="gramStart"/>
            <w:r w:rsidRPr="00421FA4">
              <w:t>подле</w:t>
            </w:r>
            <w:r w:rsidR="008E7AD4">
              <w:t>-</w:t>
            </w:r>
            <w:r w:rsidRPr="00421FA4">
              <w:t>жит</w:t>
            </w:r>
            <w:proofErr w:type="gramEnd"/>
            <w:r w:rsidRPr="00421FA4">
              <w:t xml:space="preserve"> уста</w:t>
            </w:r>
            <w:r w:rsidR="008E7AD4">
              <w:t>-</w:t>
            </w:r>
            <w:r w:rsidRPr="00421FA4">
              <w:t>нов</w:t>
            </w:r>
            <w:r w:rsidR="008E7AD4">
              <w:t>-</w:t>
            </w:r>
            <w:proofErr w:type="spellStart"/>
            <w:r w:rsidRPr="00421FA4">
              <w:t>лению</w:t>
            </w:r>
            <w:proofErr w:type="spellEnd"/>
          </w:p>
        </w:tc>
        <w:tc>
          <w:tcPr>
            <w:tcW w:w="881" w:type="dxa"/>
            <w:tcBorders>
              <w:top w:val="single" w:sz="4" w:space="0" w:color="auto"/>
              <w:left w:val="single" w:sz="4" w:space="0" w:color="auto"/>
              <w:bottom w:val="single" w:sz="4" w:space="0" w:color="auto"/>
              <w:right w:val="single" w:sz="4" w:space="0" w:color="auto"/>
            </w:tcBorders>
            <w:hideMark/>
          </w:tcPr>
          <w:p w14:paraId="68FB0F53" w14:textId="77777777" w:rsidR="00421FA4" w:rsidRPr="00421FA4" w:rsidRDefault="00421FA4">
            <w:pPr>
              <w:widowControl w:val="0"/>
              <w:autoSpaceDE w:val="0"/>
              <w:autoSpaceDN w:val="0"/>
              <w:adjustRightInd w:val="0"/>
              <w:jc w:val="center"/>
            </w:pPr>
            <w:r w:rsidRPr="00421FA4">
              <w:t>Не подлежит установлению</w:t>
            </w:r>
          </w:p>
        </w:tc>
        <w:tc>
          <w:tcPr>
            <w:tcW w:w="1371" w:type="dxa"/>
            <w:gridSpan w:val="2"/>
            <w:tcBorders>
              <w:top w:val="single" w:sz="4" w:space="0" w:color="auto"/>
              <w:left w:val="single" w:sz="4" w:space="0" w:color="auto"/>
              <w:bottom w:val="single" w:sz="4" w:space="0" w:color="auto"/>
              <w:right w:val="single" w:sz="4" w:space="0" w:color="auto"/>
            </w:tcBorders>
            <w:hideMark/>
          </w:tcPr>
          <w:p w14:paraId="0287DCB1" w14:textId="77777777" w:rsidR="00421FA4" w:rsidRPr="00421FA4" w:rsidRDefault="00421FA4">
            <w:pPr>
              <w:widowControl w:val="0"/>
              <w:autoSpaceDE w:val="0"/>
              <w:autoSpaceDN w:val="0"/>
              <w:adjustRightInd w:val="0"/>
              <w:jc w:val="center"/>
            </w:pPr>
            <w:r w:rsidRPr="00421FA4">
              <w:t>Не подлежит установлению</w:t>
            </w:r>
          </w:p>
        </w:tc>
        <w:tc>
          <w:tcPr>
            <w:tcW w:w="1331" w:type="dxa"/>
            <w:tcBorders>
              <w:top w:val="single" w:sz="4" w:space="0" w:color="auto"/>
              <w:left w:val="single" w:sz="4" w:space="0" w:color="auto"/>
              <w:bottom w:val="single" w:sz="4" w:space="0" w:color="auto"/>
              <w:right w:val="single" w:sz="4" w:space="0" w:color="auto"/>
            </w:tcBorders>
            <w:hideMark/>
          </w:tcPr>
          <w:p w14:paraId="312A2E3F" w14:textId="77777777" w:rsidR="00421FA4" w:rsidRPr="00421FA4" w:rsidRDefault="00421FA4">
            <w:pPr>
              <w:widowControl w:val="0"/>
              <w:autoSpaceDE w:val="0"/>
              <w:autoSpaceDN w:val="0"/>
              <w:adjustRightInd w:val="0"/>
              <w:jc w:val="center"/>
            </w:pPr>
            <w:r w:rsidRPr="00421FA4">
              <w:t>Не подлежит установлению</w:t>
            </w:r>
          </w:p>
        </w:tc>
        <w:tc>
          <w:tcPr>
            <w:tcW w:w="1279" w:type="dxa"/>
            <w:tcBorders>
              <w:top w:val="single" w:sz="4" w:space="0" w:color="auto"/>
              <w:left w:val="single" w:sz="4" w:space="0" w:color="auto"/>
              <w:bottom w:val="single" w:sz="4" w:space="0" w:color="auto"/>
              <w:right w:val="single" w:sz="4" w:space="0" w:color="auto"/>
            </w:tcBorders>
            <w:hideMark/>
          </w:tcPr>
          <w:p w14:paraId="3A3CE65B" w14:textId="77777777" w:rsidR="00421FA4" w:rsidRPr="00421FA4" w:rsidRDefault="00421FA4">
            <w:pPr>
              <w:widowControl w:val="0"/>
              <w:autoSpaceDE w:val="0"/>
              <w:autoSpaceDN w:val="0"/>
              <w:adjustRightInd w:val="0"/>
              <w:jc w:val="center"/>
            </w:pPr>
            <w:r w:rsidRPr="00421FA4">
              <w:t>Не подлежит установлению</w:t>
            </w:r>
          </w:p>
        </w:tc>
        <w:tc>
          <w:tcPr>
            <w:tcW w:w="2892" w:type="dxa"/>
            <w:tcBorders>
              <w:top w:val="single" w:sz="4" w:space="0" w:color="auto"/>
              <w:left w:val="single" w:sz="4" w:space="0" w:color="auto"/>
              <w:bottom w:val="single" w:sz="4" w:space="0" w:color="auto"/>
              <w:right w:val="single" w:sz="4" w:space="0" w:color="auto"/>
            </w:tcBorders>
            <w:hideMark/>
          </w:tcPr>
          <w:p w14:paraId="4D5DF5C4" w14:textId="77777777" w:rsidR="00421FA4" w:rsidRPr="00421FA4" w:rsidRDefault="00421FA4">
            <w:pPr>
              <w:widowControl w:val="0"/>
              <w:autoSpaceDE w:val="0"/>
              <w:autoSpaceDN w:val="0"/>
              <w:adjustRightInd w:val="0"/>
              <w:jc w:val="center"/>
            </w:pPr>
            <w:r w:rsidRPr="00421FA4">
              <w:t>Не подлежит установлению</w:t>
            </w:r>
          </w:p>
        </w:tc>
      </w:tr>
    </w:tbl>
    <w:p w14:paraId="28C0444B" w14:textId="77777777" w:rsidR="00421FA4" w:rsidRPr="00421FA4" w:rsidRDefault="00421FA4" w:rsidP="00421FA4">
      <w:pPr>
        <w:rPr>
          <w:rFonts w:eastAsia="Calibri"/>
          <w:lang w:eastAsia="en-US"/>
        </w:rPr>
      </w:pPr>
    </w:p>
    <w:p w14:paraId="7308C8E9" w14:textId="77777777" w:rsidR="00421FA4" w:rsidRPr="00421FA4" w:rsidRDefault="00421FA4" w:rsidP="00421FA4">
      <w:pPr>
        <w:rPr>
          <w:rFonts w:eastAsia="Calibri"/>
          <w:lang w:eastAsia="ar-SA"/>
        </w:rPr>
      </w:pPr>
      <w:r w:rsidRPr="00421FA4">
        <w:rPr>
          <w:rFonts w:eastAsia="Calibri"/>
        </w:rPr>
        <w:t>*</w:t>
      </w:r>
    </w:p>
    <w:tbl>
      <w:tblPr>
        <w:tblW w:w="14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454"/>
      </w:tblGrid>
      <w:tr w:rsidR="00421FA4" w:rsidRPr="00421FA4" w14:paraId="404EDC5D"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3310806A"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1B1B4065"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7F822D04" w14:textId="77777777" w:rsidR="00421FA4" w:rsidRPr="00421FA4" w:rsidRDefault="00421FA4">
            <w:pPr>
              <w:rPr>
                <w:rFonts w:eastAsia="Calibri"/>
              </w:rPr>
            </w:pPr>
            <w:r w:rsidRPr="00421FA4">
              <w:rPr>
                <w:rFonts w:eastAsia="Calibri"/>
              </w:rPr>
              <w:t>Наименование ВРИ</w:t>
            </w:r>
          </w:p>
        </w:tc>
        <w:tc>
          <w:tcPr>
            <w:tcW w:w="10452" w:type="dxa"/>
            <w:tcBorders>
              <w:top w:val="single" w:sz="4" w:space="0" w:color="auto"/>
              <w:left w:val="single" w:sz="4" w:space="0" w:color="auto"/>
              <w:bottom w:val="single" w:sz="4" w:space="0" w:color="auto"/>
              <w:right w:val="single" w:sz="4" w:space="0" w:color="auto"/>
            </w:tcBorders>
            <w:hideMark/>
          </w:tcPr>
          <w:p w14:paraId="4005F9D9" w14:textId="77777777" w:rsidR="00421FA4" w:rsidRPr="00421FA4" w:rsidRDefault="00421FA4">
            <w:pPr>
              <w:rPr>
                <w:rFonts w:eastAsia="Calibri"/>
                <w:szCs w:val="20"/>
              </w:rPr>
            </w:pPr>
            <w:r w:rsidRPr="00421FA4">
              <w:rPr>
                <w:rFonts w:eastAsia="Calibri"/>
              </w:rPr>
              <w:t>Описание ВРИ</w:t>
            </w:r>
          </w:p>
        </w:tc>
      </w:tr>
      <w:tr w:rsidR="00421FA4" w:rsidRPr="00421FA4" w14:paraId="23068C63"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2C68B028"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473AB63D" w14:textId="77777777" w:rsidR="00421FA4" w:rsidRPr="00421FA4" w:rsidRDefault="00421FA4">
            <w:pPr>
              <w:autoSpaceDE w:val="0"/>
              <w:autoSpaceDN w:val="0"/>
              <w:adjustRightInd w:val="0"/>
              <w:rPr>
                <w:rFonts w:eastAsia="Calibri"/>
              </w:rPr>
            </w:pPr>
            <w:r w:rsidRPr="00421FA4">
              <w:rPr>
                <w:rFonts w:eastAsia="Calibri"/>
              </w:rPr>
              <w:t>2.7.2</w:t>
            </w:r>
          </w:p>
        </w:tc>
        <w:tc>
          <w:tcPr>
            <w:tcW w:w="2411" w:type="dxa"/>
            <w:tcBorders>
              <w:top w:val="single" w:sz="4" w:space="0" w:color="auto"/>
              <w:left w:val="single" w:sz="4" w:space="0" w:color="auto"/>
              <w:bottom w:val="single" w:sz="4" w:space="0" w:color="auto"/>
              <w:right w:val="single" w:sz="4" w:space="0" w:color="auto"/>
            </w:tcBorders>
            <w:hideMark/>
          </w:tcPr>
          <w:p w14:paraId="326E157B" w14:textId="77777777" w:rsidR="00421FA4" w:rsidRPr="00421FA4" w:rsidRDefault="00421FA4">
            <w:pPr>
              <w:autoSpaceDE w:val="0"/>
              <w:autoSpaceDN w:val="0"/>
              <w:adjustRightInd w:val="0"/>
              <w:rPr>
                <w:rFonts w:eastAsia="Calibri"/>
              </w:rPr>
            </w:pPr>
            <w:r w:rsidRPr="00421FA4">
              <w:rPr>
                <w:rFonts w:eastAsia="Calibri"/>
              </w:rPr>
              <w:t>Размещение гаражей для собственных нужд</w:t>
            </w:r>
          </w:p>
        </w:tc>
        <w:tc>
          <w:tcPr>
            <w:tcW w:w="10452" w:type="dxa"/>
            <w:tcBorders>
              <w:top w:val="single" w:sz="4" w:space="0" w:color="auto"/>
              <w:left w:val="single" w:sz="4" w:space="0" w:color="auto"/>
              <w:bottom w:val="single" w:sz="4" w:space="0" w:color="auto"/>
              <w:right w:val="single" w:sz="4" w:space="0" w:color="auto"/>
            </w:tcBorders>
            <w:hideMark/>
          </w:tcPr>
          <w:p w14:paraId="443AE8EC" w14:textId="77777777" w:rsidR="00421FA4" w:rsidRPr="00421FA4" w:rsidRDefault="00421FA4">
            <w:pPr>
              <w:rPr>
                <w:rFonts w:eastAsia="Calibri"/>
              </w:rPr>
            </w:pPr>
            <w:r w:rsidRPr="00421FA4">
              <w:rPr>
                <w:rFonts w:eastAsia="Calibri"/>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21FA4" w:rsidRPr="00421FA4" w14:paraId="7548B518"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D4485F5" w14:textId="77777777" w:rsidR="00421FA4" w:rsidRPr="00421FA4" w:rsidRDefault="00421FA4">
            <w:pPr>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hideMark/>
          </w:tcPr>
          <w:p w14:paraId="58D3F998" w14:textId="77777777" w:rsidR="00421FA4" w:rsidRPr="00421FA4" w:rsidRDefault="00421FA4">
            <w:pPr>
              <w:autoSpaceDE w:val="0"/>
              <w:autoSpaceDN w:val="0"/>
              <w:adjustRightInd w:val="0"/>
              <w:rPr>
                <w:rFonts w:eastAsia="Calibri"/>
              </w:rPr>
            </w:pPr>
            <w:r w:rsidRPr="00421FA4">
              <w:rPr>
                <w:rFonts w:eastAsia="Calibri"/>
              </w:rPr>
              <w:t>3.0</w:t>
            </w:r>
          </w:p>
        </w:tc>
        <w:tc>
          <w:tcPr>
            <w:tcW w:w="2411" w:type="dxa"/>
            <w:tcBorders>
              <w:top w:val="single" w:sz="4" w:space="0" w:color="auto"/>
              <w:left w:val="single" w:sz="4" w:space="0" w:color="auto"/>
              <w:bottom w:val="single" w:sz="4" w:space="0" w:color="auto"/>
              <w:right w:val="single" w:sz="4" w:space="0" w:color="auto"/>
            </w:tcBorders>
            <w:hideMark/>
          </w:tcPr>
          <w:p w14:paraId="571B2425" w14:textId="77777777" w:rsidR="00421FA4" w:rsidRPr="00421FA4" w:rsidRDefault="00421FA4">
            <w:pPr>
              <w:autoSpaceDE w:val="0"/>
              <w:autoSpaceDN w:val="0"/>
              <w:adjustRightInd w:val="0"/>
              <w:rPr>
                <w:rFonts w:eastAsia="Calibri"/>
              </w:rPr>
            </w:pPr>
            <w:r w:rsidRPr="00421FA4">
              <w:rPr>
                <w:rFonts w:eastAsia="Calibri"/>
              </w:rPr>
              <w:t>Общественное использование объектов капитального строительства</w:t>
            </w:r>
          </w:p>
        </w:tc>
        <w:tc>
          <w:tcPr>
            <w:tcW w:w="10452" w:type="dxa"/>
            <w:tcBorders>
              <w:top w:val="single" w:sz="4" w:space="0" w:color="auto"/>
              <w:left w:val="single" w:sz="4" w:space="0" w:color="auto"/>
              <w:bottom w:val="single" w:sz="4" w:space="0" w:color="auto"/>
              <w:right w:val="single" w:sz="4" w:space="0" w:color="auto"/>
            </w:tcBorders>
            <w:hideMark/>
          </w:tcPr>
          <w:p w14:paraId="474676CF"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421FA4" w:rsidRPr="00421FA4" w14:paraId="6AB3D75D"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01584804" w14:textId="77777777" w:rsidR="00421FA4" w:rsidRPr="00421FA4" w:rsidRDefault="00421FA4">
            <w:pPr>
              <w:rPr>
                <w:rFonts w:eastAsia="Calibri"/>
              </w:rPr>
            </w:pPr>
            <w:r w:rsidRPr="00421FA4">
              <w:rPr>
                <w:rFonts w:eastAsia="Calibri"/>
              </w:rPr>
              <w:t>3</w:t>
            </w:r>
          </w:p>
        </w:tc>
        <w:tc>
          <w:tcPr>
            <w:tcW w:w="1416" w:type="dxa"/>
            <w:tcBorders>
              <w:top w:val="single" w:sz="4" w:space="0" w:color="auto"/>
              <w:left w:val="single" w:sz="4" w:space="0" w:color="auto"/>
              <w:bottom w:val="single" w:sz="4" w:space="0" w:color="auto"/>
              <w:right w:val="single" w:sz="4" w:space="0" w:color="auto"/>
            </w:tcBorders>
            <w:hideMark/>
          </w:tcPr>
          <w:p w14:paraId="32CF8351"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5DED874D"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0452" w:type="dxa"/>
            <w:tcBorders>
              <w:top w:val="single" w:sz="4" w:space="0" w:color="auto"/>
              <w:left w:val="single" w:sz="4" w:space="0" w:color="auto"/>
              <w:bottom w:val="single" w:sz="4" w:space="0" w:color="auto"/>
              <w:right w:val="single" w:sz="4" w:space="0" w:color="auto"/>
            </w:tcBorders>
            <w:hideMark/>
          </w:tcPr>
          <w:p w14:paraId="7C6C883F"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21FA4" w:rsidRPr="00421FA4" w14:paraId="1CBAD074"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1059FC01" w14:textId="77777777" w:rsidR="00421FA4" w:rsidRPr="00421FA4" w:rsidRDefault="00421FA4">
            <w:pPr>
              <w:rPr>
                <w:rFonts w:eastAsia="Calibri"/>
              </w:rPr>
            </w:pPr>
            <w:r w:rsidRPr="00421FA4">
              <w:rPr>
                <w:rFonts w:eastAsia="Calibri"/>
              </w:rPr>
              <w:t>4</w:t>
            </w:r>
          </w:p>
        </w:tc>
        <w:tc>
          <w:tcPr>
            <w:tcW w:w="1416" w:type="dxa"/>
            <w:tcBorders>
              <w:top w:val="single" w:sz="4" w:space="0" w:color="auto"/>
              <w:left w:val="single" w:sz="4" w:space="0" w:color="auto"/>
              <w:bottom w:val="single" w:sz="4" w:space="0" w:color="auto"/>
              <w:right w:val="single" w:sz="4" w:space="0" w:color="auto"/>
            </w:tcBorders>
            <w:hideMark/>
          </w:tcPr>
          <w:p w14:paraId="67257772" w14:textId="77777777" w:rsidR="00421FA4" w:rsidRPr="00421FA4" w:rsidRDefault="00421FA4">
            <w:pPr>
              <w:autoSpaceDE w:val="0"/>
              <w:autoSpaceDN w:val="0"/>
              <w:adjustRightInd w:val="0"/>
              <w:rPr>
                <w:rFonts w:eastAsia="Calibri"/>
              </w:rPr>
            </w:pPr>
            <w:r w:rsidRPr="00421FA4">
              <w:rPr>
                <w:rFonts w:eastAsia="Calibri"/>
              </w:rPr>
              <w:t>4.0</w:t>
            </w:r>
          </w:p>
        </w:tc>
        <w:tc>
          <w:tcPr>
            <w:tcW w:w="2411" w:type="dxa"/>
            <w:tcBorders>
              <w:top w:val="single" w:sz="4" w:space="0" w:color="auto"/>
              <w:left w:val="single" w:sz="4" w:space="0" w:color="auto"/>
              <w:bottom w:val="single" w:sz="4" w:space="0" w:color="auto"/>
              <w:right w:val="single" w:sz="4" w:space="0" w:color="auto"/>
            </w:tcBorders>
            <w:hideMark/>
          </w:tcPr>
          <w:p w14:paraId="23643C63" w14:textId="77777777" w:rsidR="00421FA4" w:rsidRPr="00421FA4" w:rsidRDefault="00421FA4">
            <w:pPr>
              <w:autoSpaceDE w:val="0"/>
              <w:autoSpaceDN w:val="0"/>
              <w:adjustRightInd w:val="0"/>
              <w:rPr>
                <w:rFonts w:eastAsia="Calibri"/>
              </w:rPr>
            </w:pPr>
            <w:r w:rsidRPr="00421FA4">
              <w:rPr>
                <w:rFonts w:eastAsia="Calibri"/>
              </w:rPr>
              <w:t>Предпринимательство</w:t>
            </w:r>
          </w:p>
        </w:tc>
        <w:tc>
          <w:tcPr>
            <w:tcW w:w="10452" w:type="dxa"/>
            <w:tcBorders>
              <w:top w:val="single" w:sz="4" w:space="0" w:color="auto"/>
              <w:left w:val="single" w:sz="4" w:space="0" w:color="auto"/>
              <w:bottom w:val="single" w:sz="4" w:space="0" w:color="auto"/>
              <w:right w:val="single" w:sz="4" w:space="0" w:color="auto"/>
            </w:tcBorders>
            <w:hideMark/>
          </w:tcPr>
          <w:p w14:paraId="576D71FD"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421FA4" w:rsidRPr="00421FA4" w14:paraId="28832B21"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5DBA7F0" w14:textId="77777777" w:rsidR="00421FA4" w:rsidRPr="00421FA4" w:rsidRDefault="00421FA4">
            <w:pPr>
              <w:rPr>
                <w:rFonts w:eastAsia="Calibri"/>
              </w:rPr>
            </w:pPr>
            <w:r w:rsidRPr="00421FA4">
              <w:rPr>
                <w:rFonts w:eastAsia="Calibri"/>
              </w:rPr>
              <w:lastRenderedPageBreak/>
              <w:t>5</w:t>
            </w:r>
          </w:p>
        </w:tc>
        <w:tc>
          <w:tcPr>
            <w:tcW w:w="1416" w:type="dxa"/>
            <w:tcBorders>
              <w:top w:val="single" w:sz="4" w:space="0" w:color="auto"/>
              <w:left w:val="single" w:sz="4" w:space="0" w:color="auto"/>
              <w:bottom w:val="single" w:sz="4" w:space="0" w:color="auto"/>
              <w:right w:val="single" w:sz="4" w:space="0" w:color="auto"/>
            </w:tcBorders>
            <w:hideMark/>
          </w:tcPr>
          <w:p w14:paraId="16C68C10" w14:textId="77777777" w:rsidR="00421FA4" w:rsidRPr="00421FA4" w:rsidRDefault="00421FA4">
            <w:pPr>
              <w:autoSpaceDE w:val="0"/>
              <w:autoSpaceDN w:val="0"/>
              <w:adjustRightInd w:val="0"/>
              <w:rPr>
                <w:rFonts w:eastAsia="Calibri"/>
              </w:rPr>
            </w:pPr>
            <w:r w:rsidRPr="00421FA4">
              <w:rPr>
                <w:rFonts w:eastAsia="Calibri"/>
              </w:rPr>
              <w:t>7.2.3</w:t>
            </w:r>
          </w:p>
        </w:tc>
        <w:tc>
          <w:tcPr>
            <w:tcW w:w="2411" w:type="dxa"/>
            <w:tcBorders>
              <w:top w:val="single" w:sz="4" w:space="0" w:color="auto"/>
              <w:left w:val="single" w:sz="4" w:space="0" w:color="auto"/>
              <w:bottom w:val="single" w:sz="4" w:space="0" w:color="auto"/>
              <w:right w:val="single" w:sz="4" w:space="0" w:color="auto"/>
            </w:tcBorders>
            <w:hideMark/>
          </w:tcPr>
          <w:p w14:paraId="59F80E8A" w14:textId="77777777" w:rsidR="00421FA4" w:rsidRPr="00421FA4" w:rsidRDefault="00421FA4">
            <w:pPr>
              <w:autoSpaceDE w:val="0"/>
              <w:autoSpaceDN w:val="0"/>
              <w:adjustRightInd w:val="0"/>
              <w:rPr>
                <w:rFonts w:eastAsia="Calibri"/>
              </w:rPr>
            </w:pPr>
            <w:r w:rsidRPr="00421FA4">
              <w:rPr>
                <w:rFonts w:eastAsia="Calibri"/>
              </w:rPr>
              <w:t>Стоянки транспорта общего пользования</w:t>
            </w:r>
          </w:p>
        </w:tc>
        <w:tc>
          <w:tcPr>
            <w:tcW w:w="10452" w:type="dxa"/>
            <w:tcBorders>
              <w:top w:val="single" w:sz="4" w:space="0" w:color="auto"/>
              <w:left w:val="single" w:sz="4" w:space="0" w:color="auto"/>
              <w:bottom w:val="single" w:sz="4" w:space="0" w:color="auto"/>
              <w:right w:val="single" w:sz="4" w:space="0" w:color="auto"/>
            </w:tcBorders>
            <w:hideMark/>
          </w:tcPr>
          <w:p w14:paraId="1C529DF9" w14:textId="77777777" w:rsidR="00421FA4" w:rsidRPr="00421FA4" w:rsidRDefault="00421FA4">
            <w:pPr>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r>
    </w:tbl>
    <w:p w14:paraId="4B1A6A61" w14:textId="77777777" w:rsidR="00421FA4" w:rsidRPr="00421FA4" w:rsidRDefault="00421FA4" w:rsidP="00421FA4">
      <w:pPr>
        <w:ind w:firstLine="709"/>
        <w:jc w:val="both"/>
        <w:rPr>
          <w:lang w:eastAsia="ar-SA"/>
        </w:rPr>
      </w:pPr>
    </w:p>
    <w:p w14:paraId="4F6FD976" w14:textId="77777777" w:rsidR="00421FA4" w:rsidRPr="00421FA4" w:rsidRDefault="00421FA4" w:rsidP="00421FA4">
      <w:pPr>
        <w:ind w:right="-739" w:firstLine="709"/>
        <w:jc w:val="both"/>
        <w:rPr>
          <w:rFonts w:eastAsia="Calibri"/>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10F675FC"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 Иные предельные параметры разрешенного строительства, реконструкции объектов капитального строительства.</w:t>
      </w:r>
    </w:p>
    <w:p w14:paraId="5A191086"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3.1 Минимальный процент озеленения принимается в зависимости от площади земельного участка:</w:t>
      </w:r>
    </w:p>
    <w:p w14:paraId="0E9BC591"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до 1500 кв. м –10 %;</w:t>
      </w:r>
    </w:p>
    <w:p w14:paraId="08F6F9D6"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 от 1500 кв. </w:t>
      </w:r>
      <w:proofErr w:type="gramStart"/>
      <w:r w:rsidRPr="00421FA4">
        <w:rPr>
          <w:sz w:val="28"/>
          <w:szCs w:val="28"/>
        </w:rPr>
        <w:t>м  до</w:t>
      </w:r>
      <w:proofErr w:type="gramEnd"/>
      <w:r w:rsidRPr="00421FA4">
        <w:rPr>
          <w:sz w:val="28"/>
          <w:szCs w:val="28"/>
        </w:rPr>
        <w:t xml:space="preserve"> 3000 кв. м – 20 %;</w:t>
      </w:r>
    </w:p>
    <w:p w14:paraId="05DB3607"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 свыше 3000 кв. м – 30 %. </w:t>
      </w:r>
    </w:p>
    <w:p w14:paraId="45B44F42" w14:textId="77777777" w:rsidR="00421FA4" w:rsidRPr="00421FA4" w:rsidRDefault="00421FA4" w:rsidP="00421FA4">
      <w:pPr>
        <w:ind w:right="-739" w:firstLine="709"/>
        <w:jc w:val="both"/>
        <w:rPr>
          <w:rFonts w:eastAsia="Calibri"/>
          <w:sz w:val="28"/>
          <w:szCs w:val="28"/>
        </w:rPr>
      </w:pPr>
      <w:r w:rsidRPr="00421FA4">
        <w:rPr>
          <w:sz w:val="28"/>
          <w:szCs w:val="28"/>
        </w:rPr>
        <w:t>4. Для видов разрешенного использования земельных участков и объектов капитального строительства 5.2.1 «Туристическое обслуживание» строительство апарт-отелей и комплексов апартаментов запрещено.</w:t>
      </w:r>
    </w:p>
    <w:p w14:paraId="315170F7"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4.1. Минимальные отступы:</w:t>
      </w:r>
    </w:p>
    <w:p w14:paraId="1C679357"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4C8C41C1"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3BC35817"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50172F10" w14:textId="77777777" w:rsidR="00421FA4" w:rsidRPr="00421FA4" w:rsidRDefault="00421FA4" w:rsidP="00421FA4">
      <w:pPr>
        <w:widowControl w:val="0"/>
        <w:autoSpaceDE w:val="0"/>
        <w:autoSpaceDN w:val="0"/>
        <w:adjustRightInd w:val="0"/>
        <w:ind w:right="-739" w:firstLine="709"/>
        <w:jc w:val="both"/>
        <w:rPr>
          <w:sz w:val="28"/>
          <w:szCs w:val="28"/>
          <w:lang w:eastAsia="zh-CN"/>
        </w:rPr>
      </w:pPr>
      <w:r w:rsidRPr="00421FA4">
        <w:rPr>
          <w:sz w:val="28"/>
          <w:szCs w:val="28"/>
        </w:rPr>
        <w:t xml:space="preserve">4.2. </w:t>
      </w:r>
      <w:r w:rsidRPr="00421FA4">
        <w:rPr>
          <w:sz w:val="28"/>
          <w:szCs w:val="28"/>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p>
    <w:p w14:paraId="2475684F" w14:textId="77777777" w:rsidR="00421FA4" w:rsidRPr="00421FA4" w:rsidRDefault="00421FA4" w:rsidP="00421FA4">
      <w:pPr>
        <w:ind w:right="-739" w:firstLine="709"/>
        <w:jc w:val="both"/>
        <w:rPr>
          <w:sz w:val="28"/>
          <w:szCs w:val="28"/>
          <w:lang w:eastAsia="ar-SA"/>
        </w:rPr>
      </w:pPr>
      <w:r w:rsidRPr="00421FA4">
        <w:rPr>
          <w:sz w:val="28"/>
          <w:szCs w:val="28"/>
        </w:rPr>
        <w:t>5. Иные показатели по параметрам застройки зоны Р5.2: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472F5CF7" w14:textId="77777777" w:rsidR="00421FA4" w:rsidRPr="00421FA4" w:rsidRDefault="00421FA4" w:rsidP="00421FA4">
      <w:pPr>
        <w:ind w:right="-739" w:firstLine="709"/>
        <w:jc w:val="both"/>
        <w:rPr>
          <w:sz w:val="28"/>
          <w:szCs w:val="28"/>
        </w:rPr>
      </w:pPr>
      <w:r w:rsidRPr="00421FA4">
        <w:rPr>
          <w:sz w:val="28"/>
          <w:szCs w:val="28"/>
        </w:rPr>
        <w:t>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7F0E4765" w14:textId="77777777" w:rsidR="00421FA4" w:rsidRPr="00421FA4" w:rsidRDefault="00421FA4" w:rsidP="00421FA4">
      <w:pPr>
        <w:ind w:right="-739" w:firstLine="709"/>
        <w:jc w:val="both"/>
        <w:rPr>
          <w:sz w:val="28"/>
          <w:szCs w:val="28"/>
        </w:rPr>
      </w:pPr>
    </w:p>
    <w:p w14:paraId="61D5DB76" w14:textId="77777777" w:rsidR="00052030" w:rsidRDefault="00052030" w:rsidP="00421FA4">
      <w:pPr>
        <w:ind w:right="-739" w:firstLine="709"/>
        <w:jc w:val="center"/>
        <w:outlineLvl w:val="0"/>
        <w:rPr>
          <w:sz w:val="28"/>
          <w:szCs w:val="28"/>
        </w:rPr>
      </w:pPr>
    </w:p>
    <w:p w14:paraId="64511BC0" w14:textId="77777777" w:rsidR="00421FA4" w:rsidRPr="00421FA4" w:rsidRDefault="00421FA4" w:rsidP="00421FA4">
      <w:pPr>
        <w:ind w:right="-739" w:firstLine="709"/>
        <w:jc w:val="center"/>
        <w:outlineLvl w:val="0"/>
        <w:rPr>
          <w:sz w:val="28"/>
          <w:szCs w:val="28"/>
        </w:rPr>
      </w:pPr>
      <w:r w:rsidRPr="00421FA4">
        <w:rPr>
          <w:sz w:val="28"/>
          <w:szCs w:val="28"/>
        </w:rPr>
        <w:t xml:space="preserve">Статья 53. Градостроительные регламенты для зоны смешанной, </w:t>
      </w:r>
    </w:p>
    <w:p w14:paraId="16A28572" w14:textId="77777777" w:rsidR="00421FA4" w:rsidRPr="00421FA4" w:rsidRDefault="00421FA4" w:rsidP="00421FA4">
      <w:pPr>
        <w:ind w:right="-739" w:firstLine="709"/>
        <w:jc w:val="center"/>
        <w:outlineLvl w:val="0"/>
        <w:rPr>
          <w:sz w:val="28"/>
          <w:szCs w:val="28"/>
        </w:rPr>
      </w:pPr>
      <w:r w:rsidRPr="00421FA4">
        <w:rPr>
          <w:sz w:val="28"/>
          <w:szCs w:val="28"/>
        </w:rPr>
        <w:lastRenderedPageBreak/>
        <w:t>общественно-деловой и курортной застройки</w:t>
      </w:r>
    </w:p>
    <w:p w14:paraId="73E62114" w14:textId="77777777" w:rsidR="00421FA4" w:rsidRPr="00421FA4" w:rsidRDefault="00421FA4" w:rsidP="00421FA4">
      <w:pPr>
        <w:ind w:right="-739" w:firstLine="709"/>
        <w:jc w:val="center"/>
        <w:outlineLvl w:val="0"/>
        <w:rPr>
          <w:sz w:val="28"/>
          <w:szCs w:val="28"/>
        </w:rPr>
      </w:pPr>
    </w:p>
    <w:p w14:paraId="5E900515" w14:textId="77777777" w:rsidR="00421FA4" w:rsidRPr="00421FA4" w:rsidRDefault="00421FA4" w:rsidP="00421FA4">
      <w:pPr>
        <w:ind w:right="-739" w:firstLine="709"/>
        <w:jc w:val="both"/>
        <w:rPr>
          <w:sz w:val="28"/>
          <w:szCs w:val="28"/>
        </w:rPr>
      </w:pPr>
      <w:r w:rsidRPr="00421FA4">
        <w:rPr>
          <w:sz w:val="28"/>
          <w:szCs w:val="28"/>
        </w:rPr>
        <w:t>1. В состав зоны смешанной, общественно-деловой и курортной застройки включены:</w:t>
      </w:r>
    </w:p>
    <w:p w14:paraId="561FEA8B" w14:textId="77777777" w:rsidR="00421FA4" w:rsidRPr="00421FA4" w:rsidRDefault="00421FA4" w:rsidP="00421FA4">
      <w:pPr>
        <w:ind w:right="-739" w:firstLine="709"/>
        <w:jc w:val="both"/>
        <w:rPr>
          <w:sz w:val="28"/>
          <w:szCs w:val="28"/>
        </w:rPr>
      </w:pPr>
      <w:r w:rsidRPr="00421FA4">
        <w:rPr>
          <w:sz w:val="28"/>
          <w:szCs w:val="28"/>
        </w:rPr>
        <w:t>- зона смешанной, общественно-деловой и курортной застройки (СМ);</w:t>
      </w:r>
    </w:p>
    <w:p w14:paraId="2175B043" w14:textId="77777777" w:rsidR="00421FA4" w:rsidRPr="00421FA4" w:rsidRDefault="00421FA4" w:rsidP="00421FA4">
      <w:pPr>
        <w:widowControl w:val="0"/>
        <w:autoSpaceDE w:val="0"/>
        <w:autoSpaceDN w:val="0"/>
        <w:adjustRightInd w:val="0"/>
        <w:ind w:right="-739" w:firstLine="709"/>
        <w:jc w:val="both"/>
        <w:rPr>
          <w:sz w:val="28"/>
          <w:szCs w:val="28"/>
        </w:rPr>
      </w:pPr>
    </w:p>
    <w:p w14:paraId="3AF7C50B" w14:textId="77777777" w:rsidR="00421FA4" w:rsidRPr="00421FA4" w:rsidRDefault="00421FA4" w:rsidP="00421FA4">
      <w:pPr>
        <w:ind w:right="-739" w:firstLine="709"/>
        <w:jc w:val="center"/>
        <w:outlineLvl w:val="0"/>
        <w:rPr>
          <w:sz w:val="28"/>
          <w:szCs w:val="28"/>
          <w:lang w:eastAsia="en-US"/>
        </w:rPr>
      </w:pPr>
      <w:r w:rsidRPr="00421FA4">
        <w:rPr>
          <w:sz w:val="28"/>
          <w:szCs w:val="28"/>
        </w:rPr>
        <w:t xml:space="preserve">Статья 54. СМ </w:t>
      </w:r>
      <w:r w:rsidRPr="00421FA4">
        <w:rPr>
          <w:bCs/>
          <w:sz w:val="28"/>
          <w:szCs w:val="28"/>
        </w:rPr>
        <w:t xml:space="preserve">Зона смешанной, общественно-деловой </w:t>
      </w:r>
      <w:r w:rsidRPr="00421FA4">
        <w:rPr>
          <w:sz w:val="28"/>
          <w:szCs w:val="28"/>
        </w:rPr>
        <w:t>и курортной застройки</w:t>
      </w:r>
    </w:p>
    <w:p w14:paraId="4E4F1482" w14:textId="77777777" w:rsidR="00421FA4" w:rsidRPr="00421FA4" w:rsidRDefault="00421FA4" w:rsidP="00421FA4">
      <w:pPr>
        <w:ind w:right="-739" w:firstLine="709"/>
        <w:jc w:val="center"/>
        <w:outlineLvl w:val="0"/>
        <w:rPr>
          <w:rFonts w:eastAsia="Calibri"/>
          <w:sz w:val="28"/>
          <w:szCs w:val="28"/>
          <w:lang w:eastAsia="ar-SA"/>
        </w:rPr>
      </w:pPr>
    </w:p>
    <w:p w14:paraId="4AD28D14" w14:textId="77777777" w:rsidR="00421FA4" w:rsidRPr="00421FA4" w:rsidRDefault="00421FA4" w:rsidP="00421FA4">
      <w:pPr>
        <w:ind w:right="-739" w:firstLine="709"/>
        <w:jc w:val="both"/>
        <w:rPr>
          <w:sz w:val="28"/>
          <w:szCs w:val="28"/>
        </w:rPr>
      </w:pPr>
      <w:r w:rsidRPr="00421FA4">
        <w:rPr>
          <w:sz w:val="28"/>
          <w:szCs w:val="28"/>
        </w:rPr>
        <w:t>1. Территориальная зона СМ предназначена для размещения объектов курортной деятельности, гостиничного обслуживания, туристического обслуживания, общественного питания, торгового обслуживания, культурно-досуговой деятельности, спорта, территорий общего пользования, а также индивидуальной жилой застройки.</w:t>
      </w:r>
    </w:p>
    <w:p w14:paraId="0A7B078B"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СМ:</w:t>
      </w:r>
    </w:p>
    <w:p w14:paraId="2CDD19B8" w14:textId="77777777" w:rsidR="00421FA4" w:rsidRPr="00421FA4" w:rsidRDefault="00421FA4" w:rsidP="00421FA4">
      <w:pPr>
        <w:widowControl w:val="0"/>
        <w:autoSpaceDE w:val="0"/>
        <w:autoSpaceDN w:val="0"/>
        <w:adjustRightInd w:val="0"/>
        <w:ind w:firstLine="709"/>
        <w:jc w:val="both"/>
        <w:rPr>
          <w:sz w:val="28"/>
          <w:szCs w:val="28"/>
        </w:rPr>
      </w:pPr>
    </w:p>
    <w:p w14:paraId="3930607E" w14:textId="77777777" w:rsidR="00421FA4" w:rsidRPr="00421FA4" w:rsidRDefault="00421FA4" w:rsidP="00421FA4">
      <w:pPr>
        <w:widowControl w:val="0"/>
        <w:autoSpaceDE w:val="0"/>
        <w:autoSpaceDN w:val="0"/>
        <w:adjustRightInd w:val="0"/>
        <w:ind w:firstLine="709"/>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364"/>
        <w:gridCol w:w="2308"/>
        <w:gridCol w:w="2565"/>
        <w:gridCol w:w="625"/>
        <w:gridCol w:w="1443"/>
        <w:gridCol w:w="1443"/>
        <w:gridCol w:w="1443"/>
        <w:gridCol w:w="1443"/>
        <w:gridCol w:w="1443"/>
        <w:gridCol w:w="1483"/>
      </w:tblGrid>
      <w:tr w:rsidR="00421FA4" w:rsidRPr="00421FA4" w14:paraId="2323EB23" w14:textId="77777777" w:rsidTr="00421FA4">
        <w:trPr>
          <w:trHeight w:val="861"/>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0FF2818A" w14:textId="77777777" w:rsidR="00421FA4" w:rsidRPr="00421FA4" w:rsidRDefault="00421FA4">
            <w:pPr>
              <w:jc w:val="center"/>
              <w:rPr>
                <w:sz w:val="20"/>
                <w:szCs w:val="20"/>
              </w:rPr>
            </w:pPr>
            <w:r w:rsidRPr="00421FA4">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656054B6" w14:textId="77777777" w:rsidR="00421FA4" w:rsidRPr="00421FA4" w:rsidRDefault="00421FA4">
            <w:pPr>
              <w:jc w:val="center"/>
            </w:pPr>
            <w:r w:rsidRPr="00421FA4">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3B9EB231" w14:textId="77777777" w:rsidR="00421FA4" w:rsidRPr="00421FA4" w:rsidRDefault="00421FA4">
            <w:pPr>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5226E71A" w14:textId="77777777" w:rsidR="00421FA4" w:rsidRPr="00421FA4" w:rsidRDefault="00421FA4">
            <w:pPr>
              <w:jc w:val="center"/>
            </w:pPr>
            <w:r w:rsidRPr="00421FA4">
              <w:t>Код (</w:t>
            </w:r>
            <w:proofErr w:type="spellStart"/>
            <w:proofErr w:type="gramStart"/>
            <w:r w:rsidRPr="00421FA4">
              <w:t>чис</w:t>
            </w:r>
            <w:proofErr w:type="spellEnd"/>
            <w:r w:rsidR="008E7AD4">
              <w:t>-</w:t>
            </w:r>
            <w:proofErr w:type="spellStart"/>
            <w:r w:rsidRPr="00421FA4">
              <w:t>ло</w:t>
            </w:r>
            <w:proofErr w:type="spellEnd"/>
            <w:r w:rsidR="008E7AD4">
              <w:t>-</w:t>
            </w:r>
            <w:r w:rsidRPr="00421FA4">
              <w:t>вое</w:t>
            </w:r>
            <w:proofErr w:type="gramEnd"/>
            <w:r w:rsidRPr="00421FA4">
              <w:t xml:space="preserve"> обоз</w:t>
            </w:r>
            <w:r w:rsidR="008E7AD4">
              <w:t>-</w:t>
            </w:r>
            <w:r w:rsidRPr="00421FA4">
              <w:t>на</w:t>
            </w:r>
            <w:r w:rsidR="008E7AD4">
              <w:t>-</w:t>
            </w:r>
            <w:r w:rsidRPr="00421FA4">
              <w:t>че</w:t>
            </w:r>
            <w:r w:rsidR="008E7AD4">
              <w:t>-</w:t>
            </w:r>
            <w:proofErr w:type="spellStart"/>
            <w:r w:rsidRPr="00421FA4">
              <w:t>ние</w:t>
            </w:r>
            <w:proofErr w:type="spellEnd"/>
            <w:r w:rsidRPr="00421FA4">
              <w:t xml:space="preserve">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397CC077" w14:textId="77777777" w:rsidR="00421FA4" w:rsidRPr="00421FA4" w:rsidRDefault="00421FA4">
            <w:pPr>
              <w:jc w:val="center"/>
            </w:pPr>
            <w:r w:rsidRPr="00421FA4">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01F05DEA" w14:textId="77777777" w:rsidR="00421FA4" w:rsidRPr="00421FA4" w:rsidRDefault="00421FA4">
            <w:pPr>
              <w:jc w:val="center"/>
            </w:pPr>
            <w:proofErr w:type="spellStart"/>
            <w:r w:rsidRPr="00421FA4">
              <w:t>Максималь</w:t>
            </w:r>
            <w:r w:rsidR="008E7AD4">
              <w:t>-</w:t>
            </w:r>
            <w:r w:rsidRPr="00421FA4">
              <w:t>ный</w:t>
            </w:r>
            <w:proofErr w:type="spellEnd"/>
            <w:r w:rsidRPr="00421FA4">
              <w:t xml:space="preserve"> процент застройки в границах земельного участка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7D4F94D3" w14:textId="77777777" w:rsidR="00421FA4" w:rsidRPr="00421FA4" w:rsidRDefault="00421FA4">
            <w:pPr>
              <w:jc w:val="center"/>
            </w:pPr>
            <w:proofErr w:type="spellStart"/>
            <w:r w:rsidRPr="00421FA4">
              <w:t>Минималь</w:t>
            </w:r>
            <w:r w:rsidR="008E7AD4">
              <w:t>-</w:t>
            </w:r>
            <w:r w:rsidRPr="00421FA4">
              <w:t>ные</w:t>
            </w:r>
            <w:proofErr w:type="spellEnd"/>
            <w:r w:rsidRPr="00421FA4">
              <w:t xml:space="preserve">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710D530B" w14:textId="77777777" w:rsidR="00421FA4" w:rsidRPr="00421FA4" w:rsidRDefault="00421FA4">
            <w:pPr>
              <w:jc w:val="center"/>
            </w:pPr>
            <w:r w:rsidRPr="00421FA4">
              <w:t>Предельная высота зданий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2737CF99" w14:textId="77777777" w:rsidR="00421FA4" w:rsidRPr="00421FA4" w:rsidRDefault="00421FA4">
            <w:pPr>
              <w:jc w:val="center"/>
            </w:pPr>
            <w:r w:rsidRPr="00421FA4">
              <w:t>Минимальный процент озеленения земельного участка</w:t>
            </w:r>
          </w:p>
        </w:tc>
      </w:tr>
      <w:tr w:rsidR="00421FA4" w:rsidRPr="00421FA4" w14:paraId="12CCF67D" w14:textId="77777777" w:rsidTr="00421FA4">
        <w:trPr>
          <w:trHeight w:val="38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06D4A"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6D85FB"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B99658"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99599" w14:textId="77777777" w:rsidR="00421FA4" w:rsidRPr="00421FA4" w:rsidRDefault="00421FA4">
            <w:pPr>
              <w:rPr>
                <w:lang w:eastAsia="ar-SA"/>
              </w:rPr>
            </w:pPr>
          </w:p>
        </w:tc>
        <w:tc>
          <w:tcPr>
            <w:tcW w:w="0" w:type="auto"/>
            <w:tcBorders>
              <w:top w:val="single" w:sz="4" w:space="0" w:color="auto"/>
              <w:left w:val="single" w:sz="4" w:space="0" w:color="auto"/>
              <w:bottom w:val="single" w:sz="4" w:space="0" w:color="auto"/>
              <w:right w:val="single" w:sz="4" w:space="0" w:color="auto"/>
            </w:tcBorders>
            <w:hideMark/>
          </w:tcPr>
          <w:p w14:paraId="417CCA26" w14:textId="77777777" w:rsidR="00421FA4" w:rsidRPr="00421FA4" w:rsidRDefault="00421FA4">
            <w:pPr>
              <w:jc w:val="center"/>
            </w:pPr>
            <w:r w:rsidRPr="00421FA4">
              <w:rPr>
                <w:lang w:val="en-US"/>
              </w:rPr>
              <w:t>min</w:t>
            </w:r>
          </w:p>
        </w:tc>
        <w:tc>
          <w:tcPr>
            <w:tcW w:w="0" w:type="auto"/>
            <w:tcBorders>
              <w:top w:val="single" w:sz="4" w:space="0" w:color="auto"/>
              <w:left w:val="single" w:sz="4" w:space="0" w:color="auto"/>
              <w:bottom w:val="single" w:sz="4" w:space="0" w:color="auto"/>
              <w:right w:val="single" w:sz="4" w:space="0" w:color="auto"/>
            </w:tcBorders>
            <w:hideMark/>
          </w:tcPr>
          <w:p w14:paraId="6B63FD27" w14:textId="77777777" w:rsidR="00421FA4" w:rsidRPr="00421FA4" w:rsidRDefault="00421FA4">
            <w:pPr>
              <w:jc w:val="center"/>
            </w:pPr>
            <w:r w:rsidRPr="00421FA4">
              <w:rPr>
                <w:lang w:val="en-US"/>
              </w:rPr>
              <w:t>max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3A9D7"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C793DE"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8081BE"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FE248C" w14:textId="77777777" w:rsidR="00421FA4" w:rsidRPr="00421FA4" w:rsidRDefault="00421FA4">
            <w:pPr>
              <w:rPr>
                <w:lang w:eastAsia="ar-SA"/>
              </w:rPr>
            </w:pPr>
          </w:p>
        </w:tc>
      </w:tr>
      <w:tr w:rsidR="00421FA4" w:rsidRPr="00421FA4" w14:paraId="3FAC844D"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5C18D4E7" w14:textId="77777777" w:rsidR="00421FA4" w:rsidRPr="00421FA4" w:rsidRDefault="00421FA4">
            <w:pPr>
              <w:jc w:val="center"/>
            </w:pPr>
            <w:r w:rsidRPr="00421FA4">
              <w:rPr>
                <w:b/>
              </w:rPr>
              <w:t>Основные виды разрешенного использования зоны СМ</w:t>
            </w:r>
          </w:p>
        </w:tc>
      </w:tr>
      <w:tr w:rsidR="00421FA4" w:rsidRPr="00421FA4" w14:paraId="03944362" w14:textId="77777777" w:rsidTr="00421FA4">
        <w:trPr>
          <w:trHeight w:val="4603"/>
        </w:trPr>
        <w:tc>
          <w:tcPr>
            <w:tcW w:w="0" w:type="auto"/>
            <w:tcBorders>
              <w:top w:val="single" w:sz="4" w:space="0" w:color="auto"/>
              <w:left w:val="single" w:sz="4" w:space="0" w:color="auto"/>
              <w:bottom w:val="single" w:sz="4" w:space="0" w:color="auto"/>
              <w:right w:val="single" w:sz="4" w:space="0" w:color="auto"/>
            </w:tcBorders>
            <w:hideMark/>
          </w:tcPr>
          <w:p w14:paraId="585C4467" w14:textId="77777777" w:rsidR="00421FA4" w:rsidRPr="00421FA4" w:rsidRDefault="00421FA4">
            <w:pPr>
              <w:jc w:val="center"/>
              <w:rPr>
                <w:lang w:val="en-US"/>
              </w:rPr>
            </w:pPr>
            <w:r w:rsidRPr="00421FA4">
              <w:rPr>
                <w:lang w:val="en-US"/>
              </w:rPr>
              <w:lastRenderedPageBreak/>
              <w:t>1</w:t>
            </w:r>
          </w:p>
        </w:tc>
        <w:tc>
          <w:tcPr>
            <w:tcW w:w="0" w:type="auto"/>
            <w:tcBorders>
              <w:top w:val="single" w:sz="4" w:space="0" w:color="auto"/>
              <w:left w:val="single" w:sz="4" w:space="0" w:color="auto"/>
              <w:bottom w:val="single" w:sz="4" w:space="0" w:color="auto"/>
              <w:right w:val="single" w:sz="4" w:space="0" w:color="auto"/>
            </w:tcBorders>
          </w:tcPr>
          <w:p w14:paraId="66B919BA" w14:textId="77777777" w:rsidR="00421FA4" w:rsidRPr="00421FA4" w:rsidRDefault="00421FA4">
            <w:pPr>
              <w:jc w:val="center"/>
            </w:pPr>
          </w:p>
          <w:p w14:paraId="661CED81" w14:textId="77777777" w:rsidR="00421FA4" w:rsidRPr="00421FA4" w:rsidRDefault="00421FA4">
            <w:pPr>
              <w:jc w:val="center"/>
            </w:pPr>
            <w:r w:rsidRPr="00421FA4">
              <w:t>***Для индивидуального жилищного строительства</w:t>
            </w:r>
          </w:p>
        </w:tc>
        <w:tc>
          <w:tcPr>
            <w:tcW w:w="0" w:type="auto"/>
            <w:tcBorders>
              <w:top w:val="single" w:sz="4" w:space="0" w:color="auto"/>
              <w:left w:val="single" w:sz="4" w:space="0" w:color="auto"/>
              <w:bottom w:val="single" w:sz="4" w:space="0" w:color="auto"/>
              <w:right w:val="single" w:sz="4" w:space="0" w:color="auto"/>
            </w:tcBorders>
          </w:tcPr>
          <w:p w14:paraId="7ED04E25" w14:textId="77777777" w:rsidR="00421FA4" w:rsidRPr="00421FA4" w:rsidRDefault="00421FA4">
            <w:pPr>
              <w:jc w:val="center"/>
              <w:rPr>
                <w:rFonts w:eastAsia="Calibri"/>
              </w:rPr>
            </w:pPr>
          </w:p>
          <w:p w14:paraId="1852CAF1" w14:textId="77777777" w:rsidR="00421FA4" w:rsidRPr="00421FA4" w:rsidRDefault="00421FA4">
            <w:pPr>
              <w:jc w:val="center"/>
              <w:rPr>
                <w:rFonts w:eastAsia="Calibri"/>
              </w:rPr>
            </w:pPr>
            <w:r w:rsidRPr="00421FA4">
              <w:rPr>
                <w:rFonts w:eastAsia="Calibri"/>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w:t>
            </w:r>
            <w:r w:rsidRPr="00421FA4">
              <w:rPr>
                <w:rFonts w:eastAsia="Calibri"/>
              </w:rPr>
              <w:lastRenderedPageBreak/>
              <w:t>гаражей для собственных нужд и хозяйственных построек</w:t>
            </w:r>
          </w:p>
        </w:tc>
        <w:tc>
          <w:tcPr>
            <w:tcW w:w="0" w:type="auto"/>
            <w:tcBorders>
              <w:top w:val="single" w:sz="4" w:space="0" w:color="auto"/>
              <w:left w:val="single" w:sz="4" w:space="0" w:color="auto"/>
              <w:bottom w:val="single" w:sz="4" w:space="0" w:color="auto"/>
              <w:right w:val="single" w:sz="4" w:space="0" w:color="auto"/>
            </w:tcBorders>
            <w:hideMark/>
          </w:tcPr>
          <w:p w14:paraId="3B404FCD" w14:textId="77777777" w:rsidR="00421FA4" w:rsidRPr="00421FA4" w:rsidRDefault="00723F18">
            <w:pPr>
              <w:jc w:val="center"/>
            </w:pPr>
            <w:hyperlink r:id="rId30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2.1</w:t>
              </w:r>
            </w:hyperlink>
          </w:p>
        </w:tc>
        <w:tc>
          <w:tcPr>
            <w:tcW w:w="0" w:type="auto"/>
            <w:tcBorders>
              <w:top w:val="single" w:sz="4" w:space="0" w:color="auto"/>
              <w:left w:val="single" w:sz="4" w:space="0" w:color="auto"/>
              <w:bottom w:val="single" w:sz="4" w:space="0" w:color="auto"/>
              <w:right w:val="single" w:sz="4" w:space="0" w:color="auto"/>
            </w:tcBorders>
            <w:hideMark/>
          </w:tcPr>
          <w:p w14:paraId="2D42338E" w14:textId="77777777" w:rsidR="00421FA4" w:rsidRPr="00421FA4" w:rsidRDefault="00421FA4">
            <w:pPr>
              <w:jc w:val="center"/>
              <w:rPr>
                <w:lang w:eastAsia="en-US"/>
              </w:rPr>
            </w:pPr>
            <w:r w:rsidRPr="00421FA4">
              <w:t>300</w:t>
            </w:r>
          </w:p>
          <w:p w14:paraId="5FC09E62" w14:textId="77777777" w:rsidR="00421FA4" w:rsidRPr="00421FA4" w:rsidRDefault="00421FA4">
            <w:pPr>
              <w:jc w:val="center"/>
            </w:pPr>
            <w:r w:rsidRPr="00421FA4">
              <w:t>(400 для вновь образуемых)</w:t>
            </w:r>
          </w:p>
        </w:tc>
        <w:tc>
          <w:tcPr>
            <w:tcW w:w="0" w:type="auto"/>
            <w:tcBorders>
              <w:top w:val="single" w:sz="4" w:space="0" w:color="auto"/>
              <w:left w:val="single" w:sz="4" w:space="0" w:color="auto"/>
              <w:bottom w:val="single" w:sz="4" w:space="0" w:color="auto"/>
              <w:right w:val="single" w:sz="4" w:space="0" w:color="auto"/>
            </w:tcBorders>
            <w:hideMark/>
          </w:tcPr>
          <w:p w14:paraId="7B890099" w14:textId="77777777" w:rsidR="00421FA4" w:rsidRPr="00421FA4" w:rsidRDefault="00421FA4">
            <w:pPr>
              <w:jc w:val="center"/>
            </w:pPr>
            <w:r w:rsidRPr="00421FA4">
              <w:t>1500</w:t>
            </w:r>
          </w:p>
        </w:tc>
        <w:tc>
          <w:tcPr>
            <w:tcW w:w="0" w:type="auto"/>
            <w:tcBorders>
              <w:top w:val="single" w:sz="4" w:space="0" w:color="auto"/>
              <w:left w:val="single" w:sz="4" w:space="0" w:color="auto"/>
              <w:bottom w:val="single" w:sz="4" w:space="0" w:color="auto"/>
              <w:right w:val="single" w:sz="4" w:space="0" w:color="auto"/>
            </w:tcBorders>
            <w:hideMark/>
          </w:tcPr>
          <w:p w14:paraId="51E8D61B" w14:textId="77777777" w:rsidR="00421FA4" w:rsidRPr="00421FA4" w:rsidRDefault="00421FA4">
            <w:pPr>
              <w:jc w:val="center"/>
              <w:rPr>
                <w:lang w:eastAsia="en-US"/>
              </w:rP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6C6AB2A2" w14:textId="77777777" w:rsidR="00421FA4" w:rsidRPr="00421FA4" w:rsidRDefault="00421FA4">
            <w:pPr>
              <w:jc w:val="center"/>
              <w:rPr>
                <w:lang w:eastAsia="ar-SA"/>
              </w:rPr>
            </w:pPr>
            <w:r w:rsidRPr="00421FA4">
              <w:t>3/5</w:t>
            </w:r>
          </w:p>
          <w:p w14:paraId="5453CF1C" w14:textId="77777777" w:rsidR="00421FA4" w:rsidRPr="00421FA4" w:rsidRDefault="00421FA4">
            <w:pPr>
              <w:jc w:val="center"/>
            </w:pPr>
            <w:r w:rsidRPr="00421FA4">
              <w:t>(прим 3.2)</w:t>
            </w:r>
          </w:p>
        </w:tc>
        <w:tc>
          <w:tcPr>
            <w:tcW w:w="0" w:type="auto"/>
            <w:tcBorders>
              <w:top w:val="single" w:sz="4" w:space="0" w:color="auto"/>
              <w:left w:val="single" w:sz="4" w:space="0" w:color="auto"/>
              <w:bottom w:val="single" w:sz="4" w:space="0" w:color="auto"/>
              <w:right w:val="single" w:sz="4" w:space="0" w:color="auto"/>
            </w:tcBorders>
            <w:hideMark/>
          </w:tcPr>
          <w:p w14:paraId="2E3D527E" w14:textId="77777777" w:rsidR="00421FA4" w:rsidRPr="00421FA4" w:rsidRDefault="00421FA4">
            <w:pPr>
              <w:jc w:val="center"/>
            </w:pPr>
            <w:r w:rsidRPr="00421FA4">
              <w:t>20</w:t>
            </w:r>
          </w:p>
          <w:p w14:paraId="01928624" w14:textId="77777777" w:rsidR="00421FA4" w:rsidRPr="00421FA4" w:rsidRDefault="00421FA4">
            <w:pPr>
              <w:jc w:val="center"/>
            </w:pPr>
            <w:r w:rsidRPr="00421FA4">
              <w:t>3 надземных этажа</w:t>
            </w:r>
          </w:p>
        </w:tc>
        <w:tc>
          <w:tcPr>
            <w:tcW w:w="0" w:type="auto"/>
            <w:tcBorders>
              <w:top w:val="single" w:sz="4" w:space="0" w:color="auto"/>
              <w:left w:val="single" w:sz="4" w:space="0" w:color="auto"/>
              <w:bottom w:val="single" w:sz="4" w:space="0" w:color="auto"/>
              <w:right w:val="single" w:sz="4" w:space="0" w:color="auto"/>
            </w:tcBorders>
            <w:hideMark/>
          </w:tcPr>
          <w:p w14:paraId="6D30C8CD"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3A968C15" w14:textId="77777777" w:rsidTr="00421FA4">
        <w:trPr>
          <w:trHeight w:val="814"/>
        </w:trPr>
        <w:tc>
          <w:tcPr>
            <w:tcW w:w="0" w:type="auto"/>
            <w:tcBorders>
              <w:top w:val="single" w:sz="4" w:space="0" w:color="auto"/>
              <w:left w:val="single" w:sz="4" w:space="0" w:color="auto"/>
              <w:bottom w:val="single" w:sz="4" w:space="0" w:color="auto"/>
              <w:right w:val="single" w:sz="4" w:space="0" w:color="auto"/>
            </w:tcBorders>
            <w:hideMark/>
          </w:tcPr>
          <w:p w14:paraId="69E9BC9F" w14:textId="77777777" w:rsidR="00421FA4" w:rsidRPr="00421FA4" w:rsidRDefault="00421FA4">
            <w:pPr>
              <w:jc w:val="center"/>
              <w:rPr>
                <w:lang w:val="en-US"/>
              </w:rPr>
            </w:pPr>
            <w:r w:rsidRPr="00421FA4">
              <w:rPr>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6F61E8A" w14:textId="77777777" w:rsidR="00421FA4" w:rsidRPr="00421FA4" w:rsidRDefault="00421FA4">
            <w:pPr>
              <w:jc w:val="cente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AFE7ADB" w14:textId="77777777" w:rsidR="00421FA4" w:rsidRPr="00421FA4" w:rsidRDefault="00421FA4">
            <w:pPr>
              <w:jc w:val="center"/>
              <w:rPr>
                <w:rFonts w:eastAsia="Calibri"/>
              </w:rPr>
            </w:pPr>
            <w:r w:rsidRPr="00421FA4">
              <w:rPr>
                <w:rFonts w:eastAsia="Calibri"/>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421FA4">
              <w:rPr>
                <w:rFonts w:eastAsia="Calibri"/>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FBC24E3" w14:textId="77777777" w:rsidR="00421FA4" w:rsidRPr="00421FA4" w:rsidRDefault="00723F18">
            <w:pPr>
              <w:jc w:val="center"/>
            </w:pPr>
            <w:hyperlink r:id="rId30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2FDFDFB9" w14:textId="77777777" w:rsidR="00421FA4" w:rsidRPr="00421FA4" w:rsidRDefault="00421FA4">
            <w:pPr>
              <w:widowControl w:val="0"/>
              <w:autoSpaceDE w:val="0"/>
              <w:autoSpaceDN w:val="0"/>
              <w:adjustRightInd w:val="0"/>
              <w:jc w:val="center"/>
              <w:rPr>
                <w:lang w:eastAsia="en-US"/>
              </w:rPr>
            </w:pPr>
            <w:r w:rsidRPr="00421FA4">
              <w:t>Не подлежит установлению</w:t>
            </w:r>
          </w:p>
        </w:tc>
      </w:tr>
      <w:tr w:rsidR="00421FA4" w:rsidRPr="00421FA4" w14:paraId="632AEF61" w14:textId="77777777" w:rsidTr="00421FA4">
        <w:trPr>
          <w:trHeight w:val="814"/>
        </w:trPr>
        <w:tc>
          <w:tcPr>
            <w:tcW w:w="0" w:type="auto"/>
            <w:tcBorders>
              <w:top w:val="single" w:sz="4" w:space="0" w:color="auto"/>
              <w:left w:val="single" w:sz="4" w:space="0" w:color="auto"/>
              <w:bottom w:val="single" w:sz="4" w:space="0" w:color="auto"/>
              <w:right w:val="single" w:sz="4" w:space="0" w:color="auto"/>
            </w:tcBorders>
            <w:hideMark/>
          </w:tcPr>
          <w:p w14:paraId="3C88CD3B" w14:textId="77777777" w:rsidR="00421FA4" w:rsidRPr="00421FA4" w:rsidRDefault="00421FA4">
            <w:pPr>
              <w:jc w:val="center"/>
              <w:rPr>
                <w:lang w:val="en-US" w:eastAsia="ar-SA"/>
              </w:rPr>
            </w:pPr>
            <w:r w:rsidRPr="00421FA4">
              <w:rPr>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73634D6" w14:textId="77777777" w:rsidR="00421FA4" w:rsidRPr="00421FA4" w:rsidRDefault="00421FA4">
            <w:pPr>
              <w:jc w:val="center"/>
            </w:pPr>
            <w:r w:rsidRPr="00421FA4">
              <w:t>***Оказание услуг связи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595DEDE" w14:textId="77777777" w:rsidR="00421FA4" w:rsidRPr="00421FA4" w:rsidRDefault="00421FA4">
            <w:pPr>
              <w:jc w:val="center"/>
            </w:pPr>
            <w:r w:rsidRPr="00421FA4">
              <w:rPr>
                <w:rFonts w:eastAsia="Calibri"/>
              </w:rPr>
              <w:t xml:space="preserve">Размещение зданий, предназначенных для размещения пунктов оказания услуг почтовой, телеграфной, междугородней и </w:t>
            </w:r>
            <w:r w:rsidRPr="00421FA4">
              <w:rPr>
                <w:rFonts w:eastAsia="Calibri"/>
              </w:rPr>
              <w:lastRenderedPageBreak/>
              <w:t>международной телефонной связи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193BE6C" w14:textId="77777777" w:rsidR="00421FA4" w:rsidRPr="00421FA4" w:rsidRDefault="00421FA4">
            <w:pPr>
              <w:jc w:val="center"/>
              <w:rPr>
                <w:rFonts w:ascii="Calibri" w:eastAsia="Calibri" w:hAnsi="Calibri"/>
                <w:lang w:eastAsia="en-US"/>
              </w:rPr>
            </w:pPr>
            <w:r w:rsidRPr="00421FA4">
              <w:lastRenderedPageBreak/>
              <w:t>3.2.3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BFCEB8F" w14:textId="77777777" w:rsidR="00421FA4" w:rsidRPr="00421FA4" w:rsidRDefault="00421FA4">
            <w:pPr>
              <w:jc w:val="center"/>
              <w:rPr>
                <w:lang w:eastAsia="ar-SA"/>
              </w:rPr>
            </w:pPr>
            <w:r w:rsidRPr="00421FA4">
              <w:t>300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0E59AE0" w14:textId="77777777" w:rsidR="00421FA4" w:rsidRPr="00421FA4" w:rsidRDefault="00421FA4">
            <w:pPr>
              <w:jc w:val="cente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373651F"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CFB1B0C" w14:textId="77777777" w:rsidR="00421FA4" w:rsidRPr="00421FA4" w:rsidRDefault="00421FA4">
            <w:pPr>
              <w:jc w:val="center"/>
            </w:pPr>
            <w:r w:rsidRPr="00421FA4">
              <w:t>3/5</w:t>
            </w:r>
          </w:p>
          <w:p w14:paraId="58496B75" w14:textId="77777777" w:rsidR="00421FA4" w:rsidRPr="00421FA4" w:rsidRDefault="00421FA4">
            <w:pPr>
              <w:jc w:val="center"/>
            </w:pPr>
            <w:r w:rsidRPr="00421FA4">
              <w:t>(прим 3.2)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3AC4804" w14:textId="77777777" w:rsidR="00421FA4" w:rsidRPr="00421FA4" w:rsidRDefault="00421FA4">
            <w:pPr>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53537321" w14:textId="77777777" w:rsidR="00421FA4" w:rsidRPr="00421FA4" w:rsidRDefault="00421FA4">
            <w:pPr>
              <w:widowControl w:val="0"/>
              <w:autoSpaceDE w:val="0"/>
              <w:autoSpaceDN w:val="0"/>
              <w:adjustRightInd w:val="0"/>
              <w:jc w:val="center"/>
            </w:pPr>
            <w:r w:rsidRPr="00421FA4">
              <w:t xml:space="preserve">Не менее </w:t>
            </w:r>
          </w:p>
          <w:p w14:paraId="4374A33D" w14:textId="77777777" w:rsidR="00421FA4" w:rsidRPr="00421FA4" w:rsidRDefault="00421FA4">
            <w:pPr>
              <w:widowControl w:val="0"/>
              <w:autoSpaceDE w:val="0"/>
              <w:autoSpaceDN w:val="0"/>
              <w:adjustRightInd w:val="0"/>
              <w:jc w:val="center"/>
            </w:pPr>
            <w:r w:rsidRPr="00421FA4">
              <w:t>10 %</w:t>
            </w:r>
          </w:p>
          <w:p w14:paraId="6CA7245D" w14:textId="77777777" w:rsidR="00421FA4" w:rsidRPr="00421FA4" w:rsidRDefault="00421FA4">
            <w:pPr>
              <w:jc w:val="center"/>
            </w:pPr>
            <w:r w:rsidRPr="00421FA4">
              <w:t>(п.3.1)</w:t>
            </w:r>
          </w:p>
        </w:tc>
      </w:tr>
      <w:tr w:rsidR="00421FA4" w:rsidRPr="00421FA4" w14:paraId="1570C2AE" w14:textId="77777777" w:rsidTr="00421FA4">
        <w:trPr>
          <w:trHeight w:val="814"/>
        </w:trPr>
        <w:tc>
          <w:tcPr>
            <w:tcW w:w="0" w:type="auto"/>
            <w:tcBorders>
              <w:top w:val="single" w:sz="4" w:space="0" w:color="auto"/>
              <w:left w:val="single" w:sz="4" w:space="0" w:color="auto"/>
              <w:bottom w:val="single" w:sz="4" w:space="0" w:color="auto"/>
              <w:right w:val="single" w:sz="4" w:space="0" w:color="auto"/>
            </w:tcBorders>
            <w:hideMark/>
          </w:tcPr>
          <w:p w14:paraId="012E5627" w14:textId="77777777" w:rsidR="00421FA4" w:rsidRPr="00421FA4" w:rsidRDefault="00421FA4">
            <w:pPr>
              <w:jc w:val="center"/>
              <w:rPr>
                <w:lang w:val="en-US"/>
              </w:rPr>
            </w:pPr>
            <w:r w:rsidRPr="00421FA4">
              <w:rPr>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9ABB795" w14:textId="77777777" w:rsidR="00421FA4" w:rsidRPr="00421FA4" w:rsidRDefault="00421FA4">
            <w:pPr>
              <w:jc w:val="center"/>
            </w:pPr>
            <w:r w:rsidRPr="00421FA4">
              <w:t>***Бытовое обслуживание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BAECFC7" w14:textId="77777777" w:rsidR="00421FA4" w:rsidRPr="00421FA4" w:rsidRDefault="00421FA4">
            <w:pPr>
              <w:jc w:val="center"/>
              <w:rPr>
                <w:rFonts w:eastAsia="Calibri"/>
              </w:rPr>
            </w:pPr>
            <w:r w:rsidRPr="00421FA4">
              <w:rPr>
                <w:rFonts w:eastAsia="Calibri"/>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C660C3C" w14:textId="77777777" w:rsidR="00421FA4" w:rsidRPr="00421FA4" w:rsidRDefault="00723F18">
            <w:pPr>
              <w:jc w:val="center"/>
            </w:pPr>
            <w:hyperlink r:id="rId30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3.3</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F05F3E" w14:textId="77777777" w:rsidR="00421FA4" w:rsidRPr="00421FA4" w:rsidRDefault="00421FA4">
            <w:pPr>
              <w:jc w:val="center"/>
            </w:pPr>
            <w:r w:rsidRPr="00421FA4">
              <w:t>300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D82BAB2" w14:textId="77777777" w:rsidR="00421FA4" w:rsidRPr="00421FA4" w:rsidRDefault="00421FA4">
            <w:pPr>
              <w:jc w:val="cente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B410B2B" w14:textId="77777777" w:rsidR="00421FA4" w:rsidRPr="00421FA4" w:rsidRDefault="00421FA4">
            <w:pPr>
              <w:jc w:val="center"/>
              <w:rPr>
                <w:lang w:eastAsia="en-US"/>
              </w:rPr>
            </w:pPr>
            <w:r w:rsidRPr="00421FA4">
              <w:t>50 %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956358E" w14:textId="77777777" w:rsidR="00421FA4" w:rsidRPr="00421FA4" w:rsidRDefault="00421FA4">
            <w:pPr>
              <w:jc w:val="center"/>
              <w:rPr>
                <w:lang w:eastAsia="ar-SA"/>
              </w:rPr>
            </w:pPr>
            <w:r w:rsidRPr="00421FA4">
              <w:t>3/5</w:t>
            </w:r>
          </w:p>
          <w:p w14:paraId="5B51669F" w14:textId="77777777" w:rsidR="00421FA4" w:rsidRPr="00421FA4" w:rsidRDefault="00421FA4">
            <w:pPr>
              <w:jc w:val="center"/>
            </w:pPr>
            <w:r w:rsidRPr="00421FA4">
              <w:t>(прим 3.2)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CDABA07" w14:textId="77777777" w:rsidR="00421FA4" w:rsidRPr="00421FA4" w:rsidRDefault="00421FA4">
            <w:pPr>
              <w:jc w:val="center"/>
            </w:pPr>
            <w:r w:rsidRPr="00421FA4">
              <w:t>16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E1F7755" w14:textId="77777777" w:rsidR="00421FA4" w:rsidRPr="00421FA4" w:rsidRDefault="00421FA4">
            <w:pPr>
              <w:widowControl w:val="0"/>
              <w:autoSpaceDE w:val="0"/>
              <w:autoSpaceDN w:val="0"/>
              <w:adjustRightInd w:val="0"/>
              <w:jc w:val="center"/>
            </w:pPr>
            <w:r w:rsidRPr="00421FA4">
              <w:t xml:space="preserve">Не менее </w:t>
            </w:r>
          </w:p>
          <w:p w14:paraId="2831DB16" w14:textId="77777777" w:rsidR="00421FA4" w:rsidRPr="00421FA4" w:rsidRDefault="00421FA4">
            <w:pPr>
              <w:widowControl w:val="0"/>
              <w:autoSpaceDE w:val="0"/>
              <w:autoSpaceDN w:val="0"/>
              <w:adjustRightInd w:val="0"/>
              <w:jc w:val="center"/>
            </w:pPr>
            <w:r w:rsidRPr="00421FA4">
              <w:t>10 %</w:t>
            </w:r>
          </w:p>
          <w:p w14:paraId="1BAEA15A" w14:textId="77777777" w:rsidR="00421FA4" w:rsidRPr="00421FA4" w:rsidRDefault="00421FA4">
            <w:pPr>
              <w:jc w:val="center"/>
            </w:pPr>
            <w:r w:rsidRPr="00421FA4">
              <w:t>(п.3.1)</w:t>
            </w:r>
          </w:p>
        </w:tc>
      </w:tr>
      <w:tr w:rsidR="00421FA4" w:rsidRPr="00421FA4" w14:paraId="789AEC4F"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1E93D8B" w14:textId="77777777" w:rsidR="00421FA4" w:rsidRPr="00421FA4" w:rsidRDefault="00421FA4">
            <w:pPr>
              <w:jc w:val="center"/>
              <w:rPr>
                <w:lang w:val="en-US"/>
              </w:rPr>
            </w:pPr>
            <w:r w:rsidRPr="00421FA4">
              <w:rPr>
                <w:lang w:val="en-US"/>
              </w:rPr>
              <w:t>5</w:t>
            </w:r>
          </w:p>
        </w:tc>
        <w:tc>
          <w:tcPr>
            <w:tcW w:w="0" w:type="auto"/>
            <w:tcBorders>
              <w:top w:val="single" w:sz="4" w:space="0" w:color="auto"/>
              <w:left w:val="single" w:sz="4" w:space="0" w:color="auto"/>
              <w:bottom w:val="single" w:sz="4" w:space="0" w:color="auto"/>
              <w:right w:val="single" w:sz="4" w:space="0" w:color="auto"/>
            </w:tcBorders>
            <w:hideMark/>
          </w:tcPr>
          <w:p w14:paraId="0BEAB70B" w14:textId="77777777" w:rsidR="00421FA4" w:rsidRPr="00421FA4" w:rsidRDefault="00421FA4">
            <w:pPr>
              <w:jc w:val="center"/>
            </w:pPr>
            <w:r w:rsidRPr="00421FA4">
              <w:t>***Амбулаторно-поликлиническое обслуживание</w:t>
            </w:r>
          </w:p>
        </w:tc>
        <w:tc>
          <w:tcPr>
            <w:tcW w:w="0" w:type="auto"/>
            <w:tcBorders>
              <w:top w:val="single" w:sz="4" w:space="0" w:color="auto"/>
              <w:left w:val="single" w:sz="4" w:space="0" w:color="auto"/>
              <w:bottom w:val="single" w:sz="4" w:space="0" w:color="auto"/>
              <w:right w:val="single" w:sz="4" w:space="0" w:color="auto"/>
            </w:tcBorders>
            <w:hideMark/>
          </w:tcPr>
          <w:p w14:paraId="467CE7A7"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w:t>
            </w:r>
            <w:r w:rsidRPr="00421FA4">
              <w:rPr>
                <w:rFonts w:eastAsia="Calibri"/>
              </w:rPr>
              <w:lastRenderedPageBreak/>
              <w:t>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Borders>
              <w:top w:val="single" w:sz="4" w:space="0" w:color="auto"/>
              <w:left w:val="single" w:sz="4" w:space="0" w:color="auto"/>
              <w:bottom w:val="single" w:sz="4" w:space="0" w:color="auto"/>
              <w:right w:val="single" w:sz="4" w:space="0" w:color="auto"/>
            </w:tcBorders>
            <w:hideMark/>
          </w:tcPr>
          <w:p w14:paraId="40CFD686" w14:textId="77777777" w:rsidR="00421FA4" w:rsidRPr="00421FA4" w:rsidRDefault="00723F18">
            <w:pPr>
              <w:jc w:val="center"/>
              <w:rPr>
                <w:rFonts w:ascii="Calibri" w:eastAsia="Calibri" w:hAnsi="Calibri"/>
                <w:lang w:eastAsia="en-US"/>
              </w:rPr>
            </w:pPr>
            <w:hyperlink r:id="rId30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3.4.1</w:t>
              </w:r>
            </w:hyperlink>
          </w:p>
        </w:tc>
        <w:tc>
          <w:tcPr>
            <w:tcW w:w="0" w:type="auto"/>
            <w:tcBorders>
              <w:top w:val="single" w:sz="4" w:space="0" w:color="auto"/>
              <w:left w:val="single" w:sz="4" w:space="0" w:color="auto"/>
              <w:bottom w:val="single" w:sz="4" w:space="0" w:color="auto"/>
              <w:right w:val="single" w:sz="4" w:space="0" w:color="auto"/>
            </w:tcBorders>
            <w:hideMark/>
          </w:tcPr>
          <w:p w14:paraId="006598E4" w14:textId="77777777" w:rsidR="00421FA4" w:rsidRPr="00421FA4" w:rsidRDefault="00421FA4">
            <w:pPr>
              <w:jc w:val="center"/>
              <w:rPr>
                <w:lang w:eastAsia="ar-SA"/>
              </w:rP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54A71DDF" w14:textId="77777777" w:rsidR="00421FA4" w:rsidRPr="00421FA4" w:rsidRDefault="00421FA4">
            <w:pPr>
              <w:jc w:val="cente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A31D2F3"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54767B75" w14:textId="77777777" w:rsidR="00421FA4" w:rsidRPr="00421FA4" w:rsidRDefault="00421FA4">
            <w:pPr>
              <w:jc w:val="center"/>
            </w:pPr>
            <w:r w:rsidRPr="00421FA4">
              <w:t>3/5</w:t>
            </w:r>
          </w:p>
          <w:p w14:paraId="606B26C5" w14:textId="77777777" w:rsidR="00421FA4" w:rsidRPr="00421FA4" w:rsidRDefault="00421FA4">
            <w:pPr>
              <w:jc w:val="center"/>
            </w:pPr>
            <w:r w:rsidRPr="00421FA4">
              <w:t>(прим 3.2)</w:t>
            </w:r>
          </w:p>
        </w:tc>
        <w:tc>
          <w:tcPr>
            <w:tcW w:w="0" w:type="auto"/>
            <w:tcBorders>
              <w:top w:val="single" w:sz="4" w:space="0" w:color="auto"/>
              <w:left w:val="single" w:sz="4" w:space="0" w:color="auto"/>
              <w:bottom w:val="single" w:sz="4" w:space="0" w:color="auto"/>
              <w:right w:val="single" w:sz="4" w:space="0" w:color="auto"/>
            </w:tcBorders>
            <w:hideMark/>
          </w:tcPr>
          <w:p w14:paraId="09BB49A8" w14:textId="77777777" w:rsidR="00421FA4" w:rsidRPr="00421FA4" w:rsidRDefault="00421FA4">
            <w:pPr>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71056FB2" w14:textId="77777777" w:rsidR="00421FA4" w:rsidRPr="00421FA4" w:rsidRDefault="00421FA4">
            <w:pPr>
              <w:jc w:val="center"/>
            </w:pPr>
            <w:r w:rsidRPr="00421FA4">
              <w:t xml:space="preserve">по расчету согласно заданию на </w:t>
            </w:r>
            <w:proofErr w:type="spellStart"/>
            <w:r w:rsidRPr="00421FA4">
              <w:t>проектиро</w:t>
            </w:r>
            <w:r w:rsidR="008E7AD4">
              <w:t>-</w:t>
            </w:r>
            <w:r w:rsidRPr="00421FA4">
              <w:t>вание</w:t>
            </w:r>
            <w:proofErr w:type="spellEnd"/>
          </w:p>
        </w:tc>
      </w:tr>
      <w:tr w:rsidR="00421FA4" w:rsidRPr="00421FA4" w14:paraId="4EA2BCA3"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A687B39" w14:textId="77777777" w:rsidR="00421FA4" w:rsidRPr="00421FA4" w:rsidRDefault="00421FA4">
            <w:pPr>
              <w:jc w:val="center"/>
              <w:rPr>
                <w:lang w:val="en-US"/>
              </w:rPr>
            </w:pPr>
            <w:r w:rsidRPr="00421FA4">
              <w:rPr>
                <w:lang w:val="en-US"/>
              </w:rPr>
              <w:t>6</w:t>
            </w:r>
          </w:p>
        </w:tc>
        <w:tc>
          <w:tcPr>
            <w:tcW w:w="0" w:type="auto"/>
            <w:tcBorders>
              <w:top w:val="single" w:sz="4" w:space="0" w:color="auto"/>
              <w:left w:val="single" w:sz="4" w:space="0" w:color="auto"/>
              <w:bottom w:val="single" w:sz="4" w:space="0" w:color="auto"/>
              <w:right w:val="single" w:sz="4" w:space="0" w:color="auto"/>
            </w:tcBorders>
            <w:hideMark/>
          </w:tcPr>
          <w:p w14:paraId="454C2288" w14:textId="77777777" w:rsidR="00421FA4" w:rsidRPr="00421FA4" w:rsidRDefault="00421FA4">
            <w:pPr>
              <w:jc w:val="center"/>
            </w:pPr>
            <w:r w:rsidRPr="00421FA4">
              <w:t>Дошкольное, начальное и среднее общее образование</w:t>
            </w:r>
          </w:p>
        </w:tc>
        <w:tc>
          <w:tcPr>
            <w:tcW w:w="0" w:type="auto"/>
            <w:tcBorders>
              <w:top w:val="single" w:sz="4" w:space="0" w:color="auto"/>
              <w:left w:val="single" w:sz="4" w:space="0" w:color="auto"/>
              <w:bottom w:val="single" w:sz="4" w:space="0" w:color="auto"/>
              <w:right w:val="single" w:sz="4" w:space="0" w:color="auto"/>
            </w:tcBorders>
            <w:hideMark/>
          </w:tcPr>
          <w:p w14:paraId="14D599AB"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w:t>
            </w:r>
            <w:r w:rsidRPr="00421FA4">
              <w:rPr>
                <w:rFonts w:eastAsia="Calibri"/>
              </w:rPr>
              <w:lastRenderedPageBreak/>
              <w:t>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Borders>
              <w:top w:val="single" w:sz="4" w:space="0" w:color="auto"/>
              <w:left w:val="single" w:sz="4" w:space="0" w:color="auto"/>
              <w:bottom w:val="single" w:sz="4" w:space="0" w:color="auto"/>
              <w:right w:val="single" w:sz="4" w:space="0" w:color="auto"/>
            </w:tcBorders>
            <w:hideMark/>
          </w:tcPr>
          <w:p w14:paraId="6174FBED" w14:textId="77777777" w:rsidR="00421FA4" w:rsidRPr="00421FA4" w:rsidRDefault="00723F18">
            <w:pPr>
              <w:jc w:val="center"/>
              <w:rPr>
                <w:rFonts w:ascii="Calibri" w:eastAsia="Calibri" w:hAnsi="Calibri"/>
                <w:sz w:val="22"/>
                <w:szCs w:val="22"/>
                <w:lang w:eastAsia="en-US"/>
              </w:rPr>
            </w:pPr>
            <w:hyperlink r:id="rId30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3.5.1</w:t>
              </w:r>
            </w:hyperlink>
          </w:p>
        </w:tc>
        <w:tc>
          <w:tcPr>
            <w:tcW w:w="0" w:type="auto"/>
            <w:tcBorders>
              <w:top w:val="single" w:sz="4" w:space="0" w:color="auto"/>
              <w:left w:val="single" w:sz="4" w:space="0" w:color="auto"/>
              <w:bottom w:val="single" w:sz="4" w:space="0" w:color="auto"/>
              <w:right w:val="single" w:sz="4" w:space="0" w:color="auto"/>
            </w:tcBorders>
            <w:hideMark/>
          </w:tcPr>
          <w:p w14:paraId="5FF1A5E3" w14:textId="77777777" w:rsidR="00421FA4" w:rsidRPr="00421FA4" w:rsidRDefault="00421FA4">
            <w:pPr>
              <w:jc w:val="center"/>
              <w:rPr>
                <w:sz w:val="20"/>
                <w:szCs w:val="20"/>
                <w:lang w:eastAsia="ar-SA"/>
              </w:rP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5475D9CB" w14:textId="77777777" w:rsidR="00421FA4" w:rsidRPr="00421FA4" w:rsidRDefault="00421FA4">
            <w:pPr>
              <w:jc w:val="cente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83122E7"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2014CFD0" w14:textId="77777777" w:rsidR="00421FA4" w:rsidRPr="00421FA4" w:rsidRDefault="00421FA4">
            <w:pPr>
              <w:widowControl w:val="0"/>
              <w:autoSpaceDE w:val="0"/>
              <w:autoSpaceDN w:val="0"/>
              <w:adjustRightInd w:val="0"/>
              <w:jc w:val="center"/>
            </w:pPr>
            <w:r w:rsidRPr="00421FA4">
              <w:t>3/5</w:t>
            </w:r>
          </w:p>
          <w:p w14:paraId="59751482" w14:textId="77777777" w:rsidR="00421FA4" w:rsidRPr="00421FA4" w:rsidRDefault="00421FA4">
            <w:pPr>
              <w:jc w:val="center"/>
            </w:pPr>
            <w:r w:rsidRPr="00421FA4">
              <w:t>(прим 3.2)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BA0B709" w14:textId="77777777" w:rsidR="00421FA4" w:rsidRPr="00421FA4" w:rsidRDefault="00421FA4">
            <w:pPr>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5F9ABF1E" w14:textId="77777777" w:rsidR="00421FA4" w:rsidRPr="00421FA4" w:rsidRDefault="00421FA4">
            <w:pPr>
              <w:jc w:val="center"/>
            </w:pPr>
            <w:r w:rsidRPr="00421FA4">
              <w:t xml:space="preserve">по расчету согласно заданию на </w:t>
            </w:r>
            <w:proofErr w:type="spellStart"/>
            <w:r w:rsidRPr="00421FA4">
              <w:t>проектиро</w:t>
            </w:r>
            <w:r w:rsidR="008E7AD4">
              <w:t>-</w:t>
            </w:r>
            <w:r w:rsidRPr="00421FA4">
              <w:t>вание</w:t>
            </w:r>
            <w:proofErr w:type="spellEnd"/>
          </w:p>
        </w:tc>
      </w:tr>
      <w:tr w:rsidR="00421FA4" w:rsidRPr="00421FA4" w14:paraId="535C82D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42B91C7" w14:textId="77777777" w:rsidR="00421FA4" w:rsidRPr="00421FA4" w:rsidRDefault="00421FA4">
            <w:pPr>
              <w:jc w:val="center"/>
              <w:rPr>
                <w:lang w:val="en-US"/>
              </w:rPr>
            </w:pPr>
            <w:r w:rsidRPr="00421FA4">
              <w:rPr>
                <w:lang w:val="en-US"/>
              </w:rPr>
              <w:t>7</w:t>
            </w:r>
          </w:p>
        </w:tc>
        <w:tc>
          <w:tcPr>
            <w:tcW w:w="0" w:type="auto"/>
            <w:tcBorders>
              <w:top w:val="single" w:sz="4" w:space="0" w:color="auto"/>
              <w:left w:val="single" w:sz="4" w:space="0" w:color="auto"/>
              <w:bottom w:val="single" w:sz="4" w:space="0" w:color="auto"/>
              <w:right w:val="single" w:sz="4" w:space="0" w:color="auto"/>
            </w:tcBorders>
            <w:hideMark/>
          </w:tcPr>
          <w:p w14:paraId="268473F5" w14:textId="77777777" w:rsidR="00421FA4" w:rsidRPr="00421FA4" w:rsidRDefault="00421FA4">
            <w:pPr>
              <w:jc w:val="center"/>
            </w:pPr>
            <w:r w:rsidRPr="00421FA4">
              <w:rPr>
                <w:rFonts w:eastAsia="Calibri"/>
              </w:rPr>
              <w:t>***Объекты культурно-досуговой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426150BA" w14:textId="77777777" w:rsidR="00421FA4" w:rsidRPr="00421FA4" w:rsidRDefault="00421FA4">
            <w:pPr>
              <w:jc w:val="center"/>
              <w:rPr>
                <w:rFonts w:eastAsia="Calibri"/>
              </w:rPr>
            </w:pPr>
            <w:r w:rsidRPr="00421FA4">
              <w:rPr>
                <w:rFonts w:eastAsia="Calibri"/>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Borders>
              <w:top w:val="single" w:sz="4" w:space="0" w:color="auto"/>
              <w:left w:val="single" w:sz="4" w:space="0" w:color="auto"/>
              <w:bottom w:val="single" w:sz="4" w:space="0" w:color="auto"/>
              <w:right w:val="single" w:sz="4" w:space="0" w:color="auto"/>
            </w:tcBorders>
            <w:hideMark/>
          </w:tcPr>
          <w:p w14:paraId="2A62B76E" w14:textId="77777777" w:rsidR="00421FA4" w:rsidRPr="00421FA4" w:rsidRDefault="00421FA4">
            <w:pPr>
              <w:jc w:val="center"/>
              <w:rPr>
                <w:rFonts w:ascii="Calibri" w:eastAsia="Calibri" w:hAnsi="Calibri"/>
                <w:lang w:eastAsia="en-US"/>
              </w:rPr>
            </w:pPr>
            <w:r w:rsidRPr="00421FA4">
              <w:rPr>
                <w:rFonts w:eastAsia="Calibri"/>
              </w:rPr>
              <w:t>3.6.1</w:t>
            </w:r>
          </w:p>
        </w:tc>
        <w:tc>
          <w:tcPr>
            <w:tcW w:w="0" w:type="auto"/>
            <w:tcBorders>
              <w:top w:val="single" w:sz="4" w:space="0" w:color="auto"/>
              <w:left w:val="single" w:sz="4" w:space="0" w:color="auto"/>
              <w:bottom w:val="single" w:sz="4" w:space="0" w:color="auto"/>
              <w:right w:val="single" w:sz="4" w:space="0" w:color="auto"/>
            </w:tcBorders>
            <w:hideMark/>
          </w:tcPr>
          <w:p w14:paraId="2823B1DB" w14:textId="77777777" w:rsidR="00421FA4" w:rsidRPr="00421FA4" w:rsidRDefault="00421FA4">
            <w:pPr>
              <w:jc w:val="center"/>
              <w:rPr>
                <w:lang w:eastAsia="ar-SA"/>
              </w:rPr>
            </w:pPr>
            <w:r w:rsidRPr="00421FA4">
              <w:rPr>
                <w:rFonts w:eastAsia="Calibri"/>
              </w:rPr>
              <w:t>300</w:t>
            </w:r>
          </w:p>
        </w:tc>
        <w:tc>
          <w:tcPr>
            <w:tcW w:w="0" w:type="auto"/>
            <w:tcBorders>
              <w:top w:val="single" w:sz="4" w:space="0" w:color="auto"/>
              <w:left w:val="single" w:sz="4" w:space="0" w:color="auto"/>
              <w:bottom w:val="single" w:sz="4" w:space="0" w:color="auto"/>
              <w:right w:val="single" w:sz="4" w:space="0" w:color="auto"/>
            </w:tcBorders>
            <w:hideMark/>
          </w:tcPr>
          <w:p w14:paraId="7C6AEF8D" w14:textId="77777777" w:rsidR="00421FA4" w:rsidRPr="00421FA4" w:rsidRDefault="00421FA4">
            <w:pPr>
              <w:jc w:val="cente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D7501FD" w14:textId="77777777" w:rsidR="00421FA4" w:rsidRPr="00421FA4" w:rsidRDefault="00421FA4">
            <w:pPr>
              <w:jc w:val="center"/>
            </w:pPr>
            <w:r w:rsidRPr="00421FA4">
              <w:rPr>
                <w:rFonts w:eastAsia="Calibri"/>
              </w:rPr>
              <w:t>50 %</w:t>
            </w:r>
          </w:p>
        </w:tc>
        <w:tc>
          <w:tcPr>
            <w:tcW w:w="0" w:type="auto"/>
            <w:tcBorders>
              <w:top w:val="single" w:sz="4" w:space="0" w:color="auto"/>
              <w:left w:val="single" w:sz="4" w:space="0" w:color="auto"/>
              <w:bottom w:val="single" w:sz="4" w:space="0" w:color="auto"/>
              <w:right w:val="single" w:sz="4" w:space="0" w:color="auto"/>
            </w:tcBorders>
            <w:hideMark/>
          </w:tcPr>
          <w:p w14:paraId="7CDA13DC" w14:textId="77777777" w:rsidR="00421FA4" w:rsidRPr="00421FA4" w:rsidRDefault="00421FA4">
            <w:pPr>
              <w:jc w:val="center"/>
              <w:rPr>
                <w:rFonts w:eastAsia="Calibri"/>
              </w:rPr>
            </w:pPr>
            <w:r w:rsidRPr="00421FA4">
              <w:rPr>
                <w:rFonts w:eastAsia="Calibri"/>
              </w:rPr>
              <w:t>3/5</w:t>
            </w:r>
          </w:p>
          <w:p w14:paraId="5538CDAA" w14:textId="77777777" w:rsidR="00421FA4" w:rsidRPr="00421FA4" w:rsidRDefault="00421FA4">
            <w:pPr>
              <w:jc w:val="center"/>
              <w:rPr>
                <w:lang w:eastAsia="en-US"/>
              </w:rPr>
            </w:pPr>
            <w:r w:rsidRPr="00421FA4">
              <w:t>(прим 3.2)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F36DE93" w14:textId="77777777" w:rsidR="00421FA4" w:rsidRPr="00421FA4" w:rsidRDefault="00421FA4">
            <w:pPr>
              <w:jc w:val="center"/>
              <w:rPr>
                <w:lang w:eastAsia="ar-SA"/>
              </w:rPr>
            </w:pPr>
            <w:r w:rsidRPr="00421FA4">
              <w:rPr>
                <w:rFonts w:eastAsia="Calibri"/>
              </w:rPr>
              <w:t>16</w:t>
            </w:r>
          </w:p>
        </w:tc>
        <w:tc>
          <w:tcPr>
            <w:tcW w:w="0" w:type="auto"/>
            <w:tcBorders>
              <w:top w:val="single" w:sz="4" w:space="0" w:color="auto"/>
              <w:left w:val="single" w:sz="4" w:space="0" w:color="auto"/>
              <w:bottom w:val="single" w:sz="4" w:space="0" w:color="auto"/>
              <w:right w:val="single" w:sz="4" w:space="0" w:color="auto"/>
            </w:tcBorders>
            <w:hideMark/>
          </w:tcPr>
          <w:p w14:paraId="7705BC36" w14:textId="77777777" w:rsidR="00421FA4" w:rsidRPr="00421FA4" w:rsidRDefault="00421FA4">
            <w:pPr>
              <w:widowControl w:val="0"/>
              <w:autoSpaceDE w:val="0"/>
              <w:autoSpaceDN w:val="0"/>
              <w:adjustRightInd w:val="0"/>
              <w:jc w:val="center"/>
            </w:pPr>
            <w:r w:rsidRPr="00421FA4">
              <w:t xml:space="preserve">Не менее </w:t>
            </w:r>
          </w:p>
          <w:p w14:paraId="32126BEA" w14:textId="77777777" w:rsidR="00421FA4" w:rsidRPr="00421FA4" w:rsidRDefault="00421FA4">
            <w:pPr>
              <w:widowControl w:val="0"/>
              <w:autoSpaceDE w:val="0"/>
              <w:autoSpaceDN w:val="0"/>
              <w:adjustRightInd w:val="0"/>
              <w:jc w:val="center"/>
            </w:pPr>
            <w:r w:rsidRPr="00421FA4">
              <w:t>10 %</w:t>
            </w:r>
          </w:p>
          <w:p w14:paraId="07C2B313" w14:textId="77777777" w:rsidR="00421FA4" w:rsidRPr="00421FA4" w:rsidRDefault="00421FA4">
            <w:pPr>
              <w:jc w:val="center"/>
            </w:pPr>
            <w:r w:rsidRPr="00421FA4">
              <w:t>(п.3.1)</w:t>
            </w:r>
          </w:p>
        </w:tc>
      </w:tr>
      <w:tr w:rsidR="00421FA4" w:rsidRPr="00421FA4" w14:paraId="0B87BF24"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F137E7E" w14:textId="77777777" w:rsidR="00421FA4" w:rsidRPr="00421FA4" w:rsidRDefault="00421FA4">
            <w:pPr>
              <w:jc w:val="center"/>
              <w:rPr>
                <w:lang w:val="en-US"/>
              </w:rPr>
            </w:pPr>
            <w:r w:rsidRPr="00421FA4">
              <w:rPr>
                <w:lang w:val="en-US"/>
              </w:rPr>
              <w:lastRenderedPageBreak/>
              <w:t>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9E87732" w14:textId="77777777" w:rsidR="00421FA4" w:rsidRPr="00421FA4" w:rsidRDefault="00421FA4">
            <w:pPr>
              <w:jc w:val="center"/>
            </w:pPr>
            <w:r w:rsidRPr="00421FA4">
              <w:rPr>
                <w:rFonts w:eastAsia="Calibri"/>
              </w:rPr>
              <w:t>Парки культуры и отдыха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631A7AE" w14:textId="77777777" w:rsidR="00421FA4" w:rsidRPr="00421FA4" w:rsidRDefault="00421FA4">
            <w:pPr>
              <w:jc w:val="center"/>
              <w:rPr>
                <w:rFonts w:eastAsia="Calibri"/>
              </w:rPr>
            </w:pPr>
            <w:r w:rsidRPr="00421FA4">
              <w:rPr>
                <w:rFonts w:eastAsia="Calibri"/>
              </w:rPr>
              <w:t>Размещение парков культуры и отдыха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9FABB57" w14:textId="77777777" w:rsidR="00421FA4" w:rsidRPr="00421FA4" w:rsidRDefault="00421FA4">
            <w:pPr>
              <w:jc w:val="center"/>
              <w:rPr>
                <w:rFonts w:ascii="Calibri" w:eastAsia="Calibri" w:hAnsi="Calibri"/>
                <w:lang w:eastAsia="en-US"/>
              </w:rPr>
            </w:pPr>
            <w:r w:rsidRPr="00421FA4">
              <w:t>3.6.2</w:t>
            </w:r>
          </w:p>
        </w:tc>
        <w:tc>
          <w:tcPr>
            <w:tcW w:w="0" w:type="auto"/>
            <w:gridSpan w:val="5"/>
            <w:tcBorders>
              <w:top w:val="single" w:sz="4" w:space="0" w:color="auto"/>
              <w:left w:val="single" w:sz="4" w:space="0" w:color="auto"/>
              <w:bottom w:val="single" w:sz="4" w:space="0" w:color="auto"/>
              <w:right w:val="single" w:sz="4" w:space="0" w:color="auto"/>
            </w:tcBorders>
            <w:shd w:val="clear" w:color="auto" w:fill="FFFFFF"/>
            <w:hideMark/>
          </w:tcPr>
          <w:p w14:paraId="52F1DFA2" w14:textId="77777777" w:rsidR="00421FA4" w:rsidRPr="00421FA4" w:rsidRDefault="00421FA4">
            <w:pPr>
              <w:jc w:val="center"/>
              <w:rPr>
                <w:lang w:eastAsia="ar-SA"/>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41D1A54" w14:textId="77777777" w:rsidR="00421FA4" w:rsidRPr="00421FA4" w:rsidRDefault="00421FA4">
            <w:pPr>
              <w:jc w:val="center"/>
            </w:pPr>
            <w:r w:rsidRPr="00421FA4">
              <w:t>50 %</w:t>
            </w:r>
          </w:p>
        </w:tc>
      </w:tr>
      <w:tr w:rsidR="00421FA4" w:rsidRPr="00421FA4" w14:paraId="111D5FA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1BC8B83" w14:textId="77777777" w:rsidR="00421FA4" w:rsidRPr="00421FA4" w:rsidRDefault="00421FA4">
            <w:pPr>
              <w:jc w:val="center"/>
              <w:rPr>
                <w:lang w:val="en-US"/>
              </w:rPr>
            </w:pPr>
            <w:r w:rsidRPr="00421FA4">
              <w:rPr>
                <w:lang w:val="en-US"/>
              </w:rPr>
              <w:t>9</w:t>
            </w:r>
          </w:p>
        </w:tc>
        <w:tc>
          <w:tcPr>
            <w:tcW w:w="0" w:type="auto"/>
            <w:tcBorders>
              <w:top w:val="single" w:sz="4" w:space="0" w:color="auto"/>
              <w:left w:val="single" w:sz="4" w:space="0" w:color="auto"/>
              <w:bottom w:val="single" w:sz="4" w:space="0" w:color="auto"/>
              <w:right w:val="single" w:sz="4" w:space="0" w:color="auto"/>
            </w:tcBorders>
            <w:hideMark/>
          </w:tcPr>
          <w:p w14:paraId="69410CB6" w14:textId="77777777" w:rsidR="00421FA4" w:rsidRPr="00421FA4" w:rsidRDefault="00421FA4">
            <w:pPr>
              <w:jc w:val="center"/>
            </w:pPr>
            <w:r w:rsidRPr="00421FA4">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hideMark/>
          </w:tcPr>
          <w:p w14:paraId="7F918026" w14:textId="77777777" w:rsidR="00421FA4" w:rsidRPr="00421FA4" w:rsidRDefault="00421FA4">
            <w:pPr>
              <w:jc w:val="center"/>
              <w:rPr>
                <w:rFonts w:eastAsia="Calibri"/>
              </w:rPr>
            </w:pPr>
            <w:r w:rsidRPr="00421FA4">
              <w:rPr>
                <w:rFonts w:eastAsia="Calibri"/>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hideMark/>
          </w:tcPr>
          <w:p w14:paraId="0BEE3070" w14:textId="77777777" w:rsidR="00421FA4" w:rsidRPr="00421FA4" w:rsidRDefault="00421FA4">
            <w:pPr>
              <w:jc w:val="center"/>
              <w:rPr>
                <w:rFonts w:ascii="Calibri" w:eastAsia="Calibri" w:hAnsi="Calibri"/>
                <w:lang w:eastAsia="en-US"/>
              </w:rPr>
            </w:pPr>
            <w:r w:rsidRPr="00421FA4">
              <w:t>3.7.1</w:t>
            </w:r>
          </w:p>
        </w:tc>
        <w:tc>
          <w:tcPr>
            <w:tcW w:w="0" w:type="auto"/>
            <w:tcBorders>
              <w:top w:val="single" w:sz="4" w:space="0" w:color="auto"/>
              <w:left w:val="single" w:sz="4" w:space="0" w:color="auto"/>
              <w:bottom w:val="single" w:sz="4" w:space="0" w:color="auto"/>
              <w:right w:val="single" w:sz="4" w:space="0" w:color="auto"/>
            </w:tcBorders>
            <w:hideMark/>
          </w:tcPr>
          <w:p w14:paraId="4BC4EB44" w14:textId="77777777" w:rsidR="00421FA4" w:rsidRPr="00421FA4" w:rsidRDefault="00421FA4">
            <w:pPr>
              <w:jc w:val="center"/>
              <w:rPr>
                <w:lang w:eastAsia="ar-SA"/>
              </w:rP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5C825A7B" w14:textId="77777777" w:rsidR="00421FA4" w:rsidRPr="00421FA4" w:rsidRDefault="00421FA4">
            <w:pPr>
              <w:jc w:val="cente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FD6052A"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2090E5FD" w14:textId="77777777" w:rsidR="00421FA4" w:rsidRPr="00421FA4" w:rsidRDefault="00421FA4">
            <w:pPr>
              <w:jc w:val="center"/>
            </w:pPr>
            <w:r w:rsidRPr="00421FA4">
              <w:t>3/5</w:t>
            </w:r>
          </w:p>
          <w:p w14:paraId="71D3EA8E" w14:textId="77777777" w:rsidR="00421FA4" w:rsidRPr="00421FA4" w:rsidRDefault="00421FA4">
            <w:pPr>
              <w:jc w:val="center"/>
            </w:pPr>
            <w:r w:rsidRPr="00421FA4">
              <w:t>(прим 3.2)</w:t>
            </w:r>
          </w:p>
        </w:tc>
        <w:tc>
          <w:tcPr>
            <w:tcW w:w="0" w:type="auto"/>
            <w:tcBorders>
              <w:top w:val="single" w:sz="4" w:space="0" w:color="auto"/>
              <w:left w:val="single" w:sz="4" w:space="0" w:color="auto"/>
              <w:bottom w:val="single" w:sz="4" w:space="0" w:color="auto"/>
              <w:right w:val="single" w:sz="4" w:space="0" w:color="auto"/>
            </w:tcBorders>
            <w:hideMark/>
          </w:tcPr>
          <w:p w14:paraId="69DA4D02"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6C936A4" w14:textId="77777777" w:rsidR="00421FA4" w:rsidRPr="00421FA4" w:rsidRDefault="00421FA4">
            <w:pPr>
              <w:widowControl w:val="0"/>
              <w:autoSpaceDE w:val="0"/>
              <w:autoSpaceDN w:val="0"/>
              <w:adjustRightInd w:val="0"/>
              <w:jc w:val="center"/>
            </w:pPr>
            <w:r w:rsidRPr="00421FA4">
              <w:t xml:space="preserve">Не менее </w:t>
            </w:r>
          </w:p>
          <w:p w14:paraId="20422784" w14:textId="77777777" w:rsidR="00421FA4" w:rsidRPr="00421FA4" w:rsidRDefault="00421FA4">
            <w:pPr>
              <w:widowControl w:val="0"/>
              <w:autoSpaceDE w:val="0"/>
              <w:autoSpaceDN w:val="0"/>
              <w:adjustRightInd w:val="0"/>
              <w:jc w:val="center"/>
            </w:pPr>
            <w:r w:rsidRPr="00421FA4">
              <w:t>10 %</w:t>
            </w:r>
          </w:p>
          <w:p w14:paraId="24F2C933" w14:textId="77777777" w:rsidR="00421FA4" w:rsidRPr="00421FA4" w:rsidRDefault="00421FA4">
            <w:pPr>
              <w:jc w:val="center"/>
            </w:pPr>
            <w:r w:rsidRPr="00421FA4">
              <w:t>(п.3.1)</w:t>
            </w:r>
          </w:p>
        </w:tc>
      </w:tr>
      <w:tr w:rsidR="00421FA4" w:rsidRPr="00421FA4" w14:paraId="12E39CA5"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EEA5C83" w14:textId="77777777" w:rsidR="00421FA4" w:rsidRPr="00421FA4" w:rsidRDefault="00421FA4">
            <w:pPr>
              <w:jc w:val="center"/>
              <w:rPr>
                <w:lang w:val="en-US"/>
              </w:rPr>
            </w:pPr>
            <w:r w:rsidRPr="00421FA4">
              <w:rPr>
                <w:lang w:val="en-US"/>
              </w:rPr>
              <w:t>10</w:t>
            </w:r>
          </w:p>
        </w:tc>
        <w:tc>
          <w:tcPr>
            <w:tcW w:w="0" w:type="auto"/>
            <w:tcBorders>
              <w:top w:val="single" w:sz="4" w:space="0" w:color="auto"/>
              <w:left w:val="single" w:sz="4" w:space="0" w:color="auto"/>
              <w:bottom w:val="single" w:sz="4" w:space="0" w:color="auto"/>
              <w:right w:val="single" w:sz="4" w:space="0" w:color="auto"/>
            </w:tcBorders>
            <w:hideMark/>
          </w:tcPr>
          <w:p w14:paraId="6FEBC9D4" w14:textId="77777777" w:rsidR="00421FA4" w:rsidRPr="00421FA4" w:rsidRDefault="00421FA4">
            <w:pPr>
              <w:jc w:val="center"/>
            </w:pPr>
            <w:r w:rsidRPr="00421FA4">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hideMark/>
          </w:tcPr>
          <w:p w14:paraId="43AACBB7"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w:t>
            </w:r>
            <w:r w:rsidRPr="00421FA4">
              <w:rPr>
                <w:rFonts w:eastAsia="Calibri"/>
              </w:rPr>
              <w:lastRenderedPageBreak/>
              <w:t>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0A561582" w14:textId="77777777" w:rsidR="00421FA4" w:rsidRPr="00421FA4" w:rsidRDefault="00723F18">
            <w:pPr>
              <w:jc w:val="center"/>
              <w:rPr>
                <w:rFonts w:ascii="Calibri" w:eastAsia="Calibri" w:hAnsi="Calibri"/>
                <w:lang w:eastAsia="en-US"/>
              </w:rPr>
            </w:pPr>
            <w:hyperlink r:id="rId31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2383D087" w14:textId="77777777" w:rsidR="00421FA4" w:rsidRPr="00421FA4" w:rsidRDefault="00421FA4">
            <w:pPr>
              <w:jc w:val="center"/>
              <w:rPr>
                <w:lang w:eastAsia="ar-SA"/>
              </w:rPr>
            </w:pPr>
            <w:r w:rsidRPr="00421FA4">
              <w:t>Не подлежит установлению</w:t>
            </w:r>
          </w:p>
        </w:tc>
      </w:tr>
      <w:tr w:rsidR="00421FA4" w:rsidRPr="00421FA4" w14:paraId="1FEA5B7B" w14:textId="77777777" w:rsidTr="00421FA4">
        <w:trPr>
          <w:trHeight w:val="1274"/>
        </w:trPr>
        <w:tc>
          <w:tcPr>
            <w:tcW w:w="0" w:type="auto"/>
            <w:tcBorders>
              <w:top w:val="single" w:sz="4" w:space="0" w:color="auto"/>
              <w:left w:val="single" w:sz="4" w:space="0" w:color="auto"/>
              <w:bottom w:val="single" w:sz="4" w:space="0" w:color="auto"/>
              <w:right w:val="single" w:sz="4" w:space="0" w:color="auto"/>
            </w:tcBorders>
            <w:hideMark/>
          </w:tcPr>
          <w:p w14:paraId="40FD1200" w14:textId="77777777" w:rsidR="00421FA4" w:rsidRPr="00421FA4" w:rsidRDefault="00421FA4">
            <w:pPr>
              <w:jc w:val="center"/>
              <w:rPr>
                <w:lang w:val="en-US"/>
              </w:rPr>
            </w:pPr>
            <w:r w:rsidRPr="00421FA4">
              <w:rPr>
                <w:lang w:val="en-US"/>
              </w:rPr>
              <w:t>11</w:t>
            </w:r>
          </w:p>
        </w:tc>
        <w:tc>
          <w:tcPr>
            <w:tcW w:w="0" w:type="auto"/>
            <w:tcBorders>
              <w:top w:val="single" w:sz="4" w:space="0" w:color="auto"/>
              <w:left w:val="single" w:sz="4" w:space="0" w:color="auto"/>
              <w:bottom w:val="single" w:sz="4" w:space="0" w:color="auto"/>
              <w:right w:val="single" w:sz="4" w:space="0" w:color="auto"/>
            </w:tcBorders>
            <w:hideMark/>
          </w:tcPr>
          <w:p w14:paraId="47A85C59" w14:textId="77777777" w:rsidR="00421FA4" w:rsidRPr="00421FA4" w:rsidRDefault="00421FA4">
            <w:pPr>
              <w:jc w:val="center"/>
            </w:pPr>
            <w:r w:rsidRPr="00421FA4">
              <w:t>***Гостиничное обслуживание</w:t>
            </w:r>
          </w:p>
          <w:p w14:paraId="20EB8DB6" w14:textId="77777777" w:rsidR="00421FA4" w:rsidRPr="00421FA4" w:rsidRDefault="00421FA4">
            <w:pPr>
              <w:jc w:val="center"/>
            </w:pPr>
            <w:r w:rsidRPr="00421FA4">
              <w:t>(п.7)</w:t>
            </w:r>
          </w:p>
        </w:tc>
        <w:tc>
          <w:tcPr>
            <w:tcW w:w="0" w:type="auto"/>
            <w:tcBorders>
              <w:top w:val="single" w:sz="4" w:space="0" w:color="auto"/>
              <w:left w:val="single" w:sz="4" w:space="0" w:color="auto"/>
              <w:bottom w:val="single" w:sz="4" w:space="0" w:color="auto"/>
              <w:right w:val="single" w:sz="4" w:space="0" w:color="auto"/>
            </w:tcBorders>
            <w:hideMark/>
          </w:tcPr>
          <w:p w14:paraId="07A84E9F" w14:textId="77777777" w:rsidR="00421FA4" w:rsidRPr="00421FA4" w:rsidRDefault="00421FA4">
            <w:pPr>
              <w:jc w:val="center"/>
              <w:rPr>
                <w:rFonts w:eastAsia="Calibri"/>
              </w:rPr>
            </w:pPr>
            <w:r w:rsidRPr="00421FA4">
              <w:rPr>
                <w:rFonts w:eastAsia="Calibri"/>
              </w:rPr>
              <w:t>Размещение гостиниц</w:t>
            </w:r>
          </w:p>
        </w:tc>
        <w:tc>
          <w:tcPr>
            <w:tcW w:w="0" w:type="auto"/>
            <w:tcBorders>
              <w:top w:val="single" w:sz="4" w:space="0" w:color="auto"/>
              <w:left w:val="single" w:sz="4" w:space="0" w:color="auto"/>
              <w:bottom w:val="single" w:sz="4" w:space="0" w:color="auto"/>
              <w:right w:val="single" w:sz="4" w:space="0" w:color="auto"/>
            </w:tcBorders>
            <w:hideMark/>
          </w:tcPr>
          <w:p w14:paraId="5EDCD285" w14:textId="77777777" w:rsidR="00421FA4" w:rsidRPr="00421FA4" w:rsidRDefault="00723F18">
            <w:pPr>
              <w:jc w:val="center"/>
              <w:rPr>
                <w:rFonts w:ascii="Calibri" w:eastAsia="Calibri" w:hAnsi="Calibri"/>
                <w:lang w:eastAsia="en-US"/>
              </w:rPr>
            </w:pPr>
            <w:hyperlink r:id="rId31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4.7</w:t>
              </w:r>
            </w:hyperlink>
          </w:p>
        </w:tc>
        <w:tc>
          <w:tcPr>
            <w:tcW w:w="0" w:type="auto"/>
            <w:gridSpan w:val="2"/>
            <w:tcBorders>
              <w:top w:val="single" w:sz="4" w:space="0" w:color="auto"/>
              <w:left w:val="single" w:sz="4" w:space="0" w:color="auto"/>
              <w:bottom w:val="single" w:sz="4" w:space="0" w:color="auto"/>
              <w:right w:val="single" w:sz="4" w:space="0" w:color="auto"/>
            </w:tcBorders>
            <w:hideMark/>
          </w:tcPr>
          <w:p w14:paraId="58853153" w14:textId="77777777" w:rsidR="00421FA4" w:rsidRPr="00421FA4" w:rsidRDefault="00421FA4">
            <w:pPr>
              <w:jc w:val="center"/>
              <w:rPr>
                <w:lang w:eastAsia="ar-SA"/>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08C22468"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1AFB68CC" w14:textId="77777777" w:rsidR="00421FA4" w:rsidRPr="00421FA4" w:rsidRDefault="00421FA4">
            <w:pPr>
              <w:jc w:val="center"/>
            </w:pPr>
            <w:r w:rsidRPr="00421FA4">
              <w:t>3/5</w:t>
            </w:r>
          </w:p>
          <w:p w14:paraId="39F02ABC" w14:textId="77777777" w:rsidR="00421FA4" w:rsidRPr="00421FA4" w:rsidRDefault="00421FA4">
            <w:pPr>
              <w:jc w:val="center"/>
            </w:pPr>
            <w:r w:rsidRPr="00421FA4">
              <w:t>(прим 3.2)</w:t>
            </w:r>
          </w:p>
        </w:tc>
        <w:tc>
          <w:tcPr>
            <w:tcW w:w="0" w:type="auto"/>
            <w:tcBorders>
              <w:top w:val="single" w:sz="4" w:space="0" w:color="auto"/>
              <w:left w:val="single" w:sz="4" w:space="0" w:color="auto"/>
              <w:bottom w:val="single" w:sz="4" w:space="0" w:color="auto"/>
              <w:right w:val="single" w:sz="4" w:space="0" w:color="auto"/>
            </w:tcBorders>
            <w:hideMark/>
          </w:tcPr>
          <w:p w14:paraId="4DA432DB" w14:textId="77777777" w:rsidR="00421FA4" w:rsidRPr="00421FA4" w:rsidRDefault="00421FA4">
            <w:pPr>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2F3FDD1E" w14:textId="77777777" w:rsidR="00421FA4" w:rsidRPr="00421FA4" w:rsidRDefault="00421FA4">
            <w:pPr>
              <w:widowControl w:val="0"/>
              <w:autoSpaceDE w:val="0"/>
              <w:autoSpaceDN w:val="0"/>
              <w:adjustRightInd w:val="0"/>
              <w:jc w:val="center"/>
            </w:pPr>
            <w:r w:rsidRPr="00421FA4">
              <w:t xml:space="preserve">Не менее </w:t>
            </w:r>
          </w:p>
          <w:p w14:paraId="40128E68" w14:textId="77777777" w:rsidR="00421FA4" w:rsidRPr="00421FA4" w:rsidRDefault="00421FA4">
            <w:pPr>
              <w:widowControl w:val="0"/>
              <w:autoSpaceDE w:val="0"/>
              <w:autoSpaceDN w:val="0"/>
              <w:adjustRightInd w:val="0"/>
              <w:jc w:val="center"/>
            </w:pPr>
            <w:r w:rsidRPr="00421FA4">
              <w:t>15 %</w:t>
            </w:r>
          </w:p>
          <w:p w14:paraId="22EE02B3" w14:textId="77777777" w:rsidR="00421FA4" w:rsidRPr="00421FA4" w:rsidRDefault="00421FA4">
            <w:pPr>
              <w:jc w:val="center"/>
            </w:pPr>
            <w:r w:rsidRPr="00421FA4">
              <w:t>(п.3.1)</w:t>
            </w:r>
          </w:p>
        </w:tc>
      </w:tr>
      <w:tr w:rsidR="00421FA4" w:rsidRPr="00421FA4" w14:paraId="3AC81E72" w14:textId="77777777" w:rsidTr="00421FA4">
        <w:trPr>
          <w:trHeight w:val="1277"/>
        </w:trPr>
        <w:tc>
          <w:tcPr>
            <w:tcW w:w="0" w:type="auto"/>
            <w:tcBorders>
              <w:top w:val="single" w:sz="4" w:space="0" w:color="auto"/>
              <w:left w:val="single" w:sz="4" w:space="0" w:color="auto"/>
              <w:bottom w:val="single" w:sz="4" w:space="0" w:color="auto"/>
              <w:right w:val="single" w:sz="4" w:space="0" w:color="auto"/>
            </w:tcBorders>
            <w:hideMark/>
          </w:tcPr>
          <w:p w14:paraId="7CC437F9" w14:textId="77777777" w:rsidR="00421FA4" w:rsidRPr="00421FA4" w:rsidRDefault="00421FA4">
            <w:pPr>
              <w:jc w:val="center"/>
              <w:rPr>
                <w:lang w:val="en-US"/>
              </w:rPr>
            </w:pPr>
            <w:r w:rsidRPr="00421FA4">
              <w:rPr>
                <w:lang w:val="en-US"/>
              </w:rPr>
              <w:lastRenderedPageBreak/>
              <w:t>12</w:t>
            </w:r>
          </w:p>
        </w:tc>
        <w:tc>
          <w:tcPr>
            <w:tcW w:w="0" w:type="auto"/>
            <w:tcBorders>
              <w:top w:val="single" w:sz="4" w:space="0" w:color="auto"/>
              <w:left w:val="single" w:sz="4" w:space="0" w:color="auto"/>
              <w:bottom w:val="single" w:sz="4" w:space="0" w:color="auto"/>
              <w:right w:val="single" w:sz="4" w:space="0" w:color="auto"/>
            </w:tcBorders>
            <w:hideMark/>
          </w:tcPr>
          <w:p w14:paraId="0EA457CD" w14:textId="77777777" w:rsidR="00421FA4" w:rsidRPr="00421FA4" w:rsidRDefault="00421FA4">
            <w:pPr>
              <w:jc w:val="center"/>
            </w:pPr>
            <w:r w:rsidRPr="00421FA4">
              <w:rPr>
                <w:rFonts w:eastAsia="Calibri"/>
              </w:rPr>
              <w:t>***Развлекательные мероприятия</w:t>
            </w:r>
          </w:p>
        </w:tc>
        <w:tc>
          <w:tcPr>
            <w:tcW w:w="0" w:type="auto"/>
            <w:tcBorders>
              <w:top w:val="single" w:sz="4" w:space="0" w:color="auto"/>
              <w:left w:val="single" w:sz="4" w:space="0" w:color="auto"/>
              <w:bottom w:val="single" w:sz="4" w:space="0" w:color="auto"/>
              <w:right w:val="single" w:sz="4" w:space="0" w:color="auto"/>
            </w:tcBorders>
            <w:hideMark/>
          </w:tcPr>
          <w:p w14:paraId="51C90F31" w14:textId="77777777" w:rsidR="00421FA4" w:rsidRPr="00421FA4" w:rsidRDefault="00421FA4">
            <w:pPr>
              <w:jc w:val="center"/>
              <w:rPr>
                <w:rFonts w:eastAsia="Calibri"/>
              </w:rPr>
            </w:pPr>
            <w:r w:rsidRPr="00421FA4">
              <w:rPr>
                <w:rFonts w:eastAsia="Calibri"/>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0" w:type="auto"/>
            <w:tcBorders>
              <w:top w:val="single" w:sz="4" w:space="0" w:color="auto"/>
              <w:left w:val="single" w:sz="4" w:space="0" w:color="auto"/>
              <w:bottom w:val="single" w:sz="4" w:space="0" w:color="auto"/>
              <w:right w:val="single" w:sz="4" w:space="0" w:color="auto"/>
            </w:tcBorders>
            <w:hideMark/>
          </w:tcPr>
          <w:p w14:paraId="29589BBA" w14:textId="77777777" w:rsidR="00421FA4" w:rsidRPr="00421FA4" w:rsidRDefault="00421FA4">
            <w:pPr>
              <w:jc w:val="center"/>
              <w:rPr>
                <w:rFonts w:ascii="Calibri" w:eastAsia="Calibri" w:hAnsi="Calibri"/>
                <w:lang w:eastAsia="en-US"/>
              </w:rPr>
            </w:pPr>
            <w:r w:rsidRPr="00421FA4">
              <w:rPr>
                <w:rFonts w:eastAsia="Calibri"/>
              </w:rPr>
              <w:t>4.8.1</w:t>
            </w:r>
          </w:p>
        </w:tc>
        <w:tc>
          <w:tcPr>
            <w:tcW w:w="0" w:type="auto"/>
            <w:tcBorders>
              <w:top w:val="single" w:sz="4" w:space="0" w:color="auto"/>
              <w:left w:val="single" w:sz="4" w:space="0" w:color="auto"/>
              <w:bottom w:val="single" w:sz="4" w:space="0" w:color="auto"/>
              <w:right w:val="single" w:sz="4" w:space="0" w:color="auto"/>
            </w:tcBorders>
            <w:hideMark/>
          </w:tcPr>
          <w:p w14:paraId="475AE8A4" w14:textId="77777777" w:rsidR="00421FA4" w:rsidRPr="00421FA4" w:rsidRDefault="00421FA4">
            <w:pPr>
              <w:jc w:val="center"/>
              <w:rPr>
                <w:lang w:eastAsia="ar-SA"/>
              </w:rPr>
            </w:pPr>
            <w:r w:rsidRPr="00421FA4">
              <w:rPr>
                <w:rFonts w:eastAsia="Calibri"/>
              </w:rPr>
              <w:t>5000</w:t>
            </w:r>
          </w:p>
        </w:tc>
        <w:tc>
          <w:tcPr>
            <w:tcW w:w="0" w:type="auto"/>
            <w:tcBorders>
              <w:top w:val="single" w:sz="4" w:space="0" w:color="auto"/>
              <w:left w:val="single" w:sz="4" w:space="0" w:color="auto"/>
              <w:bottom w:val="single" w:sz="4" w:space="0" w:color="auto"/>
              <w:right w:val="single" w:sz="4" w:space="0" w:color="auto"/>
            </w:tcBorders>
            <w:hideMark/>
          </w:tcPr>
          <w:p w14:paraId="059BACA8" w14:textId="77777777" w:rsidR="00421FA4" w:rsidRPr="00421FA4" w:rsidRDefault="00421FA4">
            <w:pPr>
              <w:jc w:val="cente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03B4AAD" w14:textId="77777777" w:rsidR="00421FA4" w:rsidRPr="00421FA4" w:rsidRDefault="00421FA4">
            <w:pPr>
              <w:jc w:val="center"/>
            </w:pPr>
            <w:r w:rsidRPr="00421FA4">
              <w:rPr>
                <w:rFonts w:eastAsia="Calibri"/>
              </w:rPr>
              <w:t>50 %</w:t>
            </w:r>
          </w:p>
        </w:tc>
        <w:tc>
          <w:tcPr>
            <w:tcW w:w="0" w:type="auto"/>
            <w:tcBorders>
              <w:top w:val="single" w:sz="4" w:space="0" w:color="auto"/>
              <w:left w:val="single" w:sz="4" w:space="0" w:color="auto"/>
              <w:bottom w:val="single" w:sz="4" w:space="0" w:color="auto"/>
              <w:right w:val="single" w:sz="4" w:space="0" w:color="auto"/>
            </w:tcBorders>
            <w:hideMark/>
          </w:tcPr>
          <w:p w14:paraId="3DAC97AE" w14:textId="77777777" w:rsidR="00421FA4" w:rsidRPr="00421FA4" w:rsidRDefault="00421FA4">
            <w:pPr>
              <w:jc w:val="center"/>
              <w:rPr>
                <w:rFonts w:eastAsia="Calibri"/>
              </w:rPr>
            </w:pPr>
            <w:r w:rsidRPr="00421FA4">
              <w:rPr>
                <w:rFonts w:eastAsia="Calibri"/>
              </w:rPr>
              <w:t>3/5</w:t>
            </w:r>
          </w:p>
          <w:p w14:paraId="2143B6F8" w14:textId="77777777" w:rsidR="00421FA4" w:rsidRPr="00421FA4" w:rsidRDefault="00421FA4">
            <w:pPr>
              <w:jc w:val="center"/>
              <w:rPr>
                <w:lang w:eastAsia="en-US"/>
              </w:rPr>
            </w:pPr>
            <w:r w:rsidRPr="00421FA4">
              <w:t>(прим 3.2)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DCF09E2" w14:textId="77777777" w:rsidR="00421FA4" w:rsidRPr="00421FA4" w:rsidRDefault="00421FA4">
            <w:pPr>
              <w:jc w:val="center"/>
              <w:rPr>
                <w:rFonts w:ascii="Calibri" w:eastAsia="Calibri" w:hAnsi="Calibri"/>
                <w:sz w:val="22"/>
                <w:szCs w:val="22"/>
                <w:lang w:eastAsia="ar-SA"/>
              </w:rP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4ABAE902" w14:textId="77777777" w:rsidR="00421FA4" w:rsidRPr="00421FA4" w:rsidRDefault="00421FA4">
            <w:pPr>
              <w:widowControl w:val="0"/>
              <w:autoSpaceDE w:val="0"/>
              <w:autoSpaceDN w:val="0"/>
              <w:adjustRightInd w:val="0"/>
              <w:jc w:val="center"/>
              <w:rPr>
                <w:sz w:val="20"/>
                <w:szCs w:val="20"/>
              </w:rPr>
            </w:pPr>
            <w:r w:rsidRPr="00421FA4">
              <w:t xml:space="preserve">Не менее </w:t>
            </w:r>
          </w:p>
          <w:p w14:paraId="7F89DD9F" w14:textId="77777777" w:rsidR="00421FA4" w:rsidRPr="00421FA4" w:rsidRDefault="00421FA4">
            <w:pPr>
              <w:widowControl w:val="0"/>
              <w:autoSpaceDE w:val="0"/>
              <w:autoSpaceDN w:val="0"/>
              <w:adjustRightInd w:val="0"/>
              <w:jc w:val="center"/>
            </w:pPr>
            <w:r w:rsidRPr="00421FA4">
              <w:t>10 %</w:t>
            </w:r>
          </w:p>
          <w:p w14:paraId="67080C2E" w14:textId="77777777" w:rsidR="00421FA4" w:rsidRPr="00421FA4" w:rsidRDefault="00421FA4">
            <w:pPr>
              <w:jc w:val="center"/>
            </w:pPr>
            <w:r w:rsidRPr="00421FA4">
              <w:t>(п.3.1)</w:t>
            </w:r>
          </w:p>
        </w:tc>
      </w:tr>
      <w:tr w:rsidR="00421FA4" w:rsidRPr="00421FA4" w14:paraId="0EE84E83"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A44DE2C" w14:textId="77777777" w:rsidR="00421FA4" w:rsidRPr="00421FA4" w:rsidRDefault="00421FA4">
            <w:pPr>
              <w:jc w:val="center"/>
              <w:rPr>
                <w:lang w:val="en-US"/>
              </w:rPr>
            </w:pPr>
            <w:r w:rsidRPr="00421FA4">
              <w:rPr>
                <w:lang w:val="en-US"/>
              </w:rPr>
              <w:t>13</w:t>
            </w:r>
          </w:p>
        </w:tc>
        <w:tc>
          <w:tcPr>
            <w:tcW w:w="0" w:type="auto"/>
            <w:tcBorders>
              <w:top w:val="single" w:sz="4" w:space="0" w:color="auto"/>
              <w:left w:val="single" w:sz="4" w:space="0" w:color="auto"/>
              <w:bottom w:val="single" w:sz="4" w:space="0" w:color="auto"/>
              <w:right w:val="single" w:sz="4" w:space="0" w:color="auto"/>
            </w:tcBorders>
            <w:hideMark/>
          </w:tcPr>
          <w:p w14:paraId="2F0C00E6" w14:textId="77777777" w:rsidR="00421FA4" w:rsidRPr="00421FA4" w:rsidRDefault="00421FA4">
            <w:pPr>
              <w:jc w:val="center"/>
            </w:pPr>
            <w:r w:rsidRPr="00421FA4">
              <w:t>Служебные гаражи</w:t>
            </w:r>
          </w:p>
        </w:tc>
        <w:tc>
          <w:tcPr>
            <w:tcW w:w="0" w:type="auto"/>
            <w:tcBorders>
              <w:top w:val="single" w:sz="4" w:space="0" w:color="auto"/>
              <w:left w:val="single" w:sz="4" w:space="0" w:color="auto"/>
              <w:bottom w:val="single" w:sz="4" w:space="0" w:color="auto"/>
              <w:right w:val="single" w:sz="4" w:space="0" w:color="auto"/>
            </w:tcBorders>
            <w:hideMark/>
          </w:tcPr>
          <w:p w14:paraId="7A8B32E5" w14:textId="77777777" w:rsidR="00421FA4" w:rsidRPr="00421FA4" w:rsidRDefault="00421FA4">
            <w:pPr>
              <w:jc w:val="center"/>
              <w:rPr>
                <w:rFonts w:eastAsia="Calibri"/>
              </w:rPr>
            </w:pPr>
            <w:r w:rsidRPr="00421FA4">
              <w:rPr>
                <w:rFonts w:eastAsia="Calibri"/>
              </w:rPr>
              <w:t xml:space="preserve">Размещение постоянных или временных гаражей, стоянок для хранения служебного автотранспорта, используемого в целях </w:t>
            </w:r>
            <w:r w:rsidRPr="00421FA4">
              <w:rPr>
                <w:rFonts w:eastAsia="Calibri"/>
              </w:rPr>
              <w:lastRenderedPageBreak/>
              <w:t>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right w:val="single" w:sz="4" w:space="0" w:color="auto"/>
            </w:tcBorders>
            <w:hideMark/>
          </w:tcPr>
          <w:p w14:paraId="492C7600" w14:textId="77777777" w:rsidR="00421FA4" w:rsidRPr="00421FA4" w:rsidRDefault="00723F18">
            <w:pPr>
              <w:jc w:val="center"/>
              <w:rPr>
                <w:rFonts w:ascii="Calibri" w:eastAsia="Calibri" w:hAnsi="Calibri"/>
                <w:lang w:eastAsia="en-US"/>
              </w:rPr>
            </w:pPr>
            <w:hyperlink r:id="rId312" w:history="1">
              <w:r w:rsidR="00421FA4" w:rsidRPr="00421FA4">
                <w:rPr>
                  <w:rStyle w:val="a5"/>
                  <w:rFonts w:eastAsia="Calibri"/>
                  <w:color w:val="auto"/>
                  <w:u w:val="none"/>
                </w:rPr>
                <w:t>4.9</w:t>
              </w:r>
            </w:hyperlink>
          </w:p>
        </w:tc>
        <w:tc>
          <w:tcPr>
            <w:tcW w:w="0" w:type="auto"/>
            <w:tcBorders>
              <w:top w:val="single" w:sz="4" w:space="0" w:color="auto"/>
              <w:left w:val="single" w:sz="4" w:space="0" w:color="auto"/>
              <w:bottom w:val="single" w:sz="4" w:space="0" w:color="auto"/>
              <w:right w:val="single" w:sz="4" w:space="0" w:color="auto"/>
            </w:tcBorders>
            <w:hideMark/>
          </w:tcPr>
          <w:p w14:paraId="49B7ACC0" w14:textId="77777777" w:rsidR="00421FA4" w:rsidRPr="00421FA4" w:rsidRDefault="00421FA4">
            <w:pPr>
              <w:jc w:val="center"/>
              <w:rPr>
                <w:lang w:eastAsia="ar-SA"/>
              </w:rP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266B17EB" w14:textId="77777777" w:rsidR="00421FA4" w:rsidRPr="00421FA4" w:rsidRDefault="00421FA4">
            <w:pPr>
              <w:jc w:val="center"/>
            </w:pPr>
            <w:r w:rsidRPr="00421FA4">
              <w:t>50000</w:t>
            </w:r>
          </w:p>
        </w:tc>
        <w:tc>
          <w:tcPr>
            <w:tcW w:w="0" w:type="auto"/>
            <w:tcBorders>
              <w:top w:val="single" w:sz="4" w:space="0" w:color="auto"/>
              <w:left w:val="single" w:sz="4" w:space="0" w:color="auto"/>
              <w:bottom w:val="single" w:sz="4" w:space="0" w:color="auto"/>
              <w:right w:val="single" w:sz="4" w:space="0" w:color="auto"/>
            </w:tcBorders>
            <w:hideMark/>
          </w:tcPr>
          <w:p w14:paraId="758167DD" w14:textId="77777777" w:rsidR="00421FA4" w:rsidRPr="00421FA4" w:rsidRDefault="00421FA4">
            <w:pPr>
              <w:jc w:val="center"/>
            </w:pPr>
            <w:r w:rsidRPr="00421FA4">
              <w:t>75 %</w:t>
            </w:r>
          </w:p>
        </w:tc>
        <w:tc>
          <w:tcPr>
            <w:tcW w:w="0" w:type="auto"/>
            <w:tcBorders>
              <w:top w:val="single" w:sz="4" w:space="0" w:color="auto"/>
              <w:left w:val="single" w:sz="4" w:space="0" w:color="auto"/>
              <w:bottom w:val="single" w:sz="4" w:space="0" w:color="auto"/>
              <w:right w:val="single" w:sz="4" w:space="0" w:color="auto"/>
            </w:tcBorders>
            <w:hideMark/>
          </w:tcPr>
          <w:p w14:paraId="007A6CCB" w14:textId="77777777" w:rsidR="00421FA4" w:rsidRPr="00421FA4" w:rsidRDefault="00421FA4">
            <w:pPr>
              <w:jc w:val="center"/>
            </w:pPr>
            <w:r w:rsidRPr="00421FA4">
              <w:t>3/5</w:t>
            </w:r>
          </w:p>
          <w:p w14:paraId="73AC639C" w14:textId="77777777" w:rsidR="00421FA4" w:rsidRPr="00421FA4" w:rsidRDefault="00421FA4">
            <w:pPr>
              <w:jc w:val="center"/>
            </w:pPr>
            <w:r w:rsidRPr="00421FA4">
              <w:t>(прим 3.2)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7765CE5" w14:textId="77777777" w:rsidR="00421FA4" w:rsidRPr="00421FA4" w:rsidRDefault="00421FA4">
            <w:pPr>
              <w:jc w:val="center"/>
              <w:rPr>
                <w:rFonts w:ascii="Calibri" w:eastAsia="Calibri" w:hAnsi="Calibri"/>
                <w:sz w:val="22"/>
                <w:szCs w:val="22"/>
              </w:rP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52D6A0EC" w14:textId="77777777" w:rsidR="00421FA4" w:rsidRPr="00421FA4" w:rsidRDefault="00421FA4">
            <w:pPr>
              <w:jc w:val="center"/>
              <w:rPr>
                <w:sz w:val="20"/>
                <w:szCs w:val="20"/>
              </w:rPr>
            </w:pPr>
            <w:r w:rsidRPr="00421FA4">
              <w:t>10 %</w:t>
            </w:r>
          </w:p>
        </w:tc>
      </w:tr>
      <w:tr w:rsidR="00421FA4" w:rsidRPr="00421FA4" w14:paraId="2869E874"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118A3BA" w14:textId="77777777" w:rsidR="00421FA4" w:rsidRPr="00421FA4" w:rsidRDefault="00421FA4">
            <w:pPr>
              <w:jc w:val="center"/>
            </w:pPr>
            <w:r w:rsidRPr="00421FA4">
              <w:rPr>
                <w:lang w:val="en-US"/>
              </w:rPr>
              <w:t>14</w:t>
            </w:r>
          </w:p>
        </w:tc>
        <w:tc>
          <w:tcPr>
            <w:tcW w:w="0" w:type="auto"/>
            <w:tcBorders>
              <w:top w:val="single" w:sz="4" w:space="0" w:color="auto"/>
              <w:left w:val="single" w:sz="4" w:space="0" w:color="auto"/>
              <w:bottom w:val="single" w:sz="4" w:space="0" w:color="auto"/>
              <w:right w:val="single" w:sz="4" w:space="0" w:color="auto"/>
            </w:tcBorders>
            <w:vAlign w:val="center"/>
          </w:tcPr>
          <w:p w14:paraId="294DC986" w14:textId="77777777" w:rsidR="00421FA4" w:rsidRPr="00421FA4" w:rsidRDefault="00421FA4">
            <w:pPr>
              <w:jc w:val="center"/>
              <w:rPr>
                <w:rFonts w:eastAsia="Calibri"/>
              </w:rPr>
            </w:pPr>
            <w:r w:rsidRPr="00421FA4">
              <w:rPr>
                <w:rFonts w:eastAsia="Calibri"/>
              </w:rPr>
              <w:t>***</w:t>
            </w:r>
            <w:proofErr w:type="spellStart"/>
            <w:r w:rsidRPr="00421FA4">
              <w:rPr>
                <w:rFonts w:eastAsia="Calibri"/>
              </w:rPr>
              <w:t>Выставочно</w:t>
            </w:r>
            <w:proofErr w:type="spellEnd"/>
            <w:r w:rsidRPr="00421FA4">
              <w:rPr>
                <w:rFonts w:eastAsia="Calibri"/>
              </w:rPr>
              <w:t>-ярмарочная деятельность</w:t>
            </w:r>
          </w:p>
          <w:p w14:paraId="2838E0F0" w14:textId="77777777" w:rsidR="00421FA4" w:rsidRPr="00421FA4" w:rsidRDefault="00421FA4">
            <w:pPr>
              <w:jc w:val="center"/>
              <w:rPr>
                <w:rFonts w:eastAsia="Calibri"/>
              </w:rPr>
            </w:pPr>
          </w:p>
          <w:p w14:paraId="291A3290" w14:textId="77777777" w:rsidR="00421FA4" w:rsidRPr="00421FA4" w:rsidRDefault="00421FA4">
            <w:pPr>
              <w:jc w:val="center"/>
              <w:rPr>
                <w:rFonts w:eastAsia="Calibri"/>
              </w:rPr>
            </w:pPr>
          </w:p>
          <w:p w14:paraId="6D129890" w14:textId="77777777" w:rsidR="00421FA4" w:rsidRPr="00421FA4" w:rsidRDefault="00421FA4">
            <w:pPr>
              <w:jc w:val="center"/>
              <w:rPr>
                <w:rFonts w:eastAsia="Calibri"/>
              </w:rPr>
            </w:pPr>
          </w:p>
          <w:p w14:paraId="7D73B120" w14:textId="77777777" w:rsidR="00421FA4" w:rsidRPr="00421FA4" w:rsidRDefault="00421FA4">
            <w:pPr>
              <w:jc w:val="center"/>
              <w:rPr>
                <w:rFonts w:eastAsia="Calibri"/>
              </w:rPr>
            </w:pPr>
          </w:p>
          <w:p w14:paraId="5A5F14EE" w14:textId="77777777" w:rsidR="00421FA4" w:rsidRPr="00421FA4" w:rsidRDefault="00421FA4">
            <w:pPr>
              <w:jc w:val="center"/>
              <w:rPr>
                <w:rFonts w:eastAsia="Calibri"/>
              </w:rPr>
            </w:pPr>
          </w:p>
          <w:p w14:paraId="0CB2D57E" w14:textId="77777777" w:rsidR="00421FA4" w:rsidRPr="00421FA4" w:rsidRDefault="00421FA4">
            <w:pPr>
              <w:jc w:val="center"/>
              <w:rPr>
                <w:rFonts w:eastAsia="Calibri"/>
              </w:rPr>
            </w:pPr>
          </w:p>
          <w:p w14:paraId="43B4ECE2" w14:textId="77777777" w:rsidR="00421FA4" w:rsidRPr="00421FA4" w:rsidRDefault="00421FA4">
            <w:pPr>
              <w:jc w:val="center"/>
              <w:rPr>
                <w:rFonts w:eastAsia="Calibri"/>
              </w:rPr>
            </w:pPr>
          </w:p>
          <w:p w14:paraId="0EF07717" w14:textId="77777777" w:rsidR="00421FA4" w:rsidRPr="00421FA4" w:rsidRDefault="00421FA4">
            <w:pPr>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3A1570CB"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сооружений, предназначенных для осуществления </w:t>
            </w:r>
            <w:proofErr w:type="spellStart"/>
            <w:r w:rsidRPr="00421FA4">
              <w:rPr>
                <w:rFonts w:eastAsia="Calibri"/>
              </w:rPr>
              <w:t>выставочно</w:t>
            </w:r>
            <w:proofErr w:type="spellEnd"/>
            <w:r w:rsidRPr="00421FA4">
              <w:rPr>
                <w:rFonts w:eastAsia="Calibri"/>
              </w:rPr>
              <w:t xml:space="preserve">-ярмарочной и </w:t>
            </w:r>
            <w:proofErr w:type="spellStart"/>
            <w:r w:rsidRPr="00421FA4">
              <w:rPr>
                <w:rFonts w:eastAsia="Calibri"/>
              </w:rPr>
              <w:t>конгрессной</w:t>
            </w:r>
            <w:proofErr w:type="spellEnd"/>
            <w:r w:rsidRPr="00421FA4">
              <w:rPr>
                <w:rFonts w:eastAsia="Calibri"/>
              </w:rPr>
              <w:t xml:space="preserve"> деятельности, включая деятельность, необходимую для обслуживания указанных мероприятий (застройка экспозиционной </w:t>
            </w:r>
            <w:r w:rsidRPr="00421FA4">
              <w:rPr>
                <w:rFonts w:eastAsia="Calibri"/>
              </w:rPr>
              <w:lastRenderedPageBreak/>
              <w:t>площади, организация питания участников мероприятий)</w:t>
            </w:r>
          </w:p>
        </w:tc>
        <w:tc>
          <w:tcPr>
            <w:tcW w:w="0" w:type="auto"/>
            <w:tcBorders>
              <w:top w:val="single" w:sz="4" w:space="0" w:color="auto"/>
              <w:left w:val="single" w:sz="4" w:space="0" w:color="auto"/>
              <w:bottom w:val="single" w:sz="4" w:space="0" w:color="auto"/>
              <w:right w:val="single" w:sz="4" w:space="0" w:color="auto"/>
            </w:tcBorders>
            <w:hideMark/>
          </w:tcPr>
          <w:p w14:paraId="6394E181" w14:textId="77777777" w:rsidR="00421FA4" w:rsidRPr="00421FA4" w:rsidRDefault="00723F18">
            <w:pPr>
              <w:jc w:val="center"/>
              <w:rPr>
                <w:rFonts w:ascii="Calibri" w:eastAsia="Calibri" w:hAnsi="Calibri"/>
                <w:lang w:eastAsia="en-US"/>
              </w:rPr>
            </w:pPr>
            <w:hyperlink r:id="rId313" w:history="1">
              <w:r w:rsidR="00421FA4" w:rsidRPr="00421FA4">
                <w:rPr>
                  <w:rStyle w:val="a5"/>
                  <w:rFonts w:eastAsia="Calibri"/>
                  <w:color w:val="auto"/>
                  <w:u w:val="none"/>
                </w:rPr>
                <w:t>4.10</w:t>
              </w:r>
            </w:hyperlink>
          </w:p>
        </w:tc>
        <w:tc>
          <w:tcPr>
            <w:tcW w:w="0" w:type="auto"/>
            <w:tcBorders>
              <w:top w:val="single" w:sz="4" w:space="0" w:color="auto"/>
              <w:left w:val="single" w:sz="4" w:space="0" w:color="auto"/>
              <w:bottom w:val="single" w:sz="4" w:space="0" w:color="auto"/>
              <w:right w:val="single" w:sz="4" w:space="0" w:color="auto"/>
            </w:tcBorders>
            <w:hideMark/>
          </w:tcPr>
          <w:p w14:paraId="619BEFD2" w14:textId="77777777" w:rsidR="00421FA4" w:rsidRPr="00421FA4" w:rsidRDefault="00421FA4">
            <w:pPr>
              <w:jc w:val="center"/>
              <w:rPr>
                <w:lang w:eastAsia="ar-SA"/>
              </w:rPr>
            </w:pPr>
            <w:r w:rsidRPr="00421FA4">
              <w:rPr>
                <w:rFonts w:eastAsia="Calibri"/>
              </w:rPr>
              <w:t>1000</w:t>
            </w:r>
          </w:p>
        </w:tc>
        <w:tc>
          <w:tcPr>
            <w:tcW w:w="0" w:type="auto"/>
            <w:tcBorders>
              <w:top w:val="single" w:sz="4" w:space="0" w:color="auto"/>
              <w:left w:val="single" w:sz="4" w:space="0" w:color="auto"/>
              <w:bottom w:val="single" w:sz="4" w:space="0" w:color="auto"/>
              <w:right w:val="single" w:sz="4" w:space="0" w:color="auto"/>
            </w:tcBorders>
            <w:hideMark/>
          </w:tcPr>
          <w:p w14:paraId="364C42F3" w14:textId="77777777" w:rsidR="00421FA4" w:rsidRPr="00421FA4" w:rsidRDefault="00421FA4">
            <w:pPr>
              <w:jc w:val="cente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6B14131" w14:textId="77777777" w:rsidR="00421FA4" w:rsidRPr="00421FA4" w:rsidRDefault="00421FA4">
            <w:pPr>
              <w:jc w:val="center"/>
            </w:pPr>
            <w:r w:rsidRPr="00421FA4">
              <w:rPr>
                <w:rFonts w:eastAsia="Calibri"/>
              </w:rPr>
              <w:t>50 %</w:t>
            </w:r>
          </w:p>
        </w:tc>
        <w:tc>
          <w:tcPr>
            <w:tcW w:w="0" w:type="auto"/>
            <w:tcBorders>
              <w:top w:val="single" w:sz="4" w:space="0" w:color="auto"/>
              <w:left w:val="single" w:sz="4" w:space="0" w:color="auto"/>
              <w:bottom w:val="single" w:sz="4" w:space="0" w:color="auto"/>
              <w:right w:val="single" w:sz="4" w:space="0" w:color="auto"/>
            </w:tcBorders>
            <w:hideMark/>
          </w:tcPr>
          <w:p w14:paraId="791EB144" w14:textId="77777777" w:rsidR="00421FA4" w:rsidRPr="00421FA4" w:rsidRDefault="00421FA4">
            <w:pPr>
              <w:jc w:val="center"/>
              <w:rPr>
                <w:rFonts w:eastAsia="Calibri"/>
              </w:rPr>
            </w:pPr>
            <w:r w:rsidRPr="00421FA4">
              <w:rPr>
                <w:rFonts w:eastAsia="Calibri"/>
              </w:rPr>
              <w:t>3/5</w:t>
            </w:r>
          </w:p>
          <w:p w14:paraId="29836DF3" w14:textId="77777777" w:rsidR="00421FA4" w:rsidRPr="00421FA4" w:rsidRDefault="00421FA4">
            <w:pPr>
              <w:jc w:val="center"/>
              <w:rPr>
                <w:lang w:eastAsia="en-US"/>
              </w:rPr>
            </w:pPr>
            <w:r w:rsidRPr="00421FA4">
              <w:t>(прим 3.2)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21DBAA7" w14:textId="77777777" w:rsidR="00421FA4" w:rsidRPr="00421FA4" w:rsidRDefault="00421FA4">
            <w:pPr>
              <w:jc w:val="center"/>
              <w:rPr>
                <w:rFonts w:ascii="Calibri" w:eastAsia="Calibri" w:hAnsi="Calibri"/>
                <w:sz w:val="22"/>
                <w:szCs w:val="22"/>
                <w:lang w:eastAsia="ar-SA"/>
              </w:rP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398E5510" w14:textId="77777777" w:rsidR="00421FA4" w:rsidRPr="00421FA4" w:rsidRDefault="00421FA4">
            <w:pPr>
              <w:widowControl w:val="0"/>
              <w:autoSpaceDE w:val="0"/>
              <w:autoSpaceDN w:val="0"/>
              <w:adjustRightInd w:val="0"/>
              <w:jc w:val="center"/>
              <w:rPr>
                <w:sz w:val="20"/>
                <w:szCs w:val="20"/>
              </w:rPr>
            </w:pPr>
            <w:r w:rsidRPr="00421FA4">
              <w:t xml:space="preserve">Не менее </w:t>
            </w:r>
          </w:p>
          <w:p w14:paraId="246209BA" w14:textId="77777777" w:rsidR="00421FA4" w:rsidRPr="00421FA4" w:rsidRDefault="00421FA4">
            <w:pPr>
              <w:widowControl w:val="0"/>
              <w:autoSpaceDE w:val="0"/>
              <w:autoSpaceDN w:val="0"/>
              <w:adjustRightInd w:val="0"/>
              <w:jc w:val="center"/>
            </w:pPr>
            <w:r w:rsidRPr="00421FA4">
              <w:t>10 %</w:t>
            </w:r>
          </w:p>
          <w:p w14:paraId="601BDFE9" w14:textId="77777777" w:rsidR="00421FA4" w:rsidRPr="00421FA4" w:rsidRDefault="00421FA4">
            <w:pPr>
              <w:jc w:val="center"/>
            </w:pPr>
            <w:r w:rsidRPr="00421FA4">
              <w:t>(п.3.1)</w:t>
            </w:r>
          </w:p>
        </w:tc>
      </w:tr>
      <w:tr w:rsidR="00421FA4" w:rsidRPr="00421FA4" w14:paraId="2FE9DA6A"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20778D2" w14:textId="77777777" w:rsidR="00421FA4" w:rsidRPr="00421FA4" w:rsidRDefault="00421FA4">
            <w:pPr>
              <w:jc w:val="center"/>
            </w:pPr>
            <w:r w:rsidRPr="00421FA4">
              <w:rPr>
                <w:lang w:val="en-US"/>
              </w:rPr>
              <w:t>15</w:t>
            </w:r>
          </w:p>
        </w:tc>
        <w:tc>
          <w:tcPr>
            <w:tcW w:w="0" w:type="auto"/>
            <w:tcBorders>
              <w:top w:val="single" w:sz="4" w:space="0" w:color="auto"/>
              <w:left w:val="single" w:sz="4" w:space="0" w:color="auto"/>
              <w:bottom w:val="single" w:sz="4" w:space="0" w:color="auto"/>
              <w:right w:val="single" w:sz="4" w:space="0" w:color="auto"/>
            </w:tcBorders>
            <w:hideMark/>
          </w:tcPr>
          <w:p w14:paraId="73B2B91F" w14:textId="77777777" w:rsidR="00421FA4" w:rsidRPr="00421FA4" w:rsidRDefault="00421FA4">
            <w:pPr>
              <w:jc w:val="center"/>
            </w:pPr>
            <w:r w:rsidRPr="00421FA4">
              <w:t>***Обеспечение занятий спортом в помещениях</w:t>
            </w:r>
          </w:p>
        </w:tc>
        <w:tc>
          <w:tcPr>
            <w:tcW w:w="0" w:type="auto"/>
            <w:tcBorders>
              <w:top w:val="single" w:sz="4" w:space="0" w:color="auto"/>
              <w:left w:val="single" w:sz="4" w:space="0" w:color="auto"/>
              <w:bottom w:val="single" w:sz="4" w:space="0" w:color="auto"/>
              <w:right w:val="single" w:sz="4" w:space="0" w:color="auto"/>
            </w:tcBorders>
            <w:hideMark/>
          </w:tcPr>
          <w:p w14:paraId="2A74DA3E" w14:textId="77777777" w:rsidR="00421FA4" w:rsidRPr="00421FA4" w:rsidRDefault="00421FA4">
            <w:pPr>
              <w:jc w:val="center"/>
              <w:rPr>
                <w:rFonts w:eastAsia="Calibri"/>
              </w:rPr>
            </w:pPr>
            <w:r w:rsidRPr="00421FA4">
              <w:rPr>
                <w:rFonts w:eastAsia="Calibri"/>
              </w:rPr>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auto"/>
              <w:left w:val="single" w:sz="4" w:space="0" w:color="auto"/>
              <w:bottom w:val="single" w:sz="4" w:space="0" w:color="auto"/>
              <w:right w:val="single" w:sz="4" w:space="0" w:color="auto"/>
            </w:tcBorders>
            <w:hideMark/>
          </w:tcPr>
          <w:p w14:paraId="5FE5505E" w14:textId="77777777" w:rsidR="00421FA4" w:rsidRPr="00421FA4" w:rsidRDefault="00723F18">
            <w:pPr>
              <w:jc w:val="center"/>
              <w:rPr>
                <w:lang w:eastAsia="en-US"/>
              </w:rPr>
            </w:pPr>
            <w:hyperlink r:id="rId31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5.1</w:t>
              </w:r>
            </w:hyperlink>
            <w:r w:rsidR="00421FA4" w:rsidRPr="00421FA4">
              <w:t>.2</w:t>
            </w:r>
          </w:p>
        </w:tc>
        <w:tc>
          <w:tcPr>
            <w:tcW w:w="0" w:type="auto"/>
            <w:tcBorders>
              <w:top w:val="single" w:sz="4" w:space="0" w:color="auto"/>
              <w:left w:val="single" w:sz="4" w:space="0" w:color="auto"/>
              <w:bottom w:val="single" w:sz="4" w:space="0" w:color="auto"/>
              <w:right w:val="single" w:sz="4" w:space="0" w:color="auto"/>
            </w:tcBorders>
            <w:hideMark/>
          </w:tcPr>
          <w:p w14:paraId="7B4909CD" w14:textId="77777777" w:rsidR="00421FA4" w:rsidRPr="00421FA4" w:rsidRDefault="00421FA4">
            <w:pPr>
              <w:jc w:val="center"/>
              <w:rPr>
                <w:lang w:eastAsia="ar-SA"/>
              </w:rPr>
            </w:pPr>
            <w:r w:rsidRPr="00421FA4">
              <w:t>400</w:t>
            </w:r>
          </w:p>
        </w:tc>
        <w:tc>
          <w:tcPr>
            <w:tcW w:w="0" w:type="auto"/>
            <w:tcBorders>
              <w:top w:val="single" w:sz="4" w:space="0" w:color="auto"/>
              <w:left w:val="single" w:sz="4" w:space="0" w:color="auto"/>
              <w:bottom w:val="single" w:sz="4" w:space="0" w:color="auto"/>
              <w:right w:val="single" w:sz="4" w:space="0" w:color="auto"/>
            </w:tcBorders>
            <w:hideMark/>
          </w:tcPr>
          <w:p w14:paraId="3C09EDA4" w14:textId="77777777" w:rsidR="00421FA4" w:rsidRPr="00421FA4" w:rsidRDefault="00421FA4">
            <w:pPr>
              <w:jc w:val="cente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3EE8345"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502ECDF9" w14:textId="77777777" w:rsidR="00421FA4" w:rsidRPr="00421FA4" w:rsidRDefault="00421FA4">
            <w:pPr>
              <w:jc w:val="center"/>
            </w:pPr>
            <w:r w:rsidRPr="00421FA4">
              <w:t>3/5</w:t>
            </w:r>
          </w:p>
          <w:p w14:paraId="2EA0B67B" w14:textId="77777777" w:rsidR="00421FA4" w:rsidRPr="00421FA4" w:rsidRDefault="00421FA4">
            <w:pPr>
              <w:jc w:val="center"/>
            </w:pPr>
            <w:r w:rsidRPr="00421FA4">
              <w:t>(прим 3.2)</w:t>
            </w:r>
          </w:p>
        </w:tc>
        <w:tc>
          <w:tcPr>
            <w:tcW w:w="0" w:type="auto"/>
            <w:tcBorders>
              <w:top w:val="single" w:sz="4" w:space="0" w:color="auto"/>
              <w:left w:val="single" w:sz="4" w:space="0" w:color="auto"/>
              <w:bottom w:val="single" w:sz="4" w:space="0" w:color="auto"/>
              <w:right w:val="single" w:sz="4" w:space="0" w:color="auto"/>
            </w:tcBorders>
            <w:hideMark/>
          </w:tcPr>
          <w:p w14:paraId="66854B2C" w14:textId="77777777" w:rsidR="00421FA4" w:rsidRPr="00421FA4" w:rsidRDefault="00421FA4">
            <w:pPr>
              <w:jc w:val="center"/>
              <w:rPr>
                <w:rFonts w:ascii="Calibri" w:eastAsia="Calibri" w:hAnsi="Calibri"/>
                <w:sz w:val="22"/>
                <w:szCs w:val="22"/>
              </w:rP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22A1C38F" w14:textId="77777777" w:rsidR="00421FA4" w:rsidRPr="00421FA4" w:rsidRDefault="00421FA4">
            <w:pPr>
              <w:widowControl w:val="0"/>
              <w:autoSpaceDE w:val="0"/>
              <w:autoSpaceDN w:val="0"/>
              <w:adjustRightInd w:val="0"/>
              <w:jc w:val="center"/>
              <w:rPr>
                <w:sz w:val="20"/>
                <w:szCs w:val="20"/>
              </w:rPr>
            </w:pPr>
            <w:r w:rsidRPr="00421FA4">
              <w:t xml:space="preserve">Не менее </w:t>
            </w:r>
          </w:p>
          <w:p w14:paraId="32D7FFFE" w14:textId="77777777" w:rsidR="00421FA4" w:rsidRPr="00421FA4" w:rsidRDefault="00421FA4">
            <w:pPr>
              <w:widowControl w:val="0"/>
              <w:autoSpaceDE w:val="0"/>
              <w:autoSpaceDN w:val="0"/>
              <w:adjustRightInd w:val="0"/>
              <w:jc w:val="center"/>
            </w:pPr>
            <w:r w:rsidRPr="00421FA4">
              <w:t>10 %</w:t>
            </w:r>
          </w:p>
          <w:p w14:paraId="23849236" w14:textId="77777777" w:rsidR="00421FA4" w:rsidRPr="00421FA4" w:rsidRDefault="00421FA4">
            <w:pPr>
              <w:jc w:val="center"/>
            </w:pPr>
            <w:r w:rsidRPr="00421FA4">
              <w:t>(п.3.1)</w:t>
            </w:r>
          </w:p>
        </w:tc>
      </w:tr>
      <w:tr w:rsidR="00421FA4" w:rsidRPr="00421FA4" w14:paraId="4F05A28E"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96CE236" w14:textId="77777777" w:rsidR="00421FA4" w:rsidRPr="00421FA4" w:rsidRDefault="00421FA4">
            <w:pPr>
              <w:jc w:val="center"/>
              <w:rPr>
                <w:rFonts w:eastAsia="Calibri"/>
              </w:rPr>
            </w:pPr>
            <w:r w:rsidRPr="00421FA4">
              <w:rPr>
                <w:lang w:val="en-US"/>
              </w:rPr>
              <w:t>1</w:t>
            </w:r>
            <w:r w:rsidRPr="00421FA4">
              <w:t>6</w:t>
            </w:r>
          </w:p>
        </w:tc>
        <w:tc>
          <w:tcPr>
            <w:tcW w:w="0" w:type="auto"/>
            <w:tcBorders>
              <w:top w:val="single" w:sz="4" w:space="0" w:color="auto"/>
              <w:left w:val="single" w:sz="4" w:space="0" w:color="auto"/>
              <w:bottom w:val="single" w:sz="4" w:space="0" w:color="auto"/>
              <w:right w:val="single" w:sz="4" w:space="0" w:color="auto"/>
            </w:tcBorders>
            <w:hideMark/>
          </w:tcPr>
          <w:p w14:paraId="212EF2F5" w14:textId="77777777" w:rsidR="00421FA4" w:rsidRPr="00421FA4" w:rsidRDefault="00421FA4">
            <w:pPr>
              <w:jc w:val="center"/>
              <w:rPr>
                <w:rFonts w:eastAsia="Calibri"/>
              </w:rPr>
            </w:pPr>
            <w:r w:rsidRPr="00421FA4">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hideMark/>
          </w:tcPr>
          <w:p w14:paraId="212B6378" w14:textId="77777777" w:rsidR="00421FA4" w:rsidRPr="00421FA4" w:rsidRDefault="00421FA4">
            <w:pPr>
              <w:jc w:val="center"/>
              <w:rPr>
                <w:rFonts w:eastAsia="Calibri"/>
              </w:rPr>
            </w:pPr>
            <w:r w:rsidRPr="00421FA4">
              <w:rPr>
                <w:rFonts w:eastAsia="Calibri"/>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right w:val="single" w:sz="4" w:space="0" w:color="auto"/>
            </w:tcBorders>
            <w:hideMark/>
          </w:tcPr>
          <w:p w14:paraId="1893AA7E" w14:textId="77777777" w:rsidR="00421FA4" w:rsidRPr="00421FA4" w:rsidRDefault="00421FA4">
            <w:pPr>
              <w:jc w:val="center"/>
              <w:rPr>
                <w:rFonts w:eastAsia="Calibri"/>
              </w:rPr>
            </w:pPr>
            <w:r w:rsidRPr="00421FA4">
              <w:t>5.1.3</w:t>
            </w:r>
          </w:p>
        </w:tc>
        <w:tc>
          <w:tcPr>
            <w:tcW w:w="0" w:type="auto"/>
            <w:gridSpan w:val="6"/>
            <w:tcBorders>
              <w:top w:val="single" w:sz="4" w:space="0" w:color="auto"/>
              <w:left w:val="single" w:sz="4" w:space="0" w:color="auto"/>
              <w:bottom w:val="single" w:sz="4" w:space="0" w:color="auto"/>
              <w:right w:val="single" w:sz="4" w:space="0" w:color="auto"/>
            </w:tcBorders>
            <w:hideMark/>
          </w:tcPr>
          <w:p w14:paraId="74006A94" w14:textId="77777777" w:rsidR="00421FA4" w:rsidRPr="00421FA4" w:rsidRDefault="00421FA4">
            <w:pPr>
              <w:jc w:val="center"/>
              <w:rPr>
                <w:lang w:eastAsia="en-US"/>
              </w:rPr>
            </w:pPr>
            <w:r w:rsidRPr="00421FA4">
              <w:t>Не подлежит установлению</w:t>
            </w:r>
          </w:p>
        </w:tc>
      </w:tr>
      <w:tr w:rsidR="00421FA4" w:rsidRPr="00421FA4" w14:paraId="74A00D58"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63A05EB" w14:textId="77777777" w:rsidR="00421FA4" w:rsidRPr="00421FA4" w:rsidRDefault="00421FA4">
            <w:pPr>
              <w:jc w:val="center"/>
              <w:rPr>
                <w:rFonts w:eastAsia="Calibri"/>
              </w:rPr>
            </w:pPr>
            <w:r w:rsidRPr="00421FA4">
              <w:rPr>
                <w:rFonts w:eastAsia="Calibri"/>
                <w:lang w:val="en-US"/>
              </w:rPr>
              <w:t>1</w:t>
            </w:r>
            <w:r w:rsidRPr="00421FA4">
              <w:rPr>
                <w:rFonts w:eastAsia="Calibri"/>
              </w:rPr>
              <w:t>7</w:t>
            </w:r>
          </w:p>
        </w:tc>
        <w:tc>
          <w:tcPr>
            <w:tcW w:w="0" w:type="auto"/>
            <w:tcBorders>
              <w:top w:val="single" w:sz="4" w:space="0" w:color="auto"/>
              <w:left w:val="single" w:sz="4" w:space="0" w:color="auto"/>
              <w:bottom w:val="single" w:sz="4" w:space="0" w:color="auto"/>
              <w:right w:val="single" w:sz="4" w:space="0" w:color="auto"/>
            </w:tcBorders>
            <w:hideMark/>
          </w:tcPr>
          <w:p w14:paraId="1B01C42B" w14:textId="77777777" w:rsidR="00421FA4" w:rsidRPr="00421FA4" w:rsidRDefault="00421FA4">
            <w:pPr>
              <w:jc w:val="center"/>
              <w:rPr>
                <w:rFonts w:eastAsia="Calibri"/>
              </w:rPr>
            </w:pPr>
            <w:r w:rsidRPr="00421FA4">
              <w:rPr>
                <w:rFonts w:eastAsia="Calibri"/>
              </w:rPr>
              <w:t>Оборудованные 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hideMark/>
          </w:tcPr>
          <w:p w14:paraId="2DCF5726" w14:textId="77777777" w:rsidR="00421FA4" w:rsidRPr="00421FA4" w:rsidRDefault="00421FA4">
            <w:pPr>
              <w:jc w:val="center"/>
              <w:rPr>
                <w:rFonts w:eastAsia="Calibri"/>
              </w:rPr>
            </w:pPr>
            <w:r w:rsidRPr="00421FA4">
              <w:rPr>
                <w:rFonts w:eastAsia="Calibri"/>
              </w:rPr>
              <w:t xml:space="preserve">Размещение сооружений для занятия спортом и физкультурой на открытом воздухе </w:t>
            </w:r>
            <w:r w:rsidRPr="00421FA4">
              <w:rPr>
                <w:rFonts w:eastAsia="Calibri"/>
              </w:rPr>
              <w:lastRenderedPageBreak/>
              <w:t>(теннисные корты, автодромы, мотодромы, трамплины, спортивные стрельбища)</w:t>
            </w:r>
          </w:p>
        </w:tc>
        <w:tc>
          <w:tcPr>
            <w:tcW w:w="0" w:type="auto"/>
            <w:tcBorders>
              <w:top w:val="single" w:sz="4" w:space="0" w:color="auto"/>
              <w:left w:val="single" w:sz="4" w:space="0" w:color="auto"/>
              <w:bottom w:val="single" w:sz="4" w:space="0" w:color="auto"/>
              <w:right w:val="single" w:sz="4" w:space="0" w:color="auto"/>
            </w:tcBorders>
            <w:hideMark/>
          </w:tcPr>
          <w:p w14:paraId="064F291F" w14:textId="77777777" w:rsidR="00421FA4" w:rsidRPr="00421FA4" w:rsidRDefault="00421FA4">
            <w:pPr>
              <w:jc w:val="center"/>
              <w:rPr>
                <w:rFonts w:eastAsia="Calibri"/>
              </w:rPr>
            </w:pPr>
            <w:r w:rsidRPr="00421FA4">
              <w:rPr>
                <w:rFonts w:eastAsia="Calibri"/>
              </w:rPr>
              <w:lastRenderedPageBreak/>
              <w:t>5.1.4</w:t>
            </w:r>
          </w:p>
        </w:tc>
        <w:tc>
          <w:tcPr>
            <w:tcW w:w="0" w:type="auto"/>
            <w:tcBorders>
              <w:top w:val="single" w:sz="4" w:space="0" w:color="auto"/>
              <w:left w:val="single" w:sz="4" w:space="0" w:color="auto"/>
              <w:bottom w:val="single" w:sz="4" w:space="0" w:color="auto"/>
              <w:right w:val="single" w:sz="4" w:space="0" w:color="auto"/>
            </w:tcBorders>
            <w:hideMark/>
          </w:tcPr>
          <w:p w14:paraId="25E93559" w14:textId="77777777" w:rsidR="00421FA4" w:rsidRPr="00421FA4" w:rsidRDefault="00421FA4">
            <w:pPr>
              <w:jc w:val="center"/>
              <w:rPr>
                <w:lang w:eastAsia="en-US"/>
              </w:rP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7EB05BD0" w14:textId="77777777" w:rsidR="00421FA4" w:rsidRPr="00421FA4" w:rsidRDefault="00421FA4">
            <w:pPr>
              <w:jc w:val="center"/>
              <w:rPr>
                <w:lang w:eastAsia="ar-SA"/>
              </w:rP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EBF3B83"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195B01A9" w14:textId="77777777" w:rsidR="00421FA4" w:rsidRPr="00421FA4" w:rsidRDefault="00421FA4">
            <w:pPr>
              <w:jc w:val="center"/>
            </w:pPr>
            <w:r w:rsidRPr="00421FA4">
              <w:t>0</w:t>
            </w:r>
          </w:p>
        </w:tc>
        <w:tc>
          <w:tcPr>
            <w:tcW w:w="0" w:type="auto"/>
            <w:gridSpan w:val="2"/>
            <w:tcBorders>
              <w:top w:val="single" w:sz="4" w:space="0" w:color="auto"/>
              <w:left w:val="single" w:sz="4" w:space="0" w:color="auto"/>
              <w:bottom w:val="single" w:sz="4" w:space="0" w:color="auto"/>
              <w:right w:val="single" w:sz="4" w:space="0" w:color="auto"/>
            </w:tcBorders>
            <w:hideMark/>
          </w:tcPr>
          <w:p w14:paraId="535B678A" w14:textId="77777777" w:rsidR="00421FA4" w:rsidRPr="00421FA4" w:rsidRDefault="00421FA4">
            <w:pPr>
              <w:jc w:val="center"/>
            </w:pPr>
            <w:r w:rsidRPr="00421FA4">
              <w:t>Не подлежит установлению</w:t>
            </w:r>
          </w:p>
        </w:tc>
      </w:tr>
      <w:tr w:rsidR="00421FA4" w:rsidRPr="00421FA4" w14:paraId="7602F7AA" w14:textId="77777777" w:rsidTr="00421FA4">
        <w:trPr>
          <w:trHeight w:val="814"/>
        </w:trPr>
        <w:tc>
          <w:tcPr>
            <w:tcW w:w="0" w:type="auto"/>
            <w:tcBorders>
              <w:top w:val="single" w:sz="4" w:space="0" w:color="auto"/>
              <w:left w:val="single" w:sz="4" w:space="0" w:color="auto"/>
              <w:bottom w:val="single" w:sz="4" w:space="0" w:color="auto"/>
              <w:right w:val="single" w:sz="4" w:space="0" w:color="auto"/>
            </w:tcBorders>
            <w:hideMark/>
          </w:tcPr>
          <w:p w14:paraId="3B2CDE9B" w14:textId="77777777" w:rsidR="00421FA4" w:rsidRPr="00421FA4" w:rsidRDefault="00421FA4">
            <w:pPr>
              <w:jc w:val="center"/>
              <w:rPr>
                <w:rFonts w:eastAsia="Calibri"/>
                <w:lang w:val="en-US"/>
              </w:rPr>
            </w:pPr>
            <w:r w:rsidRPr="00421FA4">
              <w:rPr>
                <w:rFonts w:eastAsia="Calibri"/>
              </w:rPr>
              <w:t>18</w:t>
            </w:r>
          </w:p>
        </w:tc>
        <w:tc>
          <w:tcPr>
            <w:tcW w:w="0" w:type="auto"/>
            <w:tcBorders>
              <w:top w:val="single" w:sz="4" w:space="0" w:color="auto"/>
              <w:left w:val="single" w:sz="4" w:space="0" w:color="auto"/>
              <w:bottom w:val="single" w:sz="4" w:space="0" w:color="auto"/>
              <w:right w:val="single" w:sz="4" w:space="0" w:color="auto"/>
            </w:tcBorders>
            <w:hideMark/>
          </w:tcPr>
          <w:p w14:paraId="4364C10B" w14:textId="77777777" w:rsidR="00421FA4" w:rsidRPr="00421FA4" w:rsidRDefault="00421FA4">
            <w:pPr>
              <w:autoSpaceDE w:val="0"/>
              <w:autoSpaceDN w:val="0"/>
              <w:adjustRightInd w:val="0"/>
              <w:jc w:val="center"/>
              <w:rPr>
                <w:rFonts w:eastAsia="Calibri"/>
                <w:lang w:eastAsia="en-US"/>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0B4E8995" w14:textId="77777777" w:rsidR="00421FA4" w:rsidRPr="00421FA4" w:rsidRDefault="00421FA4">
            <w:pPr>
              <w:jc w:val="center"/>
              <w:rPr>
                <w:rFonts w:eastAsia="Calibri"/>
              </w:rPr>
            </w:pPr>
            <w:r w:rsidRPr="00421FA4">
              <w:rPr>
                <w:rFonts w:eastAsia="Calibri"/>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5F00D0A6" w14:textId="77777777" w:rsidR="00421FA4" w:rsidRPr="00421FA4" w:rsidRDefault="00723F18">
            <w:pPr>
              <w:autoSpaceDE w:val="0"/>
              <w:autoSpaceDN w:val="0"/>
              <w:adjustRightInd w:val="0"/>
              <w:jc w:val="center"/>
              <w:rPr>
                <w:lang w:eastAsia="en-US"/>
              </w:rPr>
            </w:pPr>
            <w:hyperlink r:id="rId315" w:history="1">
              <w:r w:rsidR="00421FA4" w:rsidRPr="00421FA4">
                <w:rPr>
                  <w:rStyle w:val="a5"/>
                  <w:rFonts w:eastAsia="Calibri"/>
                  <w:color w:val="auto"/>
                  <w:u w:val="none"/>
                </w:rPr>
                <w:t>6.8</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3D5160FF" w14:textId="77777777" w:rsidR="00421FA4" w:rsidRPr="00421FA4" w:rsidRDefault="00421FA4">
            <w:pPr>
              <w:widowControl w:val="0"/>
              <w:autoSpaceDE w:val="0"/>
              <w:autoSpaceDN w:val="0"/>
              <w:adjustRightInd w:val="0"/>
              <w:jc w:val="center"/>
              <w:rPr>
                <w:lang w:eastAsia="ar-SA"/>
              </w:rPr>
            </w:pPr>
            <w:r w:rsidRPr="00421FA4">
              <w:rPr>
                <w:rFonts w:eastAsia="Calibri"/>
              </w:rPr>
              <w:t>Не подлежит установлению</w:t>
            </w:r>
          </w:p>
        </w:tc>
      </w:tr>
      <w:tr w:rsidR="00421FA4" w:rsidRPr="00421FA4" w14:paraId="100A0601" w14:textId="77777777" w:rsidTr="00421FA4">
        <w:trPr>
          <w:trHeight w:val="814"/>
        </w:trPr>
        <w:tc>
          <w:tcPr>
            <w:tcW w:w="0" w:type="auto"/>
            <w:tcBorders>
              <w:top w:val="single" w:sz="4" w:space="0" w:color="auto"/>
              <w:left w:val="single" w:sz="4" w:space="0" w:color="auto"/>
              <w:bottom w:val="single" w:sz="4" w:space="0" w:color="auto"/>
              <w:right w:val="single" w:sz="4" w:space="0" w:color="auto"/>
            </w:tcBorders>
            <w:hideMark/>
          </w:tcPr>
          <w:p w14:paraId="6AE43D93" w14:textId="77777777" w:rsidR="00421FA4" w:rsidRPr="00421FA4" w:rsidRDefault="00421FA4">
            <w:pPr>
              <w:jc w:val="center"/>
              <w:rPr>
                <w:rFonts w:eastAsia="Calibri"/>
              </w:rPr>
            </w:pPr>
            <w:r w:rsidRPr="00421FA4">
              <w:rPr>
                <w:rFonts w:eastAsia="Calibri"/>
                <w:lang w:val="en-US"/>
              </w:rPr>
              <w:lastRenderedPageBreak/>
              <w:t>2</w:t>
            </w:r>
            <w:r w:rsidRPr="00421FA4">
              <w:rPr>
                <w:rFonts w:eastAsia="Calibri"/>
              </w:rPr>
              <w:t>0</w:t>
            </w:r>
          </w:p>
        </w:tc>
        <w:tc>
          <w:tcPr>
            <w:tcW w:w="0" w:type="auto"/>
            <w:tcBorders>
              <w:top w:val="single" w:sz="4" w:space="0" w:color="auto"/>
              <w:left w:val="single" w:sz="4" w:space="0" w:color="auto"/>
              <w:bottom w:val="single" w:sz="4" w:space="0" w:color="auto"/>
              <w:right w:val="single" w:sz="4" w:space="0" w:color="auto"/>
            </w:tcBorders>
            <w:hideMark/>
          </w:tcPr>
          <w:p w14:paraId="511B2451" w14:textId="77777777" w:rsidR="00421FA4" w:rsidRPr="00421FA4" w:rsidRDefault="00421FA4">
            <w:pPr>
              <w:autoSpaceDE w:val="0"/>
              <w:autoSpaceDN w:val="0"/>
              <w:adjustRightInd w:val="0"/>
              <w:jc w:val="center"/>
              <w:rPr>
                <w:rFonts w:eastAsia="Calibri"/>
              </w:rPr>
            </w:pPr>
            <w:r w:rsidRPr="00421FA4">
              <w:rPr>
                <w:rFonts w:eastAsia="Calibri"/>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hideMark/>
          </w:tcPr>
          <w:p w14:paraId="194D1144"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rPr>
                <w:rFonts w:eastAsia="Calibri"/>
              </w:rPr>
              <w:t>Росгвардии</w:t>
            </w:r>
            <w:proofErr w:type="spellEnd"/>
            <w:r w:rsidRPr="00421FA4">
              <w:rPr>
                <w:rFonts w:eastAsia="Calibri"/>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hideMark/>
          </w:tcPr>
          <w:p w14:paraId="3C9C2F60" w14:textId="77777777" w:rsidR="00421FA4" w:rsidRPr="00421FA4" w:rsidRDefault="00421FA4">
            <w:pPr>
              <w:autoSpaceDE w:val="0"/>
              <w:autoSpaceDN w:val="0"/>
              <w:adjustRightInd w:val="0"/>
              <w:jc w:val="center"/>
              <w:rPr>
                <w:rFonts w:eastAsia="Calibri"/>
              </w:rPr>
            </w:pPr>
            <w:r w:rsidRPr="00421FA4">
              <w:t>8.3</w:t>
            </w:r>
          </w:p>
        </w:tc>
        <w:tc>
          <w:tcPr>
            <w:tcW w:w="0" w:type="auto"/>
            <w:gridSpan w:val="2"/>
            <w:tcBorders>
              <w:top w:val="single" w:sz="4" w:space="0" w:color="auto"/>
              <w:left w:val="single" w:sz="4" w:space="0" w:color="auto"/>
              <w:bottom w:val="single" w:sz="4" w:space="0" w:color="auto"/>
              <w:right w:val="single" w:sz="4" w:space="0" w:color="auto"/>
            </w:tcBorders>
            <w:hideMark/>
          </w:tcPr>
          <w:p w14:paraId="4ED24F44"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537B1ED"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74B1C336" w14:textId="77777777" w:rsidR="00421FA4" w:rsidRPr="00421FA4" w:rsidRDefault="00421FA4">
            <w:pPr>
              <w:widowControl w:val="0"/>
              <w:autoSpaceDE w:val="0"/>
              <w:autoSpaceDN w:val="0"/>
              <w:adjustRightInd w:val="0"/>
              <w:jc w:val="center"/>
              <w:rPr>
                <w:lang w:eastAsia="en-US"/>
              </w:rPr>
            </w:pPr>
            <w:r w:rsidRPr="00421FA4">
              <w:t>3/5</w:t>
            </w:r>
          </w:p>
          <w:p w14:paraId="629AE108" w14:textId="77777777" w:rsidR="00421FA4" w:rsidRPr="00421FA4" w:rsidRDefault="00421FA4">
            <w:pPr>
              <w:widowControl w:val="0"/>
              <w:autoSpaceDE w:val="0"/>
              <w:autoSpaceDN w:val="0"/>
              <w:adjustRightInd w:val="0"/>
              <w:jc w:val="center"/>
            </w:pPr>
            <w:r w:rsidRPr="00421FA4">
              <w:t>(прим 3.2)</w:t>
            </w:r>
          </w:p>
        </w:tc>
        <w:tc>
          <w:tcPr>
            <w:tcW w:w="0" w:type="auto"/>
            <w:tcBorders>
              <w:top w:val="single" w:sz="4" w:space="0" w:color="auto"/>
              <w:left w:val="single" w:sz="4" w:space="0" w:color="auto"/>
              <w:bottom w:val="single" w:sz="4" w:space="0" w:color="auto"/>
              <w:right w:val="single" w:sz="4" w:space="0" w:color="auto"/>
            </w:tcBorders>
            <w:hideMark/>
          </w:tcPr>
          <w:p w14:paraId="6AB7D7D4"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29DFDDBF" w14:textId="77777777" w:rsidR="00421FA4" w:rsidRPr="00421FA4" w:rsidRDefault="00421FA4">
            <w:pPr>
              <w:widowControl w:val="0"/>
              <w:autoSpaceDE w:val="0"/>
              <w:autoSpaceDN w:val="0"/>
              <w:adjustRightInd w:val="0"/>
              <w:jc w:val="center"/>
              <w:rPr>
                <w:lang w:eastAsia="en-US"/>
              </w:rPr>
            </w:pPr>
            <w:r w:rsidRPr="00421FA4">
              <w:t xml:space="preserve">Не менее </w:t>
            </w:r>
          </w:p>
          <w:p w14:paraId="0C4ABA49" w14:textId="77777777" w:rsidR="00421FA4" w:rsidRPr="00421FA4" w:rsidRDefault="00421FA4">
            <w:pPr>
              <w:widowControl w:val="0"/>
              <w:autoSpaceDE w:val="0"/>
              <w:autoSpaceDN w:val="0"/>
              <w:adjustRightInd w:val="0"/>
              <w:jc w:val="center"/>
              <w:rPr>
                <w:lang w:eastAsia="ar-SA"/>
              </w:rPr>
            </w:pPr>
            <w:r w:rsidRPr="00421FA4">
              <w:t>10 %</w:t>
            </w:r>
          </w:p>
          <w:p w14:paraId="29D94A74" w14:textId="77777777" w:rsidR="00421FA4" w:rsidRPr="00421FA4" w:rsidRDefault="00421FA4">
            <w:pPr>
              <w:widowControl w:val="0"/>
              <w:autoSpaceDE w:val="0"/>
              <w:autoSpaceDN w:val="0"/>
              <w:adjustRightInd w:val="0"/>
              <w:jc w:val="center"/>
            </w:pPr>
            <w:r w:rsidRPr="00421FA4">
              <w:t>(п.3.1)</w:t>
            </w:r>
          </w:p>
        </w:tc>
      </w:tr>
      <w:tr w:rsidR="00421FA4" w:rsidRPr="00421FA4" w14:paraId="35EF048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B95213D" w14:textId="77777777" w:rsidR="00421FA4" w:rsidRPr="00421FA4" w:rsidRDefault="00421FA4">
            <w:pPr>
              <w:autoSpaceDE w:val="0"/>
              <w:autoSpaceDN w:val="0"/>
              <w:adjustRightInd w:val="0"/>
              <w:jc w:val="center"/>
              <w:rPr>
                <w:rFonts w:eastAsia="Calibri"/>
              </w:rPr>
            </w:pPr>
            <w:r w:rsidRPr="00421FA4">
              <w:rPr>
                <w:rFonts w:eastAsia="Calibri"/>
                <w:lang w:val="en-US"/>
              </w:rPr>
              <w:t>2</w:t>
            </w:r>
            <w:r w:rsidRPr="00421FA4">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14:paraId="532908EF" w14:textId="77777777" w:rsidR="00421FA4" w:rsidRPr="00421FA4" w:rsidRDefault="00421FA4">
            <w:pPr>
              <w:autoSpaceDE w:val="0"/>
              <w:autoSpaceDN w:val="0"/>
              <w:adjustRightInd w:val="0"/>
              <w:jc w:val="center"/>
              <w:rPr>
                <w:rFonts w:eastAsia="Calibri"/>
                <w:lang w:eastAsia="en-US"/>
              </w:rPr>
            </w:pPr>
            <w:r w:rsidRPr="00421FA4">
              <w:rPr>
                <w:rFonts w:eastAsia="Calibri"/>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6848A8B1" w14:textId="77777777" w:rsidR="00421FA4" w:rsidRPr="00421FA4" w:rsidRDefault="00421FA4">
            <w:pPr>
              <w:jc w:val="center"/>
              <w:rPr>
                <w:rFonts w:eastAsia="Calibri"/>
              </w:rPr>
            </w:pPr>
            <w:r w:rsidRPr="00421FA4">
              <w:rPr>
                <w:rFonts w:eastAsia="Calibri"/>
              </w:rPr>
              <w:t xml:space="preserve">Использование, в том числе с их извлечением, для лечения и оздоровления человека природных лечебных </w:t>
            </w:r>
            <w:r w:rsidRPr="00421FA4">
              <w:rPr>
                <w:rFonts w:eastAsia="Calibri"/>
              </w:rPr>
              <w:lastRenderedPageBreak/>
              <w:t>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hideMark/>
          </w:tcPr>
          <w:p w14:paraId="467C6F68" w14:textId="77777777" w:rsidR="00421FA4" w:rsidRPr="00421FA4" w:rsidRDefault="00421FA4">
            <w:pPr>
              <w:autoSpaceDE w:val="0"/>
              <w:autoSpaceDN w:val="0"/>
              <w:adjustRightInd w:val="0"/>
              <w:jc w:val="center"/>
              <w:rPr>
                <w:lang w:eastAsia="en-US"/>
              </w:rPr>
            </w:pPr>
            <w:r w:rsidRPr="00421FA4">
              <w:lastRenderedPageBreak/>
              <w:t>9.2</w:t>
            </w:r>
          </w:p>
        </w:tc>
        <w:tc>
          <w:tcPr>
            <w:tcW w:w="0" w:type="auto"/>
            <w:gridSpan w:val="6"/>
            <w:tcBorders>
              <w:top w:val="single" w:sz="4" w:space="0" w:color="auto"/>
              <w:left w:val="single" w:sz="4" w:space="0" w:color="auto"/>
              <w:bottom w:val="single" w:sz="4" w:space="0" w:color="auto"/>
              <w:right w:val="single" w:sz="4" w:space="0" w:color="auto"/>
            </w:tcBorders>
            <w:hideMark/>
          </w:tcPr>
          <w:p w14:paraId="2ECAD235"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0A46C43D" w14:textId="77777777" w:rsidTr="00421FA4">
        <w:trPr>
          <w:trHeight w:val="2530"/>
        </w:trPr>
        <w:tc>
          <w:tcPr>
            <w:tcW w:w="0" w:type="auto"/>
            <w:tcBorders>
              <w:top w:val="single" w:sz="4" w:space="0" w:color="auto"/>
              <w:left w:val="single" w:sz="4" w:space="0" w:color="auto"/>
              <w:bottom w:val="single" w:sz="4" w:space="0" w:color="auto"/>
              <w:right w:val="single" w:sz="4" w:space="0" w:color="auto"/>
            </w:tcBorders>
          </w:tcPr>
          <w:p w14:paraId="2D8DC7F9" w14:textId="77777777" w:rsidR="00421FA4" w:rsidRPr="00421FA4" w:rsidRDefault="00421FA4">
            <w:pPr>
              <w:autoSpaceDE w:val="0"/>
              <w:autoSpaceDN w:val="0"/>
              <w:adjustRightInd w:val="0"/>
              <w:jc w:val="center"/>
              <w:rPr>
                <w:rFonts w:eastAsia="Calibri"/>
              </w:rPr>
            </w:pPr>
            <w:r w:rsidRPr="00421FA4">
              <w:rPr>
                <w:rFonts w:eastAsia="Calibri"/>
                <w:lang w:val="en-US"/>
              </w:rPr>
              <w:lastRenderedPageBreak/>
              <w:t>2</w:t>
            </w:r>
            <w:r w:rsidRPr="00421FA4">
              <w:rPr>
                <w:rFonts w:eastAsia="Calibri"/>
              </w:rPr>
              <w:t>2</w:t>
            </w:r>
          </w:p>
          <w:p w14:paraId="333D6AE2" w14:textId="77777777" w:rsidR="00421FA4" w:rsidRPr="00421FA4" w:rsidRDefault="00421FA4">
            <w:pPr>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563A2842" w14:textId="77777777" w:rsidR="00421FA4" w:rsidRPr="00421FA4" w:rsidRDefault="00421FA4">
            <w:pPr>
              <w:autoSpaceDE w:val="0"/>
              <w:autoSpaceDN w:val="0"/>
              <w:adjustRightInd w:val="0"/>
              <w:jc w:val="center"/>
              <w:rPr>
                <w:rFonts w:eastAsia="Calibri"/>
                <w:lang w:eastAsia="en-US"/>
              </w:rPr>
            </w:pPr>
            <w:r w:rsidRPr="00421FA4">
              <w:rPr>
                <w:rFonts w:eastAsia="Calibri"/>
              </w:rPr>
              <w:t>***Санаторная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102742BF" w14:textId="77777777" w:rsidR="00421FA4" w:rsidRPr="00421FA4" w:rsidRDefault="00421FA4">
            <w:pPr>
              <w:jc w:val="center"/>
              <w:rPr>
                <w:rFonts w:eastAsia="Calibri"/>
              </w:rPr>
            </w:pPr>
            <w:r w:rsidRPr="00421FA4">
              <w:rPr>
                <w:rFonts w:eastAsia="Calibri"/>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w:t>
            </w:r>
            <w:r w:rsidRPr="00421FA4">
              <w:rPr>
                <w:rFonts w:eastAsia="Calibri"/>
              </w:rPr>
              <w:br/>
              <w:t>лечебно-оздоровительных местностей (пляжи, бюветы, места добычи целебной грязи); размещение лечебно-оздоровительных лагерей</w:t>
            </w:r>
          </w:p>
        </w:tc>
        <w:tc>
          <w:tcPr>
            <w:tcW w:w="0" w:type="auto"/>
            <w:tcBorders>
              <w:top w:val="single" w:sz="4" w:space="0" w:color="auto"/>
              <w:left w:val="single" w:sz="4" w:space="0" w:color="auto"/>
              <w:bottom w:val="single" w:sz="4" w:space="0" w:color="auto"/>
              <w:right w:val="single" w:sz="4" w:space="0" w:color="auto"/>
            </w:tcBorders>
            <w:hideMark/>
          </w:tcPr>
          <w:p w14:paraId="4D3859E6" w14:textId="77777777" w:rsidR="00421FA4" w:rsidRPr="00421FA4" w:rsidRDefault="00421FA4">
            <w:pPr>
              <w:autoSpaceDE w:val="0"/>
              <w:autoSpaceDN w:val="0"/>
              <w:adjustRightInd w:val="0"/>
              <w:jc w:val="center"/>
              <w:rPr>
                <w:lang w:eastAsia="en-US"/>
              </w:rPr>
            </w:pPr>
            <w:r w:rsidRPr="00421FA4">
              <w:t>9.2.1</w:t>
            </w:r>
          </w:p>
        </w:tc>
        <w:tc>
          <w:tcPr>
            <w:tcW w:w="0" w:type="auto"/>
            <w:tcBorders>
              <w:top w:val="single" w:sz="4" w:space="0" w:color="auto"/>
              <w:left w:val="single" w:sz="4" w:space="0" w:color="auto"/>
              <w:bottom w:val="single" w:sz="4" w:space="0" w:color="auto"/>
              <w:right w:val="single" w:sz="4" w:space="0" w:color="auto"/>
            </w:tcBorders>
            <w:hideMark/>
          </w:tcPr>
          <w:p w14:paraId="05DDB575" w14:textId="77777777" w:rsidR="00421FA4" w:rsidRPr="00421FA4" w:rsidRDefault="00421FA4">
            <w:pPr>
              <w:widowControl w:val="0"/>
              <w:autoSpaceDE w:val="0"/>
              <w:autoSpaceDN w:val="0"/>
              <w:adjustRightInd w:val="0"/>
              <w:jc w:val="center"/>
              <w:rPr>
                <w:lang w:eastAsia="ar-SA"/>
              </w:rPr>
            </w:pPr>
            <w:r w:rsidRPr="00421FA4">
              <w:rPr>
                <w:rFonts w:eastAsia="Calibri"/>
              </w:rPr>
              <w:t>4000</w:t>
            </w:r>
          </w:p>
        </w:tc>
        <w:tc>
          <w:tcPr>
            <w:tcW w:w="0" w:type="auto"/>
            <w:tcBorders>
              <w:top w:val="single" w:sz="4" w:space="0" w:color="auto"/>
              <w:left w:val="single" w:sz="4" w:space="0" w:color="auto"/>
              <w:bottom w:val="single" w:sz="4" w:space="0" w:color="auto"/>
              <w:right w:val="single" w:sz="4" w:space="0" w:color="auto"/>
            </w:tcBorders>
            <w:hideMark/>
          </w:tcPr>
          <w:p w14:paraId="2587085F"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8E7AD4">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858E733" w14:textId="77777777" w:rsidR="00421FA4" w:rsidRPr="00421FA4" w:rsidRDefault="00421FA4">
            <w:pPr>
              <w:widowControl w:val="0"/>
              <w:autoSpaceDE w:val="0"/>
              <w:autoSpaceDN w:val="0"/>
              <w:adjustRightInd w:val="0"/>
              <w:jc w:val="center"/>
            </w:pPr>
            <w:r w:rsidRPr="00421FA4">
              <w:rPr>
                <w:rFonts w:eastAsia="Calibri"/>
              </w:rPr>
              <w:t>50 %</w:t>
            </w:r>
          </w:p>
        </w:tc>
        <w:tc>
          <w:tcPr>
            <w:tcW w:w="0" w:type="auto"/>
            <w:tcBorders>
              <w:top w:val="single" w:sz="4" w:space="0" w:color="auto"/>
              <w:left w:val="single" w:sz="4" w:space="0" w:color="auto"/>
              <w:bottom w:val="single" w:sz="4" w:space="0" w:color="auto"/>
              <w:right w:val="single" w:sz="4" w:space="0" w:color="auto"/>
            </w:tcBorders>
            <w:hideMark/>
          </w:tcPr>
          <w:p w14:paraId="15AA5C55" w14:textId="77777777" w:rsidR="00421FA4" w:rsidRPr="00421FA4" w:rsidRDefault="00421FA4">
            <w:pPr>
              <w:widowControl w:val="0"/>
              <w:autoSpaceDE w:val="0"/>
              <w:autoSpaceDN w:val="0"/>
              <w:adjustRightInd w:val="0"/>
              <w:jc w:val="center"/>
              <w:rPr>
                <w:rFonts w:eastAsia="Calibri"/>
              </w:rPr>
            </w:pPr>
            <w:r w:rsidRPr="00421FA4">
              <w:rPr>
                <w:rFonts w:eastAsia="Calibri"/>
              </w:rPr>
              <w:t>3/5</w:t>
            </w:r>
          </w:p>
          <w:p w14:paraId="43A4E353" w14:textId="77777777" w:rsidR="00421FA4" w:rsidRPr="00421FA4" w:rsidRDefault="00421FA4">
            <w:pPr>
              <w:widowControl w:val="0"/>
              <w:autoSpaceDE w:val="0"/>
              <w:autoSpaceDN w:val="0"/>
              <w:adjustRightInd w:val="0"/>
              <w:jc w:val="center"/>
            </w:pPr>
            <w:r w:rsidRPr="00421FA4">
              <w:t>(прим 3.2)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7B1B4B4"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676E3727" w14:textId="77777777" w:rsidR="00421FA4" w:rsidRPr="00421FA4" w:rsidRDefault="00421FA4">
            <w:pPr>
              <w:widowControl w:val="0"/>
              <w:autoSpaceDE w:val="0"/>
              <w:autoSpaceDN w:val="0"/>
              <w:adjustRightInd w:val="0"/>
              <w:jc w:val="center"/>
            </w:pPr>
            <w:r w:rsidRPr="00421FA4">
              <w:t xml:space="preserve">по расчету согласно заданию на </w:t>
            </w:r>
            <w:proofErr w:type="spellStart"/>
            <w:r w:rsidRPr="00421FA4">
              <w:t>проектиро</w:t>
            </w:r>
            <w:r w:rsidR="008E7AD4">
              <w:t>-</w:t>
            </w:r>
            <w:r w:rsidRPr="00421FA4">
              <w:t>вание</w:t>
            </w:r>
            <w:proofErr w:type="spellEnd"/>
            <w:r w:rsidRPr="00421FA4">
              <w:t>, но не менее 25%</w:t>
            </w:r>
          </w:p>
        </w:tc>
      </w:tr>
      <w:tr w:rsidR="00421FA4" w:rsidRPr="00421FA4" w14:paraId="1E791D3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7E30F4E" w14:textId="77777777" w:rsidR="00421FA4" w:rsidRPr="00421FA4" w:rsidRDefault="00421FA4">
            <w:pPr>
              <w:autoSpaceDE w:val="0"/>
              <w:autoSpaceDN w:val="0"/>
              <w:adjustRightInd w:val="0"/>
              <w:jc w:val="center"/>
              <w:rPr>
                <w:rFonts w:eastAsia="Calibri"/>
              </w:rPr>
            </w:pPr>
            <w:r w:rsidRPr="00421FA4">
              <w:rPr>
                <w:rFonts w:eastAsia="Calibri"/>
              </w:rPr>
              <w:t>23</w:t>
            </w:r>
          </w:p>
        </w:tc>
        <w:tc>
          <w:tcPr>
            <w:tcW w:w="0" w:type="auto"/>
            <w:tcBorders>
              <w:top w:val="single" w:sz="4" w:space="0" w:color="auto"/>
              <w:left w:val="single" w:sz="4" w:space="0" w:color="auto"/>
              <w:bottom w:val="single" w:sz="4" w:space="0" w:color="auto"/>
              <w:right w:val="single" w:sz="4" w:space="0" w:color="auto"/>
            </w:tcBorders>
            <w:hideMark/>
          </w:tcPr>
          <w:p w14:paraId="3CCF178D" w14:textId="77777777" w:rsidR="00421FA4" w:rsidRPr="00421FA4" w:rsidRDefault="00421FA4">
            <w:pPr>
              <w:autoSpaceDE w:val="0"/>
              <w:autoSpaceDN w:val="0"/>
              <w:adjustRightInd w:val="0"/>
              <w:jc w:val="center"/>
              <w:rPr>
                <w:rFonts w:eastAsia="Calibri"/>
                <w:lang w:eastAsia="en-US"/>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6FC74B7F" w14:textId="77777777" w:rsidR="00421FA4" w:rsidRPr="00421FA4" w:rsidRDefault="00421FA4">
            <w:pPr>
              <w:jc w:val="center"/>
              <w:rPr>
                <w:rFonts w:eastAsia="Calibri"/>
              </w:rPr>
            </w:pPr>
            <w:r w:rsidRPr="00421FA4">
              <w:rPr>
                <w:rFonts w:eastAsia="Calibri"/>
              </w:rPr>
              <w:t xml:space="preserve">Сохранение и изучение объектов культурного наследия народов Российской Федерации (памятников истории и </w:t>
            </w:r>
            <w:r w:rsidRPr="00421FA4">
              <w:rPr>
                <w:rFonts w:eastAsia="Calibri"/>
              </w:rPr>
              <w:lastRenderedPageBreak/>
              <w:t>культуры), в том числе: объектов археологического наследия,</w:t>
            </w:r>
            <w:r w:rsidRPr="00421FA4">
              <w:rPr>
                <w:rFonts w:eastAsia="Calibri"/>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4BA827B8" w14:textId="77777777" w:rsidR="00421FA4" w:rsidRPr="00421FA4" w:rsidRDefault="00723F18">
            <w:pPr>
              <w:autoSpaceDE w:val="0"/>
              <w:autoSpaceDN w:val="0"/>
              <w:adjustRightInd w:val="0"/>
              <w:jc w:val="center"/>
              <w:rPr>
                <w:lang w:eastAsia="en-US"/>
              </w:rPr>
            </w:pPr>
            <w:hyperlink r:id="rId31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0D089CEE"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79F7F788"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tcPr>
          <w:p w14:paraId="2761CCA0" w14:textId="77777777" w:rsidR="00421FA4" w:rsidRPr="00421FA4" w:rsidRDefault="00421FA4">
            <w:pPr>
              <w:jc w:val="center"/>
              <w:rPr>
                <w:rFonts w:eastAsia="Calibri"/>
              </w:rPr>
            </w:pPr>
            <w:r w:rsidRPr="00421FA4">
              <w:rPr>
                <w:rFonts w:eastAsia="Calibri"/>
                <w:lang w:val="en-US"/>
              </w:rPr>
              <w:lastRenderedPageBreak/>
              <w:t>2</w:t>
            </w:r>
            <w:r w:rsidRPr="00421FA4">
              <w:rPr>
                <w:rFonts w:eastAsia="Calibri"/>
              </w:rPr>
              <w:t>5</w:t>
            </w:r>
          </w:p>
          <w:p w14:paraId="6DF3D836" w14:textId="77777777" w:rsidR="00421FA4" w:rsidRPr="00421FA4" w:rsidRDefault="00421FA4">
            <w:pPr>
              <w:autoSpaceDE w:val="0"/>
              <w:autoSpaceDN w:val="0"/>
              <w:adjustRightInd w:val="0"/>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3EBA7166" w14:textId="77777777" w:rsidR="00421FA4" w:rsidRPr="00421FA4" w:rsidRDefault="00421FA4">
            <w:pPr>
              <w:autoSpaceDE w:val="0"/>
              <w:autoSpaceDN w:val="0"/>
              <w:adjustRightInd w:val="0"/>
              <w:jc w:val="center"/>
              <w:rPr>
                <w:rFonts w:eastAsia="Calibri"/>
                <w:lang w:eastAsia="en-US"/>
              </w:rPr>
            </w:pPr>
            <w:r w:rsidRPr="00421FA4">
              <w:rPr>
                <w:rFonts w:eastAsia="Calibri"/>
              </w:rPr>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hideMark/>
          </w:tcPr>
          <w:p w14:paraId="119D318C" w14:textId="77777777" w:rsidR="00421FA4" w:rsidRPr="00421FA4" w:rsidRDefault="00421FA4">
            <w:pPr>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hideMark/>
          </w:tcPr>
          <w:p w14:paraId="56827304" w14:textId="77777777" w:rsidR="00421FA4" w:rsidRPr="00421FA4" w:rsidRDefault="00421FA4">
            <w:pPr>
              <w:autoSpaceDE w:val="0"/>
              <w:autoSpaceDN w:val="0"/>
              <w:adjustRightInd w:val="0"/>
              <w:jc w:val="center"/>
              <w:rPr>
                <w:rFonts w:ascii="Calibri" w:eastAsia="Calibri" w:hAnsi="Calibri"/>
                <w:lang w:eastAsia="en-US"/>
              </w:rPr>
            </w:pPr>
            <w:r w:rsidRPr="00421FA4">
              <w:t>11.3</w:t>
            </w:r>
          </w:p>
        </w:tc>
        <w:tc>
          <w:tcPr>
            <w:tcW w:w="0" w:type="auto"/>
            <w:gridSpan w:val="6"/>
            <w:tcBorders>
              <w:top w:val="single" w:sz="4" w:space="0" w:color="auto"/>
              <w:left w:val="single" w:sz="4" w:space="0" w:color="auto"/>
              <w:bottom w:val="single" w:sz="4" w:space="0" w:color="auto"/>
              <w:right w:val="single" w:sz="4" w:space="0" w:color="auto"/>
            </w:tcBorders>
            <w:hideMark/>
          </w:tcPr>
          <w:p w14:paraId="65835244"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2F6A195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8E00DC6" w14:textId="77777777" w:rsidR="00421FA4" w:rsidRPr="00421FA4" w:rsidRDefault="00421FA4">
            <w:pPr>
              <w:autoSpaceDE w:val="0"/>
              <w:autoSpaceDN w:val="0"/>
              <w:adjustRightInd w:val="0"/>
              <w:jc w:val="center"/>
              <w:rPr>
                <w:rFonts w:eastAsia="Calibri"/>
              </w:rPr>
            </w:pPr>
            <w:r w:rsidRPr="00421FA4">
              <w:rPr>
                <w:rFonts w:eastAsia="Calibri"/>
                <w:lang w:val="en-US"/>
              </w:rPr>
              <w:t>2</w:t>
            </w:r>
            <w:r w:rsidRPr="00421FA4">
              <w:rPr>
                <w:rFonts w:eastAsia="Calibri"/>
              </w:rPr>
              <w:t>6</w:t>
            </w:r>
          </w:p>
        </w:tc>
        <w:tc>
          <w:tcPr>
            <w:tcW w:w="0" w:type="auto"/>
            <w:tcBorders>
              <w:top w:val="single" w:sz="4" w:space="0" w:color="auto"/>
              <w:left w:val="single" w:sz="4" w:space="0" w:color="auto"/>
              <w:bottom w:val="single" w:sz="4" w:space="0" w:color="auto"/>
              <w:right w:val="single" w:sz="4" w:space="0" w:color="auto"/>
            </w:tcBorders>
            <w:hideMark/>
          </w:tcPr>
          <w:p w14:paraId="067D3807" w14:textId="77777777" w:rsidR="00421FA4" w:rsidRPr="00421FA4" w:rsidRDefault="00421FA4">
            <w:pPr>
              <w:autoSpaceDE w:val="0"/>
              <w:autoSpaceDN w:val="0"/>
              <w:adjustRightInd w:val="0"/>
              <w:jc w:val="center"/>
              <w:rPr>
                <w:rFonts w:eastAsia="Calibri"/>
                <w:lang w:eastAsia="en-US"/>
              </w:rPr>
            </w:pPr>
            <w:r w:rsidRPr="00421FA4">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14:paraId="0CDB28E2" w14:textId="77777777" w:rsidR="00421FA4" w:rsidRPr="00421FA4" w:rsidRDefault="00421FA4">
            <w:pPr>
              <w:jc w:val="center"/>
              <w:rPr>
                <w:rFonts w:eastAsia="Calibri"/>
              </w:rPr>
            </w:pPr>
            <w:r w:rsidRPr="00421FA4">
              <w:rPr>
                <w:rFonts w:eastAsia="Calibri"/>
              </w:rPr>
              <w:t xml:space="preserve">Земельные участки общего пользования. Содержание данного вида разрешенного использования включает в себя </w:t>
            </w:r>
            <w:r w:rsidRPr="00421FA4">
              <w:rPr>
                <w:rFonts w:eastAsia="Calibri"/>
              </w:rPr>
              <w:lastRenderedPageBreak/>
              <w:t>содержание видов разрешенного использования</w:t>
            </w:r>
            <w:r w:rsidRPr="00421FA4">
              <w:rPr>
                <w:rFonts w:eastAsia="Calibri"/>
              </w:rPr>
              <w:br/>
              <w:t>с кодами 12.0.1-12.0.2</w:t>
            </w:r>
          </w:p>
        </w:tc>
        <w:tc>
          <w:tcPr>
            <w:tcW w:w="0" w:type="auto"/>
            <w:tcBorders>
              <w:top w:val="single" w:sz="4" w:space="0" w:color="auto"/>
              <w:left w:val="single" w:sz="4" w:space="0" w:color="auto"/>
              <w:bottom w:val="single" w:sz="4" w:space="0" w:color="auto"/>
              <w:right w:val="single" w:sz="4" w:space="0" w:color="auto"/>
            </w:tcBorders>
            <w:hideMark/>
          </w:tcPr>
          <w:p w14:paraId="4EBC0C64" w14:textId="77777777" w:rsidR="00421FA4" w:rsidRPr="00421FA4" w:rsidRDefault="00421FA4">
            <w:pPr>
              <w:autoSpaceDE w:val="0"/>
              <w:autoSpaceDN w:val="0"/>
              <w:adjustRightInd w:val="0"/>
              <w:jc w:val="center"/>
              <w:rPr>
                <w:lang w:eastAsia="en-US"/>
              </w:rPr>
            </w:pPr>
            <w:r w:rsidRPr="00421FA4">
              <w:lastRenderedPageBreak/>
              <w:t>12.0</w:t>
            </w:r>
          </w:p>
        </w:tc>
        <w:tc>
          <w:tcPr>
            <w:tcW w:w="0" w:type="auto"/>
            <w:gridSpan w:val="6"/>
            <w:tcBorders>
              <w:top w:val="single" w:sz="4" w:space="0" w:color="auto"/>
              <w:left w:val="single" w:sz="4" w:space="0" w:color="auto"/>
              <w:bottom w:val="single" w:sz="4" w:space="0" w:color="auto"/>
              <w:right w:val="single" w:sz="4" w:space="0" w:color="auto"/>
            </w:tcBorders>
            <w:hideMark/>
          </w:tcPr>
          <w:p w14:paraId="1F342B33"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64661E44"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tcPr>
          <w:p w14:paraId="145A37CF" w14:textId="77777777" w:rsidR="00421FA4" w:rsidRPr="00421FA4" w:rsidRDefault="00421FA4">
            <w:pPr>
              <w:autoSpaceDE w:val="0"/>
              <w:autoSpaceDN w:val="0"/>
              <w:adjustRightInd w:val="0"/>
              <w:jc w:val="center"/>
              <w:rPr>
                <w:rFonts w:eastAsia="Calibri"/>
              </w:rPr>
            </w:pPr>
          </w:p>
          <w:p w14:paraId="641BAB95" w14:textId="77777777" w:rsidR="00421FA4" w:rsidRPr="00421FA4" w:rsidRDefault="00421FA4">
            <w:pPr>
              <w:autoSpaceDE w:val="0"/>
              <w:autoSpaceDN w:val="0"/>
              <w:adjustRightInd w:val="0"/>
              <w:jc w:val="center"/>
              <w:rPr>
                <w:rFonts w:eastAsia="Calibri"/>
              </w:rPr>
            </w:pPr>
            <w:r w:rsidRPr="00421FA4">
              <w:rPr>
                <w:rFonts w:eastAsia="Calibri"/>
                <w:lang w:val="en-US"/>
              </w:rPr>
              <w:t>2</w:t>
            </w:r>
            <w:r w:rsidRPr="00421FA4">
              <w:rPr>
                <w:rFonts w:eastAsia="Calibri"/>
              </w:rPr>
              <w:t>7</w:t>
            </w:r>
          </w:p>
        </w:tc>
        <w:tc>
          <w:tcPr>
            <w:tcW w:w="0" w:type="auto"/>
            <w:tcBorders>
              <w:top w:val="single" w:sz="4" w:space="0" w:color="auto"/>
              <w:left w:val="single" w:sz="4" w:space="0" w:color="auto"/>
              <w:bottom w:val="single" w:sz="4" w:space="0" w:color="auto"/>
              <w:right w:val="single" w:sz="4" w:space="0" w:color="auto"/>
            </w:tcBorders>
            <w:hideMark/>
          </w:tcPr>
          <w:p w14:paraId="1492537D" w14:textId="77777777" w:rsidR="00421FA4" w:rsidRPr="00421FA4" w:rsidRDefault="00421FA4">
            <w:pPr>
              <w:autoSpaceDE w:val="0"/>
              <w:autoSpaceDN w:val="0"/>
              <w:adjustRightInd w:val="0"/>
              <w:jc w:val="center"/>
              <w:rPr>
                <w:rFonts w:eastAsia="Calibri"/>
                <w:lang w:eastAsia="en-US"/>
              </w:rPr>
            </w:pPr>
            <w:r w:rsidRPr="00421FA4">
              <w:t>Улично-дорожная сеть</w:t>
            </w:r>
          </w:p>
        </w:tc>
        <w:tc>
          <w:tcPr>
            <w:tcW w:w="0" w:type="auto"/>
            <w:tcBorders>
              <w:top w:val="single" w:sz="4" w:space="0" w:color="auto"/>
              <w:left w:val="single" w:sz="4" w:space="0" w:color="auto"/>
              <w:bottom w:val="single" w:sz="4" w:space="0" w:color="auto"/>
              <w:right w:val="single" w:sz="4" w:space="0" w:color="auto"/>
            </w:tcBorders>
            <w:hideMark/>
          </w:tcPr>
          <w:p w14:paraId="4C99AC84" w14:textId="77777777" w:rsidR="00421FA4" w:rsidRPr="00421FA4" w:rsidRDefault="00421FA4">
            <w:pPr>
              <w:jc w:val="center"/>
              <w:rPr>
                <w:rFonts w:eastAsia="Calibri"/>
              </w:rPr>
            </w:pPr>
            <w:r w:rsidRPr="00421FA4">
              <w:rPr>
                <w:rFonts w:eastAsia="Calibri"/>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21FA4">
              <w:rPr>
                <w:rFonts w:eastAsia="Calibri"/>
              </w:rPr>
              <w:t>велотранспортной</w:t>
            </w:r>
            <w:proofErr w:type="spellEnd"/>
            <w:r w:rsidRPr="00421FA4">
              <w:rPr>
                <w:rFonts w:eastAsia="Calibri"/>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w:t>
            </w:r>
            <w:r w:rsidRPr="00421FA4">
              <w:rPr>
                <w:rFonts w:eastAsia="Calibri"/>
              </w:rPr>
              <w:lastRenderedPageBreak/>
              <w:t>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hideMark/>
          </w:tcPr>
          <w:p w14:paraId="3E7C1015" w14:textId="77777777" w:rsidR="00421FA4" w:rsidRPr="00421FA4" w:rsidRDefault="00421FA4">
            <w:pPr>
              <w:autoSpaceDE w:val="0"/>
              <w:autoSpaceDN w:val="0"/>
              <w:adjustRightInd w:val="0"/>
              <w:jc w:val="center"/>
              <w:rPr>
                <w:lang w:eastAsia="en-US"/>
              </w:rPr>
            </w:pPr>
            <w:r w:rsidRPr="00421FA4">
              <w:lastRenderedPageBreak/>
              <w:t>12.0.1</w:t>
            </w:r>
          </w:p>
        </w:tc>
        <w:tc>
          <w:tcPr>
            <w:tcW w:w="0" w:type="auto"/>
            <w:gridSpan w:val="6"/>
            <w:tcBorders>
              <w:top w:val="single" w:sz="4" w:space="0" w:color="auto"/>
              <w:left w:val="single" w:sz="4" w:space="0" w:color="auto"/>
              <w:bottom w:val="single" w:sz="4" w:space="0" w:color="auto"/>
              <w:right w:val="single" w:sz="4" w:space="0" w:color="auto"/>
            </w:tcBorders>
            <w:hideMark/>
          </w:tcPr>
          <w:p w14:paraId="3881BE16" w14:textId="77777777" w:rsidR="00421FA4" w:rsidRPr="00421FA4" w:rsidRDefault="00421FA4">
            <w:pPr>
              <w:widowControl w:val="0"/>
              <w:autoSpaceDE w:val="0"/>
              <w:autoSpaceDN w:val="0"/>
              <w:adjustRightInd w:val="0"/>
              <w:jc w:val="center"/>
              <w:rPr>
                <w:lang w:eastAsia="ar-SA"/>
              </w:rPr>
            </w:pPr>
            <w:r w:rsidRPr="00421FA4">
              <w:t>Устанавливаются НГП</w:t>
            </w:r>
          </w:p>
        </w:tc>
      </w:tr>
      <w:tr w:rsidR="00421FA4" w:rsidRPr="00421FA4" w14:paraId="67ADEDFA"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CA41376" w14:textId="77777777" w:rsidR="00421FA4" w:rsidRPr="00421FA4" w:rsidRDefault="00421FA4">
            <w:pPr>
              <w:autoSpaceDE w:val="0"/>
              <w:autoSpaceDN w:val="0"/>
              <w:adjustRightInd w:val="0"/>
              <w:jc w:val="center"/>
              <w:rPr>
                <w:rFonts w:eastAsia="Calibri"/>
              </w:rPr>
            </w:pPr>
            <w:r w:rsidRPr="00421FA4">
              <w:rPr>
                <w:rFonts w:eastAsia="Calibri"/>
              </w:rPr>
              <w:t>28</w:t>
            </w:r>
          </w:p>
        </w:tc>
        <w:tc>
          <w:tcPr>
            <w:tcW w:w="0" w:type="auto"/>
            <w:tcBorders>
              <w:top w:val="single" w:sz="4" w:space="0" w:color="auto"/>
              <w:left w:val="single" w:sz="4" w:space="0" w:color="auto"/>
              <w:bottom w:val="single" w:sz="4" w:space="0" w:color="auto"/>
              <w:right w:val="single" w:sz="4" w:space="0" w:color="auto"/>
            </w:tcBorders>
            <w:hideMark/>
          </w:tcPr>
          <w:p w14:paraId="7D8B59E6"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6604CA0F" w14:textId="77777777" w:rsidR="00421FA4" w:rsidRPr="00421FA4" w:rsidRDefault="00421FA4">
            <w:pPr>
              <w:jc w:val="center"/>
              <w:rPr>
                <w:rFonts w:eastAsia="Calibri"/>
              </w:rPr>
            </w:pPr>
            <w:r w:rsidRPr="00421FA4">
              <w:rPr>
                <w:rFonts w:eastAsia="Calibri"/>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421FA4">
              <w:rPr>
                <w:rFonts w:eastAsia="Calibri"/>
              </w:rPr>
              <w:lastRenderedPageBreak/>
              <w:t>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60C884E1" w14:textId="77777777" w:rsidR="00421FA4" w:rsidRPr="00421FA4" w:rsidRDefault="00421FA4">
            <w:pPr>
              <w:autoSpaceDE w:val="0"/>
              <w:autoSpaceDN w:val="0"/>
              <w:adjustRightInd w:val="0"/>
              <w:jc w:val="center"/>
              <w:rPr>
                <w:lang w:eastAsia="en-US"/>
              </w:rPr>
            </w:pPr>
            <w:r w:rsidRPr="00421FA4">
              <w:lastRenderedPageBreak/>
              <w:t>12.0.2</w:t>
            </w:r>
          </w:p>
        </w:tc>
        <w:tc>
          <w:tcPr>
            <w:tcW w:w="0" w:type="auto"/>
            <w:gridSpan w:val="6"/>
            <w:tcBorders>
              <w:top w:val="single" w:sz="4" w:space="0" w:color="auto"/>
              <w:left w:val="single" w:sz="4" w:space="0" w:color="auto"/>
              <w:bottom w:val="single" w:sz="4" w:space="0" w:color="auto"/>
              <w:right w:val="single" w:sz="4" w:space="0" w:color="auto"/>
            </w:tcBorders>
            <w:hideMark/>
          </w:tcPr>
          <w:p w14:paraId="079E8701"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1C476B59"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168F8E01" w14:textId="77777777" w:rsidR="00421FA4" w:rsidRPr="00421FA4" w:rsidRDefault="00421FA4">
            <w:pPr>
              <w:jc w:val="center"/>
              <w:rPr>
                <w:b/>
              </w:rPr>
            </w:pPr>
            <w:r w:rsidRPr="00421FA4">
              <w:rPr>
                <w:b/>
              </w:rPr>
              <w:t>Вспомогательные виды разрешенного использования зоны СМ не устанавливаются</w:t>
            </w:r>
          </w:p>
        </w:tc>
      </w:tr>
      <w:tr w:rsidR="00421FA4" w:rsidRPr="00421FA4" w14:paraId="1365463F"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7AEDE489" w14:textId="77777777" w:rsidR="00421FA4" w:rsidRPr="00421FA4" w:rsidRDefault="00421FA4">
            <w:pPr>
              <w:jc w:val="center"/>
              <w:rPr>
                <w:b/>
              </w:rPr>
            </w:pPr>
            <w:r w:rsidRPr="00421FA4">
              <w:rPr>
                <w:b/>
              </w:rPr>
              <w:t>Условно разрешенные виды использования зоны СМ</w:t>
            </w:r>
          </w:p>
        </w:tc>
      </w:tr>
      <w:tr w:rsidR="00421FA4" w:rsidRPr="00421FA4" w14:paraId="7F1D1130" w14:textId="77777777" w:rsidTr="00421FA4">
        <w:trPr>
          <w:trHeight w:val="2238"/>
        </w:trPr>
        <w:tc>
          <w:tcPr>
            <w:tcW w:w="0" w:type="auto"/>
            <w:tcBorders>
              <w:top w:val="single" w:sz="4" w:space="0" w:color="auto"/>
              <w:left w:val="single" w:sz="4" w:space="0" w:color="auto"/>
              <w:bottom w:val="single" w:sz="4" w:space="0" w:color="auto"/>
              <w:right w:val="single" w:sz="4" w:space="0" w:color="auto"/>
            </w:tcBorders>
            <w:hideMark/>
          </w:tcPr>
          <w:p w14:paraId="2F4496B6" w14:textId="77777777" w:rsidR="00421FA4" w:rsidRPr="00421FA4" w:rsidRDefault="00421FA4">
            <w:pPr>
              <w:autoSpaceDE w:val="0"/>
              <w:autoSpaceDN w:val="0"/>
              <w:adjustRightInd w:val="0"/>
              <w:jc w:val="center"/>
            </w:pPr>
            <w:r w:rsidRPr="00421FA4">
              <w:t>1</w:t>
            </w:r>
          </w:p>
        </w:tc>
        <w:tc>
          <w:tcPr>
            <w:tcW w:w="0" w:type="auto"/>
            <w:tcBorders>
              <w:top w:val="single" w:sz="4" w:space="0" w:color="auto"/>
              <w:left w:val="single" w:sz="4" w:space="0" w:color="auto"/>
              <w:bottom w:val="single" w:sz="4" w:space="0" w:color="auto"/>
              <w:right w:val="single" w:sz="4" w:space="0" w:color="auto"/>
            </w:tcBorders>
            <w:hideMark/>
          </w:tcPr>
          <w:p w14:paraId="755683F4" w14:textId="77777777" w:rsidR="00421FA4" w:rsidRPr="00421FA4" w:rsidRDefault="00421FA4">
            <w:pPr>
              <w:jc w:val="center"/>
              <w:rPr>
                <w:rFonts w:eastAsia="Calibri"/>
              </w:rPr>
            </w:pPr>
            <w:r w:rsidRPr="00421FA4">
              <w:rPr>
                <w:rFonts w:eastAsia="Calibri"/>
              </w:rPr>
              <w:t>Малоэтажная многоквартирная жилая застройка**</w:t>
            </w:r>
          </w:p>
          <w:p w14:paraId="13111E8E" w14:textId="77777777" w:rsidR="00421FA4" w:rsidRPr="00421FA4" w:rsidRDefault="00421FA4">
            <w:pPr>
              <w:jc w:val="center"/>
              <w:rPr>
                <w:lang w:eastAsia="en-US"/>
              </w:rP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hideMark/>
          </w:tcPr>
          <w:p w14:paraId="12CDEB41" w14:textId="77777777" w:rsidR="00421FA4" w:rsidRPr="00421FA4" w:rsidRDefault="00421FA4">
            <w:pPr>
              <w:jc w:val="center"/>
              <w:rPr>
                <w:lang w:eastAsia="ar-SA"/>
              </w:rPr>
            </w:pPr>
            <w:r w:rsidRPr="00421FA4">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w:t>
            </w:r>
            <w:r w:rsidRPr="00421FA4">
              <w:br/>
              <w:t xml:space="preserve">размещение объектов обслуживания жилой застройки во встроенных, пристроенных и встроенно-пристроенных помещениях </w:t>
            </w:r>
            <w:r w:rsidRPr="00421FA4">
              <w:lastRenderedPageBreak/>
              <w:t>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Borders>
              <w:top w:val="single" w:sz="4" w:space="0" w:color="auto"/>
              <w:left w:val="single" w:sz="4" w:space="0" w:color="auto"/>
              <w:bottom w:val="single" w:sz="4" w:space="0" w:color="auto"/>
              <w:right w:val="single" w:sz="4" w:space="0" w:color="auto"/>
            </w:tcBorders>
            <w:hideMark/>
          </w:tcPr>
          <w:p w14:paraId="00C6E2E6" w14:textId="77777777" w:rsidR="00421FA4" w:rsidRPr="00421FA4" w:rsidRDefault="00723F18">
            <w:pPr>
              <w:jc w:val="center"/>
              <w:rPr>
                <w:rFonts w:ascii="Calibri" w:eastAsia="Calibri" w:hAnsi="Calibri"/>
                <w:sz w:val="22"/>
                <w:szCs w:val="22"/>
              </w:rPr>
            </w:pPr>
            <w:hyperlink r:id="rId31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2.1</w:t>
              </w:r>
            </w:hyperlink>
            <w:r w:rsidR="00421FA4" w:rsidRPr="00421FA4">
              <w:t>.1</w:t>
            </w:r>
          </w:p>
        </w:tc>
        <w:tc>
          <w:tcPr>
            <w:tcW w:w="0" w:type="auto"/>
            <w:tcBorders>
              <w:top w:val="single" w:sz="4" w:space="0" w:color="auto"/>
              <w:left w:val="single" w:sz="4" w:space="0" w:color="auto"/>
              <w:bottom w:val="single" w:sz="4" w:space="0" w:color="auto"/>
              <w:right w:val="single" w:sz="4" w:space="0" w:color="auto"/>
            </w:tcBorders>
          </w:tcPr>
          <w:p w14:paraId="68FB5390" w14:textId="77777777" w:rsidR="00421FA4" w:rsidRPr="00421FA4" w:rsidRDefault="00421FA4">
            <w:pPr>
              <w:jc w:val="center"/>
              <w:rPr>
                <w:sz w:val="20"/>
                <w:szCs w:val="20"/>
              </w:rPr>
            </w:pPr>
            <w:r w:rsidRPr="00421FA4">
              <w:t>1000</w:t>
            </w:r>
          </w:p>
          <w:p w14:paraId="0CC1BC7E" w14:textId="77777777" w:rsidR="00421FA4" w:rsidRPr="00421FA4" w:rsidRDefault="00421FA4">
            <w:pPr>
              <w:jc w:val="center"/>
            </w:pPr>
          </w:p>
        </w:tc>
        <w:tc>
          <w:tcPr>
            <w:tcW w:w="0" w:type="auto"/>
            <w:tcBorders>
              <w:top w:val="single" w:sz="4" w:space="0" w:color="auto"/>
              <w:left w:val="single" w:sz="4" w:space="0" w:color="auto"/>
              <w:bottom w:val="single" w:sz="4" w:space="0" w:color="auto"/>
              <w:right w:val="single" w:sz="4" w:space="0" w:color="auto"/>
            </w:tcBorders>
            <w:hideMark/>
          </w:tcPr>
          <w:p w14:paraId="7F68F267" w14:textId="77777777" w:rsidR="00421FA4" w:rsidRPr="00421FA4" w:rsidRDefault="00421FA4">
            <w:pPr>
              <w:jc w:val="center"/>
            </w:pPr>
            <w:r w:rsidRPr="00421FA4">
              <w:t>100000</w:t>
            </w:r>
          </w:p>
        </w:tc>
        <w:tc>
          <w:tcPr>
            <w:tcW w:w="0" w:type="auto"/>
            <w:tcBorders>
              <w:top w:val="single" w:sz="4" w:space="0" w:color="auto"/>
              <w:left w:val="single" w:sz="4" w:space="0" w:color="auto"/>
              <w:bottom w:val="single" w:sz="4" w:space="0" w:color="auto"/>
              <w:right w:val="single" w:sz="4" w:space="0" w:color="auto"/>
            </w:tcBorders>
            <w:hideMark/>
          </w:tcPr>
          <w:p w14:paraId="7828684E"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41366129" w14:textId="77777777" w:rsidR="00421FA4" w:rsidRPr="00421FA4" w:rsidRDefault="00421FA4">
            <w:pPr>
              <w:jc w:val="center"/>
            </w:pPr>
            <w:r w:rsidRPr="00421FA4">
              <w:t>3/5</w:t>
            </w:r>
          </w:p>
          <w:p w14:paraId="5E3A403A" w14:textId="77777777" w:rsidR="00421FA4" w:rsidRPr="00421FA4" w:rsidRDefault="00421FA4">
            <w:pPr>
              <w:jc w:val="center"/>
            </w:pPr>
            <w:r w:rsidRPr="00421FA4">
              <w:t>(п.3.2)</w:t>
            </w:r>
          </w:p>
        </w:tc>
        <w:tc>
          <w:tcPr>
            <w:tcW w:w="0" w:type="auto"/>
            <w:tcBorders>
              <w:top w:val="single" w:sz="4" w:space="0" w:color="auto"/>
              <w:left w:val="single" w:sz="4" w:space="0" w:color="auto"/>
              <w:bottom w:val="single" w:sz="4" w:space="0" w:color="auto"/>
              <w:right w:val="single" w:sz="4" w:space="0" w:color="auto"/>
            </w:tcBorders>
            <w:hideMark/>
          </w:tcPr>
          <w:p w14:paraId="7BBEE535" w14:textId="77777777" w:rsidR="00421FA4" w:rsidRPr="00421FA4" w:rsidRDefault="00421FA4">
            <w:pPr>
              <w:jc w:val="center"/>
              <w:rPr>
                <w:lang w:val="en-US"/>
              </w:rPr>
            </w:pPr>
            <w:r w:rsidRPr="00421FA4">
              <w:rPr>
                <w:lang w:val="en-US"/>
              </w:rPr>
              <w:t>16</w:t>
            </w:r>
          </w:p>
          <w:p w14:paraId="656C10EC" w14:textId="77777777" w:rsidR="00421FA4" w:rsidRPr="00421FA4" w:rsidRDefault="00421FA4">
            <w:pPr>
              <w:jc w:val="center"/>
            </w:pPr>
            <w:r w:rsidRPr="00421FA4">
              <w:t>4 Надземных этажа</w:t>
            </w:r>
          </w:p>
        </w:tc>
        <w:tc>
          <w:tcPr>
            <w:tcW w:w="0" w:type="auto"/>
            <w:tcBorders>
              <w:top w:val="single" w:sz="4" w:space="0" w:color="auto"/>
              <w:left w:val="single" w:sz="4" w:space="0" w:color="auto"/>
              <w:bottom w:val="single" w:sz="4" w:space="0" w:color="auto"/>
              <w:right w:val="single" w:sz="4" w:space="0" w:color="auto"/>
            </w:tcBorders>
            <w:hideMark/>
          </w:tcPr>
          <w:p w14:paraId="7DD21282" w14:textId="77777777" w:rsidR="00421FA4" w:rsidRPr="00421FA4" w:rsidRDefault="00421FA4">
            <w:pPr>
              <w:jc w:val="center"/>
            </w:pPr>
            <w:r w:rsidRPr="00421FA4">
              <w:t>15 %</w:t>
            </w:r>
          </w:p>
        </w:tc>
      </w:tr>
      <w:tr w:rsidR="00421FA4" w:rsidRPr="00421FA4" w14:paraId="1E403EB6" w14:textId="77777777" w:rsidTr="00421FA4">
        <w:trPr>
          <w:trHeight w:val="194"/>
        </w:trPr>
        <w:tc>
          <w:tcPr>
            <w:tcW w:w="0" w:type="auto"/>
            <w:tcBorders>
              <w:top w:val="single" w:sz="4" w:space="0" w:color="auto"/>
              <w:left w:val="single" w:sz="4" w:space="0" w:color="auto"/>
              <w:bottom w:val="single" w:sz="4" w:space="0" w:color="auto"/>
              <w:right w:val="single" w:sz="4" w:space="0" w:color="auto"/>
            </w:tcBorders>
            <w:hideMark/>
          </w:tcPr>
          <w:p w14:paraId="19296A55" w14:textId="77777777" w:rsidR="00421FA4" w:rsidRPr="00421FA4" w:rsidRDefault="00421FA4">
            <w:pPr>
              <w:autoSpaceDE w:val="0"/>
              <w:autoSpaceDN w:val="0"/>
              <w:adjustRightInd w:val="0"/>
              <w:jc w:val="center"/>
            </w:pPr>
            <w:r w:rsidRPr="00421FA4">
              <w:t>2</w:t>
            </w:r>
          </w:p>
        </w:tc>
        <w:tc>
          <w:tcPr>
            <w:tcW w:w="0" w:type="auto"/>
            <w:tcBorders>
              <w:top w:val="single" w:sz="4" w:space="0" w:color="auto"/>
              <w:left w:val="single" w:sz="4" w:space="0" w:color="auto"/>
              <w:bottom w:val="single" w:sz="4" w:space="0" w:color="auto"/>
              <w:right w:val="single" w:sz="4" w:space="0" w:color="auto"/>
            </w:tcBorders>
            <w:hideMark/>
          </w:tcPr>
          <w:p w14:paraId="64E0F726" w14:textId="77777777" w:rsidR="00421FA4" w:rsidRPr="00421FA4" w:rsidRDefault="00421FA4">
            <w:pPr>
              <w:jc w:val="center"/>
            </w:pPr>
            <w:proofErr w:type="spellStart"/>
            <w:r w:rsidRPr="00421FA4">
              <w:t>Среднеэтажная</w:t>
            </w:r>
            <w:proofErr w:type="spellEnd"/>
            <w:r w:rsidRPr="00421FA4">
              <w:t xml:space="preserve"> жилая застройка**</w:t>
            </w:r>
          </w:p>
          <w:p w14:paraId="25765675"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47DF7E53" w14:textId="77777777" w:rsidR="00421FA4" w:rsidRPr="00421FA4" w:rsidRDefault="00421FA4">
            <w:pPr>
              <w:jc w:val="center"/>
              <w:rPr>
                <w:rFonts w:eastAsia="Calibri"/>
              </w:rPr>
            </w:pPr>
            <w:r w:rsidRPr="00421FA4">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w:t>
            </w:r>
            <w:r w:rsidRPr="00421FA4">
              <w:lastRenderedPageBreak/>
              <w:t>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tcBorders>
              <w:top w:val="single" w:sz="4" w:space="0" w:color="auto"/>
              <w:left w:val="single" w:sz="4" w:space="0" w:color="auto"/>
              <w:bottom w:val="single" w:sz="4" w:space="0" w:color="auto"/>
              <w:right w:val="single" w:sz="4" w:space="0" w:color="auto"/>
            </w:tcBorders>
            <w:hideMark/>
          </w:tcPr>
          <w:p w14:paraId="63FE1C5A" w14:textId="77777777" w:rsidR="00421FA4" w:rsidRPr="00421FA4" w:rsidRDefault="00723F18">
            <w:pPr>
              <w:jc w:val="center"/>
              <w:rPr>
                <w:lang w:eastAsia="en-US"/>
              </w:rPr>
            </w:pPr>
            <w:hyperlink r:id="rId31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w:t>
              </w:r>
            </w:hyperlink>
            <w:r w:rsidR="00421FA4" w:rsidRPr="00421FA4">
              <w:t>5</w:t>
            </w:r>
          </w:p>
        </w:tc>
        <w:tc>
          <w:tcPr>
            <w:tcW w:w="0" w:type="auto"/>
            <w:tcBorders>
              <w:top w:val="single" w:sz="4" w:space="0" w:color="auto"/>
              <w:left w:val="single" w:sz="4" w:space="0" w:color="auto"/>
              <w:bottom w:val="single" w:sz="4" w:space="0" w:color="auto"/>
              <w:right w:val="single" w:sz="4" w:space="0" w:color="auto"/>
            </w:tcBorders>
            <w:hideMark/>
          </w:tcPr>
          <w:p w14:paraId="26929F9C" w14:textId="77777777" w:rsidR="00421FA4" w:rsidRPr="00421FA4" w:rsidRDefault="00421FA4">
            <w:pPr>
              <w:jc w:val="center"/>
              <w:rPr>
                <w:lang w:eastAsia="ar-SA"/>
              </w:rPr>
            </w:pPr>
            <w:r w:rsidRPr="00421FA4">
              <w:t>2000</w:t>
            </w:r>
          </w:p>
        </w:tc>
        <w:tc>
          <w:tcPr>
            <w:tcW w:w="0" w:type="auto"/>
            <w:tcBorders>
              <w:top w:val="single" w:sz="4" w:space="0" w:color="auto"/>
              <w:left w:val="single" w:sz="4" w:space="0" w:color="auto"/>
              <w:bottom w:val="single" w:sz="4" w:space="0" w:color="auto"/>
              <w:right w:val="single" w:sz="4" w:space="0" w:color="auto"/>
            </w:tcBorders>
            <w:hideMark/>
          </w:tcPr>
          <w:p w14:paraId="6201E143"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tcPr>
          <w:p w14:paraId="7D2BAD04" w14:textId="77777777" w:rsidR="00421FA4" w:rsidRPr="00421FA4" w:rsidRDefault="00421FA4">
            <w:pPr>
              <w:jc w:val="center"/>
            </w:pPr>
            <w:r w:rsidRPr="00421FA4">
              <w:t>40%</w:t>
            </w:r>
          </w:p>
          <w:p w14:paraId="0F995EF4" w14:textId="77777777" w:rsidR="00421FA4" w:rsidRPr="00421FA4" w:rsidRDefault="00421FA4">
            <w:pPr>
              <w:jc w:val="center"/>
            </w:pPr>
          </w:p>
        </w:tc>
        <w:tc>
          <w:tcPr>
            <w:tcW w:w="0" w:type="auto"/>
            <w:tcBorders>
              <w:top w:val="single" w:sz="4" w:space="0" w:color="auto"/>
              <w:left w:val="single" w:sz="4" w:space="0" w:color="auto"/>
              <w:bottom w:val="single" w:sz="4" w:space="0" w:color="auto"/>
              <w:right w:val="single" w:sz="4" w:space="0" w:color="auto"/>
            </w:tcBorders>
            <w:hideMark/>
          </w:tcPr>
          <w:p w14:paraId="09DC6AB8" w14:textId="77777777" w:rsidR="00421FA4" w:rsidRPr="00421FA4" w:rsidRDefault="00421FA4">
            <w:pPr>
              <w:jc w:val="center"/>
            </w:pPr>
            <w:r w:rsidRPr="00421FA4">
              <w:t>3/5</w:t>
            </w:r>
          </w:p>
          <w:p w14:paraId="67F6D189" w14:textId="77777777" w:rsidR="00421FA4" w:rsidRPr="00421FA4" w:rsidRDefault="00421FA4">
            <w:pPr>
              <w:jc w:val="center"/>
            </w:pPr>
            <w:r w:rsidRPr="00421FA4">
              <w:t>(п.3.2)</w:t>
            </w:r>
          </w:p>
        </w:tc>
        <w:tc>
          <w:tcPr>
            <w:tcW w:w="0" w:type="auto"/>
            <w:tcBorders>
              <w:top w:val="single" w:sz="4" w:space="0" w:color="auto"/>
              <w:left w:val="single" w:sz="4" w:space="0" w:color="auto"/>
              <w:bottom w:val="single" w:sz="4" w:space="0" w:color="auto"/>
              <w:right w:val="single" w:sz="4" w:space="0" w:color="auto"/>
            </w:tcBorders>
            <w:hideMark/>
          </w:tcPr>
          <w:p w14:paraId="02D1538F" w14:textId="77777777" w:rsidR="00421FA4" w:rsidRPr="00421FA4" w:rsidRDefault="00421FA4">
            <w:pPr>
              <w:jc w:val="center"/>
            </w:pPr>
            <w:r w:rsidRPr="00421FA4">
              <w:t>28</w:t>
            </w:r>
          </w:p>
          <w:p w14:paraId="337F3FCF" w14:textId="77777777" w:rsidR="00421FA4" w:rsidRPr="00421FA4" w:rsidRDefault="00421FA4">
            <w:pPr>
              <w:jc w:val="center"/>
            </w:pPr>
            <w:r w:rsidRPr="00421FA4">
              <w:t>8 надземных этажа</w:t>
            </w:r>
          </w:p>
          <w:p w14:paraId="33BFBE25"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5DEE6908" w14:textId="77777777" w:rsidR="00421FA4" w:rsidRPr="00421FA4" w:rsidRDefault="00421FA4">
            <w:pPr>
              <w:jc w:val="center"/>
            </w:pPr>
            <w:r w:rsidRPr="00421FA4">
              <w:t>15 %</w:t>
            </w:r>
          </w:p>
        </w:tc>
      </w:tr>
      <w:tr w:rsidR="00421FA4" w:rsidRPr="00421FA4" w14:paraId="4FC601B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1B287B0" w14:textId="77777777" w:rsidR="00421FA4" w:rsidRPr="00421FA4" w:rsidRDefault="00421FA4">
            <w:pPr>
              <w:autoSpaceDE w:val="0"/>
              <w:autoSpaceDN w:val="0"/>
              <w:adjustRightInd w:val="0"/>
              <w:jc w:val="center"/>
              <w:rPr>
                <w:lang w:val="en-US"/>
              </w:rPr>
            </w:pPr>
            <w:r w:rsidRPr="00421FA4">
              <w:rPr>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90C2DEC" w14:textId="77777777" w:rsidR="00421FA4" w:rsidRPr="00421FA4" w:rsidRDefault="00421FA4">
            <w:pPr>
              <w:autoSpaceDE w:val="0"/>
              <w:autoSpaceDN w:val="0"/>
              <w:adjustRightInd w:val="0"/>
              <w:jc w:val="center"/>
            </w:pPr>
            <w:r w:rsidRPr="00421FA4">
              <w:t>Хранение автотранспорта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34A9F69" w14:textId="77777777" w:rsidR="00421FA4" w:rsidRPr="00421FA4" w:rsidRDefault="00421FA4">
            <w:pPr>
              <w:jc w:val="center"/>
              <w:rPr>
                <w:rFonts w:eastAsia="Calibri"/>
              </w:rPr>
            </w:pPr>
            <w:r w:rsidRPr="00421FA4">
              <w:rPr>
                <w:rFonts w:eastAsia="Calibri"/>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rPr>
                <w:rFonts w:eastAsia="Calibri"/>
              </w:rPr>
              <w:t>машино</w:t>
            </w:r>
            <w:proofErr w:type="spellEnd"/>
            <w:r w:rsidRPr="00421FA4">
              <w:rPr>
                <w:rFonts w:eastAsia="Calibri"/>
              </w:rPr>
              <w:t xml:space="preserve">-места, за исключением гаражей, размещение которых предусмотрено содержанием видов </w:t>
            </w:r>
            <w:r w:rsidRPr="00421FA4">
              <w:rPr>
                <w:rFonts w:eastAsia="Calibri"/>
              </w:rPr>
              <w:lastRenderedPageBreak/>
              <w:t>разрешенного использования с кодами 2.7.2*, 4.9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0D24F78" w14:textId="77777777" w:rsidR="00421FA4" w:rsidRPr="00421FA4" w:rsidRDefault="00723F18">
            <w:pPr>
              <w:autoSpaceDE w:val="0"/>
              <w:autoSpaceDN w:val="0"/>
              <w:adjustRightInd w:val="0"/>
              <w:jc w:val="center"/>
              <w:rPr>
                <w:lang w:eastAsia="en-US"/>
              </w:rPr>
            </w:pPr>
            <w:hyperlink r:id="rId31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2.7.1</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F3F7DA5" w14:textId="77777777" w:rsidR="00421FA4" w:rsidRPr="00421FA4" w:rsidRDefault="00421FA4">
            <w:pPr>
              <w:widowControl w:val="0"/>
              <w:autoSpaceDE w:val="0"/>
              <w:autoSpaceDN w:val="0"/>
              <w:adjustRightInd w:val="0"/>
              <w:jc w:val="center"/>
              <w:rPr>
                <w:lang w:eastAsia="ar-SA"/>
              </w:rPr>
            </w:pPr>
            <w:r w:rsidRPr="00421FA4">
              <w:t>100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1C3EEA0"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4A60EC5" w14:textId="77777777" w:rsidR="00421FA4" w:rsidRPr="00421FA4" w:rsidRDefault="00421FA4">
            <w:pPr>
              <w:widowControl w:val="0"/>
              <w:autoSpaceDE w:val="0"/>
              <w:autoSpaceDN w:val="0"/>
              <w:adjustRightInd w:val="0"/>
              <w:jc w:val="center"/>
            </w:pPr>
            <w:r w:rsidRPr="00421FA4">
              <w:t>75 %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1918094" w14:textId="77777777" w:rsidR="00421FA4" w:rsidRPr="00421FA4" w:rsidRDefault="00421FA4">
            <w:pPr>
              <w:jc w:val="center"/>
            </w:pPr>
            <w:r w:rsidRPr="00421FA4">
              <w:t>3</w:t>
            </w:r>
          </w:p>
          <w:p w14:paraId="45FE4C30" w14:textId="77777777" w:rsidR="00421FA4" w:rsidRPr="00421FA4" w:rsidRDefault="00421FA4">
            <w:pPr>
              <w:jc w:val="center"/>
            </w:pPr>
            <w:r w:rsidRPr="00421FA4">
              <w:t>(прим 3.2)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7BD9D89"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0517CBE" w14:textId="77777777" w:rsidR="00421FA4" w:rsidRPr="00421FA4" w:rsidRDefault="00421FA4">
            <w:pPr>
              <w:widowControl w:val="0"/>
              <w:autoSpaceDE w:val="0"/>
              <w:autoSpaceDN w:val="0"/>
              <w:adjustRightInd w:val="0"/>
              <w:jc w:val="center"/>
            </w:pPr>
            <w:r w:rsidRPr="00421FA4">
              <w:t xml:space="preserve">Не менее </w:t>
            </w:r>
          </w:p>
          <w:p w14:paraId="612B550C" w14:textId="77777777" w:rsidR="00421FA4" w:rsidRPr="00421FA4" w:rsidRDefault="00421FA4">
            <w:pPr>
              <w:widowControl w:val="0"/>
              <w:autoSpaceDE w:val="0"/>
              <w:autoSpaceDN w:val="0"/>
              <w:adjustRightInd w:val="0"/>
              <w:jc w:val="center"/>
            </w:pPr>
            <w:r w:rsidRPr="00421FA4">
              <w:t>10 %</w:t>
            </w:r>
          </w:p>
          <w:p w14:paraId="566A86E6" w14:textId="77777777" w:rsidR="00421FA4" w:rsidRPr="00421FA4" w:rsidRDefault="00421FA4">
            <w:pPr>
              <w:widowControl w:val="0"/>
              <w:autoSpaceDE w:val="0"/>
              <w:autoSpaceDN w:val="0"/>
              <w:adjustRightInd w:val="0"/>
              <w:jc w:val="center"/>
            </w:pPr>
            <w:r w:rsidRPr="00421FA4">
              <w:t>(п.3.1)</w:t>
            </w:r>
          </w:p>
        </w:tc>
      </w:tr>
      <w:tr w:rsidR="00421FA4" w:rsidRPr="00421FA4" w14:paraId="3EE8FAF6" w14:textId="77777777" w:rsidTr="00421FA4">
        <w:trPr>
          <w:trHeight w:val="1115"/>
        </w:trPr>
        <w:tc>
          <w:tcPr>
            <w:tcW w:w="0" w:type="auto"/>
            <w:tcBorders>
              <w:top w:val="single" w:sz="4" w:space="0" w:color="auto"/>
              <w:left w:val="single" w:sz="4" w:space="0" w:color="auto"/>
              <w:bottom w:val="single" w:sz="4" w:space="0" w:color="auto"/>
              <w:right w:val="single" w:sz="4" w:space="0" w:color="auto"/>
            </w:tcBorders>
            <w:hideMark/>
          </w:tcPr>
          <w:p w14:paraId="7A3CB35A" w14:textId="77777777" w:rsidR="00421FA4" w:rsidRPr="00421FA4" w:rsidRDefault="00421FA4">
            <w:pPr>
              <w:autoSpaceDE w:val="0"/>
              <w:autoSpaceDN w:val="0"/>
              <w:adjustRightInd w:val="0"/>
              <w:jc w:val="center"/>
              <w:rPr>
                <w:lang w:val="en-US"/>
              </w:rPr>
            </w:pPr>
            <w:r w:rsidRPr="00421FA4">
              <w:rPr>
                <w:lang w:val="en-US"/>
              </w:rPr>
              <w:t>4</w:t>
            </w:r>
          </w:p>
        </w:tc>
        <w:tc>
          <w:tcPr>
            <w:tcW w:w="0" w:type="auto"/>
            <w:tcBorders>
              <w:top w:val="single" w:sz="4" w:space="0" w:color="auto"/>
              <w:left w:val="single" w:sz="4" w:space="0" w:color="auto"/>
              <w:bottom w:val="single" w:sz="4" w:space="0" w:color="auto"/>
              <w:right w:val="single" w:sz="4" w:space="0" w:color="auto"/>
            </w:tcBorders>
            <w:hideMark/>
          </w:tcPr>
          <w:p w14:paraId="05B976CA" w14:textId="77777777" w:rsidR="00421FA4" w:rsidRPr="00421FA4" w:rsidRDefault="00421FA4">
            <w:pPr>
              <w:autoSpaceDE w:val="0"/>
              <w:autoSpaceDN w:val="0"/>
              <w:adjustRightInd w:val="0"/>
              <w:jc w:val="center"/>
              <w:rPr>
                <w:rFonts w:eastAsia="Calibri"/>
              </w:rPr>
            </w:pPr>
            <w:r w:rsidRPr="00421FA4">
              <w:t>***Административные здания организаций, обеспечивающих 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370ED6DC" w14:textId="77777777" w:rsidR="00421FA4" w:rsidRPr="00421FA4" w:rsidRDefault="00421FA4">
            <w:pPr>
              <w:jc w:val="center"/>
              <w:rPr>
                <w:rFonts w:eastAsia="Calibri"/>
              </w:rPr>
            </w:pPr>
            <w:r w:rsidRPr="00421FA4">
              <w:rPr>
                <w:rFonts w:eastAsia="Calibri"/>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4F558798" w14:textId="77777777" w:rsidR="00421FA4" w:rsidRPr="00421FA4" w:rsidRDefault="00723F18">
            <w:pPr>
              <w:autoSpaceDE w:val="0"/>
              <w:autoSpaceDN w:val="0"/>
              <w:adjustRightInd w:val="0"/>
              <w:jc w:val="center"/>
              <w:rPr>
                <w:lang w:eastAsia="en-US"/>
              </w:rPr>
            </w:pPr>
            <w:hyperlink r:id="rId32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.2</w:t>
            </w:r>
          </w:p>
        </w:tc>
        <w:tc>
          <w:tcPr>
            <w:tcW w:w="0" w:type="auto"/>
            <w:tcBorders>
              <w:top w:val="single" w:sz="4" w:space="0" w:color="auto"/>
              <w:left w:val="single" w:sz="4" w:space="0" w:color="auto"/>
              <w:bottom w:val="single" w:sz="4" w:space="0" w:color="auto"/>
              <w:right w:val="single" w:sz="4" w:space="0" w:color="auto"/>
            </w:tcBorders>
            <w:hideMark/>
          </w:tcPr>
          <w:p w14:paraId="1F3FAB9C" w14:textId="77777777" w:rsidR="00421FA4" w:rsidRPr="00421FA4" w:rsidRDefault="00421FA4">
            <w:pPr>
              <w:widowControl w:val="0"/>
              <w:autoSpaceDE w:val="0"/>
              <w:autoSpaceDN w:val="0"/>
              <w:adjustRightInd w:val="0"/>
              <w:jc w:val="center"/>
              <w:rPr>
                <w:lang w:eastAsia="ar-SA"/>
              </w:rP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68A74DE5"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5643C4E"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216A6EAE" w14:textId="77777777" w:rsidR="00421FA4" w:rsidRPr="00421FA4" w:rsidRDefault="00421FA4">
            <w:pPr>
              <w:widowControl w:val="0"/>
              <w:autoSpaceDE w:val="0"/>
              <w:autoSpaceDN w:val="0"/>
              <w:adjustRightInd w:val="0"/>
              <w:jc w:val="center"/>
            </w:pPr>
            <w:r w:rsidRPr="00421FA4">
              <w:t>3/5</w:t>
            </w:r>
          </w:p>
          <w:p w14:paraId="0B24C3E2" w14:textId="77777777" w:rsidR="00421FA4" w:rsidRPr="00421FA4" w:rsidRDefault="00421FA4">
            <w:pPr>
              <w:widowControl w:val="0"/>
              <w:autoSpaceDE w:val="0"/>
              <w:autoSpaceDN w:val="0"/>
              <w:adjustRightInd w:val="0"/>
              <w:jc w:val="center"/>
            </w:pPr>
            <w:r w:rsidRPr="00421FA4">
              <w:t>(прим 3.2)</w:t>
            </w:r>
          </w:p>
        </w:tc>
        <w:tc>
          <w:tcPr>
            <w:tcW w:w="0" w:type="auto"/>
            <w:tcBorders>
              <w:top w:val="single" w:sz="4" w:space="0" w:color="auto"/>
              <w:left w:val="single" w:sz="4" w:space="0" w:color="auto"/>
              <w:bottom w:val="single" w:sz="4" w:space="0" w:color="auto"/>
              <w:right w:val="single" w:sz="4" w:space="0" w:color="auto"/>
            </w:tcBorders>
            <w:hideMark/>
          </w:tcPr>
          <w:p w14:paraId="1C7B7132"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46B25891" w14:textId="77777777" w:rsidR="00421FA4" w:rsidRPr="00421FA4" w:rsidRDefault="00421FA4">
            <w:pPr>
              <w:widowControl w:val="0"/>
              <w:autoSpaceDE w:val="0"/>
              <w:autoSpaceDN w:val="0"/>
              <w:adjustRightInd w:val="0"/>
              <w:jc w:val="center"/>
            </w:pPr>
            <w:r w:rsidRPr="00421FA4">
              <w:t xml:space="preserve">Не менее </w:t>
            </w:r>
          </w:p>
          <w:p w14:paraId="42FC7E81" w14:textId="77777777" w:rsidR="00421FA4" w:rsidRPr="00421FA4" w:rsidRDefault="00421FA4">
            <w:pPr>
              <w:widowControl w:val="0"/>
              <w:autoSpaceDE w:val="0"/>
              <w:autoSpaceDN w:val="0"/>
              <w:adjustRightInd w:val="0"/>
              <w:jc w:val="center"/>
            </w:pPr>
            <w:r w:rsidRPr="00421FA4">
              <w:t>10 %</w:t>
            </w:r>
          </w:p>
          <w:p w14:paraId="6B8DEDCE" w14:textId="77777777" w:rsidR="00421FA4" w:rsidRPr="00421FA4" w:rsidRDefault="00421FA4">
            <w:pPr>
              <w:widowControl w:val="0"/>
              <w:autoSpaceDE w:val="0"/>
              <w:autoSpaceDN w:val="0"/>
              <w:adjustRightInd w:val="0"/>
              <w:jc w:val="center"/>
            </w:pPr>
            <w:r w:rsidRPr="00421FA4">
              <w:t>(п.3.1)</w:t>
            </w:r>
          </w:p>
        </w:tc>
      </w:tr>
      <w:tr w:rsidR="00421FA4" w:rsidRPr="00421FA4" w14:paraId="314F1110"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AF0846A" w14:textId="77777777" w:rsidR="00421FA4" w:rsidRPr="00421FA4" w:rsidRDefault="00421FA4">
            <w:pPr>
              <w:autoSpaceDE w:val="0"/>
              <w:autoSpaceDN w:val="0"/>
              <w:adjustRightInd w:val="0"/>
              <w:jc w:val="center"/>
            </w:pPr>
            <w:r w:rsidRPr="00421FA4">
              <w:t>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8149034" w14:textId="77777777" w:rsidR="00421FA4" w:rsidRPr="00421FA4" w:rsidRDefault="00421FA4">
            <w:pPr>
              <w:autoSpaceDE w:val="0"/>
              <w:autoSpaceDN w:val="0"/>
              <w:adjustRightInd w:val="0"/>
              <w:jc w:val="center"/>
              <w:rPr>
                <w:rFonts w:eastAsia="Calibri"/>
              </w:rPr>
            </w:pPr>
            <w:r w:rsidRPr="00421FA4">
              <w:t>***Деловое управление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7ECEF7C"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w:t>
            </w:r>
            <w:r w:rsidRPr="00421FA4">
              <w:rPr>
                <w:rFonts w:eastAsia="Calibri"/>
              </w:rPr>
              <w:lastRenderedPageBreak/>
              <w:t>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7AC44A9" w14:textId="77777777" w:rsidR="00421FA4" w:rsidRPr="00421FA4" w:rsidRDefault="00723F18">
            <w:pPr>
              <w:autoSpaceDE w:val="0"/>
              <w:autoSpaceDN w:val="0"/>
              <w:adjustRightInd w:val="0"/>
              <w:jc w:val="center"/>
              <w:rPr>
                <w:rFonts w:ascii="Calibri" w:eastAsia="Calibri" w:hAnsi="Calibri"/>
                <w:sz w:val="22"/>
                <w:szCs w:val="22"/>
                <w:lang w:eastAsia="en-US"/>
              </w:rPr>
            </w:pPr>
            <w:hyperlink r:id="rId32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4.1</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6D2CE59" w14:textId="77777777" w:rsidR="00421FA4" w:rsidRPr="00421FA4" w:rsidRDefault="00421FA4">
            <w:pPr>
              <w:widowControl w:val="0"/>
              <w:autoSpaceDE w:val="0"/>
              <w:autoSpaceDN w:val="0"/>
              <w:adjustRightInd w:val="0"/>
              <w:jc w:val="center"/>
              <w:rPr>
                <w:rFonts w:eastAsia="Calibri"/>
                <w:sz w:val="20"/>
                <w:szCs w:val="20"/>
              </w:rPr>
            </w:pPr>
            <w:r w:rsidRPr="00421FA4">
              <w:t>1000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0432D0F" w14:textId="77777777" w:rsidR="00421FA4" w:rsidRPr="00421FA4" w:rsidRDefault="00421FA4">
            <w:pPr>
              <w:widowControl w:val="0"/>
              <w:autoSpaceDE w:val="0"/>
              <w:autoSpaceDN w:val="0"/>
              <w:adjustRightInd w:val="0"/>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C247489" w14:textId="77777777" w:rsidR="00421FA4" w:rsidRPr="00421FA4" w:rsidRDefault="00421FA4">
            <w:pPr>
              <w:widowControl w:val="0"/>
              <w:autoSpaceDE w:val="0"/>
              <w:autoSpaceDN w:val="0"/>
              <w:adjustRightInd w:val="0"/>
              <w:jc w:val="center"/>
              <w:rPr>
                <w:rFonts w:eastAsia="Calibri"/>
              </w:rPr>
            </w:pPr>
            <w:r w:rsidRPr="00421FA4">
              <w:t>50 %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D978EAD" w14:textId="77777777" w:rsidR="00421FA4" w:rsidRPr="00421FA4" w:rsidRDefault="00421FA4">
            <w:pPr>
              <w:widowControl w:val="0"/>
              <w:autoSpaceDE w:val="0"/>
              <w:autoSpaceDN w:val="0"/>
              <w:adjustRightInd w:val="0"/>
              <w:jc w:val="center"/>
              <w:rPr>
                <w:lang w:eastAsia="en-US"/>
              </w:rPr>
            </w:pPr>
            <w:r w:rsidRPr="00421FA4">
              <w:t>3/5</w:t>
            </w:r>
          </w:p>
          <w:p w14:paraId="4A4953B2" w14:textId="77777777" w:rsidR="00421FA4" w:rsidRPr="00421FA4" w:rsidRDefault="00421FA4">
            <w:pPr>
              <w:widowControl w:val="0"/>
              <w:autoSpaceDE w:val="0"/>
              <w:autoSpaceDN w:val="0"/>
              <w:adjustRightInd w:val="0"/>
              <w:jc w:val="center"/>
              <w:rPr>
                <w:rFonts w:eastAsia="Calibri"/>
              </w:rPr>
            </w:pPr>
            <w:r w:rsidRPr="00421FA4">
              <w:t>(прим 3.2)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A1CAD20" w14:textId="77777777" w:rsidR="00421FA4" w:rsidRPr="00421FA4" w:rsidRDefault="00421FA4">
            <w:pPr>
              <w:widowControl w:val="0"/>
              <w:autoSpaceDE w:val="0"/>
              <w:autoSpaceDN w:val="0"/>
              <w:adjustRightInd w:val="0"/>
              <w:jc w:val="center"/>
              <w:rPr>
                <w:lang w:eastAsia="en-US"/>
              </w:rPr>
            </w:pPr>
            <w:r w:rsidRPr="00421FA4">
              <w:t>16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92AA02F" w14:textId="77777777" w:rsidR="00421FA4" w:rsidRPr="00421FA4" w:rsidRDefault="00421FA4">
            <w:pPr>
              <w:widowControl w:val="0"/>
              <w:autoSpaceDE w:val="0"/>
              <w:autoSpaceDN w:val="0"/>
              <w:adjustRightInd w:val="0"/>
              <w:jc w:val="center"/>
              <w:rPr>
                <w:lang w:eastAsia="ar-SA"/>
              </w:rPr>
            </w:pPr>
            <w:r w:rsidRPr="00421FA4">
              <w:t xml:space="preserve">Не менее </w:t>
            </w:r>
          </w:p>
          <w:p w14:paraId="334FF2C8" w14:textId="77777777" w:rsidR="00421FA4" w:rsidRPr="00421FA4" w:rsidRDefault="00421FA4">
            <w:pPr>
              <w:widowControl w:val="0"/>
              <w:autoSpaceDE w:val="0"/>
              <w:autoSpaceDN w:val="0"/>
              <w:adjustRightInd w:val="0"/>
              <w:jc w:val="center"/>
            </w:pPr>
            <w:r w:rsidRPr="00421FA4">
              <w:t>10 %</w:t>
            </w:r>
          </w:p>
          <w:p w14:paraId="1D21B5FB" w14:textId="77777777" w:rsidR="00421FA4" w:rsidRPr="00421FA4" w:rsidRDefault="00421FA4">
            <w:pPr>
              <w:widowControl w:val="0"/>
              <w:autoSpaceDE w:val="0"/>
              <w:autoSpaceDN w:val="0"/>
              <w:adjustRightInd w:val="0"/>
              <w:jc w:val="center"/>
            </w:pPr>
            <w:r w:rsidRPr="00421FA4">
              <w:t>(п.3.1)</w:t>
            </w:r>
          </w:p>
        </w:tc>
      </w:tr>
      <w:tr w:rsidR="00421FA4" w:rsidRPr="00421FA4" w14:paraId="72DEB22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14E531A" w14:textId="77777777" w:rsidR="00421FA4" w:rsidRPr="00421FA4" w:rsidRDefault="00421FA4">
            <w:pPr>
              <w:autoSpaceDE w:val="0"/>
              <w:autoSpaceDN w:val="0"/>
              <w:adjustRightInd w:val="0"/>
              <w:jc w:val="center"/>
            </w:pPr>
            <w:r w:rsidRPr="00421FA4">
              <w:t>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4D6E070" w14:textId="77777777" w:rsidR="00421FA4" w:rsidRPr="00421FA4" w:rsidRDefault="00421FA4">
            <w:pPr>
              <w:autoSpaceDE w:val="0"/>
              <w:autoSpaceDN w:val="0"/>
              <w:adjustRightInd w:val="0"/>
              <w:jc w:val="center"/>
            </w:pPr>
            <w:r w:rsidRPr="00421FA4">
              <w:t>***Рынки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26D1A47"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proofErr w:type="gramStart"/>
            <w:r w:rsidRPr="00421FA4">
              <w:rPr>
                <w:rFonts w:eastAsia="Calibri"/>
              </w:rPr>
              <w:t>кв.м</w:t>
            </w:r>
            <w:proofErr w:type="spellEnd"/>
            <w:proofErr w:type="gramEnd"/>
            <w:r w:rsidRPr="00421FA4">
              <w:rPr>
                <w:rFonts w:eastAsia="Calibri"/>
              </w:rPr>
              <w:t xml:space="preserve">; размещение гаражей и (или) стоянок для автомобилей </w:t>
            </w:r>
            <w:r w:rsidRPr="00421FA4">
              <w:rPr>
                <w:rFonts w:eastAsia="Calibri"/>
              </w:rPr>
              <w:lastRenderedPageBreak/>
              <w:t>сотрудников и посетителей рынка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E95FDB8" w14:textId="77777777" w:rsidR="00421FA4" w:rsidRPr="00421FA4" w:rsidRDefault="00723F18">
            <w:pPr>
              <w:autoSpaceDE w:val="0"/>
              <w:autoSpaceDN w:val="0"/>
              <w:adjustRightInd w:val="0"/>
              <w:jc w:val="center"/>
              <w:rPr>
                <w:rFonts w:ascii="Calibri" w:eastAsia="Calibri" w:hAnsi="Calibri"/>
                <w:sz w:val="22"/>
                <w:szCs w:val="22"/>
                <w:lang w:eastAsia="en-US"/>
              </w:rPr>
            </w:pPr>
            <w:hyperlink r:id="rId32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4.3</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B335349" w14:textId="77777777" w:rsidR="00421FA4" w:rsidRPr="00421FA4" w:rsidRDefault="00421FA4">
            <w:pPr>
              <w:widowControl w:val="0"/>
              <w:autoSpaceDE w:val="0"/>
              <w:autoSpaceDN w:val="0"/>
              <w:adjustRightInd w:val="0"/>
              <w:jc w:val="center"/>
              <w:rPr>
                <w:sz w:val="20"/>
                <w:szCs w:val="20"/>
                <w:lang w:eastAsia="ar-SA"/>
              </w:rPr>
            </w:pPr>
            <w:r w:rsidRPr="00421FA4">
              <w:t>300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B0EF063"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728C9C6"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2D19989" w14:textId="77777777" w:rsidR="00421FA4" w:rsidRPr="00421FA4" w:rsidRDefault="00421FA4">
            <w:pPr>
              <w:widowControl w:val="0"/>
              <w:autoSpaceDE w:val="0"/>
              <w:autoSpaceDN w:val="0"/>
              <w:adjustRightInd w:val="0"/>
              <w:jc w:val="center"/>
            </w:pPr>
            <w:r w:rsidRPr="00421FA4">
              <w:t>3/5</w:t>
            </w:r>
          </w:p>
          <w:p w14:paraId="3DFBBFC3" w14:textId="77777777" w:rsidR="00421FA4" w:rsidRPr="00421FA4" w:rsidRDefault="00421FA4">
            <w:pPr>
              <w:widowControl w:val="0"/>
              <w:autoSpaceDE w:val="0"/>
              <w:autoSpaceDN w:val="0"/>
              <w:adjustRightInd w:val="0"/>
              <w:jc w:val="center"/>
            </w:pPr>
            <w:r w:rsidRPr="00421FA4">
              <w:t>(прим 3.2)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DF86F02"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EC7A865" w14:textId="77777777" w:rsidR="00421FA4" w:rsidRPr="00421FA4" w:rsidRDefault="00421FA4">
            <w:pPr>
              <w:widowControl w:val="0"/>
              <w:autoSpaceDE w:val="0"/>
              <w:autoSpaceDN w:val="0"/>
              <w:adjustRightInd w:val="0"/>
              <w:jc w:val="center"/>
            </w:pPr>
            <w:r w:rsidRPr="00421FA4">
              <w:t xml:space="preserve">Не менее </w:t>
            </w:r>
          </w:p>
          <w:p w14:paraId="0C941086" w14:textId="77777777" w:rsidR="00421FA4" w:rsidRPr="00421FA4" w:rsidRDefault="00421FA4">
            <w:pPr>
              <w:widowControl w:val="0"/>
              <w:autoSpaceDE w:val="0"/>
              <w:autoSpaceDN w:val="0"/>
              <w:adjustRightInd w:val="0"/>
              <w:jc w:val="center"/>
            </w:pPr>
            <w:r w:rsidRPr="00421FA4">
              <w:t>10 %</w:t>
            </w:r>
          </w:p>
          <w:p w14:paraId="274A9263" w14:textId="77777777" w:rsidR="00421FA4" w:rsidRPr="00421FA4" w:rsidRDefault="00421FA4">
            <w:pPr>
              <w:widowControl w:val="0"/>
              <w:autoSpaceDE w:val="0"/>
              <w:autoSpaceDN w:val="0"/>
              <w:adjustRightInd w:val="0"/>
              <w:jc w:val="center"/>
            </w:pPr>
            <w:r w:rsidRPr="00421FA4">
              <w:t>(п.3.1)</w:t>
            </w:r>
          </w:p>
        </w:tc>
      </w:tr>
      <w:tr w:rsidR="00421FA4" w:rsidRPr="00421FA4" w14:paraId="21BA2ED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465B2B2" w14:textId="77777777" w:rsidR="00421FA4" w:rsidRPr="00421FA4" w:rsidRDefault="00421FA4">
            <w:pPr>
              <w:autoSpaceDE w:val="0"/>
              <w:autoSpaceDN w:val="0"/>
              <w:adjustRightInd w:val="0"/>
              <w:jc w:val="center"/>
            </w:pPr>
            <w:r w:rsidRPr="00421FA4">
              <w:rPr>
                <w:rFonts w:eastAsia="Calibri"/>
              </w:rPr>
              <w:t>7</w:t>
            </w:r>
          </w:p>
        </w:tc>
        <w:tc>
          <w:tcPr>
            <w:tcW w:w="0" w:type="auto"/>
            <w:tcBorders>
              <w:top w:val="single" w:sz="4" w:space="0" w:color="auto"/>
              <w:left w:val="single" w:sz="4" w:space="0" w:color="auto"/>
              <w:bottom w:val="single" w:sz="4" w:space="0" w:color="auto"/>
              <w:right w:val="single" w:sz="4" w:space="0" w:color="auto"/>
            </w:tcBorders>
            <w:hideMark/>
          </w:tcPr>
          <w:p w14:paraId="2C8554C5" w14:textId="77777777" w:rsidR="00421FA4" w:rsidRPr="00421FA4" w:rsidRDefault="00421FA4">
            <w:pPr>
              <w:autoSpaceDE w:val="0"/>
              <w:autoSpaceDN w:val="0"/>
              <w:adjustRightInd w:val="0"/>
              <w:jc w:val="center"/>
            </w:pPr>
            <w:r w:rsidRPr="00421FA4">
              <w:t>***Магазины</w:t>
            </w:r>
          </w:p>
        </w:tc>
        <w:tc>
          <w:tcPr>
            <w:tcW w:w="0" w:type="auto"/>
            <w:tcBorders>
              <w:top w:val="single" w:sz="4" w:space="0" w:color="auto"/>
              <w:left w:val="single" w:sz="4" w:space="0" w:color="auto"/>
              <w:bottom w:val="single" w:sz="4" w:space="0" w:color="auto"/>
              <w:right w:val="single" w:sz="4" w:space="0" w:color="auto"/>
            </w:tcBorders>
            <w:hideMark/>
          </w:tcPr>
          <w:p w14:paraId="1211D7F2"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proofErr w:type="gramStart"/>
            <w:r w:rsidRPr="00421FA4">
              <w:rPr>
                <w:rFonts w:eastAsia="Calibri"/>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5196123D" w14:textId="77777777" w:rsidR="00421FA4" w:rsidRPr="00421FA4" w:rsidRDefault="00723F18">
            <w:pPr>
              <w:autoSpaceDE w:val="0"/>
              <w:autoSpaceDN w:val="0"/>
              <w:adjustRightInd w:val="0"/>
              <w:jc w:val="center"/>
              <w:rPr>
                <w:rFonts w:ascii="Calibri" w:eastAsia="Calibri" w:hAnsi="Calibri"/>
                <w:sz w:val="22"/>
                <w:szCs w:val="22"/>
                <w:lang w:eastAsia="en-US"/>
              </w:rPr>
            </w:pPr>
            <w:hyperlink r:id="rId32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4.4</w:t>
              </w:r>
            </w:hyperlink>
          </w:p>
        </w:tc>
        <w:tc>
          <w:tcPr>
            <w:tcW w:w="0" w:type="auto"/>
            <w:gridSpan w:val="2"/>
            <w:tcBorders>
              <w:top w:val="single" w:sz="4" w:space="0" w:color="auto"/>
              <w:left w:val="single" w:sz="4" w:space="0" w:color="auto"/>
              <w:bottom w:val="single" w:sz="4" w:space="0" w:color="auto"/>
              <w:right w:val="single" w:sz="4" w:space="0" w:color="auto"/>
            </w:tcBorders>
            <w:hideMark/>
          </w:tcPr>
          <w:p w14:paraId="05469843" w14:textId="77777777" w:rsidR="00421FA4" w:rsidRPr="00421FA4" w:rsidRDefault="00421FA4">
            <w:pPr>
              <w:widowControl w:val="0"/>
              <w:autoSpaceDE w:val="0"/>
              <w:autoSpaceDN w:val="0"/>
              <w:adjustRightInd w:val="0"/>
              <w:jc w:val="center"/>
              <w:rPr>
                <w:sz w:val="20"/>
                <w:szCs w:val="20"/>
                <w:lang w:eastAsia="ar-SA"/>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004BFD9D"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7E4D1725" w14:textId="77777777" w:rsidR="00421FA4" w:rsidRPr="00421FA4" w:rsidRDefault="00421FA4">
            <w:pPr>
              <w:jc w:val="center"/>
            </w:pPr>
            <w:r w:rsidRPr="00421FA4">
              <w:t>3/5</w:t>
            </w:r>
          </w:p>
          <w:p w14:paraId="6E7DDF99" w14:textId="77777777" w:rsidR="00421FA4" w:rsidRPr="00421FA4" w:rsidRDefault="00421FA4">
            <w:pPr>
              <w:widowControl w:val="0"/>
              <w:autoSpaceDE w:val="0"/>
              <w:autoSpaceDN w:val="0"/>
              <w:adjustRightInd w:val="0"/>
              <w:jc w:val="center"/>
            </w:pPr>
            <w:r w:rsidRPr="00421FA4">
              <w:t>(прим 3.2)</w:t>
            </w:r>
          </w:p>
        </w:tc>
        <w:tc>
          <w:tcPr>
            <w:tcW w:w="0" w:type="auto"/>
            <w:tcBorders>
              <w:top w:val="single" w:sz="4" w:space="0" w:color="auto"/>
              <w:left w:val="single" w:sz="4" w:space="0" w:color="auto"/>
              <w:bottom w:val="single" w:sz="4" w:space="0" w:color="auto"/>
              <w:right w:val="single" w:sz="4" w:space="0" w:color="auto"/>
            </w:tcBorders>
            <w:hideMark/>
          </w:tcPr>
          <w:p w14:paraId="6DF7F43B"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5C615AD1" w14:textId="77777777" w:rsidR="00421FA4" w:rsidRPr="00421FA4" w:rsidRDefault="00421FA4">
            <w:pPr>
              <w:widowControl w:val="0"/>
              <w:autoSpaceDE w:val="0"/>
              <w:autoSpaceDN w:val="0"/>
              <w:adjustRightInd w:val="0"/>
              <w:jc w:val="center"/>
            </w:pPr>
            <w:r w:rsidRPr="00421FA4">
              <w:t xml:space="preserve">Не менее </w:t>
            </w:r>
          </w:p>
          <w:p w14:paraId="1DE5E69C" w14:textId="77777777" w:rsidR="00421FA4" w:rsidRPr="00421FA4" w:rsidRDefault="00421FA4">
            <w:pPr>
              <w:widowControl w:val="0"/>
              <w:autoSpaceDE w:val="0"/>
              <w:autoSpaceDN w:val="0"/>
              <w:adjustRightInd w:val="0"/>
              <w:jc w:val="center"/>
            </w:pPr>
            <w:r w:rsidRPr="00421FA4">
              <w:t>10 %</w:t>
            </w:r>
          </w:p>
          <w:p w14:paraId="17CCAA9E" w14:textId="77777777" w:rsidR="00421FA4" w:rsidRPr="00421FA4" w:rsidRDefault="00421FA4">
            <w:pPr>
              <w:widowControl w:val="0"/>
              <w:autoSpaceDE w:val="0"/>
              <w:autoSpaceDN w:val="0"/>
              <w:adjustRightInd w:val="0"/>
              <w:jc w:val="center"/>
            </w:pPr>
            <w:r w:rsidRPr="00421FA4">
              <w:t>(п.3.1)</w:t>
            </w:r>
          </w:p>
        </w:tc>
      </w:tr>
      <w:tr w:rsidR="00421FA4" w:rsidRPr="00421FA4" w14:paraId="0583164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EA4A85A" w14:textId="77777777" w:rsidR="00421FA4" w:rsidRPr="00421FA4" w:rsidRDefault="00421FA4">
            <w:pPr>
              <w:autoSpaceDE w:val="0"/>
              <w:autoSpaceDN w:val="0"/>
              <w:adjustRightInd w:val="0"/>
              <w:jc w:val="center"/>
            </w:pPr>
            <w:r w:rsidRPr="00421FA4">
              <w:t>8</w:t>
            </w:r>
          </w:p>
        </w:tc>
        <w:tc>
          <w:tcPr>
            <w:tcW w:w="0" w:type="auto"/>
            <w:tcBorders>
              <w:top w:val="single" w:sz="4" w:space="0" w:color="auto"/>
              <w:left w:val="single" w:sz="4" w:space="0" w:color="auto"/>
              <w:bottom w:val="single" w:sz="4" w:space="0" w:color="auto"/>
              <w:right w:val="single" w:sz="4" w:space="0" w:color="auto"/>
            </w:tcBorders>
            <w:hideMark/>
          </w:tcPr>
          <w:p w14:paraId="0DDB7D42" w14:textId="77777777" w:rsidR="00421FA4" w:rsidRPr="00421FA4" w:rsidRDefault="00421FA4">
            <w:pPr>
              <w:autoSpaceDE w:val="0"/>
              <w:autoSpaceDN w:val="0"/>
              <w:adjustRightInd w:val="0"/>
              <w:jc w:val="center"/>
            </w:pPr>
            <w:r w:rsidRPr="00421FA4">
              <w:t>***Банковская и страховая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38610A7E" w14:textId="77777777" w:rsidR="00421FA4" w:rsidRPr="00421FA4" w:rsidRDefault="00421FA4">
            <w:pPr>
              <w:jc w:val="center"/>
              <w:rPr>
                <w:rFonts w:eastAsia="Calibri"/>
              </w:rPr>
            </w:pPr>
            <w:r w:rsidRPr="00421FA4">
              <w:rPr>
                <w:rFonts w:eastAsia="Calibri"/>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Borders>
              <w:top w:val="single" w:sz="4" w:space="0" w:color="auto"/>
              <w:left w:val="single" w:sz="4" w:space="0" w:color="auto"/>
              <w:bottom w:val="single" w:sz="4" w:space="0" w:color="auto"/>
              <w:right w:val="single" w:sz="4" w:space="0" w:color="auto"/>
            </w:tcBorders>
            <w:hideMark/>
          </w:tcPr>
          <w:p w14:paraId="7DDC627B" w14:textId="77777777" w:rsidR="00421FA4" w:rsidRPr="00421FA4" w:rsidRDefault="00723F18">
            <w:pPr>
              <w:autoSpaceDE w:val="0"/>
              <w:autoSpaceDN w:val="0"/>
              <w:adjustRightInd w:val="0"/>
              <w:jc w:val="center"/>
              <w:rPr>
                <w:rFonts w:ascii="Calibri" w:eastAsia="Calibri" w:hAnsi="Calibri"/>
                <w:sz w:val="22"/>
                <w:szCs w:val="22"/>
                <w:lang w:eastAsia="en-US"/>
              </w:rPr>
            </w:pPr>
            <w:hyperlink r:id="rId32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4.5</w:t>
              </w:r>
            </w:hyperlink>
          </w:p>
        </w:tc>
        <w:tc>
          <w:tcPr>
            <w:tcW w:w="0" w:type="auto"/>
            <w:tcBorders>
              <w:top w:val="single" w:sz="4" w:space="0" w:color="auto"/>
              <w:left w:val="single" w:sz="4" w:space="0" w:color="auto"/>
              <w:bottom w:val="single" w:sz="4" w:space="0" w:color="auto"/>
              <w:right w:val="single" w:sz="4" w:space="0" w:color="auto"/>
            </w:tcBorders>
            <w:hideMark/>
          </w:tcPr>
          <w:p w14:paraId="0ABAF94E" w14:textId="77777777" w:rsidR="00421FA4" w:rsidRPr="00421FA4" w:rsidRDefault="00421FA4">
            <w:pPr>
              <w:widowControl w:val="0"/>
              <w:autoSpaceDE w:val="0"/>
              <w:autoSpaceDN w:val="0"/>
              <w:adjustRightInd w:val="0"/>
              <w:jc w:val="center"/>
              <w:rPr>
                <w:sz w:val="20"/>
                <w:szCs w:val="20"/>
                <w:lang w:eastAsia="ar-SA"/>
              </w:rPr>
            </w:pPr>
            <w:r w:rsidRPr="00421FA4">
              <w:t>1000</w:t>
            </w:r>
          </w:p>
        </w:tc>
        <w:tc>
          <w:tcPr>
            <w:tcW w:w="0" w:type="auto"/>
            <w:tcBorders>
              <w:top w:val="single" w:sz="4" w:space="0" w:color="auto"/>
              <w:left w:val="single" w:sz="4" w:space="0" w:color="auto"/>
              <w:bottom w:val="single" w:sz="4" w:space="0" w:color="auto"/>
              <w:right w:val="single" w:sz="4" w:space="0" w:color="auto"/>
            </w:tcBorders>
            <w:hideMark/>
          </w:tcPr>
          <w:p w14:paraId="41FAD91D"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F67F4B7"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6223FFBF" w14:textId="77777777" w:rsidR="00421FA4" w:rsidRPr="00421FA4" w:rsidRDefault="00421FA4">
            <w:pPr>
              <w:widowControl w:val="0"/>
              <w:autoSpaceDE w:val="0"/>
              <w:autoSpaceDN w:val="0"/>
              <w:adjustRightInd w:val="0"/>
              <w:jc w:val="center"/>
            </w:pPr>
            <w:r w:rsidRPr="00421FA4">
              <w:t>3/5</w:t>
            </w:r>
          </w:p>
          <w:p w14:paraId="1A17387A" w14:textId="77777777" w:rsidR="00421FA4" w:rsidRPr="00421FA4" w:rsidRDefault="00421FA4">
            <w:pPr>
              <w:widowControl w:val="0"/>
              <w:autoSpaceDE w:val="0"/>
              <w:autoSpaceDN w:val="0"/>
              <w:adjustRightInd w:val="0"/>
              <w:jc w:val="center"/>
            </w:pPr>
            <w:r w:rsidRPr="00421FA4">
              <w:t>(прим 3.2)</w:t>
            </w:r>
          </w:p>
        </w:tc>
        <w:tc>
          <w:tcPr>
            <w:tcW w:w="0" w:type="auto"/>
            <w:tcBorders>
              <w:top w:val="single" w:sz="4" w:space="0" w:color="auto"/>
              <w:left w:val="single" w:sz="4" w:space="0" w:color="auto"/>
              <w:bottom w:val="single" w:sz="4" w:space="0" w:color="auto"/>
              <w:right w:val="single" w:sz="4" w:space="0" w:color="auto"/>
            </w:tcBorders>
            <w:hideMark/>
          </w:tcPr>
          <w:p w14:paraId="07DE5DFD"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78C87931" w14:textId="77777777" w:rsidR="00421FA4" w:rsidRPr="00421FA4" w:rsidRDefault="00421FA4">
            <w:pPr>
              <w:widowControl w:val="0"/>
              <w:autoSpaceDE w:val="0"/>
              <w:autoSpaceDN w:val="0"/>
              <w:adjustRightInd w:val="0"/>
              <w:jc w:val="center"/>
            </w:pPr>
            <w:r w:rsidRPr="00421FA4">
              <w:t xml:space="preserve">Не менее </w:t>
            </w:r>
          </w:p>
          <w:p w14:paraId="3DDE352D" w14:textId="77777777" w:rsidR="00421FA4" w:rsidRPr="00421FA4" w:rsidRDefault="00421FA4">
            <w:pPr>
              <w:widowControl w:val="0"/>
              <w:autoSpaceDE w:val="0"/>
              <w:autoSpaceDN w:val="0"/>
              <w:adjustRightInd w:val="0"/>
              <w:jc w:val="center"/>
            </w:pPr>
            <w:r w:rsidRPr="00421FA4">
              <w:t>10 %</w:t>
            </w:r>
          </w:p>
          <w:p w14:paraId="10AADA3D" w14:textId="77777777" w:rsidR="00421FA4" w:rsidRPr="00421FA4" w:rsidRDefault="00421FA4">
            <w:pPr>
              <w:widowControl w:val="0"/>
              <w:autoSpaceDE w:val="0"/>
              <w:autoSpaceDN w:val="0"/>
              <w:adjustRightInd w:val="0"/>
              <w:jc w:val="center"/>
            </w:pPr>
            <w:r w:rsidRPr="00421FA4">
              <w:t>(п.3.1)</w:t>
            </w:r>
          </w:p>
        </w:tc>
      </w:tr>
      <w:tr w:rsidR="00421FA4" w:rsidRPr="00421FA4" w14:paraId="0C58964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0FB4E09" w14:textId="77777777" w:rsidR="00421FA4" w:rsidRPr="00421FA4" w:rsidRDefault="00421FA4">
            <w:pPr>
              <w:autoSpaceDE w:val="0"/>
              <w:autoSpaceDN w:val="0"/>
              <w:adjustRightInd w:val="0"/>
              <w:jc w:val="center"/>
            </w:pPr>
            <w:r w:rsidRPr="00421FA4">
              <w:rPr>
                <w:rFonts w:eastAsia="Calibri"/>
              </w:rPr>
              <w:t>9</w:t>
            </w:r>
          </w:p>
        </w:tc>
        <w:tc>
          <w:tcPr>
            <w:tcW w:w="0" w:type="auto"/>
            <w:tcBorders>
              <w:top w:val="single" w:sz="4" w:space="0" w:color="auto"/>
              <w:left w:val="single" w:sz="4" w:space="0" w:color="auto"/>
              <w:bottom w:val="single" w:sz="4" w:space="0" w:color="auto"/>
              <w:right w:val="single" w:sz="4" w:space="0" w:color="auto"/>
            </w:tcBorders>
            <w:hideMark/>
          </w:tcPr>
          <w:p w14:paraId="13ED5C61" w14:textId="77777777" w:rsidR="00421FA4" w:rsidRPr="00421FA4" w:rsidRDefault="00421FA4">
            <w:pPr>
              <w:autoSpaceDE w:val="0"/>
              <w:autoSpaceDN w:val="0"/>
              <w:adjustRightInd w:val="0"/>
              <w:jc w:val="center"/>
            </w:pPr>
            <w:r w:rsidRPr="00421FA4">
              <w:t>***Общественное питание</w:t>
            </w:r>
          </w:p>
        </w:tc>
        <w:tc>
          <w:tcPr>
            <w:tcW w:w="0" w:type="auto"/>
            <w:tcBorders>
              <w:top w:val="single" w:sz="4" w:space="0" w:color="auto"/>
              <w:left w:val="single" w:sz="4" w:space="0" w:color="auto"/>
              <w:bottom w:val="single" w:sz="4" w:space="0" w:color="auto"/>
              <w:right w:val="single" w:sz="4" w:space="0" w:color="auto"/>
            </w:tcBorders>
            <w:hideMark/>
          </w:tcPr>
          <w:p w14:paraId="13FDB60E"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в целях устройства мест общественного питания </w:t>
            </w:r>
            <w:r w:rsidRPr="00421FA4">
              <w:rPr>
                <w:rFonts w:eastAsia="Calibri"/>
              </w:rPr>
              <w:lastRenderedPageBreak/>
              <w:t>(рестораны, кафе, столовые, закусочные, бары)</w:t>
            </w:r>
          </w:p>
        </w:tc>
        <w:tc>
          <w:tcPr>
            <w:tcW w:w="0" w:type="auto"/>
            <w:tcBorders>
              <w:top w:val="single" w:sz="4" w:space="0" w:color="auto"/>
              <w:left w:val="single" w:sz="4" w:space="0" w:color="auto"/>
              <w:bottom w:val="single" w:sz="4" w:space="0" w:color="auto"/>
              <w:right w:val="single" w:sz="4" w:space="0" w:color="auto"/>
            </w:tcBorders>
            <w:hideMark/>
          </w:tcPr>
          <w:p w14:paraId="073DEF23" w14:textId="77777777" w:rsidR="00421FA4" w:rsidRPr="00421FA4" w:rsidRDefault="00723F18">
            <w:pPr>
              <w:autoSpaceDE w:val="0"/>
              <w:autoSpaceDN w:val="0"/>
              <w:adjustRightInd w:val="0"/>
              <w:jc w:val="center"/>
              <w:rPr>
                <w:rFonts w:ascii="Calibri" w:eastAsia="Calibri" w:hAnsi="Calibri"/>
                <w:sz w:val="22"/>
                <w:szCs w:val="22"/>
                <w:lang w:eastAsia="en-US"/>
              </w:rPr>
            </w:pPr>
            <w:hyperlink r:id="rId32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4.6</w:t>
              </w:r>
            </w:hyperlink>
          </w:p>
        </w:tc>
        <w:tc>
          <w:tcPr>
            <w:tcW w:w="0" w:type="auto"/>
            <w:gridSpan w:val="2"/>
            <w:tcBorders>
              <w:top w:val="single" w:sz="4" w:space="0" w:color="auto"/>
              <w:left w:val="single" w:sz="4" w:space="0" w:color="auto"/>
              <w:bottom w:val="single" w:sz="4" w:space="0" w:color="auto"/>
              <w:right w:val="single" w:sz="4" w:space="0" w:color="auto"/>
            </w:tcBorders>
            <w:hideMark/>
          </w:tcPr>
          <w:p w14:paraId="6E0BC018" w14:textId="77777777" w:rsidR="00421FA4" w:rsidRPr="00421FA4" w:rsidRDefault="00421FA4">
            <w:pPr>
              <w:widowControl w:val="0"/>
              <w:autoSpaceDE w:val="0"/>
              <w:autoSpaceDN w:val="0"/>
              <w:adjustRightInd w:val="0"/>
              <w:jc w:val="center"/>
              <w:rPr>
                <w:sz w:val="20"/>
                <w:szCs w:val="20"/>
                <w:lang w:eastAsia="ar-SA"/>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53D54344"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37826CEF" w14:textId="77777777" w:rsidR="00421FA4" w:rsidRPr="00421FA4" w:rsidRDefault="00421FA4">
            <w:pPr>
              <w:jc w:val="center"/>
            </w:pPr>
            <w:r w:rsidRPr="00421FA4">
              <w:t>3/5</w:t>
            </w:r>
          </w:p>
          <w:p w14:paraId="2199CF83" w14:textId="77777777" w:rsidR="00421FA4" w:rsidRPr="00421FA4" w:rsidRDefault="00421FA4">
            <w:pPr>
              <w:widowControl w:val="0"/>
              <w:autoSpaceDE w:val="0"/>
              <w:autoSpaceDN w:val="0"/>
              <w:adjustRightInd w:val="0"/>
              <w:jc w:val="center"/>
              <w:rPr>
                <w:lang w:eastAsia="en-US"/>
              </w:rPr>
            </w:pPr>
            <w:r w:rsidRPr="00421FA4">
              <w:t>(прим 3.2)</w:t>
            </w:r>
          </w:p>
        </w:tc>
        <w:tc>
          <w:tcPr>
            <w:tcW w:w="0" w:type="auto"/>
            <w:tcBorders>
              <w:top w:val="single" w:sz="4" w:space="0" w:color="auto"/>
              <w:left w:val="single" w:sz="4" w:space="0" w:color="auto"/>
              <w:bottom w:val="single" w:sz="4" w:space="0" w:color="auto"/>
              <w:right w:val="single" w:sz="4" w:space="0" w:color="auto"/>
            </w:tcBorders>
            <w:hideMark/>
          </w:tcPr>
          <w:p w14:paraId="24BAA165" w14:textId="77777777" w:rsidR="00421FA4" w:rsidRPr="00421FA4" w:rsidRDefault="00421FA4">
            <w:pPr>
              <w:widowControl w:val="0"/>
              <w:autoSpaceDE w:val="0"/>
              <w:autoSpaceDN w:val="0"/>
              <w:adjustRightInd w:val="0"/>
              <w:jc w:val="center"/>
              <w:rPr>
                <w:lang w:eastAsia="ar-SA"/>
              </w:rPr>
            </w:pPr>
            <w:r w:rsidRPr="00421FA4">
              <w:t>16</w:t>
            </w:r>
          </w:p>
        </w:tc>
        <w:tc>
          <w:tcPr>
            <w:tcW w:w="0" w:type="auto"/>
            <w:tcBorders>
              <w:top w:val="single" w:sz="4" w:space="0" w:color="auto"/>
              <w:left w:val="single" w:sz="4" w:space="0" w:color="auto"/>
              <w:bottom w:val="single" w:sz="4" w:space="0" w:color="auto"/>
              <w:right w:val="single" w:sz="4" w:space="0" w:color="auto"/>
            </w:tcBorders>
            <w:hideMark/>
          </w:tcPr>
          <w:p w14:paraId="26CE5A23" w14:textId="77777777" w:rsidR="00421FA4" w:rsidRPr="00421FA4" w:rsidRDefault="00421FA4">
            <w:pPr>
              <w:widowControl w:val="0"/>
              <w:autoSpaceDE w:val="0"/>
              <w:autoSpaceDN w:val="0"/>
              <w:adjustRightInd w:val="0"/>
              <w:jc w:val="center"/>
            </w:pPr>
            <w:r w:rsidRPr="00421FA4">
              <w:t xml:space="preserve">Не менее </w:t>
            </w:r>
          </w:p>
          <w:p w14:paraId="5564BE44" w14:textId="77777777" w:rsidR="00421FA4" w:rsidRPr="00421FA4" w:rsidRDefault="00421FA4">
            <w:pPr>
              <w:widowControl w:val="0"/>
              <w:autoSpaceDE w:val="0"/>
              <w:autoSpaceDN w:val="0"/>
              <w:adjustRightInd w:val="0"/>
              <w:jc w:val="center"/>
            </w:pPr>
            <w:r w:rsidRPr="00421FA4">
              <w:t>10 %</w:t>
            </w:r>
          </w:p>
          <w:p w14:paraId="14E41078" w14:textId="77777777" w:rsidR="00421FA4" w:rsidRPr="00421FA4" w:rsidRDefault="00421FA4">
            <w:pPr>
              <w:widowControl w:val="0"/>
              <w:autoSpaceDE w:val="0"/>
              <w:autoSpaceDN w:val="0"/>
              <w:adjustRightInd w:val="0"/>
              <w:jc w:val="center"/>
            </w:pPr>
            <w:r w:rsidRPr="00421FA4">
              <w:t>(п.3.1)</w:t>
            </w:r>
          </w:p>
        </w:tc>
      </w:tr>
      <w:tr w:rsidR="00421FA4" w:rsidRPr="00421FA4" w14:paraId="366E26FF"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D8ABF1F" w14:textId="77777777" w:rsidR="00421FA4" w:rsidRPr="00421FA4" w:rsidRDefault="00421FA4">
            <w:pPr>
              <w:autoSpaceDE w:val="0"/>
              <w:autoSpaceDN w:val="0"/>
              <w:adjustRightInd w:val="0"/>
              <w:jc w:val="center"/>
              <w:rPr>
                <w:rFonts w:eastAsia="Calibri"/>
              </w:rPr>
            </w:pPr>
            <w:r w:rsidRPr="00421FA4">
              <w:rPr>
                <w:rFonts w:eastAsia="Calibri"/>
              </w:rPr>
              <w:t>10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ED2D61E"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транспорта общего пользования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96CE5CF" w14:textId="77777777" w:rsidR="00421FA4" w:rsidRPr="00421FA4" w:rsidRDefault="00421FA4">
            <w:pPr>
              <w:jc w:val="center"/>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B916C7" w14:textId="77777777" w:rsidR="00421FA4" w:rsidRPr="00421FA4" w:rsidRDefault="00421FA4">
            <w:pPr>
              <w:autoSpaceDE w:val="0"/>
              <w:autoSpaceDN w:val="0"/>
              <w:adjustRightInd w:val="0"/>
              <w:jc w:val="center"/>
              <w:rPr>
                <w:lang w:eastAsia="en-US"/>
              </w:rPr>
            </w:pPr>
            <w:r w:rsidRPr="00421FA4">
              <w:rPr>
                <w:rFonts w:eastAsia="Calibri"/>
              </w:rPr>
              <w:t>7.2.3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4ABD5AA" w14:textId="77777777" w:rsidR="00421FA4" w:rsidRPr="00421FA4" w:rsidRDefault="00421FA4">
            <w:pPr>
              <w:widowControl w:val="0"/>
              <w:autoSpaceDE w:val="0"/>
              <w:autoSpaceDN w:val="0"/>
              <w:adjustRightInd w:val="0"/>
              <w:jc w:val="center"/>
              <w:rPr>
                <w:lang w:eastAsia="ar-SA"/>
              </w:rPr>
            </w:pPr>
            <w:r w:rsidRPr="00421FA4">
              <w:t>400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F30C0E3"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C648E0B" w14:textId="77777777" w:rsidR="00421FA4" w:rsidRPr="00421FA4" w:rsidRDefault="00421FA4">
            <w:pPr>
              <w:widowControl w:val="0"/>
              <w:autoSpaceDE w:val="0"/>
              <w:autoSpaceDN w:val="0"/>
              <w:adjustRightInd w:val="0"/>
              <w:jc w:val="center"/>
            </w:pPr>
            <w:r w:rsidRPr="00421FA4">
              <w:t>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8AA2413" w14:textId="77777777" w:rsidR="00421FA4" w:rsidRPr="00421FA4" w:rsidRDefault="00421FA4">
            <w:pPr>
              <w:widowControl w:val="0"/>
              <w:autoSpaceDE w:val="0"/>
              <w:autoSpaceDN w:val="0"/>
              <w:adjustRightInd w:val="0"/>
              <w:jc w:val="center"/>
            </w:pPr>
            <w:r w:rsidRPr="00421FA4">
              <w:t>0</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14:paraId="7236ABEA"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71CC3B6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ADAC932" w14:textId="77777777" w:rsidR="00421FA4" w:rsidRPr="00421FA4" w:rsidRDefault="00421FA4">
            <w:pPr>
              <w:autoSpaceDE w:val="0"/>
              <w:autoSpaceDN w:val="0"/>
              <w:adjustRightInd w:val="0"/>
              <w:jc w:val="center"/>
              <w:rPr>
                <w:rFonts w:eastAsia="Calibri"/>
              </w:rPr>
            </w:pPr>
            <w:r w:rsidRPr="00421FA4">
              <w:rPr>
                <w:rFonts w:eastAsia="Calibri"/>
              </w:rPr>
              <w:t>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66564B8"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транспортных</w:t>
            </w:r>
          </w:p>
          <w:p w14:paraId="2AD5D3B7" w14:textId="77777777" w:rsidR="00421FA4" w:rsidRPr="00421FA4" w:rsidRDefault="00421FA4">
            <w:pPr>
              <w:autoSpaceDE w:val="0"/>
              <w:autoSpaceDN w:val="0"/>
              <w:adjustRightInd w:val="0"/>
              <w:jc w:val="center"/>
              <w:rPr>
                <w:rFonts w:eastAsia="Calibri"/>
                <w:lang w:eastAsia="ar-SA"/>
              </w:rPr>
            </w:pPr>
            <w:r w:rsidRPr="00421FA4">
              <w:rPr>
                <w:rFonts w:eastAsia="Calibri"/>
              </w:rPr>
              <w:t>средств</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827EA78" w14:textId="77777777" w:rsidR="00421FA4" w:rsidRPr="00421FA4" w:rsidRDefault="00421FA4">
            <w:pPr>
              <w:jc w:val="center"/>
              <w:rPr>
                <w:rFonts w:eastAsia="Calibri"/>
              </w:rPr>
            </w:pPr>
            <w:r w:rsidRPr="00421FA4">
              <w:t>Размещение стоянок (парковок) легковых автомобилей и</w:t>
            </w:r>
          </w:p>
          <w:p w14:paraId="5E5AF960" w14:textId="77777777" w:rsidR="00421FA4" w:rsidRPr="00421FA4" w:rsidRDefault="00421FA4">
            <w:pPr>
              <w:jc w:val="center"/>
            </w:pPr>
            <w:r w:rsidRPr="00421FA4">
              <w:t xml:space="preserve">других </w:t>
            </w:r>
            <w:proofErr w:type="spellStart"/>
            <w:r w:rsidRPr="00421FA4">
              <w:t>мототранспортных</w:t>
            </w:r>
            <w:proofErr w:type="spellEnd"/>
            <w:r w:rsidRPr="00421FA4">
              <w:t xml:space="preserve"> средств, в том числе мотоциклов, мотороллеров, мотоколясок, мопедов, скутеров, за исключением встроенных,</w:t>
            </w:r>
          </w:p>
          <w:p w14:paraId="631DB469" w14:textId="77777777" w:rsidR="00421FA4" w:rsidRPr="00421FA4" w:rsidRDefault="00421FA4">
            <w:pPr>
              <w:jc w:val="center"/>
            </w:pPr>
            <w:r w:rsidRPr="00421FA4">
              <w:t>пристроенных</w:t>
            </w:r>
          </w:p>
          <w:p w14:paraId="059F0680" w14:textId="77777777" w:rsidR="00421FA4" w:rsidRPr="00421FA4" w:rsidRDefault="00421FA4">
            <w:pPr>
              <w:jc w:val="center"/>
              <w:rPr>
                <w:rFonts w:eastAsia="Calibri"/>
              </w:rPr>
            </w:pPr>
            <w:r w:rsidRPr="00421FA4">
              <w:t>и встроенно-пристроенных стоянок</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0C9149F" w14:textId="77777777" w:rsidR="00421FA4" w:rsidRPr="00421FA4" w:rsidRDefault="00421FA4">
            <w:pPr>
              <w:autoSpaceDE w:val="0"/>
              <w:autoSpaceDN w:val="0"/>
              <w:adjustRightInd w:val="0"/>
              <w:jc w:val="center"/>
              <w:rPr>
                <w:rFonts w:eastAsia="Calibri"/>
                <w:lang w:eastAsia="en-US"/>
              </w:rPr>
            </w:pPr>
            <w:r w:rsidRPr="00421FA4">
              <w:rPr>
                <w:rFonts w:eastAsia="Calibri"/>
              </w:rPr>
              <w:t>4.9.2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D28F378"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7114F63"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E1F4821"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1EF88C"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C31F58A"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3A59184" w14:textId="77777777" w:rsidR="00421FA4" w:rsidRPr="00421FA4" w:rsidRDefault="00421FA4">
            <w:pPr>
              <w:widowControl w:val="0"/>
              <w:autoSpaceDE w:val="0"/>
              <w:autoSpaceDN w:val="0"/>
              <w:adjustRightInd w:val="0"/>
              <w:jc w:val="center"/>
            </w:pPr>
            <w:r w:rsidRPr="00421FA4">
              <w:t>Не подлежит установлению</w:t>
            </w:r>
          </w:p>
        </w:tc>
      </w:tr>
    </w:tbl>
    <w:p w14:paraId="430F14EA" w14:textId="77777777" w:rsidR="00421FA4" w:rsidRPr="00421FA4" w:rsidRDefault="00421FA4" w:rsidP="00421FA4">
      <w:pPr>
        <w:rPr>
          <w:rFonts w:eastAsia="Calibri"/>
          <w:lang w:eastAsia="ar-SA"/>
        </w:rPr>
      </w:pPr>
    </w:p>
    <w:p w14:paraId="34A227A8" w14:textId="77777777" w:rsidR="00421FA4" w:rsidRPr="00421FA4" w:rsidRDefault="00421FA4" w:rsidP="00421FA4">
      <w:pPr>
        <w:rPr>
          <w:rFonts w:eastAsia="Calibri"/>
          <w:lang w:eastAsia="en-US"/>
        </w:rPr>
      </w:pPr>
      <w:r w:rsidRPr="00421FA4">
        <w:rPr>
          <w:rFonts w:eastAsia="Calibri"/>
        </w:rPr>
        <w:lastRenderedPageBreak/>
        <w:t>*</w:t>
      </w:r>
    </w:p>
    <w:tbl>
      <w:tblPr>
        <w:tblW w:w="14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604"/>
      </w:tblGrid>
      <w:tr w:rsidR="00421FA4" w:rsidRPr="00421FA4" w14:paraId="7C0D98E1"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BD818EB"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3C40D4C0"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1E2E9A60" w14:textId="77777777" w:rsidR="00421FA4" w:rsidRPr="00421FA4" w:rsidRDefault="00421FA4">
            <w:pPr>
              <w:rPr>
                <w:rFonts w:eastAsia="Calibri"/>
              </w:rPr>
            </w:pPr>
            <w:r w:rsidRPr="00421FA4">
              <w:rPr>
                <w:rFonts w:eastAsia="Calibri"/>
              </w:rPr>
              <w:t>Наименование ВРИ</w:t>
            </w:r>
          </w:p>
        </w:tc>
        <w:tc>
          <w:tcPr>
            <w:tcW w:w="10602" w:type="dxa"/>
            <w:tcBorders>
              <w:top w:val="single" w:sz="4" w:space="0" w:color="auto"/>
              <w:left w:val="single" w:sz="4" w:space="0" w:color="auto"/>
              <w:bottom w:val="single" w:sz="4" w:space="0" w:color="auto"/>
              <w:right w:val="single" w:sz="4" w:space="0" w:color="auto"/>
            </w:tcBorders>
            <w:hideMark/>
          </w:tcPr>
          <w:p w14:paraId="7CE5196E" w14:textId="77777777" w:rsidR="00421FA4" w:rsidRPr="00421FA4" w:rsidRDefault="00421FA4">
            <w:pPr>
              <w:rPr>
                <w:rFonts w:eastAsia="Calibri"/>
                <w:szCs w:val="20"/>
              </w:rPr>
            </w:pPr>
            <w:r w:rsidRPr="00421FA4">
              <w:rPr>
                <w:rFonts w:eastAsia="Calibri"/>
              </w:rPr>
              <w:t>Описание ВРИ</w:t>
            </w:r>
          </w:p>
        </w:tc>
      </w:tr>
      <w:tr w:rsidR="00421FA4" w:rsidRPr="00421FA4" w14:paraId="32C51B31"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30AEDCC3"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3F57E368" w14:textId="77777777" w:rsidR="00421FA4" w:rsidRPr="00421FA4" w:rsidRDefault="00421FA4">
            <w:pPr>
              <w:autoSpaceDE w:val="0"/>
              <w:autoSpaceDN w:val="0"/>
              <w:adjustRightInd w:val="0"/>
              <w:rPr>
                <w:rFonts w:eastAsia="Calibri"/>
              </w:rPr>
            </w:pPr>
            <w:r w:rsidRPr="00421FA4">
              <w:rPr>
                <w:rFonts w:eastAsia="Calibri"/>
              </w:rPr>
              <w:t>2.7.2</w:t>
            </w:r>
          </w:p>
        </w:tc>
        <w:tc>
          <w:tcPr>
            <w:tcW w:w="2411" w:type="dxa"/>
            <w:tcBorders>
              <w:top w:val="single" w:sz="4" w:space="0" w:color="auto"/>
              <w:left w:val="single" w:sz="4" w:space="0" w:color="auto"/>
              <w:bottom w:val="single" w:sz="4" w:space="0" w:color="auto"/>
              <w:right w:val="single" w:sz="4" w:space="0" w:color="auto"/>
            </w:tcBorders>
            <w:hideMark/>
          </w:tcPr>
          <w:p w14:paraId="29BBD9F6" w14:textId="77777777" w:rsidR="00421FA4" w:rsidRPr="00421FA4" w:rsidRDefault="00421FA4">
            <w:pPr>
              <w:autoSpaceDE w:val="0"/>
              <w:autoSpaceDN w:val="0"/>
              <w:adjustRightInd w:val="0"/>
              <w:rPr>
                <w:rFonts w:eastAsia="Calibri"/>
              </w:rPr>
            </w:pPr>
            <w:r w:rsidRPr="00421FA4">
              <w:rPr>
                <w:rFonts w:eastAsia="Calibri"/>
              </w:rPr>
              <w:t>Размещение гаражей для собственных нужд</w:t>
            </w:r>
          </w:p>
        </w:tc>
        <w:tc>
          <w:tcPr>
            <w:tcW w:w="10602" w:type="dxa"/>
            <w:tcBorders>
              <w:top w:val="single" w:sz="4" w:space="0" w:color="auto"/>
              <w:left w:val="single" w:sz="4" w:space="0" w:color="auto"/>
              <w:bottom w:val="single" w:sz="4" w:space="0" w:color="auto"/>
              <w:right w:val="single" w:sz="4" w:space="0" w:color="auto"/>
            </w:tcBorders>
            <w:hideMark/>
          </w:tcPr>
          <w:p w14:paraId="26A5694B" w14:textId="77777777" w:rsidR="00421FA4" w:rsidRPr="00421FA4" w:rsidRDefault="00421FA4">
            <w:pPr>
              <w:rPr>
                <w:rFonts w:eastAsia="Calibri"/>
              </w:rPr>
            </w:pPr>
            <w:r w:rsidRPr="00421FA4">
              <w:rPr>
                <w:rFonts w:eastAsia="Calibri"/>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21FA4" w:rsidRPr="00421FA4" w14:paraId="7BAEE150"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EB10270" w14:textId="77777777" w:rsidR="00421FA4" w:rsidRPr="00421FA4" w:rsidRDefault="00421FA4">
            <w:pPr>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hideMark/>
          </w:tcPr>
          <w:p w14:paraId="77B76225" w14:textId="77777777" w:rsidR="00421FA4" w:rsidRPr="00421FA4" w:rsidRDefault="00421FA4">
            <w:pPr>
              <w:autoSpaceDE w:val="0"/>
              <w:autoSpaceDN w:val="0"/>
              <w:adjustRightInd w:val="0"/>
              <w:rPr>
                <w:rFonts w:eastAsia="Calibri"/>
              </w:rPr>
            </w:pPr>
            <w:r w:rsidRPr="00421FA4">
              <w:rPr>
                <w:rFonts w:eastAsia="Calibri"/>
              </w:rPr>
              <w:t>3.0</w:t>
            </w:r>
          </w:p>
        </w:tc>
        <w:tc>
          <w:tcPr>
            <w:tcW w:w="2411" w:type="dxa"/>
            <w:tcBorders>
              <w:top w:val="single" w:sz="4" w:space="0" w:color="auto"/>
              <w:left w:val="single" w:sz="4" w:space="0" w:color="auto"/>
              <w:bottom w:val="single" w:sz="4" w:space="0" w:color="auto"/>
              <w:right w:val="single" w:sz="4" w:space="0" w:color="auto"/>
            </w:tcBorders>
            <w:hideMark/>
          </w:tcPr>
          <w:p w14:paraId="513D0F04" w14:textId="77777777" w:rsidR="00421FA4" w:rsidRPr="00421FA4" w:rsidRDefault="00421FA4">
            <w:pPr>
              <w:autoSpaceDE w:val="0"/>
              <w:autoSpaceDN w:val="0"/>
              <w:adjustRightInd w:val="0"/>
              <w:rPr>
                <w:rFonts w:eastAsia="Calibri"/>
              </w:rPr>
            </w:pPr>
            <w:r w:rsidRPr="00421FA4">
              <w:rPr>
                <w:rFonts w:eastAsia="Calibri"/>
              </w:rPr>
              <w:t>Общественное использование объектов капитального строительства</w:t>
            </w:r>
          </w:p>
        </w:tc>
        <w:tc>
          <w:tcPr>
            <w:tcW w:w="10602" w:type="dxa"/>
            <w:tcBorders>
              <w:top w:val="single" w:sz="4" w:space="0" w:color="auto"/>
              <w:left w:val="single" w:sz="4" w:space="0" w:color="auto"/>
              <w:bottom w:val="single" w:sz="4" w:space="0" w:color="auto"/>
              <w:right w:val="single" w:sz="4" w:space="0" w:color="auto"/>
            </w:tcBorders>
            <w:hideMark/>
          </w:tcPr>
          <w:p w14:paraId="2E75E3BF"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421FA4" w:rsidRPr="00421FA4" w14:paraId="023BAA6A" w14:textId="77777777" w:rsidTr="00421FA4">
        <w:trPr>
          <w:trHeight w:val="114"/>
        </w:trPr>
        <w:tc>
          <w:tcPr>
            <w:tcW w:w="313" w:type="dxa"/>
            <w:tcBorders>
              <w:top w:val="single" w:sz="4" w:space="0" w:color="auto"/>
              <w:left w:val="single" w:sz="4" w:space="0" w:color="auto"/>
              <w:bottom w:val="single" w:sz="4" w:space="0" w:color="auto"/>
              <w:right w:val="single" w:sz="4" w:space="0" w:color="auto"/>
            </w:tcBorders>
            <w:hideMark/>
          </w:tcPr>
          <w:p w14:paraId="7F06AC79" w14:textId="77777777" w:rsidR="00421FA4" w:rsidRPr="00421FA4" w:rsidRDefault="00421FA4">
            <w:pPr>
              <w:rPr>
                <w:rFonts w:eastAsia="Calibri"/>
              </w:rPr>
            </w:pPr>
            <w:r w:rsidRPr="00421FA4">
              <w:rPr>
                <w:rFonts w:eastAsia="Calibri"/>
              </w:rPr>
              <w:t>3</w:t>
            </w:r>
          </w:p>
        </w:tc>
        <w:tc>
          <w:tcPr>
            <w:tcW w:w="1416" w:type="dxa"/>
            <w:tcBorders>
              <w:top w:val="single" w:sz="4" w:space="0" w:color="auto"/>
              <w:left w:val="single" w:sz="4" w:space="0" w:color="auto"/>
              <w:bottom w:val="single" w:sz="4" w:space="0" w:color="auto"/>
              <w:right w:val="single" w:sz="4" w:space="0" w:color="auto"/>
            </w:tcBorders>
            <w:hideMark/>
          </w:tcPr>
          <w:p w14:paraId="3E13AC3F" w14:textId="77777777" w:rsidR="00421FA4" w:rsidRPr="00421FA4" w:rsidRDefault="00421FA4">
            <w:pPr>
              <w:autoSpaceDE w:val="0"/>
              <w:autoSpaceDN w:val="0"/>
              <w:adjustRightInd w:val="0"/>
              <w:rPr>
                <w:rFonts w:eastAsia="Calibri"/>
              </w:rPr>
            </w:pPr>
            <w:r w:rsidRPr="00421FA4">
              <w:rPr>
                <w:rFonts w:eastAsia="Calibri"/>
              </w:rPr>
              <w:t>4.0</w:t>
            </w:r>
          </w:p>
        </w:tc>
        <w:tc>
          <w:tcPr>
            <w:tcW w:w="2411" w:type="dxa"/>
            <w:tcBorders>
              <w:top w:val="single" w:sz="4" w:space="0" w:color="auto"/>
              <w:left w:val="single" w:sz="4" w:space="0" w:color="auto"/>
              <w:bottom w:val="single" w:sz="4" w:space="0" w:color="auto"/>
              <w:right w:val="single" w:sz="4" w:space="0" w:color="auto"/>
            </w:tcBorders>
            <w:hideMark/>
          </w:tcPr>
          <w:p w14:paraId="13C3C455" w14:textId="77777777" w:rsidR="00421FA4" w:rsidRPr="00421FA4" w:rsidRDefault="00421FA4">
            <w:pPr>
              <w:autoSpaceDE w:val="0"/>
              <w:autoSpaceDN w:val="0"/>
              <w:adjustRightInd w:val="0"/>
              <w:rPr>
                <w:rFonts w:eastAsia="Calibri"/>
              </w:rPr>
            </w:pPr>
            <w:r w:rsidRPr="00421FA4">
              <w:rPr>
                <w:rFonts w:eastAsia="Calibri"/>
              </w:rPr>
              <w:t>Предпринимательство</w:t>
            </w:r>
          </w:p>
        </w:tc>
        <w:tc>
          <w:tcPr>
            <w:tcW w:w="10602" w:type="dxa"/>
            <w:tcBorders>
              <w:top w:val="single" w:sz="4" w:space="0" w:color="auto"/>
              <w:left w:val="single" w:sz="4" w:space="0" w:color="auto"/>
              <w:bottom w:val="single" w:sz="4" w:space="0" w:color="auto"/>
              <w:right w:val="single" w:sz="4" w:space="0" w:color="auto"/>
            </w:tcBorders>
            <w:hideMark/>
          </w:tcPr>
          <w:p w14:paraId="584FA361"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bl>
    <w:p w14:paraId="460566BF" w14:textId="77777777" w:rsidR="00421FA4" w:rsidRPr="00421FA4" w:rsidRDefault="00421FA4" w:rsidP="00421FA4">
      <w:pPr>
        <w:widowControl w:val="0"/>
        <w:autoSpaceDE w:val="0"/>
        <w:autoSpaceDN w:val="0"/>
        <w:adjustRightInd w:val="0"/>
        <w:jc w:val="both"/>
        <w:rPr>
          <w:szCs w:val="28"/>
          <w:lang w:eastAsia="en-US"/>
        </w:rPr>
      </w:pPr>
    </w:p>
    <w:p w14:paraId="584376BE" w14:textId="77777777" w:rsidR="00421FA4" w:rsidRPr="00421FA4" w:rsidRDefault="00421FA4" w:rsidP="00421FA4">
      <w:pPr>
        <w:widowControl w:val="0"/>
        <w:autoSpaceDE w:val="0"/>
        <w:autoSpaceDN w:val="0"/>
        <w:adjustRightInd w:val="0"/>
        <w:ind w:right="-598" w:firstLine="708"/>
        <w:jc w:val="both"/>
        <w:rPr>
          <w:lang w:eastAsia="ar-SA"/>
        </w:rPr>
      </w:pPr>
      <w:r w:rsidRPr="00421FA4">
        <w:t xml:space="preserve">** </w:t>
      </w:r>
      <w:r w:rsidRPr="00421FA4">
        <w:rPr>
          <w:rFonts w:eastAsia="Calibri"/>
        </w:rPr>
        <w:t xml:space="preserve">Только для существующих малоэтажных и </w:t>
      </w:r>
      <w:proofErr w:type="spellStart"/>
      <w:r w:rsidRPr="00421FA4">
        <w:rPr>
          <w:rFonts w:eastAsia="Calibri"/>
        </w:rPr>
        <w:t>среднеэтажных</w:t>
      </w:r>
      <w:proofErr w:type="spellEnd"/>
      <w:r w:rsidRPr="00421FA4">
        <w:rPr>
          <w:rFonts w:eastAsia="Calibri"/>
        </w:rPr>
        <w:t xml:space="preserve"> жилых домов, построенных до 2018 года, год постройки которых подтверждается техническим паспортом, </w:t>
      </w:r>
      <w:r w:rsidRPr="00421FA4">
        <w:t>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w:t>
      </w:r>
    </w:p>
    <w:p w14:paraId="2F2F4133" w14:textId="77777777" w:rsidR="00421FA4" w:rsidRPr="00421FA4" w:rsidRDefault="00421FA4" w:rsidP="00421FA4">
      <w:pPr>
        <w:ind w:right="-598" w:firstLine="709"/>
        <w:jc w:val="both"/>
        <w:rPr>
          <w:rFonts w:eastAsia="Calibri"/>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42E503C4"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 Иные предельные параметры разрешенного строительства, реконструкции объектов капитального строительства.</w:t>
      </w:r>
    </w:p>
    <w:p w14:paraId="66CE3F8E"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3.1. Минимальный процент озеленения принимается в зависимости от площади земельного участка:</w:t>
      </w:r>
    </w:p>
    <w:p w14:paraId="1169241F"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до 1500 кв. м – 10 %;</w:t>
      </w:r>
    </w:p>
    <w:p w14:paraId="099B8491"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от 1500 кв. м до 3000 кв. м – 20 %;</w:t>
      </w:r>
    </w:p>
    <w:p w14:paraId="2E39773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свыше 3000 кв. м – 30 %.</w:t>
      </w:r>
    </w:p>
    <w:p w14:paraId="6D9EFF7F"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3.2. Минимальные отступы:</w:t>
      </w:r>
    </w:p>
    <w:p w14:paraId="07BCA3C6"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6AE3A77D"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3A9D47F8"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lastRenderedPageBreak/>
        <w:t>- минимальный отступ вспомогательных построек от границ смежных земельных участков - 1 метр.</w:t>
      </w:r>
    </w:p>
    <w:p w14:paraId="3EDEBBC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3.3. Допускается блокировка зданий, строений и сооружений, расположенных на смежных земельных участках, по письменному согласию правообладателей смежных земельных участков и (или) объектов капитального строительства, подпись которых должна быть удостоверена нотариально, с учетом предоставления разрешения на отклонение от предельных параметров разрешенного строительства, реконструкции объектов капитального строительства в установленном законодательством порядке.</w:t>
      </w:r>
    </w:p>
    <w:p w14:paraId="01D5999C"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3.4 Расстояние между зданиями и сооружениями считается расстояние в свету между наружными стенами или другими конструкциями. При наличии выступающих более чем на 1 метр конструкций зданий или сооружений принимается расстояние между этими конструкциями.</w:t>
      </w:r>
    </w:p>
    <w:p w14:paraId="7A729583"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3.5 Максимальная высота ограждения между земельными участками, а также между земельными участками и территориями общего пользования: 1,8 метра;</w:t>
      </w:r>
    </w:p>
    <w:p w14:paraId="18DECA5D"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3.6 При перераспределении смежных земельных участков площадь увеличиваемого земельного участка для размещения домов индивидуальной жилой застройки может составлять менее 400 кв. метров, при условии, что площадь уменьшаемого в результате перераспределения земельного участка не будет менее 400 кв. метров.</w:t>
      </w:r>
    </w:p>
    <w:p w14:paraId="3606216F"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3.7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243D7C63"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3.8. Прочие параметры разрешенного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14:paraId="65D9AC5E"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3.9 </w:t>
      </w:r>
      <w:r w:rsidRPr="00421FA4">
        <w:rPr>
          <w:sz w:val="28"/>
          <w:szCs w:val="28"/>
          <w:lang w:eastAsia="zh-CN"/>
        </w:rPr>
        <w:t>Процент застройки подземной части не регламентируется. При этом минимальный отступ подземной части здания от границ смежных земельных участков и от границы, отделяющей земельный участок от территории общего пользования, – 1 метр.</w:t>
      </w:r>
    </w:p>
    <w:p w14:paraId="6AB67A26"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3.10. Вспомогательные строения и сооружения, размещаемые на земельных участках с видом разрешенного использования 2.1 «Для индивидуального жилищного строительства».</w:t>
      </w:r>
    </w:p>
    <w:p w14:paraId="7578E223" w14:textId="77777777" w:rsidR="00421FA4" w:rsidRPr="00421FA4" w:rsidRDefault="00421FA4" w:rsidP="00421FA4">
      <w:pPr>
        <w:ind w:right="-598" w:firstLine="709"/>
        <w:jc w:val="both"/>
        <w:rPr>
          <w:sz w:val="28"/>
          <w:szCs w:val="28"/>
        </w:rPr>
      </w:pPr>
      <w:r w:rsidRPr="00421FA4">
        <w:rPr>
          <w:sz w:val="28"/>
          <w:szCs w:val="28"/>
        </w:rPr>
        <w:t xml:space="preserve">Размещение вспомогательных построек (включая гараж, беседки, навес и бассейн) возможно на расстоянии 5 метров со стороны улицы, 3м со стороны проезда, переулка </w:t>
      </w:r>
    </w:p>
    <w:p w14:paraId="39884CDB" w14:textId="77777777" w:rsidR="00421FA4" w:rsidRPr="00421FA4" w:rsidRDefault="00421FA4" w:rsidP="00421FA4">
      <w:pPr>
        <w:ind w:right="-598" w:firstLine="709"/>
        <w:jc w:val="both"/>
        <w:rPr>
          <w:sz w:val="28"/>
          <w:szCs w:val="28"/>
        </w:rPr>
      </w:pPr>
      <w:r w:rsidRPr="00421FA4">
        <w:rPr>
          <w:sz w:val="28"/>
          <w:szCs w:val="28"/>
        </w:rPr>
        <w:t>Не допускается размещение вспомогательных строений (за исключением гаража и открытого бассейна) перед основным строением со стороны улиц и проездов.</w:t>
      </w:r>
    </w:p>
    <w:p w14:paraId="3CF93604"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максимальное количество надземных этажей строений и сооружений вспомогательного использования - 1;</w:t>
      </w:r>
    </w:p>
    <w:p w14:paraId="3F9A03BB"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lastRenderedPageBreak/>
        <w:t>- максимальная высота строений и сооружений вспомогательного использования - 4 метра;</w:t>
      </w:r>
    </w:p>
    <w:p w14:paraId="128DF354"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максимальная площадь строений и сооружений вспомогательного использования - 60 кв. м;</w:t>
      </w:r>
    </w:p>
    <w:p w14:paraId="6ABCA18C"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Допускается блокировка строений и сооружений вспомогательного использования на смежных земельных участках по взаимному (удостоверенному) согласию правообладателей при новом строительстве с учетом противопожарных требований. </w:t>
      </w:r>
    </w:p>
    <w:p w14:paraId="618E755D" w14:textId="77777777" w:rsidR="00421FA4" w:rsidRPr="00421FA4" w:rsidRDefault="00421FA4" w:rsidP="00421FA4">
      <w:pPr>
        <w:ind w:right="-598" w:firstLine="709"/>
        <w:jc w:val="both"/>
        <w:rPr>
          <w:sz w:val="28"/>
          <w:szCs w:val="28"/>
        </w:rPr>
      </w:pPr>
      <w:r w:rsidRPr="00421FA4">
        <w:rPr>
          <w:sz w:val="28"/>
          <w:szCs w:val="28"/>
        </w:rPr>
        <w:t>3.11. Для земельного участка с видом разрешенного использования 2.1 «Для индивидуального жилищного строительства», не допускается образование земельных участков в том числе путем раздела, выдела, перераспределения шириной менее 12 метров по фасадам, выходящим на территории общего пользования.</w:t>
      </w:r>
    </w:p>
    <w:p w14:paraId="31395424" w14:textId="77777777" w:rsidR="00421FA4" w:rsidRPr="00421FA4" w:rsidRDefault="00421FA4" w:rsidP="00421FA4">
      <w:pPr>
        <w:ind w:right="-598" w:firstLine="709"/>
        <w:jc w:val="both"/>
        <w:rPr>
          <w:sz w:val="28"/>
          <w:szCs w:val="28"/>
          <w:lang w:eastAsia="zh-CN"/>
        </w:rPr>
      </w:pPr>
      <w:r w:rsidRPr="00421FA4">
        <w:rPr>
          <w:sz w:val="28"/>
          <w:szCs w:val="28"/>
          <w:lang w:eastAsia="zh-CN"/>
        </w:rPr>
        <w:t>3.12. На земельном участке</w:t>
      </w:r>
      <w:r w:rsidRPr="00421FA4">
        <w:rPr>
          <w:sz w:val="28"/>
          <w:szCs w:val="28"/>
        </w:rPr>
        <w:t xml:space="preserve"> с видом разрешенного использования 2.1 «Для индивидуального жилищного строительства», </w:t>
      </w:r>
      <w:r w:rsidRPr="00421FA4">
        <w:rPr>
          <w:sz w:val="28"/>
          <w:szCs w:val="28"/>
          <w:lang w:eastAsia="zh-CN"/>
        </w:rPr>
        <w:t>разрешается размещать не более одного объекта индивидуального жилищного строительства.</w:t>
      </w:r>
    </w:p>
    <w:p w14:paraId="7F5DBD5E" w14:textId="77777777" w:rsidR="00421FA4" w:rsidRPr="00421FA4" w:rsidRDefault="00421FA4" w:rsidP="00421FA4">
      <w:pPr>
        <w:ind w:right="-598" w:firstLine="709"/>
        <w:jc w:val="both"/>
        <w:rPr>
          <w:rFonts w:eastAsia="Calibri"/>
          <w:sz w:val="28"/>
          <w:szCs w:val="28"/>
          <w:lang w:eastAsia="zh-CN"/>
        </w:rPr>
      </w:pPr>
      <w:r w:rsidRPr="00421FA4">
        <w:rPr>
          <w:rFonts w:eastAsia="Calibri"/>
          <w:sz w:val="28"/>
          <w:szCs w:val="28"/>
        </w:rPr>
        <w:t>3.13. Максимальная площадь возводимого индивидуального жилого дома с количеством</w:t>
      </w:r>
      <w:r w:rsidRPr="00421FA4">
        <w:rPr>
          <w:sz w:val="28"/>
          <w:szCs w:val="28"/>
        </w:rPr>
        <w:t xml:space="preserve"> надземных</w:t>
      </w:r>
      <w:r w:rsidRPr="00421FA4">
        <w:rPr>
          <w:rFonts w:eastAsia="Calibri"/>
          <w:sz w:val="28"/>
          <w:szCs w:val="28"/>
        </w:rPr>
        <w:t xml:space="preserve"> этажей не более, чем три (включая мансардный) не должна превышать общей площади 550 кв. м.</w:t>
      </w:r>
    </w:p>
    <w:p w14:paraId="4A36CC9D" w14:textId="77777777" w:rsidR="00421FA4" w:rsidRPr="00421FA4" w:rsidRDefault="00421FA4" w:rsidP="00421FA4">
      <w:pPr>
        <w:ind w:right="-598" w:firstLine="709"/>
        <w:jc w:val="both"/>
        <w:rPr>
          <w:rFonts w:eastAsia="Calibri"/>
          <w:sz w:val="28"/>
          <w:szCs w:val="28"/>
          <w:lang w:eastAsia="zh-CN"/>
        </w:rPr>
      </w:pPr>
      <w:r w:rsidRPr="00421FA4">
        <w:rPr>
          <w:rFonts w:eastAsia="Calibri"/>
          <w:sz w:val="28"/>
          <w:szCs w:val="28"/>
          <w:lang w:eastAsia="zh-CN"/>
        </w:rPr>
        <w:t>3.14.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3547A7A" w14:textId="77777777" w:rsidR="00421FA4" w:rsidRPr="00421FA4" w:rsidRDefault="00421FA4" w:rsidP="00421FA4">
      <w:pPr>
        <w:ind w:right="-598" w:firstLine="709"/>
        <w:jc w:val="both"/>
        <w:rPr>
          <w:sz w:val="28"/>
          <w:szCs w:val="28"/>
          <w:lang w:eastAsia="en-US"/>
        </w:rPr>
      </w:pPr>
      <w:r w:rsidRPr="00421FA4">
        <w:rPr>
          <w:sz w:val="28"/>
          <w:szCs w:val="28"/>
        </w:rPr>
        <w:t>3.15.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4AEB732F" w14:textId="77777777" w:rsidR="00421FA4" w:rsidRPr="00421FA4" w:rsidRDefault="00421FA4" w:rsidP="00421FA4">
      <w:pPr>
        <w:ind w:right="-598" w:firstLine="709"/>
        <w:jc w:val="both"/>
        <w:rPr>
          <w:sz w:val="28"/>
          <w:szCs w:val="28"/>
          <w:lang w:eastAsia="ar-SA"/>
        </w:rPr>
      </w:pPr>
      <w:r w:rsidRPr="00421FA4">
        <w:rPr>
          <w:sz w:val="28"/>
          <w:szCs w:val="28"/>
        </w:rPr>
        <w:t>3.16. Отмостка должна располагаться в пределах отведенного (предоставленного) земельного участка. Ширина отмостки зданий должна быть не менее 0,8 метра. Уклон отмостки рекомендуется принимать не менее 10 % в сторону от здания.</w:t>
      </w:r>
    </w:p>
    <w:p w14:paraId="45AEBC3F" w14:textId="77777777" w:rsidR="00421FA4" w:rsidRPr="00421FA4" w:rsidRDefault="00421FA4" w:rsidP="00421FA4">
      <w:pPr>
        <w:ind w:right="-598" w:firstLine="709"/>
        <w:jc w:val="both"/>
        <w:rPr>
          <w:sz w:val="28"/>
          <w:szCs w:val="28"/>
        </w:rPr>
      </w:pPr>
      <w:r w:rsidRPr="00421FA4">
        <w:rPr>
          <w:sz w:val="28"/>
          <w:szCs w:val="28"/>
        </w:rPr>
        <w:t>3.17. 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5B78A57C" w14:textId="77777777" w:rsidR="00421FA4" w:rsidRPr="00421FA4" w:rsidRDefault="00421FA4" w:rsidP="00421FA4">
      <w:pPr>
        <w:ind w:right="-598" w:firstLine="709"/>
        <w:jc w:val="both"/>
        <w:rPr>
          <w:sz w:val="28"/>
          <w:szCs w:val="28"/>
        </w:rPr>
      </w:pPr>
      <w:r w:rsidRPr="00421FA4">
        <w:rPr>
          <w:sz w:val="28"/>
          <w:szCs w:val="28"/>
        </w:rPr>
        <w:t>3.18. 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3E7175C4" w14:textId="77777777" w:rsidR="00421FA4" w:rsidRPr="00421FA4" w:rsidRDefault="00421FA4" w:rsidP="00421FA4">
      <w:pPr>
        <w:ind w:right="-598" w:firstLine="709"/>
        <w:jc w:val="both"/>
        <w:rPr>
          <w:sz w:val="28"/>
          <w:szCs w:val="28"/>
        </w:rPr>
      </w:pPr>
      <w:r w:rsidRPr="00421FA4">
        <w:rPr>
          <w:sz w:val="28"/>
          <w:szCs w:val="28"/>
        </w:rPr>
        <w:t xml:space="preserve">3.19.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Российской Федерации порядке при предоставлении соответствующего обоснования (предоставлении расчета, выполненного проектной организацией на </w:t>
      </w:r>
      <w:r w:rsidRPr="00421FA4">
        <w:rPr>
          <w:sz w:val="28"/>
          <w:szCs w:val="28"/>
        </w:rPr>
        <w:lastRenderedPageBreak/>
        <w:t>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21BFB360" w14:textId="77777777" w:rsidR="00421FA4" w:rsidRPr="00421FA4" w:rsidRDefault="00421FA4" w:rsidP="00421FA4">
      <w:pPr>
        <w:ind w:right="-598" w:firstLine="709"/>
        <w:jc w:val="both"/>
        <w:rPr>
          <w:sz w:val="28"/>
          <w:szCs w:val="28"/>
        </w:rPr>
      </w:pPr>
      <w:r w:rsidRPr="00421FA4">
        <w:rPr>
          <w:sz w:val="28"/>
          <w:szCs w:val="28"/>
        </w:rPr>
        <w:t>3.20. Максимальный класс опасности объектов капитального строительства, размещаемых в границах территориальной зоны (согласно санитарной классификации) - V.</w:t>
      </w:r>
    </w:p>
    <w:p w14:paraId="5251352D" w14:textId="77777777" w:rsidR="00421FA4" w:rsidRPr="00421FA4" w:rsidRDefault="00421FA4" w:rsidP="00421FA4">
      <w:pPr>
        <w:ind w:right="-598" w:firstLine="709"/>
        <w:jc w:val="both"/>
        <w:rPr>
          <w:sz w:val="28"/>
          <w:szCs w:val="28"/>
        </w:rPr>
      </w:pPr>
      <w:r w:rsidRPr="00421FA4">
        <w:rPr>
          <w:sz w:val="28"/>
          <w:szCs w:val="28"/>
        </w:rPr>
        <w:t>4.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1071EE3F"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4.1. В границах зон высотного регулирования на расстоянии 500 м от береговой линии Черного моря не допускается строительство многоквартирной жилой застройки.</w:t>
      </w:r>
    </w:p>
    <w:p w14:paraId="7DCD93C4"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Для объектов капитального строительства, расположенных в границах зон высотного регулирования устанавливается предельная (максимальная) высота возводимых зданий, строений, сооружений:</w:t>
      </w:r>
    </w:p>
    <w:p w14:paraId="52AABED6"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1) для зоны А (устанавливается на расстоянии 100 метров от береговой линии Черного моря) – 21 метр;</w:t>
      </w:r>
    </w:p>
    <w:p w14:paraId="7B6802A9"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2) для зоны Б (устанавливается на расстоянии от 100 до 300 метров от береговой линии Черного моря) – 25 метров;</w:t>
      </w:r>
    </w:p>
    <w:p w14:paraId="603B155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3) для зоны В (устанавливается на расстоянии от 300 до 500 метров от береговой линии Черного моря) – 30 метров. </w:t>
      </w:r>
    </w:p>
    <w:p w14:paraId="55AD8B1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Границы зон высотного регулирования отображены на Карте градостроительного зонирования Правил.</w:t>
      </w:r>
    </w:p>
    <w:p w14:paraId="7DBD897B" w14:textId="77777777" w:rsidR="00421FA4" w:rsidRPr="00421FA4" w:rsidRDefault="00421FA4" w:rsidP="00421FA4">
      <w:pPr>
        <w:ind w:right="-598" w:firstLine="709"/>
        <w:jc w:val="both"/>
        <w:rPr>
          <w:sz w:val="28"/>
          <w:szCs w:val="28"/>
        </w:rPr>
      </w:pPr>
      <w:r w:rsidRPr="00421FA4">
        <w:rPr>
          <w:sz w:val="28"/>
          <w:szCs w:val="28"/>
        </w:rPr>
        <w:t>5. Иные показатели по параметрам застройки зоны СМ: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6B502041" w14:textId="77777777" w:rsidR="00421FA4" w:rsidRPr="00421FA4" w:rsidRDefault="00421FA4" w:rsidP="00421FA4">
      <w:pPr>
        <w:ind w:right="-598" w:firstLine="709"/>
        <w:jc w:val="both"/>
        <w:rPr>
          <w:rFonts w:eastAsia="Calibri"/>
          <w:sz w:val="28"/>
          <w:szCs w:val="28"/>
        </w:rPr>
      </w:pPr>
      <w:r w:rsidRPr="00421FA4">
        <w:rPr>
          <w:sz w:val="28"/>
          <w:szCs w:val="28"/>
        </w:rPr>
        <w:t>6. В границах территориальной зоны СМ,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bookmarkStart w:id="88" w:name="_Hlk98944570"/>
    </w:p>
    <w:p w14:paraId="7BF23F17" w14:textId="77777777" w:rsidR="00421FA4" w:rsidRPr="00421FA4" w:rsidRDefault="00421FA4" w:rsidP="00421FA4">
      <w:pPr>
        <w:widowControl w:val="0"/>
        <w:autoSpaceDE w:val="0"/>
        <w:autoSpaceDN w:val="0"/>
        <w:adjustRightInd w:val="0"/>
        <w:ind w:right="-598" w:firstLine="709"/>
        <w:jc w:val="both"/>
        <w:rPr>
          <w:rFonts w:eastAsia="Calibri"/>
          <w:sz w:val="28"/>
          <w:szCs w:val="28"/>
        </w:rPr>
      </w:pPr>
      <w:r w:rsidRPr="00421FA4">
        <w:rPr>
          <w:rFonts w:eastAsia="Calibri"/>
          <w:sz w:val="28"/>
          <w:szCs w:val="28"/>
        </w:rPr>
        <w:t xml:space="preserve">7. Для вида разрешенного использования земельных участков с </w:t>
      </w:r>
      <w:hyperlink r:id="rId32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Pr="00421FA4">
          <w:rPr>
            <w:rStyle w:val="a5"/>
            <w:rFonts w:eastAsia="Calibri"/>
            <w:color w:val="auto"/>
            <w:sz w:val="28"/>
            <w:szCs w:val="28"/>
            <w:u w:val="none"/>
          </w:rPr>
          <w:t>кодом 4.7</w:t>
        </w:r>
      </w:hyperlink>
      <w:r w:rsidRPr="00421FA4">
        <w:rPr>
          <w:rFonts w:eastAsia="Calibri"/>
          <w:sz w:val="28"/>
          <w:szCs w:val="28"/>
        </w:rPr>
        <w:t xml:space="preserve"> «Гостиничное обслуживание» строительство апарт-отелей и комплексов апартаментов запрещено.</w:t>
      </w:r>
    </w:p>
    <w:p w14:paraId="176B61B3" w14:textId="77777777" w:rsidR="00421FA4" w:rsidRPr="00421FA4" w:rsidRDefault="00421FA4" w:rsidP="00421FA4">
      <w:pPr>
        <w:ind w:firstLine="709"/>
        <w:jc w:val="both"/>
        <w:rPr>
          <w:rFonts w:eastAsia="Calibri"/>
          <w:lang w:eastAsia="en-US"/>
        </w:rPr>
      </w:pPr>
    </w:p>
    <w:p w14:paraId="0D8FCBC0" w14:textId="77777777" w:rsidR="00421FA4" w:rsidRPr="00421FA4" w:rsidRDefault="00421FA4" w:rsidP="00421FA4">
      <w:pPr>
        <w:ind w:firstLine="709"/>
        <w:jc w:val="center"/>
        <w:outlineLvl w:val="0"/>
        <w:rPr>
          <w:sz w:val="28"/>
          <w:szCs w:val="28"/>
          <w:lang w:eastAsia="ar-SA"/>
        </w:rPr>
      </w:pPr>
    </w:p>
    <w:p w14:paraId="60882F4F" w14:textId="77777777" w:rsidR="00421FA4" w:rsidRPr="00421FA4" w:rsidRDefault="00421FA4" w:rsidP="00421FA4">
      <w:pPr>
        <w:ind w:firstLine="709"/>
        <w:jc w:val="center"/>
        <w:outlineLvl w:val="0"/>
        <w:rPr>
          <w:sz w:val="28"/>
          <w:szCs w:val="28"/>
        </w:rPr>
      </w:pPr>
      <w:r w:rsidRPr="00421FA4">
        <w:rPr>
          <w:sz w:val="28"/>
          <w:szCs w:val="28"/>
        </w:rPr>
        <w:t xml:space="preserve">Статья 55. Градостроительные регламенты для производственной, коммунально-складской зон, </w:t>
      </w:r>
    </w:p>
    <w:p w14:paraId="638BCA21" w14:textId="77777777" w:rsidR="00421FA4" w:rsidRPr="00421FA4" w:rsidRDefault="00421FA4" w:rsidP="00421FA4">
      <w:pPr>
        <w:ind w:firstLine="709"/>
        <w:jc w:val="center"/>
        <w:outlineLvl w:val="0"/>
        <w:rPr>
          <w:sz w:val="28"/>
          <w:szCs w:val="28"/>
        </w:rPr>
      </w:pPr>
      <w:r w:rsidRPr="00421FA4">
        <w:rPr>
          <w:sz w:val="28"/>
          <w:szCs w:val="28"/>
        </w:rPr>
        <w:t>зон инженерной и транспортной инфраструктур</w:t>
      </w:r>
    </w:p>
    <w:p w14:paraId="04D64B6E" w14:textId="77777777" w:rsidR="00421FA4" w:rsidRPr="00421FA4" w:rsidRDefault="00421FA4" w:rsidP="00421FA4">
      <w:pPr>
        <w:widowControl w:val="0"/>
        <w:autoSpaceDE w:val="0"/>
        <w:autoSpaceDN w:val="0"/>
        <w:adjustRightInd w:val="0"/>
        <w:ind w:firstLine="709"/>
        <w:jc w:val="both"/>
        <w:rPr>
          <w:sz w:val="28"/>
          <w:szCs w:val="28"/>
        </w:rPr>
      </w:pPr>
    </w:p>
    <w:p w14:paraId="2C185C9B" w14:textId="77777777" w:rsidR="00421FA4" w:rsidRPr="00421FA4" w:rsidRDefault="00421FA4" w:rsidP="00421FA4">
      <w:pPr>
        <w:ind w:firstLine="709"/>
        <w:jc w:val="both"/>
        <w:rPr>
          <w:sz w:val="28"/>
          <w:szCs w:val="28"/>
          <w:lang w:eastAsia="en-US"/>
        </w:rPr>
      </w:pPr>
      <w:r w:rsidRPr="00421FA4">
        <w:rPr>
          <w:sz w:val="28"/>
          <w:szCs w:val="28"/>
        </w:rPr>
        <w:t>1. В состав производственных зон, зон коммунальной, инженерной и транспортной инфраструктур включены:</w:t>
      </w:r>
    </w:p>
    <w:p w14:paraId="3DA56F24" w14:textId="77777777" w:rsidR="00421FA4" w:rsidRPr="00421FA4" w:rsidRDefault="00421FA4" w:rsidP="00421FA4">
      <w:pPr>
        <w:ind w:firstLine="709"/>
        <w:jc w:val="both"/>
        <w:rPr>
          <w:sz w:val="28"/>
          <w:szCs w:val="28"/>
          <w:lang w:eastAsia="ar-SA"/>
        </w:rPr>
      </w:pPr>
      <w:r w:rsidRPr="00421FA4">
        <w:rPr>
          <w:sz w:val="28"/>
          <w:szCs w:val="28"/>
        </w:rPr>
        <w:lastRenderedPageBreak/>
        <w:t>1)производственная зона (П);</w:t>
      </w:r>
    </w:p>
    <w:p w14:paraId="0EA580D6" w14:textId="77777777" w:rsidR="00421FA4" w:rsidRPr="00421FA4" w:rsidRDefault="00421FA4" w:rsidP="00421FA4">
      <w:pPr>
        <w:ind w:firstLine="709"/>
        <w:jc w:val="both"/>
        <w:rPr>
          <w:sz w:val="28"/>
          <w:szCs w:val="28"/>
        </w:rPr>
      </w:pPr>
      <w:r w:rsidRPr="00421FA4">
        <w:rPr>
          <w:sz w:val="28"/>
          <w:szCs w:val="28"/>
        </w:rPr>
        <w:t>2)производственная зона специального назначения (П1);</w:t>
      </w:r>
    </w:p>
    <w:p w14:paraId="7E4C5387" w14:textId="77777777" w:rsidR="00421FA4" w:rsidRPr="00421FA4" w:rsidRDefault="00421FA4" w:rsidP="00421FA4">
      <w:pPr>
        <w:ind w:firstLine="709"/>
        <w:jc w:val="both"/>
        <w:rPr>
          <w:sz w:val="28"/>
          <w:szCs w:val="28"/>
        </w:rPr>
      </w:pPr>
      <w:r w:rsidRPr="00421FA4">
        <w:rPr>
          <w:sz w:val="28"/>
          <w:szCs w:val="28"/>
        </w:rPr>
        <w:t>3)коммунально-складская зона (К);</w:t>
      </w:r>
    </w:p>
    <w:p w14:paraId="512D4E50" w14:textId="77777777" w:rsidR="00421FA4" w:rsidRPr="00421FA4" w:rsidRDefault="00421FA4" w:rsidP="00421FA4">
      <w:pPr>
        <w:ind w:firstLine="709"/>
        <w:jc w:val="both"/>
        <w:rPr>
          <w:sz w:val="28"/>
          <w:szCs w:val="28"/>
        </w:rPr>
      </w:pPr>
      <w:r w:rsidRPr="00421FA4">
        <w:rPr>
          <w:sz w:val="28"/>
          <w:szCs w:val="28"/>
        </w:rPr>
        <w:t>4)зона инженерной инфраструктуры (И);</w:t>
      </w:r>
    </w:p>
    <w:p w14:paraId="52223F09" w14:textId="77777777" w:rsidR="00421FA4" w:rsidRPr="00421FA4" w:rsidRDefault="00421FA4" w:rsidP="00421FA4">
      <w:pPr>
        <w:ind w:firstLine="709"/>
        <w:jc w:val="both"/>
        <w:rPr>
          <w:sz w:val="28"/>
          <w:szCs w:val="28"/>
        </w:rPr>
      </w:pPr>
      <w:r w:rsidRPr="00421FA4">
        <w:rPr>
          <w:sz w:val="28"/>
          <w:szCs w:val="28"/>
        </w:rPr>
        <w:t>5)зона транспортной инфраструктуры (Т);</w:t>
      </w:r>
    </w:p>
    <w:p w14:paraId="06D90C4C" w14:textId="77777777" w:rsidR="00421FA4" w:rsidRDefault="00421FA4" w:rsidP="00421FA4">
      <w:pPr>
        <w:ind w:firstLine="709"/>
        <w:jc w:val="both"/>
        <w:rPr>
          <w:sz w:val="28"/>
          <w:szCs w:val="28"/>
        </w:rPr>
      </w:pPr>
      <w:r w:rsidRPr="00421FA4">
        <w:rPr>
          <w:sz w:val="28"/>
          <w:szCs w:val="28"/>
        </w:rPr>
        <w:t>6</w:t>
      </w:r>
      <w:r w:rsidR="00C24E9F">
        <w:rPr>
          <w:sz w:val="28"/>
          <w:szCs w:val="28"/>
        </w:rPr>
        <w:t>)зона улично-дорожной сети (Т1);</w:t>
      </w:r>
    </w:p>
    <w:p w14:paraId="4FB972C9" w14:textId="77777777" w:rsidR="00C24E9F" w:rsidRPr="00421FA4" w:rsidRDefault="00C24E9F" w:rsidP="00C24E9F">
      <w:pPr>
        <w:ind w:firstLine="709"/>
        <w:jc w:val="both"/>
        <w:rPr>
          <w:sz w:val="28"/>
          <w:szCs w:val="28"/>
        </w:rPr>
      </w:pPr>
      <w:r w:rsidRPr="00052030">
        <w:rPr>
          <w:sz w:val="28"/>
          <w:szCs w:val="28"/>
        </w:rPr>
        <w:t>7) зона транспортной инфраструктуры с возможностью размещения объектов капитального строительства, предназначенных для организации развлекательных мероприятий, спорта (Т1.1).</w:t>
      </w:r>
    </w:p>
    <w:p w14:paraId="1875652F" w14:textId="77777777" w:rsidR="00C24E9F" w:rsidRPr="00421FA4" w:rsidRDefault="00C24E9F" w:rsidP="00421FA4">
      <w:pPr>
        <w:ind w:firstLine="709"/>
        <w:jc w:val="both"/>
        <w:rPr>
          <w:sz w:val="28"/>
          <w:szCs w:val="28"/>
        </w:rPr>
      </w:pPr>
    </w:p>
    <w:p w14:paraId="6AB77F95" w14:textId="77777777" w:rsidR="00421FA4" w:rsidRPr="00421FA4" w:rsidRDefault="00421FA4" w:rsidP="00421FA4">
      <w:pPr>
        <w:widowControl w:val="0"/>
        <w:autoSpaceDE w:val="0"/>
        <w:autoSpaceDN w:val="0"/>
        <w:adjustRightInd w:val="0"/>
        <w:ind w:firstLine="709"/>
        <w:jc w:val="both"/>
        <w:rPr>
          <w:sz w:val="28"/>
          <w:szCs w:val="28"/>
        </w:rPr>
      </w:pPr>
    </w:p>
    <w:p w14:paraId="1CA66A39" w14:textId="77777777" w:rsidR="00421FA4" w:rsidRPr="00421FA4" w:rsidRDefault="00421FA4" w:rsidP="00421FA4">
      <w:pPr>
        <w:ind w:firstLine="709"/>
        <w:jc w:val="center"/>
        <w:outlineLvl w:val="0"/>
        <w:rPr>
          <w:sz w:val="28"/>
          <w:szCs w:val="28"/>
        </w:rPr>
      </w:pPr>
      <w:r w:rsidRPr="00421FA4">
        <w:rPr>
          <w:sz w:val="28"/>
          <w:szCs w:val="28"/>
        </w:rPr>
        <w:t>Статья 56. П. Производственная зона</w:t>
      </w:r>
    </w:p>
    <w:p w14:paraId="3745C02F" w14:textId="77777777" w:rsidR="00421FA4" w:rsidRPr="00421FA4" w:rsidRDefault="00421FA4" w:rsidP="00421FA4">
      <w:pPr>
        <w:ind w:firstLine="709"/>
        <w:jc w:val="center"/>
        <w:outlineLvl w:val="0"/>
        <w:rPr>
          <w:sz w:val="28"/>
          <w:szCs w:val="28"/>
        </w:rPr>
      </w:pPr>
    </w:p>
    <w:p w14:paraId="09EA9CC0" w14:textId="77777777" w:rsidR="00421FA4" w:rsidRPr="00421FA4" w:rsidRDefault="00421FA4" w:rsidP="0096158B">
      <w:pPr>
        <w:pStyle w:val="aa"/>
        <w:numPr>
          <w:ilvl w:val="0"/>
          <w:numId w:val="84"/>
        </w:numPr>
        <w:ind w:left="0" w:right="-598" w:firstLine="709"/>
        <w:jc w:val="both"/>
        <w:rPr>
          <w:sz w:val="28"/>
          <w:szCs w:val="28"/>
        </w:rPr>
      </w:pPr>
      <w:r w:rsidRPr="00421FA4">
        <w:rPr>
          <w:sz w:val="28"/>
          <w:szCs w:val="28"/>
        </w:rPr>
        <w:t>Производственная зона П установлена для размещения объектов производственной деятельности IV – V классов опасности, дорожного сервиса, складов, хранения автотранспорта, коммунального обслуживания, территорий общего пользования, организации санитарно-защитных зон и специального озеленения. Сочетание различных видов разрешенного использования возможно только с учетом соблюдения нормативных санитарных требований.</w:t>
      </w:r>
    </w:p>
    <w:p w14:paraId="088C24C8" w14:textId="77777777" w:rsidR="00421FA4" w:rsidRPr="00421FA4" w:rsidRDefault="00421FA4" w:rsidP="0096158B">
      <w:pPr>
        <w:pStyle w:val="aa"/>
        <w:numPr>
          <w:ilvl w:val="0"/>
          <w:numId w:val="84"/>
        </w:numPr>
        <w:ind w:right="-598"/>
        <w:jc w:val="both"/>
        <w:rPr>
          <w:sz w:val="28"/>
          <w:szCs w:val="28"/>
        </w:rPr>
      </w:pPr>
      <w:bookmarkStart w:id="89" w:name="_Hlk97817652"/>
      <w:r w:rsidRPr="00421FA4">
        <w:rPr>
          <w:sz w:val="28"/>
          <w:szCs w:val="28"/>
        </w:rPr>
        <w:t>Перечень видов разрешенного использования земельных участков, объектов</w:t>
      </w:r>
    </w:p>
    <w:p w14:paraId="036BB486" w14:textId="77777777" w:rsidR="00421FA4" w:rsidRPr="00421FA4" w:rsidRDefault="00421FA4" w:rsidP="00421FA4">
      <w:pPr>
        <w:ind w:right="-598"/>
        <w:jc w:val="both"/>
        <w:rPr>
          <w:sz w:val="28"/>
          <w:szCs w:val="28"/>
        </w:rPr>
      </w:pPr>
      <w:r w:rsidRPr="00421FA4">
        <w:rPr>
          <w:sz w:val="28"/>
          <w:szCs w:val="28"/>
        </w:rPr>
        <w:t>капитального строительства и предельные параметры разрешенного строительства, реконструкции объектов капитального строительства в зоне П:</w:t>
      </w:r>
    </w:p>
    <w:p w14:paraId="55F91E11" w14:textId="77777777" w:rsidR="00421FA4" w:rsidRPr="00421FA4" w:rsidRDefault="00421FA4" w:rsidP="00421FA4">
      <w:pPr>
        <w:widowControl w:val="0"/>
        <w:autoSpaceDE w:val="0"/>
        <w:autoSpaceDN w:val="0"/>
        <w:adjustRightInd w:val="0"/>
        <w:ind w:left="709" w:firstLine="709"/>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380"/>
        <w:gridCol w:w="2346"/>
        <w:gridCol w:w="2838"/>
        <w:gridCol w:w="731"/>
        <w:gridCol w:w="1062"/>
        <w:gridCol w:w="1526"/>
        <w:gridCol w:w="1323"/>
        <w:gridCol w:w="1246"/>
        <w:gridCol w:w="1527"/>
        <w:gridCol w:w="1581"/>
      </w:tblGrid>
      <w:tr w:rsidR="00421FA4" w:rsidRPr="00421FA4" w14:paraId="1C5DBC2F" w14:textId="77777777" w:rsidTr="00421FA4">
        <w:trPr>
          <w:trHeight w:val="861"/>
          <w:tblHeader/>
        </w:trPr>
        <w:tc>
          <w:tcPr>
            <w:tcW w:w="0" w:type="auto"/>
            <w:vMerge w:val="restart"/>
            <w:tcBorders>
              <w:top w:val="single" w:sz="4" w:space="0" w:color="auto"/>
              <w:left w:val="single" w:sz="4" w:space="0" w:color="auto"/>
              <w:bottom w:val="single" w:sz="4" w:space="0" w:color="auto"/>
              <w:right w:val="single" w:sz="4" w:space="0" w:color="auto"/>
            </w:tcBorders>
            <w:hideMark/>
          </w:tcPr>
          <w:bookmarkEnd w:id="89"/>
          <w:p w14:paraId="51036484" w14:textId="77777777" w:rsidR="00421FA4" w:rsidRPr="00421FA4" w:rsidRDefault="00421FA4">
            <w:pPr>
              <w:jc w:val="center"/>
              <w:rPr>
                <w:sz w:val="20"/>
                <w:szCs w:val="20"/>
              </w:rPr>
            </w:pPr>
            <w:r w:rsidRPr="00421FA4">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0A33FCD7" w14:textId="77777777" w:rsidR="00421FA4" w:rsidRPr="00421FA4" w:rsidRDefault="00421FA4">
            <w:pPr>
              <w:jc w:val="center"/>
            </w:pPr>
            <w:r w:rsidRPr="00421FA4">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07777244" w14:textId="77777777" w:rsidR="00421FA4" w:rsidRPr="00421FA4" w:rsidRDefault="00421FA4">
            <w:pPr>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0C6749FD" w14:textId="77777777" w:rsidR="00421FA4" w:rsidRPr="00421FA4" w:rsidRDefault="00421FA4">
            <w:pPr>
              <w:jc w:val="center"/>
            </w:pPr>
            <w:r w:rsidRPr="00421FA4">
              <w:t>Код (</w:t>
            </w:r>
            <w:proofErr w:type="spellStart"/>
            <w:proofErr w:type="gramStart"/>
            <w:r w:rsidRPr="00421FA4">
              <w:t>чис</w:t>
            </w:r>
            <w:proofErr w:type="spellEnd"/>
            <w:r w:rsidR="00FA70D0">
              <w:t>-</w:t>
            </w:r>
            <w:proofErr w:type="spellStart"/>
            <w:r w:rsidRPr="00421FA4">
              <w:t>ло</w:t>
            </w:r>
            <w:proofErr w:type="spellEnd"/>
            <w:r w:rsidR="00FA70D0">
              <w:t>-</w:t>
            </w:r>
            <w:r w:rsidRPr="00421FA4">
              <w:t>вое</w:t>
            </w:r>
            <w:proofErr w:type="gramEnd"/>
            <w:r w:rsidRPr="00421FA4">
              <w:t xml:space="preserve"> обоз</w:t>
            </w:r>
            <w:r w:rsidR="00FA70D0">
              <w:t>-</w:t>
            </w:r>
            <w:proofErr w:type="spellStart"/>
            <w:r w:rsidRPr="00421FA4">
              <w:t>наче</w:t>
            </w:r>
            <w:proofErr w:type="spellEnd"/>
            <w:r w:rsidR="00FA70D0">
              <w:t>-</w:t>
            </w:r>
            <w:proofErr w:type="spellStart"/>
            <w:r w:rsidRPr="00421FA4">
              <w:t>ние</w:t>
            </w:r>
            <w:proofErr w:type="spellEnd"/>
            <w:r w:rsidRPr="00421FA4">
              <w:t xml:space="preserve">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718E139F" w14:textId="77777777" w:rsidR="00421FA4" w:rsidRPr="00421FA4" w:rsidRDefault="00421FA4">
            <w:pPr>
              <w:jc w:val="center"/>
            </w:pPr>
            <w:r w:rsidRPr="00421FA4">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7293BB1C" w14:textId="77777777" w:rsidR="00421FA4" w:rsidRPr="00421FA4" w:rsidRDefault="00421FA4">
            <w:pPr>
              <w:jc w:val="center"/>
            </w:pPr>
            <w:proofErr w:type="spellStart"/>
            <w:r w:rsidRPr="00421FA4">
              <w:t>Максималь</w:t>
            </w:r>
            <w:r w:rsidR="00FA70D0">
              <w:t>-</w:t>
            </w:r>
            <w:r w:rsidRPr="00421FA4">
              <w:t>ный</w:t>
            </w:r>
            <w:proofErr w:type="spellEnd"/>
            <w:r w:rsidRPr="00421FA4">
              <w:t xml:space="preserve"> процент застройки в границах земельного участка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287E2738" w14:textId="77777777" w:rsidR="00421FA4" w:rsidRPr="00421FA4" w:rsidRDefault="00421FA4">
            <w:pPr>
              <w:jc w:val="center"/>
            </w:pPr>
            <w:proofErr w:type="spellStart"/>
            <w:r w:rsidRPr="00421FA4">
              <w:t>Минималь</w:t>
            </w:r>
            <w:r w:rsidR="00FA70D0">
              <w:t>-</w:t>
            </w:r>
            <w:r w:rsidRPr="00421FA4">
              <w:t>ные</w:t>
            </w:r>
            <w:proofErr w:type="spellEnd"/>
            <w:r w:rsidRPr="00421FA4">
              <w:t xml:space="preserve">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0AB3678A" w14:textId="77777777" w:rsidR="00421FA4" w:rsidRPr="00421FA4" w:rsidRDefault="00421FA4">
            <w:pPr>
              <w:jc w:val="center"/>
            </w:pPr>
            <w:r w:rsidRPr="00421FA4">
              <w:t>Предельная высота зданий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1F97C498" w14:textId="77777777" w:rsidR="00421FA4" w:rsidRPr="00421FA4" w:rsidRDefault="00421FA4">
            <w:pPr>
              <w:jc w:val="center"/>
            </w:pPr>
            <w:r w:rsidRPr="00421FA4">
              <w:t>Минимальный процент озеленения земельного участка</w:t>
            </w:r>
          </w:p>
        </w:tc>
      </w:tr>
      <w:tr w:rsidR="00421FA4" w:rsidRPr="00421FA4" w14:paraId="54819C77" w14:textId="77777777" w:rsidTr="00421FA4">
        <w:trPr>
          <w:trHeight w:val="38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91D0E"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AC94F4"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DB1993"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70FA71" w14:textId="77777777" w:rsidR="00421FA4" w:rsidRPr="00421FA4" w:rsidRDefault="00421FA4">
            <w:pPr>
              <w:rPr>
                <w:lang w:eastAsia="ar-SA"/>
              </w:rPr>
            </w:pPr>
          </w:p>
        </w:tc>
        <w:tc>
          <w:tcPr>
            <w:tcW w:w="0" w:type="auto"/>
            <w:tcBorders>
              <w:top w:val="single" w:sz="4" w:space="0" w:color="auto"/>
              <w:left w:val="single" w:sz="4" w:space="0" w:color="auto"/>
              <w:bottom w:val="single" w:sz="4" w:space="0" w:color="auto"/>
              <w:right w:val="single" w:sz="4" w:space="0" w:color="auto"/>
            </w:tcBorders>
            <w:hideMark/>
          </w:tcPr>
          <w:p w14:paraId="434472F4" w14:textId="77777777" w:rsidR="00421FA4" w:rsidRPr="00421FA4" w:rsidRDefault="00421FA4">
            <w:pPr>
              <w:jc w:val="center"/>
            </w:pPr>
            <w:r w:rsidRPr="00421FA4">
              <w:rPr>
                <w:lang w:val="en-US"/>
              </w:rPr>
              <w:t>min</w:t>
            </w:r>
          </w:p>
        </w:tc>
        <w:tc>
          <w:tcPr>
            <w:tcW w:w="0" w:type="auto"/>
            <w:tcBorders>
              <w:top w:val="single" w:sz="4" w:space="0" w:color="auto"/>
              <w:left w:val="single" w:sz="4" w:space="0" w:color="auto"/>
              <w:bottom w:val="single" w:sz="4" w:space="0" w:color="auto"/>
              <w:right w:val="single" w:sz="4" w:space="0" w:color="auto"/>
            </w:tcBorders>
            <w:hideMark/>
          </w:tcPr>
          <w:p w14:paraId="33FAD36F" w14:textId="77777777" w:rsidR="00421FA4" w:rsidRPr="00421FA4" w:rsidRDefault="00421FA4">
            <w:pPr>
              <w:jc w:val="center"/>
            </w:pPr>
            <w:r w:rsidRPr="00421FA4">
              <w:rPr>
                <w:lang w:val="en-US"/>
              </w:rPr>
              <w:t>max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8E1D2B"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01DE47"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B91399"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31AB32" w14:textId="77777777" w:rsidR="00421FA4" w:rsidRPr="00421FA4" w:rsidRDefault="00421FA4">
            <w:pPr>
              <w:rPr>
                <w:lang w:eastAsia="ar-SA"/>
              </w:rPr>
            </w:pPr>
          </w:p>
        </w:tc>
      </w:tr>
      <w:tr w:rsidR="00421FA4" w:rsidRPr="00421FA4" w14:paraId="749C8AFD"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0B5C7260" w14:textId="77777777" w:rsidR="00421FA4" w:rsidRPr="00421FA4" w:rsidRDefault="00421FA4">
            <w:pPr>
              <w:jc w:val="center"/>
            </w:pPr>
            <w:r w:rsidRPr="00421FA4">
              <w:rPr>
                <w:b/>
              </w:rPr>
              <w:t>Основные виды разрешенного использования зоны П</w:t>
            </w:r>
          </w:p>
        </w:tc>
      </w:tr>
      <w:tr w:rsidR="00421FA4" w:rsidRPr="00421FA4" w14:paraId="4AD58520" w14:textId="77777777" w:rsidTr="00421FA4">
        <w:trPr>
          <w:trHeight w:val="962"/>
        </w:trPr>
        <w:tc>
          <w:tcPr>
            <w:tcW w:w="0" w:type="auto"/>
            <w:tcBorders>
              <w:top w:val="single" w:sz="4" w:space="0" w:color="auto"/>
              <w:left w:val="single" w:sz="4" w:space="0" w:color="auto"/>
              <w:bottom w:val="single" w:sz="4" w:space="0" w:color="auto"/>
              <w:right w:val="single" w:sz="4" w:space="0" w:color="auto"/>
            </w:tcBorders>
            <w:hideMark/>
          </w:tcPr>
          <w:p w14:paraId="348CFC01" w14:textId="77777777" w:rsidR="00421FA4" w:rsidRPr="00421FA4" w:rsidRDefault="00421FA4">
            <w:pPr>
              <w:jc w:val="center"/>
            </w:pPr>
            <w:r w:rsidRPr="00421FA4">
              <w:lastRenderedPageBreak/>
              <w:t>1</w:t>
            </w:r>
          </w:p>
        </w:tc>
        <w:tc>
          <w:tcPr>
            <w:tcW w:w="0" w:type="auto"/>
            <w:tcBorders>
              <w:top w:val="single" w:sz="4" w:space="0" w:color="auto"/>
              <w:left w:val="single" w:sz="4" w:space="0" w:color="auto"/>
              <w:bottom w:val="single" w:sz="4" w:space="0" w:color="auto"/>
              <w:right w:val="single" w:sz="4" w:space="0" w:color="auto"/>
            </w:tcBorders>
            <w:hideMark/>
          </w:tcPr>
          <w:p w14:paraId="1FAC8204" w14:textId="77777777" w:rsidR="00421FA4" w:rsidRPr="00421FA4" w:rsidRDefault="00421FA4">
            <w:pPr>
              <w:jc w:val="center"/>
            </w:pPr>
            <w:r w:rsidRPr="00421FA4">
              <w:t>**Хранение автотранспорта</w:t>
            </w:r>
          </w:p>
        </w:tc>
        <w:tc>
          <w:tcPr>
            <w:tcW w:w="0" w:type="auto"/>
            <w:tcBorders>
              <w:top w:val="single" w:sz="4" w:space="0" w:color="auto"/>
              <w:left w:val="single" w:sz="4" w:space="0" w:color="auto"/>
              <w:bottom w:val="single" w:sz="4" w:space="0" w:color="auto"/>
              <w:right w:val="single" w:sz="4" w:space="0" w:color="auto"/>
            </w:tcBorders>
            <w:hideMark/>
          </w:tcPr>
          <w:p w14:paraId="38048A27" w14:textId="77777777" w:rsidR="00421FA4" w:rsidRPr="00421FA4" w:rsidRDefault="00421FA4">
            <w:pPr>
              <w:jc w:val="center"/>
              <w:rPr>
                <w:rFonts w:ascii="Calibri" w:eastAsia="Calibri" w:hAnsi="Calibri"/>
                <w:sz w:val="22"/>
                <w:szCs w:val="22"/>
              </w:rPr>
            </w:pPr>
            <w:r w:rsidRPr="00421FA4">
              <w:rPr>
                <w:rFonts w:eastAsia="Calibri"/>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rPr>
                <w:rFonts w:eastAsia="Calibri"/>
              </w:rPr>
              <w:t>машино</w:t>
            </w:r>
            <w:proofErr w:type="spellEnd"/>
            <w:r w:rsidRPr="00421FA4">
              <w:rPr>
                <w:rFonts w:eastAsia="Calibri"/>
              </w:rPr>
              <w:t>-места, за исключением гаражей, размещение которых предусмотрено содержанием видов разрешенного использования с кодами 2.7.2*, 4.9</w:t>
            </w:r>
          </w:p>
        </w:tc>
        <w:tc>
          <w:tcPr>
            <w:tcW w:w="0" w:type="auto"/>
            <w:tcBorders>
              <w:top w:val="single" w:sz="4" w:space="0" w:color="auto"/>
              <w:left w:val="single" w:sz="4" w:space="0" w:color="auto"/>
              <w:bottom w:val="single" w:sz="4" w:space="0" w:color="auto"/>
              <w:right w:val="single" w:sz="4" w:space="0" w:color="auto"/>
            </w:tcBorders>
            <w:hideMark/>
          </w:tcPr>
          <w:p w14:paraId="2134C493" w14:textId="77777777" w:rsidR="00421FA4" w:rsidRPr="00421FA4" w:rsidRDefault="00723F18">
            <w:pPr>
              <w:jc w:val="center"/>
              <w:rPr>
                <w:sz w:val="20"/>
                <w:szCs w:val="20"/>
              </w:rPr>
            </w:pPr>
            <w:hyperlink r:id="rId32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2.7.1</w:t>
              </w:r>
            </w:hyperlink>
          </w:p>
        </w:tc>
        <w:tc>
          <w:tcPr>
            <w:tcW w:w="0" w:type="auto"/>
            <w:tcBorders>
              <w:top w:val="single" w:sz="4" w:space="0" w:color="auto"/>
              <w:left w:val="single" w:sz="4" w:space="0" w:color="auto"/>
              <w:bottom w:val="single" w:sz="4" w:space="0" w:color="auto"/>
              <w:right w:val="single" w:sz="4" w:space="0" w:color="auto"/>
            </w:tcBorders>
            <w:hideMark/>
          </w:tcPr>
          <w:p w14:paraId="0065FD0B" w14:textId="77777777" w:rsidR="00421FA4" w:rsidRPr="00421FA4" w:rsidRDefault="00421FA4">
            <w:pPr>
              <w:jc w:val="cente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63A946F7"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01465DE" w14:textId="77777777" w:rsidR="00421FA4" w:rsidRPr="00421FA4" w:rsidRDefault="00421FA4">
            <w:pPr>
              <w:jc w:val="center"/>
            </w:pPr>
            <w:r w:rsidRPr="00421FA4">
              <w:t>75 %</w:t>
            </w:r>
          </w:p>
        </w:tc>
        <w:tc>
          <w:tcPr>
            <w:tcW w:w="0" w:type="auto"/>
            <w:tcBorders>
              <w:top w:val="single" w:sz="4" w:space="0" w:color="auto"/>
              <w:left w:val="single" w:sz="4" w:space="0" w:color="auto"/>
              <w:bottom w:val="single" w:sz="4" w:space="0" w:color="auto"/>
              <w:right w:val="single" w:sz="4" w:space="0" w:color="auto"/>
            </w:tcBorders>
            <w:hideMark/>
          </w:tcPr>
          <w:p w14:paraId="5994F2B4" w14:textId="77777777" w:rsidR="00421FA4" w:rsidRPr="00421FA4" w:rsidRDefault="00421FA4">
            <w:pPr>
              <w:jc w:val="center"/>
            </w:pPr>
            <w:r w:rsidRPr="00421FA4">
              <w:t>3/5</w:t>
            </w:r>
          </w:p>
          <w:p w14:paraId="422FC360" w14:textId="77777777" w:rsidR="00421FA4" w:rsidRPr="00421FA4" w:rsidRDefault="00421FA4">
            <w:pPr>
              <w:jc w:val="cente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D670780"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34979A3C" w14:textId="77777777" w:rsidR="00421FA4" w:rsidRPr="00421FA4" w:rsidRDefault="00421FA4">
            <w:pPr>
              <w:jc w:val="center"/>
            </w:pPr>
            <w:r w:rsidRPr="00421FA4">
              <w:t xml:space="preserve">Не менее </w:t>
            </w:r>
          </w:p>
          <w:p w14:paraId="3704B661" w14:textId="77777777" w:rsidR="00421FA4" w:rsidRPr="00421FA4" w:rsidRDefault="00421FA4">
            <w:pPr>
              <w:jc w:val="center"/>
            </w:pPr>
            <w:r w:rsidRPr="00421FA4">
              <w:t>10% (п.4)</w:t>
            </w:r>
          </w:p>
        </w:tc>
      </w:tr>
      <w:tr w:rsidR="00421FA4" w:rsidRPr="00421FA4" w14:paraId="6C9DBBBD" w14:textId="77777777" w:rsidTr="00421FA4">
        <w:trPr>
          <w:trHeight w:val="814"/>
        </w:trPr>
        <w:tc>
          <w:tcPr>
            <w:tcW w:w="0" w:type="auto"/>
            <w:tcBorders>
              <w:top w:val="single" w:sz="4" w:space="0" w:color="auto"/>
              <w:left w:val="single" w:sz="4" w:space="0" w:color="auto"/>
              <w:bottom w:val="single" w:sz="4" w:space="0" w:color="auto"/>
              <w:right w:val="single" w:sz="4" w:space="0" w:color="auto"/>
            </w:tcBorders>
            <w:hideMark/>
          </w:tcPr>
          <w:p w14:paraId="7C60E6F3" w14:textId="77777777" w:rsidR="00421FA4" w:rsidRPr="00421FA4" w:rsidRDefault="00421FA4">
            <w:pPr>
              <w:jc w:val="center"/>
            </w:pPr>
            <w:r w:rsidRPr="00421FA4">
              <w:t>2</w:t>
            </w:r>
          </w:p>
        </w:tc>
        <w:tc>
          <w:tcPr>
            <w:tcW w:w="0" w:type="auto"/>
            <w:tcBorders>
              <w:top w:val="single" w:sz="4" w:space="0" w:color="auto"/>
              <w:left w:val="single" w:sz="4" w:space="0" w:color="auto"/>
              <w:bottom w:val="single" w:sz="4" w:space="0" w:color="auto"/>
              <w:right w:val="single" w:sz="4" w:space="0" w:color="auto"/>
            </w:tcBorders>
            <w:hideMark/>
          </w:tcPr>
          <w:p w14:paraId="2C88FFAD" w14:textId="77777777" w:rsidR="00421FA4" w:rsidRPr="00421FA4" w:rsidRDefault="00421FA4">
            <w:pPr>
              <w:jc w:val="cente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1EC54C04" w14:textId="77777777" w:rsidR="00421FA4" w:rsidRPr="00421FA4" w:rsidRDefault="00421FA4">
            <w:pPr>
              <w:jc w:val="center"/>
              <w:rPr>
                <w:rFonts w:ascii="Calibri" w:eastAsia="Calibri" w:hAnsi="Calibri"/>
                <w:sz w:val="22"/>
                <w:szCs w:val="22"/>
              </w:rPr>
            </w:pPr>
            <w:r w:rsidRPr="00421FA4">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421FA4">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120209D3" w14:textId="77777777" w:rsidR="00421FA4" w:rsidRPr="00421FA4" w:rsidRDefault="00723F18">
            <w:pPr>
              <w:jc w:val="center"/>
              <w:rPr>
                <w:sz w:val="20"/>
                <w:szCs w:val="20"/>
              </w:rPr>
            </w:pPr>
            <w:hyperlink r:id="rId32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6"/>
            <w:tcBorders>
              <w:top w:val="single" w:sz="4" w:space="0" w:color="auto"/>
              <w:left w:val="single" w:sz="4" w:space="0" w:color="auto"/>
              <w:bottom w:val="single" w:sz="4" w:space="0" w:color="auto"/>
              <w:right w:val="single" w:sz="4" w:space="0" w:color="auto"/>
            </w:tcBorders>
            <w:hideMark/>
          </w:tcPr>
          <w:p w14:paraId="733FAB5B" w14:textId="77777777" w:rsidR="00421FA4" w:rsidRPr="00421FA4" w:rsidRDefault="00421FA4">
            <w:pPr>
              <w:jc w:val="center"/>
            </w:pPr>
            <w:r w:rsidRPr="00421FA4">
              <w:t>Не подлежит установлению</w:t>
            </w:r>
          </w:p>
        </w:tc>
      </w:tr>
      <w:tr w:rsidR="00421FA4" w:rsidRPr="00421FA4" w14:paraId="21BF51C8"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A384143" w14:textId="77777777" w:rsidR="00421FA4" w:rsidRPr="00421FA4" w:rsidRDefault="00421FA4">
            <w:pPr>
              <w:jc w:val="center"/>
            </w:pPr>
            <w:r w:rsidRPr="00421FA4">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B2C8E11" w14:textId="77777777" w:rsidR="00421FA4" w:rsidRPr="00421FA4" w:rsidRDefault="00421FA4">
            <w:pPr>
              <w:jc w:val="center"/>
            </w:pPr>
            <w:r w:rsidRPr="00421FA4">
              <w:t>**Административные здания организаций, обеспечивающих 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752FD36" w14:textId="77777777" w:rsidR="00421FA4" w:rsidRPr="00421FA4" w:rsidRDefault="00421FA4">
            <w:pPr>
              <w:jc w:val="center"/>
              <w:rPr>
                <w:rFonts w:eastAsia="Calibri"/>
              </w:rPr>
            </w:pPr>
            <w:r w:rsidRPr="00421FA4">
              <w:rPr>
                <w:rFonts w:eastAsia="Calibri"/>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5C8F50F" w14:textId="77777777" w:rsidR="00421FA4" w:rsidRPr="00421FA4" w:rsidRDefault="00723F18">
            <w:pPr>
              <w:jc w:val="center"/>
            </w:pPr>
            <w:hyperlink r:id="rId32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.2</w:t>
            </w:r>
          </w:p>
        </w:tc>
        <w:tc>
          <w:tcPr>
            <w:tcW w:w="0" w:type="auto"/>
            <w:tcBorders>
              <w:top w:val="single" w:sz="4" w:space="0" w:color="auto"/>
              <w:left w:val="single" w:sz="4" w:space="0" w:color="auto"/>
              <w:bottom w:val="single" w:sz="4" w:space="0" w:color="auto"/>
              <w:right w:val="single" w:sz="4" w:space="0" w:color="auto"/>
            </w:tcBorders>
            <w:hideMark/>
          </w:tcPr>
          <w:p w14:paraId="296DFE44" w14:textId="77777777" w:rsidR="00421FA4" w:rsidRPr="00421FA4" w:rsidRDefault="00421FA4">
            <w:pPr>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7BC04AEB"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B071FDF"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7B5E6348" w14:textId="77777777" w:rsidR="00421FA4" w:rsidRPr="00421FA4" w:rsidRDefault="00421FA4">
            <w:pPr>
              <w:jc w:val="center"/>
            </w:pPr>
            <w:r w:rsidRPr="00421FA4">
              <w:t>3/5</w:t>
            </w:r>
          </w:p>
          <w:p w14:paraId="6F13C6FA" w14:textId="77777777" w:rsidR="00421FA4" w:rsidRPr="00421FA4" w:rsidRDefault="00421FA4">
            <w:pPr>
              <w:jc w:val="cente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4C54E8B"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00630FBA" w14:textId="77777777" w:rsidR="00421FA4" w:rsidRPr="00421FA4" w:rsidRDefault="00421FA4">
            <w:pPr>
              <w:jc w:val="center"/>
            </w:pPr>
            <w:r w:rsidRPr="00421FA4">
              <w:t xml:space="preserve">Не менее </w:t>
            </w:r>
          </w:p>
          <w:p w14:paraId="735F1541" w14:textId="77777777" w:rsidR="00421FA4" w:rsidRPr="00421FA4" w:rsidRDefault="00421FA4">
            <w:pPr>
              <w:jc w:val="center"/>
            </w:pPr>
            <w:r w:rsidRPr="00421FA4">
              <w:t>10% (п.4)</w:t>
            </w:r>
          </w:p>
        </w:tc>
      </w:tr>
      <w:tr w:rsidR="00421FA4" w:rsidRPr="00421FA4" w14:paraId="58616C54"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3B12E90" w14:textId="77777777" w:rsidR="00421FA4" w:rsidRPr="00421FA4" w:rsidRDefault="00421FA4">
            <w:pPr>
              <w:jc w:val="center"/>
            </w:pPr>
            <w:r w:rsidRPr="00421FA4">
              <w:t>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F541A08" w14:textId="77777777" w:rsidR="00421FA4" w:rsidRPr="00421FA4" w:rsidRDefault="00421FA4">
            <w:pPr>
              <w:jc w:val="center"/>
            </w:pPr>
            <w:r w:rsidRPr="00421FA4">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hideMark/>
          </w:tcPr>
          <w:p w14:paraId="5877AF4C" w14:textId="77777777" w:rsidR="00421FA4" w:rsidRPr="00421FA4" w:rsidRDefault="00421FA4">
            <w:pPr>
              <w:jc w:val="center"/>
            </w:pPr>
            <w:r w:rsidRPr="00421FA4">
              <w:rPr>
                <w:rFonts w:eastAsia="Calibri"/>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hideMark/>
          </w:tcPr>
          <w:p w14:paraId="028CE356" w14:textId="77777777" w:rsidR="00421FA4" w:rsidRPr="00421FA4" w:rsidRDefault="00421FA4">
            <w:pPr>
              <w:jc w:val="center"/>
            </w:pPr>
            <w:r w:rsidRPr="00421FA4">
              <w:t>3.7.1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F9FCDB" w14:textId="77777777" w:rsidR="00421FA4" w:rsidRPr="00421FA4" w:rsidRDefault="00421FA4">
            <w:pPr>
              <w:jc w:val="center"/>
            </w:pPr>
            <w:r w:rsidRPr="00421FA4">
              <w:t>100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E665A9E"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7AF2FF2"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6CF3ADE" w14:textId="77777777" w:rsidR="00421FA4" w:rsidRPr="00421FA4" w:rsidRDefault="00421FA4">
            <w:pPr>
              <w:jc w:val="center"/>
            </w:pPr>
            <w:r w:rsidRPr="00421FA4">
              <w:t>3/5</w:t>
            </w:r>
          </w:p>
          <w:p w14:paraId="07123C54" w14:textId="77777777" w:rsidR="00421FA4" w:rsidRPr="00421FA4" w:rsidRDefault="00421FA4">
            <w:pPr>
              <w:jc w:val="cente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1A128B9"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EA4229C" w14:textId="77777777" w:rsidR="00421FA4" w:rsidRPr="00421FA4" w:rsidRDefault="00421FA4">
            <w:pPr>
              <w:jc w:val="center"/>
            </w:pPr>
            <w:r w:rsidRPr="00421FA4">
              <w:t xml:space="preserve">Не менее </w:t>
            </w:r>
          </w:p>
          <w:p w14:paraId="79D0BFF7" w14:textId="77777777" w:rsidR="00421FA4" w:rsidRPr="00421FA4" w:rsidRDefault="00421FA4">
            <w:pPr>
              <w:jc w:val="center"/>
            </w:pPr>
            <w:r w:rsidRPr="00421FA4">
              <w:t>10% (п.4)</w:t>
            </w:r>
          </w:p>
        </w:tc>
      </w:tr>
      <w:tr w:rsidR="00421FA4" w:rsidRPr="00421FA4" w14:paraId="455F939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C85A743" w14:textId="77777777" w:rsidR="00421FA4" w:rsidRPr="00421FA4" w:rsidRDefault="00421FA4">
            <w:pPr>
              <w:jc w:val="center"/>
            </w:pPr>
            <w:r w:rsidRPr="00421FA4">
              <w:lastRenderedPageBreak/>
              <w:t>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E6E7987" w14:textId="77777777" w:rsidR="00421FA4" w:rsidRPr="00421FA4" w:rsidRDefault="00421FA4">
            <w:pPr>
              <w:jc w:val="center"/>
            </w:pPr>
            <w:r w:rsidRPr="00421FA4">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F38EEC3" w14:textId="77777777" w:rsidR="00421FA4" w:rsidRPr="00421FA4" w:rsidRDefault="00421FA4">
            <w:pPr>
              <w:autoSpaceDE w:val="0"/>
              <w:autoSpaceDN w:val="0"/>
              <w:adjustRightInd w:val="0"/>
              <w:jc w:val="center"/>
              <w:rPr>
                <w:rFonts w:eastAsia="Calibri"/>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w:t>
            </w:r>
            <w:r w:rsidRPr="00421FA4">
              <w:rPr>
                <w:rFonts w:eastAsia="Calibri"/>
              </w:rPr>
              <w:lastRenderedPageBreak/>
              <w:t>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62C6398" w14:textId="77777777" w:rsidR="00421FA4" w:rsidRPr="00421FA4" w:rsidRDefault="00723F18">
            <w:pPr>
              <w:jc w:val="center"/>
              <w:rPr>
                <w:lang w:eastAsia="en-US"/>
              </w:rPr>
            </w:pPr>
            <w:hyperlink r:id="rId33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3FF56CE6" w14:textId="77777777" w:rsidR="00421FA4" w:rsidRPr="00421FA4" w:rsidRDefault="00421FA4">
            <w:pPr>
              <w:jc w:val="center"/>
              <w:rPr>
                <w:lang w:eastAsia="ar-SA"/>
              </w:rPr>
            </w:pPr>
            <w:r w:rsidRPr="00421FA4">
              <w:t>Не подлежит установлению</w:t>
            </w:r>
          </w:p>
        </w:tc>
      </w:tr>
      <w:tr w:rsidR="00421FA4" w:rsidRPr="00421FA4" w14:paraId="6216838A"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7EAEC2A0" w14:textId="77777777" w:rsidR="00421FA4" w:rsidRPr="00421FA4" w:rsidRDefault="00421FA4">
            <w:pPr>
              <w:jc w:val="center"/>
            </w:pPr>
            <w:r w:rsidRPr="00421FA4">
              <w:t>6</w:t>
            </w:r>
          </w:p>
        </w:tc>
        <w:tc>
          <w:tcPr>
            <w:tcW w:w="0" w:type="auto"/>
            <w:tcBorders>
              <w:top w:val="single" w:sz="4" w:space="0" w:color="auto"/>
              <w:left w:val="single" w:sz="4" w:space="0" w:color="auto"/>
              <w:bottom w:val="single" w:sz="4" w:space="0" w:color="auto"/>
              <w:right w:val="single" w:sz="4" w:space="0" w:color="auto"/>
            </w:tcBorders>
            <w:hideMark/>
          </w:tcPr>
          <w:p w14:paraId="116D771A" w14:textId="77777777" w:rsidR="00421FA4" w:rsidRPr="00421FA4" w:rsidRDefault="00421FA4">
            <w:pPr>
              <w:jc w:val="center"/>
            </w:pPr>
            <w:r w:rsidRPr="00421FA4">
              <w:rPr>
                <w:rFonts w:eastAsia="Calibri"/>
              </w:rPr>
              <w:t>**Проведение научных исследований</w:t>
            </w:r>
          </w:p>
        </w:tc>
        <w:tc>
          <w:tcPr>
            <w:tcW w:w="0" w:type="auto"/>
            <w:tcBorders>
              <w:top w:val="single" w:sz="4" w:space="0" w:color="auto"/>
              <w:left w:val="single" w:sz="4" w:space="0" w:color="auto"/>
              <w:bottom w:val="single" w:sz="4" w:space="0" w:color="auto"/>
              <w:right w:val="single" w:sz="4" w:space="0" w:color="auto"/>
            </w:tcBorders>
            <w:hideMark/>
          </w:tcPr>
          <w:p w14:paraId="2F7EE767" w14:textId="77777777" w:rsidR="00421FA4" w:rsidRPr="00421FA4" w:rsidRDefault="00421FA4">
            <w:pPr>
              <w:autoSpaceDE w:val="0"/>
              <w:autoSpaceDN w:val="0"/>
              <w:adjustRightInd w:val="0"/>
              <w:jc w:val="center"/>
              <w:rPr>
                <w:rFonts w:eastAsia="Calibri"/>
              </w:rPr>
            </w:pPr>
            <w:r w:rsidRPr="00421FA4">
              <w:rPr>
                <w:rFonts w:eastAsia="Calibri"/>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tcBorders>
              <w:top w:val="single" w:sz="4" w:space="0" w:color="auto"/>
              <w:left w:val="single" w:sz="4" w:space="0" w:color="auto"/>
              <w:bottom w:val="single" w:sz="4" w:space="0" w:color="auto"/>
              <w:right w:val="single" w:sz="4" w:space="0" w:color="auto"/>
            </w:tcBorders>
            <w:hideMark/>
          </w:tcPr>
          <w:p w14:paraId="328034C8" w14:textId="77777777" w:rsidR="00421FA4" w:rsidRPr="00421FA4" w:rsidRDefault="00421FA4">
            <w:pPr>
              <w:jc w:val="center"/>
              <w:rPr>
                <w:rFonts w:ascii="Calibri" w:eastAsia="Calibri" w:hAnsi="Calibri"/>
                <w:sz w:val="22"/>
                <w:szCs w:val="22"/>
                <w:lang w:eastAsia="en-US"/>
              </w:rPr>
            </w:pPr>
            <w:r w:rsidRPr="00421FA4">
              <w:t>3.9.2</w:t>
            </w:r>
          </w:p>
        </w:tc>
        <w:tc>
          <w:tcPr>
            <w:tcW w:w="0" w:type="auto"/>
            <w:tcBorders>
              <w:top w:val="single" w:sz="4" w:space="0" w:color="auto"/>
              <w:left w:val="single" w:sz="4" w:space="0" w:color="auto"/>
              <w:bottom w:val="single" w:sz="4" w:space="0" w:color="auto"/>
              <w:right w:val="single" w:sz="4" w:space="0" w:color="auto"/>
            </w:tcBorders>
            <w:hideMark/>
          </w:tcPr>
          <w:p w14:paraId="7B75B8BD" w14:textId="77777777" w:rsidR="00421FA4" w:rsidRPr="00421FA4" w:rsidRDefault="00421FA4">
            <w:pPr>
              <w:jc w:val="center"/>
              <w:rPr>
                <w:rFonts w:eastAsia="Calibri"/>
                <w:sz w:val="20"/>
                <w:szCs w:val="20"/>
              </w:rPr>
            </w:pPr>
            <w:r w:rsidRPr="00421FA4">
              <w:rPr>
                <w:rFonts w:eastAsia="Calibri"/>
              </w:rPr>
              <w:t>2500</w:t>
            </w:r>
          </w:p>
        </w:tc>
        <w:tc>
          <w:tcPr>
            <w:tcW w:w="0" w:type="auto"/>
            <w:tcBorders>
              <w:top w:val="single" w:sz="4" w:space="0" w:color="auto"/>
              <w:left w:val="single" w:sz="4" w:space="0" w:color="auto"/>
              <w:bottom w:val="single" w:sz="4" w:space="0" w:color="auto"/>
              <w:right w:val="single" w:sz="4" w:space="0" w:color="auto"/>
            </w:tcBorders>
            <w:hideMark/>
          </w:tcPr>
          <w:p w14:paraId="6E3D33ED" w14:textId="77777777" w:rsidR="00421FA4" w:rsidRPr="00421FA4" w:rsidRDefault="00421FA4">
            <w:pPr>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CFE024F" w14:textId="77777777" w:rsidR="00421FA4" w:rsidRPr="00421FA4" w:rsidRDefault="00421FA4">
            <w:pPr>
              <w:jc w:val="center"/>
              <w:rPr>
                <w:rFonts w:eastAsia="Calibri"/>
              </w:rP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77AB6A3C" w14:textId="77777777" w:rsidR="00421FA4" w:rsidRPr="00421FA4" w:rsidRDefault="00421FA4">
            <w:pPr>
              <w:jc w:val="center"/>
              <w:rPr>
                <w:rFonts w:eastAsia="Calibri"/>
              </w:rPr>
            </w:pPr>
            <w:r w:rsidRPr="00421FA4">
              <w:rPr>
                <w:rFonts w:eastAsia="Calibri"/>
              </w:rPr>
              <w:t>3/5</w:t>
            </w:r>
          </w:p>
          <w:p w14:paraId="06178253" w14:textId="77777777" w:rsidR="00421FA4" w:rsidRPr="00421FA4" w:rsidRDefault="00421FA4">
            <w:pPr>
              <w:jc w:val="center"/>
              <w:rPr>
                <w:rFonts w:eastAsia="Calibri"/>
              </w:rP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EEF6DD0" w14:textId="77777777" w:rsidR="00421FA4" w:rsidRPr="00421FA4" w:rsidRDefault="00421FA4">
            <w:pPr>
              <w:jc w:val="center"/>
              <w:rPr>
                <w:rFonts w:eastAsia="Calibri"/>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52549F3A" w14:textId="77777777" w:rsidR="00421FA4" w:rsidRPr="00421FA4" w:rsidRDefault="00421FA4">
            <w:pPr>
              <w:jc w:val="center"/>
              <w:rPr>
                <w:lang w:eastAsia="en-US"/>
              </w:rPr>
            </w:pPr>
            <w:r w:rsidRPr="00421FA4">
              <w:t xml:space="preserve">Не менее </w:t>
            </w:r>
          </w:p>
          <w:p w14:paraId="136D45AC" w14:textId="77777777" w:rsidR="00421FA4" w:rsidRPr="00421FA4" w:rsidRDefault="00421FA4">
            <w:pPr>
              <w:jc w:val="center"/>
              <w:rPr>
                <w:lang w:eastAsia="ar-SA"/>
              </w:rPr>
            </w:pPr>
            <w:r w:rsidRPr="00421FA4">
              <w:t>10% (п.4)</w:t>
            </w:r>
          </w:p>
        </w:tc>
      </w:tr>
      <w:tr w:rsidR="00421FA4" w:rsidRPr="00421FA4" w14:paraId="1E76428A"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14C13DD8" w14:textId="77777777" w:rsidR="00421FA4" w:rsidRPr="00421FA4" w:rsidRDefault="00421FA4">
            <w:pPr>
              <w:jc w:val="center"/>
            </w:pPr>
            <w:r w:rsidRPr="00421FA4">
              <w:rPr>
                <w:rFonts w:eastAsia="Calibri"/>
              </w:rPr>
              <w:t>7</w:t>
            </w:r>
          </w:p>
        </w:tc>
        <w:tc>
          <w:tcPr>
            <w:tcW w:w="0" w:type="auto"/>
            <w:tcBorders>
              <w:top w:val="single" w:sz="4" w:space="0" w:color="auto"/>
              <w:left w:val="single" w:sz="4" w:space="0" w:color="auto"/>
              <w:bottom w:val="single" w:sz="4" w:space="0" w:color="auto"/>
              <w:right w:val="single" w:sz="4" w:space="0" w:color="auto"/>
            </w:tcBorders>
            <w:hideMark/>
          </w:tcPr>
          <w:p w14:paraId="546E52D8" w14:textId="77777777" w:rsidR="00421FA4" w:rsidRPr="00421FA4" w:rsidRDefault="00421FA4">
            <w:pPr>
              <w:jc w:val="center"/>
              <w:rPr>
                <w:rFonts w:eastAsia="Calibri"/>
              </w:rPr>
            </w:pPr>
            <w:r w:rsidRPr="00421FA4">
              <w:rPr>
                <w:rFonts w:eastAsia="Calibri"/>
              </w:rPr>
              <w:t>**Проведение научных испытаний</w:t>
            </w:r>
          </w:p>
        </w:tc>
        <w:tc>
          <w:tcPr>
            <w:tcW w:w="0" w:type="auto"/>
            <w:tcBorders>
              <w:top w:val="single" w:sz="4" w:space="0" w:color="auto"/>
              <w:left w:val="single" w:sz="4" w:space="0" w:color="auto"/>
              <w:bottom w:val="single" w:sz="4" w:space="0" w:color="auto"/>
              <w:right w:val="single" w:sz="4" w:space="0" w:color="auto"/>
            </w:tcBorders>
            <w:hideMark/>
          </w:tcPr>
          <w:p w14:paraId="276D1E55" w14:textId="77777777" w:rsidR="00421FA4" w:rsidRPr="00421FA4" w:rsidRDefault="00421FA4">
            <w:pPr>
              <w:autoSpaceDE w:val="0"/>
              <w:autoSpaceDN w:val="0"/>
              <w:adjustRightInd w:val="0"/>
              <w:jc w:val="center"/>
              <w:rPr>
                <w:rFonts w:eastAsia="Calibri"/>
              </w:rPr>
            </w:pPr>
            <w:r w:rsidRPr="00421FA4">
              <w:rPr>
                <w:rFonts w:eastAsia="Calibri"/>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w:t>
            </w:r>
            <w:r w:rsidRPr="00421FA4">
              <w:rPr>
                <w:rFonts w:eastAsia="Calibri"/>
              </w:rPr>
              <w:lastRenderedPageBreak/>
              <w:t>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0" w:type="auto"/>
            <w:tcBorders>
              <w:top w:val="single" w:sz="4" w:space="0" w:color="auto"/>
              <w:left w:val="single" w:sz="4" w:space="0" w:color="auto"/>
              <w:bottom w:val="single" w:sz="4" w:space="0" w:color="auto"/>
              <w:right w:val="single" w:sz="4" w:space="0" w:color="auto"/>
            </w:tcBorders>
            <w:hideMark/>
          </w:tcPr>
          <w:p w14:paraId="20317201" w14:textId="77777777" w:rsidR="00421FA4" w:rsidRPr="00421FA4" w:rsidRDefault="00421FA4">
            <w:pPr>
              <w:jc w:val="center"/>
              <w:rPr>
                <w:lang w:eastAsia="en-US"/>
              </w:rPr>
            </w:pPr>
            <w:r w:rsidRPr="00421FA4">
              <w:lastRenderedPageBreak/>
              <w:t>3.9.3</w:t>
            </w:r>
          </w:p>
        </w:tc>
        <w:tc>
          <w:tcPr>
            <w:tcW w:w="0" w:type="auto"/>
            <w:tcBorders>
              <w:top w:val="single" w:sz="4" w:space="0" w:color="auto"/>
              <w:left w:val="single" w:sz="4" w:space="0" w:color="auto"/>
              <w:bottom w:val="single" w:sz="4" w:space="0" w:color="auto"/>
              <w:right w:val="single" w:sz="4" w:space="0" w:color="auto"/>
            </w:tcBorders>
            <w:hideMark/>
          </w:tcPr>
          <w:p w14:paraId="23EF6303" w14:textId="77777777" w:rsidR="00421FA4" w:rsidRPr="00421FA4" w:rsidRDefault="00421FA4">
            <w:pPr>
              <w:jc w:val="center"/>
              <w:rPr>
                <w:rFonts w:eastAsia="Calibri"/>
              </w:rPr>
            </w:pPr>
            <w:r w:rsidRPr="00421FA4">
              <w:rPr>
                <w:rFonts w:eastAsia="Calibri"/>
              </w:rPr>
              <w:t>2500</w:t>
            </w:r>
          </w:p>
        </w:tc>
        <w:tc>
          <w:tcPr>
            <w:tcW w:w="0" w:type="auto"/>
            <w:tcBorders>
              <w:top w:val="single" w:sz="4" w:space="0" w:color="auto"/>
              <w:left w:val="single" w:sz="4" w:space="0" w:color="auto"/>
              <w:bottom w:val="single" w:sz="4" w:space="0" w:color="auto"/>
              <w:right w:val="single" w:sz="4" w:space="0" w:color="auto"/>
            </w:tcBorders>
            <w:hideMark/>
          </w:tcPr>
          <w:p w14:paraId="31B62AFB" w14:textId="77777777" w:rsidR="00421FA4" w:rsidRPr="00421FA4" w:rsidRDefault="00421FA4">
            <w:pPr>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49B9E33" w14:textId="77777777" w:rsidR="00421FA4" w:rsidRPr="00421FA4" w:rsidRDefault="00421FA4">
            <w:pPr>
              <w:jc w:val="center"/>
              <w:rPr>
                <w:rFonts w:eastAsia="Calibri"/>
              </w:rP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5110DB26" w14:textId="77777777" w:rsidR="00421FA4" w:rsidRPr="00421FA4" w:rsidRDefault="00421FA4">
            <w:pPr>
              <w:jc w:val="center"/>
              <w:rPr>
                <w:rFonts w:eastAsia="Calibri"/>
              </w:rPr>
            </w:pPr>
            <w:r w:rsidRPr="00421FA4">
              <w:rPr>
                <w:rFonts w:eastAsia="Calibri"/>
              </w:rPr>
              <w:t>3/5</w:t>
            </w:r>
          </w:p>
          <w:p w14:paraId="0EB42BBB" w14:textId="77777777" w:rsidR="00421FA4" w:rsidRPr="00421FA4" w:rsidRDefault="00421FA4">
            <w:pPr>
              <w:jc w:val="center"/>
              <w:rPr>
                <w:rFonts w:eastAsia="Calibri"/>
              </w:rP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0FE6021" w14:textId="77777777" w:rsidR="00421FA4" w:rsidRPr="00421FA4" w:rsidRDefault="00421FA4">
            <w:pPr>
              <w:jc w:val="center"/>
              <w:rPr>
                <w:rFonts w:eastAsia="Calibri"/>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29BA987F" w14:textId="77777777" w:rsidR="00421FA4" w:rsidRPr="00421FA4" w:rsidRDefault="00421FA4">
            <w:pPr>
              <w:jc w:val="center"/>
              <w:rPr>
                <w:lang w:eastAsia="en-US"/>
              </w:rPr>
            </w:pPr>
            <w:r w:rsidRPr="00421FA4">
              <w:t xml:space="preserve">Не менее </w:t>
            </w:r>
          </w:p>
          <w:p w14:paraId="7679170D" w14:textId="77777777" w:rsidR="00421FA4" w:rsidRPr="00421FA4" w:rsidRDefault="00421FA4">
            <w:pPr>
              <w:jc w:val="center"/>
              <w:rPr>
                <w:lang w:eastAsia="ar-SA"/>
              </w:rPr>
            </w:pPr>
            <w:r w:rsidRPr="00421FA4">
              <w:t>10% (п.4)</w:t>
            </w:r>
          </w:p>
        </w:tc>
      </w:tr>
      <w:tr w:rsidR="00421FA4" w:rsidRPr="00421FA4" w14:paraId="37C90ED4"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39E36281" w14:textId="77777777" w:rsidR="00421FA4" w:rsidRPr="00421FA4" w:rsidRDefault="00421FA4">
            <w:pPr>
              <w:jc w:val="center"/>
            </w:pPr>
            <w:r w:rsidRPr="00421FA4">
              <w:t>8</w:t>
            </w:r>
          </w:p>
        </w:tc>
        <w:tc>
          <w:tcPr>
            <w:tcW w:w="0" w:type="auto"/>
            <w:tcBorders>
              <w:top w:val="single" w:sz="4" w:space="0" w:color="auto"/>
              <w:left w:val="single" w:sz="4" w:space="0" w:color="auto"/>
              <w:bottom w:val="single" w:sz="4" w:space="0" w:color="auto"/>
              <w:right w:val="single" w:sz="4" w:space="0" w:color="auto"/>
            </w:tcBorders>
            <w:hideMark/>
          </w:tcPr>
          <w:p w14:paraId="6346B572" w14:textId="77777777" w:rsidR="00421FA4" w:rsidRPr="00421FA4" w:rsidRDefault="00421FA4">
            <w:pPr>
              <w:jc w:val="center"/>
            </w:pPr>
            <w:r w:rsidRPr="00421FA4">
              <w:t>Служебные гаражи</w:t>
            </w:r>
          </w:p>
        </w:tc>
        <w:tc>
          <w:tcPr>
            <w:tcW w:w="0" w:type="auto"/>
            <w:tcBorders>
              <w:top w:val="single" w:sz="4" w:space="0" w:color="auto"/>
              <w:left w:val="single" w:sz="4" w:space="0" w:color="auto"/>
              <w:bottom w:val="single" w:sz="4" w:space="0" w:color="auto"/>
              <w:right w:val="single" w:sz="4" w:space="0" w:color="auto"/>
            </w:tcBorders>
            <w:hideMark/>
          </w:tcPr>
          <w:p w14:paraId="2AABB44D" w14:textId="77777777" w:rsidR="00421FA4" w:rsidRPr="00421FA4" w:rsidRDefault="00421FA4">
            <w:pPr>
              <w:autoSpaceDE w:val="0"/>
              <w:autoSpaceDN w:val="0"/>
              <w:adjustRightInd w:val="0"/>
              <w:jc w:val="center"/>
              <w:rPr>
                <w:rFonts w:eastAsia="Calibri"/>
              </w:rPr>
            </w:pPr>
            <w:r w:rsidRPr="00421FA4">
              <w:rPr>
                <w:rFonts w:eastAsia="Calibri"/>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right w:val="single" w:sz="4" w:space="0" w:color="auto"/>
            </w:tcBorders>
            <w:hideMark/>
          </w:tcPr>
          <w:p w14:paraId="1830B84E" w14:textId="77777777" w:rsidR="00421FA4" w:rsidRPr="00421FA4" w:rsidRDefault="00723F18">
            <w:pPr>
              <w:jc w:val="center"/>
              <w:rPr>
                <w:rFonts w:ascii="Calibri" w:eastAsia="Calibri" w:hAnsi="Calibri"/>
                <w:lang w:eastAsia="en-US"/>
              </w:rPr>
            </w:pPr>
            <w:hyperlink r:id="rId331" w:history="1">
              <w:r w:rsidR="00421FA4" w:rsidRPr="00421FA4">
                <w:rPr>
                  <w:rStyle w:val="a5"/>
                  <w:rFonts w:eastAsia="Calibri"/>
                  <w:color w:val="auto"/>
                  <w:u w:val="none"/>
                </w:rPr>
                <w:t>4.9</w:t>
              </w:r>
            </w:hyperlink>
          </w:p>
        </w:tc>
        <w:tc>
          <w:tcPr>
            <w:tcW w:w="0" w:type="auto"/>
            <w:tcBorders>
              <w:top w:val="single" w:sz="4" w:space="0" w:color="auto"/>
              <w:left w:val="single" w:sz="4" w:space="0" w:color="auto"/>
              <w:bottom w:val="single" w:sz="4" w:space="0" w:color="auto"/>
              <w:right w:val="single" w:sz="4" w:space="0" w:color="auto"/>
            </w:tcBorders>
            <w:hideMark/>
          </w:tcPr>
          <w:p w14:paraId="201B4302" w14:textId="77777777" w:rsidR="00421FA4" w:rsidRPr="00421FA4" w:rsidRDefault="00421FA4">
            <w:pPr>
              <w:jc w:val="center"/>
              <w:rPr>
                <w:lang w:eastAsia="ar-SA"/>
              </w:rP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50E65FD1"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0F6C8B1"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067DFA22" w14:textId="77777777" w:rsidR="00421FA4" w:rsidRPr="00421FA4" w:rsidRDefault="00421FA4">
            <w:pPr>
              <w:jc w:val="center"/>
            </w:pPr>
            <w:r w:rsidRPr="00421FA4">
              <w:t>3/5</w:t>
            </w:r>
          </w:p>
          <w:p w14:paraId="29F196F0" w14:textId="77777777" w:rsidR="00421FA4" w:rsidRPr="00421FA4" w:rsidRDefault="00421FA4">
            <w:pPr>
              <w:jc w:val="cente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hideMark/>
          </w:tcPr>
          <w:p w14:paraId="34382B96"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69ECEE62" w14:textId="77777777" w:rsidR="00421FA4" w:rsidRPr="00421FA4" w:rsidRDefault="00421FA4">
            <w:pPr>
              <w:jc w:val="center"/>
            </w:pPr>
            <w:r w:rsidRPr="00421FA4">
              <w:t xml:space="preserve">Не менее </w:t>
            </w:r>
          </w:p>
          <w:p w14:paraId="41821E16" w14:textId="77777777" w:rsidR="00421FA4" w:rsidRPr="00421FA4" w:rsidRDefault="00421FA4">
            <w:pPr>
              <w:jc w:val="center"/>
            </w:pPr>
            <w:r w:rsidRPr="00421FA4">
              <w:t>10% (п.4)</w:t>
            </w:r>
          </w:p>
        </w:tc>
      </w:tr>
      <w:tr w:rsidR="00421FA4" w:rsidRPr="00421FA4" w14:paraId="4A589975"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374AB6E1" w14:textId="77777777" w:rsidR="00421FA4" w:rsidRPr="00421FA4" w:rsidRDefault="00421FA4">
            <w:pPr>
              <w:jc w:val="center"/>
              <w:rPr>
                <w:lang w:val="en-US"/>
              </w:rPr>
            </w:pPr>
            <w:r w:rsidRPr="00421FA4">
              <w:rPr>
                <w:lang w:val="en-US"/>
              </w:rPr>
              <w:t>9</w:t>
            </w:r>
          </w:p>
        </w:tc>
        <w:tc>
          <w:tcPr>
            <w:tcW w:w="0" w:type="auto"/>
            <w:tcBorders>
              <w:top w:val="single" w:sz="4" w:space="0" w:color="auto"/>
              <w:left w:val="single" w:sz="4" w:space="0" w:color="auto"/>
              <w:bottom w:val="single" w:sz="4" w:space="0" w:color="auto"/>
              <w:right w:val="single" w:sz="4" w:space="0" w:color="auto"/>
            </w:tcBorders>
            <w:hideMark/>
          </w:tcPr>
          <w:p w14:paraId="4856A3BD" w14:textId="77777777" w:rsidR="00421FA4" w:rsidRPr="00421FA4" w:rsidRDefault="00421FA4">
            <w:pPr>
              <w:jc w:val="center"/>
            </w:pPr>
            <w:r w:rsidRPr="00421FA4">
              <w:t>**Заправка транспортных средств</w:t>
            </w:r>
          </w:p>
        </w:tc>
        <w:tc>
          <w:tcPr>
            <w:tcW w:w="0" w:type="auto"/>
            <w:tcBorders>
              <w:top w:val="single" w:sz="4" w:space="0" w:color="auto"/>
              <w:left w:val="single" w:sz="4" w:space="0" w:color="auto"/>
              <w:bottom w:val="single" w:sz="4" w:space="0" w:color="auto"/>
              <w:right w:val="single" w:sz="4" w:space="0" w:color="auto"/>
            </w:tcBorders>
            <w:hideMark/>
          </w:tcPr>
          <w:p w14:paraId="3ED466DF" w14:textId="77777777" w:rsidR="00421FA4" w:rsidRPr="00421FA4" w:rsidRDefault="00421FA4">
            <w:pPr>
              <w:autoSpaceDE w:val="0"/>
              <w:autoSpaceDN w:val="0"/>
              <w:adjustRightInd w:val="0"/>
              <w:jc w:val="center"/>
              <w:rPr>
                <w:rFonts w:eastAsia="Calibri"/>
              </w:rPr>
            </w:pPr>
            <w:r w:rsidRPr="00421FA4">
              <w:rPr>
                <w:rFonts w:eastAsia="Calibri"/>
              </w:rPr>
              <w:t xml:space="preserve">Размещение автозаправочных станций; размещение магазинов сопутствующей торговли, </w:t>
            </w:r>
            <w:r w:rsidRPr="00421FA4">
              <w:rPr>
                <w:rFonts w:eastAsia="Calibri"/>
              </w:rPr>
              <w:lastRenderedPageBreak/>
              <w:t>зданий для организации общественного питания в качестве объектов дорожного сервиса</w:t>
            </w:r>
          </w:p>
        </w:tc>
        <w:tc>
          <w:tcPr>
            <w:tcW w:w="0" w:type="auto"/>
            <w:tcBorders>
              <w:top w:val="single" w:sz="4" w:space="0" w:color="auto"/>
              <w:left w:val="single" w:sz="4" w:space="0" w:color="auto"/>
              <w:bottom w:val="single" w:sz="4" w:space="0" w:color="auto"/>
              <w:right w:val="single" w:sz="4" w:space="0" w:color="auto"/>
            </w:tcBorders>
            <w:hideMark/>
          </w:tcPr>
          <w:p w14:paraId="757B5159" w14:textId="77777777" w:rsidR="00421FA4" w:rsidRPr="00421FA4" w:rsidRDefault="00421FA4">
            <w:pPr>
              <w:jc w:val="center"/>
              <w:rPr>
                <w:rFonts w:ascii="Calibri" w:eastAsia="Calibri" w:hAnsi="Calibri"/>
                <w:sz w:val="22"/>
                <w:szCs w:val="22"/>
                <w:lang w:eastAsia="en-US"/>
              </w:rPr>
            </w:pPr>
            <w:r w:rsidRPr="00421FA4">
              <w:lastRenderedPageBreak/>
              <w:t>4.9.1</w:t>
            </w:r>
          </w:p>
        </w:tc>
        <w:tc>
          <w:tcPr>
            <w:tcW w:w="0" w:type="auto"/>
            <w:tcBorders>
              <w:top w:val="single" w:sz="4" w:space="0" w:color="auto"/>
              <w:left w:val="single" w:sz="4" w:space="0" w:color="auto"/>
              <w:bottom w:val="single" w:sz="4" w:space="0" w:color="auto"/>
              <w:right w:val="single" w:sz="4" w:space="0" w:color="auto"/>
            </w:tcBorders>
            <w:hideMark/>
          </w:tcPr>
          <w:p w14:paraId="16ECC975" w14:textId="77777777" w:rsidR="00421FA4" w:rsidRPr="00421FA4" w:rsidRDefault="00421FA4">
            <w:pPr>
              <w:jc w:val="center"/>
              <w:rPr>
                <w:rFonts w:eastAsia="Calibri"/>
                <w:sz w:val="20"/>
                <w:szCs w:val="20"/>
              </w:rPr>
            </w:pPr>
            <w:r w:rsidRPr="00421FA4">
              <w:t>500</w:t>
            </w:r>
          </w:p>
        </w:tc>
        <w:tc>
          <w:tcPr>
            <w:tcW w:w="0" w:type="auto"/>
            <w:tcBorders>
              <w:top w:val="single" w:sz="4" w:space="0" w:color="auto"/>
              <w:left w:val="single" w:sz="4" w:space="0" w:color="auto"/>
              <w:bottom w:val="single" w:sz="4" w:space="0" w:color="auto"/>
              <w:right w:val="single" w:sz="4" w:space="0" w:color="auto"/>
            </w:tcBorders>
            <w:hideMark/>
          </w:tcPr>
          <w:p w14:paraId="14F94661" w14:textId="77777777" w:rsidR="00421FA4" w:rsidRPr="00421FA4" w:rsidRDefault="00421FA4">
            <w:pPr>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A0DA58B" w14:textId="77777777" w:rsidR="00421FA4" w:rsidRPr="00421FA4" w:rsidRDefault="00421FA4">
            <w:pPr>
              <w:jc w:val="center"/>
              <w:rPr>
                <w:rFonts w:eastAsia="Calibri"/>
              </w:rP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3894A914" w14:textId="77777777" w:rsidR="00421FA4" w:rsidRPr="00421FA4" w:rsidRDefault="00421FA4">
            <w:pPr>
              <w:jc w:val="center"/>
              <w:rPr>
                <w:lang w:eastAsia="en-US"/>
              </w:rPr>
            </w:pPr>
            <w:r w:rsidRPr="00421FA4">
              <w:t>3/5</w:t>
            </w:r>
          </w:p>
          <w:p w14:paraId="3A27271A" w14:textId="77777777" w:rsidR="00421FA4" w:rsidRPr="00421FA4" w:rsidRDefault="00421FA4">
            <w:pPr>
              <w:jc w:val="center"/>
              <w:rPr>
                <w:rFonts w:eastAsia="Calibri"/>
              </w:rP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hideMark/>
          </w:tcPr>
          <w:p w14:paraId="0B13EB30" w14:textId="77777777" w:rsidR="00421FA4" w:rsidRPr="00421FA4" w:rsidRDefault="00421FA4">
            <w:pPr>
              <w:jc w:val="center"/>
              <w:rPr>
                <w:rFonts w:eastAsia="Calibri"/>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163242A4" w14:textId="77777777" w:rsidR="00421FA4" w:rsidRPr="00421FA4" w:rsidRDefault="00421FA4">
            <w:pPr>
              <w:jc w:val="center"/>
              <w:rPr>
                <w:lang w:eastAsia="en-US"/>
              </w:rPr>
            </w:pPr>
            <w:r w:rsidRPr="00421FA4">
              <w:t xml:space="preserve">Не менее </w:t>
            </w:r>
          </w:p>
          <w:p w14:paraId="21335BE1" w14:textId="77777777" w:rsidR="00421FA4" w:rsidRPr="00421FA4" w:rsidRDefault="00421FA4">
            <w:pPr>
              <w:jc w:val="center"/>
              <w:rPr>
                <w:lang w:eastAsia="ar-SA"/>
              </w:rPr>
            </w:pPr>
            <w:r w:rsidRPr="00421FA4">
              <w:t>10% (п.4)</w:t>
            </w:r>
          </w:p>
        </w:tc>
      </w:tr>
      <w:tr w:rsidR="00421FA4" w:rsidRPr="00421FA4" w14:paraId="60D7457E"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44040BB9" w14:textId="77777777" w:rsidR="00421FA4" w:rsidRPr="00421FA4" w:rsidRDefault="00421FA4">
            <w:pPr>
              <w:jc w:val="center"/>
              <w:rPr>
                <w:lang w:val="en-US"/>
              </w:rPr>
            </w:pPr>
            <w:r w:rsidRPr="00421FA4">
              <w:rPr>
                <w:lang w:val="en-US"/>
              </w:rPr>
              <w:t>10</w:t>
            </w:r>
          </w:p>
        </w:tc>
        <w:tc>
          <w:tcPr>
            <w:tcW w:w="0" w:type="auto"/>
            <w:tcBorders>
              <w:top w:val="single" w:sz="4" w:space="0" w:color="auto"/>
              <w:left w:val="single" w:sz="4" w:space="0" w:color="auto"/>
              <w:bottom w:val="single" w:sz="4" w:space="0" w:color="auto"/>
              <w:right w:val="single" w:sz="4" w:space="0" w:color="auto"/>
            </w:tcBorders>
            <w:hideMark/>
          </w:tcPr>
          <w:p w14:paraId="6A429976" w14:textId="77777777" w:rsidR="00421FA4" w:rsidRPr="00421FA4" w:rsidRDefault="00421FA4">
            <w:pPr>
              <w:jc w:val="center"/>
            </w:pPr>
            <w:r w:rsidRPr="00421FA4">
              <w:rPr>
                <w:rFonts w:eastAsia="Calibri"/>
              </w:rPr>
              <w:t xml:space="preserve">**Автомобильные мойки </w:t>
            </w:r>
          </w:p>
        </w:tc>
        <w:tc>
          <w:tcPr>
            <w:tcW w:w="0" w:type="auto"/>
            <w:tcBorders>
              <w:top w:val="single" w:sz="4" w:space="0" w:color="auto"/>
              <w:left w:val="single" w:sz="4" w:space="0" w:color="auto"/>
              <w:bottom w:val="single" w:sz="4" w:space="0" w:color="auto"/>
              <w:right w:val="single" w:sz="4" w:space="0" w:color="auto"/>
            </w:tcBorders>
            <w:hideMark/>
          </w:tcPr>
          <w:p w14:paraId="18063B3B" w14:textId="77777777" w:rsidR="00421FA4" w:rsidRPr="00421FA4" w:rsidRDefault="00421FA4">
            <w:pPr>
              <w:autoSpaceDE w:val="0"/>
              <w:autoSpaceDN w:val="0"/>
              <w:adjustRightInd w:val="0"/>
              <w:jc w:val="center"/>
              <w:rPr>
                <w:rFonts w:eastAsia="Calibri"/>
              </w:rPr>
            </w:pPr>
            <w:r w:rsidRPr="00421FA4">
              <w:rPr>
                <w:rFonts w:eastAsia="Calibri"/>
              </w:rPr>
              <w:t>Размещение автомобильных моек, а также размещение магазинов сопутствующей торговли</w:t>
            </w:r>
          </w:p>
        </w:tc>
        <w:tc>
          <w:tcPr>
            <w:tcW w:w="0" w:type="auto"/>
            <w:tcBorders>
              <w:top w:val="single" w:sz="4" w:space="0" w:color="auto"/>
              <w:left w:val="single" w:sz="4" w:space="0" w:color="auto"/>
              <w:bottom w:val="single" w:sz="4" w:space="0" w:color="auto"/>
              <w:right w:val="single" w:sz="4" w:space="0" w:color="auto"/>
            </w:tcBorders>
            <w:hideMark/>
          </w:tcPr>
          <w:p w14:paraId="421B0779" w14:textId="77777777" w:rsidR="00421FA4" w:rsidRPr="00421FA4" w:rsidRDefault="00421FA4">
            <w:pPr>
              <w:jc w:val="center"/>
              <w:rPr>
                <w:rFonts w:ascii="Calibri" w:eastAsia="Calibri" w:hAnsi="Calibri"/>
                <w:sz w:val="22"/>
                <w:szCs w:val="22"/>
                <w:lang w:eastAsia="en-US"/>
              </w:rPr>
            </w:pPr>
            <w:r w:rsidRPr="00421FA4">
              <w:rPr>
                <w:rFonts w:eastAsia="Calibri"/>
              </w:rPr>
              <w:t>4.9.1.3</w:t>
            </w:r>
          </w:p>
        </w:tc>
        <w:tc>
          <w:tcPr>
            <w:tcW w:w="0" w:type="auto"/>
            <w:tcBorders>
              <w:top w:val="single" w:sz="4" w:space="0" w:color="auto"/>
              <w:left w:val="single" w:sz="4" w:space="0" w:color="auto"/>
              <w:bottom w:val="single" w:sz="4" w:space="0" w:color="auto"/>
              <w:right w:val="single" w:sz="4" w:space="0" w:color="auto"/>
            </w:tcBorders>
            <w:hideMark/>
          </w:tcPr>
          <w:p w14:paraId="21FA79E9" w14:textId="77777777" w:rsidR="00421FA4" w:rsidRPr="00421FA4" w:rsidRDefault="00421FA4">
            <w:pPr>
              <w:jc w:val="center"/>
              <w:rPr>
                <w:rFonts w:eastAsia="Calibri"/>
                <w:sz w:val="20"/>
                <w:szCs w:val="20"/>
              </w:rPr>
            </w:pPr>
            <w:r w:rsidRPr="00421FA4">
              <w:rPr>
                <w:rFonts w:eastAsia="Calibri"/>
              </w:rPr>
              <w:t>500</w:t>
            </w:r>
          </w:p>
        </w:tc>
        <w:tc>
          <w:tcPr>
            <w:tcW w:w="0" w:type="auto"/>
            <w:tcBorders>
              <w:top w:val="single" w:sz="4" w:space="0" w:color="auto"/>
              <w:left w:val="single" w:sz="4" w:space="0" w:color="auto"/>
              <w:bottom w:val="single" w:sz="4" w:space="0" w:color="auto"/>
              <w:right w:val="single" w:sz="4" w:space="0" w:color="auto"/>
            </w:tcBorders>
            <w:hideMark/>
          </w:tcPr>
          <w:p w14:paraId="2123A807" w14:textId="77777777" w:rsidR="00421FA4" w:rsidRPr="00421FA4" w:rsidRDefault="00421FA4">
            <w:pPr>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FF1D9D9" w14:textId="77777777" w:rsidR="00421FA4" w:rsidRPr="00421FA4" w:rsidRDefault="00421FA4">
            <w:pPr>
              <w:jc w:val="center"/>
              <w:rPr>
                <w:rFonts w:eastAsia="Calibri"/>
              </w:rP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2C3F5AB6" w14:textId="77777777" w:rsidR="00421FA4" w:rsidRPr="00421FA4" w:rsidRDefault="00421FA4">
            <w:pPr>
              <w:jc w:val="center"/>
              <w:rPr>
                <w:rFonts w:eastAsia="Calibri"/>
              </w:rPr>
            </w:pPr>
            <w:r w:rsidRPr="00421FA4">
              <w:rPr>
                <w:rFonts w:eastAsia="Calibri"/>
              </w:rPr>
              <w:t>3/5</w:t>
            </w:r>
          </w:p>
          <w:p w14:paraId="1587BBC8" w14:textId="77777777" w:rsidR="00421FA4" w:rsidRPr="00421FA4" w:rsidRDefault="00421FA4">
            <w:pPr>
              <w:jc w:val="center"/>
              <w:rPr>
                <w:rFonts w:eastAsia="Calibri"/>
              </w:rP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hideMark/>
          </w:tcPr>
          <w:p w14:paraId="133B9BF6" w14:textId="77777777" w:rsidR="00421FA4" w:rsidRPr="00421FA4" w:rsidRDefault="00421FA4">
            <w:pPr>
              <w:jc w:val="center"/>
              <w:rPr>
                <w:rFonts w:eastAsia="Calibri"/>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70DAD799" w14:textId="77777777" w:rsidR="00421FA4" w:rsidRPr="00421FA4" w:rsidRDefault="00421FA4">
            <w:pPr>
              <w:jc w:val="center"/>
              <w:rPr>
                <w:lang w:eastAsia="en-US"/>
              </w:rPr>
            </w:pPr>
            <w:r w:rsidRPr="00421FA4">
              <w:t xml:space="preserve">Не менее </w:t>
            </w:r>
          </w:p>
          <w:p w14:paraId="168E015F" w14:textId="77777777" w:rsidR="00421FA4" w:rsidRPr="00421FA4" w:rsidRDefault="00421FA4">
            <w:pPr>
              <w:jc w:val="center"/>
              <w:rPr>
                <w:lang w:eastAsia="ar-SA"/>
              </w:rPr>
            </w:pPr>
            <w:r w:rsidRPr="00421FA4">
              <w:t>10% (п.4)</w:t>
            </w:r>
          </w:p>
        </w:tc>
      </w:tr>
      <w:tr w:rsidR="00421FA4" w:rsidRPr="00421FA4" w14:paraId="7EDAAA93"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3D91E484" w14:textId="77777777" w:rsidR="00421FA4" w:rsidRPr="00421FA4" w:rsidRDefault="00421FA4">
            <w:pPr>
              <w:jc w:val="center"/>
            </w:pPr>
            <w:r w:rsidRPr="00421FA4">
              <w:rPr>
                <w:rFonts w:eastAsia="Calibri"/>
              </w:rPr>
              <w:t>11</w:t>
            </w:r>
          </w:p>
        </w:tc>
        <w:tc>
          <w:tcPr>
            <w:tcW w:w="0" w:type="auto"/>
            <w:tcBorders>
              <w:top w:val="single" w:sz="4" w:space="0" w:color="auto"/>
              <w:left w:val="single" w:sz="4" w:space="0" w:color="auto"/>
              <w:bottom w:val="single" w:sz="4" w:space="0" w:color="auto"/>
              <w:right w:val="single" w:sz="4" w:space="0" w:color="auto"/>
            </w:tcBorders>
            <w:hideMark/>
          </w:tcPr>
          <w:p w14:paraId="20F86B74" w14:textId="77777777" w:rsidR="00421FA4" w:rsidRPr="00421FA4" w:rsidRDefault="00421FA4">
            <w:pPr>
              <w:jc w:val="center"/>
            </w:pPr>
            <w:r w:rsidRPr="00421FA4">
              <w:rPr>
                <w:rFonts w:eastAsia="Calibri"/>
              </w:rPr>
              <w:t>**Ремонт автомобилей</w:t>
            </w:r>
          </w:p>
        </w:tc>
        <w:tc>
          <w:tcPr>
            <w:tcW w:w="0" w:type="auto"/>
            <w:tcBorders>
              <w:top w:val="single" w:sz="4" w:space="0" w:color="auto"/>
              <w:left w:val="single" w:sz="4" w:space="0" w:color="auto"/>
              <w:bottom w:val="single" w:sz="4" w:space="0" w:color="auto"/>
              <w:right w:val="single" w:sz="4" w:space="0" w:color="auto"/>
            </w:tcBorders>
            <w:hideMark/>
          </w:tcPr>
          <w:p w14:paraId="753F1043" w14:textId="77777777" w:rsidR="00421FA4" w:rsidRPr="00421FA4" w:rsidRDefault="00421FA4">
            <w:pPr>
              <w:autoSpaceDE w:val="0"/>
              <w:autoSpaceDN w:val="0"/>
              <w:adjustRightInd w:val="0"/>
              <w:jc w:val="center"/>
              <w:rPr>
                <w:rFonts w:eastAsia="Calibri"/>
              </w:rPr>
            </w:pPr>
            <w:r w:rsidRPr="00421FA4">
              <w:rPr>
                <w:rFonts w:eastAsia="Calibri"/>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tcBorders>
              <w:top w:val="single" w:sz="4" w:space="0" w:color="auto"/>
              <w:left w:val="single" w:sz="4" w:space="0" w:color="auto"/>
              <w:bottom w:val="single" w:sz="4" w:space="0" w:color="auto"/>
              <w:right w:val="single" w:sz="4" w:space="0" w:color="auto"/>
            </w:tcBorders>
            <w:hideMark/>
          </w:tcPr>
          <w:p w14:paraId="0F5FD35A" w14:textId="77777777" w:rsidR="00421FA4" w:rsidRPr="00421FA4" w:rsidRDefault="00421FA4">
            <w:pPr>
              <w:jc w:val="center"/>
              <w:rPr>
                <w:lang w:eastAsia="en-US"/>
              </w:rPr>
            </w:pPr>
            <w:r w:rsidRPr="00421FA4">
              <w:rPr>
                <w:rFonts w:eastAsia="Calibri"/>
              </w:rPr>
              <w:t>4.9.1.4</w:t>
            </w:r>
          </w:p>
        </w:tc>
        <w:tc>
          <w:tcPr>
            <w:tcW w:w="0" w:type="auto"/>
            <w:tcBorders>
              <w:top w:val="single" w:sz="4" w:space="0" w:color="auto"/>
              <w:left w:val="single" w:sz="4" w:space="0" w:color="auto"/>
              <w:bottom w:val="single" w:sz="4" w:space="0" w:color="auto"/>
              <w:right w:val="single" w:sz="4" w:space="0" w:color="auto"/>
            </w:tcBorders>
            <w:hideMark/>
          </w:tcPr>
          <w:p w14:paraId="6A3BE4A8" w14:textId="77777777" w:rsidR="00421FA4" w:rsidRPr="00421FA4" w:rsidRDefault="00421FA4">
            <w:pPr>
              <w:jc w:val="center"/>
              <w:rPr>
                <w:lang w:eastAsia="ar-SA"/>
              </w:rPr>
            </w:pPr>
            <w:r w:rsidRPr="00421FA4">
              <w:rPr>
                <w:rFonts w:eastAsia="Calibri"/>
              </w:rPr>
              <w:t>500</w:t>
            </w:r>
          </w:p>
        </w:tc>
        <w:tc>
          <w:tcPr>
            <w:tcW w:w="0" w:type="auto"/>
            <w:tcBorders>
              <w:top w:val="single" w:sz="4" w:space="0" w:color="auto"/>
              <w:left w:val="single" w:sz="4" w:space="0" w:color="auto"/>
              <w:bottom w:val="single" w:sz="4" w:space="0" w:color="auto"/>
              <w:right w:val="single" w:sz="4" w:space="0" w:color="auto"/>
            </w:tcBorders>
            <w:hideMark/>
          </w:tcPr>
          <w:p w14:paraId="16BFED61"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C026EBD"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645F33F5" w14:textId="77777777" w:rsidR="00421FA4" w:rsidRPr="00421FA4" w:rsidRDefault="00421FA4">
            <w:pPr>
              <w:jc w:val="center"/>
              <w:rPr>
                <w:rFonts w:eastAsia="Calibri"/>
              </w:rPr>
            </w:pPr>
            <w:r w:rsidRPr="00421FA4">
              <w:rPr>
                <w:rFonts w:eastAsia="Calibri"/>
              </w:rPr>
              <w:t>3/5</w:t>
            </w:r>
          </w:p>
          <w:p w14:paraId="33591C0A" w14:textId="77777777" w:rsidR="00421FA4" w:rsidRPr="00421FA4" w:rsidRDefault="00421FA4">
            <w:pPr>
              <w:jc w:val="center"/>
              <w:rPr>
                <w:lang w:eastAsia="en-US"/>
              </w:rP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hideMark/>
          </w:tcPr>
          <w:p w14:paraId="7C9583E5" w14:textId="77777777" w:rsidR="00421FA4" w:rsidRPr="00421FA4" w:rsidRDefault="00421FA4">
            <w:pPr>
              <w:jc w:val="center"/>
              <w:rPr>
                <w:lang w:eastAsia="ar-SA"/>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0EF1E759" w14:textId="77777777" w:rsidR="00421FA4" w:rsidRPr="00421FA4" w:rsidRDefault="00421FA4">
            <w:pPr>
              <w:jc w:val="center"/>
            </w:pPr>
            <w:r w:rsidRPr="00421FA4">
              <w:t xml:space="preserve">Не менее </w:t>
            </w:r>
          </w:p>
          <w:p w14:paraId="7144FE3F" w14:textId="77777777" w:rsidR="00421FA4" w:rsidRPr="00421FA4" w:rsidRDefault="00421FA4">
            <w:pPr>
              <w:jc w:val="center"/>
            </w:pPr>
            <w:r w:rsidRPr="00421FA4">
              <w:t>10% (п.4)</w:t>
            </w:r>
          </w:p>
        </w:tc>
      </w:tr>
      <w:tr w:rsidR="00421FA4" w:rsidRPr="00421FA4" w14:paraId="407F62C4"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25CEB4A0" w14:textId="77777777" w:rsidR="00421FA4" w:rsidRPr="00421FA4" w:rsidRDefault="00421FA4">
            <w:pPr>
              <w:jc w:val="center"/>
              <w:rPr>
                <w:rFonts w:eastAsia="Calibri"/>
              </w:rPr>
            </w:pPr>
            <w:r w:rsidRPr="00421FA4">
              <w:rPr>
                <w:rFonts w:eastAsia="Calibri"/>
              </w:rPr>
              <w:t>12</w:t>
            </w:r>
          </w:p>
        </w:tc>
        <w:tc>
          <w:tcPr>
            <w:tcW w:w="0" w:type="auto"/>
            <w:tcBorders>
              <w:top w:val="single" w:sz="4" w:space="0" w:color="auto"/>
              <w:left w:val="single" w:sz="4" w:space="0" w:color="auto"/>
              <w:bottom w:val="single" w:sz="4" w:space="0" w:color="auto"/>
              <w:right w:val="single" w:sz="4" w:space="0" w:color="auto"/>
            </w:tcBorders>
            <w:hideMark/>
          </w:tcPr>
          <w:p w14:paraId="05F43545" w14:textId="77777777" w:rsidR="00421FA4" w:rsidRPr="00421FA4" w:rsidRDefault="00421FA4">
            <w:pPr>
              <w:jc w:val="center"/>
              <w:rPr>
                <w:rFonts w:eastAsia="Calibri"/>
              </w:rPr>
            </w:pPr>
            <w:r w:rsidRPr="00421FA4">
              <w:rPr>
                <w:rFonts w:eastAsia="Calibri"/>
              </w:rPr>
              <w:t>Недропользование</w:t>
            </w:r>
          </w:p>
        </w:tc>
        <w:tc>
          <w:tcPr>
            <w:tcW w:w="0" w:type="auto"/>
            <w:tcBorders>
              <w:top w:val="single" w:sz="4" w:space="0" w:color="auto"/>
              <w:left w:val="single" w:sz="4" w:space="0" w:color="auto"/>
              <w:bottom w:val="single" w:sz="4" w:space="0" w:color="auto"/>
              <w:right w:val="single" w:sz="4" w:space="0" w:color="auto"/>
            </w:tcBorders>
            <w:hideMark/>
          </w:tcPr>
          <w:p w14:paraId="04AC5510" w14:textId="77777777" w:rsidR="00421FA4" w:rsidRPr="00421FA4" w:rsidRDefault="00421FA4">
            <w:pPr>
              <w:autoSpaceDE w:val="0"/>
              <w:autoSpaceDN w:val="0"/>
              <w:adjustRightInd w:val="0"/>
              <w:jc w:val="center"/>
              <w:rPr>
                <w:rFonts w:eastAsia="Calibri"/>
              </w:rPr>
            </w:pPr>
            <w:r w:rsidRPr="00421FA4">
              <w:rPr>
                <w:rFonts w:eastAsia="Calibri"/>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w:t>
            </w:r>
            <w:r w:rsidRPr="00421FA4">
              <w:rPr>
                <w:rFonts w:eastAsia="Calibri"/>
              </w:rPr>
              <w:lastRenderedPageBreak/>
              <w:t>строительства, в том числе подземных, в целях добычи полезных ископаемых;</w:t>
            </w:r>
            <w:r w:rsidRPr="00421FA4">
              <w:rPr>
                <w:rFonts w:eastAsia="Calibri"/>
              </w:rPr>
              <w:br/>
              <w:t>размещение объектов капитального строительства, необходимых для подготовки сырья к транспортировке и (или) промышленной переработке;</w:t>
            </w:r>
            <w:r w:rsidRPr="00421FA4">
              <w:rPr>
                <w:rFonts w:eastAsia="Calibri"/>
              </w:rPr>
              <w:b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0" w:type="auto"/>
            <w:tcBorders>
              <w:top w:val="single" w:sz="4" w:space="0" w:color="auto"/>
              <w:left w:val="single" w:sz="4" w:space="0" w:color="auto"/>
              <w:bottom w:val="single" w:sz="4" w:space="0" w:color="auto"/>
              <w:right w:val="single" w:sz="4" w:space="0" w:color="auto"/>
            </w:tcBorders>
            <w:hideMark/>
          </w:tcPr>
          <w:p w14:paraId="6247F4BE" w14:textId="77777777" w:rsidR="00421FA4" w:rsidRPr="00421FA4" w:rsidRDefault="00421FA4">
            <w:pPr>
              <w:jc w:val="center"/>
              <w:rPr>
                <w:rFonts w:eastAsia="Calibri"/>
              </w:rPr>
            </w:pPr>
            <w:r w:rsidRPr="00421FA4">
              <w:lastRenderedPageBreak/>
              <w:t>6.1</w:t>
            </w:r>
          </w:p>
        </w:tc>
        <w:tc>
          <w:tcPr>
            <w:tcW w:w="0" w:type="auto"/>
            <w:tcBorders>
              <w:top w:val="single" w:sz="4" w:space="0" w:color="auto"/>
              <w:left w:val="single" w:sz="4" w:space="0" w:color="auto"/>
              <w:bottom w:val="single" w:sz="4" w:space="0" w:color="auto"/>
              <w:right w:val="single" w:sz="4" w:space="0" w:color="auto"/>
            </w:tcBorders>
            <w:hideMark/>
          </w:tcPr>
          <w:p w14:paraId="7D85041F" w14:textId="77777777" w:rsidR="00421FA4" w:rsidRPr="00421FA4" w:rsidRDefault="00421FA4">
            <w:pPr>
              <w:jc w:val="center"/>
              <w:rPr>
                <w:rFonts w:eastAsia="Calibri"/>
              </w:rPr>
            </w:pPr>
            <w:r w:rsidRPr="00421FA4">
              <w:t>1000</w:t>
            </w:r>
          </w:p>
        </w:tc>
        <w:tc>
          <w:tcPr>
            <w:tcW w:w="0" w:type="auto"/>
            <w:tcBorders>
              <w:top w:val="single" w:sz="4" w:space="0" w:color="auto"/>
              <w:left w:val="single" w:sz="4" w:space="0" w:color="auto"/>
              <w:bottom w:val="single" w:sz="4" w:space="0" w:color="auto"/>
              <w:right w:val="single" w:sz="4" w:space="0" w:color="auto"/>
            </w:tcBorders>
            <w:hideMark/>
          </w:tcPr>
          <w:p w14:paraId="72FC1710" w14:textId="77777777" w:rsidR="00421FA4" w:rsidRPr="00421FA4" w:rsidRDefault="00421FA4">
            <w:pPr>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C0DC01E" w14:textId="77777777" w:rsidR="00421FA4" w:rsidRPr="00421FA4" w:rsidRDefault="00421FA4">
            <w:pPr>
              <w:jc w:val="center"/>
              <w:rPr>
                <w:rFonts w:eastAsia="Calibri"/>
              </w:rP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469009C0" w14:textId="77777777" w:rsidR="00421FA4" w:rsidRPr="00421FA4" w:rsidRDefault="00421FA4">
            <w:pPr>
              <w:jc w:val="center"/>
              <w:rPr>
                <w:lang w:eastAsia="en-US"/>
              </w:rPr>
            </w:pPr>
            <w:r w:rsidRPr="00421FA4">
              <w:t>3/5</w:t>
            </w:r>
          </w:p>
          <w:p w14:paraId="1ED2F633" w14:textId="77777777" w:rsidR="00421FA4" w:rsidRPr="00421FA4" w:rsidRDefault="00421FA4">
            <w:pPr>
              <w:jc w:val="center"/>
              <w:rPr>
                <w:rFonts w:eastAsia="Calibri"/>
              </w:rP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hideMark/>
          </w:tcPr>
          <w:p w14:paraId="1E3BC823" w14:textId="77777777" w:rsidR="00421FA4" w:rsidRPr="00421FA4" w:rsidRDefault="00421FA4">
            <w:pPr>
              <w:jc w:val="center"/>
              <w:rPr>
                <w:rFonts w:eastAsia="Calibri"/>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7679B6BC" w14:textId="77777777" w:rsidR="00421FA4" w:rsidRPr="00421FA4" w:rsidRDefault="00421FA4">
            <w:pPr>
              <w:jc w:val="center"/>
              <w:rPr>
                <w:lang w:eastAsia="en-US"/>
              </w:rPr>
            </w:pPr>
            <w:r w:rsidRPr="00421FA4">
              <w:t xml:space="preserve">Не менее </w:t>
            </w:r>
          </w:p>
          <w:p w14:paraId="36644A33" w14:textId="77777777" w:rsidR="00421FA4" w:rsidRPr="00421FA4" w:rsidRDefault="00421FA4">
            <w:pPr>
              <w:jc w:val="center"/>
              <w:rPr>
                <w:rFonts w:eastAsia="Calibri"/>
              </w:rPr>
            </w:pPr>
            <w:r w:rsidRPr="00421FA4">
              <w:t>10% (п.4)</w:t>
            </w:r>
          </w:p>
        </w:tc>
      </w:tr>
      <w:tr w:rsidR="00421FA4" w:rsidRPr="00421FA4" w14:paraId="75533D03"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71FCC3AE" w14:textId="77777777" w:rsidR="00421FA4" w:rsidRPr="00421FA4" w:rsidRDefault="00421FA4">
            <w:pPr>
              <w:jc w:val="center"/>
              <w:rPr>
                <w:rFonts w:eastAsia="Calibri"/>
              </w:rPr>
            </w:pPr>
            <w:r w:rsidRPr="00421FA4">
              <w:rPr>
                <w:rFonts w:eastAsia="Calibri"/>
              </w:rPr>
              <w:lastRenderedPageBreak/>
              <w:t>13</w:t>
            </w:r>
          </w:p>
        </w:tc>
        <w:tc>
          <w:tcPr>
            <w:tcW w:w="0" w:type="auto"/>
            <w:tcBorders>
              <w:top w:val="single" w:sz="4" w:space="0" w:color="auto"/>
              <w:left w:val="single" w:sz="4" w:space="0" w:color="auto"/>
              <w:bottom w:val="single" w:sz="4" w:space="0" w:color="auto"/>
              <w:right w:val="single" w:sz="4" w:space="0" w:color="auto"/>
            </w:tcBorders>
            <w:hideMark/>
          </w:tcPr>
          <w:p w14:paraId="08EBD92F" w14:textId="77777777" w:rsidR="00421FA4" w:rsidRPr="00421FA4" w:rsidRDefault="00421FA4">
            <w:pPr>
              <w:jc w:val="center"/>
              <w:rPr>
                <w:rFonts w:eastAsia="Calibri"/>
              </w:rPr>
            </w:pPr>
            <w:r w:rsidRPr="00421FA4">
              <w:rPr>
                <w:rFonts w:eastAsia="Calibri"/>
              </w:rPr>
              <w:t>Легкая промышленность</w:t>
            </w:r>
          </w:p>
        </w:tc>
        <w:tc>
          <w:tcPr>
            <w:tcW w:w="0" w:type="auto"/>
            <w:tcBorders>
              <w:top w:val="single" w:sz="4" w:space="0" w:color="auto"/>
              <w:left w:val="single" w:sz="4" w:space="0" w:color="auto"/>
              <w:bottom w:val="single" w:sz="4" w:space="0" w:color="auto"/>
              <w:right w:val="single" w:sz="4" w:space="0" w:color="auto"/>
            </w:tcBorders>
            <w:hideMark/>
          </w:tcPr>
          <w:p w14:paraId="5AF79400" w14:textId="77777777" w:rsidR="00421FA4" w:rsidRPr="00421FA4" w:rsidRDefault="00421FA4">
            <w:pPr>
              <w:autoSpaceDE w:val="0"/>
              <w:autoSpaceDN w:val="0"/>
              <w:adjustRightInd w:val="0"/>
              <w:jc w:val="center"/>
              <w:rPr>
                <w:rFonts w:eastAsia="Calibri"/>
              </w:rPr>
            </w:pPr>
            <w:r w:rsidRPr="00421FA4">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0" w:type="auto"/>
            <w:tcBorders>
              <w:top w:val="single" w:sz="4" w:space="0" w:color="auto"/>
              <w:left w:val="single" w:sz="4" w:space="0" w:color="auto"/>
              <w:bottom w:val="single" w:sz="4" w:space="0" w:color="auto"/>
              <w:right w:val="single" w:sz="4" w:space="0" w:color="auto"/>
            </w:tcBorders>
            <w:hideMark/>
          </w:tcPr>
          <w:p w14:paraId="66F5991E" w14:textId="77777777" w:rsidR="00421FA4" w:rsidRPr="00421FA4" w:rsidRDefault="00421FA4">
            <w:pPr>
              <w:jc w:val="center"/>
              <w:rPr>
                <w:rFonts w:eastAsia="Calibri"/>
              </w:rPr>
            </w:pPr>
            <w:r w:rsidRPr="00421FA4">
              <w:t>6.3</w:t>
            </w:r>
          </w:p>
        </w:tc>
        <w:tc>
          <w:tcPr>
            <w:tcW w:w="0" w:type="auto"/>
            <w:tcBorders>
              <w:top w:val="single" w:sz="4" w:space="0" w:color="auto"/>
              <w:left w:val="single" w:sz="4" w:space="0" w:color="auto"/>
              <w:bottom w:val="single" w:sz="4" w:space="0" w:color="auto"/>
              <w:right w:val="single" w:sz="4" w:space="0" w:color="auto"/>
            </w:tcBorders>
            <w:hideMark/>
          </w:tcPr>
          <w:p w14:paraId="76FFFAEC" w14:textId="77777777" w:rsidR="00421FA4" w:rsidRPr="00421FA4" w:rsidRDefault="00421FA4">
            <w:pPr>
              <w:jc w:val="center"/>
              <w:rPr>
                <w:rFonts w:eastAsia="Calibri"/>
              </w:rPr>
            </w:pPr>
            <w:r w:rsidRPr="00421FA4">
              <w:t>10000</w:t>
            </w:r>
          </w:p>
        </w:tc>
        <w:tc>
          <w:tcPr>
            <w:tcW w:w="0" w:type="auto"/>
            <w:tcBorders>
              <w:top w:val="single" w:sz="4" w:space="0" w:color="auto"/>
              <w:left w:val="single" w:sz="4" w:space="0" w:color="auto"/>
              <w:bottom w:val="single" w:sz="4" w:space="0" w:color="auto"/>
              <w:right w:val="single" w:sz="4" w:space="0" w:color="auto"/>
            </w:tcBorders>
            <w:hideMark/>
          </w:tcPr>
          <w:p w14:paraId="554A2692" w14:textId="77777777" w:rsidR="00421FA4" w:rsidRPr="00421FA4" w:rsidRDefault="00421FA4">
            <w:pPr>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8B68C2D" w14:textId="77777777" w:rsidR="00421FA4" w:rsidRPr="00421FA4" w:rsidRDefault="00421FA4">
            <w:pPr>
              <w:jc w:val="center"/>
              <w:rPr>
                <w:rFonts w:eastAsia="Calibri"/>
              </w:rP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2E2C6BB9" w14:textId="77777777" w:rsidR="00421FA4" w:rsidRPr="00421FA4" w:rsidRDefault="00421FA4">
            <w:pPr>
              <w:jc w:val="center"/>
              <w:rPr>
                <w:lang w:eastAsia="en-US"/>
              </w:rPr>
            </w:pPr>
            <w:r w:rsidRPr="00421FA4">
              <w:t>3/5</w:t>
            </w:r>
          </w:p>
          <w:p w14:paraId="792D55B8" w14:textId="77777777" w:rsidR="00421FA4" w:rsidRPr="00421FA4" w:rsidRDefault="00421FA4">
            <w:pPr>
              <w:jc w:val="center"/>
              <w:rPr>
                <w:rFonts w:eastAsia="Calibri"/>
              </w:rP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hideMark/>
          </w:tcPr>
          <w:p w14:paraId="5B3E78EA" w14:textId="77777777" w:rsidR="00421FA4" w:rsidRPr="00421FA4" w:rsidRDefault="00421FA4">
            <w:pPr>
              <w:jc w:val="center"/>
              <w:rPr>
                <w:rFonts w:eastAsia="Calibri"/>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06B199A1" w14:textId="77777777" w:rsidR="00421FA4" w:rsidRPr="00421FA4" w:rsidRDefault="00421FA4">
            <w:pPr>
              <w:jc w:val="center"/>
              <w:rPr>
                <w:lang w:eastAsia="en-US"/>
              </w:rPr>
            </w:pPr>
            <w:r w:rsidRPr="00421FA4">
              <w:t xml:space="preserve">Не менее </w:t>
            </w:r>
          </w:p>
          <w:p w14:paraId="665F6930" w14:textId="77777777" w:rsidR="00421FA4" w:rsidRPr="00421FA4" w:rsidRDefault="00421FA4">
            <w:pPr>
              <w:jc w:val="center"/>
              <w:rPr>
                <w:rFonts w:eastAsia="Calibri"/>
              </w:rPr>
            </w:pPr>
            <w:r w:rsidRPr="00421FA4">
              <w:t>10% (п.4)</w:t>
            </w:r>
          </w:p>
        </w:tc>
      </w:tr>
      <w:tr w:rsidR="00421FA4" w:rsidRPr="00421FA4" w14:paraId="7F247A79"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15588F7B" w14:textId="77777777" w:rsidR="00421FA4" w:rsidRPr="00421FA4" w:rsidRDefault="00421FA4">
            <w:pPr>
              <w:jc w:val="center"/>
              <w:rPr>
                <w:rFonts w:eastAsia="Calibri"/>
              </w:rPr>
            </w:pPr>
            <w:r w:rsidRPr="00421FA4">
              <w:rPr>
                <w:rFonts w:eastAsia="Calibri"/>
              </w:rPr>
              <w:t>14</w:t>
            </w:r>
          </w:p>
        </w:tc>
        <w:tc>
          <w:tcPr>
            <w:tcW w:w="0" w:type="auto"/>
            <w:tcBorders>
              <w:top w:val="single" w:sz="4" w:space="0" w:color="auto"/>
              <w:left w:val="single" w:sz="4" w:space="0" w:color="auto"/>
              <w:bottom w:val="single" w:sz="4" w:space="0" w:color="auto"/>
              <w:right w:val="single" w:sz="4" w:space="0" w:color="auto"/>
            </w:tcBorders>
            <w:hideMark/>
          </w:tcPr>
          <w:p w14:paraId="01853109" w14:textId="77777777" w:rsidR="00421FA4" w:rsidRPr="00421FA4" w:rsidRDefault="00421FA4">
            <w:pPr>
              <w:jc w:val="center"/>
              <w:rPr>
                <w:rFonts w:eastAsia="Calibri"/>
              </w:rPr>
            </w:pPr>
            <w:r w:rsidRPr="00421FA4">
              <w:rPr>
                <w:rFonts w:eastAsia="Calibri"/>
              </w:rPr>
              <w:t>Фармацевтическая промышленность</w:t>
            </w:r>
          </w:p>
        </w:tc>
        <w:tc>
          <w:tcPr>
            <w:tcW w:w="0" w:type="auto"/>
            <w:tcBorders>
              <w:top w:val="single" w:sz="4" w:space="0" w:color="auto"/>
              <w:left w:val="single" w:sz="4" w:space="0" w:color="auto"/>
              <w:bottom w:val="single" w:sz="4" w:space="0" w:color="auto"/>
              <w:right w:val="single" w:sz="4" w:space="0" w:color="auto"/>
            </w:tcBorders>
            <w:hideMark/>
          </w:tcPr>
          <w:p w14:paraId="6DB6E774" w14:textId="77777777" w:rsidR="00421FA4" w:rsidRPr="00421FA4" w:rsidRDefault="00421FA4">
            <w:pPr>
              <w:autoSpaceDE w:val="0"/>
              <w:autoSpaceDN w:val="0"/>
              <w:adjustRightInd w:val="0"/>
              <w:jc w:val="center"/>
              <w:rPr>
                <w:rFonts w:eastAsia="Calibri"/>
              </w:rPr>
            </w:pPr>
            <w:r w:rsidRPr="00421FA4">
              <w:rPr>
                <w:rFonts w:eastAsia="Calibri"/>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0" w:type="auto"/>
            <w:tcBorders>
              <w:top w:val="single" w:sz="4" w:space="0" w:color="auto"/>
              <w:left w:val="single" w:sz="4" w:space="0" w:color="auto"/>
              <w:bottom w:val="single" w:sz="4" w:space="0" w:color="auto"/>
              <w:right w:val="single" w:sz="4" w:space="0" w:color="auto"/>
            </w:tcBorders>
            <w:hideMark/>
          </w:tcPr>
          <w:p w14:paraId="1CDA4E65" w14:textId="77777777" w:rsidR="00421FA4" w:rsidRPr="00421FA4" w:rsidRDefault="00421FA4">
            <w:pPr>
              <w:jc w:val="center"/>
              <w:rPr>
                <w:rFonts w:eastAsia="Calibri"/>
              </w:rPr>
            </w:pPr>
            <w:r w:rsidRPr="00421FA4">
              <w:t>6.3.1</w:t>
            </w:r>
          </w:p>
        </w:tc>
        <w:tc>
          <w:tcPr>
            <w:tcW w:w="0" w:type="auto"/>
            <w:tcBorders>
              <w:top w:val="single" w:sz="4" w:space="0" w:color="auto"/>
              <w:left w:val="single" w:sz="4" w:space="0" w:color="auto"/>
              <w:bottom w:val="single" w:sz="4" w:space="0" w:color="auto"/>
              <w:right w:val="single" w:sz="4" w:space="0" w:color="auto"/>
            </w:tcBorders>
            <w:hideMark/>
          </w:tcPr>
          <w:p w14:paraId="7DFE4471" w14:textId="77777777" w:rsidR="00421FA4" w:rsidRPr="00421FA4" w:rsidRDefault="00421FA4">
            <w:pPr>
              <w:jc w:val="center"/>
              <w:rPr>
                <w:rFonts w:eastAsia="Calibri"/>
              </w:rPr>
            </w:pPr>
            <w:r w:rsidRPr="00421FA4">
              <w:t>10000</w:t>
            </w:r>
          </w:p>
        </w:tc>
        <w:tc>
          <w:tcPr>
            <w:tcW w:w="0" w:type="auto"/>
            <w:tcBorders>
              <w:top w:val="single" w:sz="4" w:space="0" w:color="auto"/>
              <w:left w:val="single" w:sz="4" w:space="0" w:color="auto"/>
              <w:bottom w:val="single" w:sz="4" w:space="0" w:color="auto"/>
              <w:right w:val="single" w:sz="4" w:space="0" w:color="auto"/>
            </w:tcBorders>
            <w:hideMark/>
          </w:tcPr>
          <w:p w14:paraId="1E949565" w14:textId="77777777" w:rsidR="00421FA4" w:rsidRPr="00421FA4" w:rsidRDefault="00421FA4">
            <w:pPr>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533FE5C" w14:textId="77777777" w:rsidR="00421FA4" w:rsidRPr="00421FA4" w:rsidRDefault="00421FA4">
            <w:pPr>
              <w:jc w:val="center"/>
              <w:rPr>
                <w:rFonts w:eastAsia="Calibri"/>
              </w:rP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76B1F1E0" w14:textId="77777777" w:rsidR="00421FA4" w:rsidRPr="00421FA4" w:rsidRDefault="00421FA4">
            <w:pPr>
              <w:jc w:val="center"/>
              <w:rPr>
                <w:lang w:eastAsia="en-US"/>
              </w:rPr>
            </w:pPr>
            <w:r w:rsidRPr="00421FA4">
              <w:t>3/5</w:t>
            </w:r>
          </w:p>
          <w:p w14:paraId="23991224" w14:textId="77777777" w:rsidR="00421FA4" w:rsidRPr="00421FA4" w:rsidRDefault="00421FA4">
            <w:pPr>
              <w:jc w:val="center"/>
              <w:rPr>
                <w:rFonts w:eastAsia="Calibri"/>
              </w:rP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hideMark/>
          </w:tcPr>
          <w:p w14:paraId="4259BAFB" w14:textId="77777777" w:rsidR="00421FA4" w:rsidRPr="00421FA4" w:rsidRDefault="00421FA4">
            <w:pPr>
              <w:jc w:val="center"/>
              <w:rPr>
                <w:rFonts w:eastAsia="Calibri"/>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0767091A" w14:textId="77777777" w:rsidR="00421FA4" w:rsidRPr="00421FA4" w:rsidRDefault="00421FA4">
            <w:pPr>
              <w:jc w:val="center"/>
              <w:rPr>
                <w:lang w:eastAsia="en-US"/>
              </w:rPr>
            </w:pPr>
            <w:r w:rsidRPr="00421FA4">
              <w:t xml:space="preserve">Не менее </w:t>
            </w:r>
          </w:p>
          <w:p w14:paraId="16D4DCBA" w14:textId="77777777" w:rsidR="00421FA4" w:rsidRPr="00421FA4" w:rsidRDefault="00421FA4">
            <w:pPr>
              <w:jc w:val="center"/>
              <w:rPr>
                <w:rFonts w:eastAsia="Calibri"/>
              </w:rPr>
            </w:pPr>
            <w:r w:rsidRPr="00421FA4">
              <w:t>10% (п.4)</w:t>
            </w:r>
          </w:p>
        </w:tc>
      </w:tr>
      <w:tr w:rsidR="00421FA4" w:rsidRPr="00421FA4" w14:paraId="61549987"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357B68EC" w14:textId="77777777" w:rsidR="00421FA4" w:rsidRPr="00421FA4" w:rsidRDefault="00421FA4">
            <w:pPr>
              <w:jc w:val="center"/>
              <w:rPr>
                <w:rFonts w:eastAsia="Calibri"/>
              </w:rPr>
            </w:pPr>
            <w:r w:rsidRPr="00421FA4">
              <w:rPr>
                <w:rFonts w:eastAsia="Calibri"/>
              </w:rPr>
              <w:lastRenderedPageBreak/>
              <w:t>15</w:t>
            </w:r>
          </w:p>
        </w:tc>
        <w:tc>
          <w:tcPr>
            <w:tcW w:w="0" w:type="auto"/>
            <w:tcBorders>
              <w:top w:val="single" w:sz="4" w:space="0" w:color="auto"/>
              <w:left w:val="single" w:sz="4" w:space="0" w:color="auto"/>
              <w:bottom w:val="single" w:sz="4" w:space="0" w:color="auto"/>
              <w:right w:val="single" w:sz="4" w:space="0" w:color="auto"/>
            </w:tcBorders>
            <w:hideMark/>
          </w:tcPr>
          <w:p w14:paraId="5A74EE0A" w14:textId="77777777" w:rsidR="00421FA4" w:rsidRPr="00421FA4" w:rsidRDefault="00421FA4">
            <w:pPr>
              <w:jc w:val="center"/>
              <w:rPr>
                <w:rFonts w:eastAsia="Calibri"/>
              </w:rPr>
            </w:pPr>
            <w:r w:rsidRPr="00421FA4">
              <w:rPr>
                <w:rFonts w:eastAsia="Calibri"/>
              </w:rPr>
              <w:t>Пищевая промышленность</w:t>
            </w:r>
          </w:p>
        </w:tc>
        <w:tc>
          <w:tcPr>
            <w:tcW w:w="0" w:type="auto"/>
            <w:tcBorders>
              <w:top w:val="single" w:sz="4" w:space="0" w:color="auto"/>
              <w:left w:val="single" w:sz="4" w:space="0" w:color="auto"/>
              <w:bottom w:val="single" w:sz="4" w:space="0" w:color="auto"/>
              <w:right w:val="single" w:sz="4" w:space="0" w:color="auto"/>
            </w:tcBorders>
            <w:hideMark/>
          </w:tcPr>
          <w:p w14:paraId="52DCDA56" w14:textId="77777777" w:rsidR="00421FA4" w:rsidRPr="00421FA4" w:rsidRDefault="00421FA4">
            <w:pPr>
              <w:autoSpaceDE w:val="0"/>
              <w:autoSpaceDN w:val="0"/>
              <w:adjustRightInd w:val="0"/>
              <w:jc w:val="center"/>
              <w:rPr>
                <w:rFonts w:eastAsia="Calibri"/>
              </w:rPr>
            </w:pPr>
            <w:r w:rsidRPr="00421FA4">
              <w:rPr>
                <w:rFonts w:eastAsia="Calibri"/>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tcBorders>
              <w:top w:val="single" w:sz="4" w:space="0" w:color="auto"/>
              <w:left w:val="single" w:sz="4" w:space="0" w:color="auto"/>
              <w:bottom w:val="single" w:sz="4" w:space="0" w:color="auto"/>
              <w:right w:val="single" w:sz="4" w:space="0" w:color="auto"/>
            </w:tcBorders>
            <w:hideMark/>
          </w:tcPr>
          <w:p w14:paraId="7DB0F3E0" w14:textId="77777777" w:rsidR="00421FA4" w:rsidRPr="00421FA4" w:rsidRDefault="00421FA4">
            <w:pPr>
              <w:jc w:val="center"/>
              <w:rPr>
                <w:rFonts w:eastAsia="Calibri"/>
              </w:rPr>
            </w:pPr>
            <w:r w:rsidRPr="00421FA4">
              <w:t>6.4</w:t>
            </w:r>
          </w:p>
        </w:tc>
        <w:tc>
          <w:tcPr>
            <w:tcW w:w="0" w:type="auto"/>
            <w:tcBorders>
              <w:top w:val="single" w:sz="4" w:space="0" w:color="auto"/>
              <w:left w:val="single" w:sz="4" w:space="0" w:color="auto"/>
              <w:bottom w:val="single" w:sz="4" w:space="0" w:color="auto"/>
              <w:right w:val="single" w:sz="4" w:space="0" w:color="auto"/>
            </w:tcBorders>
            <w:hideMark/>
          </w:tcPr>
          <w:p w14:paraId="0888C207" w14:textId="77777777" w:rsidR="00421FA4" w:rsidRPr="00421FA4" w:rsidRDefault="00421FA4">
            <w:pPr>
              <w:jc w:val="center"/>
              <w:rPr>
                <w:rFonts w:eastAsia="Calibri"/>
              </w:rPr>
            </w:pPr>
            <w:r w:rsidRPr="00421FA4">
              <w:t>1000</w:t>
            </w:r>
          </w:p>
        </w:tc>
        <w:tc>
          <w:tcPr>
            <w:tcW w:w="0" w:type="auto"/>
            <w:tcBorders>
              <w:top w:val="single" w:sz="4" w:space="0" w:color="auto"/>
              <w:left w:val="single" w:sz="4" w:space="0" w:color="auto"/>
              <w:bottom w:val="single" w:sz="4" w:space="0" w:color="auto"/>
              <w:right w:val="single" w:sz="4" w:space="0" w:color="auto"/>
            </w:tcBorders>
            <w:hideMark/>
          </w:tcPr>
          <w:p w14:paraId="01883E85" w14:textId="77777777" w:rsidR="00421FA4" w:rsidRPr="00421FA4" w:rsidRDefault="00421FA4">
            <w:pPr>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2D31BBA" w14:textId="77777777" w:rsidR="00421FA4" w:rsidRPr="00421FA4" w:rsidRDefault="00421FA4">
            <w:pPr>
              <w:jc w:val="center"/>
              <w:rPr>
                <w:rFonts w:eastAsia="Calibri"/>
              </w:rP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57DB9D3D" w14:textId="77777777" w:rsidR="00421FA4" w:rsidRPr="00421FA4" w:rsidRDefault="00421FA4">
            <w:pPr>
              <w:jc w:val="center"/>
              <w:rPr>
                <w:lang w:eastAsia="en-US"/>
              </w:rPr>
            </w:pPr>
            <w:r w:rsidRPr="00421FA4">
              <w:t>3/5</w:t>
            </w:r>
          </w:p>
          <w:p w14:paraId="1F2C1D55" w14:textId="77777777" w:rsidR="00421FA4" w:rsidRPr="00421FA4" w:rsidRDefault="00421FA4">
            <w:pPr>
              <w:jc w:val="center"/>
              <w:rPr>
                <w:rFonts w:eastAsia="Calibri"/>
              </w:rP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hideMark/>
          </w:tcPr>
          <w:p w14:paraId="7A6DF621" w14:textId="77777777" w:rsidR="00421FA4" w:rsidRPr="00421FA4" w:rsidRDefault="00421FA4">
            <w:pPr>
              <w:jc w:val="center"/>
              <w:rPr>
                <w:rFonts w:eastAsia="Calibri"/>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67884F4A" w14:textId="77777777" w:rsidR="00421FA4" w:rsidRPr="00421FA4" w:rsidRDefault="00421FA4">
            <w:pPr>
              <w:jc w:val="center"/>
              <w:rPr>
                <w:lang w:eastAsia="en-US"/>
              </w:rPr>
            </w:pPr>
            <w:r w:rsidRPr="00421FA4">
              <w:t xml:space="preserve">Не менее </w:t>
            </w:r>
          </w:p>
          <w:p w14:paraId="7356BB19" w14:textId="77777777" w:rsidR="00421FA4" w:rsidRPr="00421FA4" w:rsidRDefault="00421FA4">
            <w:pPr>
              <w:jc w:val="center"/>
              <w:rPr>
                <w:rFonts w:eastAsia="Calibri"/>
              </w:rPr>
            </w:pPr>
            <w:r w:rsidRPr="00421FA4">
              <w:t>10% (п.4)</w:t>
            </w:r>
          </w:p>
        </w:tc>
      </w:tr>
      <w:tr w:rsidR="00421FA4" w:rsidRPr="00421FA4" w14:paraId="2067AF6A"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0592BC2B" w14:textId="77777777" w:rsidR="00421FA4" w:rsidRPr="00421FA4" w:rsidRDefault="00421FA4">
            <w:pPr>
              <w:jc w:val="center"/>
              <w:rPr>
                <w:rFonts w:eastAsia="Calibri"/>
              </w:rPr>
            </w:pPr>
            <w:r w:rsidRPr="00421FA4">
              <w:rPr>
                <w:rFonts w:eastAsia="Calibri"/>
              </w:rPr>
              <w:t>16</w:t>
            </w:r>
          </w:p>
        </w:tc>
        <w:tc>
          <w:tcPr>
            <w:tcW w:w="0" w:type="auto"/>
            <w:tcBorders>
              <w:top w:val="single" w:sz="4" w:space="0" w:color="auto"/>
              <w:left w:val="single" w:sz="4" w:space="0" w:color="auto"/>
              <w:bottom w:val="single" w:sz="4" w:space="0" w:color="auto"/>
              <w:right w:val="single" w:sz="4" w:space="0" w:color="auto"/>
            </w:tcBorders>
            <w:hideMark/>
          </w:tcPr>
          <w:p w14:paraId="69497537" w14:textId="77777777" w:rsidR="00421FA4" w:rsidRPr="00421FA4" w:rsidRDefault="00421FA4">
            <w:pPr>
              <w:jc w:val="center"/>
              <w:rPr>
                <w:rFonts w:eastAsia="Calibri"/>
              </w:rPr>
            </w:pPr>
            <w:r w:rsidRPr="00421FA4">
              <w:rPr>
                <w:rFonts w:eastAsia="Calibri"/>
              </w:rPr>
              <w:t>Строительная промышленность</w:t>
            </w:r>
          </w:p>
        </w:tc>
        <w:tc>
          <w:tcPr>
            <w:tcW w:w="0" w:type="auto"/>
            <w:tcBorders>
              <w:top w:val="single" w:sz="4" w:space="0" w:color="auto"/>
              <w:left w:val="single" w:sz="4" w:space="0" w:color="auto"/>
              <w:bottom w:val="single" w:sz="4" w:space="0" w:color="auto"/>
              <w:right w:val="single" w:sz="4" w:space="0" w:color="auto"/>
            </w:tcBorders>
            <w:hideMark/>
          </w:tcPr>
          <w:p w14:paraId="4222B6A4" w14:textId="77777777" w:rsidR="00421FA4" w:rsidRPr="00421FA4" w:rsidRDefault="00421FA4">
            <w:pPr>
              <w:autoSpaceDE w:val="0"/>
              <w:autoSpaceDN w:val="0"/>
              <w:adjustRightInd w:val="0"/>
              <w:jc w:val="center"/>
              <w:rPr>
                <w:rFonts w:eastAsia="Calibri"/>
              </w:rPr>
            </w:pPr>
            <w:r w:rsidRPr="00421FA4">
              <w:rPr>
                <w:rFonts w:eastAsia="Calibri"/>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w:t>
            </w:r>
            <w:r w:rsidRPr="00421FA4">
              <w:rPr>
                <w:rFonts w:eastAsia="Calibri"/>
              </w:rPr>
              <w:lastRenderedPageBreak/>
              <w:t>оборудования, лифтов и подъемников, столярной продукции, сборных домов или их частей и тому подобной продукции</w:t>
            </w:r>
          </w:p>
        </w:tc>
        <w:tc>
          <w:tcPr>
            <w:tcW w:w="0" w:type="auto"/>
            <w:tcBorders>
              <w:top w:val="single" w:sz="4" w:space="0" w:color="auto"/>
              <w:left w:val="single" w:sz="4" w:space="0" w:color="auto"/>
              <w:bottom w:val="single" w:sz="4" w:space="0" w:color="auto"/>
              <w:right w:val="single" w:sz="4" w:space="0" w:color="auto"/>
            </w:tcBorders>
            <w:hideMark/>
          </w:tcPr>
          <w:p w14:paraId="48C58E7D" w14:textId="77777777" w:rsidR="00421FA4" w:rsidRPr="00421FA4" w:rsidRDefault="00421FA4">
            <w:pPr>
              <w:jc w:val="center"/>
              <w:rPr>
                <w:rFonts w:eastAsia="Calibri"/>
              </w:rPr>
            </w:pPr>
            <w:r w:rsidRPr="00421FA4">
              <w:lastRenderedPageBreak/>
              <w:t>6.6</w:t>
            </w:r>
          </w:p>
        </w:tc>
        <w:tc>
          <w:tcPr>
            <w:tcW w:w="0" w:type="auto"/>
            <w:tcBorders>
              <w:top w:val="single" w:sz="4" w:space="0" w:color="auto"/>
              <w:left w:val="single" w:sz="4" w:space="0" w:color="auto"/>
              <w:bottom w:val="single" w:sz="4" w:space="0" w:color="auto"/>
              <w:right w:val="single" w:sz="4" w:space="0" w:color="auto"/>
            </w:tcBorders>
            <w:hideMark/>
          </w:tcPr>
          <w:p w14:paraId="5DF8343D" w14:textId="77777777" w:rsidR="00421FA4" w:rsidRPr="00421FA4" w:rsidRDefault="00421FA4">
            <w:pPr>
              <w:jc w:val="center"/>
              <w:rPr>
                <w:rFonts w:eastAsia="Calibri"/>
              </w:rPr>
            </w:pPr>
            <w:r w:rsidRPr="00421FA4">
              <w:t>5000</w:t>
            </w:r>
          </w:p>
        </w:tc>
        <w:tc>
          <w:tcPr>
            <w:tcW w:w="0" w:type="auto"/>
            <w:tcBorders>
              <w:top w:val="single" w:sz="4" w:space="0" w:color="auto"/>
              <w:left w:val="single" w:sz="4" w:space="0" w:color="auto"/>
              <w:bottom w:val="single" w:sz="4" w:space="0" w:color="auto"/>
              <w:right w:val="single" w:sz="4" w:space="0" w:color="auto"/>
            </w:tcBorders>
            <w:hideMark/>
          </w:tcPr>
          <w:p w14:paraId="15F8F868" w14:textId="77777777" w:rsidR="00421FA4" w:rsidRPr="00421FA4" w:rsidRDefault="00421FA4">
            <w:pPr>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B5E6502" w14:textId="77777777" w:rsidR="00421FA4" w:rsidRPr="00421FA4" w:rsidRDefault="00421FA4">
            <w:pPr>
              <w:jc w:val="center"/>
              <w:rPr>
                <w:rFonts w:eastAsia="Calibri"/>
              </w:rP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3F55AC2F" w14:textId="77777777" w:rsidR="00421FA4" w:rsidRPr="00421FA4" w:rsidRDefault="00421FA4">
            <w:pPr>
              <w:jc w:val="center"/>
              <w:rPr>
                <w:lang w:eastAsia="en-US"/>
              </w:rPr>
            </w:pPr>
            <w:r w:rsidRPr="00421FA4">
              <w:t>3/5</w:t>
            </w:r>
          </w:p>
          <w:p w14:paraId="54BB523A" w14:textId="77777777" w:rsidR="00421FA4" w:rsidRPr="00421FA4" w:rsidRDefault="00421FA4">
            <w:pPr>
              <w:jc w:val="center"/>
              <w:rPr>
                <w:rFonts w:eastAsia="Calibri"/>
              </w:rP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hideMark/>
          </w:tcPr>
          <w:p w14:paraId="314E5C07" w14:textId="77777777" w:rsidR="00421FA4" w:rsidRPr="00421FA4" w:rsidRDefault="00421FA4">
            <w:pPr>
              <w:jc w:val="center"/>
              <w:rPr>
                <w:rFonts w:eastAsia="Calibri"/>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262D5408" w14:textId="77777777" w:rsidR="00421FA4" w:rsidRPr="00421FA4" w:rsidRDefault="00421FA4">
            <w:pPr>
              <w:jc w:val="center"/>
              <w:rPr>
                <w:lang w:eastAsia="en-US"/>
              </w:rPr>
            </w:pPr>
            <w:r w:rsidRPr="00421FA4">
              <w:t xml:space="preserve">Не менее </w:t>
            </w:r>
          </w:p>
          <w:p w14:paraId="33FD886E" w14:textId="77777777" w:rsidR="00421FA4" w:rsidRPr="00421FA4" w:rsidRDefault="00421FA4">
            <w:pPr>
              <w:jc w:val="center"/>
              <w:rPr>
                <w:rFonts w:eastAsia="Calibri"/>
              </w:rPr>
            </w:pPr>
            <w:r w:rsidRPr="00421FA4">
              <w:t>10% (п.4)</w:t>
            </w:r>
          </w:p>
        </w:tc>
      </w:tr>
      <w:tr w:rsidR="00421FA4" w:rsidRPr="00421FA4" w14:paraId="481C039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4C14BFA" w14:textId="77777777" w:rsidR="00421FA4" w:rsidRPr="00421FA4" w:rsidRDefault="00421FA4">
            <w:pPr>
              <w:jc w:val="center"/>
              <w:rPr>
                <w:rFonts w:eastAsia="Calibri"/>
              </w:rPr>
            </w:pPr>
            <w:r w:rsidRPr="00421FA4">
              <w:rPr>
                <w:rFonts w:eastAsia="Calibri"/>
              </w:rPr>
              <w:t>17</w:t>
            </w:r>
          </w:p>
        </w:tc>
        <w:tc>
          <w:tcPr>
            <w:tcW w:w="0" w:type="auto"/>
            <w:tcBorders>
              <w:top w:val="single" w:sz="4" w:space="0" w:color="auto"/>
              <w:left w:val="single" w:sz="4" w:space="0" w:color="auto"/>
              <w:bottom w:val="single" w:sz="4" w:space="0" w:color="auto"/>
              <w:right w:val="single" w:sz="4" w:space="0" w:color="auto"/>
            </w:tcBorders>
            <w:hideMark/>
          </w:tcPr>
          <w:p w14:paraId="468C80D3" w14:textId="77777777" w:rsidR="00421FA4" w:rsidRPr="00421FA4" w:rsidRDefault="00421FA4">
            <w:pPr>
              <w:jc w:val="center"/>
              <w:rPr>
                <w:lang w:eastAsia="en-US"/>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1736F1AD" w14:textId="77777777" w:rsidR="00421FA4" w:rsidRPr="00421FA4" w:rsidRDefault="00421FA4">
            <w:pPr>
              <w:autoSpaceDE w:val="0"/>
              <w:autoSpaceDN w:val="0"/>
              <w:adjustRightInd w:val="0"/>
              <w:jc w:val="center"/>
              <w:rPr>
                <w:rFonts w:eastAsia="Calibri"/>
              </w:rPr>
            </w:pPr>
            <w:r w:rsidRPr="00421FA4">
              <w:rPr>
                <w:rFonts w:eastAsia="Calibri"/>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31E23737" w14:textId="77777777" w:rsidR="00421FA4" w:rsidRPr="00421FA4" w:rsidRDefault="00421FA4">
            <w:pPr>
              <w:jc w:val="center"/>
              <w:rPr>
                <w:rFonts w:ascii="Calibri" w:eastAsia="Calibri" w:hAnsi="Calibri"/>
                <w:lang w:eastAsia="en-US"/>
              </w:rPr>
            </w:pPr>
            <w:r w:rsidRPr="00421FA4">
              <w:t>6.8</w:t>
            </w:r>
          </w:p>
        </w:tc>
        <w:tc>
          <w:tcPr>
            <w:tcW w:w="0" w:type="auto"/>
            <w:gridSpan w:val="6"/>
            <w:tcBorders>
              <w:top w:val="single" w:sz="4" w:space="0" w:color="auto"/>
              <w:left w:val="single" w:sz="4" w:space="0" w:color="auto"/>
              <w:bottom w:val="single" w:sz="4" w:space="0" w:color="auto"/>
              <w:right w:val="single" w:sz="4" w:space="0" w:color="auto"/>
            </w:tcBorders>
            <w:hideMark/>
          </w:tcPr>
          <w:p w14:paraId="4E6D09C1" w14:textId="77777777" w:rsidR="00421FA4" w:rsidRPr="00421FA4" w:rsidRDefault="00421FA4">
            <w:pPr>
              <w:jc w:val="center"/>
              <w:rPr>
                <w:lang w:eastAsia="ar-SA"/>
              </w:rPr>
            </w:pPr>
            <w:r w:rsidRPr="00421FA4">
              <w:t>Не подлежит установлению</w:t>
            </w:r>
          </w:p>
        </w:tc>
      </w:tr>
      <w:tr w:rsidR="00421FA4" w:rsidRPr="00421FA4" w14:paraId="5110ED59" w14:textId="77777777" w:rsidTr="00421FA4">
        <w:trPr>
          <w:trHeight w:val="280"/>
        </w:trPr>
        <w:tc>
          <w:tcPr>
            <w:tcW w:w="0" w:type="auto"/>
            <w:tcBorders>
              <w:top w:val="single" w:sz="4" w:space="0" w:color="auto"/>
              <w:left w:val="single" w:sz="4" w:space="0" w:color="auto"/>
              <w:bottom w:val="single" w:sz="4" w:space="0" w:color="auto"/>
              <w:right w:val="single" w:sz="4" w:space="0" w:color="auto"/>
            </w:tcBorders>
            <w:hideMark/>
          </w:tcPr>
          <w:p w14:paraId="75C350FC" w14:textId="77777777" w:rsidR="00421FA4" w:rsidRPr="00421FA4" w:rsidRDefault="00421FA4">
            <w:pPr>
              <w:autoSpaceDE w:val="0"/>
              <w:autoSpaceDN w:val="0"/>
              <w:adjustRightInd w:val="0"/>
              <w:jc w:val="center"/>
              <w:rPr>
                <w:rFonts w:eastAsia="Calibri"/>
              </w:rPr>
            </w:pPr>
            <w:r w:rsidRPr="00421FA4">
              <w:rPr>
                <w:rFonts w:eastAsia="Calibri"/>
              </w:rPr>
              <w:lastRenderedPageBreak/>
              <w:t>18</w:t>
            </w:r>
          </w:p>
        </w:tc>
        <w:tc>
          <w:tcPr>
            <w:tcW w:w="0" w:type="auto"/>
            <w:tcBorders>
              <w:top w:val="single" w:sz="4" w:space="0" w:color="auto"/>
              <w:left w:val="single" w:sz="4" w:space="0" w:color="auto"/>
              <w:bottom w:val="single" w:sz="4" w:space="0" w:color="auto"/>
              <w:right w:val="single" w:sz="4" w:space="0" w:color="auto"/>
            </w:tcBorders>
            <w:hideMark/>
          </w:tcPr>
          <w:p w14:paraId="6106C12A" w14:textId="77777777" w:rsidR="00421FA4" w:rsidRPr="00421FA4" w:rsidRDefault="00421FA4">
            <w:pPr>
              <w:autoSpaceDE w:val="0"/>
              <w:autoSpaceDN w:val="0"/>
              <w:adjustRightInd w:val="0"/>
              <w:jc w:val="center"/>
              <w:rPr>
                <w:rFonts w:eastAsia="Calibri"/>
              </w:rPr>
            </w:pPr>
            <w:r w:rsidRPr="00421FA4">
              <w:rPr>
                <w:rFonts w:eastAsia="Calibri"/>
              </w:rPr>
              <w:t>Склад</w:t>
            </w:r>
          </w:p>
        </w:tc>
        <w:tc>
          <w:tcPr>
            <w:tcW w:w="0" w:type="auto"/>
            <w:tcBorders>
              <w:top w:val="single" w:sz="4" w:space="0" w:color="auto"/>
              <w:left w:val="single" w:sz="4" w:space="0" w:color="auto"/>
              <w:bottom w:val="single" w:sz="4" w:space="0" w:color="auto"/>
              <w:right w:val="single" w:sz="4" w:space="0" w:color="auto"/>
            </w:tcBorders>
            <w:hideMark/>
          </w:tcPr>
          <w:p w14:paraId="5B2D5E91" w14:textId="77777777" w:rsidR="00421FA4" w:rsidRPr="00421FA4" w:rsidRDefault="00421FA4">
            <w:pPr>
              <w:autoSpaceDE w:val="0"/>
              <w:autoSpaceDN w:val="0"/>
              <w:adjustRightInd w:val="0"/>
              <w:jc w:val="center"/>
              <w:rPr>
                <w:rFonts w:eastAsia="Calibri"/>
              </w:rPr>
            </w:pPr>
            <w:r w:rsidRPr="00421FA4">
              <w:rPr>
                <w:rFonts w:eastAsia="Calibri"/>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0" w:type="auto"/>
            <w:tcBorders>
              <w:top w:val="single" w:sz="4" w:space="0" w:color="auto"/>
              <w:left w:val="single" w:sz="4" w:space="0" w:color="auto"/>
              <w:bottom w:val="single" w:sz="4" w:space="0" w:color="auto"/>
              <w:right w:val="single" w:sz="4" w:space="0" w:color="auto"/>
            </w:tcBorders>
            <w:hideMark/>
          </w:tcPr>
          <w:p w14:paraId="7691D99B" w14:textId="77777777" w:rsidR="00421FA4" w:rsidRPr="00421FA4" w:rsidRDefault="00421FA4">
            <w:pPr>
              <w:autoSpaceDE w:val="0"/>
              <w:autoSpaceDN w:val="0"/>
              <w:adjustRightInd w:val="0"/>
              <w:jc w:val="center"/>
              <w:rPr>
                <w:rFonts w:eastAsia="Calibri"/>
              </w:rPr>
            </w:pPr>
            <w:r w:rsidRPr="00421FA4">
              <w:t>6.9</w:t>
            </w:r>
          </w:p>
        </w:tc>
        <w:tc>
          <w:tcPr>
            <w:tcW w:w="0" w:type="auto"/>
            <w:tcBorders>
              <w:top w:val="single" w:sz="4" w:space="0" w:color="auto"/>
              <w:left w:val="single" w:sz="4" w:space="0" w:color="auto"/>
              <w:bottom w:val="single" w:sz="4" w:space="0" w:color="auto"/>
              <w:right w:val="single" w:sz="4" w:space="0" w:color="auto"/>
            </w:tcBorders>
            <w:hideMark/>
          </w:tcPr>
          <w:p w14:paraId="545615F4" w14:textId="77777777" w:rsidR="00421FA4" w:rsidRPr="00421FA4" w:rsidRDefault="00421FA4">
            <w:pPr>
              <w:widowControl w:val="0"/>
              <w:autoSpaceDE w:val="0"/>
              <w:autoSpaceDN w:val="0"/>
              <w:adjustRightInd w:val="0"/>
              <w:jc w:val="center"/>
            </w:pPr>
            <w:r w:rsidRPr="00421FA4">
              <w:t>500</w:t>
            </w:r>
          </w:p>
        </w:tc>
        <w:tc>
          <w:tcPr>
            <w:tcW w:w="0" w:type="auto"/>
            <w:tcBorders>
              <w:top w:val="single" w:sz="4" w:space="0" w:color="auto"/>
              <w:left w:val="single" w:sz="4" w:space="0" w:color="auto"/>
              <w:bottom w:val="single" w:sz="4" w:space="0" w:color="auto"/>
              <w:right w:val="single" w:sz="4" w:space="0" w:color="auto"/>
            </w:tcBorders>
            <w:hideMark/>
          </w:tcPr>
          <w:p w14:paraId="05951B38"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441E432"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2EDC3C7D" w14:textId="77777777" w:rsidR="00421FA4" w:rsidRPr="00421FA4" w:rsidRDefault="00421FA4">
            <w:pPr>
              <w:widowControl w:val="0"/>
              <w:autoSpaceDE w:val="0"/>
              <w:autoSpaceDN w:val="0"/>
              <w:adjustRightInd w:val="0"/>
              <w:jc w:val="center"/>
              <w:rPr>
                <w:lang w:eastAsia="en-US"/>
              </w:rPr>
            </w:pPr>
            <w:r w:rsidRPr="00421FA4">
              <w:t>3/5</w:t>
            </w:r>
          </w:p>
          <w:p w14:paraId="52095795" w14:textId="77777777" w:rsidR="00421FA4" w:rsidRPr="00421FA4" w:rsidRDefault="00421FA4">
            <w:pPr>
              <w:widowControl w:val="0"/>
              <w:autoSpaceDE w:val="0"/>
              <w:autoSpaceDN w:val="0"/>
              <w:adjustRightInd w:val="0"/>
              <w:jc w:val="cente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hideMark/>
          </w:tcPr>
          <w:p w14:paraId="4B71D69B" w14:textId="77777777" w:rsidR="00421FA4" w:rsidRPr="00421FA4" w:rsidRDefault="00421FA4">
            <w:pPr>
              <w:widowControl w:val="0"/>
              <w:autoSpaceDE w:val="0"/>
              <w:autoSpaceDN w:val="0"/>
              <w:adjustRightInd w:val="0"/>
              <w:jc w:val="cente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6942CC3A" w14:textId="77777777" w:rsidR="00421FA4" w:rsidRPr="00421FA4" w:rsidRDefault="00421FA4">
            <w:pPr>
              <w:jc w:val="center"/>
              <w:rPr>
                <w:lang w:eastAsia="en-US"/>
              </w:rPr>
            </w:pPr>
            <w:r w:rsidRPr="00421FA4">
              <w:t xml:space="preserve">Не менее </w:t>
            </w:r>
          </w:p>
          <w:p w14:paraId="42A1B7B2" w14:textId="77777777" w:rsidR="00421FA4" w:rsidRPr="00421FA4" w:rsidRDefault="00421FA4">
            <w:pPr>
              <w:widowControl w:val="0"/>
              <w:autoSpaceDE w:val="0"/>
              <w:autoSpaceDN w:val="0"/>
              <w:adjustRightInd w:val="0"/>
              <w:jc w:val="center"/>
              <w:rPr>
                <w:lang w:eastAsia="ar-SA"/>
              </w:rPr>
            </w:pPr>
            <w:r w:rsidRPr="00421FA4">
              <w:t>10% (п.4)</w:t>
            </w:r>
          </w:p>
        </w:tc>
      </w:tr>
      <w:tr w:rsidR="00421FA4" w:rsidRPr="00421FA4" w14:paraId="26EC144C" w14:textId="77777777" w:rsidTr="00421FA4">
        <w:trPr>
          <w:trHeight w:val="158"/>
        </w:trPr>
        <w:tc>
          <w:tcPr>
            <w:tcW w:w="0" w:type="auto"/>
            <w:tcBorders>
              <w:top w:val="single" w:sz="4" w:space="0" w:color="auto"/>
              <w:left w:val="single" w:sz="4" w:space="0" w:color="auto"/>
              <w:bottom w:val="single" w:sz="4" w:space="0" w:color="auto"/>
              <w:right w:val="single" w:sz="4" w:space="0" w:color="auto"/>
            </w:tcBorders>
            <w:hideMark/>
          </w:tcPr>
          <w:p w14:paraId="116E4654" w14:textId="77777777" w:rsidR="00421FA4" w:rsidRPr="00421FA4" w:rsidRDefault="00421FA4">
            <w:pPr>
              <w:autoSpaceDE w:val="0"/>
              <w:autoSpaceDN w:val="0"/>
              <w:adjustRightInd w:val="0"/>
              <w:jc w:val="center"/>
              <w:rPr>
                <w:rFonts w:eastAsia="Calibri"/>
              </w:rPr>
            </w:pPr>
            <w:r w:rsidRPr="00421FA4">
              <w:rPr>
                <w:rFonts w:eastAsia="Calibri"/>
              </w:rPr>
              <w:t>19</w:t>
            </w:r>
          </w:p>
        </w:tc>
        <w:tc>
          <w:tcPr>
            <w:tcW w:w="0" w:type="auto"/>
            <w:tcBorders>
              <w:top w:val="single" w:sz="4" w:space="0" w:color="auto"/>
              <w:left w:val="single" w:sz="4" w:space="0" w:color="auto"/>
              <w:bottom w:val="single" w:sz="4" w:space="0" w:color="auto"/>
              <w:right w:val="single" w:sz="4" w:space="0" w:color="auto"/>
            </w:tcBorders>
            <w:hideMark/>
          </w:tcPr>
          <w:p w14:paraId="4E8CB392" w14:textId="77777777" w:rsidR="00421FA4" w:rsidRPr="00421FA4" w:rsidRDefault="00421FA4">
            <w:pPr>
              <w:autoSpaceDE w:val="0"/>
              <w:autoSpaceDN w:val="0"/>
              <w:adjustRightInd w:val="0"/>
              <w:jc w:val="center"/>
              <w:rPr>
                <w:rFonts w:eastAsia="Calibri"/>
              </w:rPr>
            </w:pPr>
            <w:r w:rsidRPr="00421FA4">
              <w:rPr>
                <w:rFonts w:eastAsia="Calibri"/>
              </w:rPr>
              <w:t>Складские площадки</w:t>
            </w:r>
          </w:p>
        </w:tc>
        <w:tc>
          <w:tcPr>
            <w:tcW w:w="0" w:type="auto"/>
            <w:tcBorders>
              <w:top w:val="single" w:sz="4" w:space="0" w:color="auto"/>
              <w:left w:val="single" w:sz="4" w:space="0" w:color="auto"/>
              <w:bottom w:val="single" w:sz="4" w:space="0" w:color="auto"/>
              <w:right w:val="single" w:sz="4" w:space="0" w:color="auto"/>
            </w:tcBorders>
            <w:hideMark/>
          </w:tcPr>
          <w:p w14:paraId="06D1C494" w14:textId="77777777" w:rsidR="00421FA4" w:rsidRPr="00421FA4" w:rsidRDefault="00421FA4">
            <w:pPr>
              <w:autoSpaceDE w:val="0"/>
              <w:autoSpaceDN w:val="0"/>
              <w:adjustRightInd w:val="0"/>
              <w:jc w:val="center"/>
              <w:rPr>
                <w:rFonts w:eastAsia="Calibri"/>
              </w:rPr>
            </w:pPr>
            <w:r w:rsidRPr="00421FA4">
              <w:rPr>
                <w:rFonts w:eastAsia="Calibri"/>
              </w:rPr>
              <w:t xml:space="preserve">Временное хранение, распределение и перевалка </w:t>
            </w:r>
            <w:r w:rsidRPr="00421FA4">
              <w:rPr>
                <w:rFonts w:eastAsia="Calibri"/>
              </w:rPr>
              <w:lastRenderedPageBreak/>
              <w:t>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right w:val="single" w:sz="4" w:space="0" w:color="auto"/>
            </w:tcBorders>
            <w:hideMark/>
          </w:tcPr>
          <w:p w14:paraId="386F21C1" w14:textId="77777777" w:rsidR="00421FA4" w:rsidRPr="00421FA4" w:rsidRDefault="00421FA4">
            <w:pPr>
              <w:autoSpaceDE w:val="0"/>
              <w:autoSpaceDN w:val="0"/>
              <w:adjustRightInd w:val="0"/>
              <w:jc w:val="center"/>
              <w:rPr>
                <w:rFonts w:eastAsia="Calibri"/>
              </w:rPr>
            </w:pPr>
            <w:r w:rsidRPr="00421FA4">
              <w:lastRenderedPageBreak/>
              <w:t>6.9.1</w:t>
            </w:r>
          </w:p>
        </w:tc>
        <w:tc>
          <w:tcPr>
            <w:tcW w:w="0" w:type="auto"/>
            <w:gridSpan w:val="6"/>
            <w:tcBorders>
              <w:top w:val="single" w:sz="4" w:space="0" w:color="auto"/>
              <w:left w:val="single" w:sz="4" w:space="0" w:color="auto"/>
              <w:bottom w:val="single" w:sz="4" w:space="0" w:color="auto"/>
              <w:right w:val="single" w:sz="4" w:space="0" w:color="auto"/>
            </w:tcBorders>
            <w:hideMark/>
          </w:tcPr>
          <w:p w14:paraId="1A6EC79A" w14:textId="77777777" w:rsidR="00421FA4" w:rsidRPr="00421FA4" w:rsidRDefault="00421FA4">
            <w:pPr>
              <w:widowControl w:val="0"/>
              <w:autoSpaceDE w:val="0"/>
              <w:autoSpaceDN w:val="0"/>
              <w:adjustRightInd w:val="0"/>
              <w:jc w:val="center"/>
              <w:rPr>
                <w:lang w:eastAsia="en-US"/>
              </w:rPr>
            </w:pPr>
            <w:r w:rsidRPr="00421FA4">
              <w:t>Не подлежит установлению</w:t>
            </w:r>
          </w:p>
        </w:tc>
      </w:tr>
      <w:tr w:rsidR="00421FA4" w:rsidRPr="00421FA4" w14:paraId="7D2526B9" w14:textId="77777777" w:rsidTr="00421FA4">
        <w:trPr>
          <w:trHeight w:val="158"/>
        </w:trPr>
        <w:tc>
          <w:tcPr>
            <w:tcW w:w="0" w:type="auto"/>
            <w:tcBorders>
              <w:top w:val="single" w:sz="4" w:space="0" w:color="auto"/>
              <w:left w:val="single" w:sz="4" w:space="0" w:color="auto"/>
              <w:bottom w:val="single" w:sz="4" w:space="0" w:color="auto"/>
              <w:right w:val="single" w:sz="4" w:space="0" w:color="auto"/>
            </w:tcBorders>
            <w:hideMark/>
          </w:tcPr>
          <w:p w14:paraId="49D367AC" w14:textId="77777777" w:rsidR="00421FA4" w:rsidRPr="00421FA4" w:rsidRDefault="00421FA4">
            <w:pPr>
              <w:autoSpaceDE w:val="0"/>
              <w:autoSpaceDN w:val="0"/>
              <w:adjustRightInd w:val="0"/>
              <w:jc w:val="center"/>
              <w:rPr>
                <w:rFonts w:eastAsia="Calibri"/>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E3D16F0" w14:textId="77777777" w:rsidR="00421FA4" w:rsidRPr="00421FA4" w:rsidRDefault="00421FA4">
            <w:pPr>
              <w:autoSpaceDE w:val="0"/>
              <w:autoSpaceDN w:val="0"/>
              <w:adjustRightInd w:val="0"/>
              <w:jc w:val="center"/>
              <w:rPr>
                <w:rFonts w:eastAsia="Calibri"/>
                <w:lang w:eastAsia="en-US"/>
              </w:rPr>
            </w:pPr>
            <w:r w:rsidRPr="00421FA4">
              <w:rPr>
                <w:rFonts w:eastAsia="Calibri"/>
              </w:rPr>
              <w:t>Целлюлозно-бумажная промышленность</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8A5CCC8" w14:textId="77777777" w:rsidR="00421FA4" w:rsidRPr="00421FA4" w:rsidRDefault="00421FA4">
            <w:pPr>
              <w:autoSpaceDE w:val="0"/>
              <w:autoSpaceDN w:val="0"/>
              <w:adjustRightInd w:val="0"/>
              <w:jc w:val="center"/>
              <w:rPr>
                <w:rFonts w:eastAsia="Calibri"/>
              </w:rPr>
            </w:pPr>
            <w:r w:rsidRPr="00421FA4">
              <w:rPr>
                <w:rFonts w:eastAsia="Calibri"/>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BADD519" w14:textId="77777777" w:rsidR="00421FA4" w:rsidRPr="00421FA4" w:rsidRDefault="00421FA4">
            <w:pPr>
              <w:autoSpaceDE w:val="0"/>
              <w:autoSpaceDN w:val="0"/>
              <w:adjustRightInd w:val="0"/>
              <w:jc w:val="center"/>
              <w:rPr>
                <w:rFonts w:eastAsia="Calibri"/>
                <w:lang w:eastAsia="en-US"/>
              </w:rPr>
            </w:pPr>
            <w:r w:rsidRPr="00421FA4">
              <w:rPr>
                <w:rFonts w:eastAsia="Calibri"/>
              </w:rPr>
              <w:t>6.11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6D4DBA6" w14:textId="77777777" w:rsidR="00421FA4" w:rsidRPr="00421FA4" w:rsidRDefault="00421FA4">
            <w:pPr>
              <w:widowControl w:val="0"/>
              <w:autoSpaceDE w:val="0"/>
              <w:autoSpaceDN w:val="0"/>
              <w:adjustRightInd w:val="0"/>
              <w:jc w:val="center"/>
              <w:rPr>
                <w:rFonts w:eastAsia="Calibri"/>
                <w:lang w:eastAsia="ar-SA"/>
              </w:rPr>
            </w:pPr>
            <w:r w:rsidRPr="00421FA4">
              <w:t>10000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EFB58A7" w14:textId="77777777" w:rsidR="00421FA4" w:rsidRPr="00421FA4" w:rsidRDefault="00421FA4">
            <w:pPr>
              <w:widowControl w:val="0"/>
              <w:autoSpaceDE w:val="0"/>
              <w:autoSpaceDN w:val="0"/>
              <w:adjustRightInd w:val="0"/>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B84E758" w14:textId="77777777" w:rsidR="00421FA4" w:rsidRPr="00421FA4" w:rsidRDefault="00421FA4">
            <w:pPr>
              <w:widowControl w:val="0"/>
              <w:autoSpaceDE w:val="0"/>
              <w:autoSpaceDN w:val="0"/>
              <w:adjustRightInd w:val="0"/>
              <w:jc w:val="center"/>
              <w:rPr>
                <w:rFonts w:eastAsia="Calibri"/>
              </w:rPr>
            </w:pPr>
            <w:r w:rsidRPr="00421FA4">
              <w:t>50 %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4ABEB5D" w14:textId="77777777" w:rsidR="00421FA4" w:rsidRPr="00421FA4" w:rsidRDefault="00421FA4">
            <w:pPr>
              <w:widowControl w:val="0"/>
              <w:autoSpaceDE w:val="0"/>
              <w:autoSpaceDN w:val="0"/>
              <w:adjustRightInd w:val="0"/>
              <w:jc w:val="center"/>
            </w:pPr>
            <w:r w:rsidRPr="00421FA4">
              <w:t>3/5</w:t>
            </w:r>
          </w:p>
          <w:p w14:paraId="02714B2C" w14:textId="77777777" w:rsidR="00421FA4" w:rsidRPr="00421FA4" w:rsidRDefault="00421FA4">
            <w:pPr>
              <w:widowControl w:val="0"/>
              <w:autoSpaceDE w:val="0"/>
              <w:autoSpaceDN w:val="0"/>
              <w:adjustRightInd w:val="0"/>
              <w:jc w:val="center"/>
              <w:rPr>
                <w:rFonts w:eastAsia="Calibri"/>
              </w:rP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F5D782D" w14:textId="77777777" w:rsidR="00421FA4" w:rsidRPr="00421FA4" w:rsidRDefault="00421FA4">
            <w:pPr>
              <w:widowControl w:val="0"/>
              <w:autoSpaceDE w:val="0"/>
              <w:autoSpaceDN w:val="0"/>
              <w:adjustRightInd w:val="0"/>
              <w:jc w:val="center"/>
              <w:rPr>
                <w:rFonts w:eastAsia="Calibri"/>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4FD84219" w14:textId="77777777" w:rsidR="00421FA4" w:rsidRPr="00421FA4" w:rsidRDefault="00421FA4">
            <w:pPr>
              <w:jc w:val="center"/>
            </w:pPr>
            <w:r w:rsidRPr="00421FA4">
              <w:t xml:space="preserve">Не менее </w:t>
            </w:r>
          </w:p>
          <w:p w14:paraId="366C8B34" w14:textId="77777777" w:rsidR="00421FA4" w:rsidRPr="00421FA4" w:rsidRDefault="00421FA4">
            <w:pPr>
              <w:widowControl w:val="0"/>
              <w:autoSpaceDE w:val="0"/>
              <w:autoSpaceDN w:val="0"/>
              <w:adjustRightInd w:val="0"/>
              <w:jc w:val="center"/>
              <w:rPr>
                <w:rFonts w:eastAsia="Calibri"/>
              </w:rPr>
            </w:pPr>
            <w:r w:rsidRPr="00421FA4">
              <w:t>10% (п.4)</w:t>
            </w:r>
          </w:p>
        </w:tc>
      </w:tr>
      <w:tr w:rsidR="00421FA4" w:rsidRPr="00421FA4" w14:paraId="217E35A3" w14:textId="77777777" w:rsidTr="00421FA4">
        <w:trPr>
          <w:trHeight w:val="158"/>
        </w:trPr>
        <w:tc>
          <w:tcPr>
            <w:tcW w:w="0" w:type="auto"/>
            <w:tcBorders>
              <w:top w:val="single" w:sz="4" w:space="0" w:color="auto"/>
              <w:left w:val="single" w:sz="4" w:space="0" w:color="auto"/>
              <w:bottom w:val="single" w:sz="4" w:space="0" w:color="auto"/>
              <w:right w:val="single" w:sz="4" w:space="0" w:color="auto"/>
            </w:tcBorders>
            <w:hideMark/>
          </w:tcPr>
          <w:p w14:paraId="154B896F" w14:textId="77777777" w:rsidR="00421FA4" w:rsidRPr="00421FA4" w:rsidRDefault="00421FA4">
            <w:pPr>
              <w:autoSpaceDE w:val="0"/>
              <w:autoSpaceDN w:val="0"/>
              <w:adjustRightInd w:val="0"/>
              <w:jc w:val="center"/>
              <w:rPr>
                <w:rFonts w:eastAsia="Calibri"/>
              </w:rPr>
            </w:pPr>
            <w:r w:rsidRPr="00421FA4">
              <w:rPr>
                <w:rFonts w:eastAsia="Calibri"/>
              </w:rPr>
              <w:t>21</w:t>
            </w:r>
          </w:p>
        </w:tc>
        <w:tc>
          <w:tcPr>
            <w:tcW w:w="0" w:type="auto"/>
            <w:tcBorders>
              <w:top w:val="single" w:sz="4" w:space="0" w:color="auto"/>
              <w:left w:val="single" w:sz="4" w:space="0" w:color="auto"/>
              <w:bottom w:val="single" w:sz="4" w:space="0" w:color="auto"/>
              <w:right w:val="single" w:sz="4" w:space="0" w:color="auto"/>
            </w:tcBorders>
            <w:hideMark/>
          </w:tcPr>
          <w:p w14:paraId="0DE4357A" w14:textId="77777777" w:rsidR="00421FA4" w:rsidRPr="00421FA4" w:rsidRDefault="00421FA4">
            <w:pPr>
              <w:autoSpaceDE w:val="0"/>
              <w:autoSpaceDN w:val="0"/>
              <w:adjustRightInd w:val="0"/>
              <w:jc w:val="center"/>
              <w:rPr>
                <w:rFonts w:eastAsia="Calibri"/>
                <w:lang w:eastAsia="en-US"/>
              </w:rPr>
            </w:pPr>
            <w:r w:rsidRPr="00421FA4">
              <w:rPr>
                <w:rFonts w:eastAsia="Calibri"/>
              </w:rPr>
              <w:t>**Научно-производственная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06E44E1C" w14:textId="77777777" w:rsidR="00421FA4" w:rsidRPr="00421FA4" w:rsidRDefault="00421FA4">
            <w:pPr>
              <w:autoSpaceDE w:val="0"/>
              <w:autoSpaceDN w:val="0"/>
              <w:adjustRightInd w:val="0"/>
              <w:jc w:val="center"/>
              <w:rPr>
                <w:rFonts w:eastAsia="Calibri"/>
              </w:rPr>
            </w:pPr>
            <w:r w:rsidRPr="00421FA4">
              <w:rPr>
                <w:rFonts w:eastAsia="Calibri"/>
              </w:rPr>
              <w:t>Размещение технологических, промышленных, агропромышленных парков, бизнес-инкубаторов</w:t>
            </w:r>
          </w:p>
        </w:tc>
        <w:tc>
          <w:tcPr>
            <w:tcW w:w="0" w:type="auto"/>
            <w:tcBorders>
              <w:top w:val="single" w:sz="4" w:space="0" w:color="auto"/>
              <w:left w:val="single" w:sz="4" w:space="0" w:color="auto"/>
              <w:bottom w:val="single" w:sz="4" w:space="0" w:color="auto"/>
              <w:right w:val="single" w:sz="4" w:space="0" w:color="auto"/>
            </w:tcBorders>
            <w:hideMark/>
          </w:tcPr>
          <w:p w14:paraId="7F9531E7" w14:textId="77777777" w:rsidR="00421FA4" w:rsidRPr="00421FA4" w:rsidRDefault="00421FA4">
            <w:pPr>
              <w:autoSpaceDE w:val="0"/>
              <w:autoSpaceDN w:val="0"/>
              <w:adjustRightInd w:val="0"/>
              <w:jc w:val="center"/>
              <w:rPr>
                <w:rFonts w:eastAsia="Calibri"/>
                <w:lang w:eastAsia="en-US"/>
              </w:rPr>
            </w:pPr>
            <w:r w:rsidRPr="00421FA4">
              <w:rPr>
                <w:rFonts w:eastAsia="Calibri"/>
              </w:rPr>
              <w:t>6.12</w:t>
            </w:r>
          </w:p>
        </w:tc>
        <w:tc>
          <w:tcPr>
            <w:tcW w:w="0" w:type="auto"/>
            <w:tcBorders>
              <w:top w:val="single" w:sz="4" w:space="0" w:color="auto"/>
              <w:left w:val="single" w:sz="4" w:space="0" w:color="auto"/>
              <w:bottom w:val="single" w:sz="4" w:space="0" w:color="auto"/>
              <w:right w:val="single" w:sz="4" w:space="0" w:color="auto"/>
            </w:tcBorders>
            <w:hideMark/>
          </w:tcPr>
          <w:p w14:paraId="19A871CB" w14:textId="77777777" w:rsidR="00421FA4" w:rsidRPr="00421FA4" w:rsidRDefault="00421FA4">
            <w:pPr>
              <w:widowControl w:val="0"/>
              <w:autoSpaceDE w:val="0"/>
              <w:autoSpaceDN w:val="0"/>
              <w:adjustRightInd w:val="0"/>
              <w:jc w:val="center"/>
              <w:rPr>
                <w:rFonts w:eastAsia="Calibri"/>
                <w:lang w:eastAsia="ar-SA"/>
              </w:rPr>
            </w:pPr>
            <w:r w:rsidRPr="00421FA4">
              <w:rPr>
                <w:rFonts w:eastAsia="Calibri"/>
              </w:rPr>
              <w:t>500</w:t>
            </w:r>
          </w:p>
        </w:tc>
        <w:tc>
          <w:tcPr>
            <w:tcW w:w="0" w:type="auto"/>
            <w:tcBorders>
              <w:top w:val="single" w:sz="4" w:space="0" w:color="auto"/>
              <w:left w:val="single" w:sz="4" w:space="0" w:color="auto"/>
              <w:bottom w:val="single" w:sz="4" w:space="0" w:color="auto"/>
              <w:right w:val="single" w:sz="4" w:space="0" w:color="auto"/>
            </w:tcBorders>
            <w:hideMark/>
          </w:tcPr>
          <w:p w14:paraId="6E222A6C" w14:textId="77777777" w:rsidR="00421FA4" w:rsidRPr="00421FA4" w:rsidRDefault="00421FA4">
            <w:pPr>
              <w:widowControl w:val="0"/>
              <w:autoSpaceDE w:val="0"/>
              <w:autoSpaceDN w:val="0"/>
              <w:adjustRightInd w:val="0"/>
              <w:jc w:val="center"/>
              <w:rPr>
                <w:rFonts w:eastAsia="Calibri"/>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2FC25B7C" w14:textId="77777777" w:rsidR="00421FA4" w:rsidRPr="00421FA4" w:rsidRDefault="00421FA4">
            <w:pPr>
              <w:widowControl w:val="0"/>
              <w:autoSpaceDE w:val="0"/>
              <w:autoSpaceDN w:val="0"/>
              <w:adjustRightInd w:val="0"/>
              <w:jc w:val="center"/>
              <w:rPr>
                <w:rFonts w:eastAsia="Calibri"/>
              </w:rP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4E3C6D67" w14:textId="77777777" w:rsidR="00421FA4" w:rsidRPr="00421FA4" w:rsidRDefault="00421FA4">
            <w:pPr>
              <w:widowControl w:val="0"/>
              <w:autoSpaceDE w:val="0"/>
              <w:autoSpaceDN w:val="0"/>
              <w:adjustRightInd w:val="0"/>
              <w:jc w:val="center"/>
              <w:rPr>
                <w:rFonts w:eastAsia="Calibri"/>
              </w:rPr>
            </w:pPr>
            <w:r w:rsidRPr="00421FA4">
              <w:rPr>
                <w:rFonts w:eastAsia="Calibri"/>
              </w:rPr>
              <w:t>3/5</w:t>
            </w:r>
          </w:p>
          <w:p w14:paraId="7F3DDB96" w14:textId="77777777" w:rsidR="00421FA4" w:rsidRPr="00421FA4" w:rsidRDefault="00421FA4">
            <w:pPr>
              <w:widowControl w:val="0"/>
              <w:autoSpaceDE w:val="0"/>
              <w:autoSpaceDN w:val="0"/>
              <w:adjustRightInd w:val="0"/>
              <w:jc w:val="center"/>
              <w:rPr>
                <w:rFonts w:eastAsia="Calibri"/>
              </w:rP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hideMark/>
          </w:tcPr>
          <w:p w14:paraId="031DFB2A" w14:textId="77777777" w:rsidR="00421FA4" w:rsidRPr="00421FA4" w:rsidRDefault="00421FA4">
            <w:pPr>
              <w:widowControl w:val="0"/>
              <w:autoSpaceDE w:val="0"/>
              <w:autoSpaceDN w:val="0"/>
              <w:adjustRightInd w:val="0"/>
              <w:jc w:val="center"/>
              <w:rPr>
                <w:rFonts w:eastAsia="Calibri"/>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30391C80" w14:textId="77777777" w:rsidR="00421FA4" w:rsidRPr="00421FA4" w:rsidRDefault="00421FA4">
            <w:pPr>
              <w:jc w:val="center"/>
            </w:pPr>
            <w:r w:rsidRPr="00421FA4">
              <w:t xml:space="preserve">Не менее </w:t>
            </w:r>
          </w:p>
          <w:p w14:paraId="1A0734B8" w14:textId="77777777" w:rsidR="00421FA4" w:rsidRPr="00421FA4" w:rsidRDefault="00421FA4">
            <w:pPr>
              <w:widowControl w:val="0"/>
              <w:autoSpaceDE w:val="0"/>
              <w:autoSpaceDN w:val="0"/>
              <w:adjustRightInd w:val="0"/>
              <w:jc w:val="center"/>
              <w:rPr>
                <w:rFonts w:eastAsia="Calibri"/>
              </w:rPr>
            </w:pPr>
            <w:r w:rsidRPr="00421FA4">
              <w:t>10% (п.4)</w:t>
            </w:r>
          </w:p>
        </w:tc>
      </w:tr>
      <w:tr w:rsidR="00421FA4" w:rsidRPr="00421FA4" w14:paraId="1FD01E03"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1DC69F0" w14:textId="77777777" w:rsidR="00421FA4" w:rsidRPr="00421FA4" w:rsidRDefault="00421FA4">
            <w:pPr>
              <w:autoSpaceDE w:val="0"/>
              <w:autoSpaceDN w:val="0"/>
              <w:adjustRightInd w:val="0"/>
              <w:jc w:val="center"/>
              <w:rPr>
                <w:rFonts w:eastAsia="Calibri"/>
              </w:rPr>
            </w:pPr>
            <w:r w:rsidRPr="00421FA4">
              <w:rPr>
                <w:rFonts w:eastAsia="Calibri"/>
              </w:rPr>
              <w:lastRenderedPageBreak/>
              <w:t>22</w:t>
            </w:r>
          </w:p>
        </w:tc>
        <w:tc>
          <w:tcPr>
            <w:tcW w:w="0" w:type="auto"/>
            <w:tcBorders>
              <w:top w:val="single" w:sz="4" w:space="0" w:color="auto"/>
              <w:left w:val="single" w:sz="4" w:space="0" w:color="auto"/>
              <w:bottom w:val="single" w:sz="4" w:space="0" w:color="auto"/>
              <w:right w:val="single" w:sz="4" w:space="0" w:color="auto"/>
            </w:tcBorders>
            <w:hideMark/>
          </w:tcPr>
          <w:p w14:paraId="7FD8C6BE" w14:textId="77777777" w:rsidR="00421FA4" w:rsidRPr="00421FA4" w:rsidRDefault="00421FA4">
            <w:pPr>
              <w:autoSpaceDE w:val="0"/>
              <w:autoSpaceDN w:val="0"/>
              <w:adjustRightInd w:val="0"/>
              <w:jc w:val="center"/>
              <w:rPr>
                <w:rFonts w:eastAsia="Calibri"/>
                <w:lang w:eastAsia="en-US"/>
              </w:rPr>
            </w:pPr>
            <w:r w:rsidRPr="00421FA4">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hideMark/>
          </w:tcPr>
          <w:p w14:paraId="3A4D6DD3" w14:textId="77777777" w:rsidR="00421FA4" w:rsidRPr="00421FA4" w:rsidRDefault="00421FA4">
            <w:pPr>
              <w:autoSpaceDE w:val="0"/>
              <w:autoSpaceDN w:val="0"/>
              <w:adjustRightInd w:val="0"/>
              <w:jc w:val="center"/>
              <w:rPr>
                <w:rFonts w:eastAsia="Calibri"/>
              </w:rPr>
            </w:pPr>
            <w:r w:rsidRPr="00421FA4">
              <w:rPr>
                <w:rFonts w:eastAsia="Calibri"/>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Borders>
              <w:top w:val="single" w:sz="4" w:space="0" w:color="auto"/>
              <w:left w:val="single" w:sz="4" w:space="0" w:color="auto"/>
              <w:bottom w:val="single" w:sz="4" w:space="0" w:color="auto"/>
              <w:right w:val="single" w:sz="4" w:space="0" w:color="auto"/>
            </w:tcBorders>
            <w:hideMark/>
          </w:tcPr>
          <w:p w14:paraId="477AF95D" w14:textId="77777777" w:rsidR="00421FA4" w:rsidRPr="00421FA4" w:rsidRDefault="00421FA4">
            <w:pPr>
              <w:autoSpaceDE w:val="0"/>
              <w:autoSpaceDN w:val="0"/>
              <w:adjustRightInd w:val="0"/>
              <w:jc w:val="center"/>
              <w:rPr>
                <w:lang w:eastAsia="en-US"/>
              </w:rPr>
            </w:pPr>
            <w:r w:rsidRPr="00421FA4">
              <w:t>7.5</w:t>
            </w:r>
          </w:p>
        </w:tc>
        <w:tc>
          <w:tcPr>
            <w:tcW w:w="0" w:type="auto"/>
            <w:gridSpan w:val="6"/>
            <w:tcBorders>
              <w:top w:val="single" w:sz="4" w:space="0" w:color="auto"/>
              <w:left w:val="single" w:sz="4" w:space="0" w:color="auto"/>
              <w:bottom w:val="single" w:sz="4" w:space="0" w:color="auto"/>
              <w:right w:val="single" w:sz="4" w:space="0" w:color="auto"/>
            </w:tcBorders>
            <w:hideMark/>
          </w:tcPr>
          <w:p w14:paraId="53BD4A16"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0CBC4C4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E1C21C6" w14:textId="77777777" w:rsidR="00421FA4" w:rsidRPr="00421FA4" w:rsidRDefault="00421FA4">
            <w:pPr>
              <w:autoSpaceDE w:val="0"/>
              <w:autoSpaceDN w:val="0"/>
              <w:adjustRightInd w:val="0"/>
              <w:jc w:val="center"/>
              <w:rPr>
                <w:rFonts w:eastAsia="Calibri"/>
              </w:rPr>
            </w:pPr>
            <w:r w:rsidRPr="00421FA4">
              <w:rPr>
                <w:rFonts w:eastAsia="Calibri"/>
              </w:rPr>
              <w:t>23</w:t>
            </w:r>
          </w:p>
        </w:tc>
        <w:tc>
          <w:tcPr>
            <w:tcW w:w="0" w:type="auto"/>
            <w:tcBorders>
              <w:top w:val="single" w:sz="4" w:space="0" w:color="auto"/>
              <w:left w:val="single" w:sz="4" w:space="0" w:color="auto"/>
              <w:bottom w:val="single" w:sz="4" w:space="0" w:color="auto"/>
              <w:right w:val="single" w:sz="4" w:space="0" w:color="auto"/>
            </w:tcBorders>
            <w:hideMark/>
          </w:tcPr>
          <w:p w14:paraId="684863BF" w14:textId="77777777" w:rsidR="00421FA4" w:rsidRPr="00421FA4" w:rsidRDefault="00421FA4">
            <w:pPr>
              <w:autoSpaceDE w:val="0"/>
              <w:autoSpaceDN w:val="0"/>
              <w:adjustRightInd w:val="0"/>
              <w:jc w:val="center"/>
              <w:rPr>
                <w:rFonts w:eastAsia="Calibri"/>
                <w:lang w:eastAsia="en-US"/>
              </w:rPr>
            </w:pPr>
            <w:r w:rsidRPr="00421FA4">
              <w:rPr>
                <w:rFonts w:eastAsia="Calibri"/>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hideMark/>
          </w:tcPr>
          <w:p w14:paraId="3C2786C8" w14:textId="77777777" w:rsidR="00421FA4" w:rsidRPr="00421FA4" w:rsidRDefault="00421FA4">
            <w:pPr>
              <w:autoSpaceDE w:val="0"/>
              <w:autoSpaceDN w:val="0"/>
              <w:adjustRightInd w:val="0"/>
              <w:jc w:val="center"/>
              <w:rPr>
                <w:rFonts w:eastAsia="Calibri"/>
              </w:rPr>
            </w:pPr>
            <w:r w:rsidRPr="00421FA4">
              <w:rPr>
                <w:rFonts w:eastAsia="Calibri"/>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rPr>
                <w:rFonts w:eastAsia="Calibri"/>
              </w:rPr>
              <w:t>Росгвардии</w:t>
            </w:r>
            <w:proofErr w:type="spellEnd"/>
            <w:r w:rsidRPr="00421FA4">
              <w:rPr>
                <w:rFonts w:eastAsia="Calibri"/>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hideMark/>
          </w:tcPr>
          <w:p w14:paraId="536A6BD0" w14:textId="77777777" w:rsidR="00421FA4" w:rsidRPr="00421FA4" w:rsidRDefault="00421FA4">
            <w:pPr>
              <w:autoSpaceDE w:val="0"/>
              <w:autoSpaceDN w:val="0"/>
              <w:adjustRightInd w:val="0"/>
              <w:jc w:val="center"/>
              <w:rPr>
                <w:lang w:eastAsia="en-US"/>
              </w:rPr>
            </w:pPr>
            <w:r w:rsidRPr="00421FA4">
              <w:t>8.3</w:t>
            </w:r>
          </w:p>
        </w:tc>
        <w:tc>
          <w:tcPr>
            <w:tcW w:w="0" w:type="auto"/>
            <w:gridSpan w:val="2"/>
            <w:tcBorders>
              <w:top w:val="single" w:sz="4" w:space="0" w:color="auto"/>
              <w:left w:val="single" w:sz="4" w:space="0" w:color="auto"/>
              <w:bottom w:val="single" w:sz="4" w:space="0" w:color="auto"/>
              <w:right w:val="single" w:sz="4" w:space="0" w:color="auto"/>
            </w:tcBorders>
            <w:hideMark/>
          </w:tcPr>
          <w:p w14:paraId="34B6FD81"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6B2809C3"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7A0B7E1D" w14:textId="77777777" w:rsidR="00421FA4" w:rsidRPr="00421FA4" w:rsidRDefault="00421FA4">
            <w:pPr>
              <w:widowControl w:val="0"/>
              <w:autoSpaceDE w:val="0"/>
              <w:autoSpaceDN w:val="0"/>
              <w:adjustRightInd w:val="0"/>
              <w:jc w:val="center"/>
            </w:pPr>
            <w:r w:rsidRPr="00421FA4">
              <w:t>3/5</w:t>
            </w:r>
          </w:p>
          <w:p w14:paraId="25F21D8A" w14:textId="77777777" w:rsidR="00421FA4" w:rsidRPr="00421FA4" w:rsidRDefault="00421FA4">
            <w:pPr>
              <w:widowControl w:val="0"/>
              <w:autoSpaceDE w:val="0"/>
              <w:autoSpaceDN w:val="0"/>
              <w:adjustRightInd w:val="0"/>
              <w:jc w:val="cente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hideMark/>
          </w:tcPr>
          <w:p w14:paraId="54640C7A"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1D3F79E4" w14:textId="77777777" w:rsidR="00421FA4" w:rsidRPr="00421FA4" w:rsidRDefault="00421FA4">
            <w:pPr>
              <w:jc w:val="center"/>
            </w:pPr>
            <w:r w:rsidRPr="00421FA4">
              <w:t xml:space="preserve">Не менее </w:t>
            </w:r>
          </w:p>
          <w:p w14:paraId="2733E3F1" w14:textId="77777777" w:rsidR="00421FA4" w:rsidRPr="00421FA4" w:rsidRDefault="00421FA4">
            <w:pPr>
              <w:widowControl w:val="0"/>
              <w:autoSpaceDE w:val="0"/>
              <w:autoSpaceDN w:val="0"/>
              <w:adjustRightInd w:val="0"/>
              <w:jc w:val="center"/>
            </w:pPr>
            <w:r w:rsidRPr="00421FA4">
              <w:t>10% (п.4)</w:t>
            </w:r>
          </w:p>
        </w:tc>
      </w:tr>
      <w:tr w:rsidR="00421FA4" w:rsidRPr="00421FA4" w14:paraId="4BFD89CF"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EC7DED8" w14:textId="77777777" w:rsidR="00421FA4" w:rsidRPr="00421FA4" w:rsidRDefault="00421FA4">
            <w:pPr>
              <w:autoSpaceDE w:val="0"/>
              <w:autoSpaceDN w:val="0"/>
              <w:adjustRightInd w:val="0"/>
              <w:jc w:val="center"/>
              <w:rPr>
                <w:rFonts w:eastAsia="Calibri"/>
              </w:rPr>
            </w:pPr>
            <w:r w:rsidRPr="00421FA4">
              <w:rPr>
                <w:rFonts w:eastAsia="Calibri"/>
              </w:rPr>
              <w:lastRenderedPageBreak/>
              <w:t>24</w:t>
            </w:r>
          </w:p>
        </w:tc>
        <w:tc>
          <w:tcPr>
            <w:tcW w:w="0" w:type="auto"/>
            <w:tcBorders>
              <w:top w:val="single" w:sz="4" w:space="0" w:color="auto"/>
              <w:left w:val="single" w:sz="4" w:space="0" w:color="auto"/>
              <w:bottom w:val="single" w:sz="4" w:space="0" w:color="auto"/>
              <w:right w:val="single" w:sz="4" w:space="0" w:color="auto"/>
            </w:tcBorders>
            <w:hideMark/>
          </w:tcPr>
          <w:p w14:paraId="44BCD923" w14:textId="77777777" w:rsidR="00421FA4" w:rsidRPr="00421FA4" w:rsidRDefault="00421FA4">
            <w:pPr>
              <w:autoSpaceDE w:val="0"/>
              <w:autoSpaceDN w:val="0"/>
              <w:adjustRightInd w:val="0"/>
              <w:jc w:val="center"/>
              <w:rPr>
                <w:rFonts w:eastAsia="Calibri"/>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1BE2F74C"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rPr>
                <w:rFonts w:eastAsia="Calibri"/>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rPr>
                <w:rFonts w:eastAsia="Calibri"/>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6D35E171" w14:textId="77777777" w:rsidR="00421FA4" w:rsidRPr="00421FA4" w:rsidRDefault="00723F18">
            <w:pPr>
              <w:autoSpaceDE w:val="0"/>
              <w:autoSpaceDN w:val="0"/>
              <w:adjustRightInd w:val="0"/>
              <w:jc w:val="center"/>
              <w:rPr>
                <w:sz w:val="20"/>
                <w:szCs w:val="20"/>
                <w:lang w:eastAsia="ar-SA"/>
              </w:rPr>
            </w:pPr>
            <w:hyperlink r:id="rId33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4716AD27" w14:textId="77777777" w:rsidR="00421FA4" w:rsidRPr="00421FA4" w:rsidRDefault="00421FA4">
            <w:pPr>
              <w:widowControl w:val="0"/>
              <w:autoSpaceDE w:val="0"/>
              <w:autoSpaceDN w:val="0"/>
              <w:adjustRightInd w:val="0"/>
              <w:jc w:val="center"/>
              <w:rPr>
                <w:rFonts w:eastAsia="Calibri"/>
              </w:rPr>
            </w:pPr>
            <w:r w:rsidRPr="00421FA4">
              <w:t>Не подлежит установлению</w:t>
            </w:r>
          </w:p>
        </w:tc>
      </w:tr>
      <w:tr w:rsidR="00421FA4" w:rsidRPr="00421FA4" w14:paraId="374538F8"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89C9F77" w14:textId="77777777" w:rsidR="00421FA4" w:rsidRPr="00421FA4" w:rsidRDefault="00421FA4">
            <w:pPr>
              <w:autoSpaceDE w:val="0"/>
              <w:autoSpaceDN w:val="0"/>
              <w:adjustRightInd w:val="0"/>
              <w:jc w:val="center"/>
              <w:rPr>
                <w:rFonts w:eastAsia="Calibri"/>
              </w:rPr>
            </w:pPr>
            <w:r w:rsidRPr="00421FA4">
              <w:rPr>
                <w:rFonts w:eastAsia="Calibri"/>
              </w:rPr>
              <w:t>25</w:t>
            </w:r>
          </w:p>
        </w:tc>
        <w:tc>
          <w:tcPr>
            <w:tcW w:w="0" w:type="auto"/>
            <w:tcBorders>
              <w:top w:val="single" w:sz="4" w:space="0" w:color="auto"/>
              <w:left w:val="single" w:sz="4" w:space="0" w:color="auto"/>
              <w:bottom w:val="single" w:sz="4" w:space="0" w:color="auto"/>
              <w:right w:val="single" w:sz="4" w:space="0" w:color="auto"/>
            </w:tcBorders>
            <w:hideMark/>
          </w:tcPr>
          <w:p w14:paraId="0B9E8D32" w14:textId="77777777" w:rsidR="00421FA4" w:rsidRPr="00421FA4" w:rsidRDefault="00421FA4">
            <w:pPr>
              <w:autoSpaceDE w:val="0"/>
              <w:autoSpaceDN w:val="0"/>
              <w:adjustRightInd w:val="0"/>
              <w:jc w:val="center"/>
              <w:rPr>
                <w:rFonts w:eastAsia="Calibri"/>
                <w:lang w:eastAsia="en-US"/>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hideMark/>
          </w:tcPr>
          <w:p w14:paraId="5C9B7F65" w14:textId="77777777" w:rsidR="00421FA4" w:rsidRPr="00421FA4" w:rsidRDefault="00421FA4">
            <w:pPr>
              <w:autoSpaceDE w:val="0"/>
              <w:autoSpaceDN w:val="0"/>
              <w:adjustRightInd w:val="0"/>
              <w:jc w:val="center"/>
              <w:rPr>
                <w:rFonts w:eastAsia="Calibri"/>
              </w:rPr>
            </w:pPr>
            <w:r w:rsidRPr="00421FA4">
              <w:rPr>
                <w:rFonts w:eastAsia="Calibri"/>
              </w:rPr>
              <w:t xml:space="preserve">Размещение гидротехнических </w:t>
            </w:r>
            <w:r w:rsidRPr="00421FA4">
              <w:rPr>
                <w:rFonts w:eastAsia="Calibri"/>
              </w:rPr>
              <w:lastRenderedPageBreak/>
              <w:t xml:space="preserve">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hideMark/>
          </w:tcPr>
          <w:p w14:paraId="5473236D"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lastRenderedPageBreak/>
              <w:t>11.3</w:t>
            </w:r>
          </w:p>
        </w:tc>
        <w:tc>
          <w:tcPr>
            <w:tcW w:w="0" w:type="auto"/>
            <w:gridSpan w:val="6"/>
            <w:tcBorders>
              <w:top w:val="single" w:sz="4" w:space="0" w:color="auto"/>
              <w:left w:val="single" w:sz="4" w:space="0" w:color="auto"/>
              <w:bottom w:val="single" w:sz="4" w:space="0" w:color="auto"/>
              <w:right w:val="single" w:sz="4" w:space="0" w:color="auto"/>
            </w:tcBorders>
            <w:hideMark/>
          </w:tcPr>
          <w:p w14:paraId="6022EF5A" w14:textId="77777777" w:rsidR="00421FA4" w:rsidRPr="00421FA4" w:rsidRDefault="00421FA4">
            <w:pPr>
              <w:widowControl w:val="0"/>
              <w:autoSpaceDE w:val="0"/>
              <w:autoSpaceDN w:val="0"/>
              <w:adjustRightInd w:val="0"/>
              <w:jc w:val="center"/>
              <w:rPr>
                <w:sz w:val="20"/>
                <w:szCs w:val="20"/>
                <w:lang w:eastAsia="ar-SA"/>
              </w:rPr>
            </w:pPr>
            <w:r w:rsidRPr="00421FA4">
              <w:t>Не подлежит установлению</w:t>
            </w:r>
          </w:p>
        </w:tc>
      </w:tr>
      <w:tr w:rsidR="00421FA4" w:rsidRPr="00421FA4" w14:paraId="117F56A6"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75A763CC" w14:textId="77777777" w:rsidR="00421FA4" w:rsidRPr="00421FA4" w:rsidRDefault="00421FA4">
            <w:pPr>
              <w:autoSpaceDE w:val="0"/>
              <w:autoSpaceDN w:val="0"/>
              <w:adjustRightInd w:val="0"/>
              <w:jc w:val="center"/>
              <w:rPr>
                <w:rFonts w:eastAsia="Calibri"/>
                <w:lang w:val="en-US"/>
              </w:rPr>
            </w:pPr>
            <w:r w:rsidRPr="00421FA4">
              <w:rPr>
                <w:rFonts w:eastAsia="Calibri"/>
              </w:rPr>
              <w:t>26</w:t>
            </w:r>
          </w:p>
        </w:tc>
        <w:tc>
          <w:tcPr>
            <w:tcW w:w="0" w:type="auto"/>
            <w:tcBorders>
              <w:top w:val="single" w:sz="4" w:space="0" w:color="auto"/>
              <w:left w:val="single" w:sz="4" w:space="0" w:color="auto"/>
              <w:bottom w:val="single" w:sz="4" w:space="0" w:color="auto"/>
              <w:right w:val="single" w:sz="4" w:space="0" w:color="auto"/>
            </w:tcBorders>
            <w:hideMark/>
          </w:tcPr>
          <w:p w14:paraId="31AC83EB" w14:textId="77777777" w:rsidR="00421FA4" w:rsidRPr="00421FA4" w:rsidRDefault="00421FA4">
            <w:pPr>
              <w:autoSpaceDE w:val="0"/>
              <w:autoSpaceDN w:val="0"/>
              <w:adjustRightInd w:val="0"/>
              <w:jc w:val="center"/>
              <w:rPr>
                <w:rFonts w:eastAsia="Calibri"/>
                <w:lang w:eastAsia="en-US"/>
              </w:rPr>
            </w:pPr>
            <w:r w:rsidRPr="00421FA4">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14:paraId="424D9D1F" w14:textId="77777777" w:rsidR="00421FA4" w:rsidRPr="00421FA4" w:rsidRDefault="00421FA4">
            <w:pPr>
              <w:autoSpaceDE w:val="0"/>
              <w:autoSpaceDN w:val="0"/>
              <w:adjustRightInd w:val="0"/>
              <w:jc w:val="center"/>
              <w:rPr>
                <w:lang w:eastAsia="ar-SA"/>
              </w:rPr>
            </w:pPr>
            <w:r w:rsidRPr="00421FA4">
              <w:rPr>
                <w:rFonts w:eastAsia="Calibri"/>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421FA4">
              <w:rPr>
                <w:rFonts w:eastAsia="Calibri"/>
              </w:rPr>
              <w:br/>
              <w:t>с кодами 12.0.1-12.0.2</w:t>
            </w:r>
          </w:p>
        </w:tc>
        <w:tc>
          <w:tcPr>
            <w:tcW w:w="0" w:type="auto"/>
            <w:tcBorders>
              <w:top w:val="single" w:sz="4" w:space="0" w:color="auto"/>
              <w:left w:val="single" w:sz="4" w:space="0" w:color="auto"/>
              <w:bottom w:val="single" w:sz="4" w:space="0" w:color="auto"/>
              <w:right w:val="single" w:sz="4" w:space="0" w:color="auto"/>
            </w:tcBorders>
            <w:hideMark/>
          </w:tcPr>
          <w:p w14:paraId="3691846E" w14:textId="77777777" w:rsidR="00421FA4" w:rsidRPr="00421FA4" w:rsidRDefault="00421FA4">
            <w:pPr>
              <w:autoSpaceDE w:val="0"/>
              <w:autoSpaceDN w:val="0"/>
              <w:adjustRightInd w:val="0"/>
              <w:jc w:val="center"/>
            </w:pPr>
            <w:r w:rsidRPr="00421FA4">
              <w:t>12.0</w:t>
            </w:r>
          </w:p>
        </w:tc>
        <w:tc>
          <w:tcPr>
            <w:tcW w:w="0" w:type="auto"/>
            <w:gridSpan w:val="6"/>
            <w:tcBorders>
              <w:top w:val="single" w:sz="4" w:space="0" w:color="auto"/>
              <w:left w:val="single" w:sz="4" w:space="0" w:color="auto"/>
              <w:bottom w:val="single" w:sz="4" w:space="0" w:color="auto"/>
              <w:right w:val="single" w:sz="4" w:space="0" w:color="auto"/>
            </w:tcBorders>
            <w:hideMark/>
          </w:tcPr>
          <w:p w14:paraId="07924575"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45EFD193"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D2BDA2C" w14:textId="77777777" w:rsidR="00421FA4" w:rsidRPr="00421FA4" w:rsidRDefault="00421FA4">
            <w:pPr>
              <w:autoSpaceDE w:val="0"/>
              <w:autoSpaceDN w:val="0"/>
              <w:adjustRightInd w:val="0"/>
              <w:jc w:val="center"/>
              <w:rPr>
                <w:rFonts w:eastAsia="Calibri"/>
                <w:lang w:val="en-US"/>
              </w:rPr>
            </w:pPr>
            <w:r w:rsidRPr="00421FA4">
              <w:rPr>
                <w:rFonts w:eastAsia="Calibri"/>
              </w:rPr>
              <w:t>27</w:t>
            </w:r>
          </w:p>
        </w:tc>
        <w:tc>
          <w:tcPr>
            <w:tcW w:w="0" w:type="auto"/>
            <w:tcBorders>
              <w:top w:val="single" w:sz="4" w:space="0" w:color="auto"/>
              <w:left w:val="single" w:sz="4" w:space="0" w:color="auto"/>
              <w:bottom w:val="single" w:sz="4" w:space="0" w:color="auto"/>
              <w:right w:val="single" w:sz="4" w:space="0" w:color="auto"/>
            </w:tcBorders>
            <w:hideMark/>
          </w:tcPr>
          <w:p w14:paraId="765DA8D7" w14:textId="77777777" w:rsidR="00421FA4" w:rsidRPr="00421FA4" w:rsidRDefault="00421FA4">
            <w:pPr>
              <w:autoSpaceDE w:val="0"/>
              <w:autoSpaceDN w:val="0"/>
              <w:adjustRightInd w:val="0"/>
              <w:jc w:val="center"/>
              <w:rPr>
                <w:rFonts w:eastAsia="Calibri"/>
                <w:lang w:eastAsia="en-US"/>
              </w:rPr>
            </w:pPr>
            <w:r w:rsidRPr="00421FA4">
              <w:t>Улично-дорожная сеть</w:t>
            </w:r>
          </w:p>
        </w:tc>
        <w:tc>
          <w:tcPr>
            <w:tcW w:w="0" w:type="auto"/>
            <w:tcBorders>
              <w:top w:val="single" w:sz="4" w:space="0" w:color="auto"/>
              <w:left w:val="single" w:sz="4" w:space="0" w:color="auto"/>
              <w:bottom w:val="single" w:sz="4" w:space="0" w:color="auto"/>
              <w:right w:val="single" w:sz="4" w:space="0" w:color="auto"/>
            </w:tcBorders>
            <w:hideMark/>
          </w:tcPr>
          <w:p w14:paraId="02233EAA" w14:textId="77777777" w:rsidR="00421FA4" w:rsidRPr="00421FA4" w:rsidRDefault="00421FA4">
            <w:pPr>
              <w:autoSpaceDE w:val="0"/>
              <w:autoSpaceDN w:val="0"/>
              <w:adjustRightInd w:val="0"/>
              <w:jc w:val="center"/>
              <w:rPr>
                <w:lang w:eastAsia="ar-SA"/>
              </w:rPr>
            </w:pPr>
            <w:r w:rsidRPr="00421FA4">
              <w:rPr>
                <w:rFonts w:eastAsia="Calibri"/>
              </w:rPr>
              <w:t xml:space="preserve">Размещение объектов улично-дорожной сети: автомобильных дорог, </w:t>
            </w:r>
            <w:r w:rsidRPr="00421FA4">
              <w:rPr>
                <w:rFonts w:eastAsia="Calibri"/>
              </w:rPr>
              <w:lastRenderedPageBreak/>
              <w:t xml:space="preserve">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21FA4">
              <w:rPr>
                <w:rFonts w:eastAsia="Calibri"/>
              </w:rPr>
              <w:t>велотранспортной</w:t>
            </w:r>
            <w:proofErr w:type="spellEnd"/>
            <w:r w:rsidRPr="00421FA4">
              <w:rPr>
                <w:rFonts w:eastAsia="Calibri"/>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hideMark/>
          </w:tcPr>
          <w:p w14:paraId="1D27AB4B" w14:textId="77777777" w:rsidR="00421FA4" w:rsidRPr="00421FA4" w:rsidRDefault="00421FA4">
            <w:pPr>
              <w:autoSpaceDE w:val="0"/>
              <w:autoSpaceDN w:val="0"/>
              <w:adjustRightInd w:val="0"/>
              <w:jc w:val="center"/>
            </w:pPr>
            <w:r w:rsidRPr="00421FA4">
              <w:lastRenderedPageBreak/>
              <w:t>12.0.1</w:t>
            </w:r>
          </w:p>
        </w:tc>
        <w:tc>
          <w:tcPr>
            <w:tcW w:w="0" w:type="auto"/>
            <w:gridSpan w:val="6"/>
            <w:tcBorders>
              <w:top w:val="single" w:sz="4" w:space="0" w:color="auto"/>
              <w:left w:val="single" w:sz="4" w:space="0" w:color="auto"/>
              <w:bottom w:val="single" w:sz="4" w:space="0" w:color="auto"/>
              <w:right w:val="single" w:sz="4" w:space="0" w:color="auto"/>
            </w:tcBorders>
            <w:hideMark/>
          </w:tcPr>
          <w:p w14:paraId="15E3242F" w14:textId="77777777" w:rsidR="00421FA4" w:rsidRPr="00421FA4" w:rsidRDefault="00421FA4">
            <w:pPr>
              <w:widowControl w:val="0"/>
              <w:autoSpaceDE w:val="0"/>
              <w:autoSpaceDN w:val="0"/>
              <w:adjustRightInd w:val="0"/>
              <w:jc w:val="center"/>
            </w:pPr>
            <w:r w:rsidRPr="00421FA4">
              <w:t>Устанавливаются НГП</w:t>
            </w:r>
          </w:p>
        </w:tc>
      </w:tr>
      <w:tr w:rsidR="00421FA4" w:rsidRPr="00421FA4" w14:paraId="5A84660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C47DE94" w14:textId="77777777" w:rsidR="00421FA4" w:rsidRPr="00421FA4" w:rsidRDefault="00421FA4">
            <w:pPr>
              <w:autoSpaceDE w:val="0"/>
              <w:autoSpaceDN w:val="0"/>
              <w:adjustRightInd w:val="0"/>
              <w:jc w:val="center"/>
              <w:rPr>
                <w:rFonts w:eastAsia="Calibri"/>
              </w:rPr>
            </w:pPr>
            <w:r w:rsidRPr="00421FA4">
              <w:rPr>
                <w:rFonts w:eastAsia="Calibri"/>
              </w:rPr>
              <w:t>28</w:t>
            </w:r>
          </w:p>
        </w:tc>
        <w:tc>
          <w:tcPr>
            <w:tcW w:w="0" w:type="auto"/>
            <w:tcBorders>
              <w:top w:val="single" w:sz="4" w:space="0" w:color="auto"/>
              <w:left w:val="single" w:sz="4" w:space="0" w:color="auto"/>
              <w:bottom w:val="single" w:sz="4" w:space="0" w:color="auto"/>
              <w:right w:val="single" w:sz="4" w:space="0" w:color="auto"/>
            </w:tcBorders>
            <w:hideMark/>
          </w:tcPr>
          <w:p w14:paraId="0C329601"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0BB16DB9" w14:textId="77777777" w:rsidR="00421FA4" w:rsidRPr="00421FA4" w:rsidRDefault="00421FA4">
            <w:pPr>
              <w:autoSpaceDE w:val="0"/>
              <w:autoSpaceDN w:val="0"/>
              <w:adjustRightInd w:val="0"/>
              <w:jc w:val="center"/>
              <w:rPr>
                <w:lang w:eastAsia="ar-SA"/>
              </w:rPr>
            </w:pPr>
            <w:r w:rsidRPr="00421FA4">
              <w:rPr>
                <w:rFonts w:eastAsia="Calibri"/>
              </w:rPr>
              <w:t xml:space="preserve">Размещение декоративных, технических, </w:t>
            </w:r>
            <w:r w:rsidRPr="00421FA4">
              <w:rPr>
                <w:rFonts w:eastAsia="Calibri"/>
              </w:rPr>
              <w:lastRenderedPageBreak/>
              <w:t>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30CAFF04" w14:textId="77777777" w:rsidR="00421FA4" w:rsidRPr="00421FA4" w:rsidRDefault="00421FA4">
            <w:pPr>
              <w:autoSpaceDE w:val="0"/>
              <w:autoSpaceDN w:val="0"/>
              <w:adjustRightInd w:val="0"/>
              <w:jc w:val="center"/>
            </w:pPr>
            <w:r w:rsidRPr="00421FA4">
              <w:lastRenderedPageBreak/>
              <w:t>12.0.2</w:t>
            </w:r>
          </w:p>
        </w:tc>
        <w:tc>
          <w:tcPr>
            <w:tcW w:w="0" w:type="auto"/>
            <w:gridSpan w:val="6"/>
            <w:tcBorders>
              <w:top w:val="single" w:sz="4" w:space="0" w:color="auto"/>
              <w:left w:val="single" w:sz="4" w:space="0" w:color="auto"/>
              <w:bottom w:val="single" w:sz="4" w:space="0" w:color="auto"/>
              <w:right w:val="single" w:sz="4" w:space="0" w:color="auto"/>
            </w:tcBorders>
            <w:hideMark/>
          </w:tcPr>
          <w:p w14:paraId="76A607C1"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4CD27BBA"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244A2DF9" w14:textId="77777777" w:rsidR="00421FA4" w:rsidRPr="00421FA4" w:rsidRDefault="00421FA4">
            <w:pPr>
              <w:jc w:val="center"/>
              <w:rPr>
                <w:b/>
              </w:rPr>
            </w:pPr>
            <w:r w:rsidRPr="00421FA4">
              <w:rPr>
                <w:b/>
              </w:rPr>
              <w:t>Вспомогательные виды разрешенного использования зоны П не устанавливаются</w:t>
            </w:r>
          </w:p>
        </w:tc>
      </w:tr>
      <w:tr w:rsidR="00421FA4" w:rsidRPr="00421FA4" w14:paraId="01F8F898"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41E17958"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П</w:t>
            </w:r>
          </w:p>
        </w:tc>
      </w:tr>
      <w:tr w:rsidR="00421FA4" w:rsidRPr="00421FA4" w14:paraId="01E30C08"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4765879B" w14:textId="77777777" w:rsidR="00421FA4" w:rsidRPr="00421FA4" w:rsidRDefault="00421FA4">
            <w:pPr>
              <w:autoSpaceDE w:val="0"/>
              <w:autoSpaceDN w:val="0"/>
              <w:adjustRightInd w:val="0"/>
              <w:jc w:val="center"/>
            </w:pPr>
            <w:r w:rsidRPr="00421FA4">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101B7B" w14:textId="77777777" w:rsidR="00421FA4" w:rsidRPr="00421FA4" w:rsidRDefault="00421FA4">
            <w:pPr>
              <w:autoSpaceDE w:val="0"/>
              <w:autoSpaceDN w:val="0"/>
              <w:adjustRightInd w:val="0"/>
              <w:jc w:val="center"/>
            </w:pPr>
            <w:r w:rsidRPr="00421FA4">
              <w:t>**Бытовое обслуживание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DFB03D2" w14:textId="77777777" w:rsidR="00421FA4" w:rsidRPr="00421FA4" w:rsidRDefault="00421FA4">
            <w:pPr>
              <w:autoSpaceDE w:val="0"/>
              <w:autoSpaceDN w:val="0"/>
              <w:adjustRightInd w:val="0"/>
              <w:jc w:val="center"/>
              <w:rPr>
                <w:rFonts w:eastAsia="Calibri"/>
              </w:rPr>
            </w:pPr>
            <w:r w:rsidRPr="00421FA4">
              <w:rPr>
                <w:rFonts w:eastAsia="Calibri"/>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w:t>
            </w:r>
            <w:r w:rsidRPr="00421FA4">
              <w:rPr>
                <w:rFonts w:eastAsia="Calibri"/>
              </w:rPr>
              <w:lastRenderedPageBreak/>
              <w:t>парикмахерские, прачечные, химчистки, похоронные бюро)</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CE435D" w14:textId="77777777" w:rsidR="00421FA4" w:rsidRPr="00421FA4" w:rsidRDefault="00723F18">
            <w:pPr>
              <w:autoSpaceDE w:val="0"/>
              <w:autoSpaceDN w:val="0"/>
              <w:adjustRightInd w:val="0"/>
              <w:jc w:val="center"/>
            </w:pPr>
            <w:hyperlink r:id="rId33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3.3</w:t>
              </w:r>
            </w:hyperlink>
          </w:p>
        </w:tc>
        <w:tc>
          <w:tcPr>
            <w:tcW w:w="0" w:type="auto"/>
            <w:tcBorders>
              <w:top w:val="single" w:sz="4" w:space="0" w:color="auto"/>
              <w:left w:val="single" w:sz="4" w:space="0" w:color="auto"/>
              <w:bottom w:val="single" w:sz="4" w:space="0" w:color="auto"/>
              <w:right w:val="single" w:sz="4" w:space="0" w:color="auto"/>
            </w:tcBorders>
            <w:hideMark/>
          </w:tcPr>
          <w:p w14:paraId="10FB29D8" w14:textId="77777777" w:rsidR="00421FA4" w:rsidRPr="00421FA4" w:rsidRDefault="00421FA4">
            <w:pPr>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0E80FC0B"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551EACC"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32A93B73" w14:textId="77777777" w:rsidR="00421FA4" w:rsidRPr="00421FA4" w:rsidRDefault="00421FA4">
            <w:pPr>
              <w:widowControl w:val="0"/>
              <w:autoSpaceDE w:val="0"/>
              <w:autoSpaceDN w:val="0"/>
              <w:adjustRightInd w:val="0"/>
              <w:jc w:val="center"/>
            </w:pPr>
            <w:r w:rsidRPr="00421FA4">
              <w:t>3/5</w:t>
            </w:r>
          </w:p>
          <w:p w14:paraId="215A6C1E" w14:textId="77777777" w:rsidR="00421FA4" w:rsidRPr="00421FA4" w:rsidRDefault="00421FA4">
            <w:pPr>
              <w:widowControl w:val="0"/>
              <w:autoSpaceDE w:val="0"/>
              <w:autoSpaceDN w:val="0"/>
              <w:adjustRightInd w:val="0"/>
              <w:jc w:val="cente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hideMark/>
          </w:tcPr>
          <w:p w14:paraId="24F27D5D"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05C010AF" w14:textId="77777777" w:rsidR="00421FA4" w:rsidRPr="00421FA4" w:rsidRDefault="00421FA4">
            <w:pPr>
              <w:jc w:val="center"/>
            </w:pPr>
            <w:r w:rsidRPr="00421FA4">
              <w:t xml:space="preserve">Не менее </w:t>
            </w:r>
          </w:p>
          <w:p w14:paraId="344CD062" w14:textId="77777777" w:rsidR="00421FA4" w:rsidRPr="00421FA4" w:rsidRDefault="00421FA4">
            <w:pPr>
              <w:widowControl w:val="0"/>
              <w:autoSpaceDE w:val="0"/>
              <w:autoSpaceDN w:val="0"/>
              <w:adjustRightInd w:val="0"/>
              <w:jc w:val="center"/>
            </w:pPr>
            <w:r w:rsidRPr="00421FA4">
              <w:t>10% (п.4)</w:t>
            </w:r>
          </w:p>
        </w:tc>
      </w:tr>
      <w:tr w:rsidR="00421FA4" w:rsidRPr="00421FA4" w14:paraId="638A9047"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7E514CDE" w14:textId="77777777" w:rsidR="00421FA4" w:rsidRPr="00421FA4" w:rsidRDefault="00421FA4">
            <w:pPr>
              <w:autoSpaceDE w:val="0"/>
              <w:autoSpaceDN w:val="0"/>
              <w:adjustRightInd w:val="0"/>
              <w:jc w:val="center"/>
            </w:pPr>
            <w:r w:rsidRPr="00421FA4">
              <w:t>2</w:t>
            </w:r>
          </w:p>
        </w:tc>
        <w:tc>
          <w:tcPr>
            <w:tcW w:w="0" w:type="auto"/>
            <w:tcBorders>
              <w:top w:val="single" w:sz="4" w:space="0" w:color="auto"/>
              <w:left w:val="single" w:sz="4" w:space="0" w:color="auto"/>
              <w:bottom w:val="single" w:sz="4" w:space="0" w:color="auto"/>
              <w:right w:val="single" w:sz="4" w:space="0" w:color="auto"/>
            </w:tcBorders>
            <w:hideMark/>
          </w:tcPr>
          <w:p w14:paraId="0FFEE92C" w14:textId="77777777" w:rsidR="00421FA4" w:rsidRPr="00421FA4" w:rsidRDefault="00421FA4">
            <w:pPr>
              <w:autoSpaceDE w:val="0"/>
              <w:autoSpaceDN w:val="0"/>
              <w:adjustRightInd w:val="0"/>
              <w:jc w:val="center"/>
              <w:rPr>
                <w:rFonts w:eastAsia="Calibri"/>
              </w:rPr>
            </w:pPr>
            <w:r w:rsidRPr="00421FA4">
              <w:t>**Амбулаторное ветеринарное обслуживание</w:t>
            </w:r>
          </w:p>
        </w:tc>
        <w:tc>
          <w:tcPr>
            <w:tcW w:w="0" w:type="auto"/>
            <w:tcBorders>
              <w:top w:val="single" w:sz="4" w:space="0" w:color="auto"/>
              <w:left w:val="single" w:sz="4" w:space="0" w:color="auto"/>
              <w:bottom w:val="single" w:sz="4" w:space="0" w:color="auto"/>
              <w:right w:val="single" w:sz="4" w:space="0" w:color="auto"/>
            </w:tcBorders>
            <w:hideMark/>
          </w:tcPr>
          <w:p w14:paraId="41440597" w14:textId="77777777" w:rsidR="00421FA4" w:rsidRPr="00421FA4" w:rsidRDefault="00421FA4">
            <w:pPr>
              <w:autoSpaceDE w:val="0"/>
              <w:autoSpaceDN w:val="0"/>
              <w:adjustRightInd w:val="0"/>
              <w:jc w:val="center"/>
              <w:rPr>
                <w:rFonts w:eastAsia="Calibri"/>
              </w:rPr>
            </w:pPr>
            <w:r w:rsidRPr="00421FA4">
              <w:rPr>
                <w:rFonts w:eastAsia="Calibri"/>
              </w:rPr>
              <w:t>Размещение объектов капитального строительства, предназначенных для оказания ветеринарных услуг без содержания животных</w:t>
            </w:r>
          </w:p>
        </w:tc>
        <w:tc>
          <w:tcPr>
            <w:tcW w:w="0" w:type="auto"/>
            <w:tcBorders>
              <w:top w:val="single" w:sz="4" w:space="0" w:color="auto"/>
              <w:left w:val="single" w:sz="4" w:space="0" w:color="auto"/>
              <w:bottom w:val="single" w:sz="4" w:space="0" w:color="auto"/>
              <w:right w:val="single" w:sz="4" w:space="0" w:color="auto"/>
            </w:tcBorders>
            <w:hideMark/>
          </w:tcPr>
          <w:p w14:paraId="69974C11" w14:textId="77777777" w:rsidR="00421FA4" w:rsidRPr="00421FA4" w:rsidRDefault="00723F18">
            <w:pPr>
              <w:autoSpaceDE w:val="0"/>
              <w:autoSpaceDN w:val="0"/>
              <w:adjustRightInd w:val="0"/>
              <w:jc w:val="center"/>
            </w:pPr>
            <w:hyperlink r:id="rId33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3.10.1</w:t>
              </w:r>
            </w:hyperlink>
          </w:p>
        </w:tc>
        <w:tc>
          <w:tcPr>
            <w:tcW w:w="0" w:type="auto"/>
            <w:tcBorders>
              <w:top w:val="single" w:sz="4" w:space="0" w:color="auto"/>
              <w:left w:val="single" w:sz="4" w:space="0" w:color="auto"/>
              <w:bottom w:val="single" w:sz="4" w:space="0" w:color="auto"/>
              <w:right w:val="single" w:sz="4" w:space="0" w:color="auto"/>
            </w:tcBorders>
            <w:hideMark/>
          </w:tcPr>
          <w:p w14:paraId="6C4E1CB0" w14:textId="77777777" w:rsidR="00421FA4" w:rsidRPr="00421FA4" w:rsidRDefault="00421FA4">
            <w:pPr>
              <w:widowControl w:val="0"/>
              <w:autoSpaceDE w:val="0"/>
              <w:autoSpaceDN w:val="0"/>
              <w:adjustRightInd w:val="0"/>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0BAF7717"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578573D"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54B7AD9B" w14:textId="77777777" w:rsidR="00421FA4" w:rsidRPr="00421FA4" w:rsidRDefault="00421FA4">
            <w:pPr>
              <w:widowControl w:val="0"/>
              <w:autoSpaceDE w:val="0"/>
              <w:autoSpaceDN w:val="0"/>
              <w:adjustRightInd w:val="0"/>
              <w:jc w:val="center"/>
            </w:pPr>
            <w:r w:rsidRPr="00421FA4">
              <w:t>3/5</w:t>
            </w:r>
          </w:p>
          <w:p w14:paraId="258BE31C" w14:textId="77777777" w:rsidR="00421FA4" w:rsidRPr="00421FA4" w:rsidRDefault="00421FA4">
            <w:pPr>
              <w:widowControl w:val="0"/>
              <w:autoSpaceDE w:val="0"/>
              <w:autoSpaceDN w:val="0"/>
              <w:adjustRightInd w:val="0"/>
              <w:jc w:val="cente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hideMark/>
          </w:tcPr>
          <w:p w14:paraId="02946DCF"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1345605D" w14:textId="77777777" w:rsidR="00421FA4" w:rsidRPr="00421FA4" w:rsidRDefault="00421FA4">
            <w:pPr>
              <w:jc w:val="center"/>
            </w:pPr>
            <w:r w:rsidRPr="00421FA4">
              <w:t xml:space="preserve">Не менее </w:t>
            </w:r>
          </w:p>
          <w:p w14:paraId="678E922C" w14:textId="77777777" w:rsidR="00421FA4" w:rsidRPr="00421FA4" w:rsidRDefault="00421FA4">
            <w:pPr>
              <w:widowControl w:val="0"/>
              <w:autoSpaceDE w:val="0"/>
              <w:autoSpaceDN w:val="0"/>
              <w:adjustRightInd w:val="0"/>
              <w:jc w:val="center"/>
            </w:pPr>
            <w:r w:rsidRPr="00421FA4">
              <w:t>10% (п.4)</w:t>
            </w:r>
          </w:p>
        </w:tc>
      </w:tr>
      <w:tr w:rsidR="00421FA4" w:rsidRPr="00421FA4" w14:paraId="60E4E210"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55CDDC04" w14:textId="77777777" w:rsidR="00421FA4" w:rsidRPr="00421FA4" w:rsidRDefault="00421FA4">
            <w:pPr>
              <w:autoSpaceDE w:val="0"/>
              <w:autoSpaceDN w:val="0"/>
              <w:adjustRightInd w:val="0"/>
              <w:jc w:val="center"/>
              <w:rPr>
                <w:rFonts w:eastAsia="Calibri"/>
              </w:rPr>
            </w:pPr>
            <w:r w:rsidRPr="00421FA4">
              <w:t>3</w:t>
            </w:r>
          </w:p>
        </w:tc>
        <w:tc>
          <w:tcPr>
            <w:tcW w:w="0" w:type="auto"/>
            <w:tcBorders>
              <w:top w:val="single" w:sz="4" w:space="0" w:color="auto"/>
              <w:left w:val="single" w:sz="4" w:space="0" w:color="auto"/>
              <w:bottom w:val="single" w:sz="4" w:space="0" w:color="auto"/>
              <w:right w:val="single" w:sz="4" w:space="0" w:color="auto"/>
            </w:tcBorders>
            <w:hideMark/>
          </w:tcPr>
          <w:p w14:paraId="557E78B1" w14:textId="77777777" w:rsidR="00421FA4" w:rsidRPr="00421FA4" w:rsidRDefault="00421FA4">
            <w:pPr>
              <w:autoSpaceDE w:val="0"/>
              <w:autoSpaceDN w:val="0"/>
              <w:adjustRightInd w:val="0"/>
              <w:jc w:val="center"/>
              <w:rPr>
                <w:rFonts w:eastAsia="Calibri"/>
                <w:lang w:eastAsia="en-US"/>
              </w:rPr>
            </w:pPr>
            <w:r w:rsidRPr="00421FA4">
              <w:rPr>
                <w:rFonts w:eastAsia="Calibri"/>
              </w:rPr>
              <w:t>**Приюты для животных</w:t>
            </w:r>
          </w:p>
        </w:tc>
        <w:tc>
          <w:tcPr>
            <w:tcW w:w="0" w:type="auto"/>
            <w:tcBorders>
              <w:top w:val="single" w:sz="4" w:space="0" w:color="auto"/>
              <w:left w:val="single" w:sz="4" w:space="0" w:color="auto"/>
              <w:bottom w:val="single" w:sz="4" w:space="0" w:color="auto"/>
              <w:right w:val="single" w:sz="4" w:space="0" w:color="auto"/>
            </w:tcBorders>
            <w:hideMark/>
          </w:tcPr>
          <w:p w14:paraId="6FE90613" w14:textId="77777777" w:rsidR="00421FA4" w:rsidRPr="00421FA4" w:rsidRDefault="00421FA4">
            <w:pPr>
              <w:autoSpaceDE w:val="0"/>
              <w:autoSpaceDN w:val="0"/>
              <w:adjustRightInd w:val="0"/>
              <w:jc w:val="center"/>
              <w:rPr>
                <w:rFonts w:eastAsia="Calibri"/>
                <w:lang w:eastAsia="ar-SA"/>
              </w:rPr>
            </w:pPr>
            <w:r w:rsidRPr="00421FA4">
              <w:rPr>
                <w:rFonts w:eastAsia="Calibri"/>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421FA4">
              <w:rPr>
                <w:rFonts w:eastAsia="Calibri"/>
              </w:rPr>
              <w:lastRenderedPageBreak/>
              <w:t>размещение объектов капитального строительства, предназначенных для организации гостиниц для животных</w:t>
            </w:r>
          </w:p>
        </w:tc>
        <w:tc>
          <w:tcPr>
            <w:tcW w:w="0" w:type="auto"/>
            <w:tcBorders>
              <w:top w:val="single" w:sz="4" w:space="0" w:color="auto"/>
              <w:left w:val="single" w:sz="4" w:space="0" w:color="auto"/>
              <w:bottom w:val="single" w:sz="4" w:space="0" w:color="auto"/>
              <w:right w:val="single" w:sz="4" w:space="0" w:color="auto"/>
            </w:tcBorders>
            <w:hideMark/>
          </w:tcPr>
          <w:p w14:paraId="599AF6B2" w14:textId="77777777" w:rsidR="00421FA4" w:rsidRPr="00421FA4" w:rsidRDefault="00421FA4">
            <w:pPr>
              <w:autoSpaceDE w:val="0"/>
              <w:autoSpaceDN w:val="0"/>
              <w:adjustRightInd w:val="0"/>
              <w:jc w:val="center"/>
            </w:pPr>
            <w:r w:rsidRPr="00421FA4">
              <w:lastRenderedPageBreak/>
              <w:t>3.10.2</w:t>
            </w:r>
          </w:p>
        </w:tc>
        <w:tc>
          <w:tcPr>
            <w:tcW w:w="0" w:type="auto"/>
            <w:tcBorders>
              <w:top w:val="single" w:sz="4" w:space="0" w:color="auto"/>
              <w:left w:val="single" w:sz="4" w:space="0" w:color="auto"/>
              <w:bottom w:val="single" w:sz="4" w:space="0" w:color="auto"/>
              <w:right w:val="single" w:sz="4" w:space="0" w:color="auto"/>
            </w:tcBorders>
            <w:hideMark/>
          </w:tcPr>
          <w:p w14:paraId="28F6E4CE" w14:textId="77777777" w:rsidR="00421FA4" w:rsidRPr="00421FA4" w:rsidRDefault="00421FA4">
            <w:pPr>
              <w:widowControl w:val="0"/>
              <w:autoSpaceDE w:val="0"/>
              <w:autoSpaceDN w:val="0"/>
              <w:adjustRightInd w:val="0"/>
              <w:jc w:val="center"/>
            </w:pPr>
            <w:r w:rsidRPr="00421FA4">
              <w:t>1000</w:t>
            </w:r>
          </w:p>
        </w:tc>
        <w:tc>
          <w:tcPr>
            <w:tcW w:w="0" w:type="auto"/>
            <w:tcBorders>
              <w:top w:val="single" w:sz="4" w:space="0" w:color="auto"/>
              <w:left w:val="single" w:sz="4" w:space="0" w:color="auto"/>
              <w:bottom w:val="single" w:sz="4" w:space="0" w:color="auto"/>
              <w:right w:val="single" w:sz="4" w:space="0" w:color="auto"/>
            </w:tcBorders>
            <w:hideMark/>
          </w:tcPr>
          <w:p w14:paraId="22B47A05"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0B9DABA"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7508BAEE" w14:textId="77777777" w:rsidR="00421FA4" w:rsidRPr="00421FA4" w:rsidRDefault="00421FA4">
            <w:pPr>
              <w:widowControl w:val="0"/>
              <w:autoSpaceDE w:val="0"/>
              <w:autoSpaceDN w:val="0"/>
              <w:adjustRightInd w:val="0"/>
              <w:jc w:val="center"/>
            </w:pPr>
            <w:r w:rsidRPr="00421FA4">
              <w:t>3/5</w:t>
            </w:r>
          </w:p>
          <w:p w14:paraId="6AF8207D" w14:textId="77777777" w:rsidR="00421FA4" w:rsidRPr="00421FA4" w:rsidRDefault="00421FA4">
            <w:pPr>
              <w:widowControl w:val="0"/>
              <w:autoSpaceDE w:val="0"/>
              <w:autoSpaceDN w:val="0"/>
              <w:adjustRightInd w:val="0"/>
              <w:jc w:val="cente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hideMark/>
          </w:tcPr>
          <w:p w14:paraId="4C0353AB"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36ADB57E" w14:textId="77777777" w:rsidR="00421FA4" w:rsidRPr="00421FA4" w:rsidRDefault="00421FA4">
            <w:pPr>
              <w:jc w:val="center"/>
            </w:pPr>
            <w:r w:rsidRPr="00421FA4">
              <w:t xml:space="preserve">Не менее </w:t>
            </w:r>
          </w:p>
          <w:p w14:paraId="41186B9B" w14:textId="77777777" w:rsidR="00421FA4" w:rsidRPr="00421FA4" w:rsidRDefault="00421FA4">
            <w:pPr>
              <w:widowControl w:val="0"/>
              <w:autoSpaceDE w:val="0"/>
              <w:autoSpaceDN w:val="0"/>
              <w:adjustRightInd w:val="0"/>
              <w:jc w:val="center"/>
            </w:pPr>
            <w:r w:rsidRPr="00421FA4">
              <w:t>10% (п.4)</w:t>
            </w:r>
          </w:p>
        </w:tc>
      </w:tr>
      <w:tr w:rsidR="00421FA4" w:rsidRPr="00421FA4" w14:paraId="143F61E8"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47C167F6" w14:textId="77777777" w:rsidR="00421FA4" w:rsidRPr="00421FA4" w:rsidRDefault="00421FA4">
            <w:pPr>
              <w:autoSpaceDE w:val="0"/>
              <w:autoSpaceDN w:val="0"/>
              <w:adjustRightInd w:val="0"/>
              <w:jc w:val="center"/>
            </w:pPr>
            <w:r w:rsidRPr="00421FA4">
              <w:t>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1BE34A3" w14:textId="77777777" w:rsidR="00421FA4" w:rsidRPr="00421FA4" w:rsidRDefault="00421FA4">
            <w:pPr>
              <w:autoSpaceDE w:val="0"/>
              <w:autoSpaceDN w:val="0"/>
              <w:adjustRightInd w:val="0"/>
              <w:jc w:val="center"/>
              <w:rPr>
                <w:rFonts w:eastAsia="Calibri"/>
              </w:rPr>
            </w:pPr>
            <w:r w:rsidRPr="00421FA4">
              <w:t>**Деловое управление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8F63D1C" w14:textId="77777777" w:rsidR="00421FA4" w:rsidRPr="00421FA4" w:rsidRDefault="00421FA4">
            <w:pPr>
              <w:autoSpaceDE w:val="0"/>
              <w:autoSpaceDN w:val="0"/>
              <w:adjustRightInd w:val="0"/>
              <w:jc w:val="center"/>
              <w:rPr>
                <w:rFonts w:eastAsia="Calibri"/>
              </w:rPr>
            </w:pPr>
            <w:r w:rsidRPr="00421FA4">
              <w:rPr>
                <w:rFonts w:eastAsia="Calibri"/>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9934A96" w14:textId="77777777" w:rsidR="00421FA4" w:rsidRPr="00421FA4" w:rsidRDefault="00723F18">
            <w:pPr>
              <w:autoSpaceDE w:val="0"/>
              <w:autoSpaceDN w:val="0"/>
              <w:adjustRightInd w:val="0"/>
              <w:jc w:val="center"/>
            </w:pPr>
            <w:hyperlink r:id="rId33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4.1</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2A16085" w14:textId="77777777" w:rsidR="00421FA4" w:rsidRPr="00421FA4" w:rsidRDefault="00421FA4">
            <w:pPr>
              <w:widowControl w:val="0"/>
              <w:autoSpaceDE w:val="0"/>
              <w:autoSpaceDN w:val="0"/>
              <w:adjustRightInd w:val="0"/>
              <w:jc w:val="center"/>
            </w:pPr>
            <w:r w:rsidRPr="00421FA4">
              <w:t>1000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40083E4"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2D096CC"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735E933" w14:textId="77777777" w:rsidR="00421FA4" w:rsidRPr="00421FA4" w:rsidRDefault="00421FA4">
            <w:pPr>
              <w:widowControl w:val="0"/>
              <w:autoSpaceDE w:val="0"/>
              <w:autoSpaceDN w:val="0"/>
              <w:adjustRightInd w:val="0"/>
              <w:jc w:val="center"/>
            </w:pPr>
            <w:r w:rsidRPr="00421FA4">
              <w:t>3/5</w:t>
            </w:r>
          </w:p>
          <w:p w14:paraId="4A40223E" w14:textId="77777777" w:rsidR="00421FA4" w:rsidRPr="00421FA4" w:rsidRDefault="00421FA4">
            <w:pPr>
              <w:widowControl w:val="0"/>
              <w:autoSpaceDE w:val="0"/>
              <w:autoSpaceDN w:val="0"/>
              <w:adjustRightInd w:val="0"/>
              <w:jc w:val="cente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96E80C3"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3F4E8352" w14:textId="77777777" w:rsidR="00421FA4" w:rsidRPr="00421FA4" w:rsidRDefault="00421FA4">
            <w:pPr>
              <w:jc w:val="center"/>
            </w:pPr>
            <w:r w:rsidRPr="00421FA4">
              <w:t xml:space="preserve">Не менее </w:t>
            </w:r>
          </w:p>
          <w:p w14:paraId="4210A965" w14:textId="77777777" w:rsidR="00421FA4" w:rsidRPr="00421FA4" w:rsidRDefault="00421FA4">
            <w:pPr>
              <w:widowControl w:val="0"/>
              <w:autoSpaceDE w:val="0"/>
              <w:autoSpaceDN w:val="0"/>
              <w:adjustRightInd w:val="0"/>
              <w:jc w:val="center"/>
            </w:pPr>
            <w:r w:rsidRPr="00421FA4">
              <w:t>10% (п.4)</w:t>
            </w:r>
          </w:p>
        </w:tc>
      </w:tr>
      <w:tr w:rsidR="00421FA4" w:rsidRPr="00421FA4" w14:paraId="19310E7F"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5E9BCF6E" w14:textId="77777777" w:rsidR="00421FA4" w:rsidRPr="00421FA4" w:rsidRDefault="00421FA4">
            <w:pPr>
              <w:autoSpaceDE w:val="0"/>
              <w:autoSpaceDN w:val="0"/>
              <w:adjustRightInd w:val="0"/>
              <w:jc w:val="center"/>
              <w:rPr>
                <w:rFonts w:eastAsia="Calibri"/>
              </w:rPr>
            </w:pPr>
            <w:r w:rsidRPr="00421FA4">
              <w:lastRenderedPageBreak/>
              <w:t>5</w:t>
            </w:r>
          </w:p>
        </w:tc>
        <w:tc>
          <w:tcPr>
            <w:tcW w:w="0" w:type="auto"/>
            <w:tcBorders>
              <w:top w:val="single" w:sz="4" w:space="0" w:color="auto"/>
              <w:left w:val="single" w:sz="4" w:space="0" w:color="auto"/>
              <w:bottom w:val="single" w:sz="4" w:space="0" w:color="auto"/>
              <w:right w:val="single" w:sz="4" w:space="0" w:color="auto"/>
            </w:tcBorders>
            <w:hideMark/>
          </w:tcPr>
          <w:p w14:paraId="1A719A1C" w14:textId="77777777" w:rsidR="00421FA4" w:rsidRPr="00421FA4" w:rsidRDefault="00421FA4">
            <w:pPr>
              <w:autoSpaceDE w:val="0"/>
              <w:autoSpaceDN w:val="0"/>
              <w:adjustRightInd w:val="0"/>
              <w:jc w:val="center"/>
              <w:rPr>
                <w:rFonts w:eastAsia="Calibri"/>
                <w:lang w:eastAsia="en-US"/>
              </w:rPr>
            </w:pPr>
            <w:r w:rsidRPr="00421FA4">
              <w:t>**Магазины</w:t>
            </w:r>
          </w:p>
        </w:tc>
        <w:tc>
          <w:tcPr>
            <w:tcW w:w="0" w:type="auto"/>
            <w:tcBorders>
              <w:top w:val="single" w:sz="4" w:space="0" w:color="auto"/>
              <w:left w:val="single" w:sz="4" w:space="0" w:color="auto"/>
              <w:bottom w:val="single" w:sz="4" w:space="0" w:color="auto"/>
              <w:right w:val="single" w:sz="4" w:space="0" w:color="auto"/>
            </w:tcBorders>
            <w:hideMark/>
          </w:tcPr>
          <w:p w14:paraId="1331F446" w14:textId="77777777" w:rsidR="00421FA4" w:rsidRPr="00421FA4" w:rsidRDefault="00421FA4">
            <w:pPr>
              <w:autoSpaceDE w:val="0"/>
              <w:autoSpaceDN w:val="0"/>
              <w:adjustRightInd w:val="0"/>
              <w:jc w:val="center"/>
              <w:rPr>
                <w:rFonts w:eastAsia="Calibri"/>
                <w:lang w:eastAsia="ar-SA"/>
              </w:rPr>
            </w:pPr>
            <w:r w:rsidRPr="00421FA4">
              <w:rPr>
                <w:rFonts w:eastAsia="Calibri"/>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proofErr w:type="gramStart"/>
            <w:r w:rsidRPr="00421FA4">
              <w:rPr>
                <w:rFonts w:eastAsia="Calibri"/>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7E74DB92" w14:textId="77777777" w:rsidR="00421FA4" w:rsidRPr="00421FA4" w:rsidRDefault="00723F18">
            <w:pPr>
              <w:autoSpaceDE w:val="0"/>
              <w:autoSpaceDN w:val="0"/>
              <w:adjustRightInd w:val="0"/>
              <w:jc w:val="center"/>
            </w:pPr>
            <w:hyperlink r:id="rId33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4.4</w:t>
              </w:r>
            </w:hyperlink>
          </w:p>
        </w:tc>
        <w:tc>
          <w:tcPr>
            <w:tcW w:w="0" w:type="auto"/>
            <w:gridSpan w:val="2"/>
            <w:tcBorders>
              <w:top w:val="single" w:sz="4" w:space="0" w:color="auto"/>
              <w:left w:val="single" w:sz="4" w:space="0" w:color="auto"/>
              <w:bottom w:val="single" w:sz="4" w:space="0" w:color="auto"/>
              <w:right w:val="single" w:sz="4" w:space="0" w:color="auto"/>
            </w:tcBorders>
            <w:hideMark/>
          </w:tcPr>
          <w:p w14:paraId="64186E71"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851CF60"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158D660D" w14:textId="77777777" w:rsidR="00421FA4" w:rsidRPr="00421FA4" w:rsidRDefault="00421FA4">
            <w:pPr>
              <w:widowControl w:val="0"/>
              <w:autoSpaceDE w:val="0"/>
              <w:autoSpaceDN w:val="0"/>
              <w:adjustRightInd w:val="0"/>
              <w:jc w:val="center"/>
            </w:pPr>
            <w:r w:rsidRPr="00421FA4">
              <w:t>3/5</w:t>
            </w:r>
          </w:p>
          <w:p w14:paraId="6C90C1D5" w14:textId="77777777" w:rsidR="00421FA4" w:rsidRPr="00421FA4" w:rsidRDefault="00421FA4">
            <w:pPr>
              <w:widowControl w:val="0"/>
              <w:autoSpaceDE w:val="0"/>
              <w:autoSpaceDN w:val="0"/>
              <w:adjustRightInd w:val="0"/>
              <w:jc w:val="cente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hideMark/>
          </w:tcPr>
          <w:p w14:paraId="086902AA"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3F97F805" w14:textId="77777777" w:rsidR="00421FA4" w:rsidRPr="00421FA4" w:rsidRDefault="00421FA4">
            <w:pPr>
              <w:jc w:val="center"/>
            </w:pPr>
            <w:r w:rsidRPr="00421FA4">
              <w:t xml:space="preserve">Не менее </w:t>
            </w:r>
          </w:p>
          <w:p w14:paraId="44129D80" w14:textId="77777777" w:rsidR="00421FA4" w:rsidRPr="00421FA4" w:rsidRDefault="00421FA4">
            <w:pPr>
              <w:widowControl w:val="0"/>
              <w:autoSpaceDE w:val="0"/>
              <w:autoSpaceDN w:val="0"/>
              <w:adjustRightInd w:val="0"/>
              <w:jc w:val="center"/>
            </w:pPr>
            <w:r w:rsidRPr="00421FA4">
              <w:t>10% (п.4)</w:t>
            </w:r>
          </w:p>
        </w:tc>
      </w:tr>
      <w:tr w:rsidR="00421FA4" w:rsidRPr="00421FA4" w14:paraId="69E07879"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0A05CD32" w14:textId="77777777" w:rsidR="00421FA4" w:rsidRPr="00421FA4" w:rsidRDefault="00421FA4">
            <w:pPr>
              <w:autoSpaceDE w:val="0"/>
              <w:autoSpaceDN w:val="0"/>
              <w:adjustRightInd w:val="0"/>
              <w:jc w:val="center"/>
              <w:rPr>
                <w:rFonts w:eastAsia="Calibri"/>
              </w:rPr>
            </w:pPr>
            <w:r w:rsidRPr="00421FA4">
              <w:t>6</w:t>
            </w:r>
          </w:p>
        </w:tc>
        <w:tc>
          <w:tcPr>
            <w:tcW w:w="0" w:type="auto"/>
            <w:tcBorders>
              <w:top w:val="single" w:sz="4" w:space="0" w:color="auto"/>
              <w:left w:val="single" w:sz="4" w:space="0" w:color="auto"/>
              <w:bottom w:val="single" w:sz="4" w:space="0" w:color="auto"/>
              <w:right w:val="single" w:sz="4" w:space="0" w:color="auto"/>
            </w:tcBorders>
            <w:hideMark/>
          </w:tcPr>
          <w:p w14:paraId="1B9DAD57" w14:textId="77777777" w:rsidR="00421FA4" w:rsidRPr="00421FA4" w:rsidRDefault="00421FA4">
            <w:pPr>
              <w:autoSpaceDE w:val="0"/>
              <w:autoSpaceDN w:val="0"/>
              <w:adjustRightInd w:val="0"/>
              <w:jc w:val="center"/>
              <w:rPr>
                <w:rFonts w:eastAsia="Calibri"/>
                <w:lang w:eastAsia="en-US"/>
              </w:rPr>
            </w:pPr>
            <w:r w:rsidRPr="00421FA4">
              <w:t>**Общественное питание</w:t>
            </w:r>
          </w:p>
        </w:tc>
        <w:tc>
          <w:tcPr>
            <w:tcW w:w="0" w:type="auto"/>
            <w:tcBorders>
              <w:top w:val="single" w:sz="4" w:space="0" w:color="auto"/>
              <w:left w:val="single" w:sz="4" w:space="0" w:color="auto"/>
              <w:bottom w:val="single" w:sz="4" w:space="0" w:color="auto"/>
              <w:right w:val="single" w:sz="4" w:space="0" w:color="auto"/>
            </w:tcBorders>
            <w:hideMark/>
          </w:tcPr>
          <w:p w14:paraId="0B0FA299" w14:textId="77777777" w:rsidR="00421FA4" w:rsidRPr="00421FA4" w:rsidRDefault="00421FA4">
            <w:pPr>
              <w:autoSpaceDE w:val="0"/>
              <w:autoSpaceDN w:val="0"/>
              <w:adjustRightInd w:val="0"/>
              <w:jc w:val="center"/>
              <w:rPr>
                <w:rFonts w:eastAsia="Calibri"/>
                <w:lang w:eastAsia="ar-SA"/>
              </w:rPr>
            </w:pPr>
            <w:r w:rsidRPr="00421FA4">
              <w:rPr>
                <w:rFonts w:eastAsia="Calibri"/>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4" w:space="0" w:color="auto"/>
              <w:left w:val="single" w:sz="4" w:space="0" w:color="auto"/>
              <w:bottom w:val="single" w:sz="4" w:space="0" w:color="auto"/>
              <w:right w:val="single" w:sz="4" w:space="0" w:color="auto"/>
            </w:tcBorders>
            <w:hideMark/>
          </w:tcPr>
          <w:p w14:paraId="71DD7FB3" w14:textId="77777777" w:rsidR="00421FA4" w:rsidRPr="00421FA4" w:rsidRDefault="00723F18">
            <w:pPr>
              <w:autoSpaceDE w:val="0"/>
              <w:autoSpaceDN w:val="0"/>
              <w:adjustRightInd w:val="0"/>
              <w:jc w:val="center"/>
            </w:pPr>
            <w:hyperlink r:id="rId33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4.6</w:t>
              </w:r>
            </w:hyperlink>
          </w:p>
        </w:tc>
        <w:tc>
          <w:tcPr>
            <w:tcW w:w="0" w:type="auto"/>
            <w:gridSpan w:val="2"/>
            <w:tcBorders>
              <w:top w:val="single" w:sz="4" w:space="0" w:color="auto"/>
              <w:left w:val="single" w:sz="4" w:space="0" w:color="auto"/>
              <w:bottom w:val="single" w:sz="4" w:space="0" w:color="auto"/>
              <w:right w:val="single" w:sz="4" w:space="0" w:color="auto"/>
            </w:tcBorders>
            <w:hideMark/>
          </w:tcPr>
          <w:p w14:paraId="5978F81A"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0D2E3E0"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057CC778" w14:textId="77777777" w:rsidR="00421FA4" w:rsidRPr="00421FA4" w:rsidRDefault="00421FA4">
            <w:pPr>
              <w:widowControl w:val="0"/>
              <w:autoSpaceDE w:val="0"/>
              <w:autoSpaceDN w:val="0"/>
              <w:adjustRightInd w:val="0"/>
              <w:jc w:val="center"/>
            </w:pPr>
            <w:r w:rsidRPr="00421FA4">
              <w:t>3/5</w:t>
            </w:r>
          </w:p>
          <w:p w14:paraId="1EFCF7D3" w14:textId="77777777" w:rsidR="00421FA4" w:rsidRPr="00421FA4" w:rsidRDefault="00421FA4">
            <w:pPr>
              <w:widowControl w:val="0"/>
              <w:autoSpaceDE w:val="0"/>
              <w:autoSpaceDN w:val="0"/>
              <w:adjustRightInd w:val="0"/>
              <w:jc w:val="center"/>
              <w:rPr>
                <w:lang w:eastAsia="en-US"/>
              </w:rP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hideMark/>
          </w:tcPr>
          <w:p w14:paraId="69BC1A17" w14:textId="77777777" w:rsidR="00421FA4" w:rsidRPr="00421FA4" w:rsidRDefault="00421FA4">
            <w:pPr>
              <w:widowControl w:val="0"/>
              <w:autoSpaceDE w:val="0"/>
              <w:autoSpaceDN w:val="0"/>
              <w:adjustRightInd w:val="0"/>
              <w:jc w:val="center"/>
              <w:rPr>
                <w:lang w:eastAsia="ar-SA"/>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7041C649" w14:textId="77777777" w:rsidR="00421FA4" w:rsidRPr="00421FA4" w:rsidRDefault="00421FA4">
            <w:pPr>
              <w:jc w:val="center"/>
            </w:pPr>
            <w:r w:rsidRPr="00421FA4">
              <w:t xml:space="preserve">Не менее </w:t>
            </w:r>
          </w:p>
          <w:p w14:paraId="2660C7DF" w14:textId="77777777" w:rsidR="00421FA4" w:rsidRPr="00421FA4" w:rsidRDefault="00421FA4">
            <w:pPr>
              <w:widowControl w:val="0"/>
              <w:autoSpaceDE w:val="0"/>
              <w:autoSpaceDN w:val="0"/>
              <w:adjustRightInd w:val="0"/>
              <w:jc w:val="center"/>
            </w:pPr>
            <w:r w:rsidRPr="00421FA4">
              <w:t>10% (п.4)</w:t>
            </w:r>
          </w:p>
        </w:tc>
      </w:tr>
      <w:tr w:rsidR="00421FA4" w:rsidRPr="00421FA4" w14:paraId="0E18526D"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637A9837" w14:textId="77777777" w:rsidR="00421FA4" w:rsidRPr="00421FA4" w:rsidRDefault="00421FA4">
            <w:pPr>
              <w:autoSpaceDE w:val="0"/>
              <w:autoSpaceDN w:val="0"/>
              <w:adjustRightInd w:val="0"/>
              <w:jc w:val="center"/>
              <w:rPr>
                <w:rFonts w:eastAsia="Calibri"/>
                <w:lang w:val="en-US"/>
              </w:rPr>
            </w:pPr>
            <w:r w:rsidRPr="00421FA4">
              <w:t>7</w:t>
            </w:r>
          </w:p>
        </w:tc>
        <w:tc>
          <w:tcPr>
            <w:tcW w:w="0" w:type="auto"/>
            <w:tcBorders>
              <w:top w:val="single" w:sz="4" w:space="0" w:color="auto"/>
              <w:left w:val="single" w:sz="4" w:space="0" w:color="auto"/>
              <w:bottom w:val="single" w:sz="4" w:space="0" w:color="auto"/>
              <w:right w:val="single" w:sz="4" w:space="0" w:color="auto"/>
            </w:tcBorders>
            <w:vAlign w:val="center"/>
          </w:tcPr>
          <w:p w14:paraId="712E6326" w14:textId="77777777" w:rsidR="00421FA4" w:rsidRPr="00421FA4" w:rsidRDefault="00421FA4">
            <w:pPr>
              <w:autoSpaceDE w:val="0"/>
              <w:autoSpaceDN w:val="0"/>
              <w:adjustRightInd w:val="0"/>
              <w:jc w:val="center"/>
              <w:rPr>
                <w:rFonts w:eastAsia="Calibri"/>
              </w:rPr>
            </w:pPr>
            <w:r w:rsidRPr="00421FA4">
              <w:rPr>
                <w:rFonts w:eastAsia="Calibri"/>
              </w:rPr>
              <w:t>**</w:t>
            </w:r>
            <w:proofErr w:type="spellStart"/>
            <w:r w:rsidRPr="00421FA4">
              <w:rPr>
                <w:rFonts w:eastAsia="Calibri"/>
              </w:rPr>
              <w:t>Выставочно</w:t>
            </w:r>
            <w:proofErr w:type="spellEnd"/>
            <w:r w:rsidRPr="00421FA4">
              <w:rPr>
                <w:rFonts w:eastAsia="Calibri"/>
              </w:rPr>
              <w:t>-ярмарочная деятельность</w:t>
            </w:r>
          </w:p>
          <w:p w14:paraId="1B9E9B99" w14:textId="77777777" w:rsidR="00421FA4" w:rsidRPr="00421FA4" w:rsidRDefault="00421FA4">
            <w:pPr>
              <w:autoSpaceDE w:val="0"/>
              <w:autoSpaceDN w:val="0"/>
              <w:adjustRightInd w:val="0"/>
              <w:jc w:val="center"/>
              <w:rPr>
                <w:rFonts w:eastAsia="Calibri"/>
              </w:rPr>
            </w:pPr>
          </w:p>
          <w:p w14:paraId="2EC3FA8D" w14:textId="77777777" w:rsidR="00421FA4" w:rsidRPr="00421FA4" w:rsidRDefault="00421FA4">
            <w:pPr>
              <w:autoSpaceDE w:val="0"/>
              <w:autoSpaceDN w:val="0"/>
              <w:adjustRightInd w:val="0"/>
              <w:jc w:val="center"/>
              <w:rPr>
                <w:rFonts w:eastAsia="Calibri"/>
              </w:rPr>
            </w:pPr>
          </w:p>
          <w:p w14:paraId="2F6FAF04" w14:textId="77777777" w:rsidR="00421FA4" w:rsidRPr="00421FA4" w:rsidRDefault="00421FA4">
            <w:pPr>
              <w:autoSpaceDE w:val="0"/>
              <w:autoSpaceDN w:val="0"/>
              <w:adjustRightInd w:val="0"/>
              <w:jc w:val="center"/>
              <w:rPr>
                <w:rFonts w:eastAsia="Calibri"/>
              </w:rPr>
            </w:pPr>
          </w:p>
          <w:p w14:paraId="6A9A0457" w14:textId="77777777" w:rsidR="00421FA4" w:rsidRPr="00421FA4" w:rsidRDefault="00421FA4">
            <w:pPr>
              <w:autoSpaceDE w:val="0"/>
              <w:autoSpaceDN w:val="0"/>
              <w:adjustRightInd w:val="0"/>
              <w:jc w:val="center"/>
              <w:rPr>
                <w:rFonts w:eastAsia="Calibri"/>
              </w:rPr>
            </w:pPr>
          </w:p>
          <w:p w14:paraId="31A58048" w14:textId="77777777" w:rsidR="00421FA4" w:rsidRPr="00421FA4" w:rsidRDefault="00421FA4">
            <w:pPr>
              <w:autoSpaceDE w:val="0"/>
              <w:autoSpaceDN w:val="0"/>
              <w:adjustRightInd w:val="0"/>
              <w:jc w:val="center"/>
              <w:rPr>
                <w:rFonts w:eastAsia="Calibri"/>
              </w:rPr>
            </w:pPr>
          </w:p>
          <w:p w14:paraId="35371B9B" w14:textId="77777777" w:rsidR="00421FA4" w:rsidRPr="00421FA4" w:rsidRDefault="00421FA4">
            <w:pPr>
              <w:autoSpaceDE w:val="0"/>
              <w:autoSpaceDN w:val="0"/>
              <w:adjustRightInd w:val="0"/>
              <w:jc w:val="center"/>
              <w:rPr>
                <w:rFonts w:eastAsia="Calibri"/>
              </w:rPr>
            </w:pPr>
          </w:p>
          <w:p w14:paraId="1E2ACDCC" w14:textId="77777777" w:rsidR="00421FA4" w:rsidRPr="00421FA4" w:rsidRDefault="00421FA4">
            <w:pPr>
              <w:autoSpaceDE w:val="0"/>
              <w:autoSpaceDN w:val="0"/>
              <w:adjustRightInd w:val="0"/>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6B25BF55" w14:textId="77777777" w:rsidR="00421FA4" w:rsidRPr="00421FA4" w:rsidRDefault="00421FA4">
            <w:pPr>
              <w:autoSpaceDE w:val="0"/>
              <w:autoSpaceDN w:val="0"/>
              <w:adjustRightInd w:val="0"/>
              <w:jc w:val="center"/>
              <w:rPr>
                <w:rFonts w:eastAsia="Calibri"/>
                <w:lang w:eastAsia="ar-SA"/>
              </w:rPr>
            </w:pPr>
            <w:r w:rsidRPr="00421FA4">
              <w:rPr>
                <w:rFonts w:eastAsia="Calibri"/>
              </w:rPr>
              <w:t xml:space="preserve">Размещение объектов капитального строительства, сооружений, предназначенных для осуществления </w:t>
            </w:r>
            <w:proofErr w:type="spellStart"/>
            <w:r w:rsidRPr="00421FA4">
              <w:rPr>
                <w:rFonts w:eastAsia="Calibri"/>
              </w:rPr>
              <w:t>выставочно</w:t>
            </w:r>
            <w:proofErr w:type="spellEnd"/>
            <w:r w:rsidRPr="00421FA4">
              <w:rPr>
                <w:rFonts w:eastAsia="Calibri"/>
              </w:rPr>
              <w:t xml:space="preserve">-ярмарочной и </w:t>
            </w:r>
            <w:proofErr w:type="spellStart"/>
            <w:r w:rsidRPr="00421FA4">
              <w:rPr>
                <w:rFonts w:eastAsia="Calibri"/>
              </w:rPr>
              <w:t>конгрессной</w:t>
            </w:r>
            <w:proofErr w:type="spellEnd"/>
            <w:r w:rsidRPr="00421FA4">
              <w:rPr>
                <w:rFonts w:eastAsia="Calibri"/>
              </w:rPr>
              <w:t xml:space="preserve"> деятельности, включая деятельность, необходимую для обслуживания указанных мероприятий (застройка </w:t>
            </w:r>
            <w:r w:rsidRPr="00421FA4">
              <w:rPr>
                <w:rFonts w:eastAsia="Calibri"/>
              </w:rPr>
              <w:lastRenderedPageBreak/>
              <w:t>экспозиционной площади, организация питания участников мероприятий)</w:t>
            </w:r>
          </w:p>
        </w:tc>
        <w:tc>
          <w:tcPr>
            <w:tcW w:w="0" w:type="auto"/>
            <w:tcBorders>
              <w:top w:val="single" w:sz="4" w:space="0" w:color="auto"/>
              <w:left w:val="single" w:sz="4" w:space="0" w:color="auto"/>
              <w:bottom w:val="single" w:sz="4" w:space="0" w:color="auto"/>
              <w:right w:val="single" w:sz="4" w:space="0" w:color="auto"/>
            </w:tcBorders>
            <w:hideMark/>
          </w:tcPr>
          <w:p w14:paraId="222A10DF" w14:textId="77777777" w:rsidR="00421FA4" w:rsidRPr="00421FA4" w:rsidRDefault="00723F18">
            <w:pPr>
              <w:autoSpaceDE w:val="0"/>
              <w:autoSpaceDN w:val="0"/>
              <w:adjustRightInd w:val="0"/>
              <w:jc w:val="center"/>
            </w:pPr>
            <w:hyperlink r:id="rId338" w:history="1">
              <w:r w:rsidR="00421FA4" w:rsidRPr="00421FA4">
                <w:rPr>
                  <w:rStyle w:val="a5"/>
                  <w:rFonts w:eastAsia="Calibri"/>
                  <w:color w:val="auto"/>
                  <w:u w:val="none"/>
                </w:rPr>
                <w:t>4.10</w:t>
              </w:r>
            </w:hyperlink>
          </w:p>
        </w:tc>
        <w:tc>
          <w:tcPr>
            <w:tcW w:w="0" w:type="auto"/>
            <w:tcBorders>
              <w:top w:val="single" w:sz="4" w:space="0" w:color="auto"/>
              <w:left w:val="single" w:sz="4" w:space="0" w:color="auto"/>
              <w:bottom w:val="single" w:sz="4" w:space="0" w:color="auto"/>
              <w:right w:val="single" w:sz="4" w:space="0" w:color="auto"/>
            </w:tcBorders>
            <w:hideMark/>
          </w:tcPr>
          <w:p w14:paraId="42D6118E" w14:textId="77777777" w:rsidR="00421FA4" w:rsidRPr="00421FA4" w:rsidRDefault="00421FA4">
            <w:pPr>
              <w:widowControl w:val="0"/>
              <w:autoSpaceDE w:val="0"/>
              <w:autoSpaceDN w:val="0"/>
              <w:adjustRightInd w:val="0"/>
              <w:jc w:val="center"/>
            </w:pPr>
            <w:r w:rsidRPr="00421FA4">
              <w:rPr>
                <w:rFonts w:eastAsia="Calibri"/>
              </w:rPr>
              <w:t>1000</w:t>
            </w:r>
          </w:p>
        </w:tc>
        <w:tc>
          <w:tcPr>
            <w:tcW w:w="0" w:type="auto"/>
            <w:tcBorders>
              <w:top w:val="single" w:sz="4" w:space="0" w:color="auto"/>
              <w:left w:val="single" w:sz="4" w:space="0" w:color="auto"/>
              <w:bottom w:val="single" w:sz="4" w:space="0" w:color="auto"/>
              <w:right w:val="single" w:sz="4" w:space="0" w:color="auto"/>
            </w:tcBorders>
            <w:hideMark/>
          </w:tcPr>
          <w:p w14:paraId="296C468F"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9DBAAD9" w14:textId="77777777" w:rsidR="00421FA4" w:rsidRPr="00421FA4" w:rsidRDefault="00421FA4">
            <w:pPr>
              <w:widowControl w:val="0"/>
              <w:autoSpaceDE w:val="0"/>
              <w:autoSpaceDN w:val="0"/>
              <w:adjustRightInd w:val="0"/>
              <w:jc w:val="center"/>
            </w:pPr>
            <w:r w:rsidRPr="00421FA4">
              <w:rPr>
                <w:rFonts w:eastAsia="Calibri"/>
              </w:rPr>
              <w:t>50 %</w:t>
            </w:r>
          </w:p>
        </w:tc>
        <w:tc>
          <w:tcPr>
            <w:tcW w:w="0" w:type="auto"/>
            <w:tcBorders>
              <w:top w:val="single" w:sz="4" w:space="0" w:color="auto"/>
              <w:left w:val="single" w:sz="4" w:space="0" w:color="auto"/>
              <w:bottom w:val="single" w:sz="4" w:space="0" w:color="auto"/>
              <w:right w:val="single" w:sz="4" w:space="0" w:color="auto"/>
            </w:tcBorders>
            <w:hideMark/>
          </w:tcPr>
          <w:p w14:paraId="3B362AF0" w14:textId="77777777" w:rsidR="00421FA4" w:rsidRPr="00421FA4" w:rsidRDefault="00421FA4">
            <w:pPr>
              <w:widowControl w:val="0"/>
              <w:autoSpaceDE w:val="0"/>
              <w:autoSpaceDN w:val="0"/>
              <w:adjustRightInd w:val="0"/>
              <w:jc w:val="center"/>
              <w:rPr>
                <w:rFonts w:eastAsia="Calibri"/>
              </w:rPr>
            </w:pPr>
            <w:r w:rsidRPr="00421FA4">
              <w:rPr>
                <w:rFonts w:eastAsia="Calibri"/>
              </w:rPr>
              <w:t>3/5</w:t>
            </w:r>
          </w:p>
          <w:p w14:paraId="281A0671" w14:textId="77777777" w:rsidR="00421FA4" w:rsidRPr="00421FA4" w:rsidRDefault="00421FA4">
            <w:pPr>
              <w:widowControl w:val="0"/>
              <w:autoSpaceDE w:val="0"/>
              <w:autoSpaceDN w:val="0"/>
              <w:adjustRightInd w:val="0"/>
              <w:jc w:val="center"/>
              <w:rPr>
                <w:lang w:eastAsia="en-US"/>
              </w:rPr>
            </w:pPr>
            <w:r w:rsidRPr="00421FA4">
              <w:rPr>
                <w:rFonts w:eastAsia="Calibri"/>
              </w:rPr>
              <w:t>(прим 3.1)</w:t>
            </w:r>
          </w:p>
        </w:tc>
        <w:tc>
          <w:tcPr>
            <w:tcW w:w="0" w:type="auto"/>
            <w:tcBorders>
              <w:top w:val="single" w:sz="4" w:space="0" w:color="auto"/>
              <w:left w:val="single" w:sz="4" w:space="0" w:color="auto"/>
              <w:bottom w:val="single" w:sz="4" w:space="0" w:color="auto"/>
              <w:right w:val="single" w:sz="4" w:space="0" w:color="auto"/>
            </w:tcBorders>
            <w:hideMark/>
          </w:tcPr>
          <w:p w14:paraId="0975DAF2" w14:textId="77777777" w:rsidR="00421FA4" w:rsidRPr="00421FA4" w:rsidRDefault="00421FA4">
            <w:pPr>
              <w:widowControl w:val="0"/>
              <w:autoSpaceDE w:val="0"/>
              <w:autoSpaceDN w:val="0"/>
              <w:adjustRightInd w:val="0"/>
              <w:jc w:val="center"/>
              <w:rPr>
                <w:lang w:eastAsia="ar-SA"/>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095D2ABE" w14:textId="77777777" w:rsidR="00421FA4" w:rsidRPr="00421FA4" w:rsidRDefault="00421FA4">
            <w:pPr>
              <w:jc w:val="center"/>
            </w:pPr>
            <w:r w:rsidRPr="00421FA4">
              <w:t xml:space="preserve">Не менее </w:t>
            </w:r>
          </w:p>
          <w:p w14:paraId="563D70AC" w14:textId="77777777" w:rsidR="00421FA4" w:rsidRPr="00421FA4" w:rsidRDefault="00421FA4">
            <w:pPr>
              <w:widowControl w:val="0"/>
              <w:autoSpaceDE w:val="0"/>
              <w:autoSpaceDN w:val="0"/>
              <w:adjustRightInd w:val="0"/>
              <w:jc w:val="center"/>
            </w:pPr>
            <w:r w:rsidRPr="00421FA4">
              <w:t>10% (п.4)</w:t>
            </w:r>
          </w:p>
        </w:tc>
      </w:tr>
      <w:tr w:rsidR="00421FA4" w:rsidRPr="00421FA4" w14:paraId="4518A29E"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561ECE34" w14:textId="77777777" w:rsidR="00421FA4" w:rsidRPr="00421FA4" w:rsidRDefault="00421FA4">
            <w:pPr>
              <w:autoSpaceDE w:val="0"/>
              <w:autoSpaceDN w:val="0"/>
              <w:adjustRightInd w:val="0"/>
              <w:jc w:val="center"/>
            </w:pPr>
            <w:r w:rsidRPr="00421FA4">
              <w:t>8</w:t>
            </w:r>
          </w:p>
        </w:tc>
        <w:tc>
          <w:tcPr>
            <w:tcW w:w="0" w:type="auto"/>
            <w:tcBorders>
              <w:top w:val="single" w:sz="4" w:space="0" w:color="auto"/>
              <w:left w:val="single" w:sz="4" w:space="0" w:color="auto"/>
              <w:bottom w:val="single" w:sz="4" w:space="0" w:color="auto"/>
              <w:right w:val="single" w:sz="4" w:space="0" w:color="auto"/>
            </w:tcBorders>
            <w:vAlign w:val="center"/>
          </w:tcPr>
          <w:p w14:paraId="76D979FA" w14:textId="77777777" w:rsidR="00421FA4" w:rsidRPr="00421FA4" w:rsidRDefault="00421FA4">
            <w:pPr>
              <w:autoSpaceDE w:val="0"/>
              <w:autoSpaceDN w:val="0"/>
              <w:adjustRightInd w:val="0"/>
              <w:jc w:val="center"/>
              <w:rPr>
                <w:rFonts w:eastAsia="Calibri"/>
              </w:rPr>
            </w:pPr>
            <w:r w:rsidRPr="00421FA4">
              <w:rPr>
                <w:rFonts w:eastAsia="Calibri"/>
              </w:rPr>
              <w:t>Стоянки транспортных</w:t>
            </w:r>
          </w:p>
          <w:p w14:paraId="10296AE7" w14:textId="77777777" w:rsidR="00421FA4" w:rsidRPr="00421FA4" w:rsidRDefault="00421FA4">
            <w:pPr>
              <w:autoSpaceDE w:val="0"/>
              <w:autoSpaceDN w:val="0"/>
              <w:adjustRightInd w:val="0"/>
              <w:jc w:val="center"/>
              <w:rPr>
                <w:rFonts w:eastAsia="Calibri"/>
              </w:rPr>
            </w:pPr>
            <w:r w:rsidRPr="00421FA4">
              <w:rPr>
                <w:rFonts w:eastAsia="Calibri"/>
              </w:rPr>
              <w:t>средств</w:t>
            </w:r>
          </w:p>
          <w:p w14:paraId="1FF6D5CB" w14:textId="77777777" w:rsidR="00421FA4" w:rsidRPr="00421FA4" w:rsidRDefault="00421FA4">
            <w:pPr>
              <w:autoSpaceDE w:val="0"/>
              <w:autoSpaceDN w:val="0"/>
              <w:adjustRightInd w:val="0"/>
              <w:jc w:val="center"/>
              <w:rPr>
                <w:rFonts w:eastAsia="Calibri"/>
              </w:rPr>
            </w:pPr>
          </w:p>
          <w:p w14:paraId="5B749739" w14:textId="77777777" w:rsidR="00421FA4" w:rsidRPr="00421FA4" w:rsidRDefault="00421FA4">
            <w:pPr>
              <w:autoSpaceDE w:val="0"/>
              <w:autoSpaceDN w:val="0"/>
              <w:adjustRightInd w:val="0"/>
              <w:jc w:val="center"/>
              <w:rPr>
                <w:rFonts w:eastAsia="Calibri"/>
              </w:rPr>
            </w:pPr>
          </w:p>
          <w:p w14:paraId="22DA54AE" w14:textId="77777777" w:rsidR="00421FA4" w:rsidRPr="00421FA4" w:rsidRDefault="00421FA4">
            <w:pPr>
              <w:autoSpaceDE w:val="0"/>
              <w:autoSpaceDN w:val="0"/>
              <w:adjustRightInd w:val="0"/>
              <w:jc w:val="center"/>
              <w:rPr>
                <w:rFonts w:eastAsia="Calibri"/>
              </w:rPr>
            </w:pPr>
          </w:p>
          <w:p w14:paraId="2CEF4B10" w14:textId="77777777" w:rsidR="00421FA4" w:rsidRPr="00421FA4" w:rsidRDefault="00421FA4">
            <w:pPr>
              <w:autoSpaceDE w:val="0"/>
              <w:autoSpaceDN w:val="0"/>
              <w:adjustRightInd w:val="0"/>
              <w:jc w:val="center"/>
              <w:rPr>
                <w:rFonts w:eastAsia="Calibri"/>
              </w:rPr>
            </w:pPr>
          </w:p>
          <w:p w14:paraId="731F72F6" w14:textId="77777777" w:rsidR="00421FA4" w:rsidRPr="00421FA4" w:rsidRDefault="00421FA4">
            <w:pPr>
              <w:autoSpaceDE w:val="0"/>
              <w:autoSpaceDN w:val="0"/>
              <w:adjustRightInd w:val="0"/>
              <w:jc w:val="center"/>
              <w:rPr>
                <w:rFonts w:eastAsia="Calibri"/>
              </w:rPr>
            </w:pPr>
          </w:p>
          <w:p w14:paraId="188A3284" w14:textId="77777777" w:rsidR="00421FA4" w:rsidRPr="00421FA4" w:rsidRDefault="00421FA4">
            <w:pPr>
              <w:autoSpaceDE w:val="0"/>
              <w:autoSpaceDN w:val="0"/>
              <w:adjustRightInd w:val="0"/>
              <w:jc w:val="center"/>
              <w:rPr>
                <w:rFonts w:eastAsia="Calibri"/>
              </w:rPr>
            </w:pPr>
          </w:p>
          <w:p w14:paraId="08C0C234" w14:textId="77777777" w:rsidR="00421FA4" w:rsidRPr="00421FA4" w:rsidRDefault="00421FA4">
            <w:pPr>
              <w:autoSpaceDE w:val="0"/>
              <w:autoSpaceDN w:val="0"/>
              <w:adjustRightInd w:val="0"/>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65E70CF8" w14:textId="77777777" w:rsidR="00421FA4" w:rsidRPr="00421FA4" w:rsidRDefault="00421FA4">
            <w:pPr>
              <w:jc w:val="center"/>
              <w:rPr>
                <w:rFonts w:eastAsia="Calibri"/>
                <w:lang w:eastAsia="en-US"/>
              </w:rPr>
            </w:pPr>
            <w:r w:rsidRPr="00421FA4">
              <w:t>Размещение стоянок (парковок) легковых автомобилей и</w:t>
            </w:r>
          </w:p>
          <w:p w14:paraId="6BE97C41" w14:textId="77777777" w:rsidR="00421FA4" w:rsidRPr="00421FA4" w:rsidRDefault="00421FA4">
            <w:pPr>
              <w:jc w:val="center"/>
              <w:rPr>
                <w:lang w:eastAsia="ar-SA"/>
              </w:rPr>
            </w:pPr>
            <w:r w:rsidRPr="00421FA4">
              <w:t xml:space="preserve">других </w:t>
            </w:r>
            <w:proofErr w:type="spellStart"/>
            <w:r w:rsidRPr="00421FA4">
              <w:t>мототранспор</w:t>
            </w:r>
            <w:proofErr w:type="spellEnd"/>
            <w:r w:rsidRPr="00421FA4">
              <w:t>-</w:t>
            </w:r>
          </w:p>
          <w:p w14:paraId="7750B49C" w14:textId="77777777" w:rsidR="00421FA4" w:rsidRPr="00421FA4" w:rsidRDefault="00421FA4">
            <w:pPr>
              <w:jc w:val="center"/>
            </w:pPr>
            <w:proofErr w:type="spellStart"/>
            <w:r w:rsidRPr="00421FA4">
              <w:t>тных</w:t>
            </w:r>
            <w:proofErr w:type="spellEnd"/>
            <w:r w:rsidRPr="00421FA4">
              <w:t xml:space="preserve"> средств, в том числе мотоциклов, мотороллеров, мотоколясок, мопедов, скутеров, за исключением встроенных,</w:t>
            </w:r>
          </w:p>
          <w:p w14:paraId="6E2DAD32" w14:textId="77777777" w:rsidR="00421FA4" w:rsidRPr="00421FA4" w:rsidRDefault="00421FA4">
            <w:pPr>
              <w:jc w:val="center"/>
            </w:pPr>
            <w:r w:rsidRPr="00421FA4">
              <w:t>пристроенных</w:t>
            </w:r>
          </w:p>
          <w:p w14:paraId="695A3FFD" w14:textId="77777777" w:rsidR="00421FA4" w:rsidRPr="00421FA4" w:rsidRDefault="00421FA4">
            <w:pPr>
              <w:autoSpaceDE w:val="0"/>
              <w:autoSpaceDN w:val="0"/>
              <w:adjustRightInd w:val="0"/>
              <w:jc w:val="center"/>
              <w:rPr>
                <w:rFonts w:eastAsia="Calibri"/>
              </w:rPr>
            </w:pPr>
            <w:r w:rsidRPr="00421FA4">
              <w:t>и встроенно-пристроенных стоянок</w:t>
            </w:r>
          </w:p>
        </w:tc>
        <w:tc>
          <w:tcPr>
            <w:tcW w:w="0" w:type="auto"/>
            <w:tcBorders>
              <w:top w:val="single" w:sz="4" w:space="0" w:color="auto"/>
              <w:left w:val="single" w:sz="4" w:space="0" w:color="auto"/>
              <w:bottom w:val="single" w:sz="4" w:space="0" w:color="auto"/>
              <w:right w:val="single" w:sz="4" w:space="0" w:color="auto"/>
            </w:tcBorders>
            <w:hideMark/>
          </w:tcPr>
          <w:p w14:paraId="4655AB3F" w14:textId="77777777" w:rsidR="00421FA4" w:rsidRPr="00421FA4" w:rsidRDefault="00421FA4">
            <w:pPr>
              <w:autoSpaceDE w:val="0"/>
              <w:autoSpaceDN w:val="0"/>
              <w:adjustRightInd w:val="0"/>
              <w:jc w:val="center"/>
              <w:rPr>
                <w:rFonts w:eastAsia="Calibri"/>
              </w:rPr>
            </w:pPr>
            <w:r w:rsidRPr="00421FA4">
              <w:t>4.9.2</w:t>
            </w:r>
          </w:p>
        </w:tc>
        <w:tc>
          <w:tcPr>
            <w:tcW w:w="0" w:type="auto"/>
            <w:tcBorders>
              <w:top w:val="single" w:sz="4" w:space="0" w:color="auto"/>
              <w:left w:val="single" w:sz="4" w:space="0" w:color="auto"/>
              <w:bottom w:val="single" w:sz="4" w:space="0" w:color="auto"/>
              <w:right w:val="single" w:sz="4" w:space="0" w:color="auto"/>
            </w:tcBorders>
            <w:hideMark/>
          </w:tcPr>
          <w:p w14:paraId="5F975DA9" w14:textId="77777777" w:rsidR="00421FA4" w:rsidRPr="00421FA4" w:rsidRDefault="00421FA4">
            <w:pPr>
              <w:widowControl w:val="0"/>
              <w:autoSpaceDE w:val="0"/>
              <w:autoSpaceDN w:val="0"/>
              <w:adjustRightInd w:val="0"/>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CF10B10" w14:textId="77777777" w:rsidR="00421FA4" w:rsidRPr="00421FA4" w:rsidRDefault="00421FA4">
            <w:pPr>
              <w:widowControl w:val="0"/>
              <w:autoSpaceDE w:val="0"/>
              <w:autoSpaceDN w:val="0"/>
              <w:adjustRightInd w:val="0"/>
              <w:jc w:val="center"/>
              <w:rPr>
                <w:lang w:eastAsia="en-US"/>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6424984" w14:textId="77777777" w:rsidR="00421FA4" w:rsidRPr="00421FA4" w:rsidRDefault="00421FA4">
            <w:pPr>
              <w:widowControl w:val="0"/>
              <w:autoSpaceDE w:val="0"/>
              <w:autoSpaceDN w:val="0"/>
              <w:adjustRightInd w:val="0"/>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80B2B96" w14:textId="77777777" w:rsidR="00421FA4" w:rsidRPr="00421FA4" w:rsidRDefault="00421FA4">
            <w:pPr>
              <w:widowControl w:val="0"/>
              <w:autoSpaceDE w:val="0"/>
              <w:autoSpaceDN w:val="0"/>
              <w:adjustRightInd w:val="0"/>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F940323" w14:textId="77777777" w:rsidR="00421FA4" w:rsidRPr="00421FA4" w:rsidRDefault="00421FA4">
            <w:pPr>
              <w:widowControl w:val="0"/>
              <w:autoSpaceDE w:val="0"/>
              <w:autoSpaceDN w:val="0"/>
              <w:adjustRightInd w:val="0"/>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C495A44" w14:textId="77777777" w:rsidR="00421FA4" w:rsidRPr="00421FA4" w:rsidRDefault="00421FA4">
            <w:pPr>
              <w:jc w:val="center"/>
              <w:rPr>
                <w:lang w:eastAsia="en-US"/>
              </w:rPr>
            </w:pPr>
            <w:r w:rsidRPr="00421FA4">
              <w:t xml:space="preserve">Не подлежит </w:t>
            </w:r>
            <w:proofErr w:type="spellStart"/>
            <w:r w:rsidRPr="00421FA4">
              <w:t>установ</w:t>
            </w:r>
            <w:r w:rsidR="00FA70D0">
              <w:t>-</w:t>
            </w:r>
            <w:r w:rsidRPr="00421FA4">
              <w:t>лению</w:t>
            </w:r>
            <w:proofErr w:type="spellEnd"/>
          </w:p>
        </w:tc>
      </w:tr>
      <w:tr w:rsidR="00421FA4" w:rsidRPr="00421FA4" w14:paraId="4CD9952D"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5D235EEA" w14:textId="77777777" w:rsidR="00421FA4" w:rsidRPr="00421FA4" w:rsidRDefault="00421FA4">
            <w:pPr>
              <w:autoSpaceDE w:val="0"/>
              <w:autoSpaceDN w:val="0"/>
              <w:adjustRightInd w:val="0"/>
              <w:jc w:val="center"/>
              <w:rPr>
                <w:lang w:eastAsia="ar-SA"/>
              </w:rPr>
            </w:pPr>
            <w:r w:rsidRPr="00421FA4">
              <w:t>9</w:t>
            </w:r>
          </w:p>
        </w:tc>
        <w:tc>
          <w:tcPr>
            <w:tcW w:w="0" w:type="auto"/>
            <w:tcBorders>
              <w:top w:val="single" w:sz="4" w:space="0" w:color="auto"/>
              <w:left w:val="single" w:sz="4" w:space="0" w:color="auto"/>
              <w:bottom w:val="single" w:sz="4" w:space="0" w:color="auto"/>
              <w:right w:val="single" w:sz="4" w:space="0" w:color="auto"/>
            </w:tcBorders>
            <w:vAlign w:val="center"/>
          </w:tcPr>
          <w:p w14:paraId="30FD16D8" w14:textId="77777777" w:rsidR="00421FA4" w:rsidRPr="00421FA4" w:rsidRDefault="00421FA4">
            <w:pPr>
              <w:autoSpaceDE w:val="0"/>
              <w:autoSpaceDN w:val="0"/>
              <w:adjustRightInd w:val="0"/>
              <w:jc w:val="center"/>
              <w:rPr>
                <w:rFonts w:eastAsia="Calibri"/>
              </w:rPr>
            </w:pPr>
            <w:r w:rsidRPr="00421FA4">
              <w:rPr>
                <w:rFonts w:eastAsia="Calibri"/>
              </w:rPr>
              <w:t>**Обеспечение спортивно-зрелищных мероприятий</w:t>
            </w:r>
          </w:p>
          <w:p w14:paraId="78621C28" w14:textId="77777777" w:rsidR="00421FA4" w:rsidRPr="00421FA4" w:rsidRDefault="00421FA4">
            <w:pPr>
              <w:autoSpaceDE w:val="0"/>
              <w:autoSpaceDN w:val="0"/>
              <w:adjustRightInd w:val="0"/>
              <w:jc w:val="center"/>
              <w:rPr>
                <w:rFonts w:eastAsia="Calibri"/>
              </w:rPr>
            </w:pPr>
          </w:p>
          <w:p w14:paraId="66DF1381" w14:textId="77777777" w:rsidR="00421FA4" w:rsidRPr="00421FA4" w:rsidRDefault="00421FA4">
            <w:pPr>
              <w:autoSpaceDE w:val="0"/>
              <w:autoSpaceDN w:val="0"/>
              <w:adjustRightInd w:val="0"/>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16FC2823" w14:textId="77777777" w:rsidR="00421FA4" w:rsidRPr="00421FA4" w:rsidRDefault="00421FA4">
            <w:pPr>
              <w:autoSpaceDE w:val="0"/>
              <w:autoSpaceDN w:val="0"/>
              <w:adjustRightInd w:val="0"/>
              <w:jc w:val="center"/>
              <w:rPr>
                <w:rFonts w:eastAsia="Calibri"/>
                <w:lang w:eastAsia="en-US"/>
              </w:rPr>
            </w:pPr>
            <w:r w:rsidRPr="00421FA4">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0" w:type="auto"/>
            <w:tcBorders>
              <w:top w:val="single" w:sz="4" w:space="0" w:color="auto"/>
              <w:left w:val="single" w:sz="4" w:space="0" w:color="auto"/>
              <w:bottom w:val="single" w:sz="4" w:space="0" w:color="auto"/>
              <w:right w:val="single" w:sz="4" w:space="0" w:color="auto"/>
            </w:tcBorders>
            <w:hideMark/>
          </w:tcPr>
          <w:p w14:paraId="629C8C3F" w14:textId="77777777" w:rsidR="00421FA4" w:rsidRPr="00421FA4" w:rsidRDefault="00421FA4">
            <w:pPr>
              <w:autoSpaceDE w:val="0"/>
              <w:autoSpaceDN w:val="0"/>
              <w:adjustRightInd w:val="0"/>
              <w:jc w:val="center"/>
              <w:rPr>
                <w:rFonts w:eastAsia="Calibri"/>
                <w:lang w:eastAsia="ar-SA"/>
              </w:rPr>
            </w:pPr>
            <w:r w:rsidRPr="00421FA4">
              <w:t>5.1.1</w:t>
            </w:r>
          </w:p>
        </w:tc>
        <w:tc>
          <w:tcPr>
            <w:tcW w:w="0" w:type="auto"/>
            <w:tcBorders>
              <w:top w:val="single" w:sz="4" w:space="0" w:color="auto"/>
              <w:left w:val="single" w:sz="4" w:space="0" w:color="auto"/>
              <w:bottom w:val="single" w:sz="4" w:space="0" w:color="auto"/>
              <w:right w:val="single" w:sz="4" w:space="0" w:color="auto"/>
            </w:tcBorders>
            <w:hideMark/>
          </w:tcPr>
          <w:p w14:paraId="2ABD3C4F" w14:textId="77777777" w:rsidR="00421FA4" w:rsidRPr="00421FA4" w:rsidRDefault="00421FA4">
            <w:pPr>
              <w:widowControl w:val="0"/>
              <w:autoSpaceDE w:val="0"/>
              <w:autoSpaceDN w:val="0"/>
              <w:adjustRightInd w:val="0"/>
              <w:jc w:val="center"/>
              <w:rPr>
                <w:rFonts w:eastAsia="Calibri"/>
              </w:rPr>
            </w:pPr>
            <w:r w:rsidRPr="00421FA4">
              <w:rPr>
                <w:rFonts w:eastAsia="Calibri"/>
              </w:rPr>
              <w:t>400</w:t>
            </w:r>
          </w:p>
        </w:tc>
        <w:tc>
          <w:tcPr>
            <w:tcW w:w="0" w:type="auto"/>
            <w:tcBorders>
              <w:top w:val="single" w:sz="4" w:space="0" w:color="auto"/>
              <w:left w:val="single" w:sz="4" w:space="0" w:color="auto"/>
              <w:bottom w:val="single" w:sz="4" w:space="0" w:color="auto"/>
              <w:right w:val="single" w:sz="4" w:space="0" w:color="auto"/>
            </w:tcBorders>
            <w:hideMark/>
          </w:tcPr>
          <w:p w14:paraId="38BF59FF" w14:textId="77777777" w:rsidR="00421FA4" w:rsidRPr="00421FA4" w:rsidRDefault="00421FA4">
            <w:pPr>
              <w:widowControl w:val="0"/>
              <w:autoSpaceDE w:val="0"/>
              <w:autoSpaceDN w:val="0"/>
              <w:adjustRightInd w:val="0"/>
              <w:jc w:val="center"/>
              <w:rPr>
                <w:lang w:eastAsia="en-US"/>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FEC676D" w14:textId="77777777" w:rsidR="00421FA4" w:rsidRPr="00421FA4" w:rsidRDefault="00421FA4">
            <w:pPr>
              <w:widowControl w:val="0"/>
              <w:autoSpaceDE w:val="0"/>
              <w:autoSpaceDN w:val="0"/>
              <w:adjustRightInd w:val="0"/>
              <w:jc w:val="center"/>
              <w:rPr>
                <w:rFonts w:eastAsia="Calibri"/>
              </w:rP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4B4887A1" w14:textId="77777777" w:rsidR="00421FA4" w:rsidRPr="00421FA4" w:rsidRDefault="00421FA4">
            <w:pPr>
              <w:jc w:val="center"/>
              <w:rPr>
                <w:rFonts w:eastAsia="Calibri"/>
                <w:lang w:eastAsia="en-US"/>
              </w:rPr>
            </w:pPr>
            <w:r w:rsidRPr="00421FA4">
              <w:t>3/5</w:t>
            </w:r>
          </w:p>
          <w:p w14:paraId="38880CD2" w14:textId="77777777" w:rsidR="00421FA4" w:rsidRPr="00421FA4" w:rsidRDefault="00421FA4">
            <w:pPr>
              <w:widowControl w:val="0"/>
              <w:autoSpaceDE w:val="0"/>
              <w:autoSpaceDN w:val="0"/>
              <w:adjustRightInd w:val="0"/>
              <w:jc w:val="center"/>
              <w:rPr>
                <w:rFonts w:eastAsia="Calibri"/>
              </w:rPr>
            </w:pPr>
            <w:r w:rsidRPr="00421FA4">
              <w:t>(п.3.1)</w:t>
            </w:r>
          </w:p>
        </w:tc>
        <w:tc>
          <w:tcPr>
            <w:tcW w:w="0" w:type="auto"/>
            <w:tcBorders>
              <w:top w:val="single" w:sz="4" w:space="0" w:color="auto"/>
              <w:left w:val="single" w:sz="4" w:space="0" w:color="auto"/>
              <w:bottom w:val="single" w:sz="4" w:space="0" w:color="auto"/>
              <w:right w:val="single" w:sz="4" w:space="0" w:color="auto"/>
            </w:tcBorders>
            <w:hideMark/>
          </w:tcPr>
          <w:p w14:paraId="5660AC41" w14:textId="77777777" w:rsidR="00421FA4" w:rsidRPr="00421FA4" w:rsidRDefault="00421FA4">
            <w:pPr>
              <w:widowControl w:val="0"/>
              <w:autoSpaceDE w:val="0"/>
              <w:autoSpaceDN w:val="0"/>
              <w:adjustRightInd w:val="0"/>
              <w:jc w:val="center"/>
              <w:rPr>
                <w:rFonts w:eastAsia="Calibri"/>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55BD1CE4" w14:textId="77777777" w:rsidR="00421FA4" w:rsidRPr="00421FA4" w:rsidRDefault="00421FA4">
            <w:pPr>
              <w:jc w:val="center"/>
              <w:rPr>
                <w:rFonts w:eastAsia="Calibri"/>
                <w:lang w:eastAsia="en-US"/>
              </w:rPr>
            </w:pPr>
            <w:r w:rsidRPr="00421FA4">
              <w:t>Не менее</w:t>
            </w:r>
          </w:p>
          <w:p w14:paraId="530A4A84" w14:textId="77777777" w:rsidR="00421FA4" w:rsidRPr="00421FA4" w:rsidRDefault="00421FA4">
            <w:pPr>
              <w:jc w:val="center"/>
              <w:rPr>
                <w:lang w:eastAsia="ar-SA"/>
              </w:rPr>
            </w:pPr>
            <w:r w:rsidRPr="00421FA4">
              <w:t>10% (п. 4)</w:t>
            </w:r>
          </w:p>
        </w:tc>
      </w:tr>
      <w:tr w:rsidR="00421FA4" w:rsidRPr="00421FA4" w14:paraId="21B6AAF3"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523CB66A" w14:textId="77777777" w:rsidR="00421FA4" w:rsidRPr="00421FA4" w:rsidRDefault="00421FA4">
            <w:pPr>
              <w:autoSpaceDE w:val="0"/>
              <w:autoSpaceDN w:val="0"/>
              <w:adjustRightInd w:val="0"/>
              <w:jc w:val="center"/>
            </w:pPr>
            <w:r w:rsidRPr="00421FA4">
              <w:lastRenderedPageBreak/>
              <w:t>10</w:t>
            </w:r>
          </w:p>
        </w:tc>
        <w:tc>
          <w:tcPr>
            <w:tcW w:w="0" w:type="auto"/>
            <w:tcBorders>
              <w:top w:val="single" w:sz="4" w:space="0" w:color="auto"/>
              <w:left w:val="single" w:sz="4" w:space="0" w:color="auto"/>
              <w:bottom w:val="single" w:sz="4" w:space="0" w:color="auto"/>
              <w:right w:val="single" w:sz="4" w:space="0" w:color="auto"/>
            </w:tcBorders>
            <w:vAlign w:val="center"/>
          </w:tcPr>
          <w:p w14:paraId="7E2EDCE4" w14:textId="77777777" w:rsidR="00421FA4" w:rsidRPr="00421FA4" w:rsidRDefault="00421FA4">
            <w:pPr>
              <w:autoSpaceDE w:val="0"/>
              <w:autoSpaceDN w:val="0"/>
              <w:adjustRightInd w:val="0"/>
              <w:jc w:val="center"/>
            </w:pPr>
            <w:r w:rsidRPr="00421FA4">
              <w:t>**Обеспечение занятий спортом в помещениях</w:t>
            </w:r>
          </w:p>
          <w:p w14:paraId="66DD159B" w14:textId="77777777" w:rsidR="00421FA4" w:rsidRPr="00421FA4" w:rsidRDefault="00421FA4">
            <w:pPr>
              <w:autoSpaceDE w:val="0"/>
              <w:autoSpaceDN w:val="0"/>
              <w:adjustRightInd w:val="0"/>
              <w:jc w:val="center"/>
            </w:pPr>
          </w:p>
          <w:p w14:paraId="4A92C209" w14:textId="77777777" w:rsidR="00421FA4" w:rsidRPr="00421FA4" w:rsidRDefault="00421FA4">
            <w:pPr>
              <w:autoSpaceDE w:val="0"/>
              <w:autoSpaceDN w:val="0"/>
              <w:adjustRightInd w:val="0"/>
              <w:jc w:val="center"/>
            </w:pPr>
          </w:p>
        </w:tc>
        <w:tc>
          <w:tcPr>
            <w:tcW w:w="0" w:type="auto"/>
            <w:tcBorders>
              <w:top w:val="single" w:sz="4" w:space="0" w:color="auto"/>
              <w:left w:val="single" w:sz="4" w:space="0" w:color="auto"/>
              <w:bottom w:val="single" w:sz="4" w:space="0" w:color="auto"/>
              <w:right w:val="single" w:sz="4" w:space="0" w:color="auto"/>
            </w:tcBorders>
            <w:hideMark/>
          </w:tcPr>
          <w:p w14:paraId="7B2AAE3B" w14:textId="77777777" w:rsidR="00421FA4" w:rsidRPr="00421FA4" w:rsidRDefault="00421FA4">
            <w:pPr>
              <w:autoSpaceDE w:val="0"/>
              <w:autoSpaceDN w:val="0"/>
              <w:adjustRightInd w:val="0"/>
              <w:jc w:val="center"/>
              <w:rPr>
                <w:rFonts w:eastAsia="Calibri"/>
                <w:lang w:eastAsia="en-US"/>
              </w:rPr>
            </w:pPr>
            <w:r w:rsidRPr="00421FA4">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auto"/>
              <w:left w:val="single" w:sz="4" w:space="0" w:color="auto"/>
              <w:bottom w:val="single" w:sz="4" w:space="0" w:color="auto"/>
              <w:right w:val="single" w:sz="4" w:space="0" w:color="auto"/>
            </w:tcBorders>
            <w:hideMark/>
          </w:tcPr>
          <w:p w14:paraId="2F6AFAE8" w14:textId="77777777" w:rsidR="00421FA4" w:rsidRPr="00421FA4" w:rsidRDefault="00421FA4">
            <w:pPr>
              <w:autoSpaceDE w:val="0"/>
              <w:autoSpaceDN w:val="0"/>
              <w:adjustRightInd w:val="0"/>
              <w:jc w:val="center"/>
              <w:rPr>
                <w:rFonts w:eastAsia="Calibri"/>
                <w:lang w:eastAsia="ar-SA"/>
              </w:rPr>
            </w:pPr>
            <w:r w:rsidRPr="00421FA4">
              <w:t>5.1.2</w:t>
            </w:r>
          </w:p>
        </w:tc>
        <w:tc>
          <w:tcPr>
            <w:tcW w:w="0" w:type="auto"/>
            <w:tcBorders>
              <w:top w:val="single" w:sz="4" w:space="0" w:color="auto"/>
              <w:left w:val="single" w:sz="4" w:space="0" w:color="auto"/>
              <w:bottom w:val="single" w:sz="4" w:space="0" w:color="auto"/>
              <w:right w:val="single" w:sz="4" w:space="0" w:color="auto"/>
            </w:tcBorders>
            <w:hideMark/>
          </w:tcPr>
          <w:p w14:paraId="3628584B" w14:textId="77777777" w:rsidR="00421FA4" w:rsidRPr="00421FA4" w:rsidRDefault="00421FA4">
            <w:pPr>
              <w:widowControl w:val="0"/>
              <w:autoSpaceDE w:val="0"/>
              <w:autoSpaceDN w:val="0"/>
              <w:adjustRightInd w:val="0"/>
              <w:jc w:val="center"/>
              <w:rPr>
                <w:rFonts w:eastAsia="Calibri"/>
              </w:rPr>
            </w:pPr>
            <w:r w:rsidRPr="00421FA4">
              <w:t>400</w:t>
            </w:r>
          </w:p>
        </w:tc>
        <w:tc>
          <w:tcPr>
            <w:tcW w:w="0" w:type="auto"/>
            <w:tcBorders>
              <w:top w:val="single" w:sz="4" w:space="0" w:color="auto"/>
              <w:left w:val="single" w:sz="4" w:space="0" w:color="auto"/>
              <w:bottom w:val="single" w:sz="4" w:space="0" w:color="auto"/>
              <w:right w:val="single" w:sz="4" w:space="0" w:color="auto"/>
            </w:tcBorders>
            <w:hideMark/>
          </w:tcPr>
          <w:p w14:paraId="44D0100F" w14:textId="77777777" w:rsidR="00421FA4" w:rsidRPr="00421FA4" w:rsidRDefault="00421FA4">
            <w:pPr>
              <w:widowControl w:val="0"/>
              <w:autoSpaceDE w:val="0"/>
              <w:autoSpaceDN w:val="0"/>
              <w:adjustRightInd w:val="0"/>
              <w:jc w:val="center"/>
              <w:rPr>
                <w:lang w:eastAsia="en-US"/>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D04EEFB" w14:textId="77777777" w:rsidR="00421FA4" w:rsidRPr="00421FA4" w:rsidRDefault="00421FA4">
            <w:pPr>
              <w:widowControl w:val="0"/>
              <w:autoSpaceDE w:val="0"/>
              <w:autoSpaceDN w:val="0"/>
              <w:adjustRightInd w:val="0"/>
              <w:jc w:val="center"/>
              <w:rPr>
                <w:rFonts w:eastAsia="Calibri"/>
              </w:rP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415103BA" w14:textId="77777777" w:rsidR="00421FA4" w:rsidRPr="00421FA4" w:rsidRDefault="00421FA4">
            <w:pPr>
              <w:jc w:val="center"/>
              <w:rPr>
                <w:rFonts w:eastAsia="Calibri"/>
                <w:lang w:eastAsia="en-US"/>
              </w:rPr>
            </w:pPr>
            <w:r w:rsidRPr="00421FA4">
              <w:t>3/5</w:t>
            </w:r>
          </w:p>
          <w:p w14:paraId="5C08C9D0" w14:textId="77777777" w:rsidR="00421FA4" w:rsidRPr="00421FA4" w:rsidRDefault="00421FA4">
            <w:pPr>
              <w:widowControl w:val="0"/>
              <w:autoSpaceDE w:val="0"/>
              <w:autoSpaceDN w:val="0"/>
              <w:adjustRightInd w:val="0"/>
              <w:jc w:val="center"/>
              <w:rPr>
                <w:rFonts w:eastAsia="Calibri"/>
              </w:rPr>
            </w:pPr>
            <w:r w:rsidRPr="00421FA4">
              <w:t>(п.3.1)</w:t>
            </w:r>
          </w:p>
        </w:tc>
        <w:tc>
          <w:tcPr>
            <w:tcW w:w="0" w:type="auto"/>
            <w:tcBorders>
              <w:top w:val="single" w:sz="4" w:space="0" w:color="auto"/>
              <w:left w:val="single" w:sz="4" w:space="0" w:color="auto"/>
              <w:bottom w:val="single" w:sz="4" w:space="0" w:color="auto"/>
              <w:right w:val="single" w:sz="4" w:space="0" w:color="auto"/>
            </w:tcBorders>
            <w:hideMark/>
          </w:tcPr>
          <w:p w14:paraId="58332932" w14:textId="77777777" w:rsidR="00421FA4" w:rsidRPr="00421FA4" w:rsidRDefault="00421FA4">
            <w:pPr>
              <w:widowControl w:val="0"/>
              <w:autoSpaceDE w:val="0"/>
              <w:autoSpaceDN w:val="0"/>
              <w:adjustRightInd w:val="0"/>
              <w:jc w:val="center"/>
              <w:rPr>
                <w:rFonts w:eastAsia="Calibri"/>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3DC04DF0" w14:textId="77777777" w:rsidR="00421FA4" w:rsidRPr="00421FA4" w:rsidRDefault="00421FA4">
            <w:pPr>
              <w:jc w:val="center"/>
              <w:rPr>
                <w:rFonts w:eastAsia="Calibri"/>
                <w:lang w:eastAsia="en-US"/>
              </w:rPr>
            </w:pPr>
            <w:r w:rsidRPr="00421FA4">
              <w:t>Не менее</w:t>
            </w:r>
          </w:p>
          <w:p w14:paraId="157AC3CF" w14:textId="77777777" w:rsidR="00421FA4" w:rsidRPr="00421FA4" w:rsidRDefault="00421FA4">
            <w:pPr>
              <w:jc w:val="center"/>
              <w:rPr>
                <w:lang w:eastAsia="ar-SA"/>
              </w:rPr>
            </w:pPr>
            <w:r w:rsidRPr="00421FA4">
              <w:t>10% (п. 4)</w:t>
            </w:r>
          </w:p>
        </w:tc>
      </w:tr>
      <w:tr w:rsidR="00421FA4" w:rsidRPr="00421FA4" w14:paraId="381866DD"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77C90271" w14:textId="77777777" w:rsidR="00421FA4" w:rsidRPr="00421FA4" w:rsidRDefault="00421FA4">
            <w:pPr>
              <w:autoSpaceDE w:val="0"/>
              <w:autoSpaceDN w:val="0"/>
              <w:adjustRightInd w:val="0"/>
              <w:jc w:val="center"/>
            </w:pPr>
            <w:r w:rsidRPr="00421FA4">
              <w:t>11</w:t>
            </w:r>
          </w:p>
        </w:tc>
        <w:tc>
          <w:tcPr>
            <w:tcW w:w="0" w:type="auto"/>
            <w:tcBorders>
              <w:top w:val="single" w:sz="4" w:space="0" w:color="auto"/>
              <w:left w:val="single" w:sz="4" w:space="0" w:color="auto"/>
              <w:bottom w:val="single" w:sz="4" w:space="0" w:color="auto"/>
              <w:right w:val="single" w:sz="4" w:space="0" w:color="auto"/>
            </w:tcBorders>
            <w:vAlign w:val="center"/>
          </w:tcPr>
          <w:p w14:paraId="756FA4E8" w14:textId="77777777" w:rsidR="00421FA4" w:rsidRPr="00421FA4" w:rsidRDefault="00421FA4">
            <w:pPr>
              <w:autoSpaceDE w:val="0"/>
              <w:autoSpaceDN w:val="0"/>
              <w:adjustRightInd w:val="0"/>
              <w:jc w:val="center"/>
            </w:pPr>
            <w:r w:rsidRPr="00421FA4">
              <w:t>Площадки для занятий спортом</w:t>
            </w:r>
          </w:p>
          <w:p w14:paraId="57163BDC" w14:textId="77777777" w:rsidR="00421FA4" w:rsidRPr="00421FA4" w:rsidRDefault="00421FA4">
            <w:pPr>
              <w:autoSpaceDE w:val="0"/>
              <w:autoSpaceDN w:val="0"/>
              <w:adjustRightInd w:val="0"/>
              <w:jc w:val="center"/>
            </w:pPr>
          </w:p>
          <w:p w14:paraId="0B035033" w14:textId="77777777" w:rsidR="00421FA4" w:rsidRPr="00421FA4" w:rsidRDefault="00421FA4">
            <w:pPr>
              <w:autoSpaceDE w:val="0"/>
              <w:autoSpaceDN w:val="0"/>
              <w:adjustRightInd w:val="0"/>
              <w:jc w:val="center"/>
            </w:pPr>
          </w:p>
          <w:p w14:paraId="19286FE0" w14:textId="77777777" w:rsidR="00421FA4" w:rsidRPr="00421FA4" w:rsidRDefault="00421FA4">
            <w:pPr>
              <w:autoSpaceDE w:val="0"/>
              <w:autoSpaceDN w:val="0"/>
              <w:adjustRightInd w:val="0"/>
              <w:jc w:val="center"/>
            </w:pPr>
          </w:p>
        </w:tc>
        <w:tc>
          <w:tcPr>
            <w:tcW w:w="0" w:type="auto"/>
            <w:tcBorders>
              <w:top w:val="single" w:sz="4" w:space="0" w:color="auto"/>
              <w:left w:val="single" w:sz="4" w:space="0" w:color="auto"/>
              <w:bottom w:val="single" w:sz="4" w:space="0" w:color="auto"/>
              <w:right w:val="single" w:sz="4" w:space="0" w:color="auto"/>
            </w:tcBorders>
            <w:hideMark/>
          </w:tcPr>
          <w:p w14:paraId="3F589275" w14:textId="77777777" w:rsidR="00421FA4" w:rsidRPr="00421FA4" w:rsidRDefault="00421FA4">
            <w:pPr>
              <w:autoSpaceDE w:val="0"/>
              <w:autoSpaceDN w:val="0"/>
              <w:adjustRightInd w:val="0"/>
              <w:jc w:val="center"/>
              <w:rPr>
                <w:rFonts w:eastAsia="Calibri"/>
                <w:lang w:eastAsia="en-US"/>
              </w:rPr>
            </w:pPr>
            <w:r w:rsidRPr="00421FA4">
              <w:rPr>
                <w:rFonts w:eastAsia="Calibri"/>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right w:val="single" w:sz="4" w:space="0" w:color="auto"/>
            </w:tcBorders>
            <w:hideMark/>
          </w:tcPr>
          <w:p w14:paraId="43F7612E" w14:textId="77777777" w:rsidR="00421FA4" w:rsidRPr="00421FA4" w:rsidRDefault="00421FA4">
            <w:pPr>
              <w:autoSpaceDE w:val="0"/>
              <w:autoSpaceDN w:val="0"/>
              <w:adjustRightInd w:val="0"/>
              <w:jc w:val="center"/>
              <w:rPr>
                <w:rFonts w:eastAsia="Calibri"/>
                <w:lang w:eastAsia="ar-SA"/>
              </w:rPr>
            </w:pPr>
            <w:r w:rsidRPr="00421FA4">
              <w:t>5.1.3</w:t>
            </w:r>
          </w:p>
        </w:tc>
        <w:tc>
          <w:tcPr>
            <w:tcW w:w="0" w:type="auto"/>
            <w:tcBorders>
              <w:top w:val="single" w:sz="4" w:space="0" w:color="auto"/>
              <w:left w:val="single" w:sz="4" w:space="0" w:color="auto"/>
              <w:bottom w:val="single" w:sz="4" w:space="0" w:color="auto"/>
              <w:right w:val="single" w:sz="4" w:space="0" w:color="auto"/>
            </w:tcBorders>
            <w:hideMark/>
          </w:tcPr>
          <w:p w14:paraId="0457F0EA" w14:textId="77777777" w:rsidR="00421FA4" w:rsidRPr="00421FA4" w:rsidRDefault="00421FA4">
            <w:pPr>
              <w:widowControl w:val="0"/>
              <w:autoSpaceDE w:val="0"/>
              <w:autoSpaceDN w:val="0"/>
              <w:adjustRightInd w:val="0"/>
              <w:jc w:val="center"/>
              <w:rPr>
                <w:rFonts w:eastAsia="Calibri"/>
              </w:rPr>
            </w:pPr>
            <w:r w:rsidRPr="00421FA4">
              <w:t xml:space="preserve">Не </w:t>
            </w:r>
            <w:proofErr w:type="gramStart"/>
            <w:r w:rsidRPr="00421FA4">
              <w:t>подле</w:t>
            </w:r>
            <w:r w:rsidR="00FA70D0">
              <w:t>-</w:t>
            </w:r>
            <w:r w:rsidRPr="00421FA4">
              <w:t>жит</w:t>
            </w:r>
            <w:proofErr w:type="gramEnd"/>
            <w:r w:rsidRPr="00421FA4">
              <w:t xml:space="preserve">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CC1F442" w14:textId="77777777" w:rsidR="00421FA4" w:rsidRPr="00421FA4" w:rsidRDefault="00421FA4">
            <w:pPr>
              <w:widowControl w:val="0"/>
              <w:autoSpaceDE w:val="0"/>
              <w:autoSpaceDN w:val="0"/>
              <w:adjustRightInd w:val="0"/>
              <w:jc w:val="center"/>
              <w:rPr>
                <w:lang w:eastAsia="en-US"/>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7C46B1B" w14:textId="77777777" w:rsidR="00421FA4" w:rsidRPr="00421FA4" w:rsidRDefault="00421FA4">
            <w:pPr>
              <w:widowControl w:val="0"/>
              <w:autoSpaceDE w:val="0"/>
              <w:autoSpaceDN w:val="0"/>
              <w:adjustRightInd w:val="0"/>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54DD090" w14:textId="77777777" w:rsidR="00421FA4" w:rsidRPr="00421FA4" w:rsidRDefault="00421FA4">
            <w:pPr>
              <w:widowControl w:val="0"/>
              <w:autoSpaceDE w:val="0"/>
              <w:autoSpaceDN w:val="0"/>
              <w:adjustRightInd w:val="0"/>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546F190" w14:textId="77777777" w:rsidR="00421FA4" w:rsidRPr="00421FA4" w:rsidRDefault="00421FA4">
            <w:pPr>
              <w:widowControl w:val="0"/>
              <w:autoSpaceDE w:val="0"/>
              <w:autoSpaceDN w:val="0"/>
              <w:adjustRightInd w:val="0"/>
              <w:jc w:val="center"/>
              <w:rPr>
                <w:rFonts w:eastAsia="Calibri"/>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DAE0592" w14:textId="77777777" w:rsidR="00421FA4" w:rsidRPr="00421FA4" w:rsidRDefault="00421FA4">
            <w:pPr>
              <w:jc w:val="center"/>
              <w:rPr>
                <w:lang w:eastAsia="en-US"/>
              </w:rPr>
            </w:pPr>
            <w:r w:rsidRPr="00421FA4">
              <w:t>Не подлежит установлению</w:t>
            </w:r>
          </w:p>
        </w:tc>
      </w:tr>
      <w:tr w:rsidR="00421FA4" w:rsidRPr="00421FA4" w14:paraId="017013CF"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1B2F084D" w14:textId="77777777" w:rsidR="00421FA4" w:rsidRPr="00421FA4" w:rsidRDefault="00421FA4">
            <w:pPr>
              <w:autoSpaceDE w:val="0"/>
              <w:autoSpaceDN w:val="0"/>
              <w:adjustRightInd w:val="0"/>
              <w:jc w:val="center"/>
              <w:rPr>
                <w:lang w:eastAsia="ar-SA"/>
              </w:rPr>
            </w:pPr>
            <w:r w:rsidRPr="00421FA4">
              <w:t>12</w:t>
            </w:r>
          </w:p>
        </w:tc>
        <w:tc>
          <w:tcPr>
            <w:tcW w:w="0" w:type="auto"/>
            <w:tcBorders>
              <w:top w:val="single" w:sz="4" w:space="0" w:color="auto"/>
              <w:left w:val="single" w:sz="4" w:space="0" w:color="auto"/>
              <w:bottom w:val="single" w:sz="4" w:space="0" w:color="auto"/>
              <w:right w:val="single" w:sz="4" w:space="0" w:color="auto"/>
            </w:tcBorders>
            <w:vAlign w:val="center"/>
          </w:tcPr>
          <w:p w14:paraId="765E278B" w14:textId="77777777" w:rsidR="00421FA4" w:rsidRPr="00421FA4" w:rsidRDefault="00421FA4">
            <w:pPr>
              <w:autoSpaceDE w:val="0"/>
              <w:autoSpaceDN w:val="0"/>
              <w:adjustRightInd w:val="0"/>
              <w:jc w:val="center"/>
              <w:rPr>
                <w:rFonts w:eastAsia="Calibri"/>
              </w:rPr>
            </w:pPr>
            <w:r w:rsidRPr="00421FA4">
              <w:rPr>
                <w:rFonts w:eastAsia="Calibri"/>
              </w:rPr>
              <w:t>Оборудованные площадки для занятий спортом</w:t>
            </w:r>
          </w:p>
          <w:p w14:paraId="151FFAD5" w14:textId="77777777" w:rsidR="00421FA4" w:rsidRPr="00421FA4" w:rsidRDefault="00421FA4">
            <w:pPr>
              <w:autoSpaceDE w:val="0"/>
              <w:autoSpaceDN w:val="0"/>
              <w:adjustRightInd w:val="0"/>
              <w:jc w:val="center"/>
              <w:rPr>
                <w:rFonts w:eastAsia="Calibri"/>
              </w:rPr>
            </w:pPr>
          </w:p>
          <w:p w14:paraId="06E67042" w14:textId="77777777" w:rsidR="00421FA4" w:rsidRPr="00421FA4" w:rsidRDefault="00421FA4">
            <w:pPr>
              <w:autoSpaceDE w:val="0"/>
              <w:autoSpaceDN w:val="0"/>
              <w:adjustRightInd w:val="0"/>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516D5444" w14:textId="77777777" w:rsidR="00421FA4" w:rsidRPr="00421FA4" w:rsidRDefault="00421FA4">
            <w:pPr>
              <w:autoSpaceDE w:val="0"/>
              <w:autoSpaceDN w:val="0"/>
              <w:adjustRightInd w:val="0"/>
              <w:jc w:val="center"/>
              <w:rPr>
                <w:rFonts w:eastAsia="Calibri"/>
                <w:lang w:eastAsia="en-US"/>
              </w:rPr>
            </w:pPr>
            <w:r w:rsidRPr="00421FA4">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0" w:type="auto"/>
            <w:tcBorders>
              <w:top w:val="single" w:sz="4" w:space="0" w:color="auto"/>
              <w:left w:val="single" w:sz="4" w:space="0" w:color="auto"/>
              <w:bottom w:val="single" w:sz="4" w:space="0" w:color="auto"/>
              <w:right w:val="single" w:sz="4" w:space="0" w:color="auto"/>
            </w:tcBorders>
            <w:hideMark/>
          </w:tcPr>
          <w:p w14:paraId="6A4688B2" w14:textId="77777777" w:rsidR="00421FA4" w:rsidRPr="00421FA4" w:rsidRDefault="00421FA4">
            <w:pPr>
              <w:autoSpaceDE w:val="0"/>
              <w:autoSpaceDN w:val="0"/>
              <w:adjustRightInd w:val="0"/>
              <w:jc w:val="center"/>
              <w:rPr>
                <w:rFonts w:eastAsia="Calibri"/>
                <w:lang w:eastAsia="ar-SA"/>
              </w:rPr>
            </w:pPr>
            <w:r w:rsidRPr="00421FA4">
              <w:t>5.1.4</w:t>
            </w:r>
          </w:p>
        </w:tc>
        <w:tc>
          <w:tcPr>
            <w:tcW w:w="0" w:type="auto"/>
            <w:tcBorders>
              <w:top w:val="single" w:sz="4" w:space="0" w:color="auto"/>
              <w:left w:val="single" w:sz="4" w:space="0" w:color="auto"/>
              <w:bottom w:val="single" w:sz="4" w:space="0" w:color="auto"/>
              <w:right w:val="single" w:sz="4" w:space="0" w:color="auto"/>
            </w:tcBorders>
            <w:hideMark/>
          </w:tcPr>
          <w:p w14:paraId="2EF70642" w14:textId="77777777" w:rsidR="00421FA4" w:rsidRPr="00421FA4" w:rsidRDefault="00421FA4">
            <w:pPr>
              <w:widowControl w:val="0"/>
              <w:autoSpaceDE w:val="0"/>
              <w:autoSpaceDN w:val="0"/>
              <w:adjustRightInd w:val="0"/>
              <w:jc w:val="center"/>
              <w:rPr>
                <w:rFonts w:eastAsia="Calibri"/>
              </w:rP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55B7D38A" w14:textId="77777777" w:rsidR="00421FA4" w:rsidRPr="00421FA4" w:rsidRDefault="00421FA4">
            <w:pPr>
              <w:widowControl w:val="0"/>
              <w:autoSpaceDE w:val="0"/>
              <w:autoSpaceDN w:val="0"/>
              <w:adjustRightInd w:val="0"/>
              <w:jc w:val="center"/>
              <w:rPr>
                <w:lang w:eastAsia="en-US"/>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083B2C81" w14:textId="77777777" w:rsidR="00421FA4" w:rsidRPr="00421FA4" w:rsidRDefault="00421FA4">
            <w:pPr>
              <w:widowControl w:val="0"/>
              <w:autoSpaceDE w:val="0"/>
              <w:autoSpaceDN w:val="0"/>
              <w:adjustRightInd w:val="0"/>
              <w:jc w:val="center"/>
              <w:rPr>
                <w:rFonts w:eastAsia="Calibri"/>
              </w:rP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6126FC65" w14:textId="77777777" w:rsidR="00421FA4" w:rsidRPr="00421FA4" w:rsidRDefault="00421FA4">
            <w:pPr>
              <w:widowControl w:val="0"/>
              <w:autoSpaceDE w:val="0"/>
              <w:autoSpaceDN w:val="0"/>
              <w:adjustRightInd w:val="0"/>
              <w:jc w:val="center"/>
              <w:rPr>
                <w:rFonts w:eastAsia="Calibri"/>
              </w:rPr>
            </w:pPr>
            <w:r w:rsidRPr="00421FA4">
              <w:rPr>
                <w:rFonts w:eastAsia="Calibri"/>
              </w:rPr>
              <w:t>0</w:t>
            </w:r>
          </w:p>
        </w:tc>
        <w:tc>
          <w:tcPr>
            <w:tcW w:w="0" w:type="auto"/>
            <w:tcBorders>
              <w:top w:val="single" w:sz="4" w:space="0" w:color="auto"/>
              <w:left w:val="single" w:sz="4" w:space="0" w:color="auto"/>
              <w:bottom w:val="single" w:sz="4" w:space="0" w:color="auto"/>
              <w:right w:val="single" w:sz="4" w:space="0" w:color="auto"/>
            </w:tcBorders>
            <w:hideMark/>
          </w:tcPr>
          <w:p w14:paraId="2FAD9CFD" w14:textId="77777777" w:rsidR="00421FA4" w:rsidRPr="00421FA4" w:rsidRDefault="00421FA4">
            <w:pPr>
              <w:widowControl w:val="0"/>
              <w:autoSpaceDE w:val="0"/>
              <w:autoSpaceDN w:val="0"/>
              <w:adjustRightInd w:val="0"/>
              <w:jc w:val="center"/>
              <w:rPr>
                <w:rFonts w:eastAsia="Calibri"/>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26C57C6" w14:textId="77777777" w:rsidR="00421FA4" w:rsidRPr="00421FA4" w:rsidRDefault="00421FA4">
            <w:pPr>
              <w:jc w:val="center"/>
              <w:rPr>
                <w:lang w:eastAsia="en-US"/>
              </w:rPr>
            </w:pPr>
            <w:r w:rsidRPr="00421FA4">
              <w:t>Не подлежит установлению</w:t>
            </w:r>
          </w:p>
        </w:tc>
      </w:tr>
    </w:tbl>
    <w:p w14:paraId="43B4AD9D" w14:textId="77777777" w:rsidR="00421FA4" w:rsidRPr="00421FA4" w:rsidRDefault="00421FA4" w:rsidP="00421FA4">
      <w:pPr>
        <w:rPr>
          <w:rFonts w:eastAsia="Calibri"/>
          <w:sz w:val="20"/>
          <w:szCs w:val="20"/>
          <w:lang w:eastAsia="en-US"/>
        </w:rPr>
      </w:pPr>
    </w:p>
    <w:p w14:paraId="05752978" w14:textId="77777777" w:rsidR="00421FA4" w:rsidRPr="00421FA4" w:rsidRDefault="00421FA4" w:rsidP="00421FA4">
      <w:pPr>
        <w:rPr>
          <w:rFonts w:eastAsia="Calibri"/>
          <w:lang w:eastAsia="ar-SA"/>
        </w:rPr>
      </w:pPr>
      <w:r w:rsidRPr="00421FA4">
        <w:rPr>
          <w:rFonts w:eastAsia="Calibri"/>
        </w:rPr>
        <w:t>*</w:t>
      </w:r>
    </w:p>
    <w:tbl>
      <w:tblPr>
        <w:tblW w:w="14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604"/>
      </w:tblGrid>
      <w:tr w:rsidR="00421FA4" w:rsidRPr="00421FA4" w14:paraId="2C8EEE38"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7AC49FD4"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643493E8" w14:textId="77777777" w:rsidR="00421FA4" w:rsidRPr="00421FA4" w:rsidRDefault="00421FA4">
            <w:pPr>
              <w:rPr>
                <w:rFonts w:eastAsia="Calibri"/>
                <w:szCs w:val="20"/>
              </w:rPr>
            </w:pPr>
            <w:r w:rsidRPr="00421FA4">
              <w:rPr>
                <w:rFonts w:eastAsia="Calibri"/>
              </w:rPr>
              <w:t xml:space="preserve">Код (числовое </w:t>
            </w:r>
            <w:r w:rsidRPr="00421FA4">
              <w:rPr>
                <w:rFonts w:eastAsia="Calibri"/>
              </w:rPr>
              <w:lastRenderedPageBreak/>
              <w:t>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501B09EA" w14:textId="77777777" w:rsidR="00421FA4" w:rsidRPr="00421FA4" w:rsidRDefault="00421FA4">
            <w:pPr>
              <w:rPr>
                <w:rFonts w:eastAsia="Calibri"/>
              </w:rPr>
            </w:pPr>
            <w:r w:rsidRPr="00421FA4">
              <w:rPr>
                <w:rFonts w:eastAsia="Calibri"/>
              </w:rPr>
              <w:lastRenderedPageBreak/>
              <w:t>Наименование ВРИ</w:t>
            </w:r>
          </w:p>
        </w:tc>
        <w:tc>
          <w:tcPr>
            <w:tcW w:w="10602" w:type="dxa"/>
            <w:tcBorders>
              <w:top w:val="single" w:sz="4" w:space="0" w:color="auto"/>
              <w:left w:val="single" w:sz="4" w:space="0" w:color="auto"/>
              <w:bottom w:val="single" w:sz="4" w:space="0" w:color="auto"/>
              <w:right w:val="single" w:sz="4" w:space="0" w:color="auto"/>
            </w:tcBorders>
            <w:hideMark/>
          </w:tcPr>
          <w:p w14:paraId="38583FA8" w14:textId="77777777" w:rsidR="00421FA4" w:rsidRPr="00421FA4" w:rsidRDefault="00421FA4">
            <w:pPr>
              <w:rPr>
                <w:rFonts w:eastAsia="Calibri"/>
                <w:szCs w:val="20"/>
              </w:rPr>
            </w:pPr>
            <w:r w:rsidRPr="00421FA4">
              <w:rPr>
                <w:rFonts w:eastAsia="Calibri"/>
              </w:rPr>
              <w:t>Описание ВРИ</w:t>
            </w:r>
          </w:p>
        </w:tc>
      </w:tr>
      <w:tr w:rsidR="00421FA4" w:rsidRPr="00421FA4" w14:paraId="1099DD54"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02559A30"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2908CDA0" w14:textId="77777777" w:rsidR="00421FA4" w:rsidRPr="00421FA4" w:rsidRDefault="00421FA4">
            <w:pPr>
              <w:autoSpaceDE w:val="0"/>
              <w:autoSpaceDN w:val="0"/>
              <w:adjustRightInd w:val="0"/>
              <w:rPr>
                <w:rFonts w:eastAsia="Calibri"/>
              </w:rPr>
            </w:pPr>
            <w:r w:rsidRPr="00421FA4">
              <w:rPr>
                <w:rFonts w:eastAsia="Calibri"/>
              </w:rPr>
              <w:t>2.7.2</w:t>
            </w:r>
          </w:p>
        </w:tc>
        <w:tc>
          <w:tcPr>
            <w:tcW w:w="2411" w:type="dxa"/>
            <w:tcBorders>
              <w:top w:val="single" w:sz="4" w:space="0" w:color="auto"/>
              <w:left w:val="single" w:sz="4" w:space="0" w:color="auto"/>
              <w:bottom w:val="single" w:sz="4" w:space="0" w:color="auto"/>
              <w:right w:val="single" w:sz="4" w:space="0" w:color="auto"/>
            </w:tcBorders>
            <w:hideMark/>
          </w:tcPr>
          <w:p w14:paraId="51C530B8" w14:textId="77777777" w:rsidR="00421FA4" w:rsidRPr="00421FA4" w:rsidRDefault="00421FA4">
            <w:pPr>
              <w:autoSpaceDE w:val="0"/>
              <w:autoSpaceDN w:val="0"/>
              <w:adjustRightInd w:val="0"/>
              <w:rPr>
                <w:rFonts w:eastAsia="Calibri"/>
              </w:rPr>
            </w:pPr>
            <w:r w:rsidRPr="00421FA4">
              <w:rPr>
                <w:rFonts w:eastAsia="Calibri"/>
              </w:rPr>
              <w:t>Размещение гаражей для собственных нужд</w:t>
            </w:r>
          </w:p>
        </w:tc>
        <w:tc>
          <w:tcPr>
            <w:tcW w:w="10602" w:type="dxa"/>
            <w:tcBorders>
              <w:top w:val="single" w:sz="4" w:space="0" w:color="auto"/>
              <w:left w:val="single" w:sz="4" w:space="0" w:color="auto"/>
              <w:bottom w:val="single" w:sz="4" w:space="0" w:color="auto"/>
              <w:right w:val="single" w:sz="4" w:space="0" w:color="auto"/>
            </w:tcBorders>
            <w:hideMark/>
          </w:tcPr>
          <w:p w14:paraId="14EAD92A" w14:textId="77777777" w:rsidR="00421FA4" w:rsidRPr="00421FA4" w:rsidRDefault="00421FA4">
            <w:pPr>
              <w:rPr>
                <w:rFonts w:eastAsia="Calibri"/>
              </w:rPr>
            </w:pPr>
            <w:r w:rsidRPr="00421FA4">
              <w:rPr>
                <w:rFonts w:eastAsia="Calibri"/>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21FA4" w:rsidRPr="00421FA4" w14:paraId="7A72E7F7"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79CC9469" w14:textId="77777777" w:rsidR="00421FA4" w:rsidRPr="00421FA4" w:rsidRDefault="00421FA4">
            <w:pPr>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hideMark/>
          </w:tcPr>
          <w:p w14:paraId="3866897D" w14:textId="77777777" w:rsidR="00421FA4" w:rsidRPr="00421FA4" w:rsidRDefault="00421FA4">
            <w:pPr>
              <w:autoSpaceDE w:val="0"/>
              <w:autoSpaceDN w:val="0"/>
              <w:adjustRightInd w:val="0"/>
              <w:rPr>
                <w:rFonts w:eastAsia="Calibri"/>
              </w:rPr>
            </w:pPr>
            <w:r w:rsidRPr="00421FA4">
              <w:rPr>
                <w:rFonts w:eastAsia="Calibri"/>
              </w:rPr>
              <w:t>3.0</w:t>
            </w:r>
          </w:p>
        </w:tc>
        <w:tc>
          <w:tcPr>
            <w:tcW w:w="2411" w:type="dxa"/>
            <w:tcBorders>
              <w:top w:val="single" w:sz="4" w:space="0" w:color="auto"/>
              <w:left w:val="single" w:sz="4" w:space="0" w:color="auto"/>
              <w:bottom w:val="single" w:sz="4" w:space="0" w:color="auto"/>
              <w:right w:val="single" w:sz="4" w:space="0" w:color="auto"/>
            </w:tcBorders>
            <w:hideMark/>
          </w:tcPr>
          <w:p w14:paraId="50B5584D" w14:textId="77777777" w:rsidR="00421FA4" w:rsidRPr="00421FA4" w:rsidRDefault="00421FA4">
            <w:pPr>
              <w:autoSpaceDE w:val="0"/>
              <w:autoSpaceDN w:val="0"/>
              <w:adjustRightInd w:val="0"/>
              <w:rPr>
                <w:rFonts w:eastAsia="Calibri"/>
              </w:rPr>
            </w:pPr>
            <w:r w:rsidRPr="00421FA4">
              <w:rPr>
                <w:rFonts w:eastAsia="Calibri"/>
              </w:rPr>
              <w:t>Общественное использование объектов капитального строительства</w:t>
            </w:r>
          </w:p>
        </w:tc>
        <w:tc>
          <w:tcPr>
            <w:tcW w:w="10602" w:type="dxa"/>
            <w:tcBorders>
              <w:top w:val="single" w:sz="4" w:space="0" w:color="auto"/>
              <w:left w:val="single" w:sz="4" w:space="0" w:color="auto"/>
              <w:bottom w:val="single" w:sz="4" w:space="0" w:color="auto"/>
              <w:right w:val="single" w:sz="4" w:space="0" w:color="auto"/>
            </w:tcBorders>
            <w:hideMark/>
          </w:tcPr>
          <w:p w14:paraId="58095E48"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421FA4" w:rsidRPr="00421FA4" w14:paraId="36AB6510"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2539D995" w14:textId="77777777" w:rsidR="00421FA4" w:rsidRPr="00421FA4" w:rsidRDefault="00421FA4">
            <w:pPr>
              <w:rPr>
                <w:rFonts w:eastAsia="Calibri"/>
              </w:rPr>
            </w:pPr>
            <w:r w:rsidRPr="00421FA4">
              <w:rPr>
                <w:rFonts w:eastAsia="Calibri"/>
              </w:rPr>
              <w:t>3</w:t>
            </w:r>
          </w:p>
        </w:tc>
        <w:tc>
          <w:tcPr>
            <w:tcW w:w="1416" w:type="dxa"/>
            <w:tcBorders>
              <w:top w:val="single" w:sz="4" w:space="0" w:color="auto"/>
              <w:left w:val="single" w:sz="4" w:space="0" w:color="auto"/>
              <w:bottom w:val="single" w:sz="4" w:space="0" w:color="auto"/>
              <w:right w:val="single" w:sz="4" w:space="0" w:color="auto"/>
            </w:tcBorders>
            <w:hideMark/>
          </w:tcPr>
          <w:p w14:paraId="375CDD81"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00AA766F"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0602" w:type="dxa"/>
            <w:tcBorders>
              <w:top w:val="single" w:sz="4" w:space="0" w:color="auto"/>
              <w:left w:val="single" w:sz="4" w:space="0" w:color="auto"/>
              <w:bottom w:val="single" w:sz="4" w:space="0" w:color="auto"/>
              <w:right w:val="single" w:sz="4" w:space="0" w:color="auto"/>
            </w:tcBorders>
            <w:hideMark/>
          </w:tcPr>
          <w:p w14:paraId="268E2843"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21FA4" w:rsidRPr="00421FA4" w14:paraId="6FE971B6"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850EA2B" w14:textId="77777777" w:rsidR="00421FA4" w:rsidRPr="00421FA4" w:rsidRDefault="00421FA4">
            <w:pPr>
              <w:rPr>
                <w:rFonts w:eastAsia="Calibri"/>
              </w:rPr>
            </w:pPr>
            <w:r w:rsidRPr="00421FA4">
              <w:rPr>
                <w:rFonts w:eastAsia="Calibri"/>
              </w:rPr>
              <w:t>4</w:t>
            </w:r>
          </w:p>
        </w:tc>
        <w:tc>
          <w:tcPr>
            <w:tcW w:w="1416" w:type="dxa"/>
            <w:tcBorders>
              <w:top w:val="single" w:sz="4" w:space="0" w:color="auto"/>
              <w:left w:val="single" w:sz="4" w:space="0" w:color="auto"/>
              <w:bottom w:val="single" w:sz="4" w:space="0" w:color="auto"/>
              <w:right w:val="single" w:sz="4" w:space="0" w:color="auto"/>
            </w:tcBorders>
            <w:hideMark/>
          </w:tcPr>
          <w:p w14:paraId="03346391" w14:textId="77777777" w:rsidR="00421FA4" w:rsidRPr="00421FA4" w:rsidRDefault="00421FA4">
            <w:pPr>
              <w:autoSpaceDE w:val="0"/>
              <w:autoSpaceDN w:val="0"/>
              <w:adjustRightInd w:val="0"/>
              <w:rPr>
                <w:rFonts w:eastAsia="Calibri"/>
              </w:rPr>
            </w:pPr>
            <w:r w:rsidRPr="00421FA4">
              <w:rPr>
                <w:rFonts w:eastAsia="Calibri"/>
              </w:rPr>
              <w:t>4.0</w:t>
            </w:r>
          </w:p>
        </w:tc>
        <w:tc>
          <w:tcPr>
            <w:tcW w:w="2411" w:type="dxa"/>
            <w:tcBorders>
              <w:top w:val="single" w:sz="4" w:space="0" w:color="auto"/>
              <w:left w:val="single" w:sz="4" w:space="0" w:color="auto"/>
              <w:bottom w:val="single" w:sz="4" w:space="0" w:color="auto"/>
              <w:right w:val="single" w:sz="4" w:space="0" w:color="auto"/>
            </w:tcBorders>
            <w:hideMark/>
          </w:tcPr>
          <w:p w14:paraId="0BDC7364" w14:textId="77777777" w:rsidR="00421FA4" w:rsidRPr="00421FA4" w:rsidRDefault="00421FA4">
            <w:pPr>
              <w:autoSpaceDE w:val="0"/>
              <w:autoSpaceDN w:val="0"/>
              <w:adjustRightInd w:val="0"/>
              <w:rPr>
                <w:rFonts w:eastAsia="Calibri"/>
              </w:rPr>
            </w:pPr>
            <w:r w:rsidRPr="00421FA4">
              <w:rPr>
                <w:rFonts w:eastAsia="Calibri"/>
              </w:rPr>
              <w:t>Предпринимательство</w:t>
            </w:r>
          </w:p>
        </w:tc>
        <w:tc>
          <w:tcPr>
            <w:tcW w:w="10602" w:type="dxa"/>
            <w:tcBorders>
              <w:top w:val="single" w:sz="4" w:space="0" w:color="auto"/>
              <w:left w:val="single" w:sz="4" w:space="0" w:color="auto"/>
              <w:bottom w:val="single" w:sz="4" w:space="0" w:color="auto"/>
              <w:right w:val="single" w:sz="4" w:space="0" w:color="auto"/>
            </w:tcBorders>
            <w:hideMark/>
          </w:tcPr>
          <w:p w14:paraId="23438246"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421FA4" w:rsidRPr="00421FA4" w14:paraId="2A7350AD"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9BC5035" w14:textId="77777777" w:rsidR="00421FA4" w:rsidRPr="00421FA4" w:rsidRDefault="00421FA4">
            <w:pPr>
              <w:rPr>
                <w:rFonts w:eastAsia="Calibri"/>
              </w:rPr>
            </w:pPr>
            <w:r w:rsidRPr="00421FA4">
              <w:rPr>
                <w:rFonts w:eastAsia="Calibri"/>
              </w:rPr>
              <w:t>5</w:t>
            </w:r>
          </w:p>
        </w:tc>
        <w:tc>
          <w:tcPr>
            <w:tcW w:w="1416" w:type="dxa"/>
            <w:tcBorders>
              <w:top w:val="single" w:sz="4" w:space="0" w:color="auto"/>
              <w:left w:val="single" w:sz="4" w:space="0" w:color="auto"/>
              <w:bottom w:val="single" w:sz="4" w:space="0" w:color="auto"/>
              <w:right w:val="single" w:sz="4" w:space="0" w:color="auto"/>
            </w:tcBorders>
            <w:hideMark/>
          </w:tcPr>
          <w:p w14:paraId="785DF7DD" w14:textId="77777777" w:rsidR="00421FA4" w:rsidRPr="00421FA4" w:rsidRDefault="00421FA4">
            <w:pPr>
              <w:autoSpaceDE w:val="0"/>
              <w:autoSpaceDN w:val="0"/>
              <w:adjustRightInd w:val="0"/>
              <w:rPr>
                <w:rFonts w:eastAsia="Calibri"/>
              </w:rPr>
            </w:pPr>
            <w:r w:rsidRPr="00421FA4">
              <w:rPr>
                <w:rFonts w:eastAsia="Calibri"/>
              </w:rPr>
              <w:t>7.2.3</w:t>
            </w:r>
          </w:p>
        </w:tc>
        <w:tc>
          <w:tcPr>
            <w:tcW w:w="2411" w:type="dxa"/>
            <w:tcBorders>
              <w:top w:val="single" w:sz="4" w:space="0" w:color="auto"/>
              <w:left w:val="single" w:sz="4" w:space="0" w:color="auto"/>
              <w:bottom w:val="single" w:sz="4" w:space="0" w:color="auto"/>
              <w:right w:val="single" w:sz="4" w:space="0" w:color="auto"/>
            </w:tcBorders>
            <w:hideMark/>
          </w:tcPr>
          <w:p w14:paraId="47FAC7BB" w14:textId="77777777" w:rsidR="00421FA4" w:rsidRPr="00421FA4" w:rsidRDefault="00421FA4">
            <w:pPr>
              <w:autoSpaceDE w:val="0"/>
              <w:autoSpaceDN w:val="0"/>
              <w:adjustRightInd w:val="0"/>
              <w:rPr>
                <w:rFonts w:eastAsia="Calibri"/>
              </w:rPr>
            </w:pPr>
            <w:r w:rsidRPr="00421FA4">
              <w:rPr>
                <w:rFonts w:eastAsia="Calibri"/>
              </w:rPr>
              <w:t>Стоянки транспорта общего пользования</w:t>
            </w:r>
          </w:p>
        </w:tc>
        <w:tc>
          <w:tcPr>
            <w:tcW w:w="10602" w:type="dxa"/>
            <w:tcBorders>
              <w:top w:val="single" w:sz="4" w:space="0" w:color="auto"/>
              <w:left w:val="single" w:sz="4" w:space="0" w:color="auto"/>
              <w:bottom w:val="single" w:sz="4" w:space="0" w:color="auto"/>
              <w:right w:val="single" w:sz="4" w:space="0" w:color="auto"/>
            </w:tcBorders>
            <w:hideMark/>
          </w:tcPr>
          <w:p w14:paraId="7ACD20E1" w14:textId="77777777" w:rsidR="00421FA4" w:rsidRPr="00421FA4" w:rsidRDefault="00421FA4">
            <w:pPr>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r>
    </w:tbl>
    <w:p w14:paraId="24EAB6EB" w14:textId="77777777" w:rsidR="00421FA4" w:rsidRPr="00421FA4" w:rsidRDefault="00421FA4" w:rsidP="00421FA4">
      <w:pPr>
        <w:widowControl w:val="0"/>
        <w:autoSpaceDE w:val="0"/>
        <w:autoSpaceDN w:val="0"/>
        <w:adjustRightInd w:val="0"/>
        <w:ind w:left="709"/>
        <w:jc w:val="both"/>
        <w:rPr>
          <w:szCs w:val="28"/>
          <w:lang w:eastAsia="en-US"/>
        </w:rPr>
      </w:pPr>
    </w:p>
    <w:p w14:paraId="5B782671" w14:textId="77777777" w:rsidR="00421FA4" w:rsidRPr="00421FA4" w:rsidRDefault="00421FA4" w:rsidP="00421FA4">
      <w:pPr>
        <w:ind w:right="-598" w:firstLine="709"/>
        <w:jc w:val="both"/>
        <w:rPr>
          <w:rFonts w:eastAsia="Calibri"/>
          <w:lang w:eastAsia="ar-SA"/>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2B67AB6C" w14:textId="77777777" w:rsidR="00421FA4" w:rsidRPr="00421FA4" w:rsidRDefault="00421FA4" w:rsidP="0096158B">
      <w:pPr>
        <w:numPr>
          <w:ilvl w:val="0"/>
          <w:numId w:val="85"/>
        </w:numPr>
        <w:ind w:left="0" w:right="-598" w:firstLine="709"/>
        <w:contextualSpacing/>
        <w:jc w:val="both"/>
        <w:rPr>
          <w:sz w:val="28"/>
          <w:szCs w:val="28"/>
        </w:rPr>
      </w:pPr>
      <w:r w:rsidRPr="00421FA4">
        <w:rPr>
          <w:sz w:val="28"/>
          <w:szCs w:val="28"/>
        </w:rPr>
        <w:t xml:space="preserve">Максимальный класс опасности объектов капитального строительства, размещаемых в границах территориальной зоны (согласно санитарной классификации) - </w:t>
      </w:r>
      <w:r w:rsidRPr="00421FA4">
        <w:rPr>
          <w:sz w:val="28"/>
          <w:szCs w:val="28"/>
          <w:lang w:val="en-US"/>
        </w:rPr>
        <w:t>I</w:t>
      </w:r>
      <w:r w:rsidRPr="00421FA4">
        <w:rPr>
          <w:sz w:val="28"/>
          <w:szCs w:val="28"/>
        </w:rPr>
        <w:t>V.</w:t>
      </w:r>
    </w:p>
    <w:p w14:paraId="43281711" w14:textId="77777777" w:rsidR="00421FA4" w:rsidRPr="00421FA4" w:rsidRDefault="00421FA4" w:rsidP="0096158B">
      <w:pPr>
        <w:widowControl w:val="0"/>
        <w:numPr>
          <w:ilvl w:val="0"/>
          <w:numId w:val="85"/>
        </w:numPr>
        <w:autoSpaceDE w:val="0"/>
        <w:autoSpaceDN w:val="0"/>
        <w:adjustRightInd w:val="0"/>
        <w:ind w:left="0" w:right="-598" w:firstLine="709"/>
        <w:jc w:val="both"/>
        <w:rPr>
          <w:sz w:val="28"/>
          <w:szCs w:val="28"/>
        </w:rPr>
      </w:pPr>
      <w:r w:rsidRPr="00421FA4">
        <w:rPr>
          <w:sz w:val="28"/>
          <w:szCs w:val="28"/>
        </w:rPr>
        <w:t>В границах территориальной зоны П,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7409AFEE" w14:textId="77777777" w:rsidR="00421FA4" w:rsidRPr="00421FA4" w:rsidRDefault="00421FA4" w:rsidP="0096158B">
      <w:pPr>
        <w:widowControl w:val="0"/>
        <w:numPr>
          <w:ilvl w:val="0"/>
          <w:numId w:val="85"/>
        </w:numPr>
        <w:autoSpaceDE w:val="0"/>
        <w:autoSpaceDN w:val="0"/>
        <w:adjustRightInd w:val="0"/>
        <w:ind w:left="0" w:right="-598" w:firstLine="709"/>
        <w:jc w:val="both"/>
        <w:rPr>
          <w:sz w:val="28"/>
          <w:szCs w:val="28"/>
        </w:rPr>
      </w:pPr>
      <w:r w:rsidRPr="00421FA4">
        <w:rPr>
          <w:sz w:val="28"/>
          <w:szCs w:val="28"/>
        </w:rPr>
        <w:t>Расстояние от объектов капитального строительства до объектов, расположенных</w:t>
      </w:r>
    </w:p>
    <w:p w14:paraId="32AF259D"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0442BE19"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3.1. Минимальные отступы:</w:t>
      </w:r>
    </w:p>
    <w:p w14:paraId="0F837231"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40C0829D"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lastRenderedPageBreak/>
        <w:t>- минимальный отступ зданий, сооружений, строений от границ смежных земельных участков - 3 метра (за исключением вспомогательных построек);</w:t>
      </w:r>
    </w:p>
    <w:p w14:paraId="345F9F72"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5374AD28" w14:textId="77777777" w:rsidR="00421FA4" w:rsidRPr="00421FA4" w:rsidRDefault="00421FA4" w:rsidP="0096158B">
      <w:pPr>
        <w:widowControl w:val="0"/>
        <w:numPr>
          <w:ilvl w:val="0"/>
          <w:numId w:val="85"/>
        </w:numPr>
        <w:autoSpaceDE w:val="0"/>
        <w:autoSpaceDN w:val="0"/>
        <w:adjustRightInd w:val="0"/>
        <w:ind w:left="0" w:right="-598" w:firstLine="709"/>
        <w:jc w:val="both"/>
        <w:rPr>
          <w:sz w:val="28"/>
          <w:szCs w:val="28"/>
        </w:rPr>
      </w:pPr>
      <w:r w:rsidRPr="00421FA4">
        <w:rPr>
          <w:sz w:val="28"/>
          <w:szCs w:val="28"/>
        </w:rPr>
        <w:t>Минимальный процент озеленения принимается в зависимости от площади земельного участка:</w:t>
      </w:r>
    </w:p>
    <w:p w14:paraId="3E23C214"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до 1500 кв. м – 10 %;</w:t>
      </w:r>
    </w:p>
    <w:p w14:paraId="7CD95E57"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 от 1500 </w:t>
      </w:r>
      <w:proofErr w:type="gramStart"/>
      <w:r w:rsidRPr="00421FA4">
        <w:rPr>
          <w:sz w:val="28"/>
          <w:szCs w:val="28"/>
        </w:rPr>
        <w:t>кв .м</w:t>
      </w:r>
      <w:proofErr w:type="gramEnd"/>
      <w:r w:rsidRPr="00421FA4">
        <w:rPr>
          <w:sz w:val="28"/>
          <w:szCs w:val="28"/>
        </w:rPr>
        <w:t xml:space="preserve"> до 3000 кв. м – 20 %;</w:t>
      </w:r>
    </w:p>
    <w:p w14:paraId="3A05311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свыше 3000 кв. м – 30 %.</w:t>
      </w:r>
    </w:p>
    <w:p w14:paraId="7438C7AB" w14:textId="77777777" w:rsidR="00421FA4" w:rsidRPr="00421FA4" w:rsidRDefault="00421FA4" w:rsidP="00421FA4">
      <w:pPr>
        <w:ind w:right="-598" w:firstLine="709"/>
        <w:jc w:val="both"/>
        <w:rPr>
          <w:sz w:val="28"/>
          <w:szCs w:val="28"/>
        </w:rPr>
      </w:pPr>
      <w:r w:rsidRPr="00421FA4">
        <w:rPr>
          <w:sz w:val="28"/>
          <w:szCs w:val="28"/>
        </w:rPr>
        <w:t>5.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4150F18B" w14:textId="77777777" w:rsidR="00421FA4" w:rsidRPr="00421FA4" w:rsidRDefault="00421FA4" w:rsidP="00421FA4">
      <w:pPr>
        <w:ind w:right="-598" w:firstLine="709"/>
        <w:jc w:val="center"/>
        <w:outlineLvl w:val="0"/>
        <w:rPr>
          <w:sz w:val="28"/>
          <w:szCs w:val="28"/>
        </w:rPr>
      </w:pPr>
    </w:p>
    <w:p w14:paraId="594F363D" w14:textId="77777777" w:rsidR="00421FA4" w:rsidRPr="00421FA4" w:rsidRDefault="00421FA4" w:rsidP="00421FA4">
      <w:pPr>
        <w:ind w:right="-598" w:firstLine="709"/>
        <w:jc w:val="center"/>
        <w:outlineLvl w:val="0"/>
        <w:rPr>
          <w:sz w:val="28"/>
          <w:szCs w:val="28"/>
        </w:rPr>
      </w:pPr>
      <w:r w:rsidRPr="00421FA4">
        <w:rPr>
          <w:sz w:val="28"/>
          <w:szCs w:val="28"/>
        </w:rPr>
        <w:t>Статья 57. П1. Производственная зона специального назначения</w:t>
      </w:r>
    </w:p>
    <w:p w14:paraId="4EE0ACB5" w14:textId="77777777" w:rsidR="00421FA4" w:rsidRPr="00421FA4" w:rsidRDefault="00421FA4" w:rsidP="00421FA4">
      <w:pPr>
        <w:ind w:right="-598" w:firstLine="709"/>
        <w:jc w:val="center"/>
        <w:outlineLvl w:val="0"/>
        <w:rPr>
          <w:sz w:val="28"/>
          <w:szCs w:val="28"/>
        </w:rPr>
      </w:pPr>
    </w:p>
    <w:p w14:paraId="1C4E80D6" w14:textId="77777777" w:rsidR="00421FA4" w:rsidRPr="00421FA4" w:rsidRDefault="00421FA4" w:rsidP="00421FA4">
      <w:pPr>
        <w:ind w:right="-598" w:firstLine="709"/>
        <w:jc w:val="both"/>
        <w:rPr>
          <w:sz w:val="28"/>
          <w:szCs w:val="28"/>
        </w:rPr>
      </w:pPr>
      <w:r w:rsidRPr="0010340E">
        <w:rPr>
          <w:sz w:val="28"/>
          <w:szCs w:val="28"/>
        </w:rPr>
        <w:t>1. Производственная зона П1 установлена для размещения объектов производственной деятельности IV – V классов опасности, складов, специальной деятельности, организации санитарно-защитных зон и специального озеленения. Сочетание различных видов разрешенного использования возможно только с учетом соблюдения нормативных санитарных требований.</w:t>
      </w:r>
    </w:p>
    <w:p w14:paraId="0AB1467F" w14:textId="77777777" w:rsidR="00421FA4" w:rsidRPr="00421FA4" w:rsidRDefault="00421FA4" w:rsidP="00421FA4">
      <w:pPr>
        <w:ind w:right="-598" w:firstLine="709"/>
        <w:jc w:val="both"/>
        <w:rPr>
          <w:sz w:val="28"/>
          <w:szCs w:val="28"/>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П1:</w:t>
      </w:r>
    </w:p>
    <w:p w14:paraId="4DEA24D1" w14:textId="77777777" w:rsidR="00421FA4" w:rsidRPr="00421FA4" w:rsidRDefault="00421FA4" w:rsidP="00421FA4">
      <w:pPr>
        <w:ind w:right="-598" w:firstLine="709"/>
        <w:jc w:val="both"/>
      </w:pPr>
    </w:p>
    <w:p w14:paraId="2A9345FC" w14:textId="77777777" w:rsidR="00421FA4" w:rsidRPr="00421FA4" w:rsidRDefault="00421FA4" w:rsidP="00421FA4">
      <w:pPr>
        <w:widowControl w:val="0"/>
        <w:autoSpaceDE w:val="0"/>
        <w:autoSpaceDN w:val="0"/>
        <w:adjustRightInd w:val="0"/>
        <w:ind w:left="709" w:firstLine="709"/>
        <w:jc w:val="both"/>
        <w:rPr>
          <w:szCs w:val="28"/>
        </w:rPr>
      </w:pPr>
    </w:p>
    <w:tbl>
      <w:tblPr>
        <w:tblW w:w="15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380"/>
        <w:gridCol w:w="2070"/>
        <w:gridCol w:w="2252"/>
        <w:gridCol w:w="558"/>
        <w:gridCol w:w="1339"/>
        <w:gridCol w:w="328"/>
        <w:gridCol w:w="500"/>
        <w:gridCol w:w="1020"/>
        <w:gridCol w:w="674"/>
        <w:gridCol w:w="845"/>
        <w:gridCol w:w="817"/>
        <w:gridCol w:w="770"/>
        <w:gridCol w:w="770"/>
        <w:gridCol w:w="1260"/>
        <w:gridCol w:w="1561"/>
      </w:tblGrid>
      <w:tr w:rsidR="00421FA4" w:rsidRPr="00421FA4" w14:paraId="3E65D830" w14:textId="77777777" w:rsidTr="00421FA4">
        <w:trPr>
          <w:trHeight w:val="861"/>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6EF0A923" w14:textId="77777777" w:rsidR="00421FA4" w:rsidRPr="00421FA4" w:rsidRDefault="00421FA4">
            <w:pPr>
              <w:jc w:val="center"/>
              <w:rPr>
                <w:sz w:val="20"/>
                <w:szCs w:val="20"/>
              </w:rPr>
            </w:pPr>
            <w:r w:rsidRPr="00421FA4">
              <w:t>N п/п</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2195A6B1" w14:textId="77777777" w:rsidR="00421FA4" w:rsidRPr="00421FA4" w:rsidRDefault="00421FA4">
            <w:pPr>
              <w:jc w:val="center"/>
            </w:pPr>
            <w:r w:rsidRPr="00421FA4">
              <w:t>Наименование ВРИ</w:t>
            </w:r>
          </w:p>
        </w:tc>
        <w:tc>
          <w:tcPr>
            <w:tcW w:w="2810" w:type="dxa"/>
            <w:gridSpan w:val="2"/>
            <w:vMerge w:val="restart"/>
            <w:tcBorders>
              <w:top w:val="single" w:sz="4" w:space="0" w:color="auto"/>
              <w:left w:val="single" w:sz="4" w:space="0" w:color="auto"/>
              <w:bottom w:val="single" w:sz="4" w:space="0" w:color="auto"/>
              <w:right w:val="single" w:sz="4" w:space="0" w:color="auto"/>
            </w:tcBorders>
            <w:hideMark/>
          </w:tcPr>
          <w:p w14:paraId="05289B43" w14:textId="77777777" w:rsidR="00421FA4" w:rsidRPr="00421FA4" w:rsidRDefault="00421FA4">
            <w:pPr>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01D90D58" w14:textId="77777777" w:rsidR="00421FA4" w:rsidRPr="00421FA4" w:rsidRDefault="00421FA4">
            <w:pPr>
              <w:jc w:val="center"/>
            </w:pPr>
            <w:r w:rsidRPr="00421FA4">
              <w:t>Код (числовое обозначение ВРИ)</w:t>
            </w:r>
          </w:p>
        </w:tc>
        <w:tc>
          <w:tcPr>
            <w:tcW w:w="0" w:type="auto"/>
            <w:gridSpan w:val="4"/>
            <w:tcBorders>
              <w:top w:val="single" w:sz="4" w:space="0" w:color="auto"/>
              <w:left w:val="single" w:sz="4" w:space="0" w:color="auto"/>
              <w:bottom w:val="single" w:sz="4" w:space="0" w:color="auto"/>
              <w:right w:val="single" w:sz="4" w:space="0" w:color="auto"/>
            </w:tcBorders>
            <w:hideMark/>
          </w:tcPr>
          <w:p w14:paraId="7EE19EB0" w14:textId="77777777" w:rsidR="00421FA4" w:rsidRPr="00421FA4" w:rsidRDefault="00421FA4">
            <w:pPr>
              <w:jc w:val="center"/>
            </w:pPr>
            <w:r w:rsidRPr="00421FA4">
              <w:t>Предельные размеры земельных участков (кв. м)</w:t>
            </w:r>
          </w:p>
        </w:tc>
        <w:tc>
          <w:tcPr>
            <w:tcW w:w="0" w:type="auto"/>
            <w:gridSpan w:val="2"/>
            <w:vMerge w:val="restart"/>
            <w:tcBorders>
              <w:top w:val="single" w:sz="4" w:space="0" w:color="auto"/>
              <w:left w:val="single" w:sz="4" w:space="0" w:color="auto"/>
              <w:bottom w:val="single" w:sz="4" w:space="0" w:color="auto"/>
              <w:right w:val="single" w:sz="4" w:space="0" w:color="auto"/>
            </w:tcBorders>
            <w:hideMark/>
          </w:tcPr>
          <w:p w14:paraId="3091CF36" w14:textId="77777777" w:rsidR="00421FA4" w:rsidRPr="00421FA4" w:rsidRDefault="00421FA4">
            <w:pPr>
              <w:jc w:val="center"/>
            </w:pPr>
            <w:r w:rsidRPr="00421FA4">
              <w:t>Максимальный процент застройки в границах земельного участка</w:t>
            </w:r>
          </w:p>
        </w:tc>
        <w:tc>
          <w:tcPr>
            <w:tcW w:w="0" w:type="auto"/>
            <w:gridSpan w:val="2"/>
            <w:vMerge w:val="restart"/>
            <w:tcBorders>
              <w:top w:val="single" w:sz="4" w:space="0" w:color="auto"/>
              <w:left w:val="single" w:sz="4" w:space="0" w:color="auto"/>
              <w:bottom w:val="single" w:sz="4" w:space="0" w:color="auto"/>
              <w:right w:val="single" w:sz="4" w:space="0" w:color="auto"/>
            </w:tcBorders>
            <w:hideMark/>
          </w:tcPr>
          <w:p w14:paraId="64C70C2D" w14:textId="77777777" w:rsidR="00421FA4" w:rsidRPr="00421FA4" w:rsidRDefault="00421FA4">
            <w:pPr>
              <w:jc w:val="center"/>
            </w:pPr>
            <w:r w:rsidRPr="00421FA4">
              <w:t>Минимальные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432B1814" w14:textId="77777777" w:rsidR="00421FA4" w:rsidRPr="00421FA4" w:rsidRDefault="00421FA4">
            <w:pPr>
              <w:jc w:val="center"/>
            </w:pPr>
            <w:r w:rsidRPr="00421FA4">
              <w:t>Предельная высота зданий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67478929" w14:textId="77777777" w:rsidR="00421FA4" w:rsidRPr="00421FA4" w:rsidRDefault="00421FA4">
            <w:pPr>
              <w:jc w:val="center"/>
            </w:pPr>
            <w:r w:rsidRPr="00421FA4">
              <w:t>Минимальный процент озеленения земельного участка</w:t>
            </w:r>
          </w:p>
        </w:tc>
      </w:tr>
      <w:tr w:rsidR="00421FA4" w:rsidRPr="00421FA4" w14:paraId="3E7B4923" w14:textId="77777777" w:rsidTr="00421FA4">
        <w:trPr>
          <w:trHeight w:val="38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391A9"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97F3A2" w14:textId="77777777" w:rsidR="00421FA4" w:rsidRPr="00421FA4" w:rsidRDefault="00421FA4">
            <w:pPr>
              <w:rPr>
                <w:lang w:eastAsia="ar-S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76A75A1"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F6AEC" w14:textId="77777777" w:rsidR="00421FA4" w:rsidRPr="00421FA4" w:rsidRDefault="00421FA4">
            <w:pPr>
              <w:rPr>
                <w:lang w:eastAsia="ar-SA"/>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8259382" w14:textId="77777777" w:rsidR="00421FA4" w:rsidRPr="00421FA4" w:rsidRDefault="00421FA4">
            <w:pPr>
              <w:jc w:val="center"/>
            </w:pPr>
            <w:r w:rsidRPr="00421FA4">
              <w:rPr>
                <w:lang w:val="en-US"/>
              </w:rPr>
              <w:t>min</w:t>
            </w:r>
          </w:p>
        </w:tc>
        <w:tc>
          <w:tcPr>
            <w:tcW w:w="0" w:type="auto"/>
            <w:gridSpan w:val="2"/>
            <w:tcBorders>
              <w:top w:val="single" w:sz="4" w:space="0" w:color="auto"/>
              <w:left w:val="single" w:sz="4" w:space="0" w:color="auto"/>
              <w:bottom w:val="single" w:sz="4" w:space="0" w:color="auto"/>
              <w:right w:val="single" w:sz="4" w:space="0" w:color="auto"/>
            </w:tcBorders>
            <w:hideMark/>
          </w:tcPr>
          <w:p w14:paraId="3498CFC6" w14:textId="77777777" w:rsidR="00421FA4" w:rsidRPr="00421FA4" w:rsidRDefault="00421FA4">
            <w:pPr>
              <w:jc w:val="center"/>
            </w:pPr>
            <w:r w:rsidRPr="00421FA4">
              <w:rPr>
                <w:lang w:val="en-US"/>
              </w:rPr>
              <w:t>max</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67A7D5" w14:textId="77777777" w:rsidR="00421FA4" w:rsidRPr="00421FA4" w:rsidRDefault="00421FA4">
            <w:pPr>
              <w:rPr>
                <w:lang w:eastAsia="ar-S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49E8C77"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7F9542"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8DF19F" w14:textId="77777777" w:rsidR="00421FA4" w:rsidRPr="00421FA4" w:rsidRDefault="00421FA4">
            <w:pPr>
              <w:rPr>
                <w:lang w:eastAsia="ar-SA"/>
              </w:rPr>
            </w:pPr>
          </w:p>
        </w:tc>
      </w:tr>
      <w:tr w:rsidR="00421FA4" w:rsidRPr="00421FA4" w14:paraId="2B1E6073" w14:textId="77777777" w:rsidTr="00421FA4">
        <w:trPr>
          <w:trHeight w:val="20"/>
        </w:trPr>
        <w:tc>
          <w:tcPr>
            <w:tcW w:w="15144" w:type="dxa"/>
            <w:gridSpan w:val="15"/>
            <w:tcBorders>
              <w:top w:val="single" w:sz="4" w:space="0" w:color="auto"/>
              <w:left w:val="single" w:sz="4" w:space="0" w:color="auto"/>
              <w:bottom w:val="single" w:sz="4" w:space="0" w:color="auto"/>
              <w:right w:val="single" w:sz="4" w:space="0" w:color="auto"/>
            </w:tcBorders>
            <w:hideMark/>
          </w:tcPr>
          <w:p w14:paraId="1AB19E9B" w14:textId="77777777" w:rsidR="00421FA4" w:rsidRPr="00421FA4" w:rsidRDefault="00421FA4">
            <w:pPr>
              <w:jc w:val="center"/>
            </w:pPr>
            <w:r w:rsidRPr="00421FA4">
              <w:rPr>
                <w:b/>
              </w:rPr>
              <w:t>Основные виды разрешенного использования зоны П1</w:t>
            </w:r>
          </w:p>
        </w:tc>
      </w:tr>
      <w:tr w:rsidR="00421FA4" w:rsidRPr="00421FA4" w14:paraId="79FC60F9" w14:textId="77777777" w:rsidTr="00421FA4">
        <w:trPr>
          <w:trHeight w:val="814"/>
        </w:trPr>
        <w:tc>
          <w:tcPr>
            <w:tcW w:w="0" w:type="auto"/>
            <w:tcBorders>
              <w:top w:val="single" w:sz="4" w:space="0" w:color="auto"/>
              <w:left w:val="single" w:sz="4" w:space="0" w:color="auto"/>
              <w:bottom w:val="single" w:sz="4" w:space="0" w:color="auto"/>
              <w:right w:val="single" w:sz="4" w:space="0" w:color="auto"/>
            </w:tcBorders>
            <w:hideMark/>
          </w:tcPr>
          <w:p w14:paraId="4766E1D6" w14:textId="77777777" w:rsidR="00421FA4" w:rsidRPr="00421FA4" w:rsidRDefault="00421FA4">
            <w:pPr>
              <w:jc w:val="center"/>
            </w:pPr>
            <w:r w:rsidRPr="00421FA4">
              <w:t>1</w:t>
            </w:r>
          </w:p>
        </w:tc>
        <w:tc>
          <w:tcPr>
            <w:tcW w:w="2070" w:type="dxa"/>
            <w:tcBorders>
              <w:top w:val="single" w:sz="4" w:space="0" w:color="auto"/>
              <w:left w:val="single" w:sz="4" w:space="0" w:color="auto"/>
              <w:bottom w:val="single" w:sz="4" w:space="0" w:color="auto"/>
              <w:right w:val="single" w:sz="4" w:space="0" w:color="auto"/>
            </w:tcBorders>
            <w:hideMark/>
          </w:tcPr>
          <w:p w14:paraId="50F2A236" w14:textId="77777777" w:rsidR="00421FA4" w:rsidRPr="00421FA4" w:rsidRDefault="00421FA4">
            <w:pPr>
              <w:jc w:val="center"/>
            </w:pPr>
            <w:r w:rsidRPr="00421FA4">
              <w:t>Предоставление коммунальных услуг</w:t>
            </w:r>
          </w:p>
        </w:tc>
        <w:tc>
          <w:tcPr>
            <w:tcW w:w="2810" w:type="dxa"/>
            <w:gridSpan w:val="2"/>
            <w:tcBorders>
              <w:top w:val="single" w:sz="4" w:space="0" w:color="auto"/>
              <w:left w:val="single" w:sz="4" w:space="0" w:color="auto"/>
              <w:bottom w:val="single" w:sz="4" w:space="0" w:color="auto"/>
              <w:right w:val="single" w:sz="4" w:space="0" w:color="auto"/>
            </w:tcBorders>
            <w:hideMark/>
          </w:tcPr>
          <w:p w14:paraId="0745D8CC" w14:textId="77777777" w:rsidR="00421FA4" w:rsidRPr="00421FA4" w:rsidRDefault="00421FA4">
            <w:pPr>
              <w:jc w:val="center"/>
              <w:rPr>
                <w:rFonts w:ascii="Calibri" w:eastAsia="Calibri" w:hAnsi="Calibri"/>
                <w:sz w:val="22"/>
                <w:szCs w:val="22"/>
              </w:rPr>
            </w:pPr>
            <w:r w:rsidRPr="00421FA4">
              <w:t xml:space="preserve">Размещение зданий и сооружений, обеспечивающих поставку воды, тепла, </w:t>
            </w:r>
            <w:r w:rsidRPr="00421FA4">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1D9AC228" w14:textId="77777777" w:rsidR="00421FA4" w:rsidRPr="00421FA4" w:rsidRDefault="00723F18">
            <w:pPr>
              <w:jc w:val="center"/>
              <w:rPr>
                <w:sz w:val="20"/>
                <w:szCs w:val="20"/>
              </w:rPr>
            </w:pPr>
            <w:hyperlink r:id="rId33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10"/>
            <w:tcBorders>
              <w:top w:val="single" w:sz="4" w:space="0" w:color="auto"/>
              <w:left w:val="single" w:sz="4" w:space="0" w:color="auto"/>
              <w:bottom w:val="single" w:sz="4" w:space="0" w:color="auto"/>
              <w:right w:val="single" w:sz="4" w:space="0" w:color="auto"/>
            </w:tcBorders>
            <w:hideMark/>
          </w:tcPr>
          <w:p w14:paraId="55174D46" w14:textId="77777777" w:rsidR="00421FA4" w:rsidRPr="00421FA4" w:rsidRDefault="00421FA4">
            <w:pPr>
              <w:jc w:val="center"/>
            </w:pPr>
            <w:r w:rsidRPr="00421FA4">
              <w:t>Не подлежит установлению</w:t>
            </w:r>
          </w:p>
        </w:tc>
      </w:tr>
      <w:tr w:rsidR="00421FA4" w:rsidRPr="00421FA4" w14:paraId="043C28C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2213BE6" w14:textId="77777777" w:rsidR="00421FA4" w:rsidRPr="00421FA4" w:rsidRDefault="00421FA4">
            <w:pPr>
              <w:jc w:val="center"/>
            </w:pPr>
            <w:r w:rsidRPr="00421FA4">
              <w:t>2</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3003C1BE" w14:textId="77777777" w:rsidR="00421FA4" w:rsidRPr="00421FA4" w:rsidRDefault="00421FA4">
            <w:pPr>
              <w:jc w:val="center"/>
            </w:pPr>
            <w:r w:rsidRPr="00421FA4">
              <w:t>Обеспечение деятельности в области гидрометеорологии и смежных с ней областях</w:t>
            </w:r>
          </w:p>
        </w:tc>
        <w:tc>
          <w:tcPr>
            <w:tcW w:w="281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B2C720A" w14:textId="77777777" w:rsidR="00421FA4" w:rsidRPr="00421FA4" w:rsidRDefault="00421FA4">
            <w:pPr>
              <w:autoSpaceDE w:val="0"/>
              <w:autoSpaceDN w:val="0"/>
              <w:adjustRightInd w:val="0"/>
              <w:jc w:val="center"/>
              <w:rPr>
                <w:rFonts w:eastAsia="Calibri"/>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w:t>
            </w:r>
            <w:r w:rsidRPr="00421FA4">
              <w:rPr>
                <w:rFonts w:eastAsia="Calibri"/>
              </w:rPr>
              <w:lastRenderedPageBreak/>
              <w:t>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31F9F36" w14:textId="77777777" w:rsidR="00421FA4" w:rsidRPr="00421FA4" w:rsidRDefault="00723F18">
            <w:pPr>
              <w:jc w:val="center"/>
              <w:rPr>
                <w:lang w:eastAsia="en-US"/>
              </w:rPr>
            </w:pPr>
            <w:hyperlink r:id="rId34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10"/>
            <w:tcBorders>
              <w:top w:val="single" w:sz="4" w:space="0" w:color="auto"/>
              <w:left w:val="single" w:sz="4" w:space="0" w:color="auto"/>
              <w:bottom w:val="single" w:sz="4" w:space="0" w:color="auto"/>
              <w:right w:val="single" w:sz="4" w:space="0" w:color="auto"/>
            </w:tcBorders>
            <w:shd w:val="clear" w:color="auto" w:fill="FFFFFF"/>
            <w:hideMark/>
          </w:tcPr>
          <w:p w14:paraId="3F2B8939" w14:textId="77777777" w:rsidR="00421FA4" w:rsidRPr="00421FA4" w:rsidRDefault="00421FA4">
            <w:pPr>
              <w:jc w:val="center"/>
              <w:rPr>
                <w:lang w:eastAsia="ar-SA"/>
              </w:rPr>
            </w:pPr>
            <w:r w:rsidRPr="00421FA4">
              <w:t>Не подлежит установлению</w:t>
            </w:r>
          </w:p>
        </w:tc>
      </w:tr>
      <w:tr w:rsidR="00421FA4" w:rsidRPr="00421FA4" w14:paraId="03A69DEB" w14:textId="77777777" w:rsidTr="00421FA4">
        <w:trPr>
          <w:trHeight w:val="584"/>
        </w:trPr>
        <w:tc>
          <w:tcPr>
            <w:tcW w:w="0" w:type="auto"/>
            <w:tcBorders>
              <w:top w:val="single" w:sz="4" w:space="0" w:color="auto"/>
              <w:left w:val="single" w:sz="4" w:space="0" w:color="auto"/>
              <w:bottom w:val="single" w:sz="4" w:space="0" w:color="auto"/>
              <w:right w:val="single" w:sz="4" w:space="0" w:color="auto"/>
            </w:tcBorders>
            <w:hideMark/>
          </w:tcPr>
          <w:p w14:paraId="12F5F2D4" w14:textId="77777777" w:rsidR="00421FA4" w:rsidRPr="00421FA4" w:rsidRDefault="00421FA4">
            <w:pPr>
              <w:jc w:val="center"/>
              <w:rPr>
                <w:rFonts w:eastAsia="Calibri"/>
              </w:rPr>
            </w:pPr>
            <w:r w:rsidRPr="00421FA4">
              <w:rPr>
                <w:rFonts w:eastAsia="Calibri"/>
              </w:rPr>
              <w:t>3</w:t>
            </w:r>
          </w:p>
        </w:tc>
        <w:tc>
          <w:tcPr>
            <w:tcW w:w="2070" w:type="dxa"/>
            <w:tcBorders>
              <w:top w:val="single" w:sz="4" w:space="0" w:color="auto"/>
              <w:left w:val="single" w:sz="4" w:space="0" w:color="auto"/>
              <w:bottom w:val="single" w:sz="4" w:space="0" w:color="auto"/>
              <w:right w:val="single" w:sz="4" w:space="0" w:color="auto"/>
            </w:tcBorders>
            <w:hideMark/>
          </w:tcPr>
          <w:p w14:paraId="007164E5" w14:textId="77777777" w:rsidR="00421FA4" w:rsidRPr="00421FA4" w:rsidRDefault="00421FA4">
            <w:pPr>
              <w:jc w:val="center"/>
              <w:rPr>
                <w:rFonts w:eastAsia="Calibri"/>
              </w:rPr>
            </w:pPr>
            <w:r w:rsidRPr="00421FA4">
              <w:rPr>
                <w:rFonts w:eastAsia="Calibri"/>
              </w:rPr>
              <w:t>Недропользование</w:t>
            </w:r>
          </w:p>
        </w:tc>
        <w:tc>
          <w:tcPr>
            <w:tcW w:w="2810" w:type="dxa"/>
            <w:gridSpan w:val="2"/>
            <w:tcBorders>
              <w:top w:val="single" w:sz="4" w:space="0" w:color="auto"/>
              <w:left w:val="single" w:sz="4" w:space="0" w:color="auto"/>
              <w:bottom w:val="single" w:sz="4" w:space="0" w:color="auto"/>
              <w:right w:val="single" w:sz="4" w:space="0" w:color="auto"/>
            </w:tcBorders>
            <w:hideMark/>
          </w:tcPr>
          <w:p w14:paraId="1938494F" w14:textId="77777777" w:rsidR="00421FA4" w:rsidRPr="00421FA4" w:rsidRDefault="00421FA4">
            <w:pPr>
              <w:autoSpaceDE w:val="0"/>
              <w:autoSpaceDN w:val="0"/>
              <w:adjustRightInd w:val="0"/>
              <w:jc w:val="center"/>
              <w:rPr>
                <w:rFonts w:eastAsia="Calibri"/>
              </w:rPr>
            </w:pPr>
            <w:r w:rsidRPr="00421FA4">
              <w:rPr>
                <w:rFonts w:eastAsia="Calibri"/>
              </w:rPr>
              <w:t xml:space="preserve">Осуществление геологических изысканий; добыча полезных ископаемых открытым </w:t>
            </w:r>
            <w:r w:rsidRPr="00421FA4">
              <w:rPr>
                <w:rFonts w:eastAsia="Calibri"/>
              </w:rPr>
              <w:lastRenderedPageBreak/>
              <w:t>(карьеры,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r w:rsidRPr="00421FA4">
              <w:rPr>
                <w:rFonts w:eastAsia="Calibri"/>
              </w:rPr>
              <w:br/>
              <w:t>размещение объектов капитального строительства, необходимых для подготовки сырья к транспортировке и (или) промышленной переработке;</w:t>
            </w:r>
            <w:r w:rsidRPr="00421FA4">
              <w:rPr>
                <w:rFonts w:eastAsia="Calibri"/>
              </w:rPr>
              <w:b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w:t>
            </w:r>
            <w:r w:rsidRPr="00421FA4">
              <w:rPr>
                <w:rFonts w:eastAsia="Calibri"/>
              </w:rPr>
              <w:lastRenderedPageBreak/>
              <w:t>ископаемых происходит на межселенной территории</w:t>
            </w:r>
          </w:p>
        </w:tc>
        <w:tc>
          <w:tcPr>
            <w:tcW w:w="0" w:type="auto"/>
            <w:tcBorders>
              <w:top w:val="single" w:sz="4" w:space="0" w:color="auto"/>
              <w:left w:val="single" w:sz="4" w:space="0" w:color="auto"/>
              <w:bottom w:val="single" w:sz="4" w:space="0" w:color="auto"/>
              <w:right w:val="single" w:sz="4" w:space="0" w:color="auto"/>
            </w:tcBorders>
            <w:hideMark/>
          </w:tcPr>
          <w:p w14:paraId="1F61244F" w14:textId="77777777" w:rsidR="00421FA4" w:rsidRPr="00421FA4" w:rsidRDefault="00421FA4">
            <w:pPr>
              <w:jc w:val="center"/>
              <w:rPr>
                <w:rFonts w:eastAsia="Calibri"/>
              </w:rPr>
            </w:pPr>
            <w:r w:rsidRPr="00421FA4">
              <w:lastRenderedPageBreak/>
              <w:t>6.1</w:t>
            </w:r>
          </w:p>
        </w:tc>
        <w:tc>
          <w:tcPr>
            <w:tcW w:w="0" w:type="auto"/>
            <w:gridSpan w:val="2"/>
            <w:tcBorders>
              <w:top w:val="single" w:sz="4" w:space="0" w:color="auto"/>
              <w:left w:val="single" w:sz="4" w:space="0" w:color="auto"/>
              <w:bottom w:val="single" w:sz="4" w:space="0" w:color="auto"/>
              <w:right w:val="single" w:sz="4" w:space="0" w:color="auto"/>
            </w:tcBorders>
            <w:hideMark/>
          </w:tcPr>
          <w:p w14:paraId="6CBAAA0C" w14:textId="77777777" w:rsidR="00421FA4" w:rsidRPr="00421FA4" w:rsidRDefault="00421FA4">
            <w:pPr>
              <w:jc w:val="center"/>
              <w:rPr>
                <w:rFonts w:eastAsia="Calibri"/>
              </w:rPr>
            </w:pPr>
            <w:r w:rsidRPr="00421FA4">
              <w:t>1000</w:t>
            </w:r>
          </w:p>
        </w:tc>
        <w:tc>
          <w:tcPr>
            <w:tcW w:w="0" w:type="auto"/>
            <w:gridSpan w:val="2"/>
            <w:tcBorders>
              <w:top w:val="single" w:sz="4" w:space="0" w:color="auto"/>
              <w:left w:val="single" w:sz="4" w:space="0" w:color="auto"/>
              <w:bottom w:val="single" w:sz="4" w:space="0" w:color="auto"/>
              <w:right w:val="single" w:sz="4" w:space="0" w:color="auto"/>
            </w:tcBorders>
            <w:hideMark/>
          </w:tcPr>
          <w:p w14:paraId="501A9185" w14:textId="77777777" w:rsidR="00421FA4" w:rsidRPr="00421FA4" w:rsidRDefault="00421FA4">
            <w:pPr>
              <w:jc w:val="center"/>
              <w:rPr>
                <w:rFonts w:eastAsia="Calibri"/>
              </w:rPr>
            </w:pPr>
            <w:r w:rsidRPr="00421FA4">
              <w:t>Не подлежит установлению</w:t>
            </w:r>
          </w:p>
        </w:tc>
        <w:tc>
          <w:tcPr>
            <w:tcW w:w="0" w:type="auto"/>
            <w:gridSpan w:val="2"/>
            <w:tcBorders>
              <w:top w:val="single" w:sz="4" w:space="0" w:color="auto"/>
              <w:left w:val="single" w:sz="4" w:space="0" w:color="auto"/>
              <w:bottom w:val="single" w:sz="4" w:space="0" w:color="auto"/>
              <w:right w:val="single" w:sz="4" w:space="0" w:color="auto"/>
            </w:tcBorders>
            <w:hideMark/>
          </w:tcPr>
          <w:p w14:paraId="264D86FE" w14:textId="77777777" w:rsidR="00421FA4" w:rsidRPr="00421FA4" w:rsidRDefault="00421FA4">
            <w:pPr>
              <w:jc w:val="center"/>
              <w:rPr>
                <w:rFonts w:eastAsia="Calibri"/>
              </w:rPr>
            </w:pPr>
            <w:r w:rsidRPr="00421FA4">
              <w:t>50 %</w:t>
            </w:r>
          </w:p>
        </w:tc>
        <w:tc>
          <w:tcPr>
            <w:tcW w:w="0" w:type="auto"/>
            <w:gridSpan w:val="2"/>
            <w:tcBorders>
              <w:top w:val="single" w:sz="4" w:space="0" w:color="auto"/>
              <w:left w:val="single" w:sz="4" w:space="0" w:color="auto"/>
              <w:bottom w:val="single" w:sz="4" w:space="0" w:color="auto"/>
              <w:right w:val="single" w:sz="4" w:space="0" w:color="auto"/>
            </w:tcBorders>
            <w:hideMark/>
          </w:tcPr>
          <w:p w14:paraId="0740726D" w14:textId="77777777" w:rsidR="00421FA4" w:rsidRPr="00421FA4" w:rsidRDefault="00421FA4">
            <w:pPr>
              <w:widowControl w:val="0"/>
              <w:autoSpaceDE w:val="0"/>
              <w:autoSpaceDN w:val="0"/>
              <w:adjustRightInd w:val="0"/>
              <w:jc w:val="center"/>
              <w:rPr>
                <w:rFonts w:eastAsia="Calibri"/>
              </w:rPr>
            </w:pPr>
            <w:r w:rsidRPr="00421FA4">
              <w:rPr>
                <w:rFonts w:eastAsia="Calibri"/>
              </w:rPr>
              <w:t>3/5</w:t>
            </w:r>
          </w:p>
          <w:p w14:paraId="4E728342" w14:textId="77777777" w:rsidR="00421FA4" w:rsidRPr="00421FA4" w:rsidRDefault="00421FA4">
            <w:pPr>
              <w:jc w:val="center"/>
              <w:rPr>
                <w:rFonts w:eastAsia="Calibri"/>
              </w:rPr>
            </w:pPr>
            <w:r w:rsidRPr="00421FA4">
              <w:rPr>
                <w:rFonts w:eastAsia="Calibri"/>
              </w:rPr>
              <w:t>(прим 3)</w:t>
            </w:r>
          </w:p>
        </w:tc>
        <w:tc>
          <w:tcPr>
            <w:tcW w:w="0" w:type="auto"/>
            <w:tcBorders>
              <w:top w:val="single" w:sz="4" w:space="0" w:color="auto"/>
              <w:left w:val="single" w:sz="4" w:space="0" w:color="auto"/>
              <w:bottom w:val="single" w:sz="4" w:space="0" w:color="auto"/>
              <w:right w:val="single" w:sz="4" w:space="0" w:color="auto"/>
            </w:tcBorders>
            <w:hideMark/>
          </w:tcPr>
          <w:p w14:paraId="1A2255A4" w14:textId="77777777" w:rsidR="00421FA4" w:rsidRPr="00421FA4" w:rsidRDefault="00421FA4">
            <w:pPr>
              <w:jc w:val="center"/>
              <w:rPr>
                <w:rFonts w:eastAsia="Calibri"/>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323C462D" w14:textId="77777777" w:rsidR="00421FA4" w:rsidRPr="00421FA4" w:rsidRDefault="00421FA4">
            <w:pPr>
              <w:jc w:val="center"/>
              <w:rPr>
                <w:lang w:eastAsia="en-US"/>
              </w:rPr>
            </w:pPr>
            <w:r w:rsidRPr="00421FA4">
              <w:t xml:space="preserve">Не менее </w:t>
            </w:r>
          </w:p>
          <w:p w14:paraId="4D5CFEC5" w14:textId="77777777" w:rsidR="00421FA4" w:rsidRPr="00421FA4" w:rsidRDefault="00421FA4">
            <w:pPr>
              <w:jc w:val="center"/>
              <w:rPr>
                <w:rFonts w:eastAsia="Calibri"/>
              </w:rPr>
            </w:pPr>
            <w:r w:rsidRPr="00421FA4">
              <w:t>10% (п.4)</w:t>
            </w:r>
          </w:p>
        </w:tc>
      </w:tr>
      <w:tr w:rsidR="00421FA4" w:rsidRPr="00421FA4" w14:paraId="286A9FF5"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A04E563" w14:textId="77777777" w:rsidR="00421FA4" w:rsidRPr="00421FA4" w:rsidRDefault="00421FA4">
            <w:pPr>
              <w:jc w:val="center"/>
              <w:rPr>
                <w:rFonts w:eastAsia="Calibri"/>
              </w:rPr>
            </w:pPr>
            <w:r w:rsidRPr="00421FA4">
              <w:rPr>
                <w:rFonts w:eastAsia="Calibri"/>
              </w:rPr>
              <w:lastRenderedPageBreak/>
              <w:t>4</w:t>
            </w:r>
          </w:p>
        </w:tc>
        <w:tc>
          <w:tcPr>
            <w:tcW w:w="2070" w:type="dxa"/>
            <w:tcBorders>
              <w:top w:val="single" w:sz="4" w:space="0" w:color="auto"/>
              <w:left w:val="single" w:sz="4" w:space="0" w:color="auto"/>
              <w:bottom w:val="single" w:sz="4" w:space="0" w:color="auto"/>
              <w:right w:val="single" w:sz="4" w:space="0" w:color="auto"/>
            </w:tcBorders>
            <w:hideMark/>
          </w:tcPr>
          <w:p w14:paraId="18E0D677" w14:textId="77777777" w:rsidR="00421FA4" w:rsidRPr="00421FA4" w:rsidRDefault="00421FA4">
            <w:pPr>
              <w:jc w:val="center"/>
              <w:rPr>
                <w:lang w:eastAsia="en-US"/>
              </w:rPr>
            </w:pPr>
            <w:r w:rsidRPr="00421FA4">
              <w:rPr>
                <w:rFonts w:eastAsia="Calibri"/>
              </w:rPr>
              <w:t>Связь</w:t>
            </w:r>
          </w:p>
        </w:tc>
        <w:tc>
          <w:tcPr>
            <w:tcW w:w="2810" w:type="dxa"/>
            <w:gridSpan w:val="2"/>
            <w:tcBorders>
              <w:top w:val="single" w:sz="4" w:space="0" w:color="auto"/>
              <w:left w:val="single" w:sz="4" w:space="0" w:color="auto"/>
              <w:bottom w:val="single" w:sz="4" w:space="0" w:color="auto"/>
              <w:right w:val="single" w:sz="4" w:space="0" w:color="auto"/>
            </w:tcBorders>
            <w:hideMark/>
          </w:tcPr>
          <w:p w14:paraId="0490625C" w14:textId="77777777" w:rsidR="00421FA4" w:rsidRPr="00421FA4" w:rsidRDefault="00421FA4">
            <w:pPr>
              <w:autoSpaceDE w:val="0"/>
              <w:autoSpaceDN w:val="0"/>
              <w:adjustRightInd w:val="0"/>
              <w:jc w:val="center"/>
              <w:rPr>
                <w:rFonts w:eastAsia="Calibri"/>
              </w:rPr>
            </w:pPr>
            <w:r w:rsidRPr="00421FA4">
              <w:rPr>
                <w:rFonts w:eastAsia="Calibri"/>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321A0FB5" w14:textId="77777777" w:rsidR="00421FA4" w:rsidRPr="00421FA4" w:rsidRDefault="00421FA4">
            <w:pPr>
              <w:jc w:val="center"/>
              <w:rPr>
                <w:rFonts w:ascii="Calibri" w:eastAsia="Calibri" w:hAnsi="Calibri"/>
                <w:lang w:eastAsia="en-US"/>
              </w:rPr>
            </w:pPr>
            <w:r w:rsidRPr="00421FA4">
              <w:t>6.8</w:t>
            </w:r>
          </w:p>
        </w:tc>
        <w:tc>
          <w:tcPr>
            <w:tcW w:w="0" w:type="auto"/>
            <w:gridSpan w:val="10"/>
            <w:tcBorders>
              <w:top w:val="single" w:sz="4" w:space="0" w:color="auto"/>
              <w:left w:val="single" w:sz="4" w:space="0" w:color="auto"/>
              <w:bottom w:val="single" w:sz="4" w:space="0" w:color="auto"/>
              <w:right w:val="single" w:sz="4" w:space="0" w:color="auto"/>
            </w:tcBorders>
            <w:hideMark/>
          </w:tcPr>
          <w:p w14:paraId="2CD953A5" w14:textId="77777777" w:rsidR="00421FA4" w:rsidRPr="00421FA4" w:rsidRDefault="00421FA4">
            <w:pPr>
              <w:jc w:val="center"/>
              <w:rPr>
                <w:lang w:eastAsia="ar-SA"/>
              </w:rPr>
            </w:pPr>
            <w:r w:rsidRPr="00421FA4">
              <w:t>Не подлежит установлению</w:t>
            </w:r>
          </w:p>
        </w:tc>
      </w:tr>
      <w:tr w:rsidR="00421FA4" w:rsidRPr="00421FA4" w14:paraId="20E50E7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D874AA1" w14:textId="77777777" w:rsidR="00421FA4" w:rsidRPr="00421FA4" w:rsidRDefault="00421FA4">
            <w:pPr>
              <w:autoSpaceDE w:val="0"/>
              <w:autoSpaceDN w:val="0"/>
              <w:adjustRightInd w:val="0"/>
              <w:jc w:val="center"/>
              <w:rPr>
                <w:rFonts w:eastAsia="Calibri"/>
              </w:rPr>
            </w:pPr>
            <w:r w:rsidRPr="00421FA4">
              <w:rPr>
                <w:rFonts w:eastAsia="Calibri"/>
              </w:rPr>
              <w:t>5</w:t>
            </w:r>
          </w:p>
        </w:tc>
        <w:tc>
          <w:tcPr>
            <w:tcW w:w="2070" w:type="dxa"/>
            <w:tcBorders>
              <w:top w:val="single" w:sz="4" w:space="0" w:color="auto"/>
              <w:left w:val="single" w:sz="4" w:space="0" w:color="auto"/>
              <w:bottom w:val="single" w:sz="4" w:space="0" w:color="auto"/>
              <w:right w:val="single" w:sz="4" w:space="0" w:color="auto"/>
            </w:tcBorders>
            <w:hideMark/>
          </w:tcPr>
          <w:p w14:paraId="6A46C70C" w14:textId="77777777" w:rsidR="00421FA4" w:rsidRPr="00421FA4" w:rsidRDefault="00421FA4">
            <w:pPr>
              <w:autoSpaceDE w:val="0"/>
              <w:autoSpaceDN w:val="0"/>
              <w:adjustRightInd w:val="0"/>
              <w:jc w:val="center"/>
              <w:rPr>
                <w:rFonts w:eastAsia="Calibri"/>
              </w:rPr>
            </w:pPr>
            <w:r w:rsidRPr="00421FA4">
              <w:rPr>
                <w:rFonts w:eastAsia="Calibri"/>
              </w:rPr>
              <w:t>Историко-культурная деятельность</w:t>
            </w:r>
          </w:p>
        </w:tc>
        <w:tc>
          <w:tcPr>
            <w:tcW w:w="2810" w:type="dxa"/>
            <w:gridSpan w:val="2"/>
            <w:tcBorders>
              <w:top w:val="single" w:sz="4" w:space="0" w:color="auto"/>
              <w:left w:val="single" w:sz="4" w:space="0" w:color="auto"/>
              <w:bottom w:val="single" w:sz="4" w:space="0" w:color="auto"/>
              <w:right w:val="single" w:sz="4" w:space="0" w:color="auto"/>
            </w:tcBorders>
            <w:hideMark/>
          </w:tcPr>
          <w:p w14:paraId="384EF8EB"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rPr>
                <w:rFonts w:eastAsia="Calibri"/>
              </w:rPr>
              <w:t xml:space="preserve">Сохранение и изучение объектов культурного наследия народов Российской Федерации </w:t>
            </w:r>
            <w:r w:rsidRPr="00421FA4">
              <w:rPr>
                <w:rFonts w:eastAsia="Calibri"/>
              </w:rPr>
              <w:lastRenderedPageBreak/>
              <w:t>(памятников истории и культуры), в том числе: объектов археологического наследия,</w:t>
            </w:r>
            <w:r w:rsidRPr="00421FA4">
              <w:rPr>
                <w:rFonts w:eastAsia="Calibri"/>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48B015E1" w14:textId="77777777" w:rsidR="00421FA4" w:rsidRPr="00421FA4" w:rsidRDefault="00723F18">
            <w:pPr>
              <w:autoSpaceDE w:val="0"/>
              <w:autoSpaceDN w:val="0"/>
              <w:adjustRightInd w:val="0"/>
              <w:jc w:val="center"/>
              <w:rPr>
                <w:sz w:val="20"/>
                <w:szCs w:val="20"/>
                <w:lang w:eastAsia="ar-SA"/>
              </w:rPr>
            </w:pPr>
            <w:hyperlink r:id="rId34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10"/>
            <w:tcBorders>
              <w:top w:val="single" w:sz="4" w:space="0" w:color="auto"/>
              <w:left w:val="single" w:sz="4" w:space="0" w:color="auto"/>
              <w:bottom w:val="single" w:sz="4" w:space="0" w:color="auto"/>
              <w:right w:val="single" w:sz="4" w:space="0" w:color="auto"/>
            </w:tcBorders>
            <w:hideMark/>
          </w:tcPr>
          <w:p w14:paraId="26442FA8" w14:textId="77777777" w:rsidR="00421FA4" w:rsidRPr="00421FA4" w:rsidRDefault="00421FA4">
            <w:pPr>
              <w:widowControl w:val="0"/>
              <w:autoSpaceDE w:val="0"/>
              <w:autoSpaceDN w:val="0"/>
              <w:adjustRightInd w:val="0"/>
              <w:jc w:val="center"/>
              <w:rPr>
                <w:rFonts w:eastAsia="Calibri"/>
              </w:rPr>
            </w:pPr>
            <w:r w:rsidRPr="00421FA4">
              <w:t>Не подлежит установлению</w:t>
            </w:r>
          </w:p>
        </w:tc>
      </w:tr>
      <w:tr w:rsidR="00421FA4" w:rsidRPr="00421FA4" w14:paraId="17C0A78C"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E696558" w14:textId="77777777" w:rsidR="00421FA4" w:rsidRPr="00421FA4" w:rsidRDefault="00421FA4">
            <w:pPr>
              <w:autoSpaceDE w:val="0"/>
              <w:autoSpaceDN w:val="0"/>
              <w:adjustRightInd w:val="0"/>
              <w:jc w:val="center"/>
              <w:rPr>
                <w:rFonts w:eastAsia="Calibri"/>
              </w:rPr>
            </w:pPr>
            <w:r w:rsidRPr="00421FA4">
              <w:rPr>
                <w:rFonts w:eastAsia="Calibri"/>
              </w:rPr>
              <w:t>6</w:t>
            </w:r>
          </w:p>
        </w:tc>
        <w:tc>
          <w:tcPr>
            <w:tcW w:w="2070" w:type="dxa"/>
            <w:tcBorders>
              <w:top w:val="single" w:sz="4" w:space="0" w:color="auto"/>
              <w:left w:val="single" w:sz="4" w:space="0" w:color="auto"/>
              <w:bottom w:val="single" w:sz="4" w:space="0" w:color="auto"/>
              <w:right w:val="single" w:sz="4" w:space="0" w:color="auto"/>
            </w:tcBorders>
            <w:hideMark/>
          </w:tcPr>
          <w:p w14:paraId="7C61A094" w14:textId="77777777" w:rsidR="00421FA4" w:rsidRPr="00421FA4" w:rsidRDefault="00421FA4">
            <w:pPr>
              <w:autoSpaceDE w:val="0"/>
              <w:autoSpaceDN w:val="0"/>
              <w:adjustRightInd w:val="0"/>
              <w:jc w:val="center"/>
              <w:rPr>
                <w:lang w:eastAsia="en-US"/>
              </w:rPr>
            </w:pPr>
            <w:r w:rsidRPr="00421FA4">
              <w:t>Гидротехнические сооружения</w:t>
            </w:r>
          </w:p>
        </w:tc>
        <w:tc>
          <w:tcPr>
            <w:tcW w:w="2810" w:type="dxa"/>
            <w:gridSpan w:val="2"/>
            <w:tcBorders>
              <w:top w:val="single" w:sz="4" w:space="0" w:color="auto"/>
              <w:left w:val="single" w:sz="4" w:space="0" w:color="auto"/>
              <w:bottom w:val="single" w:sz="4" w:space="0" w:color="auto"/>
              <w:right w:val="single" w:sz="4" w:space="0" w:color="auto"/>
            </w:tcBorders>
            <w:hideMark/>
          </w:tcPr>
          <w:p w14:paraId="485A5623" w14:textId="77777777" w:rsidR="00421FA4" w:rsidRPr="00421FA4" w:rsidRDefault="00421FA4">
            <w:pPr>
              <w:autoSpaceDE w:val="0"/>
              <w:autoSpaceDN w:val="0"/>
              <w:adjustRightInd w:val="0"/>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w:t>
            </w:r>
            <w:r w:rsidRPr="00421FA4">
              <w:rPr>
                <w:rFonts w:eastAsia="Calibri"/>
              </w:rPr>
              <w:lastRenderedPageBreak/>
              <w:t xml:space="preserve">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hideMark/>
          </w:tcPr>
          <w:p w14:paraId="4CA746AB" w14:textId="77777777" w:rsidR="00421FA4" w:rsidRPr="00421FA4" w:rsidRDefault="00421FA4">
            <w:pPr>
              <w:autoSpaceDE w:val="0"/>
              <w:autoSpaceDN w:val="0"/>
              <w:adjustRightInd w:val="0"/>
              <w:jc w:val="center"/>
              <w:rPr>
                <w:lang w:eastAsia="en-US"/>
              </w:rPr>
            </w:pPr>
            <w:r w:rsidRPr="00421FA4">
              <w:lastRenderedPageBreak/>
              <w:t>11.3</w:t>
            </w:r>
          </w:p>
        </w:tc>
        <w:tc>
          <w:tcPr>
            <w:tcW w:w="0" w:type="auto"/>
            <w:gridSpan w:val="10"/>
            <w:tcBorders>
              <w:top w:val="single" w:sz="4" w:space="0" w:color="auto"/>
              <w:left w:val="single" w:sz="4" w:space="0" w:color="auto"/>
              <w:bottom w:val="single" w:sz="4" w:space="0" w:color="auto"/>
              <w:right w:val="single" w:sz="4" w:space="0" w:color="auto"/>
            </w:tcBorders>
            <w:hideMark/>
          </w:tcPr>
          <w:p w14:paraId="484EF2AD"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4D4C8A5F"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4E87163" w14:textId="77777777" w:rsidR="00421FA4" w:rsidRPr="00421FA4" w:rsidRDefault="00421FA4">
            <w:pPr>
              <w:autoSpaceDE w:val="0"/>
              <w:autoSpaceDN w:val="0"/>
              <w:adjustRightInd w:val="0"/>
              <w:jc w:val="center"/>
              <w:rPr>
                <w:rFonts w:eastAsia="Calibri"/>
              </w:rPr>
            </w:pPr>
            <w:r>
              <w:rPr>
                <w:rFonts w:eastAsia="Calibri"/>
              </w:rPr>
              <w:t>7</w:t>
            </w:r>
          </w:p>
        </w:tc>
        <w:tc>
          <w:tcPr>
            <w:tcW w:w="2070" w:type="dxa"/>
            <w:tcBorders>
              <w:top w:val="single" w:sz="4" w:space="0" w:color="auto"/>
              <w:left w:val="single" w:sz="4" w:space="0" w:color="auto"/>
              <w:bottom w:val="single" w:sz="4" w:space="0" w:color="auto"/>
              <w:right w:val="single" w:sz="4" w:space="0" w:color="auto"/>
            </w:tcBorders>
            <w:hideMark/>
          </w:tcPr>
          <w:p w14:paraId="7452C066"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2810" w:type="dxa"/>
            <w:gridSpan w:val="2"/>
            <w:tcBorders>
              <w:top w:val="single" w:sz="4" w:space="0" w:color="auto"/>
              <w:left w:val="single" w:sz="4" w:space="0" w:color="auto"/>
              <w:bottom w:val="single" w:sz="4" w:space="0" w:color="auto"/>
              <w:right w:val="single" w:sz="4" w:space="0" w:color="auto"/>
            </w:tcBorders>
            <w:hideMark/>
          </w:tcPr>
          <w:p w14:paraId="25ABF64D" w14:textId="77777777" w:rsidR="00421FA4" w:rsidRPr="00421FA4" w:rsidRDefault="00421FA4">
            <w:pPr>
              <w:autoSpaceDE w:val="0"/>
              <w:autoSpaceDN w:val="0"/>
              <w:adjustRightInd w:val="0"/>
              <w:jc w:val="center"/>
              <w:rPr>
                <w:lang w:eastAsia="ar-SA"/>
              </w:rPr>
            </w:pPr>
            <w:r w:rsidRPr="00421FA4">
              <w:rPr>
                <w:rFonts w:eastAsia="Calibri"/>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421FA4">
              <w:rPr>
                <w:rFonts w:eastAsia="Calibri"/>
              </w:rPr>
              <w:lastRenderedPageBreak/>
              <w:t>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5114BB84" w14:textId="77777777" w:rsidR="00421FA4" w:rsidRPr="00421FA4" w:rsidRDefault="00421FA4">
            <w:pPr>
              <w:autoSpaceDE w:val="0"/>
              <w:autoSpaceDN w:val="0"/>
              <w:adjustRightInd w:val="0"/>
              <w:jc w:val="center"/>
            </w:pPr>
            <w:r w:rsidRPr="00421FA4">
              <w:lastRenderedPageBreak/>
              <w:t>12.0.2</w:t>
            </w:r>
          </w:p>
        </w:tc>
        <w:tc>
          <w:tcPr>
            <w:tcW w:w="0" w:type="auto"/>
            <w:gridSpan w:val="10"/>
            <w:tcBorders>
              <w:top w:val="single" w:sz="4" w:space="0" w:color="auto"/>
              <w:left w:val="single" w:sz="4" w:space="0" w:color="auto"/>
              <w:bottom w:val="single" w:sz="4" w:space="0" w:color="auto"/>
              <w:right w:val="single" w:sz="4" w:space="0" w:color="auto"/>
            </w:tcBorders>
            <w:hideMark/>
          </w:tcPr>
          <w:p w14:paraId="236AA51A"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0277A11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C6533A2" w14:textId="77777777" w:rsidR="00421FA4" w:rsidRPr="00421FA4" w:rsidRDefault="00421FA4">
            <w:pPr>
              <w:autoSpaceDE w:val="0"/>
              <w:autoSpaceDN w:val="0"/>
              <w:adjustRightInd w:val="0"/>
              <w:jc w:val="center"/>
              <w:rPr>
                <w:rFonts w:eastAsia="Calibri"/>
              </w:rPr>
            </w:pPr>
            <w:r>
              <w:rPr>
                <w:rFonts w:eastAsia="Calibri"/>
              </w:rPr>
              <w:t>8</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217A8E84" w14:textId="77777777" w:rsidR="00421FA4" w:rsidRPr="00421FA4" w:rsidRDefault="00421FA4">
            <w:pPr>
              <w:autoSpaceDE w:val="0"/>
              <w:autoSpaceDN w:val="0"/>
              <w:adjustRightInd w:val="0"/>
              <w:jc w:val="center"/>
              <w:rPr>
                <w:lang w:eastAsia="en-US"/>
              </w:rPr>
            </w:pPr>
            <w:r w:rsidRPr="00421FA4">
              <w:rPr>
                <w:rFonts w:eastAsia="Calibri"/>
              </w:rPr>
              <w:t>Специальная деятельность</w:t>
            </w:r>
          </w:p>
        </w:tc>
        <w:tc>
          <w:tcPr>
            <w:tcW w:w="281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5BA2E6C" w14:textId="77777777" w:rsidR="00421FA4" w:rsidRPr="00421FA4" w:rsidRDefault="00421FA4">
            <w:pPr>
              <w:autoSpaceDE w:val="0"/>
              <w:autoSpaceDN w:val="0"/>
              <w:adjustRightInd w:val="0"/>
              <w:jc w:val="center"/>
              <w:rPr>
                <w:rFonts w:eastAsia="Calibri"/>
              </w:rPr>
            </w:pPr>
            <w:r w:rsidRPr="00421FA4">
              <w:rPr>
                <w:rFonts w:eastAsia="Calibri"/>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293E896" w14:textId="77777777" w:rsidR="00421FA4" w:rsidRPr="00421FA4" w:rsidRDefault="00421FA4">
            <w:pPr>
              <w:autoSpaceDE w:val="0"/>
              <w:autoSpaceDN w:val="0"/>
              <w:adjustRightInd w:val="0"/>
              <w:jc w:val="center"/>
              <w:rPr>
                <w:lang w:eastAsia="en-US"/>
              </w:rPr>
            </w:pPr>
            <w:r w:rsidRPr="00421FA4">
              <w:t>12.2</w:t>
            </w:r>
          </w:p>
        </w:tc>
        <w:tc>
          <w:tcPr>
            <w:tcW w:w="0" w:type="auto"/>
            <w:gridSpan w:val="10"/>
            <w:tcBorders>
              <w:top w:val="single" w:sz="4" w:space="0" w:color="auto"/>
              <w:left w:val="single" w:sz="4" w:space="0" w:color="auto"/>
              <w:bottom w:val="single" w:sz="4" w:space="0" w:color="auto"/>
              <w:right w:val="single" w:sz="4" w:space="0" w:color="auto"/>
            </w:tcBorders>
            <w:shd w:val="clear" w:color="auto" w:fill="FFFFFF"/>
            <w:hideMark/>
          </w:tcPr>
          <w:p w14:paraId="7F4E8600"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28E938E2"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tcPr>
          <w:p w14:paraId="426BE046" w14:textId="77777777" w:rsidR="00421FA4" w:rsidRPr="0010340E" w:rsidRDefault="00421FA4">
            <w:pPr>
              <w:autoSpaceDE w:val="0"/>
              <w:autoSpaceDN w:val="0"/>
              <w:adjustRightInd w:val="0"/>
              <w:jc w:val="center"/>
              <w:rPr>
                <w:rFonts w:eastAsia="Calibri"/>
              </w:rPr>
            </w:pPr>
            <w:r w:rsidRPr="0010340E">
              <w:rPr>
                <w:rFonts w:eastAsia="Calibri"/>
              </w:rPr>
              <w:lastRenderedPageBreak/>
              <w:t>9</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3F87AD02" w14:textId="77777777" w:rsidR="00421FA4" w:rsidRPr="0010340E" w:rsidRDefault="00421FA4">
            <w:pPr>
              <w:autoSpaceDE w:val="0"/>
              <w:autoSpaceDN w:val="0"/>
              <w:adjustRightInd w:val="0"/>
              <w:jc w:val="center"/>
              <w:rPr>
                <w:rFonts w:eastAsia="Calibri"/>
              </w:rPr>
            </w:pPr>
            <w:r w:rsidRPr="0010340E">
              <w:rPr>
                <w:rFonts w:eastAsia="Calibri"/>
              </w:rPr>
              <w:t>Парки культуры и отдыха</w:t>
            </w:r>
          </w:p>
        </w:tc>
        <w:tc>
          <w:tcPr>
            <w:tcW w:w="2810" w:type="dxa"/>
            <w:gridSpan w:val="2"/>
            <w:tcBorders>
              <w:top w:val="single" w:sz="4" w:space="0" w:color="auto"/>
              <w:left w:val="single" w:sz="4" w:space="0" w:color="auto"/>
              <w:bottom w:val="single" w:sz="4" w:space="0" w:color="auto"/>
              <w:right w:val="single" w:sz="4" w:space="0" w:color="auto"/>
            </w:tcBorders>
            <w:shd w:val="clear" w:color="auto" w:fill="FFFFFF"/>
          </w:tcPr>
          <w:p w14:paraId="5304EC75" w14:textId="77777777" w:rsidR="00421FA4" w:rsidRPr="0010340E" w:rsidRDefault="00421FA4" w:rsidP="00421FA4">
            <w:pPr>
              <w:ind w:right="-84"/>
              <w:jc w:val="center"/>
              <w:rPr>
                <w:rFonts w:eastAsia="Calibri"/>
              </w:rPr>
            </w:pPr>
            <w:r w:rsidRPr="0010340E">
              <w:t>Размещение</w:t>
            </w:r>
          </w:p>
          <w:p w14:paraId="7EF03052" w14:textId="77777777" w:rsidR="00421FA4" w:rsidRPr="0010340E" w:rsidRDefault="00421FA4" w:rsidP="00421FA4">
            <w:pPr>
              <w:autoSpaceDE w:val="0"/>
              <w:autoSpaceDN w:val="0"/>
              <w:adjustRightInd w:val="0"/>
              <w:jc w:val="center"/>
              <w:rPr>
                <w:rFonts w:eastAsia="Calibri"/>
              </w:rPr>
            </w:pPr>
            <w:r w:rsidRPr="0010340E">
              <w:t>парков культуры и отдыха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F7AC89A" w14:textId="77777777" w:rsidR="00421FA4" w:rsidRPr="0010340E" w:rsidRDefault="00421FA4">
            <w:pPr>
              <w:autoSpaceDE w:val="0"/>
              <w:autoSpaceDN w:val="0"/>
              <w:adjustRightInd w:val="0"/>
              <w:jc w:val="center"/>
            </w:pPr>
            <w:r w:rsidRPr="0010340E">
              <w:t>3.6.2</w:t>
            </w:r>
          </w:p>
        </w:tc>
        <w:tc>
          <w:tcPr>
            <w:tcW w:w="7050" w:type="dxa"/>
            <w:gridSpan w:val="9"/>
            <w:tcBorders>
              <w:top w:val="single" w:sz="4" w:space="0" w:color="auto"/>
              <w:left w:val="single" w:sz="4" w:space="0" w:color="auto"/>
              <w:bottom w:val="single" w:sz="4" w:space="0" w:color="auto"/>
              <w:right w:val="single" w:sz="4" w:space="0" w:color="auto"/>
            </w:tcBorders>
            <w:shd w:val="clear" w:color="auto" w:fill="FFFFFF"/>
          </w:tcPr>
          <w:p w14:paraId="046E9DE1" w14:textId="77777777" w:rsidR="00421FA4" w:rsidRPr="0010340E" w:rsidRDefault="00421FA4">
            <w:pPr>
              <w:widowControl w:val="0"/>
              <w:autoSpaceDE w:val="0"/>
              <w:autoSpaceDN w:val="0"/>
              <w:adjustRightInd w:val="0"/>
              <w:jc w:val="center"/>
            </w:pPr>
            <w:r w:rsidRPr="0010340E">
              <w:t>Не подлежит установлению</w:t>
            </w:r>
          </w:p>
        </w:tc>
        <w:tc>
          <w:tcPr>
            <w:tcW w:w="1495" w:type="dxa"/>
            <w:tcBorders>
              <w:top w:val="single" w:sz="4" w:space="0" w:color="auto"/>
              <w:left w:val="single" w:sz="4" w:space="0" w:color="auto"/>
              <w:bottom w:val="single" w:sz="4" w:space="0" w:color="auto"/>
              <w:right w:val="single" w:sz="4" w:space="0" w:color="auto"/>
            </w:tcBorders>
            <w:shd w:val="clear" w:color="auto" w:fill="FFFFFF"/>
          </w:tcPr>
          <w:p w14:paraId="22AB83BA" w14:textId="77777777" w:rsidR="00421FA4" w:rsidRPr="0010340E" w:rsidRDefault="00421FA4">
            <w:pPr>
              <w:widowControl w:val="0"/>
              <w:autoSpaceDE w:val="0"/>
              <w:autoSpaceDN w:val="0"/>
              <w:adjustRightInd w:val="0"/>
              <w:jc w:val="center"/>
            </w:pPr>
            <w:r w:rsidRPr="0010340E">
              <w:t>50%</w:t>
            </w:r>
          </w:p>
        </w:tc>
      </w:tr>
      <w:tr w:rsidR="00421FA4" w:rsidRPr="00421FA4" w14:paraId="7E5B52A5" w14:textId="77777777" w:rsidTr="00421FA4">
        <w:trPr>
          <w:trHeight w:val="20"/>
        </w:trPr>
        <w:tc>
          <w:tcPr>
            <w:tcW w:w="15144" w:type="dxa"/>
            <w:gridSpan w:val="15"/>
            <w:tcBorders>
              <w:top w:val="single" w:sz="4" w:space="0" w:color="auto"/>
              <w:left w:val="single" w:sz="4" w:space="0" w:color="auto"/>
              <w:bottom w:val="single" w:sz="4" w:space="0" w:color="auto"/>
              <w:right w:val="single" w:sz="4" w:space="0" w:color="auto"/>
            </w:tcBorders>
            <w:hideMark/>
          </w:tcPr>
          <w:p w14:paraId="1638066D" w14:textId="77777777" w:rsidR="00421FA4" w:rsidRPr="00421FA4" w:rsidRDefault="00421FA4">
            <w:pPr>
              <w:jc w:val="center"/>
              <w:rPr>
                <w:b/>
              </w:rPr>
            </w:pPr>
            <w:r w:rsidRPr="00421FA4">
              <w:rPr>
                <w:b/>
              </w:rPr>
              <w:t>Вспомогательные виды разрешенного использования зоны П1 не устанавливаются</w:t>
            </w:r>
          </w:p>
        </w:tc>
      </w:tr>
      <w:tr w:rsidR="00421FA4" w:rsidRPr="00421FA4" w14:paraId="5E8109B4" w14:textId="77777777" w:rsidTr="00421FA4">
        <w:trPr>
          <w:trHeight w:val="20"/>
        </w:trPr>
        <w:tc>
          <w:tcPr>
            <w:tcW w:w="15144" w:type="dxa"/>
            <w:gridSpan w:val="15"/>
            <w:tcBorders>
              <w:top w:val="single" w:sz="4" w:space="0" w:color="auto"/>
              <w:left w:val="single" w:sz="4" w:space="0" w:color="auto"/>
              <w:bottom w:val="single" w:sz="4" w:space="0" w:color="auto"/>
              <w:right w:val="single" w:sz="4" w:space="0" w:color="auto"/>
            </w:tcBorders>
            <w:hideMark/>
          </w:tcPr>
          <w:p w14:paraId="107E75FC" w14:textId="77777777" w:rsidR="00421FA4" w:rsidRPr="00421FA4" w:rsidRDefault="00421FA4">
            <w:pPr>
              <w:widowControl w:val="0"/>
              <w:autoSpaceDE w:val="0"/>
              <w:autoSpaceDN w:val="0"/>
              <w:adjustRightInd w:val="0"/>
              <w:jc w:val="center"/>
            </w:pPr>
            <w:r w:rsidRPr="00421FA4">
              <w:rPr>
                <w:b/>
              </w:rPr>
              <w:t xml:space="preserve">Условно разрешенные виды использования зоны П1 </w:t>
            </w:r>
          </w:p>
        </w:tc>
      </w:tr>
      <w:tr w:rsidR="00421FA4" w:rsidRPr="00421FA4" w14:paraId="77312339" w14:textId="77777777" w:rsidTr="00421FA4">
        <w:trPr>
          <w:trHeight w:val="20"/>
        </w:trPr>
        <w:tc>
          <w:tcPr>
            <w:tcW w:w="380" w:type="dxa"/>
            <w:tcBorders>
              <w:top w:val="single" w:sz="4" w:space="0" w:color="auto"/>
              <w:left w:val="single" w:sz="4" w:space="0" w:color="auto"/>
              <w:bottom w:val="single" w:sz="4" w:space="0" w:color="auto"/>
              <w:right w:val="single" w:sz="4" w:space="0" w:color="auto"/>
            </w:tcBorders>
            <w:hideMark/>
          </w:tcPr>
          <w:p w14:paraId="175E3155" w14:textId="77777777" w:rsidR="00421FA4" w:rsidRPr="00421FA4" w:rsidRDefault="00421FA4">
            <w:pPr>
              <w:widowControl w:val="0"/>
              <w:autoSpaceDE w:val="0"/>
              <w:autoSpaceDN w:val="0"/>
              <w:adjustRightInd w:val="0"/>
              <w:jc w:val="center"/>
              <w:rPr>
                <w:bCs/>
              </w:rPr>
            </w:pPr>
            <w:r w:rsidRPr="00421FA4">
              <w:rPr>
                <w:bCs/>
              </w:rPr>
              <w:t>1</w:t>
            </w:r>
          </w:p>
        </w:tc>
        <w:tc>
          <w:tcPr>
            <w:tcW w:w="0" w:type="auto"/>
            <w:tcBorders>
              <w:top w:val="single" w:sz="4" w:space="0" w:color="auto"/>
              <w:left w:val="single" w:sz="4" w:space="0" w:color="auto"/>
              <w:bottom w:val="single" w:sz="4" w:space="0" w:color="auto"/>
              <w:right w:val="single" w:sz="4" w:space="0" w:color="auto"/>
            </w:tcBorders>
            <w:hideMark/>
          </w:tcPr>
          <w:p w14:paraId="139755C9" w14:textId="77777777" w:rsidR="00421FA4" w:rsidRPr="00421FA4" w:rsidRDefault="00421FA4">
            <w:pPr>
              <w:autoSpaceDE w:val="0"/>
              <w:autoSpaceDN w:val="0"/>
              <w:adjustRightInd w:val="0"/>
              <w:ind w:right="12"/>
              <w:jc w:val="center"/>
              <w:rPr>
                <w:rFonts w:eastAsia="Calibri"/>
              </w:rPr>
            </w:pPr>
            <w:r w:rsidRPr="00421FA4">
              <w:rPr>
                <w:rFonts w:eastAsia="Calibri"/>
              </w:rPr>
              <w:t>Стоянки транспортных</w:t>
            </w:r>
          </w:p>
          <w:p w14:paraId="2FC2B392" w14:textId="77777777" w:rsidR="00421FA4" w:rsidRPr="00421FA4" w:rsidRDefault="00421FA4">
            <w:pPr>
              <w:widowControl w:val="0"/>
              <w:autoSpaceDE w:val="0"/>
              <w:autoSpaceDN w:val="0"/>
              <w:adjustRightInd w:val="0"/>
              <w:ind w:right="12"/>
              <w:jc w:val="center"/>
              <w:rPr>
                <w:b/>
              </w:rPr>
            </w:pPr>
            <w:r w:rsidRPr="00421FA4">
              <w:rPr>
                <w:rFonts w:eastAsia="Calibri"/>
              </w:rPr>
              <w:t>средств</w:t>
            </w:r>
          </w:p>
        </w:tc>
        <w:tc>
          <w:tcPr>
            <w:tcW w:w="2252" w:type="dxa"/>
            <w:tcBorders>
              <w:top w:val="single" w:sz="4" w:space="0" w:color="auto"/>
              <w:left w:val="single" w:sz="4" w:space="0" w:color="auto"/>
              <w:bottom w:val="single" w:sz="4" w:space="0" w:color="auto"/>
              <w:right w:val="single" w:sz="4" w:space="0" w:color="auto"/>
            </w:tcBorders>
            <w:hideMark/>
          </w:tcPr>
          <w:p w14:paraId="5B6FC0AE" w14:textId="77777777" w:rsidR="00421FA4" w:rsidRPr="00421FA4" w:rsidRDefault="00421FA4">
            <w:pPr>
              <w:jc w:val="center"/>
              <w:rPr>
                <w:rFonts w:eastAsia="Calibri"/>
              </w:rPr>
            </w:pPr>
            <w:r w:rsidRPr="00421FA4">
              <w:t>Размещение стоянок (парковок) легковых автомобилей и</w:t>
            </w:r>
          </w:p>
          <w:p w14:paraId="693FA87A" w14:textId="77777777" w:rsidR="00421FA4" w:rsidRPr="00421FA4" w:rsidRDefault="00421FA4">
            <w:pPr>
              <w:jc w:val="center"/>
            </w:pPr>
            <w:r w:rsidRPr="00421FA4">
              <w:t xml:space="preserve">других </w:t>
            </w:r>
            <w:proofErr w:type="spellStart"/>
            <w:r w:rsidRPr="00421FA4">
              <w:t>мототранспортных</w:t>
            </w:r>
            <w:proofErr w:type="spellEnd"/>
            <w:r w:rsidRPr="00421FA4">
              <w:t xml:space="preserve"> средств, в том числе мотоциклов, мотороллеров, мотоколясок, мопедов, скутеров, за исключением встроенных, пристроенных</w:t>
            </w:r>
          </w:p>
          <w:p w14:paraId="4A2F4548" w14:textId="77777777" w:rsidR="00421FA4" w:rsidRPr="00421FA4" w:rsidRDefault="00421FA4">
            <w:pPr>
              <w:widowControl w:val="0"/>
              <w:autoSpaceDE w:val="0"/>
              <w:autoSpaceDN w:val="0"/>
              <w:adjustRightInd w:val="0"/>
              <w:jc w:val="center"/>
            </w:pPr>
            <w:r w:rsidRPr="00421FA4">
              <w:t>и встроенно-пристроенных стоянок</w:t>
            </w:r>
          </w:p>
        </w:tc>
        <w:tc>
          <w:tcPr>
            <w:tcW w:w="0" w:type="auto"/>
            <w:tcBorders>
              <w:top w:val="single" w:sz="4" w:space="0" w:color="auto"/>
              <w:left w:val="single" w:sz="4" w:space="0" w:color="auto"/>
              <w:bottom w:val="single" w:sz="4" w:space="0" w:color="auto"/>
              <w:right w:val="single" w:sz="4" w:space="0" w:color="auto"/>
            </w:tcBorders>
            <w:hideMark/>
          </w:tcPr>
          <w:p w14:paraId="1281C9C1" w14:textId="77777777" w:rsidR="00421FA4" w:rsidRPr="00421FA4" w:rsidRDefault="00421FA4">
            <w:pPr>
              <w:widowControl w:val="0"/>
              <w:autoSpaceDE w:val="0"/>
              <w:autoSpaceDN w:val="0"/>
              <w:adjustRightInd w:val="0"/>
              <w:jc w:val="center"/>
            </w:pPr>
            <w:r w:rsidRPr="00421FA4">
              <w:t>4.9.2</w:t>
            </w:r>
          </w:p>
        </w:tc>
        <w:tc>
          <w:tcPr>
            <w:tcW w:w="0" w:type="auto"/>
            <w:gridSpan w:val="2"/>
            <w:tcBorders>
              <w:top w:val="single" w:sz="4" w:space="0" w:color="auto"/>
              <w:left w:val="single" w:sz="4" w:space="0" w:color="auto"/>
              <w:bottom w:val="single" w:sz="4" w:space="0" w:color="auto"/>
              <w:right w:val="single" w:sz="4" w:space="0" w:color="auto"/>
            </w:tcBorders>
            <w:hideMark/>
          </w:tcPr>
          <w:p w14:paraId="1825A87D"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gridSpan w:val="2"/>
            <w:tcBorders>
              <w:top w:val="single" w:sz="4" w:space="0" w:color="auto"/>
              <w:left w:val="single" w:sz="4" w:space="0" w:color="auto"/>
              <w:bottom w:val="single" w:sz="4" w:space="0" w:color="auto"/>
              <w:right w:val="single" w:sz="4" w:space="0" w:color="auto"/>
            </w:tcBorders>
            <w:hideMark/>
          </w:tcPr>
          <w:p w14:paraId="77BD7FCD" w14:textId="77777777" w:rsidR="00421FA4" w:rsidRPr="00421FA4" w:rsidRDefault="00421FA4">
            <w:pPr>
              <w:widowControl w:val="0"/>
              <w:autoSpaceDE w:val="0"/>
              <w:autoSpaceDN w:val="0"/>
              <w:adjustRightInd w:val="0"/>
              <w:jc w:val="center"/>
              <w:rPr>
                <w:b/>
              </w:rPr>
            </w:pPr>
            <w:r w:rsidRPr="00421FA4">
              <w:t>Не подлежит установлению</w:t>
            </w:r>
          </w:p>
        </w:tc>
        <w:tc>
          <w:tcPr>
            <w:tcW w:w="0" w:type="auto"/>
            <w:gridSpan w:val="2"/>
            <w:tcBorders>
              <w:top w:val="single" w:sz="4" w:space="0" w:color="auto"/>
              <w:left w:val="single" w:sz="4" w:space="0" w:color="auto"/>
              <w:bottom w:val="single" w:sz="4" w:space="0" w:color="auto"/>
              <w:right w:val="single" w:sz="4" w:space="0" w:color="auto"/>
            </w:tcBorders>
            <w:hideMark/>
          </w:tcPr>
          <w:p w14:paraId="3BDCC4BF" w14:textId="77777777" w:rsidR="00421FA4" w:rsidRPr="00421FA4" w:rsidRDefault="00421FA4">
            <w:pPr>
              <w:widowControl w:val="0"/>
              <w:autoSpaceDE w:val="0"/>
              <w:autoSpaceDN w:val="0"/>
              <w:adjustRightInd w:val="0"/>
              <w:jc w:val="center"/>
              <w:rPr>
                <w:b/>
              </w:rPr>
            </w:pPr>
            <w:r w:rsidRPr="00421FA4">
              <w:t>Не подлежит установлению</w:t>
            </w:r>
          </w:p>
        </w:tc>
        <w:tc>
          <w:tcPr>
            <w:tcW w:w="0" w:type="auto"/>
            <w:gridSpan w:val="2"/>
            <w:tcBorders>
              <w:top w:val="single" w:sz="4" w:space="0" w:color="auto"/>
              <w:left w:val="single" w:sz="4" w:space="0" w:color="auto"/>
              <w:bottom w:val="single" w:sz="4" w:space="0" w:color="auto"/>
              <w:right w:val="single" w:sz="4" w:space="0" w:color="auto"/>
            </w:tcBorders>
            <w:hideMark/>
          </w:tcPr>
          <w:p w14:paraId="1F74B52C" w14:textId="77777777" w:rsidR="00421FA4" w:rsidRPr="00421FA4" w:rsidRDefault="00421FA4">
            <w:pPr>
              <w:widowControl w:val="0"/>
              <w:autoSpaceDE w:val="0"/>
              <w:autoSpaceDN w:val="0"/>
              <w:adjustRightInd w:val="0"/>
              <w:jc w:val="center"/>
              <w:rPr>
                <w:b/>
              </w:rPr>
            </w:pPr>
            <w:r w:rsidRPr="00421FA4">
              <w:t>Не подлежит установлению</w:t>
            </w:r>
          </w:p>
        </w:tc>
        <w:tc>
          <w:tcPr>
            <w:tcW w:w="0" w:type="auto"/>
            <w:gridSpan w:val="2"/>
            <w:tcBorders>
              <w:top w:val="single" w:sz="4" w:space="0" w:color="auto"/>
              <w:left w:val="single" w:sz="4" w:space="0" w:color="auto"/>
              <w:bottom w:val="single" w:sz="4" w:space="0" w:color="auto"/>
              <w:right w:val="single" w:sz="4" w:space="0" w:color="auto"/>
            </w:tcBorders>
            <w:hideMark/>
          </w:tcPr>
          <w:p w14:paraId="5B570E08" w14:textId="77777777" w:rsidR="00421FA4" w:rsidRPr="00421FA4" w:rsidRDefault="00421FA4">
            <w:pPr>
              <w:widowControl w:val="0"/>
              <w:autoSpaceDE w:val="0"/>
              <w:autoSpaceDN w:val="0"/>
              <w:adjustRightInd w:val="0"/>
              <w:jc w:val="center"/>
              <w:rPr>
                <w:b/>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5C239D3" w14:textId="77777777" w:rsidR="00421FA4" w:rsidRPr="00421FA4" w:rsidRDefault="00421FA4">
            <w:pPr>
              <w:widowControl w:val="0"/>
              <w:autoSpaceDE w:val="0"/>
              <w:autoSpaceDN w:val="0"/>
              <w:adjustRightInd w:val="0"/>
              <w:jc w:val="center"/>
              <w:rPr>
                <w:b/>
              </w:rPr>
            </w:pPr>
            <w:r w:rsidRPr="00421FA4">
              <w:t>Не подлежит установлению</w:t>
            </w:r>
          </w:p>
        </w:tc>
      </w:tr>
    </w:tbl>
    <w:p w14:paraId="33213E2A" w14:textId="77777777" w:rsidR="00421FA4" w:rsidRPr="00421FA4" w:rsidRDefault="00421FA4" w:rsidP="00421FA4">
      <w:pPr>
        <w:rPr>
          <w:rFonts w:eastAsia="Calibri"/>
          <w:lang w:eastAsia="en-US"/>
        </w:rPr>
      </w:pPr>
    </w:p>
    <w:p w14:paraId="1D5A9FDC" w14:textId="77777777" w:rsidR="00421FA4" w:rsidRPr="00421FA4" w:rsidRDefault="00421FA4" w:rsidP="00421FA4">
      <w:pPr>
        <w:rPr>
          <w:rFonts w:eastAsia="Calibri"/>
          <w:lang w:eastAsia="ar-SA"/>
        </w:rPr>
      </w:pPr>
      <w:r w:rsidRPr="00421FA4">
        <w:rPr>
          <w:rFonts w:eastAsia="Calibri"/>
        </w:rPr>
        <w:t>*</w:t>
      </w:r>
    </w:p>
    <w:tbl>
      <w:tblPr>
        <w:tblW w:w="14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16"/>
        <w:gridCol w:w="2410"/>
        <w:gridCol w:w="10741"/>
      </w:tblGrid>
      <w:tr w:rsidR="00421FA4" w:rsidRPr="00421FA4" w14:paraId="5805832F"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38B38327"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59BB4CE7"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01821CAD" w14:textId="77777777" w:rsidR="00421FA4" w:rsidRPr="00421FA4" w:rsidRDefault="00421FA4">
            <w:pPr>
              <w:rPr>
                <w:rFonts w:eastAsia="Calibri"/>
              </w:rPr>
            </w:pPr>
            <w:r w:rsidRPr="00421FA4">
              <w:rPr>
                <w:rFonts w:eastAsia="Calibri"/>
              </w:rPr>
              <w:t>Наименование ВРИ</w:t>
            </w:r>
          </w:p>
        </w:tc>
        <w:tc>
          <w:tcPr>
            <w:tcW w:w="10744" w:type="dxa"/>
            <w:tcBorders>
              <w:top w:val="single" w:sz="4" w:space="0" w:color="auto"/>
              <w:left w:val="single" w:sz="4" w:space="0" w:color="auto"/>
              <w:bottom w:val="single" w:sz="4" w:space="0" w:color="auto"/>
              <w:right w:val="single" w:sz="4" w:space="0" w:color="auto"/>
            </w:tcBorders>
            <w:hideMark/>
          </w:tcPr>
          <w:p w14:paraId="7792DBC1" w14:textId="77777777" w:rsidR="00421FA4" w:rsidRPr="00421FA4" w:rsidRDefault="00421FA4">
            <w:pPr>
              <w:rPr>
                <w:rFonts w:eastAsia="Calibri"/>
                <w:szCs w:val="20"/>
              </w:rPr>
            </w:pPr>
            <w:r w:rsidRPr="00421FA4">
              <w:rPr>
                <w:rFonts w:eastAsia="Calibri"/>
              </w:rPr>
              <w:t>Описание ВРИ</w:t>
            </w:r>
          </w:p>
        </w:tc>
      </w:tr>
      <w:tr w:rsidR="00421FA4" w:rsidRPr="00421FA4" w14:paraId="71BF9B24"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686820E" w14:textId="77777777" w:rsidR="00421FA4" w:rsidRPr="00421FA4" w:rsidRDefault="00421FA4">
            <w:pPr>
              <w:rPr>
                <w:rFonts w:eastAsia="Calibri"/>
              </w:rPr>
            </w:pPr>
            <w:r w:rsidRPr="00421FA4">
              <w:rPr>
                <w:rFonts w:eastAsia="Calibri"/>
              </w:rPr>
              <w:lastRenderedPageBreak/>
              <w:t>1</w:t>
            </w:r>
          </w:p>
        </w:tc>
        <w:tc>
          <w:tcPr>
            <w:tcW w:w="1416" w:type="dxa"/>
            <w:tcBorders>
              <w:top w:val="single" w:sz="4" w:space="0" w:color="auto"/>
              <w:left w:val="single" w:sz="4" w:space="0" w:color="auto"/>
              <w:bottom w:val="single" w:sz="4" w:space="0" w:color="auto"/>
              <w:right w:val="single" w:sz="4" w:space="0" w:color="auto"/>
            </w:tcBorders>
            <w:hideMark/>
          </w:tcPr>
          <w:p w14:paraId="51384713"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770B84A2"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0744" w:type="dxa"/>
            <w:tcBorders>
              <w:top w:val="single" w:sz="4" w:space="0" w:color="auto"/>
              <w:left w:val="single" w:sz="4" w:space="0" w:color="auto"/>
              <w:bottom w:val="single" w:sz="4" w:space="0" w:color="auto"/>
              <w:right w:val="single" w:sz="4" w:space="0" w:color="auto"/>
            </w:tcBorders>
            <w:hideMark/>
          </w:tcPr>
          <w:p w14:paraId="0FEC27CD"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5EAFB2B5" w14:textId="77777777" w:rsidR="00421FA4" w:rsidRPr="00421FA4" w:rsidRDefault="00421FA4" w:rsidP="0096158B">
      <w:pPr>
        <w:pStyle w:val="aa"/>
        <w:widowControl w:val="0"/>
        <w:numPr>
          <w:ilvl w:val="0"/>
          <w:numId w:val="86"/>
        </w:numPr>
        <w:autoSpaceDE w:val="0"/>
        <w:autoSpaceDN w:val="0"/>
        <w:adjustRightInd w:val="0"/>
        <w:ind w:left="0" w:right="-598" w:firstLine="709"/>
        <w:jc w:val="both"/>
        <w:rPr>
          <w:sz w:val="28"/>
          <w:szCs w:val="28"/>
        </w:rPr>
      </w:pPr>
      <w:r w:rsidRPr="00421FA4">
        <w:rPr>
          <w:sz w:val="28"/>
          <w:szCs w:val="28"/>
        </w:rPr>
        <w:t>Минимальные отступы:</w:t>
      </w:r>
    </w:p>
    <w:p w14:paraId="1567A2B2" w14:textId="77777777" w:rsidR="00421FA4" w:rsidRPr="00421FA4" w:rsidRDefault="00421FA4" w:rsidP="00421FA4">
      <w:pPr>
        <w:pStyle w:val="aa"/>
        <w:widowControl w:val="0"/>
        <w:autoSpaceDE w:val="0"/>
        <w:autoSpaceDN w:val="0"/>
        <w:adjustRightInd w:val="0"/>
        <w:ind w:left="0" w:right="-598"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43D95171" w14:textId="77777777" w:rsidR="00421FA4" w:rsidRPr="00421FA4" w:rsidRDefault="00421FA4" w:rsidP="00421FA4">
      <w:pPr>
        <w:pStyle w:val="aa"/>
        <w:widowControl w:val="0"/>
        <w:autoSpaceDE w:val="0"/>
        <w:autoSpaceDN w:val="0"/>
        <w:adjustRightInd w:val="0"/>
        <w:ind w:left="0" w:right="-598"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03164089" w14:textId="77777777" w:rsidR="00421FA4" w:rsidRPr="00421FA4" w:rsidRDefault="00421FA4" w:rsidP="00421FA4">
      <w:pPr>
        <w:pStyle w:val="aa"/>
        <w:widowControl w:val="0"/>
        <w:autoSpaceDE w:val="0"/>
        <w:autoSpaceDN w:val="0"/>
        <w:adjustRightInd w:val="0"/>
        <w:ind w:left="0" w:right="-598"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07B66B24" w14:textId="77777777" w:rsidR="00421FA4" w:rsidRPr="00421FA4" w:rsidRDefault="00421FA4" w:rsidP="0096158B">
      <w:pPr>
        <w:widowControl w:val="0"/>
        <w:numPr>
          <w:ilvl w:val="0"/>
          <w:numId w:val="86"/>
        </w:numPr>
        <w:autoSpaceDE w:val="0"/>
        <w:autoSpaceDN w:val="0"/>
        <w:adjustRightInd w:val="0"/>
        <w:ind w:left="0" w:right="-598" w:firstLine="709"/>
        <w:jc w:val="both"/>
        <w:rPr>
          <w:sz w:val="28"/>
          <w:szCs w:val="28"/>
        </w:rPr>
      </w:pPr>
      <w:r w:rsidRPr="00421FA4">
        <w:rPr>
          <w:sz w:val="28"/>
          <w:szCs w:val="28"/>
        </w:rPr>
        <w:t>Минимальный процент озеленения принимается в зависимости от площади земельного участка:</w:t>
      </w:r>
    </w:p>
    <w:p w14:paraId="7C38ED5D"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до 1500 кв. м – 10 %;</w:t>
      </w:r>
    </w:p>
    <w:p w14:paraId="2EF6FCD7"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от 1500 кв. м до 3000</w:t>
      </w:r>
      <w:r w:rsidR="0010340E">
        <w:rPr>
          <w:sz w:val="28"/>
          <w:szCs w:val="28"/>
        </w:rPr>
        <w:t xml:space="preserve"> </w:t>
      </w:r>
      <w:proofErr w:type="gramStart"/>
      <w:r w:rsidRPr="00421FA4">
        <w:rPr>
          <w:sz w:val="28"/>
          <w:szCs w:val="28"/>
        </w:rPr>
        <w:t>кв .м</w:t>
      </w:r>
      <w:proofErr w:type="gramEnd"/>
      <w:r w:rsidRPr="00421FA4">
        <w:rPr>
          <w:sz w:val="28"/>
          <w:szCs w:val="28"/>
        </w:rPr>
        <w:t xml:space="preserve"> – 20 %;</w:t>
      </w:r>
    </w:p>
    <w:p w14:paraId="544E9C98"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свыше 3000 кв. м – 30 %.</w:t>
      </w:r>
    </w:p>
    <w:p w14:paraId="66DA60E9" w14:textId="77777777" w:rsidR="00421FA4" w:rsidRPr="00421FA4" w:rsidRDefault="00421FA4" w:rsidP="0096158B">
      <w:pPr>
        <w:widowControl w:val="0"/>
        <w:numPr>
          <w:ilvl w:val="0"/>
          <w:numId w:val="86"/>
        </w:numPr>
        <w:autoSpaceDE w:val="0"/>
        <w:autoSpaceDN w:val="0"/>
        <w:adjustRightInd w:val="0"/>
        <w:ind w:left="0" w:right="-598" w:firstLine="709"/>
        <w:jc w:val="both"/>
        <w:rPr>
          <w:sz w:val="28"/>
          <w:szCs w:val="28"/>
        </w:rPr>
      </w:pPr>
      <w:r w:rsidRPr="00421FA4">
        <w:rPr>
          <w:sz w:val="28"/>
          <w:szCs w:val="28"/>
        </w:rPr>
        <w:t xml:space="preserve">Максимальный класс опасности объектов капитального строительства, размещаемых в границах территориальной зоны (согласно санитарной классификации) - </w:t>
      </w:r>
      <w:r w:rsidRPr="00421FA4">
        <w:rPr>
          <w:sz w:val="28"/>
          <w:szCs w:val="28"/>
          <w:lang w:val="en-US"/>
        </w:rPr>
        <w:t>I</w:t>
      </w:r>
      <w:r w:rsidRPr="00421FA4">
        <w:rPr>
          <w:sz w:val="28"/>
          <w:szCs w:val="28"/>
        </w:rPr>
        <w:t xml:space="preserve">V. </w:t>
      </w:r>
    </w:p>
    <w:p w14:paraId="62C4C7D9" w14:textId="77777777" w:rsidR="00421FA4" w:rsidRPr="00421FA4" w:rsidRDefault="00421FA4" w:rsidP="0096158B">
      <w:pPr>
        <w:widowControl w:val="0"/>
        <w:numPr>
          <w:ilvl w:val="0"/>
          <w:numId w:val="86"/>
        </w:numPr>
        <w:autoSpaceDE w:val="0"/>
        <w:autoSpaceDN w:val="0"/>
        <w:adjustRightInd w:val="0"/>
        <w:ind w:left="0" w:right="-598" w:firstLine="709"/>
        <w:jc w:val="both"/>
        <w:rPr>
          <w:sz w:val="28"/>
          <w:szCs w:val="28"/>
        </w:rPr>
      </w:pPr>
      <w:r w:rsidRPr="00421FA4">
        <w:rPr>
          <w:sz w:val="28"/>
          <w:szCs w:val="28"/>
        </w:rPr>
        <w:t>Расстояние от объектов капитального строительства до объектов, расположенных</w:t>
      </w:r>
    </w:p>
    <w:p w14:paraId="3233BDAE"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06007AA1" w14:textId="77777777" w:rsidR="00421FA4" w:rsidRPr="00421FA4" w:rsidRDefault="00421FA4" w:rsidP="0096158B">
      <w:pPr>
        <w:widowControl w:val="0"/>
        <w:numPr>
          <w:ilvl w:val="0"/>
          <w:numId w:val="86"/>
        </w:numPr>
        <w:autoSpaceDE w:val="0"/>
        <w:autoSpaceDN w:val="0"/>
        <w:adjustRightInd w:val="0"/>
        <w:ind w:left="0" w:right="-598" w:firstLine="709"/>
        <w:jc w:val="both"/>
        <w:rPr>
          <w:sz w:val="28"/>
          <w:szCs w:val="28"/>
        </w:rPr>
      </w:pPr>
      <w:r w:rsidRPr="00421FA4">
        <w:rPr>
          <w:sz w:val="28"/>
          <w:szCs w:val="28"/>
        </w:rPr>
        <w:t>В случае если земельный участок или объект капитального строительства</w:t>
      </w:r>
    </w:p>
    <w:p w14:paraId="5B6D31BA"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0719921A" w14:textId="77777777" w:rsidR="00421FA4" w:rsidRPr="00421FA4" w:rsidRDefault="00421FA4" w:rsidP="00421FA4">
      <w:pPr>
        <w:widowControl w:val="0"/>
        <w:autoSpaceDE w:val="0"/>
        <w:autoSpaceDN w:val="0"/>
        <w:adjustRightInd w:val="0"/>
        <w:ind w:right="-598"/>
        <w:jc w:val="both"/>
        <w:rPr>
          <w:sz w:val="28"/>
          <w:szCs w:val="28"/>
        </w:rPr>
      </w:pPr>
    </w:p>
    <w:p w14:paraId="7B06A7A3" w14:textId="77777777" w:rsidR="00421FA4" w:rsidRPr="00421FA4" w:rsidRDefault="00421FA4" w:rsidP="00421FA4">
      <w:pPr>
        <w:ind w:right="-598" w:firstLine="709"/>
        <w:jc w:val="center"/>
        <w:outlineLvl w:val="0"/>
        <w:rPr>
          <w:sz w:val="28"/>
          <w:szCs w:val="28"/>
        </w:rPr>
      </w:pPr>
      <w:r w:rsidRPr="00421FA4">
        <w:rPr>
          <w:sz w:val="28"/>
          <w:szCs w:val="28"/>
        </w:rPr>
        <w:t>Статья 58. К. Коммунально-складская зона</w:t>
      </w:r>
    </w:p>
    <w:p w14:paraId="495A2142" w14:textId="77777777" w:rsidR="00421FA4" w:rsidRPr="00421FA4" w:rsidRDefault="00421FA4" w:rsidP="00421FA4">
      <w:pPr>
        <w:ind w:right="-598" w:firstLine="709"/>
        <w:rPr>
          <w:rFonts w:ascii="Calibri" w:eastAsia="Calibri" w:hAnsi="Calibri"/>
          <w:sz w:val="28"/>
          <w:szCs w:val="28"/>
        </w:rPr>
      </w:pPr>
    </w:p>
    <w:p w14:paraId="21BAC35C" w14:textId="77777777" w:rsidR="00421FA4" w:rsidRPr="00421FA4" w:rsidRDefault="00421FA4" w:rsidP="0096158B">
      <w:pPr>
        <w:widowControl w:val="0"/>
        <w:numPr>
          <w:ilvl w:val="0"/>
          <w:numId w:val="87"/>
        </w:numPr>
        <w:autoSpaceDE w:val="0"/>
        <w:autoSpaceDN w:val="0"/>
        <w:adjustRightInd w:val="0"/>
        <w:ind w:left="0" w:right="-598" w:firstLine="709"/>
        <w:jc w:val="both"/>
        <w:rPr>
          <w:sz w:val="28"/>
          <w:szCs w:val="28"/>
        </w:rPr>
      </w:pPr>
      <w:r w:rsidRPr="00421FA4">
        <w:rPr>
          <w:sz w:val="28"/>
          <w:szCs w:val="28"/>
        </w:rPr>
        <w:t xml:space="preserve">Коммунально-складская зона К установлена для размещения коммунально-складских объектов IV – V классов опасности, объектов дорожного сервиса, складов, хранения автотранспорта, коммунального обслуживания, территорий общего пользования, организации санитарно-защитных зон и специального озеленения (при необходимости). Сочетание различных видов разрешенного использования возможно только с учетом соблюдения нормативных санитарных требований. </w:t>
      </w:r>
    </w:p>
    <w:p w14:paraId="14E566DC" w14:textId="77777777" w:rsidR="00421FA4" w:rsidRPr="00421FA4" w:rsidRDefault="00421FA4" w:rsidP="0096158B">
      <w:pPr>
        <w:widowControl w:val="0"/>
        <w:numPr>
          <w:ilvl w:val="0"/>
          <w:numId w:val="87"/>
        </w:numPr>
        <w:autoSpaceDE w:val="0"/>
        <w:autoSpaceDN w:val="0"/>
        <w:adjustRightInd w:val="0"/>
        <w:ind w:left="0" w:right="-598" w:firstLine="709"/>
        <w:jc w:val="both"/>
        <w:rPr>
          <w:sz w:val="28"/>
          <w:szCs w:val="28"/>
        </w:rPr>
      </w:pPr>
      <w:bookmarkStart w:id="90" w:name="_Hlk97822742"/>
      <w:r w:rsidRPr="00421FA4">
        <w:rPr>
          <w:sz w:val="28"/>
          <w:szCs w:val="28"/>
        </w:rPr>
        <w:t>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К:</w:t>
      </w:r>
    </w:p>
    <w:bookmarkEnd w:id="90"/>
    <w:p w14:paraId="3FA7AF82" w14:textId="77777777" w:rsidR="00421FA4" w:rsidRPr="00421FA4" w:rsidRDefault="00421FA4" w:rsidP="00421FA4">
      <w:pPr>
        <w:spacing w:line="312" w:lineRule="auto"/>
        <w:ind w:firstLine="709"/>
        <w:rPr>
          <w:rFonts w:eastAsia="Calibri"/>
          <w:b/>
          <w:lang w:val="x-none" w:eastAsia="x-none"/>
        </w:rPr>
      </w:pPr>
    </w:p>
    <w:tbl>
      <w:tblPr>
        <w:tblW w:w="14698" w:type="dxa"/>
        <w:jc w:val="center"/>
        <w:tblCellMar>
          <w:top w:w="102" w:type="dxa"/>
          <w:left w:w="62" w:type="dxa"/>
          <w:bottom w:w="102" w:type="dxa"/>
          <w:right w:w="62" w:type="dxa"/>
        </w:tblCellMar>
        <w:tblLook w:val="04A0" w:firstRow="1" w:lastRow="0" w:firstColumn="1" w:lastColumn="0" w:noHBand="0" w:noVBand="1"/>
      </w:tblPr>
      <w:tblGrid>
        <w:gridCol w:w="448"/>
        <w:gridCol w:w="2378"/>
        <w:gridCol w:w="2769"/>
        <w:gridCol w:w="1407"/>
        <w:gridCol w:w="1120"/>
        <w:gridCol w:w="1587"/>
        <w:gridCol w:w="1364"/>
        <w:gridCol w:w="1291"/>
        <w:gridCol w:w="1587"/>
        <w:gridCol w:w="1291"/>
      </w:tblGrid>
      <w:tr w:rsidR="00421FA4" w:rsidRPr="00421FA4" w14:paraId="37CE310F" w14:textId="77777777" w:rsidTr="0010340E">
        <w:trPr>
          <w:trHeight w:val="528"/>
          <w:tblHeade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F04E0CD" w14:textId="77777777" w:rsidR="00421FA4" w:rsidRPr="00421FA4" w:rsidRDefault="00421FA4">
            <w:pPr>
              <w:jc w:val="center"/>
              <w:rPr>
                <w:sz w:val="20"/>
                <w:szCs w:val="20"/>
                <w:lang w:eastAsia="en-US"/>
              </w:rPr>
            </w:pPr>
            <w:r w:rsidRPr="00421FA4">
              <w:lastRenderedPageBreak/>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1930D265" w14:textId="77777777" w:rsidR="00421FA4" w:rsidRPr="00421FA4" w:rsidRDefault="00421FA4">
            <w:pPr>
              <w:jc w:val="center"/>
              <w:rPr>
                <w:lang w:eastAsia="ar-SA"/>
              </w:rPr>
            </w:pPr>
            <w:r w:rsidRPr="00421FA4">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01042FD5" w14:textId="77777777" w:rsidR="00421FA4" w:rsidRPr="00421FA4" w:rsidRDefault="00421FA4">
            <w:pPr>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18ABA844" w14:textId="77777777" w:rsidR="00421FA4" w:rsidRPr="00421FA4" w:rsidRDefault="00421FA4">
            <w:pPr>
              <w:jc w:val="center"/>
            </w:pPr>
            <w:r w:rsidRPr="00421FA4">
              <w:t>Код (числовое обозначение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0C6300CA" w14:textId="77777777" w:rsidR="00421FA4" w:rsidRPr="00421FA4" w:rsidRDefault="00421FA4">
            <w:pPr>
              <w:jc w:val="center"/>
            </w:pPr>
            <w:r w:rsidRPr="00421FA4">
              <w:t>Предельные размеры земельных участков (кв. м)</w:t>
            </w:r>
          </w:p>
        </w:tc>
        <w:tc>
          <w:tcPr>
            <w:tcW w:w="1315" w:type="dxa"/>
            <w:vMerge w:val="restart"/>
            <w:tcBorders>
              <w:top w:val="single" w:sz="4" w:space="0" w:color="auto"/>
              <w:left w:val="single" w:sz="4" w:space="0" w:color="auto"/>
              <w:bottom w:val="single" w:sz="4" w:space="0" w:color="auto"/>
              <w:right w:val="single" w:sz="4" w:space="0" w:color="auto"/>
            </w:tcBorders>
            <w:hideMark/>
          </w:tcPr>
          <w:p w14:paraId="4D21FA52" w14:textId="77777777" w:rsidR="00421FA4" w:rsidRPr="00421FA4" w:rsidRDefault="00421FA4">
            <w:pPr>
              <w:jc w:val="center"/>
            </w:pPr>
            <w:proofErr w:type="spellStart"/>
            <w:r w:rsidRPr="00421FA4">
              <w:t>Максималь</w:t>
            </w:r>
            <w:r w:rsidR="00FA70D0">
              <w:t>-</w:t>
            </w:r>
            <w:r w:rsidRPr="00421FA4">
              <w:t>ный</w:t>
            </w:r>
            <w:proofErr w:type="spellEnd"/>
            <w:r w:rsidRPr="00421FA4">
              <w:t xml:space="preserve"> процент застройки</w:t>
            </w:r>
          </w:p>
        </w:tc>
        <w:tc>
          <w:tcPr>
            <w:tcW w:w="1245" w:type="dxa"/>
            <w:vMerge w:val="restart"/>
            <w:tcBorders>
              <w:top w:val="single" w:sz="4" w:space="0" w:color="auto"/>
              <w:left w:val="single" w:sz="4" w:space="0" w:color="auto"/>
              <w:bottom w:val="single" w:sz="4" w:space="0" w:color="auto"/>
              <w:right w:val="single" w:sz="4" w:space="0" w:color="auto"/>
            </w:tcBorders>
            <w:hideMark/>
          </w:tcPr>
          <w:p w14:paraId="2B8CEF13" w14:textId="77777777" w:rsidR="00421FA4" w:rsidRPr="00421FA4" w:rsidRDefault="00421FA4">
            <w:pPr>
              <w:jc w:val="center"/>
            </w:pPr>
            <w:proofErr w:type="spellStart"/>
            <w:r w:rsidRPr="00421FA4">
              <w:t>Минималь</w:t>
            </w:r>
            <w:r w:rsidR="00FA70D0">
              <w:t>-</w:t>
            </w:r>
            <w:r w:rsidRPr="00421FA4">
              <w:t>ные</w:t>
            </w:r>
            <w:proofErr w:type="spellEnd"/>
            <w:r w:rsidRPr="00421FA4">
              <w:t xml:space="preserve"> отступы от границ земельного участка (м)</w:t>
            </w:r>
          </w:p>
        </w:tc>
        <w:tc>
          <w:tcPr>
            <w:tcW w:w="1530" w:type="dxa"/>
            <w:vMerge w:val="restart"/>
            <w:tcBorders>
              <w:top w:val="single" w:sz="4" w:space="0" w:color="auto"/>
              <w:left w:val="single" w:sz="4" w:space="0" w:color="auto"/>
              <w:bottom w:val="single" w:sz="4" w:space="0" w:color="auto"/>
              <w:right w:val="single" w:sz="4" w:space="0" w:color="auto"/>
            </w:tcBorders>
            <w:hideMark/>
          </w:tcPr>
          <w:p w14:paraId="58BC6E70" w14:textId="77777777" w:rsidR="00421FA4" w:rsidRPr="00421FA4" w:rsidRDefault="00421FA4">
            <w:pPr>
              <w:jc w:val="center"/>
            </w:pPr>
            <w:r w:rsidRPr="00421FA4">
              <w:t xml:space="preserve">Предельная высота зданий (м) </w:t>
            </w:r>
          </w:p>
        </w:tc>
        <w:tc>
          <w:tcPr>
            <w:tcW w:w="0" w:type="auto"/>
            <w:vMerge w:val="restart"/>
            <w:tcBorders>
              <w:top w:val="single" w:sz="4" w:space="0" w:color="auto"/>
              <w:left w:val="single" w:sz="4" w:space="0" w:color="auto"/>
              <w:bottom w:val="single" w:sz="4" w:space="0" w:color="auto"/>
              <w:right w:val="single" w:sz="4" w:space="0" w:color="auto"/>
            </w:tcBorders>
            <w:hideMark/>
          </w:tcPr>
          <w:p w14:paraId="4FE5A3EA" w14:textId="77777777" w:rsidR="00421FA4" w:rsidRPr="00421FA4" w:rsidRDefault="00421FA4">
            <w:pPr>
              <w:jc w:val="center"/>
            </w:pPr>
            <w:proofErr w:type="spellStart"/>
            <w:r w:rsidRPr="00421FA4">
              <w:t>Минималь</w:t>
            </w:r>
            <w:r w:rsidR="00FA70D0">
              <w:t>-</w:t>
            </w:r>
            <w:r w:rsidRPr="00421FA4">
              <w:t>ный</w:t>
            </w:r>
            <w:proofErr w:type="spellEnd"/>
            <w:r w:rsidRPr="00421FA4">
              <w:t xml:space="preserve"> процент озеленения земельного участка</w:t>
            </w:r>
          </w:p>
        </w:tc>
      </w:tr>
      <w:tr w:rsidR="00421FA4" w:rsidRPr="00421FA4" w14:paraId="1D3F7E1F" w14:textId="77777777" w:rsidTr="0010340E">
        <w:trPr>
          <w:trHeight w:val="4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3CD93F" w14:textId="77777777" w:rsidR="00421FA4" w:rsidRPr="00421FA4" w:rsidRDefault="00421FA4">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74D0F"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40600"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6707C3" w14:textId="77777777" w:rsidR="00421FA4" w:rsidRPr="00421FA4" w:rsidRDefault="00421FA4">
            <w:pPr>
              <w:rPr>
                <w:lang w:eastAsia="ar-SA"/>
              </w:rPr>
            </w:pPr>
          </w:p>
        </w:tc>
        <w:tc>
          <w:tcPr>
            <w:tcW w:w="0" w:type="auto"/>
            <w:tcBorders>
              <w:top w:val="single" w:sz="4" w:space="0" w:color="auto"/>
              <w:left w:val="single" w:sz="4" w:space="0" w:color="auto"/>
              <w:bottom w:val="single" w:sz="4" w:space="0" w:color="auto"/>
              <w:right w:val="single" w:sz="4" w:space="0" w:color="auto"/>
            </w:tcBorders>
            <w:hideMark/>
          </w:tcPr>
          <w:p w14:paraId="6BA1B4E7" w14:textId="77777777" w:rsidR="00421FA4" w:rsidRPr="00421FA4" w:rsidRDefault="00657BBD">
            <w:pPr>
              <w:autoSpaceDE w:val="0"/>
              <w:autoSpaceDN w:val="0"/>
              <w:adjustRightInd w:val="0"/>
              <w:jc w:val="center"/>
              <w:rPr>
                <w:rFonts w:eastAsia="Calibri"/>
              </w:rPr>
            </w:pPr>
            <w:proofErr w:type="spellStart"/>
            <w:r w:rsidRPr="00421FA4">
              <w:rPr>
                <w:rFonts w:eastAsia="Calibri"/>
              </w:rPr>
              <w:t>M</w:t>
            </w:r>
            <w:r w:rsidR="00421FA4" w:rsidRPr="00421FA4">
              <w:rPr>
                <w:rFonts w:eastAsia="Calibri"/>
              </w:rPr>
              <w:t>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5A605CB" w14:textId="77777777" w:rsidR="00421FA4" w:rsidRPr="00421FA4" w:rsidRDefault="00421FA4">
            <w:pPr>
              <w:autoSpaceDE w:val="0"/>
              <w:autoSpaceDN w:val="0"/>
              <w:adjustRightInd w:val="0"/>
              <w:jc w:val="center"/>
              <w:rPr>
                <w:rFonts w:eastAsia="Calibri"/>
              </w:rPr>
            </w:pPr>
            <w:proofErr w:type="spellStart"/>
            <w:r w:rsidRPr="00421FA4">
              <w:rPr>
                <w:rFonts w:eastAsia="Calibri"/>
              </w:rPr>
              <w:t>max</w:t>
            </w:r>
            <w:proofErr w:type="spellEnd"/>
          </w:p>
        </w:tc>
        <w:tc>
          <w:tcPr>
            <w:tcW w:w="1315" w:type="dxa"/>
            <w:vMerge/>
            <w:tcBorders>
              <w:top w:val="single" w:sz="4" w:space="0" w:color="auto"/>
              <w:left w:val="single" w:sz="4" w:space="0" w:color="auto"/>
              <w:bottom w:val="single" w:sz="4" w:space="0" w:color="auto"/>
              <w:right w:val="single" w:sz="4" w:space="0" w:color="auto"/>
            </w:tcBorders>
            <w:vAlign w:val="center"/>
            <w:hideMark/>
          </w:tcPr>
          <w:p w14:paraId="3D390A99" w14:textId="77777777" w:rsidR="00421FA4" w:rsidRPr="00421FA4" w:rsidRDefault="00421FA4">
            <w:pPr>
              <w:rPr>
                <w:lang w:eastAsia="ar-SA"/>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14:paraId="50585EDB" w14:textId="77777777" w:rsidR="00421FA4" w:rsidRPr="00421FA4" w:rsidRDefault="00421FA4">
            <w:pPr>
              <w:rPr>
                <w:lang w:eastAsia="ar-SA"/>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93BD824" w14:textId="77777777" w:rsidR="00421FA4" w:rsidRPr="00421FA4" w:rsidRDefault="00421FA4">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FBC17" w14:textId="77777777" w:rsidR="00421FA4" w:rsidRPr="00421FA4" w:rsidRDefault="00421FA4">
            <w:pPr>
              <w:rPr>
                <w:lang w:eastAsia="ar-SA"/>
              </w:rPr>
            </w:pPr>
          </w:p>
        </w:tc>
      </w:tr>
      <w:tr w:rsidR="00421FA4" w:rsidRPr="00421FA4" w14:paraId="5FB6042E" w14:textId="77777777" w:rsidTr="0010340E">
        <w:trPr>
          <w:trHeight w:val="159"/>
          <w:jc w:val="center"/>
        </w:trPr>
        <w:tc>
          <w:tcPr>
            <w:tcW w:w="14698" w:type="dxa"/>
            <w:gridSpan w:val="10"/>
            <w:tcBorders>
              <w:top w:val="single" w:sz="4" w:space="0" w:color="auto"/>
              <w:left w:val="single" w:sz="4" w:space="0" w:color="auto"/>
              <w:bottom w:val="single" w:sz="4" w:space="0" w:color="auto"/>
              <w:right w:val="single" w:sz="4" w:space="0" w:color="auto"/>
            </w:tcBorders>
            <w:hideMark/>
          </w:tcPr>
          <w:p w14:paraId="27D634D8" w14:textId="77777777" w:rsidR="00421FA4" w:rsidRPr="00421FA4" w:rsidRDefault="00421FA4">
            <w:pPr>
              <w:autoSpaceDE w:val="0"/>
              <w:autoSpaceDN w:val="0"/>
              <w:adjustRightInd w:val="0"/>
              <w:jc w:val="center"/>
              <w:rPr>
                <w:lang w:eastAsia="en-US"/>
              </w:rPr>
            </w:pPr>
            <w:bookmarkStart w:id="91" w:name="_Hlk97823091"/>
            <w:r w:rsidRPr="00421FA4">
              <w:rPr>
                <w:b/>
              </w:rPr>
              <w:t>Основные виды разрешенного использования зоны К</w:t>
            </w:r>
            <w:bookmarkEnd w:id="91"/>
          </w:p>
        </w:tc>
      </w:tr>
      <w:tr w:rsidR="00421FA4" w:rsidRPr="00421FA4" w14:paraId="1403BFB0"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64CB3E03" w14:textId="77777777" w:rsidR="00421FA4" w:rsidRPr="00421FA4" w:rsidRDefault="00421FA4">
            <w:pPr>
              <w:autoSpaceDE w:val="0"/>
              <w:autoSpaceDN w:val="0"/>
              <w:adjustRightInd w:val="0"/>
              <w:jc w:val="center"/>
              <w:rPr>
                <w:rFonts w:eastAsia="Calibri"/>
              </w:rPr>
            </w:pPr>
            <w:r w:rsidRPr="00421FA4">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14:paraId="6416E91B" w14:textId="77777777" w:rsidR="00421FA4" w:rsidRPr="00421FA4" w:rsidRDefault="00421FA4">
            <w:pPr>
              <w:autoSpaceDE w:val="0"/>
              <w:autoSpaceDN w:val="0"/>
              <w:adjustRightInd w:val="0"/>
              <w:jc w:val="center"/>
              <w:rPr>
                <w:rFonts w:eastAsia="Calibri"/>
              </w:rPr>
            </w:pPr>
            <w:r w:rsidRPr="00421FA4">
              <w:t>**Хранение автотранспорта</w:t>
            </w:r>
          </w:p>
        </w:tc>
        <w:tc>
          <w:tcPr>
            <w:tcW w:w="0" w:type="auto"/>
            <w:hideMark/>
          </w:tcPr>
          <w:p w14:paraId="5DF99FDA"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rPr>
                <w:rFonts w:eastAsia="Calibri"/>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rPr>
                <w:rFonts w:eastAsia="Calibri"/>
              </w:rPr>
              <w:t>машино</w:t>
            </w:r>
            <w:proofErr w:type="spellEnd"/>
            <w:r w:rsidRPr="00421FA4">
              <w:rPr>
                <w:rFonts w:eastAsia="Calibri"/>
              </w:rPr>
              <w:t>-места, за исключением гаражей, размещение которых предусмотрено содержанием видов разрешенного использования с кодами 2.7.2*, 4.9</w:t>
            </w:r>
          </w:p>
        </w:tc>
        <w:tc>
          <w:tcPr>
            <w:tcW w:w="0" w:type="auto"/>
            <w:tcBorders>
              <w:top w:val="single" w:sz="4" w:space="0" w:color="auto"/>
              <w:left w:val="single" w:sz="4" w:space="0" w:color="auto"/>
              <w:bottom w:val="single" w:sz="4" w:space="0" w:color="auto"/>
              <w:right w:val="single" w:sz="4" w:space="0" w:color="auto"/>
            </w:tcBorders>
            <w:hideMark/>
          </w:tcPr>
          <w:p w14:paraId="4C764F60" w14:textId="77777777" w:rsidR="00421FA4" w:rsidRPr="00421FA4" w:rsidRDefault="00723F18">
            <w:pPr>
              <w:autoSpaceDE w:val="0"/>
              <w:autoSpaceDN w:val="0"/>
              <w:adjustRightInd w:val="0"/>
              <w:jc w:val="center"/>
              <w:rPr>
                <w:sz w:val="20"/>
                <w:szCs w:val="20"/>
                <w:lang w:eastAsia="ar-SA"/>
              </w:rPr>
            </w:pPr>
            <w:hyperlink r:id="rId34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2.7.1</w:t>
              </w:r>
            </w:hyperlink>
          </w:p>
        </w:tc>
        <w:tc>
          <w:tcPr>
            <w:tcW w:w="0" w:type="auto"/>
            <w:tcBorders>
              <w:top w:val="single" w:sz="4" w:space="0" w:color="auto"/>
              <w:left w:val="single" w:sz="4" w:space="0" w:color="auto"/>
              <w:bottom w:val="single" w:sz="4" w:space="0" w:color="auto"/>
              <w:right w:val="single" w:sz="4" w:space="0" w:color="auto"/>
            </w:tcBorders>
            <w:hideMark/>
          </w:tcPr>
          <w:p w14:paraId="71D00644" w14:textId="77777777" w:rsidR="00421FA4" w:rsidRPr="00421FA4" w:rsidRDefault="00421FA4">
            <w:pPr>
              <w:autoSpaceDE w:val="0"/>
              <w:autoSpaceDN w:val="0"/>
              <w:adjustRightInd w:val="0"/>
              <w:jc w:val="center"/>
              <w:rPr>
                <w:rFonts w:eastAsia="Calibri"/>
              </w:rP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548D4A39" w14:textId="77777777" w:rsidR="00421FA4" w:rsidRPr="00421FA4" w:rsidRDefault="00421FA4">
            <w:pPr>
              <w:autoSpaceDE w:val="0"/>
              <w:autoSpaceDN w:val="0"/>
              <w:adjustRightInd w:val="0"/>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1315" w:type="dxa"/>
            <w:tcBorders>
              <w:top w:val="single" w:sz="4" w:space="0" w:color="auto"/>
              <w:left w:val="single" w:sz="4" w:space="0" w:color="auto"/>
              <w:bottom w:val="single" w:sz="4" w:space="0" w:color="auto"/>
              <w:right w:val="single" w:sz="4" w:space="0" w:color="auto"/>
            </w:tcBorders>
            <w:hideMark/>
          </w:tcPr>
          <w:p w14:paraId="4B655FB9" w14:textId="77777777" w:rsidR="00421FA4" w:rsidRPr="00421FA4" w:rsidRDefault="00421FA4">
            <w:pPr>
              <w:autoSpaceDE w:val="0"/>
              <w:autoSpaceDN w:val="0"/>
              <w:adjustRightInd w:val="0"/>
              <w:jc w:val="center"/>
              <w:rPr>
                <w:rFonts w:eastAsia="Calibri"/>
              </w:rPr>
            </w:pPr>
            <w:r w:rsidRPr="00421FA4">
              <w:t>75 %</w:t>
            </w:r>
          </w:p>
        </w:tc>
        <w:tc>
          <w:tcPr>
            <w:tcW w:w="1245" w:type="dxa"/>
            <w:tcBorders>
              <w:top w:val="single" w:sz="4" w:space="0" w:color="auto"/>
              <w:left w:val="single" w:sz="4" w:space="0" w:color="auto"/>
              <w:bottom w:val="single" w:sz="4" w:space="0" w:color="auto"/>
              <w:right w:val="single" w:sz="4" w:space="0" w:color="auto"/>
            </w:tcBorders>
            <w:hideMark/>
          </w:tcPr>
          <w:p w14:paraId="0B160F15" w14:textId="77777777" w:rsidR="00421FA4" w:rsidRPr="00421FA4" w:rsidRDefault="00421FA4">
            <w:pPr>
              <w:autoSpaceDE w:val="0"/>
              <w:autoSpaceDN w:val="0"/>
              <w:adjustRightInd w:val="0"/>
              <w:jc w:val="center"/>
              <w:rPr>
                <w:lang w:eastAsia="en-US"/>
              </w:rPr>
            </w:pPr>
            <w:r w:rsidRPr="00421FA4">
              <w:t>3/5</w:t>
            </w:r>
          </w:p>
          <w:p w14:paraId="684D480E" w14:textId="77777777" w:rsidR="00421FA4" w:rsidRPr="00421FA4" w:rsidRDefault="00421FA4">
            <w:pPr>
              <w:autoSpaceDE w:val="0"/>
              <w:autoSpaceDN w:val="0"/>
              <w:adjustRightInd w:val="0"/>
              <w:jc w:val="center"/>
              <w:rPr>
                <w:rFonts w:eastAsia="Calibri"/>
              </w:rPr>
            </w:pPr>
            <w:r w:rsidRPr="00421FA4">
              <w:rPr>
                <w:rFonts w:eastAsia="Calibri"/>
              </w:rPr>
              <w:t>(п.4.1)</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77D24076" w14:textId="77777777" w:rsidR="00421FA4" w:rsidRPr="00421FA4" w:rsidRDefault="00421FA4">
            <w:pPr>
              <w:autoSpaceDE w:val="0"/>
              <w:autoSpaceDN w:val="0"/>
              <w:adjustRightInd w:val="0"/>
              <w:jc w:val="center"/>
              <w:rPr>
                <w:rFonts w:eastAsia="Calibri"/>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57FFE6FA" w14:textId="77777777" w:rsidR="00421FA4" w:rsidRPr="00421FA4" w:rsidRDefault="00421FA4">
            <w:pPr>
              <w:jc w:val="center"/>
              <w:rPr>
                <w:lang w:eastAsia="en-US"/>
              </w:rPr>
            </w:pPr>
            <w:r w:rsidRPr="00421FA4">
              <w:t xml:space="preserve">Не менее </w:t>
            </w:r>
          </w:p>
          <w:p w14:paraId="0F4CE542" w14:textId="77777777" w:rsidR="00421FA4" w:rsidRPr="00421FA4" w:rsidRDefault="00421FA4">
            <w:pPr>
              <w:autoSpaceDE w:val="0"/>
              <w:autoSpaceDN w:val="0"/>
              <w:adjustRightInd w:val="0"/>
              <w:jc w:val="center"/>
              <w:rPr>
                <w:lang w:eastAsia="ar-SA"/>
              </w:rPr>
            </w:pPr>
            <w:r w:rsidRPr="00421FA4">
              <w:t>10% (п.4)</w:t>
            </w:r>
          </w:p>
        </w:tc>
      </w:tr>
      <w:tr w:rsidR="00421FA4" w:rsidRPr="00421FA4" w14:paraId="28F162EC" w14:textId="77777777" w:rsidTr="0010340E">
        <w:trPr>
          <w:trHeight w:val="159"/>
          <w:jc w:val="center"/>
        </w:trPr>
        <w:tc>
          <w:tcPr>
            <w:tcW w:w="0" w:type="auto"/>
            <w:tcBorders>
              <w:top w:val="single" w:sz="4" w:space="0" w:color="auto"/>
              <w:left w:val="single" w:sz="4" w:space="0" w:color="auto"/>
              <w:bottom w:val="nil"/>
              <w:right w:val="single" w:sz="4" w:space="0" w:color="auto"/>
            </w:tcBorders>
            <w:hideMark/>
          </w:tcPr>
          <w:p w14:paraId="6EDD8AF1" w14:textId="77777777" w:rsidR="00421FA4" w:rsidRPr="00421FA4" w:rsidRDefault="00421FA4">
            <w:pPr>
              <w:autoSpaceDE w:val="0"/>
              <w:autoSpaceDN w:val="0"/>
              <w:adjustRightInd w:val="0"/>
              <w:jc w:val="center"/>
              <w:rPr>
                <w:rFonts w:eastAsia="Calibri"/>
              </w:rPr>
            </w:pPr>
            <w:r w:rsidRPr="00421FA4">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14:paraId="44282EBF" w14:textId="77777777" w:rsidR="00421FA4" w:rsidRPr="00421FA4" w:rsidRDefault="00421FA4">
            <w:pPr>
              <w:autoSpaceDE w:val="0"/>
              <w:autoSpaceDN w:val="0"/>
              <w:adjustRightInd w:val="0"/>
              <w:jc w:val="center"/>
              <w:rPr>
                <w:rFonts w:eastAsia="Calibri"/>
              </w:rP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54961E24" w14:textId="77777777" w:rsidR="00421FA4" w:rsidRPr="00421FA4" w:rsidRDefault="00421FA4">
            <w:pPr>
              <w:autoSpaceDE w:val="0"/>
              <w:autoSpaceDN w:val="0"/>
              <w:adjustRightInd w:val="0"/>
              <w:jc w:val="center"/>
              <w:rPr>
                <w:rFonts w:eastAsia="Calibri"/>
              </w:rPr>
            </w:pPr>
            <w:r w:rsidRPr="00421FA4">
              <w:rPr>
                <w:rFonts w:eastAsia="Calibri"/>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421FA4">
              <w:rPr>
                <w:rFonts w:eastAsia="Calibri"/>
              </w:rPr>
              <w:lastRenderedPageBreak/>
              <w:t xml:space="preserve">(котельных, водозаборов, очистных </w:t>
            </w:r>
          </w:p>
          <w:p w14:paraId="1E0F333B"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rPr>
                <w:rFonts w:eastAsia="Calibri"/>
              </w:rPr>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482D2457" w14:textId="77777777" w:rsidR="00421FA4" w:rsidRPr="00421FA4" w:rsidRDefault="00723F18">
            <w:pPr>
              <w:autoSpaceDE w:val="0"/>
              <w:autoSpaceDN w:val="0"/>
              <w:adjustRightInd w:val="0"/>
              <w:jc w:val="center"/>
              <w:rPr>
                <w:rFonts w:eastAsia="Calibri"/>
                <w:sz w:val="20"/>
                <w:szCs w:val="20"/>
              </w:rPr>
            </w:pPr>
            <w:hyperlink r:id="rId34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7950" w:type="dxa"/>
            <w:gridSpan w:val="6"/>
            <w:tcBorders>
              <w:top w:val="single" w:sz="4" w:space="0" w:color="auto"/>
              <w:left w:val="single" w:sz="4" w:space="0" w:color="auto"/>
              <w:bottom w:val="single" w:sz="4" w:space="0" w:color="auto"/>
              <w:right w:val="single" w:sz="4" w:space="0" w:color="auto"/>
            </w:tcBorders>
            <w:hideMark/>
          </w:tcPr>
          <w:p w14:paraId="06D80982" w14:textId="77777777" w:rsidR="00421FA4" w:rsidRPr="00421FA4" w:rsidRDefault="00421FA4">
            <w:pPr>
              <w:autoSpaceDE w:val="0"/>
              <w:autoSpaceDN w:val="0"/>
              <w:adjustRightInd w:val="0"/>
              <w:jc w:val="center"/>
              <w:rPr>
                <w:rFonts w:eastAsia="Calibri"/>
              </w:rPr>
            </w:pPr>
            <w:r w:rsidRPr="00421FA4">
              <w:t>Не подлежит установлению</w:t>
            </w:r>
          </w:p>
        </w:tc>
      </w:tr>
      <w:tr w:rsidR="00421FA4" w:rsidRPr="00421FA4" w14:paraId="79F55318"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4F6CAF08" w14:textId="77777777" w:rsidR="00421FA4" w:rsidRPr="00421FA4" w:rsidRDefault="00421FA4">
            <w:pPr>
              <w:autoSpaceDE w:val="0"/>
              <w:autoSpaceDN w:val="0"/>
              <w:adjustRightInd w:val="0"/>
              <w:jc w:val="center"/>
              <w:rPr>
                <w:rFonts w:eastAsia="Calibri"/>
              </w:rPr>
            </w:pPr>
            <w:r w:rsidRPr="00421FA4">
              <w:rPr>
                <w:rFonts w:eastAsia="Calibri"/>
              </w:rPr>
              <w:t>3</w:t>
            </w:r>
          </w:p>
        </w:tc>
        <w:tc>
          <w:tcPr>
            <w:tcW w:w="0" w:type="auto"/>
            <w:tcBorders>
              <w:top w:val="single" w:sz="4" w:space="0" w:color="auto"/>
              <w:left w:val="single" w:sz="4" w:space="0" w:color="auto"/>
              <w:bottom w:val="single" w:sz="4" w:space="0" w:color="auto"/>
              <w:right w:val="single" w:sz="4" w:space="0" w:color="auto"/>
            </w:tcBorders>
            <w:hideMark/>
          </w:tcPr>
          <w:p w14:paraId="1783A1B2" w14:textId="77777777" w:rsidR="00421FA4" w:rsidRPr="00421FA4" w:rsidRDefault="00421FA4">
            <w:pPr>
              <w:autoSpaceDE w:val="0"/>
              <w:autoSpaceDN w:val="0"/>
              <w:adjustRightInd w:val="0"/>
              <w:jc w:val="center"/>
              <w:rPr>
                <w:rFonts w:eastAsia="Calibri"/>
              </w:rPr>
            </w:pPr>
            <w:r w:rsidRPr="00421FA4">
              <w:t>**Административные здания организаций, обеспечивающих 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2FDEF0B3" w14:textId="77777777" w:rsidR="00421FA4" w:rsidRPr="00421FA4" w:rsidRDefault="00421FA4">
            <w:pPr>
              <w:jc w:val="center"/>
              <w:rPr>
                <w:rFonts w:ascii="Calibri" w:eastAsia="Calibri" w:hAnsi="Calibri"/>
                <w:sz w:val="22"/>
                <w:szCs w:val="22"/>
                <w:lang w:eastAsia="en-US"/>
              </w:rPr>
            </w:pPr>
            <w:r w:rsidRPr="00421FA4">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16C4BE00" w14:textId="77777777" w:rsidR="00421FA4" w:rsidRPr="00421FA4" w:rsidRDefault="00723F18">
            <w:pPr>
              <w:autoSpaceDE w:val="0"/>
              <w:autoSpaceDN w:val="0"/>
              <w:adjustRightInd w:val="0"/>
              <w:jc w:val="center"/>
              <w:rPr>
                <w:sz w:val="20"/>
                <w:szCs w:val="20"/>
                <w:lang w:eastAsia="ar-SA"/>
              </w:rPr>
            </w:pPr>
            <w:hyperlink r:id="rId34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.2</w:t>
            </w:r>
          </w:p>
        </w:tc>
        <w:tc>
          <w:tcPr>
            <w:tcW w:w="0" w:type="auto"/>
            <w:tcBorders>
              <w:top w:val="single" w:sz="4" w:space="0" w:color="auto"/>
              <w:left w:val="single" w:sz="4" w:space="0" w:color="auto"/>
              <w:bottom w:val="nil"/>
              <w:right w:val="single" w:sz="4" w:space="0" w:color="auto"/>
            </w:tcBorders>
            <w:hideMark/>
          </w:tcPr>
          <w:p w14:paraId="14B9B79B" w14:textId="77777777" w:rsidR="00421FA4" w:rsidRPr="00421FA4" w:rsidRDefault="00421FA4">
            <w:pPr>
              <w:autoSpaceDE w:val="0"/>
              <w:autoSpaceDN w:val="0"/>
              <w:adjustRightInd w:val="0"/>
              <w:jc w:val="center"/>
              <w:rPr>
                <w:rFonts w:eastAsia="Calibri"/>
              </w:rPr>
            </w:pPr>
            <w:r w:rsidRPr="00421FA4">
              <w:t>300</w:t>
            </w:r>
          </w:p>
        </w:tc>
        <w:tc>
          <w:tcPr>
            <w:tcW w:w="0" w:type="auto"/>
            <w:tcBorders>
              <w:top w:val="single" w:sz="4" w:space="0" w:color="auto"/>
              <w:left w:val="single" w:sz="4" w:space="0" w:color="auto"/>
              <w:bottom w:val="nil"/>
              <w:right w:val="single" w:sz="4" w:space="0" w:color="auto"/>
            </w:tcBorders>
            <w:hideMark/>
          </w:tcPr>
          <w:p w14:paraId="33C5723A" w14:textId="77777777" w:rsidR="00421FA4" w:rsidRPr="00421FA4" w:rsidRDefault="00421FA4">
            <w:pPr>
              <w:autoSpaceDE w:val="0"/>
              <w:autoSpaceDN w:val="0"/>
              <w:adjustRightInd w:val="0"/>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1315" w:type="dxa"/>
            <w:tcBorders>
              <w:top w:val="single" w:sz="4" w:space="0" w:color="auto"/>
              <w:left w:val="single" w:sz="4" w:space="0" w:color="auto"/>
              <w:bottom w:val="nil"/>
              <w:right w:val="single" w:sz="4" w:space="0" w:color="auto"/>
            </w:tcBorders>
            <w:hideMark/>
          </w:tcPr>
          <w:p w14:paraId="38BBE866" w14:textId="77777777" w:rsidR="00421FA4" w:rsidRPr="00421FA4" w:rsidRDefault="00421FA4">
            <w:pPr>
              <w:autoSpaceDE w:val="0"/>
              <w:autoSpaceDN w:val="0"/>
              <w:adjustRightInd w:val="0"/>
              <w:jc w:val="center"/>
              <w:rPr>
                <w:rFonts w:eastAsia="Calibri"/>
              </w:rPr>
            </w:pPr>
            <w:r w:rsidRPr="00421FA4">
              <w:t>50 %</w:t>
            </w:r>
          </w:p>
        </w:tc>
        <w:tc>
          <w:tcPr>
            <w:tcW w:w="1245" w:type="dxa"/>
            <w:tcBorders>
              <w:top w:val="single" w:sz="4" w:space="0" w:color="auto"/>
              <w:left w:val="single" w:sz="4" w:space="0" w:color="auto"/>
              <w:bottom w:val="nil"/>
              <w:right w:val="single" w:sz="4" w:space="0" w:color="auto"/>
            </w:tcBorders>
            <w:hideMark/>
          </w:tcPr>
          <w:p w14:paraId="1BCF55EB" w14:textId="77777777" w:rsidR="00421FA4" w:rsidRPr="00421FA4" w:rsidRDefault="00421FA4">
            <w:pPr>
              <w:autoSpaceDE w:val="0"/>
              <w:autoSpaceDN w:val="0"/>
              <w:adjustRightInd w:val="0"/>
              <w:jc w:val="center"/>
              <w:rPr>
                <w:lang w:eastAsia="en-US"/>
              </w:rPr>
            </w:pPr>
            <w:r w:rsidRPr="00421FA4">
              <w:t>3/5</w:t>
            </w:r>
          </w:p>
          <w:p w14:paraId="7C1FC912" w14:textId="77777777" w:rsidR="00421FA4" w:rsidRPr="00421FA4" w:rsidRDefault="00421FA4">
            <w:pPr>
              <w:autoSpaceDE w:val="0"/>
              <w:autoSpaceDN w:val="0"/>
              <w:adjustRightInd w:val="0"/>
              <w:jc w:val="center"/>
              <w:rPr>
                <w:rFonts w:eastAsia="Calibri"/>
              </w:rPr>
            </w:pPr>
            <w:r w:rsidRPr="00421FA4">
              <w:rPr>
                <w:rFonts w:eastAsia="Calibri"/>
              </w:rPr>
              <w:t>(п.4.1)</w:t>
            </w:r>
          </w:p>
        </w:tc>
        <w:tc>
          <w:tcPr>
            <w:tcW w:w="1530" w:type="dxa"/>
            <w:tcBorders>
              <w:top w:val="single" w:sz="4" w:space="0" w:color="auto"/>
              <w:left w:val="single" w:sz="4" w:space="0" w:color="auto"/>
              <w:bottom w:val="single" w:sz="4" w:space="0" w:color="auto"/>
              <w:right w:val="single" w:sz="4" w:space="0" w:color="auto"/>
            </w:tcBorders>
            <w:hideMark/>
          </w:tcPr>
          <w:p w14:paraId="6A71BA49" w14:textId="77777777" w:rsidR="00421FA4" w:rsidRPr="00421FA4" w:rsidRDefault="00421FA4">
            <w:pPr>
              <w:autoSpaceDE w:val="0"/>
              <w:autoSpaceDN w:val="0"/>
              <w:adjustRightInd w:val="0"/>
              <w:jc w:val="center"/>
              <w:rPr>
                <w:rFonts w:eastAsia="Calibri"/>
              </w:rPr>
            </w:pPr>
            <w:r w:rsidRPr="00421FA4">
              <w:t>20</w:t>
            </w:r>
          </w:p>
        </w:tc>
        <w:tc>
          <w:tcPr>
            <w:tcW w:w="0" w:type="auto"/>
            <w:tcBorders>
              <w:top w:val="single" w:sz="4" w:space="0" w:color="auto"/>
              <w:left w:val="single" w:sz="4" w:space="0" w:color="auto"/>
              <w:bottom w:val="nil"/>
              <w:right w:val="single" w:sz="4" w:space="0" w:color="auto"/>
            </w:tcBorders>
            <w:hideMark/>
          </w:tcPr>
          <w:p w14:paraId="28048160" w14:textId="77777777" w:rsidR="00421FA4" w:rsidRPr="00421FA4" w:rsidRDefault="00421FA4">
            <w:pPr>
              <w:jc w:val="center"/>
              <w:rPr>
                <w:lang w:eastAsia="en-US"/>
              </w:rPr>
            </w:pPr>
            <w:r w:rsidRPr="00421FA4">
              <w:t xml:space="preserve">Не менее </w:t>
            </w:r>
          </w:p>
          <w:p w14:paraId="4FE40735" w14:textId="77777777" w:rsidR="00421FA4" w:rsidRPr="00421FA4" w:rsidRDefault="00421FA4">
            <w:pPr>
              <w:autoSpaceDE w:val="0"/>
              <w:autoSpaceDN w:val="0"/>
              <w:adjustRightInd w:val="0"/>
              <w:jc w:val="center"/>
              <w:rPr>
                <w:lang w:eastAsia="ar-SA"/>
              </w:rPr>
            </w:pPr>
            <w:r w:rsidRPr="00421FA4">
              <w:t>10% (п.4)</w:t>
            </w:r>
          </w:p>
        </w:tc>
      </w:tr>
      <w:tr w:rsidR="00421FA4" w:rsidRPr="00421FA4" w14:paraId="220979BE" w14:textId="77777777" w:rsidTr="0010340E">
        <w:trPr>
          <w:trHeight w:val="1631"/>
          <w:jc w:val="center"/>
        </w:trPr>
        <w:tc>
          <w:tcPr>
            <w:tcW w:w="0" w:type="auto"/>
            <w:tcBorders>
              <w:top w:val="single" w:sz="4" w:space="0" w:color="auto"/>
              <w:left w:val="single" w:sz="4" w:space="0" w:color="auto"/>
              <w:bottom w:val="single" w:sz="4" w:space="0" w:color="auto"/>
              <w:right w:val="single" w:sz="4" w:space="0" w:color="auto"/>
            </w:tcBorders>
            <w:hideMark/>
          </w:tcPr>
          <w:p w14:paraId="5381AD90" w14:textId="77777777" w:rsidR="00421FA4" w:rsidRPr="00421FA4" w:rsidRDefault="00421FA4">
            <w:pPr>
              <w:autoSpaceDE w:val="0"/>
              <w:autoSpaceDN w:val="0"/>
              <w:adjustRightInd w:val="0"/>
              <w:jc w:val="center"/>
              <w:rPr>
                <w:rFonts w:eastAsia="Calibri"/>
              </w:rPr>
            </w:pPr>
            <w:r w:rsidRPr="00421FA4">
              <w:rPr>
                <w:rFonts w:eastAsia="Calibri"/>
              </w:rPr>
              <w:lastRenderedPageBreak/>
              <w:t>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0EC523E" w14:textId="77777777" w:rsidR="00421FA4" w:rsidRPr="00421FA4" w:rsidRDefault="00421FA4">
            <w:pPr>
              <w:autoSpaceDE w:val="0"/>
              <w:autoSpaceDN w:val="0"/>
              <w:adjustRightInd w:val="0"/>
              <w:jc w:val="center"/>
              <w:rPr>
                <w:rFonts w:eastAsia="Calibri"/>
                <w:lang w:eastAsia="en-US"/>
              </w:rPr>
            </w:pPr>
            <w:r w:rsidRPr="00421FA4">
              <w:t>**Оказание услуг связи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51BE1B2" w14:textId="77777777" w:rsidR="00421FA4" w:rsidRPr="00421FA4" w:rsidRDefault="00421FA4">
            <w:pPr>
              <w:jc w:val="center"/>
            </w:pPr>
            <w:r w:rsidRPr="00421FA4">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9AE6D50" w14:textId="77777777" w:rsidR="00421FA4" w:rsidRPr="00421FA4" w:rsidRDefault="00421FA4">
            <w:pPr>
              <w:jc w:val="center"/>
              <w:rPr>
                <w:rFonts w:ascii="Calibri" w:eastAsia="Calibri" w:hAnsi="Calibri"/>
                <w:sz w:val="22"/>
                <w:szCs w:val="22"/>
                <w:lang w:eastAsia="en-US"/>
              </w:rPr>
            </w:pPr>
            <w:r w:rsidRPr="00421FA4">
              <w:t>3.2.3</w:t>
            </w:r>
          </w:p>
        </w:tc>
        <w:tc>
          <w:tcPr>
            <w:tcW w:w="0" w:type="auto"/>
            <w:tcBorders>
              <w:top w:val="single" w:sz="4" w:space="0" w:color="auto"/>
              <w:left w:val="single" w:sz="4" w:space="0" w:color="auto"/>
              <w:bottom w:val="nil"/>
              <w:right w:val="single" w:sz="4" w:space="0" w:color="auto"/>
            </w:tcBorders>
            <w:hideMark/>
          </w:tcPr>
          <w:p w14:paraId="43A47572" w14:textId="77777777" w:rsidR="00421FA4" w:rsidRPr="00421FA4" w:rsidRDefault="00421FA4">
            <w:pPr>
              <w:jc w:val="center"/>
              <w:rPr>
                <w:sz w:val="18"/>
                <w:szCs w:val="18"/>
                <w:lang w:eastAsia="ar-SA"/>
              </w:rPr>
            </w:pPr>
            <w:r w:rsidRPr="00421FA4">
              <w:t>300</w:t>
            </w:r>
          </w:p>
        </w:tc>
        <w:tc>
          <w:tcPr>
            <w:tcW w:w="0" w:type="auto"/>
            <w:tcBorders>
              <w:top w:val="single" w:sz="4" w:space="0" w:color="auto"/>
              <w:left w:val="single" w:sz="4" w:space="0" w:color="auto"/>
              <w:bottom w:val="nil"/>
              <w:right w:val="single" w:sz="4" w:space="0" w:color="auto"/>
            </w:tcBorders>
            <w:hideMark/>
          </w:tcPr>
          <w:p w14:paraId="173A7906" w14:textId="77777777" w:rsidR="00421FA4" w:rsidRPr="00421FA4" w:rsidRDefault="00421FA4">
            <w:pPr>
              <w:jc w:val="center"/>
              <w:rPr>
                <w:rFonts w:eastAsia="Calibri"/>
                <w:sz w:val="20"/>
                <w:szCs w:val="20"/>
              </w:rPr>
            </w:pPr>
            <w:r w:rsidRPr="00421FA4">
              <w:t xml:space="preserve">Не подлежит </w:t>
            </w:r>
            <w:proofErr w:type="spellStart"/>
            <w:r w:rsidRPr="00421FA4">
              <w:t>установ</w:t>
            </w:r>
            <w:r w:rsidR="00FA70D0">
              <w:t>-</w:t>
            </w:r>
            <w:r w:rsidRPr="00421FA4">
              <w:t>лению</w:t>
            </w:r>
            <w:proofErr w:type="spellEnd"/>
          </w:p>
        </w:tc>
        <w:tc>
          <w:tcPr>
            <w:tcW w:w="1315" w:type="dxa"/>
            <w:tcBorders>
              <w:top w:val="single" w:sz="4" w:space="0" w:color="auto"/>
              <w:left w:val="single" w:sz="4" w:space="0" w:color="auto"/>
              <w:bottom w:val="nil"/>
              <w:right w:val="single" w:sz="4" w:space="0" w:color="auto"/>
            </w:tcBorders>
            <w:hideMark/>
          </w:tcPr>
          <w:p w14:paraId="39419028" w14:textId="77777777" w:rsidR="00421FA4" w:rsidRPr="00421FA4" w:rsidRDefault="00421FA4">
            <w:pPr>
              <w:jc w:val="center"/>
              <w:rPr>
                <w:rFonts w:eastAsia="Calibri"/>
              </w:rPr>
            </w:pPr>
            <w:r w:rsidRPr="00421FA4">
              <w:t>50 %</w:t>
            </w:r>
          </w:p>
        </w:tc>
        <w:tc>
          <w:tcPr>
            <w:tcW w:w="1245" w:type="dxa"/>
            <w:tcBorders>
              <w:top w:val="single" w:sz="4" w:space="0" w:color="auto"/>
              <w:left w:val="single" w:sz="4" w:space="0" w:color="auto"/>
              <w:bottom w:val="nil"/>
              <w:right w:val="single" w:sz="4" w:space="0" w:color="auto"/>
            </w:tcBorders>
            <w:hideMark/>
          </w:tcPr>
          <w:p w14:paraId="2344121E" w14:textId="77777777" w:rsidR="00421FA4" w:rsidRPr="00421FA4" w:rsidRDefault="00421FA4">
            <w:pPr>
              <w:autoSpaceDE w:val="0"/>
              <w:autoSpaceDN w:val="0"/>
              <w:adjustRightInd w:val="0"/>
              <w:jc w:val="center"/>
            </w:pPr>
            <w:r w:rsidRPr="00421FA4">
              <w:t>3/5</w:t>
            </w:r>
          </w:p>
          <w:p w14:paraId="0577DC99" w14:textId="77777777" w:rsidR="00421FA4" w:rsidRPr="00421FA4" w:rsidRDefault="00421FA4">
            <w:pPr>
              <w:autoSpaceDE w:val="0"/>
              <w:autoSpaceDN w:val="0"/>
              <w:adjustRightInd w:val="0"/>
              <w:jc w:val="center"/>
            </w:pPr>
            <w:r w:rsidRPr="00421FA4">
              <w:rPr>
                <w:rFonts w:eastAsia="Calibri"/>
              </w:rPr>
              <w:t>(п.4.1)</w:t>
            </w:r>
          </w:p>
        </w:tc>
        <w:tc>
          <w:tcPr>
            <w:tcW w:w="1530" w:type="dxa"/>
            <w:tcBorders>
              <w:top w:val="single" w:sz="4" w:space="0" w:color="auto"/>
              <w:left w:val="single" w:sz="4" w:space="0" w:color="auto"/>
              <w:bottom w:val="single" w:sz="4" w:space="0" w:color="auto"/>
              <w:right w:val="single" w:sz="4" w:space="0" w:color="auto"/>
            </w:tcBorders>
            <w:hideMark/>
          </w:tcPr>
          <w:p w14:paraId="625688EF" w14:textId="77777777" w:rsidR="00421FA4" w:rsidRPr="00421FA4" w:rsidRDefault="00421FA4">
            <w:pPr>
              <w:jc w:val="center"/>
              <w:rPr>
                <w:rFonts w:eastAsia="Calibri"/>
              </w:rPr>
            </w:pPr>
            <w:r w:rsidRPr="00421FA4">
              <w:t>20</w:t>
            </w:r>
          </w:p>
        </w:tc>
        <w:tc>
          <w:tcPr>
            <w:tcW w:w="0" w:type="auto"/>
            <w:tcBorders>
              <w:top w:val="single" w:sz="4" w:space="0" w:color="auto"/>
              <w:left w:val="single" w:sz="4" w:space="0" w:color="auto"/>
              <w:bottom w:val="nil"/>
              <w:right w:val="single" w:sz="4" w:space="0" w:color="auto"/>
            </w:tcBorders>
            <w:hideMark/>
          </w:tcPr>
          <w:p w14:paraId="2CD0313C" w14:textId="77777777" w:rsidR="00421FA4" w:rsidRPr="00421FA4" w:rsidRDefault="00421FA4">
            <w:pPr>
              <w:jc w:val="center"/>
            </w:pPr>
            <w:r w:rsidRPr="00421FA4">
              <w:t xml:space="preserve">Не менее </w:t>
            </w:r>
          </w:p>
          <w:p w14:paraId="49FDA0AA" w14:textId="77777777" w:rsidR="00421FA4" w:rsidRPr="00421FA4" w:rsidRDefault="00421FA4">
            <w:pPr>
              <w:jc w:val="center"/>
            </w:pPr>
            <w:r w:rsidRPr="00421FA4">
              <w:t xml:space="preserve">10% (п.4) </w:t>
            </w:r>
          </w:p>
        </w:tc>
      </w:tr>
      <w:tr w:rsidR="00421FA4" w:rsidRPr="00421FA4" w14:paraId="1E8C2E0B"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60903BA6" w14:textId="77777777" w:rsidR="00421FA4" w:rsidRPr="00421FA4" w:rsidRDefault="00421FA4">
            <w:pPr>
              <w:autoSpaceDE w:val="0"/>
              <w:autoSpaceDN w:val="0"/>
              <w:adjustRightInd w:val="0"/>
              <w:jc w:val="center"/>
              <w:rPr>
                <w:rFonts w:eastAsia="Calibri"/>
              </w:rPr>
            </w:pPr>
            <w:r w:rsidRPr="00421FA4">
              <w:rPr>
                <w:rFonts w:eastAsia="Calibri"/>
              </w:rPr>
              <w:t>5</w:t>
            </w:r>
          </w:p>
        </w:tc>
        <w:tc>
          <w:tcPr>
            <w:tcW w:w="0" w:type="auto"/>
            <w:tcBorders>
              <w:top w:val="single" w:sz="4" w:space="0" w:color="auto"/>
              <w:left w:val="single" w:sz="4" w:space="0" w:color="auto"/>
              <w:bottom w:val="single" w:sz="4" w:space="0" w:color="auto"/>
              <w:right w:val="single" w:sz="4" w:space="0" w:color="auto"/>
            </w:tcBorders>
            <w:hideMark/>
          </w:tcPr>
          <w:p w14:paraId="184D300A" w14:textId="77777777" w:rsidR="00421FA4" w:rsidRPr="00421FA4" w:rsidRDefault="00421FA4">
            <w:pPr>
              <w:autoSpaceDE w:val="0"/>
              <w:autoSpaceDN w:val="0"/>
              <w:adjustRightInd w:val="0"/>
              <w:jc w:val="center"/>
              <w:rPr>
                <w:rFonts w:eastAsia="Calibri"/>
                <w:lang w:eastAsia="en-US"/>
              </w:rPr>
            </w:pPr>
            <w:r w:rsidRPr="00421FA4">
              <w:t>**Бытовое обслуживание</w:t>
            </w:r>
          </w:p>
        </w:tc>
        <w:tc>
          <w:tcPr>
            <w:tcW w:w="0" w:type="auto"/>
            <w:shd w:val="clear" w:color="auto" w:fill="FFFFFF"/>
            <w:hideMark/>
          </w:tcPr>
          <w:p w14:paraId="6438B637" w14:textId="77777777" w:rsidR="00421FA4" w:rsidRPr="00421FA4" w:rsidRDefault="00421FA4">
            <w:pPr>
              <w:jc w:val="center"/>
              <w:rPr>
                <w:lang w:eastAsia="ar-SA"/>
              </w:rPr>
            </w:pPr>
            <w:r w:rsidRPr="00421FA4">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Borders>
              <w:top w:val="single" w:sz="4" w:space="0" w:color="auto"/>
              <w:left w:val="single" w:sz="4" w:space="0" w:color="auto"/>
              <w:bottom w:val="nil"/>
              <w:right w:val="single" w:sz="4" w:space="0" w:color="auto"/>
            </w:tcBorders>
            <w:hideMark/>
          </w:tcPr>
          <w:p w14:paraId="6EB339DD" w14:textId="77777777" w:rsidR="00421FA4" w:rsidRPr="00421FA4" w:rsidRDefault="00421FA4">
            <w:pPr>
              <w:jc w:val="center"/>
            </w:pPr>
            <w:r w:rsidRPr="00421FA4">
              <w:t>3.3</w:t>
            </w:r>
          </w:p>
        </w:tc>
        <w:tc>
          <w:tcPr>
            <w:tcW w:w="0" w:type="auto"/>
            <w:tcBorders>
              <w:top w:val="single" w:sz="4" w:space="0" w:color="auto"/>
              <w:left w:val="single" w:sz="4" w:space="0" w:color="auto"/>
              <w:bottom w:val="nil"/>
              <w:right w:val="single" w:sz="4" w:space="0" w:color="auto"/>
            </w:tcBorders>
            <w:hideMark/>
          </w:tcPr>
          <w:p w14:paraId="6CBFC3FA" w14:textId="77777777" w:rsidR="00421FA4" w:rsidRPr="00421FA4" w:rsidRDefault="00421FA4">
            <w:pPr>
              <w:jc w:val="center"/>
            </w:pPr>
            <w:r w:rsidRPr="00421FA4">
              <w:t>300</w:t>
            </w:r>
          </w:p>
        </w:tc>
        <w:tc>
          <w:tcPr>
            <w:tcW w:w="0" w:type="auto"/>
            <w:tcBorders>
              <w:top w:val="single" w:sz="4" w:space="0" w:color="auto"/>
              <w:left w:val="single" w:sz="4" w:space="0" w:color="auto"/>
              <w:bottom w:val="nil"/>
              <w:right w:val="single" w:sz="4" w:space="0" w:color="auto"/>
            </w:tcBorders>
            <w:hideMark/>
          </w:tcPr>
          <w:p w14:paraId="13CE2EDB"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1315" w:type="dxa"/>
            <w:tcBorders>
              <w:top w:val="single" w:sz="4" w:space="0" w:color="auto"/>
              <w:left w:val="single" w:sz="4" w:space="0" w:color="auto"/>
              <w:bottom w:val="nil"/>
              <w:right w:val="single" w:sz="4" w:space="0" w:color="auto"/>
            </w:tcBorders>
            <w:hideMark/>
          </w:tcPr>
          <w:p w14:paraId="67E843B9" w14:textId="77777777" w:rsidR="00421FA4" w:rsidRPr="00421FA4" w:rsidRDefault="00421FA4">
            <w:pPr>
              <w:jc w:val="center"/>
            </w:pPr>
            <w:r w:rsidRPr="00421FA4">
              <w:t>50 %</w:t>
            </w:r>
          </w:p>
        </w:tc>
        <w:tc>
          <w:tcPr>
            <w:tcW w:w="1245" w:type="dxa"/>
            <w:tcBorders>
              <w:top w:val="single" w:sz="4" w:space="0" w:color="auto"/>
              <w:left w:val="single" w:sz="4" w:space="0" w:color="auto"/>
              <w:bottom w:val="nil"/>
              <w:right w:val="single" w:sz="4" w:space="0" w:color="auto"/>
            </w:tcBorders>
            <w:hideMark/>
          </w:tcPr>
          <w:p w14:paraId="547B0AF0" w14:textId="77777777" w:rsidR="00421FA4" w:rsidRPr="00421FA4" w:rsidRDefault="00421FA4">
            <w:pPr>
              <w:jc w:val="center"/>
            </w:pPr>
            <w:r w:rsidRPr="00421FA4">
              <w:t>3</w:t>
            </w:r>
          </w:p>
          <w:p w14:paraId="0F5F8743" w14:textId="77777777" w:rsidR="00421FA4" w:rsidRPr="00421FA4" w:rsidRDefault="00421FA4">
            <w:pPr>
              <w:jc w:val="center"/>
            </w:pPr>
            <w:r w:rsidRPr="00421FA4">
              <w:rPr>
                <w:rFonts w:eastAsia="Calibri"/>
              </w:rPr>
              <w:t>(п.4.1)</w:t>
            </w:r>
          </w:p>
        </w:tc>
        <w:tc>
          <w:tcPr>
            <w:tcW w:w="1530" w:type="dxa"/>
            <w:tcBorders>
              <w:top w:val="single" w:sz="4" w:space="0" w:color="auto"/>
              <w:left w:val="single" w:sz="4" w:space="0" w:color="auto"/>
              <w:bottom w:val="single" w:sz="4" w:space="0" w:color="auto"/>
              <w:right w:val="single" w:sz="4" w:space="0" w:color="auto"/>
            </w:tcBorders>
            <w:hideMark/>
          </w:tcPr>
          <w:p w14:paraId="5ED4C24C" w14:textId="77777777" w:rsidR="00421FA4" w:rsidRPr="00421FA4" w:rsidRDefault="00421FA4">
            <w:pPr>
              <w:jc w:val="center"/>
            </w:pPr>
            <w:r w:rsidRPr="00421FA4">
              <w:t>20</w:t>
            </w:r>
          </w:p>
        </w:tc>
        <w:tc>
          <w:tcPr>
            <w:tcW w:w="0" w:type="auto"/>
            <w:tcBorders>
              <w:top w:val="single" w:sz="4" w:space="0" w:color="auto"/>
              <w:left w:val="single" w:sz="4" w:space="0" w:color="auto"/>
              <w:bottom w:val="nil"/>
              <w:right w:val="single" w:sz="4" w:space="0" w:color="auto"/>
            </w:tcBorders>
            <w:hideMark/>
          </w:tcPr>
          <w:p w14:paraId="232EB6DA" w14:textId="77777777" w:rsidR="00421FA4" w:rsidRPr="00421FA4" w:rsidRDefault="00421FA4">
            <w:pPr>
              <w:jc w:val="center"/>
            </w:pPr>
            <w:r w:rsidRPr="00421FA4">
              <w:t xml:space="preserve">Не менее </w:t>
            </w:r>
          </w:p>
          <w:p w14:paraId="5229897C" w14:textId="77777777" w:rsidR="00421FA4" w:rsidRPr="00421FA4" w:rsidRDefault="00421FA4">
            <w:pPr>
              <w:jc w:val="center"/>
              <w:rPr>
                <w:rFonts w:eastAsia="Calibri"/>
              </w:rPr>
            </w:pPr>
            <w:r w:rsidRPr="00421FA4">
              <w:t>10% (п.4)</w:t>
            </w:r>
          </w:p>
        </w:tc>
      </w:tr>
      <w:tr w:rsidR="00421FA4" w:rsidRPr="00421FA4" w14:paraId="7B30D2BD"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02CF273A" w14:textId="77777777" w:rsidR="00421FA4" w:rsidRPr="00421FA4" w:rsidRDefault="00421FA4">
            <w:pPr>
              <w:autoSpaceDE w:val="0"/>
              <w:autoSpaceDN w:val="0"/>
              <w:adjustRightInd w:val="0"/>
              <w:jc w:val="center"/>
              <w:rPr>
                <w:rFonts w:eastAsia="Calibri"/>
              </w:rPr>
            </w:pPr>
            <w:r w:rsidRPr="00421FA4">
              <w:rPr>
                <w:rFonts w:eastAsia="Calibri"/>
              </w:rPr>
              <w:t>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0209DA2" w14:textId="77777777" w:rsidR="00421FA4" w:rsidRPr="00421FA4" w:rsidRDefault="00421FA4">
            <w:pPr>
              <w:autoSpaceDE w:val="0"/>
              <w:autoSpaceDN w:val="0"/>
              <w:adjustRightInd w:val="0"/>
              <w:jc w:val="center"/>
              <w:rPr>
                <w:lang w:eastAsia="en-US"/>
              </w:rPr>
            </w:pPr>
            <w:r w:rsidRPr="00421FA4">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E4C2738" w14:textId="77777777" w:rsidR="00421FA4" w:rsidRPr="00421FA4" w:rsidRDefault="00421FA4">
            <w:pPr>
              <w:jc w:val="center"/>
              <w:rPr>
                <w:lang w:eastAsia="ar-SA"/>
              </w:rPr>
            </w:pPr>
            <w:r w:rsidRPr="00421FA4">
              <w:rPr>
                <w:rFonts w:eastAsia="Calibri"/>
              </w:rPr>
              <w:t xml:space="preserve">Размещение зданий и сооружений, предназначенных для совершения религиозных обрядов и церемоний (в том числе церкви, соборы, храмы, часовни, </w:t>
            </w:r>
            <w:r w:rsidRPr="00421FA4">
              <w:rPr>
                <w:rFonts w:eastAsia="Calibri"/>
              </w:rPr>
              <w:lastRenderedPageBreak/>
              <w:t>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A89783F" w14:textId="77777777" w:rsidR="00421FA4" w:rsidRPr="00421FA4" w:rsidRDefault="00421FA4">
            <w:pPr>
              <w:jc w:val="center"/>
              <w:rPr>
                <w:rFonts w:ascii="Calibri" w:eastAsia="Calibri" w:hAnsi="Calibri"/>
                <w:sz w:val="22"/>
                <w:szCs w:val="22"/>
              </w:rPr>
            </w:pPr>
            <w:r w:rsidRPr="00421FA4">
              <w:lastRenderedPageBreak/>
              <w:t>3.7.1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6D6C7C0" w14:textId="77777777" w:rsidR="00421FA4" w:rsidRPr="00421FA4" w:rsidRDefault="00421FA4">
            <w:pPr>
              <w:jc w:val="center"/>
              <w:rPr>
                <w:sz w:val="20"/>
                <w:szCs w:val="20"/>
              </w:rPr>
            </w:pPr>
            <w:r w:rsidRPr="00421FA4">
              <w:t>100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8B9F9CD"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1315" w:type="dxa"/>
            <w:tcBorders>
              <w:top w:val="single" w:sz="4" w:space="0" w:color="auto"/>
              <w:left w:val="single" w:sz="4" w:space="0" w:color="auto"/>
              <w:bottom w:val="single" w:sz="4" w:space="0" w:color="auto"/>
              <w:right w:val="single" w:sz="4" w:space="0" w:color="auto"/>
            </w:tcBorders>
            <w:shd w:val="clear" w:color="auto" w:fill="FFFFFF"/>
            <w:hideMark/>
          </w:tcPr>
          <w:p w14:paraId="01B0FA6E" w14:textId="77777777" w:rsidR="00421FA4" w:rsidRPr="00421FA4" w:rsidRDefault="00421FA4">
            <w:pPr>
              <w:jc w:val="center"/>
            </w:pPr>
            <w:r w:rsidRPr="00421FA4">
              <w:t>50 %</w:t>
            </w:r>
          </w:p>
        </w:tc>
        <w:tc>
          <w:tcPr>
            <w:tcW w:w="1245" w:type="dxa"/>
            <w:tcBorders>
              <w:top w:val="single" w:sz="4" w:space="0" w:color="auto"/>
              <w:left w:val="single" w:sz="4" w:space="0" w:color="auto"/>
              <w:bottom w:val="single" w:sz="4" w:space="0" w:color="auto"/>
              <w:right w:val="single" w:sz="4" w:space="0" w:color="auto"/>
            </w:tcBorders>
            <w:shd w:val="clear" w:color="auto" w:fill="FFFFFF"/>
            <w:hideMark/>
          </w:tcPr>
          <w:p w14:paraId="7D83EFFA" w14:textId="77777777" w:rsidR="00421FA4" w:rsidRPr="00421FA4" w:rsidRDefault="00421FA4">
            <w:pPr>
              <w:jc w:val="center"/>
            </w:pPr>
            <w:r w:rsidRPr="00421FA4">
              <w:t>3/5</w:t>
            </w:r>
          </w:p>
          <w:p w14:paraId="499A357F" w14:textId="77777777" w:rsidR="00421FA4" w:rsidRPr="00421FA4" w:rsidRDefault="00421FA4">
            <w:pPr>
              <w:jc w:val="center"/>
            </w:pPr>
            <w:r w:rsidRPr="00421FA4">
              <w:rPr>
                <w:rFonts w:eastAsia="Calibri"/>
              </w:rPr>
              <w:t>(п.4.1)</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3C03144A"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D2E3BD7" w14:textId="77777777" w:rsidR="00421FA4" w:rsidRPr="00421FA4" w:rsidRDefault="00421FA4">
            <w:pPr>
              <w:jc w:val="center"/>
            </w:pPr>
            <w:r w:rsidRPr="00421FA4">
              <w:t xml:space="preserve">Не менее </w:t>
            </w:r>
          </w:p>
          <w:p w14:paraId="51BA8298" w14:textId="77777777" w:rsidR="00421FA4" w:rsidRPr="00421FA4" w:rsidRDefault="00421FA4">
            <w:pPr>
              <w:jc w:val="center"/>
            </w:pPr>
            <w:r w:rsidRPr="00421FA4">
              <w:t>10% (п.4)</w:t>
            </w:r>
          </w:p>
        </w:tc>
      </w:tr>
      <w:tr w:rsidR="00421FA4" w:rsidRPr="00421FA4" w14:paraId="510122EF"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1B118E7B" w14:textId="77777777" w:rsidR="00421FA4" w:rsidRPr="00421FA4" w:rsidRDefault="00421FA4">
            <w:pPr>
              <w:autoSpaceDE w:val="0"/>
              <w:autoSpaceDN w:val="0"/>
              <w:adjustRightInd w:val="0"/>
              <w:jc w:val="center"/>
              <w:rPr>
                <w:rFonts w:eastAsia="Calibri"/>
              </w:rPr>
            </w:pPr>
            <w:r w:rsidRPr="00421FA4">
              <w:rPr>
                <w:rFonts w:eastAsia="Calibri"/>
              </w:rPr>
              <w:t>7</w:t>
            </w:r>
          </w:p>
        </w:tc>
        <w:tc>
          <w:tcPr>
            <w:tcW w:w="0" w:type="auto"/>
            <w:tcBorders>
              <w:top w:val="single" w:sz="4" w:space="0" w:color="auto"/>
              <w:left w:val="single" w:sz="4" w:space="0" w:color="auto"/>
              <w:bottom w:val="single" w:sz="4" w:space="0" w:color="auto"/>
              <w:right w:val="single" w:sz="4" w:space="0" w:color="auto"/>
            </w:tcBorders>
            <w:hideMark/>
          </w:tcPr>
          <w:p w14:paraId="0B93B4DE" w14:textId="77777777" w:rsidR="00421FA4" w:rsidRPr="00421FA4" w:rsidRDefault="00421FA4">
            <w:pPr>
              <w:autoSpaceDE w:val="0"/>
              <w:autoSpaceDN w:val="0"/>
              <w:adjustRightInd w:val="0"/>
              <w:jc w:val="center"/>
              <w:rPr>
                <w:lang w:eastAsia="en-US"/>
              </w:rPr>
            </w:pPr>
            <w:r w:rsidRPr="00421FA4">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hideMark/>
          </w:tcPr>
          <w:p w14:paraId="3C8E5442"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w:t>
            </w:r>
            <w:r w:rsidRPr="00421FA4">
              <w:rPr>
                <w:rFonts w:eastAsia="Calibri"/>
              </w:rPr>
              <w:lastRenderedPageBreak/>
              <w:t>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3B4336E0" w14:textId="77777777" w:rsidR="00421FA4" w:rsidRPr="00421FA4" w:rsidRDefault="00723F18">
            <w:pPr>
              <w:jc w:val="center"/>
              <w:rPr>
                <w:rFonts w:ascii="Calibri" w:eastAsia="Calibri" w:hAnsi="Calibri"/>
                <w:sz w:val="22"/>
                <w:szCs w:val="22"/>
                <w:lang w:eastAsia="en-US"/>
              </w:rPr>
            </w:pPr>
            <w:hyperlink r:id="rId34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7950" w:type="dxa"/>
            <w:gridSpan w:val="6"/>
            <w:tcBorders>
              <w:top w:val="single" w:sz="4" w:space="0" w:color="auto"/>
              <w:left w:val="single" w:sz="4" w:space="0" w:color="auto"/>
              <w:bottom w:val="single" w:sz="4" w:space="0" w:color="auto"/>
              <w:right w:val="single" w:sz="4" w:space="0" w:color="auto"/>
            </w:tcBorders>
            <w:hideMark/>
          </w:tcPr>
          <w:p w14:paraId="1C9D137B" w14:textId="77777777" w:rsidR="00421FA4" w:rsidRPr="00421FA4" w:rsidRDefault="00421FA4">
            <w:pPr>
              <w:jc w:val="center"/>
              <w:rPr>
                <w:sz w:val="20"/>
                <w:szCs w:val="20"/>
                <w:lang w:eastAsia="ar-SA"/>
              </w:rPr>
            </w:pPr>
            <w:r w:rsidRPr="00421FA4">
              <w:t>Не подлежит установлению</w:t>
            </w:r>
          </w:p>
        </w:tc>
      </w:tr>
      <w:tr w:rsidR="00421FA4" w:rsidRPr="00421FA4" w14:paraId="24BEA5BA"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33A60F14" w14:textId="77777777" w:rsidR="00421FA4" w:rsidRPr="00421FA4" w:rsidRDefault="00421FA4">
            <w:pPr>
              <w:autoSpaceDE w:val="0"/>
              <w:autoSpaceDN w:val="0"/>
              <w:adjustRightInd w:val="0"/>
              <w:jc w:val="center"/>
              <w:rPr>
                <w:rFonts w:eastAsia="Calibri"/>
              </w:rPr>
            </w:pPr>
            <w:r w:rsidRPr="00421FA4">
              <w:rPr>
                <w:rFonts w:eastAsia="Calibri"/>
              </w:rPr>
              <w:t>8</w:t>
            </w:r>
          </w:p>
        </w:tc>
        <w:tc>
          <w:tcPr>
            <w:tcW w:w="0" w:type="auto"/>
            <w:tcBorders>
              <w:top w:val="single" w:sz="4" w:space="0" w:color="auto"/>
              <w:left w:val="single" w:sz="4" w:space="0" w:color="auto"/>
              <w:bottom w:val="nil"/>
              <w:right w:val="single" w:sz="4" w:space="0" w:color="auto"/>
            </w:tcBorders>
            <w:hideMark/>
          </w:tcPr>
          <w:p w14:paraId="049D4D75" w14:textId="77777777" w:rsidR="00421FA4" w:rsidRPr="00421FA4" w:rsidRDefault="00421FA4">
            <w:pPr>
              <w:autoSpaceDE w:val="0"/>
              <w:autoSpaceDN w:val="0"/>
              <w:adjustRightInd w:val="0"/>
              <w:jc w:val="center"/>
              <w:rPr>
                <w:rFonts w:eastAsia="Calibri"/>
                <w:lang w:eastAsia="en-US"/>
              </w:rPr>
            </w:pPr>
            <w:r w:rsidRPr="00421FA4">
              <w:t>**Амбулаторное ветеринарное обслуживание</w:t>
            </w:r>
          </w:p>
        </w:tc>
        <w:tc>
          <w:tcPr>
            <w:tcW w:w="0" w:type="auto"/>
            <w:tcBorders>
              <w:top w:val="single" w:sz="4" w:space="0" w:color="auto"/>
              <w:left w:val="single" w:sz="4" w:space="0" w:color="auto"/>
              <w:bottom w:val="nil"/>
              <w:right w:val="single" w:sz="4" w:space="0" w:color="auto"/>
            </w:tcBorders>
            <w:hideMark/>
          </w:tcPr>
          <w:p w14:paraId="21B13728" w14:textId="77777777" w:rsidR="00421FA4" w:rsidRPr="00421FA4" w:rsidRDefault="00421FA4">
            <w:pPr>
              <w:jc w:val="center"/>
              <w:rPr>
                <w:rFonts w:eastAsia="Calibri"/>
              </w:rPr>
            </w:pPr>
            <w:r w:rsidRPr="00421FA4">
              <w:rPr>
                <w:rFonts w:eastAsia="Calibri"/>
              </w:rPr>
              <w:t>Размещение объектов капитального строительства, предназначенных для оказания ветеринарных услуг без содержания животных</w:t>
            </w:r>
          </w:p>
        </w:tc>
        <w:tc>
          <w:tcPr>
            <w:tcW w:w="0" w:type="auto"/>
            <w:tcBorders>
              <w:top w:val="single" w:sz="4" w:space="0" w:color="auto"/>
              <w:left w:val="single" w:sz="4" w:space="0" w:color="auto"/>
              <w:bottom w:val="nil"/>
              <w:right w:val="single" w:sz="4" w:space="0" w:color="auto"/>
            </w:tcBorders>
            <w:hideMark/>
          </w:tcPr>
          <w:p w14:paraId="269DAF1B" w14:textId="77777777" w:rsidR="00421FA4" w:rsidRPr="00421FA4" w:rsidRDefault="00723F18">
            <w:pPr>
              <w:jc w:val="center"/>
              <w:rPr>
                <w:rFonts w:eastAsia="Calibri"/>
                <w:lang w:eastAsia="en-US"/>
              </w:rPr>
            </w:pPr>
            <w:hyperlink r:id="rId34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3.10.1</w:t>
              </w:r>
            </w:hyperlink>
          </w:p>
        </w:tc>
        <w:tc>
          <w:tcPr>
            <w:tcW w:w="0" w:type="auto"/>
            <w:tcBorders>
              <w:top w:val="single" w:sz="4" w:space="0" w:color="auto"/>
              <w:left w:val="single" w:sz="4" w:space="0" w:color="auto"/>
              <w:bottom w:val="nil"/>
              <w:right w:val="single" w:sz="4" w:space="0" w:color="auto"/>
            </w:tcBorders>
            <w:hideMark/>
          </w:tcPr>
          <w:p w14:paraId="0A5373C8" w14:textId="77777777" w:rsidR="00421FA4" w:rsidRPr="00421FA4" w:rsidRDefault="00421FA4">
            <w:pPr>
              <w:jc w:val="center"/>
              <w:rPr>
                <w:lang w:eastAsia="ar-SA"/>
              </w:rPr>
            </w:pPr>
            <w:r w:rsidRPr="00421FA4">
              <w:t>300</w:t>
            </w:r>
          </w:p>
        </w:tc>
        <w:tc>
          <w:tcPr>
            <w:tcW w:w="0" w:type="auto"/>
            <w:tcBorders>
              <w:top w:val="single" w:sz="4" w:space="0" w:color="auto"/>
              <w:left w:val="single" w:sz="4" w:space="0" w:color="auto"/>
              <w:bottom w:val="nil"/>
              <w:right w:val="single" w:sz="4" w:space="0" w:color="auto"/>
            </w:tcBorders>
            <w:hideMark/>
          </w:tcPr>
          <w:p w14:paraId="3E8D7262"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1315" w:type="dxa"/>
            <w:tcBorders>
              <w:top w:val="single" w:sz="4" w:space="0" w:color="auto"/>
              <w:left w:val="single" w:sz="4" w:space="0" w:color="auto"/>
              <w:bottom w:val="nil"/>
              <w:right w:val="single" w:sz="4" w:space="0" w:color="auto"/>
            </w:tcBorders>
            <w:hideMark/>
          </w:tcPr>
          <w:p w14:paraId="5369F251" w14:textId="77777777" w:rsidR="00421FA4" w:rsidRPr="00421FA4" w:rsidRDefault="00421FA4">
            <w:pPr>
              <w:jc w:val="center"/>
            </w:pPr>
            <w:r w:rsidRPr="00421FA4">
              <w:t>50 %</w:t>
            </w:r>
          </w:p>
        </w:tc>
        <w:tc>
          <w:tcPr>
            <w:tcW w:w="1245" w:type="dxa"/>
            <w:tcBorders>
              <w:top w:val="single" w:sz="4" w:space="0" w:color="auto"/>
              <w:left w:val="single" w:sz="4" w:space="0" w:color="auto"/>
              <w:bottom w:val="nil"/>
              <w:right w:val="single" w:sz="4" w:space="0" w:color="auto"/>
            </w:tcBorders>
            <w:hideMark/>
          </w:tcPr>
          <w:p w14:paraId="2281E9AA" w14:textId="77777777" w:rsidR="00421FA4" w:rsidRPr="00421FA4" w:rsidRDefault="00421FA4">
            <w:pPr>
              <w:jc w:val="center"/>
            </w:pPr>
            <w:r w:rsidRPr="00421FA4">
              <w:t>3/5</w:t>
            </w:r>
          </w:p>
          <w:p w14:paraId="6CEDE93C" w14:textId="77777777" w:rsidR="00421FA4" w:rsidRPr="00421FA4" w:rsidRDefault="00421FA4">
            <w:pPr>
              <w:jc w:val="center"/>
            </w:pPr>
            <w:r w:rsidRPr="00421FA4">
              <w:rPr>
                <w:rFonts w:eastAsia="Calibri"/>
              </w:rPr>
              <w:t>(п.4.1)</w:t>
            </w:r>
          </w:p>
        </w:tc>
        <w:tc>
          <w:tcPr>
            <w:tcW w:w="1530" w:type="dxa"/>
            <w:tcBorders>
              <w:top w:val="single" w:sz="4" w:space="0" w:color="auto"/>
              <w:left w:val="single" w:sz="4" w:space="0" w:color="auto"/>
              <w:bottom w:val="single" w:sz="4" w:space="0" w:color="auto"/>
              <w:right w:val="single" w:sz="4" w:space="0" w:color="auto"/>
            </w:tcBorders>
            <w:hideMark/>
          </w:tcPr>
          <w:p w14:paraId="7E1991C3"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35F9E67E" w14:textId="77777777" w:rsidR="00421FA4" w:rsidRPr="00421FA4" w:rsidRDefault="00421FA4">
            <w:pPr>
              <w:jc w:val="center"/>
            </w:pPr>
            <w:r w:rsidRPr="00421FA4">
              <w:t xml:space="preserve">Не менее </w:t>
            </w:r>
          </w:p>
          <w:p w14:paraId="4F0C44F7" w14:textId="77777777" w:rsidR="00421FA4" w:rsidRPr="00421FA4" w:rsidRDefault="00421FA4">
            <w:pPr>
              <w:jc w:val="center"/>
            </w:pPr>
            <w:r w:rsidRPr="00421FA4">
              <w:t>10% (п.4)</w:t>
            </w:r>
          </w:p>
        </w:tc>
      </w:tr>
      <w:tr w:rsidR="00421FA4" w:rsidRPr="00421FA4" w14:paraId="18868B97"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40E89CEC" w14:textId="77777777" w:rsidR="00421FA4" w:rsidRPr="00421FA4" w:rsidRDefault="00421FA4">
            <w:pPr>
              <w:autoSpaceDE w:val="0"/>
              <w:autoSpaceDN w:val="0"/>
              <w:adjustRightInd w:val="0"/>
              <w:jc w:val="center"/>
              <w:rPr>
                <w:rFonts w:eastAsia="Calibri"/>
              </w:rPr>
            </w:pPr>
            <w:r w:rsidRPr="00421FA4">
              <w:rPr>
                <w:rFonts w:eastAsia="Calibri"/>
              </w:rPr>
              <w:t>9</w:t>
            </w:r>
          </w:p>
        </w:tc>
        <w:tc>
          <w:tcPr>
            <w:tcW w:w="0" w:type="auto"/>
            <w:tcBorders>
              <w:top w:val="single" w:sz="4" w:space="0" w:color="auto"/>
              <w:left w:val="single" w:sz="4" w:space="0" w:color="auto"/>
              <w:bottom w:val="single" w:sz="4" w:space="0" w:color="auto"/>
              <w:right w:val="single" w:sz="4" w:space="0" w:color="auto"/>
            </w:tcBorders>
            <w:hideMark/>
          </w:tcPr>
          <w:p w14:paraId="36D8E719" w14:textId="77777777" w:rsidR="00421FA4" w:rsidRPr="00421FA4" w:rsidRDefault="00421FA4">
            <w:pPr>
              <w:autoSpaceDE w:val="0"/>
              <w:autoSpaceDN w:val="0"/>
              <w:adjustRightInd w:val="0"/>
              <w:jc w:val="center"/>
              <w:rPr>
                <w:rFonts w:eastAsia="Calibri"/>
              </w:rPr>
            </w:pPr>
            <w:r w:rsidRPr="00421FA4">
              <w:rPr>
                <w:rFonts w:eastAsia="Calibri"/>
              </w:rPr>
              <w:t>**Приюты для животных</w:t>
            </w:r>
          </w:p>
        </w:tc>
        <w:tc>
          <w:tcPr>
            <w:tcW w:w="0" w:type="auto"/>
            <w:tcBorders>
              <w:top w:val="single" w:sz="4" w:space="0" w:color="auto"/>
              <w:left w:val="single" w:sz="4" w:space="0" w:color="auto"/>
              <w:bottom w:val="single" w:sz="4" w:space="0" w:color="auto"/>
              <w:right w:val="single" w:sz="4" w:space="0" w:color="auto"/>
            </w:tcBorders>
            <w:hideMark/>
          </w:tcPr>
          <w:p w14:paraId="3A2669FF"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w:t>
            </w:r>
            <w:r w:rsidRPr="00421FA4">
              <w:rPr>
                <w:rFonts w:eastAsia="Calibri"/>
              </w:rPr>
              <w:lastRenderedPageBreak/>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0" w:type="auto"/>
            <w:tcBorders>
              <w:top w:val="single" w:sz="4" w:space="0" w:color="auto"/>
              <w:left w:val="single" w:sz="4" w:space="0" w:color="auto"/>
              <w:bottom w:val="single" w:sz="4" w:space="0" w:color="auto"/>
              <w:right w:val="single" w:sz="4" w:space="0" w:color="auto"/>
            </w:tcBorders>
            <w:hideMark/>
          </w:tcPr>
          <w:p w14:paraId="6EBD3327" w14:textId="77777777" w:rsidR="00421FA4" w:rsidRPr="00421FA4" w:rsidRDefault="00421FA4">
            <w:pPr>
              <w:jc w:val="center"/>
              <w:rPr>
                <w:rFonts w:eastAsia="Calibri"/>
              </w:rPr>
            </w:pPr>
            <w:r w:rsidRPr="00421FA4">
              <w:lastRenderedPageBreak/>
              <w:t>3.10.2</w:t>
            </w:r>
          </w:p>
        </w:tc>
        <w:tc>
          <w:tcPr>
            <w:tcW w:w="0" w:type="auto"/>
            <w:tcBorders>
              <w:top w:val="single" w:sz="4" w:space="0" w:color="auto"/>
              <w:left w:val="single" w:sz="4" w:space="0" w:color="auto"/>
              <w:bottom w:val="single" w:sz="4" w:space="0" w:color="auto"/>
              <w:right w:val="single" w:sz="4" w:space="0" w:color="auto"/>
            </w:tcBorders>
            <w:hideMark/>
          </w:tcPr>
          <w:p w14:paraId="6B603F00" w14:textId="77777777" w:rsidR="00421FA4" w:rsidRPr="00421FA4" w:rsidRDefault="00421FA4">
            <w:pPr>
              <w:jc w:val="center"/>
              <w:rPr>
                <w:rFonts w:eastAsia="Calibri"/>
              </w:rPr>
            </w:pPr>
            <w:r w:rsidRPr="00421FA4">
              <w:t>1000</w:t>
            </w:r>
          </w:p>
        </w:tc>
        <w:tc>
          <w:tcPr>
            <w:tcW w:w="0" w:type="auto"/>
            <w:tcBorders>
              <w:top w:val="single" w:sz="4" w:space="0" w:color="auto"/>
              <w:left w:val="single" w:sz="4" w:space="0" w:color="auto"/>
              <w:bottom w:val="single" w:sz="4" w:space="0" w:color="auto"/>
              <w:right w:val="single" w:sz="4" w:space="0" w:color="auto"/>
            </w:tcBorders>
            <w:hideMark/>
          </w:tcPr>
          <w:p w14:paraId="665DC920" w14:textId="77777777" w:rsidR="00421FA4" w:rsidRPr="00421FA4" w:rsidRDefault="00421FA4">
            <w:pPr>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1315" w:type="dxa"/>
            <w:tcBorders>
              <w:top w:val="single" w:sz="4" w:space="0" w:color="auto"/>
              <w:left w:val="single" w:sz="4" w:space="0" w:color="auto"/>
              <w:bottom w:val="single" w:sz="4" w:space="0" w:color="auto"/>
              <w:right w:val="single" w:sz="4" w:space="0" w:color="auto"/>
            </w:tcBorders>
            <w:hideMark/>
          </w:tcPr>
          <w:p w14:paraId="36F9C0A5" w14:textId="77777777" w:rsidR="00421FA4" w:rsidRPr="00421FA4" w:rsidRDefault="00421FA4">
            <w:pPr>
              <w:jc w:val="center"/>
              <w:rPr>
                <w:rFonts w:eastAsia="Calibri"/>
              </w:rPr>
            </w:pPr>
            <w:r w:rsidRPr="00421FA4">
              <w:t>50 %</w:t>
            </w:r>
          </w:p>
        </w:tc>
        <w:tc>
          <w:tcPr>
            <w:tcW w:w="1245" w:type="dxa"/>
            <w:tcBorders>
              <w:top w:val="single" w:sz="4" w:space="0" w:color="auto"/>
              <w:left w:val="single" w:sz="4" w:space="0" w:color="auto"/>
              <w:bottom w:val="single" w:sz="4" w:space="0" w:color="auto"/>
              <w:right w:val="single" w:sz="4" w:space="0" w:color="auto"/>
            </w:tcBorders>
            <w:hideMark/>
          </w:tcPr>
          <w:p w14:paraId="266042A0" w14:textId="77777777" w:rsidR="00421FA4" w:rsidRPr="00421FA4" w:rsidRDefault="00421FA4">
            <w:pPr>
              <w:jc w:val="center"/>
              <w:rPr>
                <w:lang w:eastAsia="en-US"/>
              </w:rPr>
            </w:pPr>
            <w:r w:rsidRPr="00421FA4">
              <w:t>3/5</w:t>
            </w:r>
          </w:p>
          <w:p w14:paraId="55E8AEF1" w14:textId="77777777" w:rsidR="00421FA4" w:rsidRPr="00421FA4" w:rsidRDefault="00421FA4">
            <w:pPr>
              <w:jc w:val="center"/>
              <w:rPr>
                <w:rFonts w:eastAsia="Calibri"/>
              </w:rPr>
            </w:pPr>
            <w:r w:rsidRPr="00421FA4">
              <w:rPr>
                <w:rFonts w:eastAsia="Calibri"/>
              </w:rPr>
              <w:t>(п.4.1)</w:t>
            </w:r>
          </w:p>
        </w:tc>
        <w:tc>
          <w:tcPr>
            <w:tcW w:w="1530" w:type="dxa"/>
            <w:tcBorders>
              <w:top w:val="single" w:sz="4" w:space="0" w:color="auto"/>
              <w:left w:val="single" w:sz="4" w:space="0" w:color="auto"/>
              <w:bottom w:val="single" w:sz="4" w:space="0" w:color="auto"/>
              <w:right w:val="single" w:sz="4" w:space="0" w:color="auto"/>
            </w:tcBorders>
            <w:hideMark/>
          </w:tcPr>
          <w:p w14:paraId="5A8C43F1" w14:textId="77777777" w:rsidR="00421FA4" w:rsidRPr="00421FA4" w:rsidRDefault="00421FA4">
            <w:pPr>
              <w:jc w:val="center"/>
              <w:rPr>
                <w:rFonts w:eastAsia="Calibri"/>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52176012" w14:textId="77777777" w:rsidR="00421FA4" w:rsidRPr="00421FA4" w:rsidRDefault="00421FA4">
            <w:pPr>
              <w:jc w:val="center"/>
              <w:rPr>
                <w:lang w:eastAsia="en-US"/>
              </w:rPr>
            </w:pPr>
            <w:r w:rsidRPr="00421FA4">
              <w:t xml:space="preserve">Не менее </w:t>
            </w:r>
          </w:p>
          <w:p w14:paraId="65CD857A" w14:textId="77777777" w:rsidR="00421FA4" w:rsidRPr="00421FA4" w:rsidRDefault="00421FA4">
            <w:pPr>
              <w:jc w:val="center"/>
              <w:rPr>
                <w:rFonts w:eastAsia="Calibri"/>
              </w:rPr>
            </w:pPr>
            <w:r w:rsidRPr="00421FA4">
              <w:t>10% (п.4)</w:t>
            </w:r>
          </w:p>
        </w:tc>
      </w:tr>
      <w:tr w:rsidR="00421FA4" w:rsidRPr="00421FA4" w14:paraId="66FE37F9"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7CA5D367" w14:textId="77777777" w:rsidR="00421FA4" w:rsidRPr="00421FA4" w:rsidRDefault="00421FA4">
            <w:pPr>
              <w:autoSpaceDE w:val="0"/>
              <w:autoSpaceDN w:val="0"/>
              <w:adjustRightInd w:val="0"/>
              <w:jc w:val="center"/>
              <w:rPr>
                <w:rFonts w:eastAsia="Calibri"/>
              </w:rPr>
            </w:pPr>
            <w:r w:rsidRPr="00421FA4">
              <w:rPr>
                <w:rFonts w:eastAsia="Calibri"/>
              </w:rPr>
              <w:t>10</w:t>
            </w:r>
          </w:p>
        </w:tc>
        <w:tc>
          <w:tcPr>
            <w:tcW w:w="0" w:type="auto"/>
            <w:tcBorders>
              <w:top w:val="single" w:sz="4" w:space="0" w:color="auto"/>
              <w:left w:val="single" w:sz="4" w:space="0" w:color="auto"/>
              <w:bottom w:val="single" w:sz="4" w:space="0" w:color="auto"/>
              <w:right w:val="single" w:sz="4" w:space="0" w:color="auto"/>
            </w:tcBorders>
            <w:hideMark/>
          </w:tcPr>
          <w:p w14:paraId="00AC156D" w14:textId="77777777" w:rsidR="00421FA4" w:rsidRPr="00421FA4" w:rsidRDefault="00421FA4">
            <w:pPr>
              <w:autoSpaceDE w:val="0"/>
              <w:autoSpaceDN w:val="0"/>
              <w:adjustRightInd w:val="0"/>
              <w:jc w:val="center"/>
              <w:rPr>
                <w:rFonts w:eastAsia="Calibri"/>
              </w:rPr>
            </w:pPr>
            <w:r w:rsidRPr="00421FA4">
              <w:t>**Рынки</w:t>
            </w:r>
          </w:p>
        </w:tc>
        <w:tc>
          <w:tcPr>
            <w:tcW w:w="0" w:type="auto"/>
            <w:tcBorders>
              <w:top w:val="single" w:sz="4" w:space="0" w:color="auto"/>
              <w:left w:val="single" w:sz="4" w:space="0" w:color="auto"/>
              <w:bottom w:val="single" w:sz="4" w:space="0" w:color="auto"/>
              <w:right w:val="single" w:sz="4" w:space="0" w:color="auto"/>
            </w:tcBorders>
            <w:hideMark/>
          </w:tcPr>
          <w:p w14:paraId="64BEA593"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proofErr w:type="gramStart"/>
            <w:r w:rsidRPr="00421FA4">
              <w:rPr>
                <w:rFonts w:eastAsia="Calibri"/>
              </w:rPr>
              <w:t>кв.м</w:t>
            </w:r>
            <w:proofErr w:type="spellEnd"/>
            <w:proofErr w:type="gramEnd"/>
            <w:r w:rsidRPr="00421FA4">
              <w:rPr>
                <w:rFonts w:eastAsia="Calibri"/>
              </w:rPr>
              <w:t xml:space="preserve">; размещение гаражей и (или) стоянок </w:t>
            </w:r>
            <w:r w:rsidRPr="00421FA4">
              <w:rPr>
                <w:rFonts w:eastAsia="Calibri"/>
              </w:rPr>
              <w:lastRenderedPageBreak/>
              <w:t>для автомобилей сотрудников и посетителей рынка</w:t>
            </w:r>
          </w:p>
        </w:tc>
        <w:tc>
          <w:tcPr>
            <w:tcW w:w="0" w:type="auto"/>
            <w:tcBorders>
              <w:top w:val="single" w:sz="4" w:space="0" w:color="auto"/>
              <w:left w:val="single" w:sz="4" w:space="0" w:color="auto"/>
              <w:bottom w:val="single" w:sz="4" w:space="0" w:color="auto"/>
              <w:right w:val="single" w:sz="4" w:space="0" w:color="auto"/>
            </w:tcBorders>
            <w:hideMark/>
          </w:tcPr>
          <w:p w14:paraId="00E2F457" w14:textId="77777777" w:rsidR="00421FA4" w:rsidRPr="00421FA4" w:rsidRDefault="00723F18">
            <w:pPr>
              <w:jc w:val="center"/>
              <w:rPr>
                <w:rFonts w:eastAsia="Calibri"/>
              </w:rPr>
            </w:pPr>
            <w:hyperlink r:id="rId34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4.3</w:t>
              </w:r>
            </w:hyperlink>
          </w:p>
        </w:tc>
        <w:tc>
          <w:tcPr>
            <w:tcW w:w="0" w:type="auto"/>
            <w:tcBorders>
              <w:top w:val="single" w:sz="4" w:space="0" w:color="auto"/>
              <w:left w:val="single" w:sz="4" w:space="0" w:color="auto"/>
              <w:bottom w:val="single" w:sz="4" w:space="0" w:color="auto"/>
              <w:right w:val="single" w:sz="4" w:space="0" w:color="auto"/>
            </w:tcBorders>
            <w:hideMark/>
          </w:tcPr>
          <w:p w14:paraId="1DC456D2" w14:textId="77777777" w:rsidR="00421FA4" w:rsidRPr="00421FA4" w:rsidRDefault="00421FA4">
            <w:pPr>
              <w:jc w:val="center"/>
              <w:rPr>
                <w:rFonts w:eastAsia="Calibri"/>
              </w:rPr>
            </w:pPr>
            <w:r w:rsidRPr="00421FA4">
              <w:t>1500</w:t>
            </w:r>
          </w:p>
        </w:tc>
        <w:tc>
          <w:tcPr>
            <w:tcW w:w="0" w:type="auto"/>
            <w:tcBorders>
              <w:top w:val="single" w:sz="4" w:space="0" w:color="auto"/>
              <w:left w:val="single" w:sz="4" w:space="0" w:color="auto"/>
              <w:bottom w:val="single" w:sz="4" w:space="0" w:color="auto"/>
              <w:right w:val="single" w:sz="4" w:space="0" w:color="auto"/>
            </w:tcBorders>
            <w:hideMark/>
          </w:tcPr>
          <w:p w14:paraId="10436606" w14:textId="77777777" w:rsidR="00421FA4" w:rsidRPr="00421FA4" w:rsidRDefault="00421FA4">
            <w:pPr>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1315" w:type="dxa"/>
            <w:tcBorders>
              <w:top w:val="single" w:sz="4" w:space="0" w:color="auto"/>
              <w:left w:val="single" w:sz="4" w:space="0" w:color="auto"/>
              <w:bottom w:val="single" w:sz="4" w:space="0" w:color="auto"/>
              <w:right w:val="single" w:sz="4" w:space="0" w:color="auto"/>
            </w:tcBorders>
            <w:hideMark/>
          </w:tcPr>
          <w:p w14:paraId="04ADA7D9" w14:textId="77777777" w:rsidR="00421FA4" w:rsidRPr="00421FA4" w:rsidRDefault="00421FA4">
            <w:pPr>
              <w:jc w:val="center"/>
              <w:rPr>
                <w:rFonts w:eastAsia="Calibri"/>
              </w:rPr>
            </w:pPr>
            <w:r w:rsidRPr="00421FA4">
              <w:t>50 %</w:t>
            </w:r>
          </w:p>
        </w:tc>
        <w:tc>
          <w:tcPr>
            <w:tcW w:w="1245" w:type="dxa"/>
            <w:tcBorders>
              <w:top w:val="single" w:sz="4" w:space="0" w:color="auto"/>
              <w:left w:val="single" w:sz="4" w:space="0" w:color="auto"/>
              <w:bottom w:val="single" w:sz="4" w:space="0" w:color="auto"/>
              <w:right w:val="single" w:sz="4" w:space="0" w:color="auto"/>
            </w:tcBorders>
            <w:hideMark/>
          </w:tcPr>
          <w:p w14:paraId="150CD962" w14:textId="77777777" w:rsidR="00421FA4" w:rsidRPr="00421FA4" w:rsidRDefault="00421FA4">
            <w:pPr>
              <w:jc w:val="center"/>
              <w:rPr>
                <w:lang w:eastAsia="en-US"/>
              </w:rPr>
            </w:pPr>
            <w:r w:rsidRPr="00421FA4">
              <w:t>3/5</w:t>
            </w:r>
          </w:p>
          <w:p w14:paraId="28FC4082" w14:textId="77777777" w:rsidR="00421FA4" w:rsidRPr="00421FA4" w:rsidRDefault="00421FA4">
            <w:pPr>
              <w:jc w:val="center"/>
              <w:rPr>
                <w:rFonts w:eastAsia="Calibri"/>
              </w:rPr>
            </w:pPr>
            <w:r w:rsidRPr="00421FA4">
              <w:rPr>
                <w:rFonts w:eastAsia="Calibri"/>
              </w:rPr>
              <w:t>(п.4.1)</w:t>
            </w:r>
          </w:p>
        </w:tc>
        <w:tc>
          <w:tcPr>
            <w:tcW w:w="1530" w:type="dxa"/>
            <w:tcBorders>
              <w:top w:val="single" w:sz="4" w:space="0" w:color="auto"/>
              <w:left w:val="single" w:sz="4" w:space="0" w:color="auto"/>
              <w:bottom w:val="single" w:sz="4" w:space="0" w:color="auto"/>
              <w:right w:val="single" w:sz="4" w:space="0" w:color="auto"/>
            </w:tcBorders>
            <w:hideMark/>
          </w:tcPr>
          <w:p w14:paraId="70438A63" w14:textId="77777777" w:rsidR="00421FA4" w:rsidRPr="00421FA4" w:rsidRDefault="00421FA4">
            <w:pPr>
              <w:jc w:val="center"/>
              <w:rPr>
                <w:rFonts w:eastAsia="Calibri"/>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6A20E146" w14:textId="77777777" w:rsidR="00421FA4" w:rsidRPr="00421FA4" w:rsidRDefault="00421FA4">
            <w:pPr>
              <w:jc w:val="center"/>
              <w:rPr>
                <w:lang w:eastAsia="en-US"/>
              </w:rPr>
            </w:pPr>
            <w:r w:rsidRPr="00421FA4">
              <w:t xml:space="preserve">Не менее </w:t>
            </w:r>
          </w:p>
          <w:p w14:paraId="0A6F32D8" w14:textId="77777777" w:rsidR="00421FA4" w:rsidRPr="00421FA4" w:rsidRDefault="00421FA4">
            <w:pPr>
              <w:jc w:val="center"/>
              <w:rPr>
                <w:rFonts w:eastAsia="Calibri"/>
              </w:rPr>
            </w:pPr>
            <w:r w:rsidRPr="00421FA4">
              <w:t>10% (п.4)</w:t>
            </w:r>
          </w:p>
        </w:tc>
      </w:tr>
      <w:tr w:rsidR="00421FA4" w:rsidRPr="00421FA4" w14:paraId="3578AB54" w14:textId="77777777" w:rsidTr="0010340E">
        <w:trPr>
          <w:trHeight w:val="2534"/>
          <w:jc w:val="center"/>
        </w:trPr>
        <w:tc>
          <w:tcPr>
            <w:tcW w:w="0" w:type="auto"/>
            <w:tcBorders>
              <w:top w:val="single" w:sz="4" w:space="0" w:color="auto"/>
              <w:left w:val="single" w:sz="4" w:space="0" w:color="auto"/>
              <w:bottom w:val="single" w:sz="4" w:space="0" w:color="auto"/>
              <w:right w:val="single" w:sz="4" w:space="0" w:color="auto"/>
            </w:tcBorders>
            <w:hideMark/>
          </w:tcPr>
          <w:p w14:paraId="41B62B71" w14:textId="77777777" w:rsidR="00421FA4" w:rsidRPr="00421FA4" w:rsidRDefault="00421FA4">
            <w:pPr>
              <w:autoSpaceDE w:val="0"/>
              <w:autoSpaceDN w:val="0"/>
              <w:adjustRightInd w:val="0"/>
              <w:jc w:val="center"/>
              <w:rPr>
                <w:rFonts w:eastAsia="Calibri"/>
              </w:rPr>
            </w:pPr>
            <w:r w:rsidRPr="00421FA4">
              <w:rPr>
                <w:rFonts w:eastAsia="Calibri"/>
              </w:rPr>
              <w:t>11</w:t>
            </w:r>
          </w:p>
        </w:tc>
        <w:tc>
          <w:tcPr>
            <w:tcW w:w="0" w:type="auto"/>
            <w:tcBorders>
              <w:top w:val="single" w:sz="4" w:space="0" w:color="auto"/>
              <w:left w:val="single" w:sz="4" w:space="0" w:color="auto"/>
              <w:bottom w:val="single" w:sz="4" w:space="0" w:color="auto"/>
              <w:right w:val="single" w:sz="4" w:space="0" w:color="auto"/>
            </w:tcBorders>
            <w:hideMark/>
          </w:tcPr>
          <w:p w14:paraId="04AD5BAE" w14:textId="77777777" w:rsidR="00421FA4" w:rsidRPr="00421FA4" w:rsidRDefault="00421FA4">
            <w:pPr>
              <w:autoSpaceDE w:val="0"/>
              <w:autoSpaceDN w:val="0"/>
              <w:adjustRightInd w:val="0"/>
              <w:jc w:val="center"/>
              <w:rPr>
                <w:rFonts w:eastAsia="Calibri"/>
              </w:rPr>
            </w:pPr>
            <w:r w:rsidRPr="00421FA4">
              <w:t>Служебные гаражи</w:t>
            </w:r>
          </w:p>
        </w:tc>
        <w:tc>
          <w:tcPr>
            <w:tcW w:w="0" w:type="auto"/>
            <w:tcBorders>
              <w:top w:val="single" w:sz="4" w:space="0" w:color="auto"/>
              <w:left w:val="single" w:sz="4" w:space="0" w:color="auto"/>
              <w:bottom w:val="single" w:sz="4" w:space="0" w:color="auto"/>
              <w:right w:val="single" w:sz="4" w:space="0" w:color="auto"/>
            </w:tcBorders>
            <w:hideMark/>
          </w:tcPr>
          <w:p w14:paraId="09A2DC95" w14:textId="77777777" w:rsidR="00421FA4" w:rsidRPr="00421FA4" w:rsidRDefault="00421FA4">
            <w:pPr>
              <w:jc w:val="center"/>
              <w:rPr>
                <w:rFonts w:eastAsia="Calibri"/>
              </w:rPr>
            </w:pPr>
            <w:r w:rsidRPr="00421FA4">
              <w:rPr>
                <w:rFonts w:eastAsia="Calibri"/>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421FA4">
              <w:rPr>
                <w:rFonts w:eastAsia="Calibri"/>
              </w:rPr>
              <w:br/>
              <w:t>а также для стоянки и хранения 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right w:val="single" w:sz="4" w:space="0" w:color="auto"/>
            </w:tcBorders>
            <w:hideMark/>
          </w:tcPr>
          <w:p w14:paraId="47F506B6" w14:textId="77777777" w:rsidR="00421FA4" w:rsidRPr="00421FA4" w:rsidRDefault="00723F18">
            <w:pPr>
              <w:jc w:val="center"/>
              <w:rPr>
                <w:rFonts w:eastAsia="Calibri"/>
              </w:rPr>
            </w:pPr>
            <w:hyperlink r:id="rId348" w:history="1">
              <w:r w:rsidR="00421FA4" w:rsidRPr="00421FA4">
                <w:rPr>
                  <w:rStyle w:val="a5"/>
                  <w:rFonts w:eastAsia="Calibri"/>
                  <w:color w:val="auto"/>
                  <w:u w:val="none"/>
                </w:rPr>
                <w:t>4.9</w:t>
              </w:r>
            </w:hyperlink>
          </w:p>
        </w:tc>
        <w:tc>
          <w:tcPr>
            <w:tcW w:w="0" w:type="auto"/>
            <w:tcBorders>
              <w:top w:val="single" w:sz="4" w:space="0" w:color="auto"/>
              <w:left w:val="single" w:sz="4" w:space="0" w:color="auto"/>
              <w:bottom w:val="single" w:sz="4" w:space="0" w:color="auto"/>
              <w:right w:val="single" w:sz="4" w:space="0" w:color="auto"/>
            </w:tcBorders>
            <w:hideMark/>
          </w:tcPr>
          <w:p w14:paraId="1E0F5201" w14:textId="77777777" w:rsidR="00421FA4" w:rsidRPr="00421FA4" w:rsidRDefault="00421FA4">
            <w:pPr>
              <w:jc w:val="center"/>
              <w:rPr>
                <w:rFonts w:eastAsia="Calibri"/>
              </w:rP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4CC9BAB1" w14:textId="77777777" w:rsidR="00421FA4" w:rsidRPr="00421FA4" w:rsidRDefault="00421FA4">
            <w:pPr>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1315" w:type="dxa"/>
            <w:tcBorders>
              <w:top w:val="single" w:sz="4" w:space="0" w:color="auto"/>
              <w:left w:val="single" w:sz="4" w:space="0" w:color="auto"/>
              <w:bottom w:val="single" w:sz="4" w:space="0" w:color="auto"/>
              <w:right w:val="single" w:sz="4" w:space="0" w:color="auto"/>
            </w:tcBorders>
            <w:hideMark/>
          </w:tcPr>
          <w:p w14:paraId="720BF955" w14:textId="77777777" w:rsidR="00421FA4" w:rsidRPr="00421FA4" w:rsidRDefault="00421FA4">
            <w:pPr>
              <w:jc w:val="center"/>
              <w:rPr>
                <w:rFonts w:eastAsia="Calibri"/>
              </w:rPr>
            </w:pPr>
            <w:r w:rsidRPr="00421FA4">
              <w:t>75 %</w:t>
            </w:r>
          </w:p>
        </w:tc>
        <w:tc>
          <w:tcPr>
            <w:tcW w:w="1245" w:type="dxa"/>
            <w:tcBorders>
              <w:top w:val="single" w:sz="4" w:space="0" w:color="auto"/>
              <w:left w:val="single" w:sz="4" w:space="0" w:color="auto"/>
              <w:bottom w:val="single" w:sz="4" w:space="0" w:color="auto"/>
              <w:right w:val="single" w:sz="4" w:space="0" w:color="auto"/>
            </w:tcBorders>
            <w:hideMark/>
          </w:tcPr>
          <w:p w14:paraId="50691456" w14:textId="77777777" w:rsidR="00421FA4" w:rsidRPr="00421FA4" w:rsidRDefault="00421FA4">
            <w:pPr>
              <w:jc w:val="center"/>
              <w:rPr>
                <w:lang w:eastAsia="en-US"/>
              </w:rPr>
            </w:pPr>
            <w:r w:rsidRPr="00421FA4">
              <w:t>3/5</w:t>
            </w:r>
          </w:p>
          <w:p w14:paraId="6A3DF4CA" w14:textId="77777777" w:rsidR="00421FA4" w:rsidRPr="00421FA4" w:rsidRDefault="00421FA4">
            <w:pPr>
              <w:jc w:val="center"/>
              <w:rPr>
                <w:rFonts w:eastAsia="Calibri"/>
              </w:rPr>
            </w:pPr>
            <w:r w:rsidRPr="00421FA4">
              <w:rPr>
                <w:rFonts w:eastAsia="Calibri"/>
              </w:rPr>
              <w:t>(п.4.1)</w:t>
            </w:r>
          </w:p>
        </w:tc>
        <w:tc>
          <w:tcPr>
            <w:tcW w:w="1530" w:type="dxa"/>
            <w:tcBorders>
              <w:top w:val="single" w:sz="4" w:space="0" w:color="auto"/>
              <w:left w:val="single" w:sz="4" w:space="0" w:color="auto"/>
              <w:bottom w:val="single" w:sz="4" w:space="0" w:color="auto"/>
              <w:right w:val="single" w:sz="4" w:space="0" w:color="auto"/>
            </w:tcBorders>
            <w:hideMark/>
          </w:tcPr>
          <w:p w14:paraId="65E4E982" w14:textId="77777777" w:rsidR="00421FA4" w:rsidRPr="00421FA4" w:rsidRDefault="00421FA4">
            <w:pPr>
              <w:jc w:val="center"/>
              <w:rPr>
                <w:rFonts w:eastAsia="Calibri"/>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19DF114C" w14:textId="77777777" w:rsidR="00421FA4" w:rsidRPr="00421FA4" w:rsidRDefault="00421FA4">
            <w:pPr>
              <w:jc w:val="center"/>
              <w:rPr>
                <w:lang w:eastAsia="en-US"/>
              </w:rPr>
            </w:pPr>
            <w:r w:rsidRPr="00421FA4">
              <w:t xml:space="preserve">Не менее </w:t>
            </w:r>
          </w:p>
          <w:p w14:paraId="1DA747C2" w14:textId="77777777" w:rsidR="00421FA4" w:rsidRPr="00421FA4" w:rsidRDefault="00421FA4">
            <w:pPr>
              <w:jc w:val="center"/>
              <w:rPr>
                <w:rFonts w:eastAsia="Calibri"/>
              </w:rPr>
            </w:pPr>
            <w:r w:rsidRPr="00421FA4">
              <w:t>10% (п.4)</w:t>
            </w:r>
          </w:p>
        </w:tc>
      </w:tr>
      <w:tr w:rsidR="00421FA4" w:rsidRPr="00421FA4" w14:paraId="760BFB6B"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715184C9" w14:textId="77777777" w:rsidR="00421FA4" w:rsidRPr="00421FA4" w:rsidRDefault="00421FA4">
            <w:pPr>
              <w:autoSpaceDE w:val="0"/>
              <w:autoSpaceDN w:val="0"/>
              <w:adjustRightInd w:val="0"/>
              <w:jc w:val="center"/>
              <w:rPr>
                <w:rFonts w:eastAsia="Calibri"/>
              </w:rPr>
            </w:pPr>
            <w:r w:rsidRPr="00421FA4">
              <w:rPr>
                <w:rFonts w:eastAsia="Calibri"/>
              </w:rPr>
              <w:t>12</w:t>
            </w:r>
          </w:p>
        </w:tc>
        <w:tc>
          <w:tcPr>
            <w:tcW w:w="0" w:type="auto"/>
            <w:tcBorders>
              <w:top w:val="single" w:sz="4" w:space="0" w:color="auto"/>
              <w:left w:val="single" w:sz="4" w:space="0" w:color="auto"/>
              <w:bottom w:val="single" w:sz="4" w:space="0" w:color="auto"/>
              <w:right w:val="single" w:sz="4" w:space="0" w:color="auto"/>
            </w:tcBorders>
            <w:hideMark/>
          </w:tcPr>
          <w:p w14:paraId="5F6019F7" w14:textId="77777777" w:rsidR="00421FA4" w:rsidRPr="00421FA4" w:rsidRDefault="00421FA4">
            <w:pPr>
              <w:autoSpaceDE w:val="0"/>
              <w:autoSpaceDN w:val="0"/>
              <w:adjustRightInd w:val="0"/>
              <w:jc w:val="center"/>
              <w:rPr>
                <w:rFonts w:eastAsia="Calibri"/>
              </w:rPr>
            </w:pPr>
            <w:r w:rsidRPr="00421FA4">
              <w:t>**Заправка транспортных средств</w:t>
            </w:r>
          </w:p>
        </w:tc>
        <w:tc>
          <w:tcPr>
            <w:tcW w:w="0" w:type="auto"/>
            <w:tcBorders>
              <w:top w:val="single" w:sz="4" w:space="0" w:color="auto"/>
              <w:left w:val="single" w:sz="4" w:space="0" w:color="auto"/>
              <w:bottom w:val="single" w:sz="4" w:space="0" w:color="auto"/>
              <w:right w:val="single" w:sz="4" w:space="0" w:color="auto"/>
            </w:tcBorders>
            <w:hideMark/>
          </w:tcPr>
          <w:p w14:paraId="04D0F7D2" w14:textId="77777777" w:rsidR="00421FA4" w:rsidRPr="00421FA4" w:rsidRDefault="00421FA4">
            <w:pPr>
              <w:jc w:val="center"/>
              <w:rPr>
                <w:rFonts w:eastAsia="Calibri"/>
              </w:rPr>
            </w:pPr>
            <w:r w:rsidRPr="00421FA4">
              <w:rPr>
                <w:rFonts w:eastAsia="Calibri"/>
              </w:rPr>
              <w:t xml:space="preserve">Размещение автозаправочных станций; размещение магазинов сопутствующей торговли, зданий для </w:t>
            </w:r>
            <w:r w:rsidRPr="00421FA4">
              <w:rPr>
                <w:rFonts w:eastAsia="Calibri"/>
              </w:rPr>
              <w:lastRenderedPageBreak/>
              <w:t>организации общественного питания в качестве объектов дорожного сервиса</w:t>
            </w:r>
          </w:p>
        </w:tc>
        <w:tc>
          <w:tcPr>
            <w:tcW w:w="0" w:type="auto"/>
            <w:tcBorders>
              <w:top w:val="single" w:sz="4" w:space="0" w:color="auto"/>
              <w:left w:val="single" w:sz="4" w:space="0" w:color="auto"/>
              <w:bottom w:val="single" w:sz="4" w:space="0" w:color="auto"/>
              <w:right w:val="single" w:sz="4" w:space="0" w:color="auto"/>
            </w:tcBorders>
            <w:hideMark/>
          </w:tcPr>
          <w:p w14:paraId="5FBFD3A8" w14:textId="77777777" w:rsidR="00421FA4" w:rsidRPr="00421FA4" w:rsidRDefault="00421FA4">
            <w:pPr>
              <w:jc w:val="center"/>
              <w:rPr>
                <w:lang w:eastAsia="en-US"/>
              </w:rPr>
            </w:pPr>
            <w:r w:rsidRPr="00421FA4">
              <w:lastRenderedPageBreak/>
              <w:t>4.9.1</w:t>
            </w:r>
          </w:p>
        </w:tc>
        <w:tc>
          <w:tcPr>
            <w:tcW w:w="0" w:type="auto"/>
            <w:tcBorders>
              <w:top w:val="single" w:sz="4" w:space="0" w:color="auto"/>
              <w:left w:val="single" w:sz="4" w:space="0" w:color="auto"/>
              <w:bottom w:val="single" w:sz="4" w:space="0" w:color="auto"/>
              <w:right w:val="single" w:sz="4" w:space="0" w:color="auto"/>
            </w:tcBorders>
            <w:hideMark/>
          </w:tcPr>
          <w:p w14:paraId="5D27BFDA" w14:textId="77777777" w:rsidR="00421FA4" w:rsidRPr="00421FA4" w:rsidRDefault="00421FA4">
            <w:pPr>
              <w:jc w:val="center"/>
              <w:rPr>
                <w:lang w:eastAsia="ar-SA"/>
              </w:rPr>
            </w:pPr>
            <w:r w:rsidRPr="00421FA4">
              <w:t>500</w:t>
            </w:r>
          </w:p>
        </w:tc>
        <w:tc>
          <w:tcPr>
            <w:tcW w:w="0" w:type="auto"/>
            <w:tcBorders>
              <w:top w:val="single" w:sz="4" w:space="0" w:color="auto"/>
              <w:left w:val="single" w:sz="4" w:space="0" w:color="auto"/>
              <w:bottom w:val="single" w:sz="4" w:space="0" w:color="auto"/>
              <w:right w:val="single" w:sz="4" w:space="0" w:color="auto"/>
            </w:tcBorders>
            <w:hideMark/>
          </w:tcPr>
          <w:p w14:paraId="58F7F6A5"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1315" w:type="dxa"/>
            <w:tcBorders>
              <w:top w:val="single" w:sz="4" w:space="0" w:color="auto"/>
              <w:left w:val="single" w:sz="4" w:space="0" w:color="auto"/>
              <w:bottom w:val="single" w:sz="4" w:space="0" w:color="auto"/>
              <w:right w:val="single" w:sz="4" w:space="0" w:color="auto"/>
            </w:tcBorders>
            <w:hideMark/>
          </w:tcPr>
          <w:p w14:paraId="3BBDF9B9" w14:textId="77777777" w:rsidR="00421FA4" w:rsidRPr="00421FA4" w:rsidRDefault="00421FA4">
            <w:pPr>
              <w:jc w:val="center"/>
            </w:pPr>
            <w:r w:rsidRPr="00421FA4">
              <w:t>50 %</w:t>
            </w:r>
          </w:p>
        </w:tc>
        <w:tc>
          <w:tcPr>
            <w:tcW w:w="1245" w:type="dxa"/>
            <w:tcBorders>
              <w:top w:val="single" w:sz="4" w:space="0" w:color="auto"/>
              <w:left w:val="single" w:sz="4" w:space="0" w:color="auto"/>
              <w:bottom w:val="single" w:sz="4" w:space="0" w:color="auto"/>
              <w:right w:val="single" w:sz="4" w:space="0" w:color="auto"/>
            </w:tcBorders>
            <w:hideMark/>
          </w:tcPr>
          <w:p w14:paraId="022209A0" w14:textId="77777777" w:rsidR="00421FA4" w:rsidRPr="00421FA4" w:rsidRDefault="00421FA4">
            <w:pPr>
              <w:jc w:val="center"/>
            </w:pPr>
            <w:r w:rsidRPr="00421FA4">
              <w:t>3/5</w:t>
            </w:r>
          </w:p>
          <w:p w14:paraId="6ED7E350" w14:textId="77777777" w:rsidR="00421FA4" w:rsidRPr="00421FA4" w:rsidRDefault="00421FA4">
            <w:pPr>
              <w:jc w:val="center"/>
            </w:pPr>
            <w:r w:rsidRPr="00421FA4">
              <w:rPr>
                <w:rFonts w:eastAsia="Calibri"/>
              </w:rPr>
              <w:t>(п.4.1)</w:t>
            </w:r>
          </w:p>
        </w:tc>
        <w:tc>
          <w:tcPr>
            <w:tcW w:w="1530" w:type="dxa"/>
            <w:tcBorders>
              <w:top w:val="single" w:sz="4" w:space="0" w:color="auto"/>
              <w:left w:val="single" w:sz="4" w:space="0" w:color="auto"/>
              <w:bottom w:val="single" w:sz="4" w:space="0" w:color="auto"/>
              <w:right w:val="single" w:sz="4" w:space="0" w:color="auto"/>
            </w:tcBorders>
            <w:hideMark/>
          </w:tcPr>
          <w:p w14:paraId="6B386A00" w14:textId="77777777" w:rsidR="00421FA4" w:rsidRPr="00421FA4" w:rsidRDefault="00421FA4">
            <w:pPr>
              <w:jc w:val="center"/>
            </w:pPr>
            <w:r w:rsidRPr="00421FA4">
              <w:t>20</w:t>
            </w:r>
          </w:p>
        </w:tc>
        <w:tc>
          <w:tcPr>
            <w:tcW w:w="0" w:type="auto"/>
            <w:tcBorders>
              <w:top w:val="single" w:sz="4" w:space="0" w:color="auto"/>
              <w:left w:val="single" w:sz="4" w:space="0" w:color="auto"/>
              <w:bottom w:val="nil"/>
              <w:right w:val="single" w:sz="4" w:space="0" w:color="auto"/>
            </w:tcBorders>
            <w:hideMark/>
          </w:tcPr>
          <w:p w14:paraId="6E476F2B" w14:textId="77777777" w:rsidR="00421FA4" w:rsidRPr="00421FA4" w:rsidRDefault="00421FA4">
            <w:pPr>
              <w:jc w:val="center"/>
            </w:pPr>
            <w:r w:rsidRPr="00421FA4">
              <w:t xml:space="preserve">Не менее </w:t>
            </w:r>
          </w:p>
          <w:p w14:paraId="4580B77C" w14:textId="77777777" w:rsidR="00421FA4" w:rsidRPr="00421FA4" w:rsidRDefault="00421FA4">
            <w:pPr>
              <w:jc w:val="center"/>
            </w:pPr>
            <w:r w:rsidRPr="00421FA4">
              <w:t>10% (п.4)</w:t>
            </w:r>
          </w:p>
        </w:tc>
      </w:tr>
      <w:tr w:rsidR="00421FA4" w:rsidRPr="00421FA4" w14:paraId="0E562F31"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44B91CE0" w14:textId="77777777" w:rsidR="00421FA4" w:rsidRPr="00421FA4" w:rsidRDefault="00421FA4">
            <w:pPr>
              <w:autoSpaceDE w:val="0"/>
              <w:autoSpaceDN w:val="0"/>
              <w:adjustRightInd w:val="0"/>
              <w:jc w:val="center"/>
              <w:rPr>
                <w:rFonts w:eastAsia="Calibri"/>
              </w:rPr>
            </w:pPr>
            <w:r w:rsidRPr="00421FA4">
              <w:rPr>
                <w:rFonts w:eastAsia="Calibri"/>
              </w:rPr>
              <w:t>13</w:t>
            </w:r>
          </w:p>
        </w:tc>
        <w:tc>
          <w:tcPr>
            <w:tcW w:w="0" w:type="auto"/>
            <w:tcBorders>
              <w:top w:val="single" w:sz="4" w:space="0" w:color="auto"/>
              <w:left w:val="single" w:sz="4" w:space="0" w:color="auto"/>
              <w:bottom w:val="single" w:sz="4" w:space="0" w:color="auto"/>
              <w:right w:val="single" w:sz="4" w:space="0" w:color="auto"/>
            </w:tcBorders>
            <w:hideMark/>
          </w:tcPr>
          <w:p w14:paraId="0C959186" w14:textId="77777777" w:rsidR="00421FA4" w:rsidRPr="00421FA4" w:rsidRDefault="00421FA4">
            <w:pPr>
              <w:autoSpaceDE w:val="0"/>
              <w:autoSpaceDN w:val="0"/>
              <w:adjustRightInd w:val="0"/>
              <w:jc w:val="center"/>
              <w:rPr>
                <w:rFonts w:eastAsia="Calibri"/>
                <w:lang w:eastAsia="en-US"/>
              </w:rPr>
            </w:pPr>
            <w:r w:rsidRPr="00421FA4">
              <w:rPr>
                <w:rFonts w:eastAsia="Calibri"/>
              </w:rPr>
              <w:t xml:space="preserve">**Автомобильные мойки </w:t>
            </w:r>
          </w:p>
        </w:tc>
        <w:tc>
          <w:tcPr>
            <w:tcW w:w="0" w:type="auto"/>
            <w:tcBorders>
              <w:top w:val="single" w:sz="4" w:space="0" w:color="auto"/>
              <w:left w:val="single" w:sz="4" w:space="0" w:color="auto"/>
              <w:bottom w:val="single" w:sz="4" w:space="0" w:color="auto"/>
              <w:right w:val="single" w:sz="4" w:space="0" w:color="auto"/>
            </w:tcBorders>
            <w:hideMark/>
          </w:tcPr>
          <w:p w14:paraId="60FC747B" w14:textId="77777777" w:rsidR="00421FA4" w:rsidRPr="00421FA4" w:rsidRDefault="00421FA4">
            <w:pPr>
              <w:jc w:val="center"/>
              <w:rPr>
                <w:rFonts w:eastAsia="Calibri"/>
              </w:rPr>
            </w:pPr>
            <w:r w:rsidRPr="00421FA4">
              <w:rPr>
                <w:rFonts w:eastAsia="Calibri"/>
              </w:rPr>
              <w:t>Размещение автомобильных моек, а также размещение магазинов сопутствующей торговли</w:t>
            </w:r>
          </w:p>
        </w:tc>
        <w:tc>
          <w:tcPr>
            <w:tcW w:w="0" w:type="auto"/>
            <w:tcBorders>
              <w:top w:val="single" w:sz="4" w:space="0" w:color="auto"/>
              <w:left w:val="single" w:sz="4" w:space="0" w:color="auto"/>
              <w:bottom w:val="single" w:sz="4" w:space="0" w:color="auto"/>
              <w:right w:val="single" w:sz="4" w:space="0" w:color="auto"/>
            </w:tcBorders>
            <w:hideMark/>
          </w:tcPr>
          <w:p w14:paraId="500D725E" w14:textId="77777777" w:rsidR="00421FA4" w:rsidRPr="00421FA4" w:rsidRDefault="00421FA4">
            <w:pPr>
              <w:jc w:val="center"/>
              <w:rPr>
                <w:lang w:eastAsia="en-US"/>
              </w:rPr>
            </w:pPr>
            <w:r w:rsidRPr="00421FA4">
              <w:rPr>
                <w:rFonts w:eastAsia="Calibri"/>
              </w:rPr>
              <w:t>4.9.1.3</w:t>
            </w:r>
          </w:p>
        </w:tc>
        <w:tc>
          <w:tcPr>
            <w:tcW w:w="0" w:type="auto"/>
            <w:tcBorders>
              <w:top w:val="single" w:sz="4" w:space="0" w:color="auto"/>
              <w:left w:val="single" w:sz="4" w:space="0" w:color="auto"/>
              <w:bottom w:val="single" w:sz="4" w:space="0" w:color="auto"/>
              <w:right w:val="single" w:sz="4" w:space="0" w:color="auto"/>
            </w:tcBorders>
            <w:hideMark/>
          </w:tcPr>
          <w:p w14:paraId="2EE95844" w14:textId="77777777" w:rsidR="00421FA4" w:rsidRPr="00421FA4" w:rsidRDefault="00421FA4">
            <w:pPr>
              <w:jc w:val="center"/>
              <w:rPr>
                <w:lang w:eastAsia="ar-SA"/>
              </w:rPr>
            </w:pPr>
            <w:r w:rsidRPr="00421FA4">
              <w:rPr>
                <w:rFonts w:eastAsia="Calibri"/>
              </w:rPr>
              <w:t>500</w:t>
            </w:r>
          </w:p>
        </w:tc>
        <w:tc>
          <w:tcPr>
            <w:tcW w:w="0" w:type="auto"/>
            <w:tcBorders>
              <w:top w:val="single" w:sz="4" w:space="0" w:color="auto"/>
              <w:left w:val="single" w:sz="4" w:space="0" w:color="auto"/>
              <w:bottom w:val="single" w:sz="4" w:space="0" w:color="auto"/>
              <w:right w:val="single" w:sz="4" w:space="0" w:color="auto"/>
            </w:tcBorders>
            <w:hideMark/>
          </w:tcPr>
          <w:p w14:paraId="48EBF38E"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1315" w:type="dxa"/>
            <w:tcBorders>
              <w:top w:val="single" w:sz="4" w:space="0" w:color="auto"/>
              <w:left w:val="single" w:sz="4" w:space="0" w:color="auto"/>
              <w:bottom w:val="single" w:sz="4" w:space="0" w:color="auto"/>
              <w:right w:val="single" w:sz="4" w:space="0" w:color="auto"/>
            </w:tcBorders>
            <w:hideMark/>
          </w:tcPr>
          <w:p w14:paraId="1EEB7A09" w14:textId="77777777" w:rsidR="00421FA4" w:rsidRPr="00421FA4" w:rsidRDefault="00421FA4">
            <w:pPr>
              <w:jc w:val="center"/>
            </w:pPr>
            <w:r w:rsidRPr="00421FA4">
              <w:rPr>
                <w:rFonts w:eastAsia="Calibri"/>
              </w:rPr>
              <w:t>50 %</w:t>
            </w:r>
          </w:p>
        </w:tc>
        <w:tc>
          <w:tcPr>
            <w:tcW w:w="1245" w:type="dxa"/>
            <w:tcBorders>
              <w:top w:val="single" w:sz="4" w:space="0" w:color="auto"/>
              <w:left w:val="single" w:sz="4" w:space="0" w:color="auto"/>
              <w:bottom w:val="single" w:sz="4" w:space="0" w:color="auto"/>
              <w:right w:val="single" w:sz="4" w:space="0" w:color="auto"/>
            </w:tcBorders>
            <w:hideMark/>
          </w:tcPr>
          <w:p w14:paraId="4AB570E1" w14:textId="77777777" w:rsidR="00421FA4" w:rsidRPr="00421FA4" w:rsidRDefault="00421FA4">
            <w:pPr>
              <w:jc w:val="center"/>
              <w:rPr>
                <w:rFonts w:eastAsia="Calibri"/>
              </w:rPr>
            </w:pPr>
            <w:r w:rsidRPr="00421FA4">
              <w:rPr>
                <w:rFonts w:eastAsia="Calibri"/>
              </w:rPr>
              <w:t>3/5</w:t>
            </w:r>
          </w:p>
          <w:p w14:paraId="2DB837C3" w14:textId="77777777" w:rsidR="00421FA4" w:rsidRPr="00421FA4" w:rsidRDefault="00421FA4">
            <w:pPr>
              <w:jc w:val="center"/>
              <w:rPr>
                <w:lang w:eastAsia="en-US"/>
              </w:rPr>
            </w:pPr>
            <w:r w:rsidRPr="00421FA4">
              <w:rPr>
                <w:rFonts w:eastAsia="Calibri"/>
              </w:rPr>
              <w:t>(п.4.1)</w:t>
            </w:r>
          </w:p>
        </w:tc>
        <w:tc>
          <w:tcPr>
            <w:tcW w:w="1530" w:type="dxa"/>
            <w:tcBorders>
              <w:top w:val="single" w:sz="4" w:space="0" w:color="auto"/>
              <w:left w:val="single" w:sz="4" w:space="0" w:color="auto"/>
              <w:bottom w:val="single" w:sz="4" w:space="0" w:color="auto"/>
              <w:right w:val="single" w:sz="4" w:space="0" w:color="auto"/>
            </w:tcBorders>
            <w:hideMark/>
          </w:tcPr>
          <w:p w14:paraId="0F400D62" w14:textId="77777777" w:rsidR="00421FA4" w:rsidRPr="00421FA4" w:rsidRDefault="00421FA4">
            <w:pPr>
              <w:jc w:val="center"/>
              <w:rPr>
                <w:lang w:eastAsia="ar-SA"/>
              </w:rPr>
            </w:pPr>
            <w:r w:rsidRPr="00421FA4">
              <w:rPr>
                <w:rFonts w:eastAsia="Calibri"/>
              </w:rPr>
              <w:t>20</w:t>
            </w:r>
          </w:p>
        </w:tc>
        <w:tc>
          <w:tcPr>
            <w:tcW w:w="0" w:type="auto"/>
            <w:tcBorders>
              <w:top w:val="single" w:sz="4" w:space="0" w:color="auto"/>
              <w:left w:val="single" w:sz="4" w:space="0" w:color="auto"/>
              <w:bottom w:val="nil"/>
              <w:right w:val="single" w:sz="4" w:space="0" w:color="auto"/>
            </w:tcBorders>
            <w:hideMark/>
          </w:tcPr>
          <w:p w14:paraId="274E1E67" w14:textId="77777777" w:rsidR="00421FA4" w:rsidRPr="00421FA4" w:rsidRDefault="00421FA4">
            <w:pPr>
              <w:jc w:val="center"/>
            </w:pPr>
            <w:r w:rsidRPr="00421FA4">
              <w:t xml:space="preserve">Не менее </w:t>
            </w:r>
          </w:p>
          <w:p w14:paraId="7AF118ED" w14:textId="77777777" w:rsidR="00421FA4" w:rsidRPr="00421FA4" w:rsidRDefault="00421FA4">
            <w:pPr>
              <w:jc w:val="center"/>
            </w:pPr>
            <w:r w:rsidRPr="00421FA4">
              <w:t>10% (п.4)</w:t>
            </w:r>
          </w:p>
        </w:tc>
      </w:tr>
      <w:tr w:rsidR="00421FA4" w:rsidRPr="00421FA4" w14:paraId="5C5E7C75"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1B5D1E47" w14:textId="77777777" w:rsidR="00421FA4" w:rsidRPr="00421FA4" w:rsidRDefault="00421FA4">
            <w:pPr>
              <w:autoSpaceDE w:val="0"/>
              <w:autoSpaceDN w:val="0"/>
              <w:adjustRightInd w:val="0"/>
              <w:jc w:val="center"/>
              <w:rPr>
                <w:rFonts w:eastAsia="Calibri"/>
              </w:rPr>
            </w:pPr>
            <w:r w:rsidRPr="00421FA4">
              <w:rPr>
                <w:rFonts w:eastAsia="Calibri"/>
              </w:rPr>
              <w:t>14</w:t>
            </w:r>
          </w:p>
        </w:tc>
        <w:tc>
          <w:tcPr>
            <w:tcW w:w="0" w:type="auto"/>
            <w:tcBorders>
              <w:top w:val="single" w:sz="4" w:space="0" w:color="auto"/>
              <w:left w:val="single" w:sz="4" w:space="0" w:color="auto"/>
              <w:bottom w:val="single" w:sz="4" w:space="0" w:color="auto"/>
              <w:right w:val="single" w:sz="4" w:space="0" w:color="auto"/>
            </w:tcBorders>
            <w:hideMark/>
          </w:tcPr>
          <w:p w14:paraId="5E5F5B77" w14:textId="77777777" w:rsidR="00421FA4" w:rsidRPr="00421FA4" w:rsidRDefault="00421FA4">
            <w:pPr>
              <w:autoSpaceDE w:val="0"/>
              <w:autoSpaceDN w:val="0"/>
              <w:adjustRightInd w:val="0"/>
              <w:jc w:val="center"/>
              <w:rPr>
                <w:rFonts w:eastAsia="Calibri"/>
                <w:lang w:eastAsia="en-US"/>
              </w:rPr>
            </w:pPr>
            <w:r w:rsidRPr="00421FA4">
              <w:rPr>
                <w:rFonts w:eastAsia="Calibri"/>
              </w:rPr>
              <w:t>**Ремонт автомобилей</w:t>
            </w:r>
          </w:p>
        </w:tc>
        <w:tc>
          <w:tcPr>
            <w:tcW w:w="0" w:type="auto"/>
            <w:tcBorders>
              <w:top w:val="single" w:sz="4" w:space="0" w:color="auto"/>
              <w:left w:val="single" w:sz="4" w:space="0" w:color="auto"/>
              <w:bottom w:val="single" w:sz="4" w:space="0" w:color="auto"/>
              <w:right w:val="single" w:sz="4" w:space="0" w:color="auto"/>
            </w:tcBorders>
            <w:hideMark/>
          </w:tcPr>
          <w:p w14:paraId="0B44BDA0" w14:textId="77777777" w:rsidR="00421FA4" w:rsidRPr="00421FA4" w:rsidRDefault="00421FA4">
            <w:pPr>
              <w:jc w:val="center"/>
              <w:rPr>
                <w:rFonts w:eastAsia="Calibri"/>
              </w:rPr>
            </w:pPr>
            <w:r w:rsidRPr="00421FA4">
              <w:rPr>
                <w:rFonts w:eastAsia="Calibri"/>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tcBorders>
              <w:top w:val="single" w:sz="4" w:space="0" w:color="auto"/>
              <w:left w:val="single" w:sz="4" w:space="0" w:color="auto"/>
              <w:bottom w:val="single" w:sz="4" w:space="0" w:color="auto"/>
              <w:right w:val="single" w:sz="4" w:space="0" w:color="auto"/>
            </w:tcBorders>
            <w:hideMark/>
          </w:tcPr>
          <w:p w14:paraId="672B4AFC" w14:textId="77777777" w:rsidR="00421FA4" w:rsidRPr="00421FA4" w:rsidRDefault="00421FA4">
            <w:pPr>
              <w:jc w:val="center"/>
              <w:rPr>
                <w:lang w:eastAsia="en-US"/>
              </w:rPr>
            </w:pPr>
            <w:r w:rsidRPr="00421FA4">
              <w:rPr>
                <w:rFonts w:eastAsia="Calibri"/>
              </w:rPr>
              <w:t>4.9.1.4</w:t>
            </w:r>
          </w:p>
        </w:tc>
        <w:tc>
          <w:tcPr>
            <w:tcW w:w="0" w:type="auto"/>
            <w:tcBorders>
              <w:top w:val="single" w:sz="4" w:space="0" w:color="auto"/>
              <w:left w:val="single" w:sz="4" w:space="0" w:color="auto"/>
              <w:bottom w:val="single" w:sz="4" w:space="0" w:color="auto"/>
              <w:right w:val="single" w:sz="4" w:space="0" w:color="auto"/>
            </w:tcBorders>
            <w:hideMark/>
          </w:tcPr>
          <w:p w14:paraId="02E897AB" w14:textId="77777777" w:rsidR="00421FA4" w:rsidRPr="00421FA4" w:rsidRDefault="00421FA4">
            <w:pPr>
              <w:jc w:val="center"/>
              <w:rPr>
                <w:lang w:eastAsia="ar-SA"/>
              </w:rPr>
            </w:pPr>
            <w:r w:rsidRPr="00421FA4">
              <w:rPr>
                <w:rFonts w:eastAsia="Calibri"/>
              </w:rPr>
              <w:t>500</w:t>
            </w:r>
          </w:p>
        </w:tc>
        <w:tc>
          <w:tcPr>
            <w:tcW w:w="0" w:type="auto"/>
            <w:tcBorders>
              <w:top w:val="single" w:sz="4" w:space="0" w:color="auto"/>
              <w:left w:val="single" w:sz="4" w:space="0" w:color="auto"/>
              <w:bottom w:val="single" w:sz="4" w:space="0" w:color="auto"/>
              <w:right w:val="single" w:sz="4" w:space="0" w:color="auto"/>
            </w:tcBorders>
            <w:hideMark/>
          </w:tcPr>
          <w:p w14:paraId="300F20BD"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1315" w:type="dxa"/>
            <w:tcBorders>
              <w:top w:val="single" w:sz="4" w:space="0" w:color="auto"/>
              <w:left w:val="single" w:sz="4" w:space="0" w:color="auto"/>
              <w:bottom w:val="single" w:sz="4" w:space="0" w:color="auto"/>
              <w:right w:val="single" w:sz="4" w:space="0" w:color="auto"/>
            </w:tcBorders>
            <w:hideMark/>
          </w:tcPr>
          <w:p w14:paraId="4F67AD2E" w14:textId="77777777" w:rsidR="00421FA4" w:rsidRPr="00421FA4" w:rsidRDefault="00421FA4">
            <w:pPr>
              <w:jc w:val="center"/>
            </w:pPr>
            <w:r w:rsidRPr="00421FA4">
              <w:rPr>
                <w:rFonts w:eastAsia="Calibri"/>
              </w:rPr>
              <w:t>50 %</w:t>
            </w:r>
          </w:p>
        </w:tc>
        <w:tc>
          <w:tcPr>
            <w:tcW w:w="1245" w:type="dxa"/>
            <w:tcBorders>
              <w:top w:val="single" w:sz="4" w:space="0" w:color="auto"/>
              <w:left w:val="single" w:sz="4" w:space="0" w:color="auto"/>
              <w:bottom w:val="single" w:sz="4" w:space="0" w:color="auto"/>
              <w:right w:val="single" w:sz="4" w:space="0" w:color="auto"/>
            </w:tcBorders>
            <w:hideMark/>
          </w:tcPr>
          <w:p w14:paraId="576BA93B" w14:textId="77777777" w:rsidR="00421FA4" w:rsidRPr="00421FA4" w:rsidRDefault="00421FA4">
            <w:pPr>
              <w:jc w:val="center"/>
              <w:rPr>
                <w:rFonts w:eastAsia="Calibri"/>
              </w:rPr>
            </w:pPr>
            <w:r w:rsidRPr="00421FA4">
              <w:rPr>
                <w:rFonts w:eastAsia="Calibri"/>
              </w:rPr>
              <w:t>3/5</w:t>
            </w:r>
          </w:p>
          <w:p w14:paraId="58482F5F" w14:textId="77777777" w:rsidR="00421FA4" w:rsidRPr="00421FA4" w:rsidRDefault="00421FA4">
            <w:pPr>
              <w:jc w:val="center"/>
              <w:rPr>
                <w:lang w:eastAsia="en-US"/>
              </w:rPr>
            </w:pPr>
            <w:r w:rsidRPr="00421FA4">
              <w:rPr>
                <w:rFonts w:eastAsia="Calibri"/>
              </w:rPr>
              <w:t>(п.4.1)</w:t>
            </w:r>
          </w:p>
        </w:tc>
        <w:tc>
          <w:tcPr>
            <w:tcW w:w="1530" w:type="dxa"/>
            <w:tcBorders>
              <w:top w:val="single" w:sz="4" w:space="0" w:color="auto"/>
              <w:left w:val="single" w:sz="4" w:space="0" w:color="auto"/>
              <w:bottom w:val="single" w:sz="4" w:space="0" w:color="auto"/>
              <w:right w:val="single" w:sz="4" w:space="0" w:color="auto"/>
            </w:tcBorders>
            <w:hideMark/>
          </w:tcPr>
          <w:p w14:paraId="644E41C7" w14:textId="77777777" w:rsidR="00421FA4" w:rsidRPr="00421FA4" w:rsidRDefault="00421FA4">
            <w:pPr>
              <w:jc w:val="center"/>
              <w:rPr>
                <w:lang w:eastAsia="ar-SA"/>
              </w:rPr>
            </w:pPr>
            <w:r w:rsidRPr="00421FA4">
              <w:rPr>
                <w:rFonts w:eastAsia="Calibri"/>
              </w:rPr>
              <w:t>20</w:t>
            </w:r>
          </w:p>
        </w:tc>
        <w:tc>
          <w:tcPr>
            <w:tcW w:w="0" w:type="auto"/>
            <w:tcBorders>
              <w:top w:val="single" w:sz="4" w:space="0" w:color="auto"/>
              <w:left w:val="single" w:sz="4" w:space="0" w:color="auto"/>
              <w:bottom w:val="nil"/>
              <w:right w:val="single" w:sz="4" w:space="0" w:color="auto"/>
            </w:tcBorders>
            <w:hideMark/>
          </w:tcPr>
          <w:p w14:paraId="293E4935" w14:textId="77777777" w:rsidR="00421FA4" w:rsidRPr="00421FA4" w:rsidRDefault="00421FA4">
            <w:pPr>
              <w:jc w:val="center"/>
            </w:pPr>
            <w:r w:rsidRPr="00421FA4">
              <w:t xml:space="preserve">Не менее </w:t>
            </w:r>
          </w:p>
          <w:p w14:paraId="558B4EE5" w14:textId="77777777" w:rsidR="00421FA4" w:rsidRPr="00421FA4" w:rsidRDefault="00421FA4">
            <w:pPr>
              <w:jc w:val="center"/>
            </w:pPr>
            <w:r w:rsidRPr="00421FA4">
              <w:t>10% (п.4)</w:t>
            </w:r>
          </w:p>
        </w:tc>
      </w:tr>
      <w:tr w:rsidR="00421FA4" w:rsidRPr="00421FA4" w14:paraId="0F1A589C"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2FD98978" w14:textId="77777777" w:rsidR="00421FA4" w:rsidRPr="00421FA4" w:rsidRDefault="00421FA4">
            <w:pPr>
              <w:autoSpaceDE w:val="0"/>
              <w:autoSpaceDN w:val="0"/>
              <w:adjustRightInd w:val="0"/>
              <w:jc w:val="center"/>
              <w:rPr>
                <w:rFonts w:eastAsia="Calibri"/>
              </w:rPr>
            </w:pPr>
            <w:r w:rsidRPr="00421FA4">
              <w:rPr>
                <w:rFonts w:eastAsia="Calibri"/>
              </w:rPr>
              <w:t>15</w:t>
            </w:r>
          </w:p>
        </w:tc>
        <w:tc>
          <w:tcPr>
            <w:tcW w:w="0" w:type="auto"/>
            <w:tcBorders>
              <w:top w:val="single" w:sz="4" w:space="0" w:color="auto"/>
              <w:left w:val="single" w:sz="4" w:space="0" w:color="auto"/>
              <w:bottom w:val="single" w:sz="4" w:space="0" w:color="auto"/>
              <w:right w:val="single" w:sz="4" w:space="0" w:color="auto"/>
            </w:tcBorders>
            <w:hideMark/>
          </w:tcPr>
          <w:p w14:paraId="477B88D3" w14:textId="77777777" w:rsidR="00421FA4" w:rsidRPr="00421FA4" w:rsidRDefault="00421FA4">
            <w:pPr>
              <w:autoSpaceDE w:val="0"/>
              <w:autoSpaceDN w:val="0"/>
              <w:adjustRightInd w:val="0"/>
              <w:jc w:val="center"/>
              <w:rPr>
                <w:rFonts w:eastAsia="Calibri"/>
                <w:lang w:eastAsia="en-US"/>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693CE463" w14:textId="77777777" w:rsidR="00421FA4" w:rsidRPr="00421FA4" w:rsidRDefault="00421FA4">
            <w:pPr>
              <w:jc w:val="center"/>
              <w:rPr>
                <w:rFonts w:eastAsia="Calibri"/>
              </w:rPr>
            </w:pPr>
            <w:r w:rsidRPr="00421FA4">
              <w:rPr>
                <w:rFonts w:eastAsia="Calibri"/>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421FA4">
              <w:rPr>
                <w:rFonts w:eastAsia="Calibri"/>
              </w:rPr>
              <w:lastRenderedPageBreak/>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60128CB8" w14:textId="77777777" w:rsidR="00421FA4" w:rsidRPr="00421FA4" w:rsidRDefault="00421FA4">
            <w:pPr>
              <w:jc w:val="center"/>
              <w:rPr>
                <w:lang w:eastAsia="en-US"/>
              </w:rPr>
            </w:pPr>
            <w:r w:rsidRPr="00421FA4">
              <w:lastRenderedPageBreak/>
              <w:t>6.8</w:t>
            </w:r>
          </w:p>
        </w:tc>
        <w:tc>
          <w:tcPr>
            <w:tcW w:w="7950" w:type="dxa"/>
            <w:gridSpan w:val="6"/>
            <w:tcBorders>
              <w:top w:val="single" w:sz="4" w:space="0" w:color="auto"/>
              <w:left w:val="single" w:sz="4" w:space="0" w:color="auto"/>
              <w:bottom w:val="single" w:sz="4" w:space="0" w:color="auto"/>
              <w:right w:val="single" w:sz="4" w:space="0" w:color="auto"/>
            </w:tcBorders>
            <w:hideMark/>
          </w:tcPr>
          <w:p w14:paraId="42AD581E" w14:textId="77777777" w:rsidR="00421FA4" w:rsidRPr="00421FA4" w:rsidRDefault="00421FA4">
            <w:pPr>
              <w:jc w:val="center"/>
              <w:rPr>
                <w:lang w:eastAsia="ar-SA"/>
              </w:rPr>
            </w:pPr>
            <w:r w:rsidRPr="00421FA4">
              <w:t>Не подлежит установлению</w:t>
            </w:r>
          </w:p>
        </w:tc>
      </w:tr>
      <w:tr w:rsidR="00421FA4" w:rsidRPr="00421FA4" w14:paraId="041FC536"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00C606C2" w14:textId="77777777" w:rsidR="00421FA4" w:rsidRPr="00421FA4" w:rsidRDefault="00421FA4">
            <w:pPr>
              <w:autoSpaceDE w:val="0"/>
              <w:autoSpaceDN w:val="0"/>
              <w:adjustRightInd w:val="0"/>
              <w:jc w:val="center"/>
              <w:rPr>
                <w:rFonts w:eastAsia="Calibri"/>
              </w:rPr>
            </w:pPr>
            <w:r w:rsidRPr="00421FA4">
              <w:rPr>
                <w:rFonts w:eastAsia="Calibri"/>
              </w:rPr>
              <w:t>16</w:t>
            </w:r>
          </w:p>
        </w:tc>
        <w:tc>
          <w:tcPr>
            <w:tcW w:w="0" w:type="auto"/>
            <w:tcBorders>
              <w:top w:val="single" w:sz="4" w:space="0" w:color="auto"/>
              <w:left w:val="single" w:sz="4" w:space="0" w:color="auto"/>
              <w:bottom w:val="single" w:sz="4" w:space="0" w:color="auto"/>
              <w:right w:val="single" w:sz="4" w:space="0" w:color="auto"/>
            </w:tcBorders>
            <w:hideMark/>
          </w:tcPr>
          <w:p w14:paraId="47FDE8CA" w14:textId="77777777" w:rsidR="00421FA4" w:rsidRPr="00421FA4" w:rsidRDefault="00421FA4">
            <w:pPr>
              <w:autoSpaceDE w:val="0"/>
              <w:autoSpaceDN w:val="0"/>
              <w:adjustRightInd w:val="0"/>
              <w:jc w:val="center"/>
              <w:rPr>
                <w:rFonts w:eastAsia="Calibri"/>
                <w:lang w:eastAsia="en-US"/>
              </w:rPr>
            </w:pPr>
            <w:r w:rsidRPr="00421FA4">
              <w:rPr>
                <w:rFonts w:eastAsia="Calibri"/>
              </w:rPr>
              <w:t>Склад</w:t>
            </w:r>
          </w:p>
        </w:tc>
        <w:tc>
          <w:tcPr>
            <w:tcW w:w="0" w:type="auto"/>
            <w:tcBorders>
              <w:top w:val="single" w:sz="4" w:space="0" w:color="auto"/>
              <w:left w:val="single" w:sz="4" w:space="0" w:color="auto"/>
              <w:bottom w:val="single" w:sz="4" w:space="0" w:color="auto"/>
              <w:right w:val="single" w:sz="4" w:space="0" w:color="auto"/>
            </w:tcBorders>
            <w:hideMark/>
          </w:tcPr>
          <w:p w14:paraId="72D85C95" w14:textId="77777777" w:rsidR="00421FA4" w:rsidRPr="00421FA4" w:rsidRDefault="00421FA4">
            <w:pPr>
              <w:jc w:val="center"/>
              <w:rPr>
                <w:rFonts w:eastAsia="Calibri"/>
              </w:rPr>
            </w:pPr>
            <w:r w:rsidRPr="00421FA4">
              <w:rPr>
                <w:rFonts w:eastAsia="Calibri"/>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w:t>
            </w:r>
            <w:r w:rsidRPr="00421FA4">
              <w:rPr>
                <w:rFonts w:eastAsia="Calibri"/>
              </w:rPr>
              <w:lastRenderedPageBreak/>
              <w:t>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0" w:type="auto"/>
            <w:tcBorders>
              <w:top w:val="single" w:sz="4" w:space="0" w:color="auto"/>
              <w:left w:val="single" w:sz="4" w:space="0" w:color="auto"/>
              <w:bottom w:val="single" w:sz="4" w:space="0" w:color="auto"/>
              <w:right w:val="single" w:sz="4" w:space="0" w:color="auto"/>
            </w:tcBorders>
            <w:hideMark/>
          </w:tcPr>
          <w:p w14:paraId="7164A534" w14:textId="77777777" w:rsidR="00421FA4" w:rsidRPr="00421FA4" w:rsidRDefault="00421FA4">
            <w:pPr>
              <w:jc w:val="center"/>
              <w:rPr>
                <w:lang w:eastAsia="en-US"/>
              </w:rPr>
            </w:pPr>
            <w:r w:rsidRPr="00421FA4">
              <w:lastRenderedPageBreak/>
              <w:t>6.9</w:t>
            </w:r>
          </w:p>
        </w:tc>
        <w:tc>
          <w:tcPr>
            <w:tcW w:w="0" w:type="auto"/>
            <w:tcBorders>
              <w:top w:val="single" w:sz="4" w:space="0" w:color="auto"/>
              <w:left w:val="single" w:sz="4" w:space="0" w:color="auto"/>
              <w:bottom w:val="single" w:sz="4" w:space="0" w:color="auto"/>
              <w:right w:val="single" w:sz="4" w:space="0" w:color="auto"/>
            </w:tcBorders>
            <w:hideMark/>
          </w:tcPr>
          <w:p w14:paraId="3D22BD71" w14:textId="77777777" w:rsidR="00421FA4" w:rsidRPr="00421FA4" w:rsidRDefault="00421FA4">
            <w:pPr>
              <w:jc w:val="center"/>
              <w:rPr>
                <w:lang w:eastAsia="ar-SA"/>
              </w:rPr>
            </w:pPr>
            <w:r w:rsidRPr="00421FA4">
              <w:t>500</w:t>
            </w:r>
          </w:p>
        </w:tc>
        <w:tc>
          <w:tcPr>
            <w:tcW w:w="0" w:type="auto"/>
            <w:tcBorders>
              <w:top w:val="single" w:sz="4" w:space="0" w:color="auto"/>
              <w:left w:val="single" w:sz="4" w:space="0" w:color="auto"/>
              <w:bottom w:val="single" w:sz="4" w:space="0" w:color="auto"/>
              <w:right w:val="single" w:sz="4" w:space="0" w:color="auto"/>
            </w:tcBorders>
            <w:hideMark/>
          </w:tcPr>
          <w:p w14:paraId="78CA7422"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1315" w:type="dxa"/>
            <w:tcBorders>
              <w:top w:val="single" w:sz="4" w:space="0" w:color="auto"/>
              <w:left w:val="single" w:sz="4" w:space="0" w:color="auto"/>
              <w:bottom w:val="single" w:sz="4" w:space="0" w:color="auto"/>
              <w:right w:val="single" w:sz="4" w:space="0" w:color="auto"/>
            </w:tcBorders>
            <w:hideMark/>
          </w:tcPr>
          <w:p w14:paraId="09D645A0" w14:textId="77777777" w:rsidR="00421FA4" w:rsidRPr="00421FA4" w:rsidRDefault="00421FA4">
            <w:pPr>
              <w:jc w:val="center"/>
            </w:pPr>
            <w:r w:rsidRPr="00421FA4">
              <w:t>50 %</w:t>
            </w:r>
          </w:p>
        </w:tc>
        <w:tc>
          <w:tcPr>
            <w:tcW w:w="1245" w:type="dxa"/>
            <w:tcBorders>
              <w:top w:val="single" w:sz="4" w:space="0" w:color="auto"/>
              <w:left w:val="single" w:sz="4" w:space="0" w:color="auto"/>
              <w:bottom w:val="single" w:sz="4" w:space="0" w:color="auto"/>
              <w:right w:val="single" w:sz="4" w:space="0" w:color="auto"/>
            </w:tcBorders>
            <w:hideMark/>
          </w:tcPr>
          <w:p w14:paraId="7C39B59B" w14:textId="77777777" w:rsidR="00421FA4" w:rsidRPr="00421FA4" w:rsidRDefault="00421FA4">
            <w:pPr>
              <w:jc w:val="center"/>
            </w:pPr>
            <w:r w:rsidRPr="00421FA4">
              <w:t>3/5</w:t>
            </w:r>
          </w:p>
          <w:p w14:paraId="4CF8FB23" w14:textId="77777777" w:rsidR="00421FA4" w:rsidRPr="00421FA4" w:rsidRDefault="00421FA4">
            <w:pPr>
              <w:jc w:val="center"/>
            </w:pPr>
            <w:r w:rsidRPr="00421FA4">
              <w:rPr>
                <w:rFonts w:eastAsia="Calibri"/>
              </w:rPr>
              <w:t>(п.4.1)</w:t>
            </w:r>
          </w:p>
        </w:tc>
        <w:tc>
          <w:tcPr>
            <w:tcW w:w="1530" w:type="dxa"/>
            <w:tcBorders>
              <w:top w:val="single" w:sz="4" w:space="0" w:color="auto"/>
              <w:left w:val="single" w:sz="4" w:space="0" w:color="auto"/>
              <w:bottom w:val="single" w:sz="4" w:space="0" w:color="auto"/>
              <w:right w:val="single" w:sz="4" w:space="0" w:color="auto"/>
            </w:tcBorders>
            <w:hideMark/>
          </w:tcPr>
          <w:p w14:paraId="06C74310" w14:textId="77777777" w:rsidR="00421FA4" w:rsidRPr="00421FA4" w:rsidRDefault="00421FA4">
            <w:pPr>
              <w:jc w:val="center"/>
            </w:pPr>
            <w:r w:rsidRPr="00421FA4">
              <w:rPr>
                <w:rFonts w:eastAsia="Calibri"/>
              </w:rPr>
              <w:t>20</w:t>
            </w:r>
          </w:p>
        </w:tc>
        <w:tc>
          <w:tcPr>
            <w:tcW w:w="0" w:type="auto"/>
            <w:tcBorders>
              <w:top w:val="single" w:sz="4" w:space="0" w:color="auto"/>
              <w:left w:val="single" w:sz="4" w:space="0" w:color="auto"/>
              <w:bottom w:val="nil"/>
              <w:right w:val="single" w:sz="4" w:space="0" w:color="auto"/>
            </w:tcBorders>
            <w:hideMark/>
          </w:tcPr>
          <w:p w14:paraId="25646C05" w14:textId="77777777" w:rsidR="00421FA4" w:rsidRPr="00421FA4" w:rsidRDefault="00421FA4">
            <w:pPr>
              <w:jc w:val="center"/>
            </w:pPr>
            <w:r w:rsidRPr="00421FA4">
              <w:t xml:space="preserve">Не менее </w:t>
            </w:r>
          </w:p>
          <w:p w14:paraId="1890BFEE" w14:textId="77777777" w:rsidR="00421FA4" w:rsidRPr="00421FA4" w:rsidRDefault="00421FA4">
            <w:pPr>
              <w:jc w:val="center"/>
              <w:rPr>
                <w:rFonts w:eastAsia="Calibri"/>
              </w:rPr>
            </w:pPr>
            <w:r w:rsidRPr="00421FA4">
              <w:t>10% (п.4)</w:t>
            </w:r>
          </w:p>
        </w:tc>
      </w:tr>
      <w:tr w:rsidR="00421FA4" w:rsidRPr="00421FA4" w14:paraId="43FEA87D"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51DD617D" w14:textId="77777777" w:rsidR="00421FA4" w:rsidRPr="00421FA4" w:rsidRDefault="00421FA4">
            <w:pPr>
              <w:autoSpaceDE w:val="0"/>
              <w:autoSpaceDN w:val="0"/>
              <w:adjustRightInd w:val="0"/>
              <w:jc w:val="center"/>
              <w:rPr>
                <w:rFonts w:eastAsia="Calibri"/>
              </w:rPr>
            </w:pPr>
            <w:r w:rsidRPr="00421FA4">
              <w:rPr>
                <w:rFonts w:eastAsia="Calibri"/>
              </w:rPr>
              <w:t>17</w:t>
            </w:r>
          </w:p>
        </w:tc>
        <w:tc>
          <w:tcPr>
            <w:tcW w:w="0" w:type="auto"/>
            <w:tcBorders>
              <w:top w:val="single" w:sz="4" w:space="0" w:color="auto"/>
              <w:left w:val="single" w:sz="4" w:space="0" w:color="auto"/>
              <w:bottom w:val="single" w:sz="4" w:space="0" w:color="auto"/>
              <w:right w:val="single" w:sz="4" w:space="0" w:color="auto"/>
            </w:tcBorders>
            <w:hideMark/>
          </w:tcPr>
          <w:p w14:paraId="34F1CD15" w14:textId="77777777" w:rsidR="00421FA4" w:rsidRPr="00421FA4" w:rsidRDefault="00421FA4">
            <w:pPr>
              <w:autoSpaceDE w:val="0"/>
              <w:autoSpaceDN w:val="0"/>
              <w:adjustRightInd w:val="0"/>
              <w:jc w:val="center"/>
              <w:rPr>
                <w:rFonts w:eastAsia="Calibri"/>
                <w:lang w:eastAsia="en-US"/>
              </w:rPr>
            </w:pPr>
            <w:r w:rsidRPr="00421FA4">
              <w:rPr>
                <w:rFonts w:eastAsia="Calibri"/>
              </w:rPr>
              <w:t>Складские площадки</w:t>
            </w:r>
          </w:p>
        </w:tc>
        <w:tc>
          <w:tcPr>
            <w:tcW w:w="0" w:type="auto"/>
            <w:tcBorders>
              <w:top w:val="single" w:sz="4" w:space="0" w:color="auto"/>
              <w:left w:val="single" w:sz="4" w:space="0" w:color="auto"/>
              <w:bottom w:val="single" w:sz="4" w:space="0" w:color="auto"/>
              <w:right w:val="single" w:sz="4" w:space="0" w:color="auto"/>
            </w:tcBorders>
            <w:hideMark/>
          </w:tcPr>
          <w:p w14:paraId="3B555BD9" w14:textId="77777777" w:rsidR="00421FA4" w:rsidRPr="00421FA4" w:rsidRDefault="00421FA4">
            <w:pPr>
              <w:jc w:val="center"/>
              <w:rPr>
                <w:rFonts w:eastAsia="Calibri"/>
              </w:rPr>
            </w:pPr>
            <w:r w:rsidRPr="00421FA4">
              <w:rPr>
                <w:rFonts w:eastAsia="Calibri"/>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right w:val="single" w:sz="4" w:space="0" w:color="auto"/>
            </w:tcBorders>
            <w:hideMark/>
          </w:tcPr>
          <w:p w14:paraId="54B156AB" w14:textId="77777777" w:rsidR="00421FA4" w:rsidRPr="00421FA4" w:rsidRDefault="00421FA4">
            <w:pPr>
              <w:jc w:val="center"/>
              <w:rPr>
                <w:lang w:eastAsia="en-US"/>
              </w:rPr>
            </w:pPr>
            <w:r w:rsidRPr="00421FA4">
              <w:t>6.9.1</w:t>
            </w:r>
          </w:p>
        </w:tc>
        <w:tc>
          <w:tcPr>
            <w:tcW w:w="7950" w:type="dxa"/>
            <w:gridSpan w:val="6"/>
            <w:tcBorders>
              <w:top w:val="single" w:sz="4" w:space="0" w:color="auto"/>
              <w:left w:val="single" w:sz="4" w:space="0" w:color="auto"/>
              <w:bottom w:val="single" w:sz="4" w:space="0" w:color="auto"/>
              <w:right w:val="single" w:sz="4" w:space="0" w:color="auto"/>
            </w:tcBorders>
            <w:hideMark/>
          </w:tcPr>
          <w:p w14:paraId="3256B8DC" w14:textId="77777777" w:rsidR="00421FA4" w:rsidRPr="00421FA4" w:rsidRDefault="00421FA4">
            <w:pPr>
              <w:jc w:val="center"/>
              <w:rPr>
                <w:lang w:eastAsia="ar-SA"/>
              </w:rPr>
            </w:pPr>
            <w:r w:rsidRPr="00421FA4">
              <w:t>Не подлежит установлению</w:t>
            </w:r>
          </w:p>
        </w:tc>
      </w:tr>
      <w:tr w:rsidR="00421FA4" w:rsidRPr="00421FA4" w14:paraId="23940968"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1B9291B6" w14:textId="77777777" w:rsidR="00421FA4" w:rsidRPr="00421FA4" w:rsidRDefault="00421FA4">
            <w:pPr>
              <w:autoSpaceDE w:val="0"/>
              <w:autoSpaceDN w:val="0"/>
              <w:adjustRightInd w:val="0"/>
              <w:jc w:val="center"/>
              <w:rPr>
                <w:rFonts w:eastAsia="Calibri"/>
              </w:rPr>
            </w:pPr>
            <w:r w:rsidRPr="00421FA4">
              <w:rPr>
                <w:rFonts w:eastAsia="Calibri"/>
              </w:rPr>
              <w:t>18</w:t>
            </w:r>
          </w:p>
        </w:tc>
        <w:tc>
          <w:tcPr>
            <w:tcW w:w="0" w:type="auto"/>
            <w:tcBorders>
              <w:top w:val="single" w:sz="4" w:space="0" w:color="auto"/>
              <w:left w:val="single" w:sz="4" w:space="0" w:color="auto"/>
              <w:bottom w:val="single" w:sz="4" w:space="0" w:color="auto"/>
              <w:right w:val="single" w:sz="4" w:space="0" w:color="auto"/>
            </w:tcBorders>
            <w:hideMark/>
          </w:tcPr>
          <w:p w14:paraId="60ECC5D6" w14:textId="77777777" w:rsidR="00421FA4" w:rsidRPr="00421FA4" w:rsidRDefault="00421FA4">
            <w:pPr>
              <w:autoSpaceDE w:val="0"/>
              <w:autoSpaceDN w:val="0"/>
              <w:adjustRightInd w:val="0"/>
              <w:jc w:val="center"/>
              <w:rPr>
                <w:rFonts w:eastAsia="Calibri"/>
                <w:lang w:eastAsia="en-US"/>
              </w:rPr>
            </w:pPr>
            <w:r w:rsidRPr="00421FA4">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hideMark/>
          </w:tcPr>
          <w:p w14:paraId="766E90F5" w14:textId="77777777" w:rsidR="00421FA4" w:rsidRPr="00421FA4" w:rsidRDefault="00421FA4">
            <w:pPr>
              <w:jc w:val="center"/>
              <w:rPr>
                <w:rFonts w:eastAsia="Calibri"/>
              </w:rPr>
            </w:pPr>
            <w:r w:rsidRPr="00421FA4">
              <w:rPr>
                <w:rFonts w:eastAsia="Calibri"/>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Borders>
              <w:top w:val="single" w:sz="4" w:space="0" w:color="auto"/>
              <w:left w:val="single" w:sz="4" w:space="0" w:color="auto"/>
              <w:bottom w:val="single" w:sz="4" w:space="0" w:color="auto"/>
              <w:right w:val="single" w:sz="4" w:space="0" w:color="auto"/>
            </w:tcBorders>
            <w:hideMark/>
          </w:tcPr>
          <w:p w14:paraId="0ABC0EA1" w14:textId="77777777" w:rsidR="00421FA4" w:rsidRPr="00421FA4" w:rsidRDefault="00421FA4">
            <w:pPr>
              <w:jc w:val="center"/>
              <w:rPr>
                <w:lang w:eastAsia="en-US"/>
              </w:rPr>
            </w:pPr>
            <w:r w:rsidRPr="00421FA4">
              <w:t>7.5</w:t>
            </w:r>
          </w:p>
        </w:tc>
        <w:tc>
          <w:tcPr>
            <w:tcW w:w="7950" w:type="dxa"/>
            <w:gridSpan w:val="6"/>
            <w:tcBorders>
              <w:top w:val="single" w:sz="4" w:space="0" w:color="auto"/>
              <w:left w:val="single" w:sz="4" w:space="0" w:color="auto"/>
              <w:bottom w:val="single" w:sz="4" w:space="0" w:color="auto"/>
              <w:right w:val="single" w:sz="4" w:space="0" w:color="auto"/>
            </w:tcBorders>
            <w:hideMark/>
          </w:tcPr>
          <w:p w14:paraId="6B89E145" w14:textId="77777777" w:rsidR="00421FA4" w:rsidRPr="00421FA4" w:rsidRDefault="00421FA4">
            <w:pPr>
              <w:jc w:val="center"/>
              <w:rPr>
                <w:lang w:eastAsia="ar-SA"/>
              </w:rPr>
            </w:pPr>
            <w:r w:rsidRPr="00421FA4">
              <w:t>Не подлежит установлению</w:t>
            </w:r>
          </w:p>
        </w:tc>
      </w:tr>
      <w:tr w:rsidR="00421FA4" w:rsidRPr="00421FA4" w14:paraId="2FAA62F5"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01399FA5" w14:textId="77777777" w:rsidR="00421FA4" w:rsidRPr="00421FA4" w:rsidRDefault="00421FA4">
            <w:pPr>
              <w:autoSpaceDE w:val="0"/>
              <w:autoSpaceDN w:val="0"/>
              <w:adjustRightInd w:val="0"/>
              <w:jc w:val="center"/>
              <w:rPr>
                <w:rFonts w:eastAsia="Calibri"/>
              </w:rPr>
            </w:pPr>
            <w:r w:rsidRPr="00421FA4">
              <w:rPr>
                <w:rFonts w:eastAsia="Calibri"/>
              </w:rPr>
              <w:lastRenderedPageBreak/>
              <w:t>19</w:t>
            </w:r>
          </w:p>
        </w:tc>
        <w:tc>
          <w:tcPr>
            <w:tcW w:w="0" w:type="auto"/>
            <w:tcBorders>
              <w:top w:val="single" w:sz="4" w:space="0" w:color="auto"/>
              <w:left w:val="single" w:sz="4" w:space="0" w:color="auto"/>
              <w:bottom w:val="single" w:sz="4" w:space="0" w:color="auto"/>
              <w:right w:val="single" w:sz="4" w:space="0" w:color="auto"/>
            </w:tcBorders>
            <w:hideMark/>
          </w:tcPr>
          <w:p w14:paraId="1AAE2DA6" w14:textId="77777777" w:rsidR="00421FA4" w:rsidRPr="00421FA4" w:rsidRDefault="00421FA4">
            <w:pPr>
              <w:autoSpaceDE w:val="0"/>
              <w:autoSpaceDN w:val="0"/>
              <w:adjustRightInd w:val="0"/>
              <w:jc w:val="center"/>
              <w:rPr>
                <w:rFonts w:eastAsia="Calibri"/>
                <w:lang w:eastAsia="en-US"/>
              </w:rPr>
            </w:pPr>
            <w:r w:rsidRPr="00421FA4">
              <w:rPr>
                <w:rFonts w:eastAsia="Calibri"/>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hideMark/>
          </w:tcPr>
          <w:p w14:paraId="2719EF55"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rPr>
                <w:rFonts w:eastAsia="Calibri"/>
              </w:rPr>
              <w:t>Росгвардии</w:t>
            </w:r>
            <w:proofErr w:type="spellEnd"/>
            <w:r w:rsidRPr="00421FA4">
              <w:rPr>
                <w:rFonts w:eastAsia="Calibri"/>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hideMark/>
          </w:tcPr>
          <w:p w14:paraId="28FF4D6F" w14:textId="77777777" w:rsidR="00421FA4" w:rsidRPr="00421FA4" w:rsidRDefault="00421FA4">
            <w:pPr>
              <w:jc w:val="center"/>
              <w:rPr>
                <w:lang w:eastAsia="en-US"/>
              </w:rPr>
            </w:pPr>
            <w:r w:rsidRPr="00421FA4">
              <w:t>8.3</w:t>
            </w:r>
          </w:p>
        </w:tc>
        <w:tc>
          <w:tcPr>
            <w:tcW w:w="0" w:type="auto"/>
            <w:gridSpan w:val="2"/>
            <w:tcBorders>
              <w:top w:val="single" w:sz="4" w:space="0" w:color="auto"/>
              <w:left w:val="single" w:sz="4" w:space="0" w:color="auto"/>
              <w:bottom w:val="nil"/>
              <w:right w:val="single" w:sz="4" w:space="0" w:color="auto"/>
            </w:tcBorders>
            <w:hideMark/>
          </w:tcPr>
          <w:p w14:paraId="654A6A56" w14:textId="77777777" w:rsidR="00421FA4" w:rsidRPr="00421FA4" w:rsidRDefault="00421FA4">
            <w:pPr>
              <w:jc w:val="center"/>
              <w:rPr>
                <w:lang w:eastAsia="ar-SA"/>
              </w:rPr>
            </w:pPr>
            <w:r w:rsidRPr="00421FA4">
              <w:t>Не подлежит установлению</w:t>
            </w:r>
          </w:p>
        </w:tc>
        <w:tc>
          <w:tcPr>
            <w:tcW w:w="1315" w:type="dxa"/>
            <w:tcBorders>
              <w:top w:val="single" w:sz="4" w:space="0" w:color="auto"/>
              <w:left w:val="single" w:sz="4" w:space="0" w:color="auto"/>
              <w:bottom w:val="nil"/>
              <w:right w:val="single" w:sz="4" w:space="0" w:color="auto"/>
            </w:tcBorders>
            <w:hideMark/>
          </w:tcPr>
          <w:p w14:paraId="72DE409D" w14:textId="77777777" w:rsidR="00421FA4" w:rsidRPr="00421FA4" w:rsidRDefault="00421FA4">
            <w:pPr>
              <w:jc w:val="center"/>
            </w:pPr>
            <w:r w:rsidRPr="00421FA4">
              <w:t>50 %</w:t>
            </w:r>
          </w:p>
        </w:tc>
        <w:tc>
          <w:tcPr>
            <w:tcW w:w="1245" w:type="dxa"/>
            <w:tcBorders>
              <w:top w:val="single" w:sz="4" w:space="0" w:color="auto"/>
              <w:left w:val="single" w:sz="4" w:space="0" w:color="auto"/>
              <w:bottom w:val="nil"/>
              <w:right w:val="single" w:sz="4" w:space="0" w:color="auto"/>
            </w:tcBorders>
            <w:hideMark/>
          </w:tcPr>
          <w:p w14:paraId="5361C79C" w14:textId="77777777" w:rsidR="00421FA4" w:rsidRPr="00421FA4" w:rsidRDefault="00421FA4">
            <w:pPr>
              <w:jc w:val="center"/>
            </w:pPr>
            <w:r w:rsidRPr="00421FA4">
              <w:t>3/5</w:t>
            </w:r>
          </w:p>
          <w:p w14:paraId="6933A02F" w14:textId="77777777" w:rsidR="00421FA4" w:rsidRPr="00421FA4" w:rsidRDefault="00421FA4">
            <w:pPr>
              <w:jc w:val="center"/>
            </w:pPr>
            <w:r w:rsidRPr="00421FA4">
              <w:rPr>
                <w:rFonts w:eastAsia="Calibri"/>
              </w:rPr>
              <w:t>(п.4.1)</w:t>
            </w:r>
          </w:p>
        </w:tc>
        <w:tc>
          <w:tcPr>
            <w:tcW w:w="1530" w:type="dxa"/>
            <w:hideMark/>
          </w:tcPr>
          <w:p w14:paraId="7C951638" w14:textId="77777777" w:rsidR="00421FA4" w:rsidRPr="00421FA4" w:rsidRDefault="00421FA4">
            <w:pPr>
              <w:jc w:val="center"/>
            </w:pPr>
            <w:r w:rsidRPr="00421FA4">
              <w:t>20</w:t>
            </w:r>
          </w:p>
        </w:tc>
        <w:tc>
          <w:tcPr>
            <w:tcW w:w="0" w:type="auto"/>
            <w:tcBorders>
              <w:top w:val="single" w:sz="4" w:space="0" w:color="auto"/>
              <w:left w:val="single" w:sz="4" w:space="0" w:color="auto"/>
              <w:bottom w:val="nil"/>
              <w:right w:val="single" w:sz="4" w:space="0" w:color="auto"/>
            </w:tcBorders>
            <w:hideMark/>
          </w:tcPr>
          <w:p w14:paraId="7E8258CD" w14:textId="77777777" w:rsidR="00421FA4" w:rsidRPr="00421FA4" w:rsidRDefault="00421FA4">
            <w:pPr>
              <w:jc w:val="center"/>
            </w:pPr>
            <w:r w:rsidRPr="00421FA4">
              <w:t xml:space="preserve">Не менее </w:t>
            </w:r>
          </w:p>
          <w:p w14:paraId="6995B76B" w14:textId="77777777" w:rsidR="00421FA4" w:rsidRPr="00421FA4" w:rsidRDefault="00421FA4">
            <w:pPr>
              <w:jc w:val="center"/>
            </w:pPr>
            <w:r w:rsidRPr="00421FA4">
              <w:t>10% (п.4)</w:t>
            </w:r>
          </w:p>
        </w:tc>
      </w:tr>
      <w:tr w:rsidR="00421FA4" w:rsidRPr="00421FA4" w14:paraId="1ED499D5" w14:textId="77777777" w:rsidTr="0010340E">
        <w:trPr>
          <w:trHeight w:val="807"/>
          <w:jc w:val="center"/>
        </w:trPr>
        <w:tc>
          <w:tcPr>
            <w:tcW w:w="0" w:type="auto"/>
            <w:tcBorders>
              <w:top w:val="single" w:sz="4" w:space="0" w:color="auto"/>
              <w:left w:val="single" w:sz="4" w:space="0" w:color="auto"/>
              <w:bottom w:val="single" w:sz="4" w:space="0" w:color="auto"/>
              <w:right w:val="single" w:sz="4" w:space="0" w:color="auto"/>
            </w:tcBorders>
            <w:hideMark/>
          </w:tcPr>
          <w:p w14:paraId="36A317BD" w14:textId="77777777" w:rsidR="00421FA4" w:rsidRPr="00421FA4" w:rsidRDefault="00421FA4">
            <w:pPr>
              <w:autoSpaceDE w:val="0"/>
              <w:autoSpaceDN w:val="0"/>
              <w:adjustRightInd w:val="0"/>
              <w:jc w:val="center"/>
              <w:rPr>
                <w:rFonts w:eastAsia="Calibri"/>
                <w:lang w:val="en-US"/>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29D2731F" w14:textId="77777777" w:rsidR="00421FA4" w:rsidRPr="00421FA4" w:rsidRDefault="00421FA4">
            <w:pPr>
              <w:autoSpaceDE w:val="0"/>
              <w:autoSpaceDN w:val="0"/>
              <w:adjustRightInd w:val="0"/>
              <w:jc w:val="center"/>
              <w:rPr>
                <w:rFonts w:eastAsia="Calibri"/>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09972E5A" w14:textId="77777777" w:rsidR="00421FA4" w:rsidRPr="00421FA4" w:rsidRDefault="00421FA4">
            <w:pPr>
              <w:jc w:val="center"/>
              <w:rPr>
                <w:rFonts w:eastAsia="Calibri"/>
              </w:rPr>
            </w:pPr>
            <w:r w:rsidRPr="00421FA4">
              <w:rPr>
                <w:rFonts w:eastAsia="Calibri"/>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w:t>
            </w:r>
            <w:r w:rsidRPr="00421FA4">
              <w:rPr>
                <w:rFonts w:eastAsia="Calibri"/>
              </w:rPr>
              <w:lastRenderedPageBreak/>
              <w:t>наследия,</w:t>
            </w:r>
            <w:r w:rsidRPr="00421FA4">
              <w:rPr>
                <w:rFonts w:eastAsia="Calibri"/>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07D9EE1E" w14:textId="77777777" w:rsidR="00421FA4" w:rsidRPr="00421FA4" w:rsidRDefault="00723F18">
            <w:pPr>
              <w:jc w:val="center"/>
              <w:rPr>
                <w:rFonts w:ascii="Calibri" w:eastAsia="Calibri" w:hAnsi="Calibri"/>
                <w:sz w:val="22"/>
                <w:szCs w:val="22"/>
                <w:lang w:eastAsia="en-US"/>
              </w:rPr>
            </w:pPr>
            <w:hyperlink r:id="rId34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7950" w:type="dxa"/>
            <w:gridSpan w:val="6"/>
            <w:tcBorders>
              <w:top w:val="single" w:sz="4" w:space="0" w:color="auto"/>
              <w:left w:val="single" w:sz="4" w:space="0" w:color="auto"/>
              <w:bottom w:val="single" w:sz="4" w:space="0" w:color="auto"/>
              <w:right w:val="single" w:sz="4" w:space="0" w:color="auto"/>
            </w:tcBorders>
            <w:hideMark/>
          </w:tcPr>
          <w:p w14:paraId="4E90A9F2" w14:textId="77777777" w:rsidR="00421FA4" w:rsidRPr="00421FA4" w:rsidRDefault="00421FA4">
            <w:pPr>
              <w:autoSpaceDE w:val="0"/>
              <w:autoSpaceDN w:val="0"/>
              <w:adjustRightInd w:val="0"/>
              <w:jc w:val="center"/>
              <w:rPr>
                <w:sz w:val="20"/>
                <w:szCs w:val="20"/>
              </w:rPr>
            </w:pPr>
            <w:r w:rsidRPr="00421FA4">
              <w:t>Не подлежит установлению</w:t>
            </w:r>
          </w:p>
        </w:tc>
      </w:tr>
      <w:tr w:rsidR="00421FA4" w:rsidRPr="00421FA4" w14:paraId="280CCCAB" w14:textId="77777777" w:rsidTr="0010340E">
        <w:trPr>
          <w:trHeight w:val="1413"/>
          <w:jc w:val="center"/>
        </w:trPr>
        <w:tc>
          <w:tcPr>
            <w:tcW w:w="0" w:type="auto"/>
            <w:tcBorders>
              <w:top w:val="single" w:sz="4" w:space="0" w:color="auto"/>
              <w:left w:val="single" w:sz="4" w:space="0" w:color="auto"/>
              <w:bottom w:val="single" w:sz="4" w:space="0" w:color="auto"/>
              <w:right w:val="single" w:sz="4" w:space="0" w:color="auto"/>
            </w:tcBorders>
            <w:hideMark/>
          </w:tcPr>
          <w:p w14:paraId="5D1E4FF4"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2</w:t>
            </w:r>
            <w:r w:rsidRPr="00421FA4">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14:paraId="6EEE19BB" w14:textId="77777777" w:rsidR="00421FA4" w:rsidRPr="00421FA4" w:rsidRDefault="00421FA4">
            <w:pPr>
              <w:autoSpaceDE w:val="0"/>
              <w:autoSpaceDN w:val="0"/>
              <w:adjustRightInd w:val="0"/>
              <w:jc w:val="center"/>
              <w:rPr>
                <w:lang w:eastAsia="en-US"/>
              </w:rPr>
            </w:pPr>
            <w:r w:rsidRPr="00421FA4">
              <w:t>Гидротехнические сооружения</w:t>
            </w:r>
          </w:p>
        </w:tc>
        <w:tc>
          <w:tcPr>
            <w:tcW w:w="0" w:type="auto"/>
            <w:tcBorders>
              <w:top w:val="nil"/>
              <w:left w:val="nil"/>
              <w:bottom w:val="single" w:sz="4" w:space="0" w:color="auto"/>
              <w:right w:val="nil"/>
            </w:tcBorders>
            <w:hideMark/>
          </w:tcPr>
          <w:p w14:paraId="3F5E0FD2" w14:textId="77777777" w:rsidR="00421FA4" w:rsidRPr="00421FA4" w:rsidRDefault="00421FA4">
            <w:pPr>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w:t>
            </w:r>
            <w:r w:rsidRPr="00421FA4">
              <w:rPr>
                <w:rFonts w:eastAsia="Calibri"/>
              </w:rPr>
              <w:lastRenderedPageBreak/>
              <w:t xml:space="preserve">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hideMark/>
          </w:tcPr>
          <w:p w14:paraId="1691D2EB" w14:textId="77777777" w:rsidR="00421FA4" w:rsidRPr="00421FA4" w:rsidRDefault="00421FA4">
            <w:pPr>
              <w:jc w:val="center"/>
              <w:rPr>
                <w:lang w:eastAsia="en-US"/>
              </w:rPr>
            </w:pPr>
            <w:r w:rsidRPr="00421FA4">
              <w:lastRenderedPageBreak/>
              <w:t>11.3</w:t>
            </w:r>
          </w:p>
        </w:tc>
        <w:tc>
          <w:tcPr>
            <w:tcW w:w="7950" w:type="dxa"/>
            <w:gridSpan w:val="6"/>
            <w:tcBorders>
              <w:top w:val="single" w:sz="4" w:space="0" w:color="auto"/>
              <w:left w:val="single" w:sz="4" w:space="0" w:color="auto"/>
              <w:bottom w:val="single" w:sz="4" w:space="0" w:color="auto"/>
              <w:right w:val="single" w:sz="4" w:space="0" w:color="auto"/>
            </w:tcBorders>
            <w:hideMark/>
          </w:tcPr>
          <w:p w14:paraId="73553CDD" w14:textId="77777777" w:rsidR="00421FA4" w:rsidRPr="00421FA4" w:rsidRDefault="00421FA4">
            <w:pPr>
              <w:autoSpaceDE w:val="0"/>
              <w:autoSpaceDN w:val="0"/>
              <w:adjustRightInd w:val="0"/>
              <w:jc w:val="center"/>
              <w:rPr>
                <w:lang w:eastAsia="ar-SA"/>
              </w:rPr>
            </w:pPr>
            <w:r w:rsidRPr="00421FA4">
              <w:t>Не подлежит установлению</w:t>
            </w:r>
          </w:p>
        </w:tc>
      </w:tr>
      <w:tr w:rsidR="00421FA4" w:rsidRPr="00421FA4" w14:paraId="70B003E2" w14:textId="77777777" w:rsidTr="0010340E">
        <w:trPr>
          <w:trHeight w:val="1413"/>
          <w:jc w:val="center"/>
        </w:trPr>
        <w:tc>
          <w:tcPr>
            <w:tcW w:w="0" w:type="auto"/>
            <w:tcBorders>
              <w:top w:val="single" w:sz="4" w:space="0" w:color="auto"/>
              <w:left w:val="single" w:sz="4" w:space="0" w:color="auto"/>
              <w:bottom w:val="single" w:sz="4" w:space="0" w:color="auto"/>
              <w:right w:val="single" w:sz="4" w:space="0" w:color="auto"/>
            </w:tcBorders>
            <w:hideMark/>
          </w:tcPr>
          <w:p w14:paraId="0E1482A2" w14:textId="77777777" w:rsidR="00421FA4" w:rsidRPr="00421FA4" w:rsidRDefault="00421FA4">
            <w:pPr>
              <w:autoSpaceDE w:val="0"/>
              <w:autoSpaceDN w:val="0"/>
              <w:adjustRightInd w:val="0"/>
              <w:jc w:val="center"/>
              <w:rPr>
                <w:rFonts w:eastAsia="Calibri"/>
              </w:rPr>
            </w:pPr>
            <w:r w:rsidRPr="00421FA4">
              <w:rPr>
                <w:rFonts w:eastAsia="Calibri"/>
                <w:lang w:val="en-US"/>
              </w:rPr>
              <w:t>2</w:t>
            </w:r>
            <w:r w:rsidRPr="00421FA4">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14:paraId="43E43168" w14:textId="77777777" w:rsidR="00421FA4" w:rsidRPr="00421FA4" w:rsidRDefault="00421FA4">
            <w:pPr>
              <w:autoSpaceDE w:val="0"/>
              <w:autoSpaceDN w:val="0"/>
              <w:adjustRightInd w:val="0"/>
              <w:jc w:val="center"/>
              <w:rPr>
                <w:rFonts w:eastAsia="Calibri"/>
                <w:lang w:eastAsia="en-US"/>
              </w:rPr>
            </w:pPr>
            <w:r w:rsidRPr="00421FA4">
              <w:t>Земельные участки (территории) общего пользования</w:t>
            </w:r>
          </w:p>
        </w:tc>
        <w:tc>
          <w:tcPr>
            <w:tcW w:w="0" w:type="auto"/>
            <w:tcBorders>
              <w:top w:val="nil"/>
              <w:left w:val="nil"/>
              <w:bottom w:val="single" w:sz="4" w:space="0" w:color="auto"/>
              <w:right w:val="nil"/>
            </w:tcBorders>
            <w:hideMark/>
          </w:tcPr>
          <w:p w14:paraId="2448313C" w14:textId="77777777" w:rsidR="00421FA4" w:rsidRPr="00421FA4" w:rsidRDefault="00421FA4">
            <w:pPr>
              <w:jc w:val="center"/>
              <w:rPr>
                <w:lang w:eastAsia="ar-SA"/>
              </w:rPr>
            </w:pPr>
            <w:r w:rsidRPr="00421FA4">
              <w:rPr>
                <w:rFonts w:eastAsia="Calibri"/>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421FA4">
              <w:rPr>
                <w:rFonts w:eastAsia="Calibri"/>
              </w:rPr>
              <w:br/>
              <w:t>с кодами 12.0.1-12.0.2</w:t>
            </w:r>
          </w:p>
        </w:tc>
        <w:tc>
          <w:tcPr>
            <w:tcW w:w="0" w:type="auto"/>
            <w:tcBorders>
              <w:top w:val="single" w:sz="4" w:space="0" w:color="auto"/>
              <w:left w:val="single" w:sz="4" w:space="0" w:color="auto"/>
              <w:bottom w:val="single" w:sz="4" w:space="0" w:color="auto"/>
              <w:right w:val="single" w:sz="4" w:space="0" w:color="auto"/>
            </w:tcBorders>
            <w:hideMark/>
          </w:tcPr>
          <w:p w14:paraId="00958518" w14:textId="77777777" w:rsidR="00421FA4" w:rsidRPr="00421FA4" w:rsidRDefault="00421FA4">
            <w:pPr>
              <w:jc w:val="center"/>
            </w:pPr>
            <w:r w:rsidRPr="00421FA4">
              <w:t>12.0</w:t>
            </w:r>
          </w:p>
        </w:tc>
        <w:tc>
          <w:tcPr>
            <w:tcW w:w="7950" w:type="dxa"/>
            <w:gridSpan w:val="6"/>
            <w:tcBorders>
              <w:top w:val="single" w:sz="4" w:space="0" w:color="auto"/>
              <w:left w:val="single" w:sz="4" w:space="0" w:color="auto"/>
              <w:bottom w:val="single" w:sz="4" w:space="0" w:color="auto"/>
              <w:right w:val="single" w:sz="4" w:space="0" w:color="auto"/>
            </w:tcBorders>
            <w:hideMark/>
          </w:tcPr>
          <w:p w14:paraId="031FA956" w14:textId="77777777" w:rsidR="00421FA4" w:rsidRPr="00421FA4" w:rsidRDefault="00421FA4">
            <w:pPr>
              <w:autoSpaceDE w:val="0"/>
              <w:autoSpaceDN w:val="0"/>
              <w:adjustRightInd w:val="0"/>
              <w:jc w:val="center"/>
              <w:rPr>
                <w:rFonts w:eastAsia="Calibri"/>
              </w:rPr>
            </w:pPr>
            <w:r w:rsidRPr="00421FA4">
              <w:t>Не подлежит установлению</w:t>
            </w:r>
          </w:p>
        </w:tc>
      </w:tr>
      <w:tr w:rsidR="00421FA4" w:rsidRPr="00421FA4" w14:paraId="71B53197"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2B91F0EB" w14:textId="77777777" w:rsidR="00421FA4" w:rsidRPr="00421FA4" w:rsidRDefault="00421FA4">
            <w:pPr>
              <w:autoSpaceDE w:val="0"/>
              <w:autoSpaceDN w:val="0"/>
              <w:adjustRightInd w:val="0"/>
              <w:jc w:val="center"/>
              <w:rPr>
                <w:rFonts w:eastAsia="Calibri"/>
              </w:rPr>
            </w:pPr>
            <w:r w:rsidRPr="00421FA4">
              <w:rPr>
                <w:rFonts w:eastAsia="Calibri"/>
                <w:lang w:val="en-US"/>
              </w:rPr>
              <w:t>2</w:t>
            </w:r>
            <w:r w:rsidRPr="00421FA4">
              <w:rPr>
                <w:rFonts w:eastAsia="Calibri"/>
              </w:rPr>
              <w:t>3</w:t>
            </w:r>
          </w:p>
        </w:tc>
        <w:tc>
          <w:tcPr>
            <w:tcW w:w="0" w:type="auto"/>
            <w:tcBorders>
              <w:top w:val="single" w:sz="4" w:space="0" w:color="auto"/>
              <w:left w:val="single" w:sz="4" w:space="0" w:color="auto"/>
              <w:bottom w:val="single" w:sz="4" w:space="0" w:color="auto"/>
              <w:right w:val="single" w:sz="4" w:space="0" w:color="auto"/>
            </w:tcBorders>
            <w:hideMark/>
          </w:tcPr>
          <w:p w14:paraId="18D4439C" w14:textId="77777777" w:rsidR="00421FA4" w:rsidRPr="00421FA4" w:rsidRDefault="00421FA4">
            <w:pPr>
              <w:autoSpaceDE w:val="0"/>
              <w:autoSpaceDN w:val="0"/>
              <w:adjustRightInd w:val="0"/>
              <w:jc w:val="center"/>
              <w:rPr>
                <w:rFonts w:eastAsia="Calibri"/>
                <w:lang w:eastAsia="en-US"/>
              </w:rPr>
            </w:pPr>
            <w:r w:rsidRPr="00421FA4">
              <w:t>Улично-дорожная сеть</w:t>
            </w:r>
          </w:p>
        </w:tc>
        <w:tc>
          <w:tcPr>
            <w:tcW w:w="0" w:type="auto"/>
            <w:tcBorders>
              <w:top w:val="single" w:sz="4" w:space="0" w:color="auto"/>
              <w:left w:val="nil"/>
              <w:bottom w:val="single" w:sz="4" w:space="0" w:color="auto"/>
              <w:right w:val="nil"/>
            </w:tcBorders>
            <w:hideMark/>
          </w:tcPr>
          <w:p w14:paraId="22328227" w14:textId="77777777" w:rsidR="00421FA4" w:rsidRPr="00421FA4" w:rsidRDefault="00421FA4">
            <w:pPr>
              <w:jc w:val="center"/>
              <w:rPr>
                <w:lang w:eastAsia="ar-SA"/>
              </w:rPr>
            </w:pPr>
            <w:r w:rsidRPr="00421FA4">
              <w:rPr>
                <w:rFonts w:eastAsia="Calibri"/>
              </w:rPr>
              <w:t xml:space="preserve">Размещение объектов улично-дорожной сети: автомобильных дорог, трамвайных путей и пешеходных тротуаров в </w:t>
            </w:r>
            <w:r w:rsidRPr="00421FA4">
              <w:rPr>
                <w:rFonts w:eastAsia="Calibri"/>
              </w:rPr>
              <w:lastRenderedPageBreak/>
              <w:t xml:space="preserve">границах населенных пунктов, пешеходных переходов, бульваров, площадей, проездов, велодорожек и объектов </w:t>
            </w:r>
            <w:proofErr w:type="spellStart"/>
            <w:r w:rsidRPr="00421FA4">
              <w:rPr>
                <w:rFonts w:eastAsia="Calibri"/>
              </w:rPr>
              <w:t>велотранспортной</w:t>
            </w:r>
            <w:proofErr w:type="spellEnd"/>
            <w:r w:rsidRPr="00421FA4">
              <w:rPr>
                <w:rFonts w:eastAsia="Calibri"/>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hideMark/>
          </w:tcPr>
          <w:p w14:paraId="06B7DAC7" w14:textId="77777777" w:rsidR="00421FA4" w:rsidRPr="00421FA4" w:rsidRDefault="00421FA4">
            <w:pPr>
              <w:jc w:val="center"/>
            </w:pPr>
            <w:r w:rsidRPr="00421FA4">
              <w:lastRenderedPageBreak/>
              <w:t>12.0.1</w:t>
            </w:r>
          </w:p>
        </w:tc>
        <w:tc>
          <w:tcPr>
            <w:tcW w:w="7950" w:type="dxa"/>
            <w:gridSpan w:val="6"/>
            <w:tcBorders>
              <w:top w:val="single" w:sz="4" w:space="0" w:color="auto"/>
              <w:left w:val="single" w:sz="4" w:space="0" w:color="auto"/>
              <w:bottom w:val="single" w:sz="4" w:space="0" w:color="auto"/>
              <w:right w:val="single" w:sz="4" w:space="0" w:color="auto"/>
            </w:tcBorders>
            <w:hideMark/>
          </w:tcPr>
          <w:p w14:paraId="5650B824" w14:textId="77777777" w:rsidR="00421FA4" w:rsidRPr="00421FA4" w:rsidRDefault="00421FA4">
            <w:pPr>
              <w:autoSpaceDE w:val="0"/>
              <w:autoSpaceDN w:val="0"/>
              <w:adjustRightInd w:val="0"/>
              <w:jc w:val="center"/>
            </w:pPr>
            <w:r w:rsidRPr="00421FA4">
              <w:t>Устанавливаются НГП</w:t>
            </w:r>
          </w:p>
        </w:tc>
      </w:tr>
      <w:tr w:rsidR="00421FA4" w:rsidRPr="00421FA4" w14:paraId="4B551AEB"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4F3C5901" w14:textId="77777777" w:rsidR="00421FA4" w:rsidRPr="00421FA4" w:rsidRDefault="00421FA4">
            <w:pPr>
              <w:autoSpaceDE w:val="0"/>
              <w:autoSpaceDN w:val="0"/>
              <w:adjustRightInd w:val="0"/>
              <w:jc w:val="center"/>
              <w:rPr>
                <w:rFonts w:eastAsia="Calibri"/>
              </w:rPr>
            </w:pPr>
            <w:r w:rsidRPr="00421FA4">
              <w:rPr>
                <w:rFonts w:eastAsia="Calibri"/>
              </w:rPr>
              <w:t>24</w:t>
            </w:r>
          </w:p>
        </w:tc>
        <w:tc>
          <w:tcPr>
            <w:tcW w:w="0" w:type="auto"/>
            <w:tcBorders>
              <w:top w:val="single" w:sz="4" w:space="0" w:color="auto"/>
              <w:left w:val="single" w:sz="4" w:space="0" w:color="auto"/>
              <w:bottom w:val="single" w:sz="4" w:space="0" w:color="auto"/>
              <w:right w:val="single" w:sz="4" w:space="0" w:color="auto"/>
            </w:tcBorders>
            <w:hideMark/>
          </w:tcPr>
          <w:p w14:paraId="592F4B9C" w14:textId="77777777" w:rsidR="00421FA4" w:rsidRPr="00421FA4" w:rsidRDefault="00421FA4">
            <w:pPr>
              <w:autoSpaceDE w:val="0"/>
              <w:autoSpaceDN w:val="0"/>
              <w:adjustRightInd w:val="0"/>
              <w:jc w:val="center"/>
              <w:rPr>
                <w:rFonts w:eastAsia="Calibri"/>
                <w:lang w:eastAsia="en-US"/>
              </w:rPr>
            </w:pPr>
            <w:r w:rsidRPr="00421FA4">
              <w:t>Благоустройство территории</w:t>
            </w:r>
          </w:p>
        </w:tc>
        <w:tc>
          <w:tcPr>
            <w:tcW w:w="0" w:type="auto"/>
            <w:tcBorders>
              <w:top w:val="single" w:sz="4" w:space="0" w:color="auto"/>
              <w:left w:val="nil"/>
              <w:bottom w:val="nil"/>
              <w:right w:val="nil"/>
            </w:tcBorders>
            <w:hideMark/>
          </w:tcPr>
          <w:p w14:paraId="06748E1F" w14:textId="77777777" w:rsidR="00421FA4" w:rsidRPr="00421FA4" w:rsidRDefault="00421FA4">
            <w:pPr>
              <w:jc w:val="center"/>
              <w:rPr>
                <w:lang w:eastAsia="ar-SA"/>
              </w:rPr>
            </w:pPr>
            <w:r w:rsidRPr="00421FA4">
              <w:rPr>
                <w:rFonts w:eastAsia="Calibri"/>
              </w:rPr>
              <w:t xml:space="preserve">Размещение декоративных, технических, планировочных, </w:t>
            </w:r>
            <w:r w:rsidRPr="00421FA4">
              <w:rPr>
                <w:rFonts w:eastAsia="Calibri"/>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407CE4B3" w14:textId="77777777" w:rsidR="00421FA4" w:rsidRPr="00421FA4" w:rsidRDefault="00421FA4">
            <w:pPr>
              <w:jc w:val="center"/>
            </w:pPr>
            <w:r w:rsidRPr="00421FA4">
              <w:lastRenderedPageBreak/>
              <w:t>12.0.2</w:t>
            </w:r>
          </w:p>
        </w:tc>
        <w:tc>
          <w:tcPr>
            <w:tcW w:w="7950" w:type="dxa"/>
            <w:gridSpan w:val="6"/>
            <w:tcBorders>
              <w:top w:val="single" w:sz="4" w:space="0" w:color="auto"/>
              <w:left w:val="single" w:sz="4" w:space="0" w:color="auto"/>
              <w:bottom w:val="single" w:sz="4" w:space="0" w:color="auto"/>
              <w:right w:val="single" w:sz="4" w:space="0" w:color="auto"/>
            </w:tcBorders>
            <w:hideMark/>
          </w:tcPr>
          <w:p w14:paraId="125E6BAA" w14:textId="77777777" w:rsidR="00421FA4" w:rsidRPr="00421FA4" w:rsidRDefault="00421FA4">
            <w:pPr>
              <w:autoSpaceDE w:val="0"/>
              <w:autoSpaceDN w:val="0"/>
              <w:adjustRightInd w:val="0"/>
              <w:jc w:val="center"/>
            </w:pPr>
            <w:r w:rsidRPr="00421FA4">
              <w:t>Не подлежит установлению</w:t>
            </w:r>
          </w:p>
        </w:tc>
      </w:tr>
      <w:tr w:rsidR="00421FA4" w:rsidRPr="00421FA4" w14:paraId="081F3458"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1AF69220" w14:textId="77777777" w:rsidR="00421FA4" w:rsidRPr="00421FA4" w:rsidRDefault="00421FA4">
            <w:pPr>
              <w:autoSpaceDE w:val="0"/>
              <w:autoSpaceDN w:val="0"/>
              <w:adjustRightInd w:val="0"/>
              <w:jc w:val="center"/>
              <w:rPr>
                <w:rFonts w:eastAsia="Calibri"/>
              </w:rPr>
            </w:pPr>
            <w:r w:rsidRPr="00421FA4">
              <w:rPr>
                <w:rFonts w:eastAsia="Calibri"/>
              </w:rPr>
              <w:t>25</w:t>
            </w:r>
          </w:p>
        </w:tc>
        <w:tc>
          <w:tcPr>
            <w:tcW w:w="0" w:type="auto"/>
            <w:tcBorders>
              <w:top w:val="single" w:sz="4" w:space="0" w:color="auto"/>
              <w:left w:val="single" w:sz="4" w:space="0" w:color="auto"/>
              <w:bottom w:val="single" w:sz="4" w:space="0" w:color="auto"/>
              <w:right w:val="single" w:sz="4" w:space="0" w:color="auto"/>
            </w:tcBorders>
            <w:hideMark/>
          </w:tcPr>
          <w:p w14:paraId="0050868F" w14:textId="77777777" w:rsidR="00421FA4" w:rsidRPr="00421FA4" w:rsidRDefault="00421FA4">
            <w:pPr>
              <w:autoSpaceDE w:val="0"/>
              <w:autoSpaceDN w:val="0"/>
              <w:adjustRightInd w:val="0"/>
              <w:ind w:right="-17"/>
              <w:jc w:val="center"/>
              <w:rPr>
                <w:rFonts w:eastAsia="Calibri"/>
                <w:lang w:eastAsia="en-US"/>
              </w:rPr>
            </w:pPr>
            <w:r w:rsidRPr="00421FA4">
              <w:rPr>
                <w:rFonts w:eastAsia="Calibri"/>
              </w:rPr>
              <w:t>Парки</w:t>
            </w:r>
          </w:p>
          <w:p w14:paraId="2C46C084" w14:textId="77777777" w:rsidR="00421FA4" w:rsidRPr="00421FA4" w:rsidRDefault="00421FA4">
            <w:pPr>
              <w:autoSpaceDE w:val="0"/>
              <w:autoSpaceDN w:val="0"/>
              <w:adjustRightInd w:val="0"/>
              <w:ind w:right="-17"/>
              <w:jc w:val="center"/>
              <w:rPr>
                <w:rFonts w:eastAsia="Calibri"/>
                <w:lang w:eastAsia="ar-SA"/>
              </w:rPr>
            </w:pPr>
            <w:r w:rsidRPr="00421FA4">
              <w:rPr>
                <w:rFonts w:eastAsia="Calibri"/>
              </w:rPr>
              <w:t>культуры и отдыха</w:t>
            </w:r>
          </w:p>
        </w:tc>
        <w:tc>
          <w:tcPr>
            <w:tcW w:w="0" w:type="auto"/>
            <w:tcBorders>
              <w:top w:val="single" w:sz="4" w:space="0" w:color="auto"/>
              <w:left w:val="nil"/>
              <w:bottom w:val="nil"/>
              <w:right w:val="nil"/>
            </w:tcBorders>
            <w:hideMark/>
          </w:tcPr>
          <w:p w14:paraId="31545402" w14:textId="77777777" w:rsidR="00421FA4" w:rsidRPr="00421FA4" w:rsidRDefault="00421FA4">
            <w:pPr>
              <w:ind w:right="-84"/>
              <w:jc w:val="center"/>
              <w:rPr>
                <w:rFonts w:eastAsia="Calibri"/>
              </w:rPr>
            </w:pPr>
            <w:r w:rsidRPr="00421FA4">
              <w:t>Размещение</w:t>
            </w:r>
          </w:p>
          <w:p w14:paraId="0B27A09B" w14:textId="77777777" w:rsidR="00421FA4" w:rsidRPr="00421FA4" w:rsidRDefault="00421FA4">
            <w:pPr>
              <w:ind w:right="-84"/>
              <w:jc w:val="center"/>
            </w:pPr>
            <w:r w:rsidRPr="00421FA4">
              <w:t>парков культуры и</w:t>
            </w:r>
          </w:p>
          <w:p w14:paraId="0A48FF8D" w14:textId="77777777" w:rsidR="00421FA4" w:rsidRPr="00421FA4" w:rsidRDefault="00421FA4">
            <w:pPr>
              <w:ind w:right="-84"/>
              <w:jc w:val="center"/>
              <w:rPr>
                <w:rFonts w:eastAsia="Calibri"/>
              </w:rPr>
            </w:pPr>
            <w:r w:rsidRPr="00421FA4">
              <w:t>отдыха</w:t>
            </w:r>
          </w:p>
        </w:tc>
        <w:tc>
          <w:tcPr>
            <w:tcW w:w="0" w:type="auto"/>
            <w:tcBorders>
              <w:top w:val="single" w:sz="4" w:space="0" w:color="auto"/>
              <w:left w:val="single" w:sz="4" w:space="0" w:color="auto"/>
              <w:bottom w:val="single" w:sz="4" w:space="0" w:color="auto"/>
              <w:right w:val="single" w:sz="4" w:space="0" w:color="auto"/>
            </w:tcBorders>
            <w:hideMark/>
          </w:tcPr>
          <w:p w14:paraId="2D808244" w14:textId="77777777" w:rsidR="00421FA4" w:rsidRPr="00421FA4" w:rsidRDefault="00421FA4">
            <w:pPr>
              <w:jc w:val="center"/>
              <w:rPr>
                <w:lang w:eastAsia="en-US"/>
              </w:rPr>
            </w:pPr>
            <w:r w:rsidRPr="00421FA4">
              <w:t>3.6.2</w:t>
            </w:r>
          </w:p>
        </w:tc>
        <w:tc>
          <w:tcPr>
            <w:tcW w:w="0" w:type="auto"/>
            <w:tcBorders>
              <w:top w:val="single" w:sz="4" w:space="0" w:color="auto"/>
              <w:left w:val="single" w:sz="4" w:space="0" w:color="auto"/>
              <w:bottom w:val="single" w:sz="4" w:space="0" w:color="auto"/>
              <w:right w:val="single" w:sz="4" w:space="0" w:color="auto"/>
            </w:tcBorders>
            <w:hideMark/>
          </w:tcPr>
          <w:p w14:paraId="36122D77" w14:textId="77777777" w:rsidR="00421FA4" w:rsidRPr="00421FA4" w:rsidRDefault="00421FA4">
            <w:pPr>
              <w:autoSpaceDE w:val="0"/>
              <w:autoSpaceDN w:val="0"/>
              <w:adjustRightInd w:val="0"/>
              <w:jc w:val="center"/>
              <w:rPr>
                <w:lang w:eastAsia="ar-SA"/>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26701FF" w14:textId="77777777" w:rsidR="00421FA4" w:rsidRPr="00421FA4" w:rsidRDefault="00421FA4">
            <w:pPr>
              <w:autoSpaceDE w:val="0"/>
              <w:autoSpaceDN w:val="0"/>
              <w:adjustRightInd w:val="0"/>
              <w:jc w:val="center"/>
            </w:pPr>
            <w:r w:rsidRPr="00421FA4">
              <w:t xml:space="preserve">Не подлежит </w:t>
            </w:r>
            <w:proofErr w:type="spellStart"/>
            <w:r w:rsidRPr="00421FA4">
              <w:t>установ</w:t>
            </w:r>
            <w:r w:rsidR="00FA70D0">
              <w:t>-</w:t>
            </w:r>
            <w:r w:rsidRPr="00421FA4">
              <w:t>лению</w:t>
            </w:r>
            <w:proofErr w:type="spellEnd"/>
          </w:p>
        </w:tc>
        <w:tc>
          <w:tcPr>
            <w:tcW w:w="1315" w:type="dxa"/>
            <w:tcBorders>
              <w:top w:val="single" w:sz="4" w:space="0" w:color="auto"/>
              <w:left w:val="single" w:sz="4" w:space="0" w:color="auto"/>
              <w:bottom w:val="single" w:sz="4" w:space="0" w:color="auto"/>
              <w:right w:val="single" w:sz="4" w:space="0" w:color="auto"/>
            </w:tcBorders>
            <w:hideMark/>
          </w:tcPr>
          <w:p w14:paraId="74C496AF" w14:textId="77777777" w:rsidR="00421FA4" w:rsidRPr="00421FA4" w:rsidRDefault="00421FA4">
            <w:pPr>
              <w:autoSpaceDE w:val="0"/>
              <w:autoSpaceDN w:val="0"/>
              <w:adjustRightInd w:val="0"/>
              <w:jc w:val="center"/>
            </w:pPr>
            <w:r w:rsidRPr="00421FA4">
              <w:t xml:space="preserve">Не подлежит </w:t>
            </w:r>
            <w:proofErr w:type="spellStart"/>
            <w:r w:rsidRPr="00421FA4">
              <w:t>установ</w:t>
            </w:r>
            <w:r w:rsidR="00FA70D0">
              <w:t>-</w:t>
            </w:r>
            <w:r w:rsidRPr="00421FA4">
              <w:t>лению</w:t>
            </w:r>
            <w:proofErr w:type="spellEnd"/>
          </w:p>
        </w:tc>
        <w:tc>
          <w:tcPr>
            <w:tcW w:w="1245" w:type="dxa"/>
            <w:tcBorders>
              <w:top w:val="single" w:sz="4" w:space="0" w:color="auto"/>
              <w:left w:val="single" w:sz="4" w:space="0" w:color="auto"/>
              <w:bottom w:val="single" w:sz="4" w:space="0" w:color="auto"/>
              <w:right w:val="single" w:sz="4" w:space="0" w:color="auto"/>
            </w:tcBorders>
            <w:hideMark/>
          </w:tcPr>
          <w:p w14:paraId="34D5ABF0" w14:textId="77777777" w:rsidR="00421FA4" w:rsidRPr="00421FA4" w:rsidRDefault="00421FA4">
            <w:pPr>
              <w:autoSpaceDE w:val="0"/>
              <w:autoSpaceDN w:val="0"/>
              <w:adjustRightInd w:val="0"/>
              <w:jc w:val="center"/>
            </w:pPr>
            <w:r w:rsidRPr="00421FA4">
              <w:t xml:space="preserve">Не подлежит </w:t>
            </w:r>
            <w:proofErr w:type="spellStart"/>
            <w:r w:rsidRPr="00421FA4">
              <w:t>установ</w:t>
            </w:r>
            <w:r w:rsidR="00FA70D0">
              <w:t>-</w:t>
            </w:r>
            <w:r w:rsidRPr="00421FA4">
              <w:t>лению</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0431F37A" w14:textId="77777777" w:rsidR="00421FA4" w:rsidRPr="00FA70D0" w:rsidRDefault="00421FA4">
            <w:pPr>
              <w:autoSpaceDE w:val="0"/>
              <w:autoSpaceDN w:val="0"/>
              <w:adjustRightInd w:val="0"/>
              <w:jc w:val="center"/>
            </w:pPr>
            <w:r w:rsidRPr="00FA70D0">
              <w:t xml:space="preserve">Не подлежит </w:t>
            </w:r>
            <w:proofErr w:type="spellStart"/>
            <w:r w:rsidRPr="00FA70D0">
              <w:t>установ</w:t>
            </w:r>
            <w:r w:rsidR="00FA70D0" w:rsidRPr="00FA70D0">
              <w:t>-</w:t>
            </w:r>
            <w:r w:rsidRPr="00FA70D0">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B564845" w14:textId="77777777" w:rsidR="00421FA4" w:rsidRPr="00FA70D0" w:rsidRDefault="00421FA4">
            <w:pPr>
              <w:autoSpaceDE w:val="0"/>
              <w:autoSpaceDN w:val="0"/>
              <w:adjustRightInd w:val="0"/>
              <w:jc w:val="center"/>
            </w:pPr>
            <w:r w:rsidRPr="00FA70D0">
              <w:t>50 %</w:t>
            </w:r>
          </w:p>
        </w:tc>
      </w:tr>
      <w:tr w:rsidR="00421FA4" w:rsidRPr="00421FA4" w14:paraId="01F2C864" w14:textId="77777777" w:rsidTr="0010340E">
        <w:trPr>
          <w:trHeight w:val="159"/>
          <w:jc w:val="center"/>
        </w:trPr>
        <w:tc>
          <w:tcPr>
            <w:tcW w:w="14698" w:type="dxa"/>
            <w:gridSpan w:val="10"/>
            <w:tcBorders>
              <w:top w:val="single" w:sz="4" w:space="0" w:color="auto"/>
              <w:left w:val="single" w:sz="4" w:space="0" w:color="auto"/>
              <w:bottom w:val="single" w:sz="4" w:space="0" w:color="auto"/>
              <w:right w:val="single" w:sz="4" w:space="0" w:color="auto"/>
            </w:tcBorders>
            <w:hideMark/>
          </w:tcPr>
          <w:p w14:paraId="3027CD11" w14:textId="77777777" w:rsidR="00421FA4" w:rsidRPr="00421FA4" w:rsidRDefault="00421FA4">
            <w:pPr>
              <w:autoSpaceDE w:val="0"/>
              <w:autoSpaceDN w:val="0"/>
              <w:adjustRightInd w:val="0"/>
              <w:jc w:val="center"/>
            </w:pPr>
            <w:r w:rsidRPr="00421FA4">
              <w:rPr>
                <w:b/>
              </w:rPr>
              <w:t>Вспомогательные виды разрешенного использования зоны К не устанавливаются</w:t>
            </w:r>
          </w:p>
        </w:tc>
      </w:tr>
      <w:tr w:rsidR="00421FA4" w:rsidRPr="00421FA4" w14:paraId="0D16B00A" w14:textId="77777777" w:rsidTr="0010340E">
        <w:trPr>
          <w:trHeight w:val="159"/>
          <w:jc w:val="center"/>
        </w:trPr>
        <w:tc>
          <w:tcPr>
            <w:tcW w:w="14698" w:type="dxa"/>
            <w:gridSpan w:val="10"/>
            <w:tcBorders>
              <w:top w:val="single" w:sz="4" w:space="0" w:color="auto"/>
              <w:left w:val="single" w:sz="4" w:space="0" w:color="auto"/>
              <w:bottom w:val="single" w:sz="4" w:space="0" w:color="auto"/>
              <w:right w:val="single" w:sz="4" w:space="0" w:color="auto"/>
            </w:tcBorders>
            <w:hideMark/>
          </w:tcPr>
          <w:p w14:paraId="59FE552E" w14:textId="77777777" w:rsidR="00421FA4" w:rsidRPr="00421FA4" w:rsidRDefault="00421FA4">
            <w:pPr>
              <w:autoSpaceDE w:val="0"/>
              <w:autoSpaceDN w:val="0"/>
              <w:adjustRightInd w:val="0"/>
              <w:jc w:val="center"/>
            </w:pPr>
            <w:r w:rsidRPr="00421FA4">
              <w:rPr>
                <w:b/>
              </w:rPr>
              <w:t>Условно разрешенные виды использования зоны К</w:t>
            </w:r>
          </w:p>
        </w:tc>
      </w:tr>
      <w:tr w:rsidR="00421FA4" w:rsidRPr="00421FA4" w14:paraId="75142DCF"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3A6C3072" w14:textId="77777777" w:rsidR="00421FA4" w:rsidRPr="00421FA4" w:rsidRDefault="00421FA4">
            <w:pPr>
              <w:autoSpaceDE w:val="0"/>
              <w:autoSpaceDN w:val="0"/>
              <w:adjustRightInd w:val="0"/>
              <w:jc w:val="center"/>
              <w:rPr>
                <w:rFonts w:eastAsia="Calibri"/>
              </w:rPr>
            </w:pPr>
            <w:r w:rsidRPr="00421FA4">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14:paraId="638B63D2" w14:textId="77777777" w:rsidR="00421FA4" w:rsidRPr="00421FA4" w:rsidRDefault="00421FA4">
            <w:pPr>
              <w:autoSpaceDE w:val="0"/>
              <w:autoSpaceDN w:val="0"/>
              <w:adjustRightInd w:val="0"/>
              <w:jc w:val="center"/>
              <w:rPr>
                <w:rFonts w:eastAsia="Calibri"/>
                <w:lang w:eastAsia="en-US"/>
              </w:rPr>
            </w:pPr>
            <w:r w:rsidRPr="00421FA4">
              <w:t>**Магазины</w:t>
            </w:r>
          </w:p>
        </w:tc>
        <w:tc>
          <w:tcPr>
            <w:tcW w:w="0" w:type="auto"/>
            <w:tcBorders>
              <w:top w:val="single" w:sz="4" w:space="0" w:color="auto"/>
              <w:left w:val="single" w:sz="4" w:space="0" w:color="auto"/>
              <w:bottom w:val="single" w:sz="4" w:space="0" w:color="auto"/>
              <w:right w:val="single" w:sz="4" w:space="0" w:color="auto"/>
            </w:tcBorders>
            <w:hideMark/>
          </w:tcPr>
          <w:p w14:paraId="75816A65"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w:t>
            </w:r>
            <w:r w:rsidRPr="00421FA4">
              <w:rPr>
                <w:rFonts w:eastAsia="Calibri"/>
              </w:rPr>
              <w:lastRenderedPageBreak/>
              <w:t xml:space="preserve">предназначенных для продажи товаров, торговая площадь которых составляет до 5000 </w:t>
            </w:r>
            <w:proofErr w:type="spellStart"/>
            <w:proofErr w:type="gramStart"/>
            <w:r w:rsidRPr="00421FA4">
              <w:rPr>
                <w:rFonts w:eastAsia="Calibri"/>
              </w:rPr>
              <w:t>кв.м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00DB8F3E" w14:textId="77777777" w:rsidR="00421FA4" w:rsidRPr="00421FA4" w:rsidRDefault="00723F18">
            <w:pPr>
              <w:jc w:val="center"/>
              <w:rPr>
                <w:lang w:eastAsia="en-US"/>
              </w:rPr>
            </w:pPr>
            <w:hyperlink r:id="rId35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4.4</w:t>
              </w:r>
            </w:hyperlink>
          </w:p>
        </w:tc>
        <w:tc>
          <w:tcPr>
            <w:tcW w:w="0" w:type="auto"/>
            <w:tcBorders>
              <w:top w:val="single" w:sz="4" w:space="0" w:color="auto"/>
              <w:left w:val="single" w:sz="4" w:space="0" w:color="auto"/>
              <w:bottom w:val="single" w:sz="4" w:space="0" w:color="auto"/>
              <w:right w:val="single" w:sz="4" w:space="0" w:color="auto"/>
            </w:tcBorders>
            <w:hideMark/>
          </w:tcPr>
          <w:p w14:paraId="0212FC64" w14:textId="77777777" w:rsidR="00421FA4" w:rsidRPr="00421FA4" w:rsidRDefault="00421FA4">
            <w:pPr>
              <w:jc w:val="center"/>
              <w:rPr>
                <w:rFonts w:eastAsia="Calibri"/>
                <w:lang w:eastAsia="ar-SA"/>
              </w:rP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2D694B04" w14:textId="77777777" w:rsidR="00421FA4" w:rsidRPr="00421FA4" w:rsidRDefault="00421FA4">
            <w:pPr>
              <w:autoSpaceDE w:val="0"/>
              <w:autoSpaceDN w:val="0"/>
              <w:adjustRightInd w:val="0"/>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1315" w:type="dxa"/>
            <w:tcBorders>
              <w:top w:val="single" w:sz="4" w:space="0" w:color="auto"/>
              <w:left w:val="single" w:sz="4" w:space="0" w:color="auto"/>
              <w:bottom w:val="single" w:sz="4" w:space="0" w:color="auto"/>
              <w:right w:val="single" w:sz="4" w:space="0" w:color="auto"/>
            </w:tcBorders>
            <w:hideMark/>
          </w:tcPr>
          <w:p w14:paraId="3B6FB0C1" w14:textId="77777777" w:rsidR="00421FA4" w:rsidRPr="00421FA4" w:rsidRDefault="00421FA4">
            <w:pPr>
              <w:jc w:val="center"/>
              <w:rPr>
                <w:rFonts w:eastAsia="Calibri"/>
              </w:rPr>
            </w:pPr>
            <w:r w:rsidRPr="00421FA4">
              <w:t>60 %</w:t>
            </w:r>
          </w:p>
        </w:tc>
        <w:tc>
          <w:tcPr>
            <w:tcW w:w="1245" w:type="dxa"/>
            <w:tcBorders>
              <w:top w:val="single" w:sz="4" w:space="0" w:color="auto"/>
              <w:left w:val="single" w:sz="4" w:space="0" w:color="auto"/>
              <w:bottom w:val="single" w:sz="4" w:space="0" w:color="auto"/>
              <w:right w:val="single" w:sz="4" w:space="0" w:color="auto"/>
            </w:tcBorders>
            <w:hideMark/>
          </w:tcPr>
          <w:p w14:paraId="46DCB491" w14:textId="77777777" w:rsidR="00421FA4" w:rsidRPr="00421FA4" w:rsidRDefault="00421FA4">
            <w:pPr>
              <w:jc w:val="center"/>
            </w:pPr>
            <w:r w:rsidRPr="00421FA4">
              <w:t>3/5</w:t>
            </w:r>
          </w:p>
          <w:p w14:paraId="1C07F5BF" w14:textId="77777777" w:rsidR="00421FA4" w:rsidRPr="00421FA4" w:rsidRDefault="00421FA4">
            <w:pPr>
              <w:jc w:val="center"/>
              <w:rPr>
                <w:rFonts w:eastAsia="Calibri"/>
              </w:rPr>
            </w:pPr>
            <w:r w:rsidRPr="00421FA4">
              <w:rPr>
                <w:rFonts w:eastAsia="Calibri"/>
              </w:rPr>
              <w:t>(п.4.1)</w:t>
            </w:r>
          </w:p>
        </w:tc>
        <w:tc>
          <w:tcPr>
            <w:tcW w:w="1530" w:type="dxa"/>
            <w:tcBorders>
              <w:top w:val="single" w:sz="4" w:space="0" w:color="auto"/>
              <w:left w:val="single" w:sz="4" w:space="0" w:color="auto"/>
              <w:bottom w:val="single" w:sz="4" w:space="0" w:color="auto"/>
              <w:right w:val="single" w:sz="4" w:space="0" w:color="auto"/>
            </w:tcBorders>
            <w:hideMark/>
          </w:tcPr>
          <w:p w14:paraId="786B5668" w14:textId="77777777" w:rsidR="00421FA4" w:rsidRPr="00421FA4" w:rsidRDefault="00421FA4">
            <w:pPr>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48DED28F" w14:textId="77777777" w:rsidR="00421FA4" w:rsidRPr="00421FA4" w:rsidRDefault="00421FA4">
            <w:pPr>
              <w:jc w:val="center"/>
            </w:pPr>
            <w:r w:rsidRPr="00421FA4">
              <w:t xml:space="preserve">Не менее </w:t>
            </w:r>
          </w:p>
          <w:p w14:paraId="27409EAE" w14:textId="77777777" w:rsidR="00421FA4" w:rsidRPr="00421FA4" w:rsidRDefault="00421FA4">
            <w:pPr>
              <w:autoSpaceDE w:val="0"/>
              <w:autoSpaceDN w:val="0"/>
              <w:adjustRightInd w:val="0"/>
              <w:jc w:val="center"/>
            </w:pPr>
            <w:r w:rsidRPr="00421FA4">
              <w:t>10% (п.4)</w:t>
            </w:r>
          </w:p>
        </w:tc>
      </w:tr>
      <w:tr w:rsidR="00421FA4" w:rsidRPr="00421FA4" w14:paraId="68519087"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222E4BAC" w14:textId="77777777" w:rsidR="00421FA4" w:rsidRPr="00421FA4" w:rsidRDefault="00421FA4">
            <w:pPr>
              <w:autoSpaceDE w:val="0"/>
              <w:autoSpaceDN w:val="0"/>
              <w:adjustRightInd w:val="0"/>
              <w:jc w:val="center"/>
              <w:rPr>
                <w:rFonts w:eastAsia="Calibri"/>
              </w:rPr>
            </w:pPr>
            <w:r w:rsidRPr="00421FA4">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14:paraId="6519C77F" w14:textId="77777777" w:rsidR="00421FA4" w:rsidRPr="00421FA4" w:rsidRDefault="00421FA4">
            <w:pPr>
              <w:autoSpaceDE w:val="0"/>
              <w:autoSpaceDN w:val="0"/>
              <w:adjustRightInd w:val="0"/>
              <w:jc w:val="center"/>
              <w:rPr>
                <w:rFonts w:eastAsia="Calibri"/>
                <w:lang w:eastAsia="en-US"/>
              </w:rPr>
            </w:pPr>
            <w:r w:rsidRPr="00421FA4">
              <w:t>**Общественное питание</w:t>
            </w:r>
          </w:p>
        </w:tc>
        <w:tc>
          <w:tcPr>
            <w:tcW w:w="0" w:type="auto"/>
            <w:tcBorders>
              <w:top w:val="single" w:sz="4" w:space="0" w:color="auto"/>
              <w:left w:val="single" w:sz="4" w:space="0" w:color="auto"/>
              <w:bottom w:val="single" w:sz="4" w:space="0" w:color="auto"/>
              <w:right w:val="single" w:sz="4" w:space="0" w:color="auto"/>
            </w:tcBorders>
            <w:hideMark/>
          </w:tcPr>
          <w:p w14:paraId="29072DF4" w14:textId="77777777" w:rsidR="00421FA4" w:rsidRPr="00421FA4" w:rsidRDefault="00421FA4">
            <w:pPr>
              <w:jc w:val="center"/>
              <w:rPr>
                <w:rFonts w:eastAsia="Calibri"/>
              </w:rPr>
            </w:pPr>
            <w:r w:rsidRPr="00421FA4">
              <w:rPr>
                <w:rFonts w:eastAsia="Calibri"/>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Borders>
              <w:top w:val="single" w:sz="4" w:space="0" w:color="auto"/>
              <w:left w:val="single" w:sz="4" w:space="0" w:color="auto"/>
              <w:bottom w:val="single" w:sz="4" w:space="0" w:color="auto"/>
              <w:right w:val="single" w:sz="4" w:space="0" w:color="auto"/>
            </w:tcBorders>
            <w:hideMark/>
          </w:tcPr>
          <w:p w14:paraId="137AA2D0" w14:textId="77777777" w:rsidR="00421FA4" w:rsidRPr="00421FA4" w:rsidRDefault="00723F18">
            <w:pPr>
              <w:jc w:val="center"/>
              <w:rPr>
                <w:lang w:eastAsia="en-US"/>
              </w:rPr>
            </w:pPr>
            <w:hyperlink r:id="rId35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4.6</w:t>
              </w:r>
            </w:hyperlink>
          </w:p>
        </w:tc>
        <w:tc>
          <w:tcPr>
            <w:tcW w:w="0" w:type="auto"/>
            <w:tcBorders>
              <w:top w:val="single" w:sz="4" w:space="0" w:color="auto"/>
              <w:left w:val="single" w:sz="4" w:space="0" w:color="auto"/>
              <w:bottom w:val="nil"/>
              <w:right w:val="single" w:sz="4" w:space="0" w:color="auto"/>
            </w:tcBorders>
            <w:hideMark/>
          </w:tcPr>
          <w:p w14:paraId="62C4CFBD" w14:textId="77777777" w:rsidR="00421FA4" w:rsidRPr="00421FA4" w:rsidRDefault="00421FA4">
            <w:pPr>
              <w:jc w:val="center"/>
              <w:rPr>
                <w:rFonts w:eastAsia="Calibri"/>
                <w:lang w:eastAsia="ar-SA"/>
              </w:rPr>
            </w:pPr>
            <w:r w:rsidRPr="00421FA4">
              <w:t>300</w:t>
            </w:r>
          </w:p>
        </w:tc>
        <w:tc>
          <w:tcPr>
            <w:tcW w:w="0" w:type="auto"/>
            <w:tcBorders>
              <w:top w:val="single" w:sz="4" w:space="0" w:color="auto"/>
              <w:left w:val="single" w:sz="4" w:space="0" w:color="auto"/>
              <w:bottom w:val="nil"/>
              <w:right w:val="single" w:sz="4" w:space="0" w:color="auto"/>
            </w:tcBorders>
            <w:hideMark/>
          </w:tcPr>
          <w:p w14:paraId="33627F1F" w14:textId="77777777" w:rsidR="00421FA4" w:rsidRPr="00421FA4" w:rsidRDefault="00421FA4">
            <w:pPr>
              <w:autoSpaceDE w:val="0"/>
              <w:autoSpaceDN w:val="0"/>
              <w:adjustRightInd w:val="0"/>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1315" w:type="dxa"/>
            <w:tcBorders>
              <w:top w:val="single" w:sz="4" w:space="0" w:color="auto"/>
              <w:left w:val="single" w:sz="4" w:space="0" w:color="auto"/>
              <w:bottom w:val="single" w:sz="4" w:space="0" w:color="auto"/>
              <w:right w:val="single" w:sz="4" w:space="0" w:color="auto"/>
            </w:tcBorders>
            <w:hideMark/>
          </w:tcPr>
          <w:p w14:paraId="64B38C98" w14:textId="77777777" w:rsidR="00421FA4" w:rsidRPr="00421FA4" w:rsidRDefault="00421FA4">
            <w:pPr>
              <w:jc w:val="center"/>
              <w:rPr>
                <w:rFonts w:eastAsia="Calibri"/>
              </w:rPr>
            </w:pPr>
            <w:r w:rsidRPr="00421FA4">
              <w:t>50 %</w:t>
            </w:r>
          </w:p>
        </w:tc>
        <w:tc>
          <w:tcPr>
            <w:tcW w:w="1245" w:type="dxa"/>
            <w:tcBorders>
              <w:top w:val="single" w:sz="4" w:space="0" w:color="auto"/>
              <w:left w:val="single" w:sz="4" w:space="0" w:color="auto"/>
              <w:bottom w:val="nil"/>
              <w:right w:val="single" w:sz="4" w:space="0" w:color="auto"/>
            </w:tcBorders>
            <w:hideMark/>
          </w:tcPr>
          <w:p w14:paraId="5725963C" w14:textId="77777777" w:rsidR="00421FA4" w:rsidRPr="00421FA4" w:rsidRDefault="00421FA4">
            <w:pPr>
              <w:jc w:val="center"/>
            </w:pPr>
            <w:r w:rsidRPr="00421FA4">
              <w:t>3/5</w:t>
            </w:r>
          </w:p>
          <w:p w14:paraId="58014EAB" w14:textId="77777777" w:rsidR="00421FA4" w:rsidRPr="00421FA4" w:rsidRDefault="00421FA4">
            <w:pPr>
              <w:jc w:val="center"/>
              <w:rPr>
                <w:rFonts w:eastAsia="Calibri"/>
                <w:lang w:eastAsia="en-US"/>
              </w:rPr>
            </w:pPr>
            <w:r w:rsidRPr="00421FA4">
              <w:rPr>
                <w:rFonts w:eastAsia="Calibri"/>
              </w:rPr>
              <w:t>(п.4.1)</w:t>
            </w:r>
          </w:p>
        </w:tc>
        <w:tc>
          <w:tcPr>
            <w:tcW w:w="1530" w:type="dxa"/>
            <w:tcBorders>
              <w:top w:val="single" w:sz="4" w:space="0" w:color="auto"/>
              <w:left w:val="single" w:sz="4" w:space="0" w:color="auto"/>
              <w:bottom w:val="single" w:sz="4" w:space="0" w:color="auto"/>
              <w:right w:val="single" w:sz="4" w:space="0" w:color="auto"/>
            </w:tcBorders>
            <w:hideMark/>
          </w:tcPr>
          <w:p w14:paraId="4533CBEA" w14:textId="77777777" w:rsidR="00421FA4" w:rsidRPr="00421FA4" w:rsidRDefault="00421FA4">
            <w:pPr>
              <w:autoSpaceDE w:val="0"/>
              <w:autoSpaceDN w:val="0"/>
              <w:adjustRightInd w:val="0"/>
              <w:jc w:val="center"/>
              <w:rPr>
                <w:lang w:eastAsia="ar-SA"/>
              </w:rP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6F22A905" w14:textId="77777777" w:rsidR="00421FA4" w:rsidRPr="00421FA4" w:rsidRDefault="00421FA4">
            <w:pPr>
              <w:jc w:val="center"/>
            </w:pPr>
            <w:r w:rsidRPr="00421FA4">
              <w:t xml:space="preserve">Не менее </w:t>
            </w:r>
          </w:p>
          <w:p w14:paraId="1FBB1CEE" w14:textId="77777777" w:rsidR="00421FA4" w:rsidRPr="00421FA4" w:rsidRDefault="00421FA4">
            <w:pPr>
              <w:autoSpaceDE w:val="0"/>
              <w:autoSpaceDN w:val="0"/>
              <w:adjustRightInd w:val="0"/>
              <w:jc w:val="center"/>
            </w:pPr>
            <w:r w:rsidRPr="00421FA4">
              <w:t>10% (п.4)</w:t>
            </w:r>
          </w:p>
        </w:tc>
      </w:tr>
      <w:tr w:rsidR="00421FA4" w:rsidRPr="00421FA4" w14:paraId="49882948"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1C22827B" w14:textId="77777777" w:rsidR="00421FA4" w:rsidRPr="00421FA4" w:rsidRDefault="00421FA4">
            <w:pPr>
              <w:autoSpaceDE w:val="0"/>
              <w:autoSpaceDN w:val="0"/>
              <w:adjustRightInd w:val="0"/>
              <w:jc w:val="center"/>
              <w:rPr>
                <w:rFonts w:eastAsia="Calibri"/>
              </w:rPr>
            </w:pPr>
            <w:r w:rsidRPr="00421FA4">
              <w:t>3</w:t>
            </w:r>
          </w:p>
        </w:tc>
        <w:tc>
          <w:tcPr>
            <w:tcW w:w="0" w:type="auto"/>
            <w:tcBorders>
              <w:top w:val="single" w:sz="4" w:space="0" w:color="auto"/>
              <w:left w:val="single" w:sz="4" w:space="0" w:color="auto"/>
              <w:bottom w:val="single" w:sz="4" w:space="0" w:color="auto"/>
              <w:right w:val="single" w:sz="4" w:space="0" w:color="auto"/>
            </w:tcBorders>
            <w:hideMark/>
          </w:tcPr>
          <w:p w14:paraId="72F470B0" w14:textId="77777777" w:rsidR="00421FA4" w:rsidRPr="00421FA4" w:rsidRDefault="00421FA4">
            <w:pPr>
              <w:autoSpaceDE w:val="0"/>
              <w:autoSpaceDN w:val="0"/>
              <w:adjustRightInd w:val="0"/>
              <w:jc w:val="center"/>
              <w:rPr>
                <w:rFonts w:eastAsia="Calibri"/>
                <w:lang w:eastAsia="en-US"/>
              </w:rPr>
            </w:pPr>
            <w:r w:rsidRPr="00421FA4">
              <w:rPr>
                <w:rFonts w:eastAsia="Calibri"/>
              </w:rPr>
              <w:t>**Обеспечение дорожного отдыха</w:t>
            </w:r>
          </w:p>
        </w:tc>
        <w:tc>
          <w:tcPr>
            <w:tcW w:w="0" w:type="auto"/>
            <w:tcBorders>
              <w:top w:val="single" w:sz="4" w:space="0" w:color="auto"/>
              <w:left w:val="single" w:sz="4" w:space="0" w:color="auto"/>
              <w:bottom w:val="single" w:sz="4" w:space="0" w:color="auto"/>
              <w:right w:val="single" w:sz="4" w:space="0" w:color="auto"/>
            </w:tcBorders>
            <w:hideMark/>
          </w:tcPr>
          <w:p w14:paraId="2693FF22" w14:textId="77777777" w:rsidR="00421FA4" w:rsidRPr="00421FA4" w:rsidRDefault="00421FA4">
            <w:pPr>
              <w:jc w:val="center"/>
              <w:rPr>
                <w:rFonts w:eastAsia="Calibri"/>
              </w:rPr>
            </w:pPr>
            <w:r w:rsidRPr="00421FA4">
              <w:rPr>
                <w:rFonts w:eastAsia="Calibri"/>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Borders>
              <w:top w:val="single" w:sz="4" w:space="0" w:color="auto"/>
              <w:left w:val="single" w:sz="4" w:space="0" w:color="auto"/>
              <w:bottom w:val="single" w:sz="4" w:space="0" w:color="auto"/>
              <w:right w:val="single" w:sz="4" w:space="0" w:color="auto"/>
            </w:tcBorders>
            <w:hideMark/>
          </w:tcPr>
          <w:p w14:paraId="16AF841C" w14:textId="77777777" w:rsidR="00421FA4" w:rsidRPr="00421FA4" w:rsidRDefault="00421FA4">
            <w:pPr>
              <w:jc w:val="center"/>
              <w:rPr>
                <w:lang w:eastAsia="en-US"/>
              </w:rPr>
            </w:pPr>
            <w:r w:rsidRPr="00421FA4">
              <w:rPr>
                <w:rFonts w:eastAsia="Calibri"/>
              </w:rPr>
              <w:t>4.9.1.2</w:t>
            </w:r>
          </w:p>
        </w:tc>
        <w:tc>
          <w:tcPr>
            <w:tcW w:w="0" w:type="auto"/>
            <w:tcBorders>
              <w:top w:val="single" w:sz="4" w:space="0" w:color="auto"/>
              <w:left w:val="single" w:sz="4" w:space="0" w:color="auto"/>
              <w:bottom w:val="single" w:sz="4" w:space="0" w:color="auto"/>
              <w:right w:val="single" w:sz="4" w:space="0" w:color="auto"/>
            </w:tcBorders>
            <w:hideMark/>
          </w:tcPr>
          <w:p w14:paraId="666BE7F5" w14:textId="77777777" w:rsidR="00421FA4" w:rsidRPr="00421FA4" w:rsidRDefault="00421FA4">
            <w:pPr>
              <w:jc w:val="center"/>
              <w:rPr>
                <w:rFonts w:eastAsia="Calibri"/>
                <w:lang w:eastAsia="ar-SA"/>
              </w:rPr>
            </w:pPr>
            <w:r w:rsidRPr="00421FA4">
              <w:rPr>
                <w:rFonts w:eastAsia="Calibri"/>
              </w:rPr>
              <w:t>500</w:t>
            </w:r>
          </w:p>
        </w:tc>
        <w:tc>
          <w:tcPr>
            <w:tcW w:w="0" w:type="auto"/>
            <w:tcBorders>
              <w:top w:val="single" w:sz="4" w:space="0" w:color="auto"/>
              <w:left w:val="single" w:sz="4" w:space="0" w:color="auto"/>
              <w:bottom w:val="single" w:sz="4" w:space="0" w:color="auto"/>
              <w:right w:val="single" w:sz="4" w:space="0" w:color="auto"/>
            </w:tcBorders>
            <w:hideMark/>
          </w:tcPr>
          <w:p w14:paraId="54AE8E46" w14:textId="77777777" w:rsidR="00421FA4" w:rsidRPr="00421FA4" w:rsidRDefault="00421FA4">
            <w:pPr>
              <w:autoSpaceDE w:val="0"/>
              <w:autoSpaceDN w:val="0"/>
              <w:adjustRightInd w:val="0"/>
              <w:jc w:val="center"/>
              <w:rPr>
                <w:rFonts w:eastAsia="Calibri"/>
              </w:rPr>
            </w:pPr>
            <w:r w:rsidRPr="00421FA4">
              <w:t>Не подлежит установлению</w:t>
            </w:r>
          </w:p>
        </w:tc>
        <w:tc>
          <w:tcPr>
            <w:tcW w:w="1315" w:type="dxa"/>
            <w:tcBorders>
              <w:top w:val="single" w:sz="4" w:space="0" w:color="auto"/>
              <w:left w:val="single" w:sz="4" w:space="0" w:color="auto"/>
              <w:bottom w:val="single" w:sz="4" w:space="0" w:color="auto"/>
              <w:right w:val="single" w:sz="4" w:space="0" w:color="auto"/>
            </w:tcBorders>
            <w:hideMark/>
          </w:tcPr>
          <w:p w14:paraId="4794FF54" w14:textId="77777777" w:rsidR="00421FA4" w:rsidRPr="00421FA4" w:rsidRDefault="00421FA4">
            <w:pPr>
              <w:jc w:val="center"/>
              <w:rPr>
                <w:rFonts w:eastAsia="Calibri"/>
              </w:rPr>
            </w:pPr>
            <w:r w:rsidRPr="00421FA4">
              <w:t>50 %</w:t>
            </w:r>
          </w:p>
        </w:tc>
        <w:tc>
          <w:tcPr>
            <w:tcW w:w="1245" w:type="dxa"/>
            <w:tcBorders>
              <w:top w:val="single" w:sz="4" w:space="0" w:color="auto"/>
              <w:left w:val="single" w:sz="4" w:space="0" w:color="auto"/>
              <w:bottom w:val="single" w:sz="4" w:space="0" w:color="auto"/>
              <w:right w:val="single" w:sz="4" w:space="0" w:color="auto"/>
            </w:tcBorders>
            <w:hideMark/>
          </w:tcPr>
          <w:p w14:paraId="3A140292" w14:textId="77777777" w:rsidR="00421FA4" w:rsidRPr="00421FA4" w:rsidRDefault="00421FA4">
            <w:pPr>
              <w:jc w:val="center"/>
              <w:rPr>
                <w:rFonts w:eastAsia="Calibri"/>
              </w:rPr>
            </w:pPr>
            <w:r w:rsidRPr="00421FA4">
              <w:rPr>
                <w:rFonts w:eastAsia="Calibri"/>
              </w:rPr>
              <w:t>3/5</w:t>
            </w:r>
          </w:p>
          <w:p w14:paraId="2CB378B3" w14:textId="77777777" w:rsidR="00421FA4" w:rsidRPr="00421FA4" w:rsidRDefault="00421FA4">
            <w:pPr>
              <w:jc w:val="center"/>
              <w:rPr>
                <w:rFonts w:eastAsia="Calibri"/>
                <w:lang w:eastAsia="en-US"/>
              </w:rPr>
            </w:pPr>
            <w:r w:rsidRPr="00421FA4">
              <w:rPr>
                <w:rFonts w:eastAsia="Calibri"/>
              </w:rPr>
              <w:t>(п.4.1)</w:t>
            </w:r>
          </w:p>
        </w:tc>
        <w:tc>
          <w:tcPr>
            <w:tcW w:w="1530" w:type="dxa"/>
            <w:tcBorders>
              <w:top w:val="single" w:sz="4" w:space="0" w:color="auto"/>
              <w:left w:val="single" w:sz="4" w:space="0" w:color="auto"/>
              <w:bottom w:val="single" w:sz="4" w:space="0" w:color="auto"/>
              <w:right w:val="single" w:sz="4" w:space="0" w:color="auto"/>
            </w:tcBorders>
            <w:hideMark/>
          </w:tcPr>
          <w:p w14:paraId="7C2A46D0" w14:textId="77777777" w:rsidR="00421FA4" w:rsidRPr="00421FA4" w:rsidRDefault="00421FA4">
            <w:pPr>
              <w:autoSpaceDE w:val="0"/>
              <w:autoSpaceDN w:val="0"/>
              <w:adjustRightInd w:val="0"/>
              <w:jc w:val="center"/>
              <w:rPr>
                <w:lang w:eastAsia="ar-SA"/>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7CEB86F4" w14:textId="77777777" w:rsidR="00421FA4" w:rsidRPr="00421FA4" w:rsidRDefault="00421FA4">
            <w:pPr>
              <w:jc w:val="center"/>
            </w:pPr>
            <w:r w:rsidRPr="00421FA4">
              <w:t xml:space="preserve">Не менее </w:t>
            </w:r>
          </w:p>
          <w:p w14:paraId="72A54655" w14:textId="77777777" w:rsidR="00421FA4" w:rsidRPr="00421FA4" w:rsidRDefault="00421FA4">
            <w:pPr>
              <w:autoSpaceDE w:val="0"/>
              <w:autoSpaceDN w:val="0"/>
              <w:adjustRightInd w:val="0"/>
              <w:jc w:val="center"/>
            </w:pPr>
            <w:r w:rsidRPr="00421FA4">
              <w:t>10% (п.4)</w:t>
            </w:r>
          </w:p>
        </w:tc>
      </w:tr>
      <w:tr w:rsidR="00421FA4" w:rsidRPr="00421FA4" w14:paraId="44326B3F"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07A4997C" w14:textId="77777777" w:rsidR="00421FA4" w:rsidRPr="00421FA4" w:rsidRDefault="00421FA4">
            <w:pPr>
              <w:autoSpaceDE w:val="0"/>
              <w:autoSpaceDN w:val="0"/>
              <w:adjustRightInd w:val="0"/>
              <w:jc w:val="center"/>
            </w:pPr>
            <w:r w:rsidRPr="00421FA4">
              <w:lastRenderedPageBreak/>
              <w:t>4</w:t>
            </w:r>
          </w:p>
        </w:tc>
        <w:tc>
          <w:tcPr>
            <w:tcW w:w="0" w:type="auto"/>
            <w:tcBorders>
              <w:top w:val="single" w:sz="4" w:space="0" w:color="auto"/>
              <w:left w:val="single" w:sz="4" w:space="0" w:color="auto"/>
              <w:bottom w:val="single" w:sz="4" w:space="0" w:color="auto"/>
              <w:right w:val="single" w:sz="4" w:space="0" w:color="auto"/>
            </w:tcBorders>
            <w:hideMark/>
          </w:tcPr>
          <w:p w14:paraId="50A0D3DB" w14:textId="77777777" w:rsidR="00421FA4" w:rsidRPr="00421FA4" w:rsidRDefault="00421FA4">
            <w:pPr>
              <w:autoSpaceDE w:val="0"/>
              <w:autoSpaceDN w:val="0"/>
              <w:adjustRightInd w:val="0"/>
              <w:ind w:right="-17"/>
              <w:jc w:val="center"/>
              <w:rPr>
                <w:rFonts w:eastAsia="Calibri"/>
              </w:rPr>
            </w:pPr>
            <w:r w:rsidRPr="00421FA4">
              <w:rPr>
                <w:rFonts w:eastAsia="Calibri"/>
              </w:rPr>
              <w:t>Стоянки транспортных</w:t>
            </w:r>
          </w:p>
          <w:p w14:paraId="44EC6009" w14:textId="77777777" w:rsidR="00421FA4" w:rsidRPr="00421FA4" w:rsidRDefault="00421FA4">
            <w:pPr>
              <w:autoSpaceDE w:val="0"/>
              <w:autoSpaceDN w:val="0"/>
              <w:adjustRightInd w:val="0"/>
              <w:ind w:right="-17"/>
              <w:jc w:val="center"/>
              <w:rPr>
                <w:rFonts w:eastAsia="Calibri"/>
              </w:rPr>
            </w:pPr>
            <w:r w:rsidRPr="00421FA4">
              <w:rPr>
                <w:rFonts w:eastAsia="Calibri"/>
              </w:rPr>
              <w:t>средств</w:t>
            </w:r>
          </w:p>
        </w:tc>
        <w:tc>
          <w:tcPr>
            <w:tcW w:w="0" w:type="auto"/>
            <w:tcBorders>
              <w:top w:val="single" w:sz="4" w:space="0" w:color="auto"/>
              <w:left w:val="single" w:sz="4" w:space="0" w:color="auto"/>
              <w:bottom w:val="single" w:sz="4" w:space="0" w:color="auto"/>
              <w:right w:val="single" w:sz="4" w:space="0" w:color="auto"/>
            </w:tcBorders>
            <w:hideMark/>
          </w:tcPr>
          <w:p w14:paraId="3B2D0D31" w14:textId="77777777" w:rsidR="00421FA4" w:rsidRPr="00421FA4" w:rsidRDefault="00421FA4">
            <w:pPr>
              <w:jc w:val="center"/>
              <w:rPr>
                <w:rFonts w:eastAsia="Calibri"/>
                <w:lang w:eastAsia="en-US"/>
              </w:rPr>
            </w:pPr>
            <w:r w:rsidRPr="00421FA4">
              <w:t>Размещение стоянок (парковок) легковых</w:t>
            </w:r>
          </w:p>
          <w:p w14:paraId="4A5FD50F" w14:textId="77777777" w:rsidR="00421FA4" w:rsidRPr="00421FA4" w:rsidRDefault="00421FA4">
            <w:pPr>
              <w:jc w:val="center"/>
              <w:rPr>
                <w:lang w:eastAsia="ar-SA"/>
              </w:rPr>
            </w:pPr>
            <w:r w:rsidRPr="00421FA4">
              <w:t xml:space="preserve">автомобилей и других </w:t>
            </w:r>
            <w:proofErr w:type="spellStart"/>
            <w:r w:rsidRPr="00421FA4">
              <w:t>мототранспортных</w:t>
            </w:r>
            <w:proofErr w:type="spellEnd"/>
            <w:r w:rsidRPr="00421FA4">
              <w:t xml:space="preserve"> средств, в том числе мотоциклов, мотороллеров, мотоколясок, мопедов, скутеров, за исключением встроенных,</w:t>
            </w:r>
          </w:p>
          <w:p w14:paraId="597D8C7F" w14:textId="77777777" w:rsidR="00421FA4" w:rsidRPr="00421FA4" w:rsidRDefault="00421FA4">
            <w:pPr>
              <w:jc w:val="center"/>
            </w:pPr>
            <w:r w:rsidRPr="00421FA4">
              <w:t>пристроенных</w:t>
            </w:r>
          </w:p>
          <w:p w14:paraId="4083BB21" w14:textId="77777777" w:rsidR="00421FA4" w:rsidRPr="00421FA4" w:rsidRDefault="00421FA4">
            <w:pPr>
              <w:jc w:val="center"/>
            </w:pPr>
            <w:r w:rsidRPr="00421FA4">
              <w:t>и встроенно-пристроенных стоянок</w:t>
            </w:r>
          </w:p>
        </w:tc>
        <w:tc>
          <w:tcPr>
            <w:tcW w:w="0" w:type="auto"/>
            <w:tcBorders>
              <w:top w:val="single" w:sz="4" w:space="0" w:color="auto"/>
              <w:left w:val="single" w:sz="4" w:space="0" w:color="auto"/>
              <w:bottom w:val="single" w:sz="4" w:space="0" w:color="auto"/>
              <w:right w:val="single" w:sz="4" w:space="0" w:color="auto"/>
            </w:tcBorders>
            <w:hideMark/>
          </w:tcPr>
          <w:p w14:paraId="18AEB669" w14:textId="77777777" w:rsidR="00421FA4" w:rsidRPr="00421FA4" w:rsidRDefault="00421FA4">
            <w:pPr>
              <w:jc w:val="center"/>
              <w:rPr>
                <w:rFonts w:eastAsia="Calibri"/>
              </w:rPr>
            </w:pPr>
            <w:r w:rsidRPr="00421FA4">
              <w:rPr>
                <w:rFonts w:eastAsia="Calibri"/>
              </w:rPr>
              <w:t>4.9.2</w:t>
            </w:r>
          </w:p>
        </w:tc>
        <w:tc>
          <w:tcPr>
            <w:tcW w:w="0" w:type="auto"/>
            <w:tcBorders>
              <w:top w:val="single" w:sz="4" w:space="0" w:color="auto"/>
              <w:left w:val="single" w:sz="4" w:space="0" w:color="auto"/>
              <w:bottom w:val="single" w:sz="4" w:space="0" w:color="auto"/>
              <w:right w:val="single" w:sz="4" w:space="0" w:color="auto"/>
            </w:tcBorders>
            <w:hideMark/>
          </w:tcPr>
          <w:p w14:paraId="01989052" w14:textId="77777777" w:rsidR="00421FA4" w:rsidRPr="00421FA4" w:rsidRDefault="00421FA4">
            <w:pPr>
              <w:jc w:val="center"/>
              <w:rPr>
                <w:rFonts w:eastAsia="Calibri"/>
              </w:rPr>
            </w:pPr>
            <w:r w:rsidRPr="00421FA4">
              <w:t xml:space="preserve">Не </w:t>
            </w:r>
            <w:proofErr w:type="gramStart"/>
            <w:r w:rsidRPr="00421FA4">
              <w:t>подле</w:t>
            </w:r>
            <w:r w:rsidR="00FA70D0">
              <w:t>-</w:t>
            </w:r>
            <w:r w:rsidRPr="00421FA4">
              <w:t>жит</w:t>
            </w:r>
            <w:proofErr w:type="gramEnd"/>
            <w:r w:rsidRPr="00421FA4">
              <w:t xml:space="preserve">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4E559C7" w14:textId="77777777" w:rsidR="00421FA4" w:rsidRPr="00421FA4" w:rsidRDefault="00421FA4">
            <w:pPr>
              <w:autoSpaceDE w:val="0"/>
              <w:autoSpaceDN w:val="0"/>
              <w:adjustRightInd w:val="0"/>
              <w:jc w:val="center"/>
              <w:rPr>
                <w:lang w:eastAsia="en-US"/>
              </w:rPr>
            </w:pPr>
            <w:r w:rsidRPr="00421FA4">
              <w:t xml:space="preserve">Не </w:t>
            </w:r>
            <w:proofErr w:type="gramStart"/>
            <w:r w:rsidRPr="00421FA4">
              <w:t>подле</w:t>
            </w:r>
            <w:r w:rsidR="00FA70D0">
              <w:t>-</w:t>
            </w:r>
            <w:r w:rsidRPr="00421FA4">
              <w:t>жит</w:t>
            </w:r>
            <w:proofErr w:type="gramEnd"/>
            <w:r w:rsidRPr="00421FA4">
              <w:t xml:space="preserve"> </w:t>
            </w:r>
            <w:proofErr w:type="spellStart"/>
            <w:r w:rsidRPr="00421FA4">
              <w:t>установ</w:t>
            </w:r>
            <w:r w:rsidR="00FA70D0">
              <w:t>-</w:t>
            </w:r>
            <w:r w:rsidRPr="00421FA4">
              <w:t>лению</w:t>
            </w:r>
            <w:proofErr w:type="spellEnd"/>
          </w:p>
        </w:tc>
        <w:tc>
          <w:tcPr>
            <w:tcW w:w="1315" w:type="dxa"/>
            <w:tcBorders>
              <w:top w:val="single" w:sz="4" w:space="0" w:color="auto"/>
              <w:left w:val="single" w:sz="4" w:space="0" w:color="auto"/>
              <w:bottom w:val="single" w:sz="4" w:space="0" w:color="auto"/>
              <w:right w:val="single" w:sz="4" w:space="0" w:color="auto"/>
            </w:tcBorders>
            <w:hideMark/>
          </w:tcPr>
          <w:p w14:paraId="7DB205C6" w14:textId="77777777" w:rsidR="00421FA4" w:rsidRPr="00421FA4" w:rsidRDefault="00421FA4">
            <w:pPr>
              <w:jc w:val="center"/>
              <w:rPr>
                <w:lang w:eastAsia="ar-SA"/>
              </w:rPr>
            </w:pPr>
            <w:r w:rsidRPr="00421FA4">
              <w:t xml:space="preserve">Не </w:t>
            </w:r>
            <w:proofErr w:type="gramStart"/>
            <w:r w:rsidRPr="00421FA4">
              <w:t>подле</w:t>
            </w:r>
            <w:r w:rsidR="00FA70D0">
              <w:t>-</w:t>
            </w:r>
            <w:r w:rsidRPr="00421FA4">
              <w:t>жит</w:t>
            </w:r>
            <w:proofErr w:type="gramEnd"/>
            <w:r w:rsidRPr="00421FA4">
              <w:t xml:space="preserve"> </w:t>
            </w:r>
            <w:proofErr w:type="spellStart"/>
            <w:r w:rsidRPr="00421FA4">
              <w:t>установ</w:t>
            </w:r>
            <w:r w:rsidR="00FA70D0">
              <w:t>-</w:t>
            </w:r>
            <w:r w:rsidRPr="00421FA4">
              <w:t>лению</w:t>
            </w:r>
            <w:proofErr w:type="spellEnd"/>
          </w:p>
        </w:tc>
        <w:tc>
          <w:tcPr>
            <w:tcW w:w="1245" w:type="dxa"/>
            <w:tcBorders>
              <w:top w:val="single" w:sz="4" w:space="0" w:color="auto"/>
              <w:left w:val="single" w:sz="4" w:space="0" w:color="auto"/>
              <w:bottom w:val="single" w:sz="4" w:space="0" w:color="auto"/>
              <w:right w:val="single" w:sz="4" w:space="0" w:color="auto"/>
            </w:tcBorders>
            <w:hideMark/>
          </w:tcPr>
          <w:p w14:paraId="31948A78" w14:textId="77777777" w:rsidR="00421FA4" w:rsidRPr="00421FA4" w:rsidRDefault="00421FA4">
            <w:pPr>
              <w:jc w:val="center"/>
              <w:rPr>
                <w:rFonts w:eastAsia="Calibri"/>
              </w:rPr>
            </w:pPr>
            <w:r w:rsidRPr="00421FA4">
              <w:t xml:space="preserve">Не </w:t>
            </w:r>
            <w:proofErr w:type="gramStart"/>
            <w:r w:rsidRPr="00421FA4">
              <w:t>подле</w:t>
            </w:r>
            <w:r w:rsidR="00FA70D0">
              <w:t>-</w:t>
            </w:r>
            <w:r w:rsidRPr="00421FA4">
              <w:t>жит</w:t>
            </w:r>
            <w:proofErr w:type="gramEnd"/>
            <w:r w:rsidRPr="00421FA4">
              <w:t xml:space="preserve"> </w:t>
            </w:r>
            <w:proofErr w:type="spellStart"/>
            <w:r w:rsidRPr="00421FA4">
              <w:t>установ</w:t>
            </w:r>
            <w:r w:rsidR="00FA70D0">
              <w:t>-</w:t>
            </w:r>
            <w:r w:rsidRPr="00421FA4">
              <w:t>лению</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2A90FC14" w14:textId="77777777" w:rsidR="00421FA4" w:rsidRPr="00421FA4" w:rsidRDefault="00421FA4">
            <w:pPr>
              <w:autoSpaceDE w:val="0"/>
              <w:autoSpaceDN w:val="0"/>
              <w:adjustRightInd w:val="0"/>
              <w:jc w:val="center"/>
              <w:rPr>
                <w:rFonts w:eastAsia="Calibri"/>
              </w:rPr>
            </w:pPr>
            <w:r w:rsidRPr="00421FA4">
              <w:t xml:space="preserve">Не </w:t>
            </w:r>
            <w:proofErr w:type="gramStart"/>
            <w:r w:rsidRPr="00421FA4">
              <w:t>подле</w:t>
            </w:r>
            <w:r w:rsidR="00FA70D0">
              <w:t>-</w:t>
            </w:r>
            <w:r w:rsidRPr="00421FA4">
              <w:t>жит</w:t>
            </w:r>
            <w:proofErr w:type="gramEnd"/>
            <w:r w:rsidRPr="00421FA4">
              <w:t xml:space="preserve">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72366FB" w14:textId="77777777" w:rsidR="00421FA4" w:rsidRPr="00421FA4" w:rsidRDefault="00421FA4">
            <w:pPr>
              <w:jc w:val="center"/>
              <w:rPr>
                <w:lang w:eastAsia="en-US"/>
              </w:rPr>
            </w:pPr>
            <w:r w:rsidRPr="00421FA4">
              <w:t xml:space="preserve">Не </w:t>
            </w:r>
            <w:proofErr w:type="gramStart"/>
            <w:r w:rsidRPr="00421FA4">
              <w:t>подле</w:t>
            </w:r>
            <w:r w:rsidR="00FA70D0">
              <w:t>-</w:t>
            </w:r>
            <w:r w:rsidRPr="00421FA4">
              <w:t>жит</w:t>
            </w:r>
            <w:proofErr w:type="gramEnd"/>
            <w:r w:rsidRPr="00421FA4">
              <w:t xml:space="preserve"> </w:t>
            </w:r>
            <w:proofErr w:type="spellStart"/>
            <w:r w:rsidRPr="00421FA4">
              <w:t>установ</w:t>
            </w:r>
            <w:r w:rsidR="00FA70D0">
              <w:t>-</w:t>
            </w:r>
            <w:r w:rsidRPr="00421FA4">
              <w:t>лению</w:t>
            </w:r>
            <w:proofErr w:type="spellEnd"/>
          </w:p>
        </w:tc>
      </w:tr>
      <w:tr w:rsidR="00421FA4" w:rsidRPr="00421FA4" w14:paraId="3DE1F513"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5D493557" w14:textId="77777777" w:rsidR="00421FA4" w:rsidRPr="00421FA4" w:rsidRDefault="00421FA4">
            <w:pPr>
              <w:autoSpaceDE w:val="0"/>
              <w:autoSpaceDN w:val="0"/>
              <w:adjustRightInd w:val="0"/>
              <w:jc w:val="center"/>
              <w:rPr>
                <w:lang w:eastAsia="ar-SA"/>
              </w:rPr>
            </w:pPr>
            <w:r w:rsidRPr="00421FA4">
              <w:t>5</w:t>
            </w:r>
          </w:p>
        </w:tc>
        <w:tc>
          <w:tcPr>
            <w:tcW w:w="0" w:type="auto"/>
            <w:tcBorders>
              <w:top w:val="single" w:sz="4" w:space="0" w:color="auto"/>
              <w:left w:val="single" w:sz="4" w:space="0" w:color="auto"/>
              <w:bottom w:val="single" w:sz="4" w:space="0" w:color="auto"/>
              <w:right w:val="single" w:sz="4" w:space="0" w:color="auto"/>
            </w:tcBorders>
            <w:hideMark/>
          </w:tcPr>
          <w:p w14:paraId="5C902232" w14:textId="77777777" w:rsidR="00421FA4" w:rsidRPr="00421FA4" w:rsidRDefault="00421FA4">
            <w:pPr>
              <w:autoSpaceDE w:val="0"/>
              <w:autoSpaceDN w:val="0"/>
              <w:adjustRightInd w:val="0"/>
              <w:jc w:val="center"/>
              <w:rPr>
                <w:rFonts w:eastAsia="Calibri"/>
              </w:rPr>
            </w:pPr>
            <w:r w:rsidRPr="00421FA4">
              <w:rPr>
                <w:rFonts w:eastAsia="Calibri"/>
              </w:rPr>
              <w:t>**Объекты торговли (торговые центры, торгово-развлекательные центры (комплексы)</w:t>
            </w:r>
          </w:p>
        </w:tc>
        <w:tc>
          <w:tcPr>
            <w:tcW w:w="0" w:type="auto"/>
            <w:tcBorders>
              <w:top w:val="single" w:sz="4" w:space="0" w:color="auto"/>
              <w:left w:val="single" w:sz="4" w:space="0" w:color="auto"/>
              <w:bottom w:val="single" w:sz="4" w:space="0" w:color="auto"/>
              <w:right w:val="single" w:sz="4" w:space="0" w:color="auto"/>
            </w:tcBorders>
            <w:hideMark/>
          </w:tcPr>
          <w:p w14:paraId="207CBEF8" w14:textId="77777777" w:rsidR="00421FA4" w:rsidRPr="00421FA4" w:rsidRDefault="00421FA4">
            <w:pPr>
              <w:ind w:right="-84"/>
              <w:jc w:val="center"/>
              <w:rPr>
                <w:rFonts w:eastAsia="Calibri"/>
                <w:lang w:eastAsia="en-US"/>
              </w:rPr>
            </w:pPr>
            <w:r w:rsidRPr="00421FA4">
              <w:t xml:space="preserve">Размещение объектов капитального строительства, общей площадью свыше </w:t>
            </w:r>
          </w:p>
          <w:p w14:paraId="6CB6EBA9" w14:textId="77777777" w:rsidR="00421FA4" w:rsidRPr="00421FA4" w:rsidRDefault="00421FA4">
            <w:pPr>
              <w:ind w:right="-84"/>
              <w:jc w:val="center"/>
              <w:rPr>
                <w:lang w:eastAsia="ar-SA"/>
              </w:rPr>
            </w:pPr>
            <w:r w:rsidRPr="00421FA4">
              <w:t xml:space="preserve">5000 </w:t>
            </w:r>
            <w:proofErr w:type="spellStart"/>
            <w:proofErr w:type="gramStart"/>
            <w:r w:rsidRPr="00421FA4">
              <w:t>кв.м</w:t>
            </w:r>
            <w:proofErr w:type="spellEnd"/>
            <w:proofErr w:type="gramEnd"/>
            <w:r w:rsidRPr="00421FA4">
              <w:t xml:space="preserve"> с целью размещения одной или нескольких организаций, осуществляющих продажу товаров, и</w:t>
            </w:r>
          </w:p>
          <w:p w14:paraId="407B9BBE" w14:textId="77777777" w:rsidR="00421FA4" w:rsidRPr="00421FA4" w:rsidRDefault="00421FA4">
            <w:pPr>
              <w:ind w:right="-84"/>
              <w:jc w:val="center"/>
              <w:rPr>
                <w:rFonts w:eastAsia="Calibri"/>
              </w:rPr>
            </w:pPr>
            <w:r w:rsidRPr="00421FA4">
              <w:t xml:space="preserve">(или) оказание услуг в соответствии с содержанием видов разрешенного </w:t>
            </w:r>
            <w:r w:rsidRPr="00421FA4">
              <w:lastRenderedPageBreak/>
              <w:t>использования с кодами 4.5*, 4.6*, 4.8*,4.8.2*; размещение гаражей и (или) стоянок для автомобилей сотрудников и посетителей торгового центра</w:t>
            </w:r>
          </w:p>
        </w:tc>
        <w:tc>
          <w:tcPr>
            <w:tcW w:w="0" w:type="auto"/>
            <w:tcBorders>
              <w:top w:val="single" w:sz="4" w:space="0" w:color="auto"/>
              <w:left w:val="single" w:sz="4" w:space="0" w:color="auto"/>
              <w:bottom w:val="single" w:sz="4" w:space="0" w:color="auto"/>
              <w:right w:val="single" w:sz="4" w:space="0" w:color="auto"/>
            </w:tcBorders>
            <w:hideMark/>
          </w:tcPr>
          <w:p w14:paraId="6112B0D9" w14:textId="77777777" w:rsidR="00421FA4" w:rsidRPr="00421FA4" w:rsidRDefault="00421FA4">
            <w:pPr>
              <w:jc w:val="center"/>
              <w:rPr>
                <w:rFonts w:eastAsia="Calibri"/>
              </w:rPr>
            </w:pPr>
            <w:r w:rsidRPr="00421FA4">
              <w:lastRenderedPageBreak/>
              <w:t>4.2.</w:t>
            </w:r>
          </w:p>
        </w:tc>
        <w:tc>
          <w:tcPr>
            <w:tcW w:w="0" w:type="auto"/>
            <w:tcBorders>
              <w:top w:val="single" w:sz="4" w:space="0" w:color="auto"/>
              <w:left w:val="single" w:sz="4" w:space="0" w:color="auto"/>
              <w:bottom w:val="single" w:sz="4" w:space="0" w:color="auto"/>
              <w:right w:val="single" w:sz="4" w:space="0" w:color="auto"/>
            </w:tcBorders>
            <w:hideMark/>
          </w:tcPr>
          <w:p w14:paraId="25175318" w14:textId="77777777" w:rsidR="00421FA4" w:rsidRPr="00421FA4" w:rsidRDefault="00421FA4">
            <w:pPr>
              <w:jc w:val="center"/>
              <w:rPr>
                <w:rFonts w:eastAsia="Calibri"/>
              </w:rPr>
            </w:pPr>
            <w:r w:rsidRPr="00421FA4">
              <w:t>10000</w:t>
            </w:r>
          </w:p>
        </w:tc>
        <w:tc>
          <w:tcPr>
            <w:tcW w:w="0" w:type="auto"/>
            <w:tcBorders>
              <w:top w:val="single" w:sz="4" w:space="0" w:color="auto"/>
              <w:left w:val="single" w:sz="4" w:space="0" w:color="auto"/>
              <w:bottom w:val="single" w:sz="4" w:space="0" w:color="auto"/>
              <w:right w:val="single" w:sz="4" w:space="0" w:color="auto"/>
            </w:tcBorders>
            <w:hideMark/>
          </w:tcPr>
          <w:p w14:paraId="0ADB8688" w14:textId="77777777" w:rsidR="00421FA4" w:rsidRPr="00421FA4" w:rsidRDefault="00421FA4">
            <w:pPr>
              <w:autoSpaceDE w:val="0"/>
              <w:autoSpaceDN w:val="0"/>
              <w:adjustRightInd w:val="0"/>
              <w:jc w:val="center"/>
              <w:rPr>
                <w:lang w:eastAsia="en-US"/>
              </w:rPr>
            </w:pPr>
            <w:r w:rsidRPr="00421FA4">
              <w:t>Не подлежит установлению</w:t>
            </w:r>
          </w:p>
        </w:tc>
        <w:tc>
          <w:tcPr>
            <w:tcW w:w="1315" w:type="dxa"/>
            <w:tcBorders>
              <w:top w:val="single" w:sz="4" w:space="0" w:color="auto"/>
              <w:left w:val="single" w:sz="4" w:space="0" w:color="auto"/>
              <w:bottom w:val="single" w:sz="4" w:space="0" w:color="auto"/>
              <w:right w:val="single" w:sz="4" w:space="0" w:color="auto"/>
            </w:tcBorders>
            <w:hideMark/>
          </w:tcPr>
          <w:p w14:paraId="22C4B579" w14:textId="77777777" w:rsidR="00421FA4" w:rsidRPr="00421FA4" w:rsidRDefault="00421FA4">
            <w:pPr>
              <w:jc w:val="center"/>
              <w:rPr>
                <w:lang w:eastAsia="ar-SA"/>
              </w:rPr>
            </w:pPr>
            <w:r w:rsidRPr="00421FA4">
              <w:t>60 %</w:t>
            </w:r>
          </w:p>
        </w:tc>
        <w:tc>
          <w:tcPr>
            <w:tcW w:w="1245" w:type="dxa"/>
            <w:tcBorders>
              <w:top w:val="single" w:sz="4" w:space="0" w:color="auto"/>
              <w:left w:val="single" w:sz="4" w:space="0" w:color="auto"/>
              <w:bottom w:val="single" w:sz="4" w:space="0" w:color="auto"/>
              <w:right w:val="single" w:sz="4" w:space="0" w:color="auto"/>
            </w:tcBorders>
            <w:hideMark/>
          </w:tcPr>
          <w:p w14:paraId="6F72A0EC" w14:textId="77777777" w:rsidR="00421FA4" w:rsidRPr="00421FA4" w:rsidRDefault="00421FA4">
            <w:pPr>
              <w:widowControl w:val="0"/>
              <w:autoSpaceDE w:val="0"/>
              <w:autoSpaceDN w:val="0"/>
              <w:adjustRightInd w:val="0"/>
              <w:jc w:val="center"/>
              <w:rPr>
                <w:rFonts w:eastAsia="Calibri"/>
              </w:rPr>
            </w:pPr>
            <w:r w:rsidRPr="00421FA4">
              <w:t>3/5</w:t>
            </w:r>
          </w:p>
          <w:p w14:paraId="1B945FE5" w14:textId="77777777" w:rsidR="00421FA4" w:rsidRPr="00421FA4" w:rsidRDefault="00421FA4">
            <w:pPr>
              <w:jc w:val="center"/>
              <w:rPr>
                <w:rFonts w:eastAsia="Calibri"/>
              </w:rPr>
            </w:pPr>
            <w:r w:rsidRPr="00421FA4">
              <w:t>(п.4.1)</w:t>
            </w:r>
          </w:p>
        </w:tc>
        <w:tc>
          <w:tcPr>
            <w:tcW w:w="1530" w:type="dxa"/>
            <w:tcBorders>
              <w:top w:val="single" w:sz="4" w:space="0" w:color="auto"/>
              <w:left w:val="single" w:sz="4" w:space="0" w:color="auto"/>
              <w:bottom w:val="single" w:sz="4" w:space="0" w:color="auto"/>
              <w:right w:val="single" w:sz="4" w:space="0" w:color="auto"/>
            </w:tcBorders>
            <w:hideMark/>
          </w:tcPr>
          <w:p w14:paraId="262F85DF" w14:textId="77777777" w:rsidR="00421FA4" w:rsidRPr="00421FA4" w:rsidRDefault="00421FA4">
            <w:pPr>
              <w:autoSpaceDE w:val="0"/>
              <w:autoSpaceDN w:val="0"/>
              <w:adjustRightInd w:val="0"/>
              <w:jc w:val="center"/>
              <w:rPr>
                <w:rFonts w:eastAsia="Calibri"/>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082F7FE7" w14:textId="77777777" w:rsidR="00421FA4" w:rsidRPr="00421FA4" w:rsidRDefault="00421FA4">
            <w:pPr>
              <w:jc w:val="center"/>
              <w:rPr>
                <w:rFonts w:eastAsia="Calibri"/>
                <w:lang w:eastAsia="en-US"/>
              </w:rPr>
            </w:pPr>
            <w:r w:rsidRPr="00421FA4">
              <w:t>Не менее 10%</w:t>
            </w:r>
          </w:p>
          <w:p w14:paraId="214A63C3" w14:textId="77777777" w:rsidR="00421FA4" w:rsidRPr="00421FA4" w:rsidRDefault="00421FA4">
            <w:pPr>
              <w:jc w:val="center"/>
              <w:rPr>
                <w:lang w:eastAsia="ar-SA"/>
              </w:rPr>
            </w:pPr>
            <w:r w:rsidRPr="00421FA4">
              <w:t>(п. 4)</w:t>
            </w:r>
          </w:p>
        </w:tc>
      </w:tr>
    </w:tbl>
    <w:p w14:paraId="2083AD73" w14:textId="77777777" w:rsidR="00421FA4" w:rsidRPr="00421FA4" w:rsidRDefault="00421FA4" w:rsidP="00421FA4">
      <w:pPr>
        <w:rPr>
          <w:rFonts w:eastAsia="Calibri"/>
          <w:lang w:eastAsia="ar-SA"/>
        </w:rPr>
      </w:pPr>
    </w:p>
    <w:p w14:paraId="76A1DC8E" w14:textId="77777777" w:rsidR="00421FA4" w:rsidRPr="00421FA4" w:rsidRDefault="00421FA4" w:rsidP="00421FA4">
      <w:pPr>
        <w:rPr>
          <w:rFonts w:eastAsia="Calibri"/>
          <w:lang w:eastAsia="en-US"/>
        </w:rPr>
      </w:pPr>
      <w:r w:rsidRPr="00421FA4">
        <w:rPr>
          <w:rFonts w:eastAsia="Calibri"/>
        </w:rPr>
        <w:t>*</w:t>
      </w:r>
    </w:p>
    <w:tbl>
      <w:tblPr>
        <w:tblW w:w="14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604"/>
      </w:tblGrid>
      <w:tr w:rsidR="00421FA4" w:rsidRPr="00421FA4" w14:paraId="44ED3907"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3A97343D"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55BBDD5A"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2327B3B1" w14:textId="77777777" w:rsidR="00421FA4" w:rsidRPr="00421FA4" w:rsidRDefault="00421FA4">
            <w:pPr>
              <w:rPr>
                <w:rFonts w:eastAsia="Calibri"/>
              </w:rPr>
            </w:pPr>
            <w:r w:rsidRPr="00421FA4">
              <w:rPr>
                <w:rFonts w:eastAsia="Calibri"/>
              </w:rPr>
              <w:t>Наименование ВРИ</w:t>
            </w:r>
          </w:p>
        </w:tc>
        <w:tc>
          <w:tcPr>
            <w:tcW w:w="10602" w:type="dxa"/>
            <w:tcBorders>
              <w:top w:val="single" w:sz="4" w:space="0" w:color="auto"/>
              <w:left w:val="single" w:sz="4" w:space="0" w:color="auto"/>
              <w:bottom w:val="single" w:sz="4" w:space="0" w:color="auto"/>
              <w:right w:val="single" w:sz="4" w:space="0" w:color="auto"/>
            </w:tcBorders>
            <w:hideMark/>
          </w:tcPr>
          <w:p w14:paraId="452559A7" w14:textId="77777777" w:rsidR="00421FA4" w:rsidRPr="00421FA4" w:rsidRDefault="00421FA4">
            <w:pPr>
              <w:rPr>
                <w:rFonts w:eastAsia="Calibri"/>
                <w:szCs w:val="20"/>
              </w:rPr>
            </w:pPr>
            <w:r w:rsidRPr="00421FA4">
              <w:rPr>
                <w:rFonts w:eastAsia="Calibri"/>
              </w:rPr>
              <w:t>Описание ВРИ</w:t>
            </w:r>
          </w:p>
        </w:tc>
      </w:tr>
      <w:tr w:rsidR="00421FA4" w:rsidRPr="00421FA4" w14:paraId="0B643EF6"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BB1A7D2"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497FFACE" w14:textId="77777777" w:rsidR="00421FA4" w:rsidRPr="00421FA4" w:rsidRDefault="00421FA4">
            <w:pPr>
              <w:autoSpaceDE w:val="0"/>
              <w:autoSpaceDN w:val="0"/>
              <w:adjustRightInd w:val="0"/>
              <w:rPr>
                <w:rFonts w:eastAsia="Calibri"/>
              </w:rPr>
            </w:pPr>
            <w:r w:rsidRPr="00421FA4">
              <w:rPr>
                <w:rFonts w:eastAsia="Calibri"/>
              </w:rPr>
              <w:t>2.7.2</w:t>
            </w:r>
          </w:p>
        </w:tc>
        <w:tc>
          <w:tcPr>
            <w:tcW w:w="2411" w:type="dxa"/>
            <w:tcBorders>
              <w:top w:val="single" w:sz="4" w:space="0" w:color="auto"/>
              <w:left w:val="single" w:sz="4" w:space="0" w:color="auto"/>
              <w:bottom w:val="single" w:sz="4" w:space="0" w:color="auto"/>
              <w:right w:val="single" w:sz="4" w:space="0" w:color="auto"/>
            </w:tcBorders>
            <w:hideMark/>
          </w:tcPr>
          <w:p w14:paraId="4DC590AB" w14:textId="77777777" w:rsidR="00421FA4" w:rsidRPr="00421FA4" w:rsidRDefault="00421FA4">
            <w:pPr>
              <w:autoSpaceDE w:val="0"/>
              <w:autoSpaceDN w:val="0"/>
              <w:adjustRightInd w:val="0"/>
              <w:rPr>
                <w:rFonts w:eastAsia="Calibri"/>
              </w:rPr>
            </w:pPr>
            <w:r w:rsidRPr="00421FA4">
              <w:rPr>
                <w:rFonts w:eastAsia="Calibri"/>
              </w:rPr>
              <w:t>Размещение гаражей для собственных нужд</w:t>
            </w:r>
          </w:p>
        </w:tc>
        <w:tc>
          <w:tcPr>
            <w:tcW w:w="10602" w:type="dxa"/>
            <w:tcBorders>
              <w:top w:val="single" w:sz="4" w:space="0" w:color="auto"/>
              <w:left w:val="single" w:sz="4" w:space="0" w:color="auto"/>
              <w:bottom w:val="single" w:sz="4" w:space="0" w:color="auto"/>
              <w:right w:val="single" w:sz="4" w:space="0" w:color="auto"/>
            </w:tcBorders>
            <w:hideMark/>
          </w:tcPr>
          <w:p w14:paraId="2F4BD62D" w14:textId="77777777" w:rsidR="00421FA4" w:rsidRPr="00421FA4" w:rsidRDefault="00421FA4">
            <w:pPr>
              <w:rPr>
                <w:rFonts w:eastAsia="Calibri"/>
              </w:rPr>
            </w:pPr>
            <w:r w:rsidRPr="00421FA4">
              <w:rPr>
                <w:rFonts w:eastAsia="Calibri"/>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21FA4" w:rsidRPr="00421FA4" w14:paraId="3155FA72"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1FD02934" w14:textId="77777777" w:rsidR="00421FA4" w:rsidRPr="00421FA4" w:rsidRDefault="00421FA4">
            <w:pPr>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hideMark/>
          </w:tcPr>
          <w:p w14:paraId="0FC96E76" w14:textId="77777777" w:rsidR="00421FA4" w:rsidRPr="00421FA4" w:rsidRDefault="00421FA4">
            <w:pPr>
              <w:autoSpaceDE w:val="0"/>
              <w:autoSpaceDN w:val="0"/>
              <w:adjustRightInd w:val="0"/>
              <w:rPr>
                <w:rFonts w:eastAsia="Calibri"/>
              </w:rPr>
            </w:pPr>
            <w:r w:rsidRPr="00421FA4">
              <w:rPr>
                <w:rFonts w:eastAsia="Calibri"/>
              </w:rPr>
              <w:t>3.0</w:t>
            </w:r>
          </w:p>
        </w:tc>
        <w:tc>
          <w:tcPr>
            <w:tcW w:w="2411" w:type="dxa"/>
            <w:tcBorders>
              <w:top w:val="single" w:sz="4" w:space="0" w:color="auto"/>
              <w:left w:val="single" w:sz="4" w:space="0" w:color="auto"/>
              <w:bottom w:val="single" w:sz="4" w:space="0" w:color="auto"/>
              <w:right w:val="single" w:sz="4" w:space="0" w:color="auto"/>
            </w:tcBorders>
            <w:hideMark/>
          </w:tcPr>
          <w:p w14:paraId="3D9F4BAE" w14:textId="77777777" w:rsidR="00421FA4" w:rsidRPr="00421FA4" w:rsidRDefault="00421FA4">
            <w:pPr>
              <w:autoSpaceDE w:val="0"/>
              <w:autoSpaceDN w:val="0"/>
              <w:adjustRightInd w:val="0"/>
              <w:rPr>
                <w:rFonts w:eastAsia="Calibri"/>
              </w:rPr>
            </w:pPr>
            <w:r w:rsidRPr="00421FA4">
              <w:rPr>
                <w:rFonts w:eastAsia="Calibri"/>
              </w:rPr>
              <w:t>Общественное использование объектов капитального строительства</w:t>
            </w:r>
          </w:p>
        </w:tc>
        <w:tc>
          <w:tcPr>
            <w:tcW w:w="10602" w:type="dxa"/>
            <w:tcBorders>
              <w:top w:val="single" w:sz="4" w:space="0" w:color="auto"/>
              <w:left w:val="single" w:sz="4" w:space="0" w:color="auto"/>
              <w:bottom w:val="single" w:sz="4" w:space="0" w:color="auto"/>
              <w:right w:val="single" w:sz="4" w:space="0" w:color="auto"/>
            </w:tcBorders>
            <w:hideMark/>
          </w:tcPr>
          <w:p w14:paraId="23272F80"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421FA4" w:rsidRPr="00421FA4" w14:paraId="4AEC6C9F"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A75C30D" w14:textId="77777777" w:rsidR="00421FA4" w:rsidRPr="00421FA4" w:rsidRDefault="00421FA4">
            <w:pPr>
              <w:rPr>
                <w:rFonts w:eastAsia="Calibri"/>
              </w:rPr>
            </w:pPr>
            <w:r w:rsidRPr="00421FA4">
              <w:rPr>
                <w:rFonts w:eastAsia="Calibri"/>
              </w:rPr>
              <w:t>3</w:t>
            </w:r>
          </w:p>
        </w:tc>
        <w:tc>
          <w:tcPr>
            <w:tcW w:w="1416" w:type="dxa"/>
            <w:tcBorders>
              <w:top w:val="single" w:sz="4" w:space="0" w:color="auto"/>
              <w:left w:val="single" w:sz="4" w:space="0" w:color="auto"/>
              <w:bottom w:val="single" w:sz="4" w:space="0" w:color="auto"/>
              <w:right w:val="single" w:sz="4" w:space="0" w:color="auto"/>
            </w:tcBorders>
            <w:hideMark/>
          </w:tcPr>
          <w:p w14:paraId="22C8A92F" w14:textId="77777777" w:rsidR="00421FA4" w:rsidRPr="00421FA4" w:rsidRDefault="00421FA4">
            <w:pPr>
              <w:autoSpaceDE w:val="0"/>
              <w:autoSpaceDN w:val="0"/>
              <w:adjustRightInd w:val="0"/>
              <w:rPr>
                <w:rFonts w:eastAsia="Calibri"/>
              </w:rPr>
            </w:pPr>
            <w:r w:rsidRPr="00421FA4">
              <w:rPr>
                <w:rFonts w:eastAsia="Calibri"/>
              </w:rPr>
              <w:t>4.0</w:t>
            </w:r>
          </w:p>
        </w:tc>
        <w:tc>
          <w:tcPr>
            <w:tcW w:w="2411" w:type="dxa"/>
            <w:tcBorders>
              <w:top w:val="single" w:sz="4" w:space="0" w:color="auto"/>
              <w:left w:val="single" w:sz="4" w:space="0" w:color="auto"/>
              <w:bottom w:val="single" w:sz="4" w:space="0" w:color="auto"/>
              <w:right w:val="single" w:sz="4" w:space="0" w:color="auto"/>
            </w:tcBorders>
            <w:hideMark/>
          </w:tcPr>
          <w:p w14:paraId="070F334A" w14:textId="77777777" w:rsidR="00421FA4" w:rsidRPr="00421FA4" w:rsidRDefault="00421FA4">
            <w:pPr>
              <w:autoSpaceDE w:val="0"/>
              <w:autoSpaceDN w:val="0"/>
              <w:adjustRightInd w:val="0"/>
              <w:rPr>
                <w:rFonts w:eastAsia="Calibri"/>
              </w:rPr>
            </w:pPr>
            <w:r w:rsidRPr="00421FA4">
              <w:rPr>
                <w:rFonts w:eastAsia="Calibri"/>
              </w:rPr>
              <w:t>Предпринимательство</w:t>
            </w:r>
          </w:p>
        </w:tc>
        <w:tc>
          <w:tcPr>
            <w:tcW w:w="10602" w:type="dxa"/>
            <w:tcBorders>
              <w:top w:val="single" w:sz="4" w:space="0" w:color="auto"/>
              <w:left w:val="single" w:sz="4" w:space="0" w:color="auto"/>
              <w:bottom w:val="single" w:sz="4" w:space="0" w:color="auto"/>
              <w:right w:val="single" w:sz="4" w:space="0" w:color="auto"/>
            </w:tcBorders>
            <w:hideMark/>
          </w:tcPr>
          <w:p w14:paraId="6D2F4EBC"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421FA4" w:rsidRPr="00421FA4" w14:paraId="6BB01FF9"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B0FE002" w14:textId="77777777" w:rsidR="00421FA4" w:rsidRPr="00421FA4" w:rsidRDefault="00421FA4">
            <w:pPr>
              <w:rPr>
                <w:rFonts w:eastAsia="Calibri"/>
              </w:rPr>
            </w:pPr>
            <w:r w:rsidRPr="00421FA4">
              <w:rPr>
                <w:rFonts w:eastAsia="Calibri"/>
              </w:rPr>
              <w:t>4</w:t>
            </w:r>
          </w:p>
        </w:tc>
        <w:tc>
          <w:tcPr>
            <w:tcW w:w="1416" w:type="dxa"/>
            <w:tcBorders>
              <w:top w:val="single" w:sz="4" w:space="0" w:color="auto"/>
              <w:left w:val="single" w:sz="4" w:space="0" w:color="auto"/>
              <w:bottom w:val="single" w:sz="4" w:space="0" w:color="auto"/>
              <w:right w:val="single" w:sz="4" w:space="0" w:color="auto"/>
            </w:tcBorders>
            <w:hideMark/>
          </w:tcPr>
          <w:p w14:paraId="5B119B2B" w14:textId="77777777" w:rsidR="00421FA4" w:rsidRPr="00421FA4" w:rsidRDefault="00421FA4">
            <w:pPr>
              <w:autoSpaceDE w:val="0"/>
              <w:autoSpaceDN w:val="0"/>
              <w:adjustRightInd w:val="0"/>
              <w:rPr>
                <w:rFonts w:eastAsia="Calibri"/>
              </w:rPr>
            </w:pPr>
            <w:r w:rsidRPr="00421FA4">
              <w:rPr>
                <w:rFonts w:eastAsia="Calibri"/>
              </w:rPr>
              <w:t>7.2.3</w:t>
            </w:r>
          </w:p>
        </w:tc>
        <w:tc>
          <w:tcPr>
            <w:tcW w:w="2411" w:type="dxa"/>
            <w:tcBorders>
              <w:top w:val="single" w:sz="4" w:space="0" w:color="auto"/>
              <w:left w:val="single" w:sz="4" w:space="0" w:color="auto"/>
              <w:bottom w:val="single" w:sz="4" w:space="0" w:color="auto"/>
              <w:right w:val="single" w:sz="4" w:space="0" w:color="auto"/>
            </w:tcBorders>
            <w:hideMark/>
          </w:tcPr>
          <w:p w14:paraId="4D7AB6EF" w14:textId="77777777" w:rsidR="00421FA4" w:rsidRPr="00421FA4" w:rsidRDefault="00421FA4">
            <w:pPr>
              <w:autoSpaceDE w:val="0"/>
              <w:autoSpaceDN w:val="0"/>
              <w:adjustRightInd w:val="0"/>
              <w:rPr>
                <w:rFonts w:eastAsia="Calibri"/>
              </w:rPr>
            </w:pPr>
            <w:r w:rsidRPr="00421FA4">
              <w:rPr>
                <w:rFonts w:eastAsia="Calibri"/>
              </w:rPr>
              <w:t>Стоянки транспорта общего пользования</w:t>
            </w:r>
          </w:p>
        </w:tc>
        <w:tc>
          <w:tcPr>
            <w:tcW w:w="10602" w:type="dxa"/>
            <w:tcBorders>
              <w:top w:val="single" w:sz="4" w:space="0" w:color="auto"/>
              <w:left w:val="single" w:sz="4" w:space="0" w:color="auto"/>
              <w:bottom w:val="single" w:sz="4" w:space="0" w:color="auto"/>
              <w:right w:val="single" w:sz="4" w:space="0" w:color="auto"/>
            </w:tcBorders>
            <w:hideMark/>
          </w:tcPr>
          <w:p w14:paraId="77C8C164" w14:textId="77777777" w:rsidR="00421FA4" w:rsidRPr="00421FA4" w:rsidRDefault="00421FA4">
            <w:pPr>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r>
      <w:tr w:rsidR="00421FA4" w:rsidRPr="00421FA4" w14:paraId="20DB1984"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EC77D08" w14:textId="77777777" w:rsidR="00421FA4" w:rsidRPr="00421FA4" w:rsidRDefault="00421FA4">
            <w:pPr>
              <w:rPr>
                <w:rFonts w:eastAsia="Calibri"/>
              </w:rPr>
            </w:pPr>
            <w:r w:rsidRPr="00421FA4">
              <w:rPr>
                <w:rFonts w:eastAsia="Calibri"/>
              </w:rPr>
              <w:lastRenderedPageBreak/>
              <w:t>5</w:t>
            </w:r>
          </w:p>
        </w:tc>
        <w:tc>
          <w:tcPr>
            <w:tcW w:w="1416" w:type="dxa"/>
            <w:tcBorders>
              <w:top w:val="single" w:sz="4" w:space="0" w:color="auto"/>
              <w:left w:val="single" w:sz="4" w:space="0" w:color="auto"/>
              <w:bottom w:val="single" w:sz="4" w:space="0" w:color="auto"/>
              <w:right w:val="single" w:sz="4" w:space="0" w:color="auto"/>
            </w:tcBorders>
            <w:hideMark/>
          </w:tcPr>
          <w:p w14:paraId="26147333" w14:textId="77777777" w:rsidR="00421FA4" w:rsidRPr="00421FA4" w:rsidRDefault="00421FA4">
            <w:pPr>
              <w:autoSpaceDE w:val="0"/>
              <w:autoSpaceDN w:val="0"/>
              <w:adjustRightInd w:val="0"/>
              <w:rPr>
                <w:rFonts w:eastAsia="Calibri"/>
              </w:rPr>
            </w:pPr>
            <w:r w:rsidRPr="00421FA4">
              <w:rPr>
                <w:rFonts w:eastAsia="Calibri"/>
              </w:rPr>
              <w:t>4.5</w:t>
            </w:r>
          </w:p>
        </w:tc>
        <w:tc>
          <w:tcPr>
            <w:tcW w:w="2411" w:type="dxa"/>
            <w:tcBorders>
              <w:top w:val="single" w:sz="4" w:space="0" w:color="auto"/>
              <w:left w:val="single" w:sz="4" w:space="0" w:color="auto"/>
              <w:bottom w:val="single" w:sz="4" w:space="0" w:color="auto"/>
              <w:right w:val="single" w:sz="4" w:space="0" w:color="auto"/>
            </w:tcBorders>
            <w:hideMark/>
          </w:tcPr>
          <w:p w14:paraId="79943674" w14:textId="77777777" w:rsidR="00421FA4" w:rsidRPr="00421FA4" w:rsidRDefault="00421FA4">
            <w:pPr>
              <w:autoSpaceDE w:val="0"/>
              <w:autoSpaceDN w:val="0"/>
              <w:adjustRightInd w:val="0"/>
              <w:rPr>
                <w:rFonts w:eastAsia="Calibri"/>
              </w:rPr>
            </w:pPr>
            <w:r w:rsidRPr="00421FA4">
              <w:rPr>
                <w:rFonts w:eastAsia="Calibri"/>
              </w:rPr>
              <w:t>Банковская и страховая деятельность</w:t>
            </w:r>
          </w:p>
        </w:tc>
        <w:tc>
          <w:tcPr>
            <w:tcW w:w="10602" w:type="dxa"/>
            <w:tcBorders>
              <w:top w:val="single" w:sz="4" w:space="0" w:color="auto"/>
              <w:left w:val="single" w:sz="4" w:space="0" w:color="auto"/>
              <w:bottom w:val="single" w:sz="4" w:space="0" w:color="auto"/>
              <w:right w:val="single" w:sz="4" w:space="0" w:color="auto"/>
            </w:tcBorders>
            <w:hideMark/>
          </w:tcPr>
          <w:p w14:paraId="45F9F28E" w14:textId="77777777" w:rsidR="00421FA4" w:rsidRPr="00421FA4" w:rsidRDefault="00421FA4">
            <w:pPr>
              <w:rPr>
                <w:rFonts w:eastAsia="Calibri"/>
              </w:rPr>
            </w:pPr>
            <w:r w:rsidRPr="00421FA4">
              <w:rPr>
                <w:rFonts w:eastAsia="Calibri"/>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421FA4" w:rsidRPr="00421FA4" w14:paraId="40B8B753"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106E8DF6" w14:textId="77777777" w:rsidR="00421FA4" w:rsidRPr="00421FA4" w:rsidRDefault="00421FA4">
            <w:pPr>
              <w:rPr>
                <w:rFonts w:eastAsia="Calibri"/>
              </w:rPr>
            </w:pPr>
            <w:r w:rsidRPr="00421FA4">
              <w:rPr>
                <w:rFonts w:eastAsia="Calibri"/>
              </w:rPr>
              <w:t>6</w:t>
            </w:r>
          </w:p>
        </w:tc>
        <w:tc>
          <w:tcPr>
            <w:tcW w:w="1416" w:type="dxa"/>
            <w:tcBorders>
              <w:top w:val="single" w:sz="4" w:space="0" w:color="auto"/>
              <w:left w:val="single" w:sz="4" w:space="0" w:color="auto"/>
              <w:bottom w:val="single" w:sz="4" w:space="0" w:color="auto"/>
              <w:right w:val="single" w:sz="4" w:space="0" w:color="auto"/>
            </w:tcBorders>
            <w:hideMark/>
          </w:tcPr>
          <w:p w14:paraId="7C48C1E6" w14:textId="77777777" w:rsidR="00421FA4" w:rsidRPr="00421FA4" w:rsidRDefault="00421FA4">
            <w:pPr>
              <w:autoSpaceDE w:val="0"/>
              <w:autoSpaceDN w:val="0"/>
              <w:adjustRightInd w:val="0"/>
              <w:rPr>
                <w:rFonts w:eastAsia="Calibri"/>
              </w:rPr>
            </w:pPr>
            <w:r w:rsidRPr="00421FA4">
              <w:rPr>
                <w:rFonts w:eastAsia="Calibri"/>
              </w:rPr>
              <w:t>4.6</w:t>
            </w:r>
          </w:p>
        </w:tc>
        <w:tc>
          <w:tcPr>
            <w:tcW w:w="2411" w:type="dxa"/>
            <w:tcBorders>
              <w:top w:val="single" w:sz="4" w:space="0" w:color="auto"/>
              <w:left w:val="single" w:sz="4" w:space="0" w:color="auto"/>
              <w:bottom w:val="single" w:sz="4" w:space="0" w:color="auto"/>
              <w:right w:val="single" w:sz="4" w:space="0" w:color="auto"/>
            </w:tcBorders>
            <w:hideMark/>
          </w:tcPr>
          <w:p w14:paraId="0E4382DA" w14:textId="77777777" w:rsidR="00421FA4" w:rsidRPr="00421FA4" w:rsidRDefault="00421FA4">
            <w:pPr>
              <w:autoSpaceDE w:val="0"/>
              <w:autoSpaceDN w:val="0"/>
              <w:adjustRightInd w:val="0"/>
              <w:rPr>
                <w:rFonts w:eastAsia="Calibri"/>
              </w:rPr>
            </w:pPr>
            <w:r w:rsidRPr="00421FA4">
              <w:rPr>
                <w:rFonts w:eastAsia="Calibri"/>
              </w:rPr>
              <w:t>Общественное питание</w:t>
            </w:r>
          </w:p>
        </w:tc>
        <w:tc>
          <w:tcPr>
            <w:tcW w:w="10602" w:type="dxa"/>
            <w:tcBorders>
              <w:top w:val="single" w:sz="4" w:space="0" w:color="auto"/>
              <w:left w:val="single" w:sz="4" w:space="0" w:color="auto"/>
              <w:bottom w:val="single" w:sz="4" w:space="0" w:color="auto"/>
              <w:right w:val="single" w:sz="4" w:space="0" w:color="auto"/>
            </w:tcBorders>
            <w:hideMark/>
          </w:tcPr>
          <w:p w14:paraId="4EFFA70F" w14:textId="77777777" w:rsidR="00421FA4" w:rsidRPr="00421FA4" w:rsidRDefault="00421FA4">
            <w:pPr>
              <w:rPr>
                <w:rFonts w:eastAsia="Calibri"/>
              </w:rPr>
            </w:pPr>
            <w:r w:rsidRPr="00421FA4">
              <w:rPr>
                <w:rFonts w:eastAsia="Calibri"/>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21FA4" w:rsidRPr="00421FA4" w14:paraId="3FC3AEA5"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095DD2EF" w14:textId="77777777" w:rsidR="00421FA4" w:rsidRPr="00421FA4" w:rsidRDefault="00421FA4">
            <w:pPr>
              <w:rPr>
                <w:rFonts w:eastAsia="Calibri"/>
              </w:rPr>
            </w:pPr>
            <w:r w:rsidRPr="00421FA4">
              <w:rPr>
                <w:rFonts w:eastAsia="Calibri"/>
              </w:rPr>
              <w:t>7</w:t>
            </w:r>
          </w:p>
        </w:tc>
        <w:tc>
          <w:tcPr>
            <w:tcW w:w="1416" w:type="dxa"/>
            <w:tcBorders>
              <w:top w:val="single" w:sz="4" w:space="0" w:color="auto"/>
              <w:left w:val="single" w:sz="4" w:space="0" w:color="auto"/>
              <w:bottom w:val="single" w:sz="4" w:space="0" w:color="auto"/>
              <w:right w:val="single" w:sz="4" w:space="0" w:color="auto"/>
            </w:tcBorders>
            <w:hideMark/>
          </w:tcPr>
          <w:p w14:paraId="6F71BDE3" w14:textId="77777777" w:rsidR="00421FA4" w:rsidRPr="00421FA4" w:rsidRDefault="00421FA4">
            <w:pPr>
              <w:autoSpaceDE w:val="0"/>
              <w:autoSpaceDN w:val="0"/>
              <w:adjustRightInd w:val="0"/>
              <w:rPr>
                <w:rFonts w:eastAsia="Calibri"/>
              </w:rPr>
            </w:pPr>
            <w:r w:rsidRPr="00421FA4">
              <w:rPr>
                <w:rFonts w:eastAsia="Calibri"/>
              </w:rPr>
              <w:t>4.8</w:t>
            </w:r>
          </w:p>
        </w:tc>
        <w:tc>
          <w:tcPr>
            <w:tcW w:w="2411" w:type="dxa"/>
            <w:tcBorders>
              <w:top w:val="single" w:sz="4" w:space="0" w:color="auto"/>
              <w:left w:val="single" w:sz="4" w:space="0" w:color="auto"/>
              <w:bottom w:val="single" w:sz="4" w:space="0" w:color="auto"/>
              <w:right w:val="single" w:sz="4" w:space="0" w:color="auto"/>
            </w:tcBorders>
            <w:hideMark/>
          </w:tcPr>
          <w:p w14:paraId="798EADF7" w14:textId="77777777" w:rsidR="00421FA4" w:rsidRPr="00421FA4" w:rsidRDefault="00421FA4">
            <w:pPr>
              <w:autoSpaceDE w:val="0"/>
              <w:autoSpaceDN w:val="0"/>
              <w:adjustRightInd w:val="0"/>
              <w:rPr>
                <w:rFonts w:eastAsia="Calibri"/>
              </w:rPr>
            </w:pPr>
            <w:r w:rsidRPr="00421FA4">
              <w:rPr>
                <w:rFonts w:eastAsia="Calibri"/>
              </w:rPr>
              <w:t>Развлечение</w:t>
            </w:r>
          </w:p>
        </w:tc>
        <w:tc>
          <w:tcPr>
            <w:tcW w:w="10602" w:type="dxa"/>
            <w:tcBorders>
              <w:top w:val="single" w:sz="4" w:space="0" w:color="auto"/>
              <w:left w:val="single" w:sz="4" w:space="0" w:color="auto"/>
              <w:bottom w:val="single" w:sz="4" w:space="0" w:color="auto"/>
              <w:right w:val="single" w:sz="4" w:space="0" w:color="auto"/>
            </w:tcBorders>
            <w:hideMark/>
          </w:tcPr>
          <w:p w14:paraId="71B4CA59" w14:textId="77777777" w:rsidR="00421FA4" w:rsidRPr="00421FA4" w:rsidRDefault="00421FA4">
            <w:pPr>
              <w:rPr>
                <w:rFonts w:eastAsia="Calibri"/>
              </w:rPr>
            </w:pPr>
            <w:r w:rsidRPr="00421FA4">
              <w:rPr>
                <w:rFonts w:eastAsia="Calibri"/>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r>
      <w:tr w:rsidR="00421FA4" w:rsidRPr="00421FA4" w14:paraId="0916BF8F"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10FC296" w14:textId="77777777" w:rsidR="00421FA4" w:rsidRPr="00421FA4" w:rsidRDefault="00421FA4">
            <w:pPr>
              <w:rPr>
                <w:rFonts w:eastAsia="Calibri"/>
              </w:rPr>
            </w:pPr>
            <w:r w:rsidRPr="00421FA4">
              <w:rPr>
                <w:rFonts w:eastAsia="Calibri"/>
              </w:rPr>
              <w:t>8</w:t>
            </w:r>
          </w:p>
        </w:tc>
        <w:tc>
          <w:tcPr>
            <w:tcW w:w="1416" w:type="dxa"/>
            <w:tcBorders>
              <w:top w:val="single" w:sz="4" w:space="0" w:color="auto"/>
              <w:left w:val="single" w:sz="4" w:space="0" w:color="auto"/>
              <w:bottom w:val="single" w:sz="4" w:space="0" w:color="auto"/>
              <w:right w:val="single" w:sz="4" w:space="0" w:color="auto"/>
            </w:tcBorders>
            <w:hideMark/>
          </w:tcPr>
          <w:p w14:paraId="64A8DBBE" w14:textId="77777777" w:rsidR="00421FA4" w:rsidRPr="00421FA4" w:rsidRDefault="00421FA4">
            <w:pPr>
              <w:autoSpaceDE w:val="0"/>
              <w:autoSpaceDN w:val="0"/>
              <w:adjustRightInd w:val="0"/>
              <w:rPr>
                <w:rFonts w:eastAsia="Calibri"/>
              </w:rPr>
            </w:pPr>
            <w:r w:rsidRPr="00421FA4">
              <w:rPr>
                <w:rFonts w:eastAsia="Calibri"/>
              </w:rPr>
              <w:t>4.8.1</w:t>
            </w:r>
          </w:p>
        </w:tc>
        <w:tc>
          <w:tcPr>
            <w:tcW w:w="2411" w:type="dxa"/>
            <w:tcBorders>
              <w:top w:val="single" w:sz="4" w:space="0" w:color="auto"/>
              <w:left w:val="single" w:sz="4" w:space="0" w:color="auto"/>
              <w:bottom w:val="single" w:sz="4" w:space="0" w:color="auto"/>
              <w:right w:val="single" w:sz="4" w:space="0" w:color="auto"/>
            </w:tcBorders>
            <w:hideMark/>
          </w:tcPr>
          <w:p w14:paraId="3D02ED67" w14:textId="77777777" w:rsidR="00421FA4" w:rsidRPr="00421FA4" w:rsidRDefault="00421FA4">
            <w:pPr>
              <w:autoSpaceDE w:val="0"/>
              <w:autoSpaceDN w:val="0"/>
              <w:adjustRightInd w:val="0"/>
              <w:rPr>
                <w:rFonts w:eastAsia="Calibri"/>
              </w:rPr>
            </w:pPr>
            <w:r w:rsidRPr="00421FA4">
              <w:rPr>
                <w:rFonts w:eastAsia="Calibri"/>
              </w:rPr>
              <w:t>Развлекательные мероприятия</w:t>
            </w:r>
          </w:p>
        </w:tc>
        <w:tc>
          <w:tcPr>
            <w:tcW w:w="10602" w:type="dxa"/>
            <w:tcBorders>
              <w:top w:val="single" w:sz="4" w:space="0" w:color="auto"/>
              <w:left w:val="single" w:sz="4" w:space="0" w:color="auto"/>
              <w:bottom w:val="single" w:sz="4" w:space="0" w:color="auto"/>
              <w:right w:val="single" w:sz="4" w:space="0" w:color="auto"/>
            </w:tcBorders>
            <w:hideMark/>
          </w:tcPr>
          <w:p w14:paraId="345A590B" w14:textId="77777777" w:rsidR="00421FA4" w:rsidRPr="00421FA4" w:rsidRDefault="00421FA4">
            <w:pPr>
              <w:rPr>
                <w:rFonts w:eastAsia="Calibri"/>
              </w:rPr>
            </w:pPr>
            <w:r w:rsidRPr="00421FA4">
              <w:rPr>
                <w:rFonts w:eastAsia="Calibri"/>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421FA4" w:rsidRPr="00421FA4" w14:paraId="39CDEDB2"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8BF8C24" w14:textId="77777777" w:rsidR="00421FA4" w:rsidRPr="00421FA4" w:rsidRDefault="00421FA4">
            <w:pPr>
              <w:rPr>
                <w:rFonts w:eastAsia="Calibri"/>
              </w:rPr>
            </w:pPr>
            <w:r w:rsidRPr="00421FA4">
              <w:rPr>
                <w:rFonts w:eastAsia="Calibri"/>
              </w:rPr>
              <w:t>9</w:t>
            </w:r>
          </w:p>
        </w:tc>
        <w:tc>
          <w:tcPr>
            <w:tcW w:w="1416" w:type="dxa"/>
            <w:tcBorders>
              <w:top w:val="single" w:sz="4" w:space="0" w:color="auto"/>
              <w:left w:val="single" w:sz="4" w:space="0" w:color="auto"/>
              <w:bottom w:val="single" w:sz="4" w:space="0" w:color="auto"/>
              <w:right w:val="single" w:sz="4" w:space="0" w:color="auto"/>
            </w:tcBorders>
            <w:hideMark/>
          </w:tcPr>
          <w:p w14:paraId="77702DF2" w14:textId="77777777" w:rsidR="00421FA4" w:rsidRPr="00421FA4" w:rsidRDefault="00421FA4">
            <w:pPr>
              <w:autoSpaceDE w:val="0"/>
              <w:autoSpaceDN w:val="0"/>
              <w:adjustRightInd w:val="0"/>
              <w:rPr>
                <w:rFonts w:eastAsia="Calibri"/>
              </w:rPr>
            </w:pPr>
            <w:r w:rsidRPr="00421FA4">
              <w:rPr>
                <w:rFonts w:eastAsia="Calibri"/>
              </w:rPr>
              <w:t>4.8.2</w:t>
            </w:r>
          </w:p>
        </w:tc>
        <w:tc>
          <w:tcPr>
            <w:tcW w:w="2411" w:type="dxa"/>
            <w:tcBorders>
              <w:top w:val="single" w:sz="4" w:space="0" w:color="auto"/>
              <w:left w:val="single" w:sz="4" w:space="0" w:color="auto"/>
              <w:bottom w:val="single" w:sz="4" w:space="0" w:color="auto"/>
              <w:right w:val="single" w:sz="4" w:space="0" w:color="auto"/>
            </w:tcBorders>
            <w:hideMark/>
          </w:tcPr>
          <w:p w14:paraId="259F9A32" w14:textId="77777777" w:rsidR="00421FA4" w:rsidRPr="00421FA4" w:rsidRDefault="00421FA4">
            <w:pPr>
              <w:autoSpaceDE w:val="0"/>
              <w:autoSpaceDN w:val="0"/>
              <w:adjustRightInd w:val="0"/>
              <w:rPr>
                <w:rFonts w:eastAsia="Calibri"/>
              </w:rPr>
            </w:pPr>
            <w:r w:rsidRPr="00421FA4">
              <w:rPr>
                <w:rFonts w:eastAsia="Calibri"/>
              </w:rPr>
              <w:t>Проведение азартных игр</w:t>
            </w:r>
          </w:p>
        </w:tc>
        <w:tc>
          <w:tcPr>
            <w:tcW w:w="10602" w:type="dxa"/>
            <w:tcBorders>
              <w:top w:val="single" w:sz="4" w:space="0" w:color="auto"/>
              <w:left w:val="single" w:sz="4" w:space="0" w:color="auto"/>
              <w:bottom w:val="single" w:sz="4" w:space="0" w:color="auto"/>
              <w:right w:val="single" w:sz="4" w:space="0" w:color="auto"/>
            </w:tcBorders>
            <w:hideMark/>
          </w:tcPr>
          <w:p w14:paraId="76EB3E9C" w14:textId="77777777" w:rsidR="00421FA4" w:rsidRPr="00421FA4" w:rsidRDefault="00421FA4">
            <w:pPr>
              <w:rPr>
                <w:rFonts w:eastAsia="Calibri"/>
              </w:rPr>
            </w:pPr>
            <w:r w:rsidRPr="00421FA4">
              <w:rPr>
                <w:rFonts w:eastAsia="Calibri"/>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bl>
    <w:p w14:paraId="2C24856E" w14:textId="77777777" w:rsidR="00421FA4" w:rsidRPr="00421FA4" w:rsidRDefault="00421FA4" w:rsidP="00421FA4">
      <w:pPr>
        <w:ind w:firstLine="709"/>
        <w:jc w:val="both"/>
        <w:rPr>
          <w:sz w:val="28"/>
          <w:szCs w:val="28"/>
          <w:lang w:eastAsia="ar-SA"/>
        </w:rPr>
      </w:pPr>
    </w:p>
    <w:p w14:paraId="101F968B" w14:textId="77777777" w:rsidR="00421FA4" w:rsidRPr="00421FA4" w:rsidRDefault="00421FA4" w:rsidP="00421FA4">
      <w:pPr>
        <w:ind w:right="-598" w:firstLine="709"/>
        <w:jc w:val="both"/>
        <w:rPr>
          <w:rFonts w:eastAsia="Calibri"/>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26DF1436" w14:textId="77777777" w:rsidR="00421FA4" w:rsidRPr="00421FA4" w:rsidRDefault="00421FA4" w:rsidP="00421FA4">
      <w:pPr>
        <w:pStyle w:val="aa"/>
        <w:widowControl w:val="0"/>
        <w:autoSpaceDE w:val="0"/>
        <w:autoSpaceDN w:val="0"/>
        <w:adjustRightInd w:val="0"/>
        <w:ind w:left="900" w:right="-598" w:hanging="191"/>
        <w:jc w:val="both"/>
        <w:rPr>
          <w:sz w:val="28"/>
          <w:szCs w:val="28"/>
        </w:rPr>
      </w:pPr>
      <w:r w:rsidRPr="00421FA4">
        <w:rPr>
          <w:sz w:val="28"/>
          <w:szCs w:val="28"/>
        </w:rPr>
        <w:t>3.Показатели по параметрам застройки зоны К: территории объектов обслуживания</w:t>
      </w:r>
    </w:p>
    <w:p w14:paraId="57171A8E" w14:textId="77777777" w:rsidR="00421FA4" w:rsidRPr="00421FA4" w:rsidRDefault="00421FA4" w:rsidP="00421FA4">
      <w:pPr>
        <w:widowControl w:val="0"/>
        <w:autoSpaceDE w:val="0"/>
        <w:autoSpaceDN w:val="0"/>
        <w:adjustRightInd w:val="0"/>
        <w:ind w:right="-598"/>
        <w:jc w:val="both"/>
        <w:rPr>
          <w:sz w:val="28"/>
          <w:szCs w:val="28"/>
        </w:rPr>
      </w:pPr>
      <w:r w:rsidRPr="00421FA4">
        <w:rPr>
          <w:sz w:val="28"/>
          <w:szCs w:val="28"/>
        </w:rPr>
        <w:t>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2C62A99B" w14:textId="77777777" w:rsidR="00421FA4" w:rsidRPr="00421FA4" w:rsidRDefault="00421FA4" w:rsidP="00421FA4">
      <w:pPr>
        <w:widowControl w:val="0"/>
        <w:autoSpaceDE w:val="0"/>
        <w:autoSpaceDN w:val="0"/>
        <w:adjustRightInd w:val="0"/>
        <w:ind w:right="-598" w:firstLine="851"/>
        <w:jc w:val="both"/>
        <w:rPr>
          <w:sz w:val="28"/>
          <w:szCs w:val="28"/>
        </w:rPr>
      </w:pPr>
      <w:r w:rsidRPr="00421FA4">
        <w:rPr>
          <w:sz w:val="28"/>
          <w:szCs w:val="28"/>
        </w:rPr>
        <w:t>4. Минимальный процент озеленения принимается в зависимости от площади земельного участка:</w:t>
      </w:r>
    </w:p>
    <w:p w14:paraId="601167FD" w14:textId="77777777" w:rsidR="00421FA4" w:rsidRPr="00421FA4" w:rsidRDefault="00421FA4" w:rsidP="00421FA4">
      <w:pPr>
        <w:widowControl w:val="0"/>
        <w:autoSpaceDE w:val="0"/>
        <w:autoSpaceDN w:val="0"/>
        <w:adjustRightInd w:val="0"/>
        <w:ind w:left="900" w:right="-598"/>
        <w:jc w:val="both"/>
        <w:rPr>
          <w:sz w:val="28"/>
          <w:szCs w:val="28"/>
        </w:rPr>
      </w:pPr>
      <w:r w:rsidRPr="00421FA4">
        <w:rPr>
          <w:sz w:val="28"/>
          <w:szCs w:val="28"/>
        </w:rPr>
        <w:t>- до 1500 кв. м – 10 %;</w:t>
      </w:r>
    </w:p>
    <w:p w14:paraId="16CF3618" w14:textId="77777777" w:rsidR="00421FA4" w:rsidRPr="00421FA4" w:rsidRDefault="00421FA4" w:rsidP="00421FA4">
      <w:pPr>
        <w:widowControl w:val="0"/>
        <w:autoSpaceDE w:val="0"/>
        <w:autoSpaceDN w:val="0"/>
        <w:adjustRightInd w:val="0"/>
        <w:ind w:left="900" w:right="-598"/>
        <w:jc w:val="both"/>
        <w:rPr>
          <w:sz w:val="28"/>
          <w:szCs w:val="28"/>
        </w:rPr>
      </w:pPr>
      <w:r w:rsidRPr="00421FA4">
        <w:rPr>
          <w:sz w:val="28"/>
          <w:szCs w:val="28"/>
        </w:rPr>
        <w:t>- от 1500 кв. м до 3000 кв. м – 20 %;</w:t>
      </w:r>
    </w:p>
    <w:p w14:paraId="265B00C0" w14:textId="77777777" w:rsidR="00421FA4" w:rsidRPr="00421FA4" w:rsidRDefault="00421FA4" w:rsidP="00421FA4">
      <w:pPr>
        <w:widowControl w:val="0"/>
        <w:autoSpaceDE w:val="0"/>
        <w:autoSpaceDN w:val="0"/>
        <w:adjustRightInd w:val="0"/>
        <w:ind w:left="900" w:right="-598"/>
        <w:jc w:val="both"/>
        <w:rPr>
          <w:sz w:val="28"/>
          <w:szCs w:val="28"/>
        </w:rPr>
      </w:pPr>
      <w:r w:rsidRPr="00421FA4">
        <w:rPr>
          <w:sz w:val="28"/>
          <w:szCs w:val="28"/>
        </w:rPr>
        <w:t>- свыше 3000 кв. м – 30%.</w:t>
      </w:r>
    </w:p>
    <w:p w14:paraId="0C388AEA"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4.1. Минимальные отступы:</w:t>
      </w:r>
    </w:p>
    <w:p w14:paraId="7035D938" w14:textId="77777777" w:rsidR="00421FA4" w:rsidRPr="00421FA4" w:rsidRDefault="00421FA4" w:rsidP="00421FA4">
      <w:pPr>
        <w:widowControl w:val="0"/>
        <w:autoSpaceDE w:val="0"/>
        <w:autoSpaceDN w:val="0"/>
        <w:adjustRightInd w:val="0"/>
        <w:ind w:right="-598"/>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5CDB2B9C"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5F24D9A9"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23BF0801"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5. Расстояние от объектов капитального строительства до объектов, расположенных</w:t>
      </w:r>
    </w:p>
    <w:p w14:paraId="72A2DF82" w14:textId="77777777" w:rsidR="00421FA4" w:rsidRPr="00421FA4" w:rsidRDefault="00421FA4" w:rsidP="00421FA4">
      <w:pPr>
        <w:widowControl w:val="0"/>
        <w:autoSpaceDE w:val="0"/>
        <w:autoSpaceDN w:val="0"/>
        <w:adjustRightInd w:val="0"/>
        <w:ind w:right="-598"/>
        <w:jc w:val="both"/>
        <w:rPr>
          <w:sz w:val="28"/>
          <w:szCs w:val="28"/>
        </w:rPr>
      </w:pPr>
      <w:r w:rsidRPr="00421FA4">
        <w:rPr>
          <w:sz w:val="28"/>
          <w:szCs w:val="28"/>
        </w:rPr>
        <w:lastRenderedPageBreak/>
        <w:t>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6D657390" w14:textId="77777777" w:rsidR="00421FA4" w:rsidRPr="00421FA4" w:rsidRDefault="00421FA4" w:rsidP="00421FA4">
      <w:pPr>
        <w:ind w:right="-598" w:firstLine="709"/>
        <w:jc w:val="both"/>
        <w:rPr>
          <w:sz w:val="28"/>
          <w:szCs w:val="28"/>
        </w:rPr>
      </w:pPr>
      <w:r w:rsidRPr="00421FA4">
        <w:rPr>
          <w:sz w:val="28"/>
          <w:szCs w:val="28"/>
        </w:rPr>
        <w:t>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680F4688" w14:textId="77777777" w:rsidR="00421FA4" w:rsidRPr="00421FA4" w:rsidRDefault="00421FA4" w:rsidP="00421FA4">
      <w:pPr>
        <w:widowControl w:val="0"/>
        <w:autoSpaceDE w:val="0"/>
        <w:autoSpaceDN w:val="0"/>
        <w:adjustRightInd w:val="0"/>
        <w:ind w:right="-598"/>
        <w:jc w:val="both"/>
        <w:rPr>
          <w:sz w:val="28"/>
          <w:szCs w:val="28"/>
        </w:rPr>
      </w:pPr>
    </w:p>
    <w:p w14:paraId="2D11CCEA" w14:textId="77777777" w:rsidR="00421FA4" w:rsidRPr="00421FA4" w:rsidRDefault="00421FA4" w:rsidP="00421FA4">
      <w:pPr>
        <w:widowControl w:val="0"/>
        <w:autoSpaceDE w:val="0"/>
        <w:autoSpaceDN w:val="0"/>
        <w:adjustRightInd w:val="0"/>
        <w:ind w:right="-598"/>
        <w:jc w:val="both"/>
        <w:rPr>
          <w:sz w:val="28"/>
          <w:szCs w:val="28"/>
        </w:rPr>
      </w:pPr>
    </w:p>
    <w:p w14:paraId="1EEEEA00" w14:textId="77777777" w:rsidR="00421FA4" w:rsidRPr="00421FA4" w:rsidRDefault="00421FA4" w:rsidP="00421FA4">
      <w:pPr>
        <w:ind w:right="-598"/>
        <w:jc w:val="center"/>
        <w:outlineLvl w:val="0"/>
        <w:rPr>
          <w:sz w:val="28"/>
          <w:szCs w:val="28"/>
        </w:rPr>
      </w:pPr>
      <w:bookmarkStart w:id="92" w:name="_Hlk97823109"/>
      <w:r w:rsidRPr="00421FA4">
        <w:rPr>
          <w:sz w:val="28"/>
          <w:szCs w:val="28"/>
        </w:rPr>
        <w:t xml:space="preserve">Статья 59. </w:t>
      </w:r>
      <w:bookmarkEnd w:id="92"/>
      <w:r w:rsidRPr="00421FA4">
        <w:rPr>
          <w:sz w:val="28"/>
          <w:szCs w:val="28"/>
        </w:rPr>
        <w:t>И. Зона инженерной инфраструктуры</w:t>
      </w:r>
    </w:p>
    <w:p w14:paraId="4E93D64B" w14:textId="77777777" w:rsidR="00421FA4" w:rsidRPr="00421FA4" w:rsidRDefault="00421FA4" w:rsidP="00421FA4">
      <w:pPr>
        <w:ind w:right="-598"/>
        <w:jc w:val="center"/>
        <w:outlineLvl w:val="0"/>
        <w:rPr>
          <w:sz w:val="28"/>
          <w:szCs w:val="28"/>
        </w:rPr>
      </w:pPr>
    </w:p>
    <w:p w14:paraId="1890E25A" w14:textId="77777777" w:rsidR="00421FA4" w:rsidRPr="00421FA4" w:rsidRDefault="00421FA4" w:rsidP="0096158B">
      <w:pPr>
        <w:widowControl w:val="0"/>
        <w:numPr>
          <w:ilvl w:val="0"/>
          <w:numId w:val="88"/>
        </w:numPr>
        <w:autoSpaceDE w:val="0"/>
        <w:autoSpaceDN w:val="0"/>
        <w:adjustRightInd w:val="0"/>
        <w:ind w:left="0" w:right="-598" w:firstLine="851"/>
        <w:jc w:val="both"/>
        <w:rPr>
          <w:rFonts w:eastAsia="Calibri"/>
          <w:sz w:val="28"/>
          <w:szCs w:val="28"/>
        </w:rPr>
      </w:pPr>
      <w:r w:rsidRPr="00421FA4">
        <w:rPr>
          <w:sz w:val="28"/>
          <w:szCs w:val="28"/>
        </w:rPr>
        <w:t>Зона инженерной инфраструктуры (И) установлена для размещения объектов инженерной инфраструктуры, связи, коммунального обслуживания, специального пользования водных объектов, территорий общего пользования, организации санитарно-защитных зон и специального озеленения (при необходимости).</w:t>
      </w:r>
    </w:p>
    <w:p w14:paraId="094847C7" w14:textId="77777777" w:rsidR="00421FA4" w:rsidRPr="00421FA4" w:rsidRDefault="00421FA4" w:rsidP="0096158B">
      <w:pPr>
        <w:widowControl w:val="0"/>
        <w:numPr>
          <w:ilvl w:val="0"/>
          <w:numId w:val="88"/>
        </w:numPr>
        <w:autoSpaceDE w:val="0"/>
        <w:autoSpaceDN w:val="0"/>
        <w:adjustRightInd w:val="0"/>
        <w:ind w:left="0" w:right="-598" w:firstLine="900"/>
        <w:jc w:val="both"/>
        <w:rPr>
          <w:sz w:val="28"/>
          <w:szCs w:val="28"/>
        </w:rPr>
      </w:pPr>
      <w:r w:rsidRPr="00421FA4">
        <w:rPr>
          <w:sz w:val="28"/>
          <w:szCs w:val="28"/>
        </w:rPr>
        <w:t>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И:</w:t>
      </w:r>
    </w:p>
    <w:p w14:paraId="34F64FCC" w14:textId="77777777" w:rsidR="00421FA4" w:rsidRPr="00421FA4" w:rsidRDefault="00421FA4" w:rsidP="00421FA4">
      <w:pPr>
        <w:widowControl w:val="0"/>
        <w:autoSpaceDE w:val="0"/>
        <w:autoSpaceDN w:val="0"/>
        <w:adjustRightInd w:val="0"/>
        <w:ind w:right="-598" w:firstLine="709"/>
        <w:jc w:val="both"/>
        <w:rPr>
          <w:szCs w:val="28"/>
        </w:rPr>
      </w:pPr>
    </w:p>
    <w:tbl>
      <w:tblPr>
        <w:tblW w:w="14909" w:type="dxa"/>
        <w:jc w:val="center"/>
        <w:tblCellMar>
          <w:top w:w="102" w:type="dxa"/>
          <w:left w:w="62" w:type="dxa"/>
          <w:bottom w:w="102" w:type="dxa"/>
          <w:right w:w="62" w:type="dxa"/>
        </w:tblCellMar>
        <w:tblLook w:val="04A0" w:firstRow="1" w:lastRow="0" w:firstColumn="1" w:lastColumn="0" w:noHBand="0" w:noVBand="1"/>
      </w:tblPr>
      <w:tblGrid>
        <w:gridCol w:w="448"/>
        <w:gridCol w:w="2378"/>
        <w:gridCol w:w="2982"/>
        <w:gridCol w:w="1407"/>
        <w:gridCol w:w="1004"/>
        <w:gridCol w:w="1120"/>
        <w:gridCol w:w="1702"/>
        <w:gridCol w:w="1607"/>
        <w:gridCol w:w="1587"/>
        <w:gridCol w:w="1629"/>
      </w:tblGrid>
      <w:tr w:rsidR="00421FA4" w:rsidRPr="00421FA4" w14:paraId="3F7E6B5F" w14:textId="77777777" w:rsidTr="0010340E">
        <w:trPr>
          <w:trHeight w:val="528"/>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86008EB" w14:textId="77777777" w:rsidR="00421FA4" w:rsidRPr="00421FA4" w:rsidRDefault="00421FA4">
            <w:pPr>
              <w:autoSpaceDE w:val="0"/>
              <w:autoSpaceDN w:val="0"/>
              <w:adjustRightInd w:val="0"/>
              <w:jc w:val="center"/>
              <w:rPr>
                <w:rFonts w:eastAsia="Calibri"/>
                <w:sz w:val="20"/>
                <w:szCs w:val="20"/>
              </w:rPr>
            </w:pPr>
            <w:r w:rsidRPr="00421FA4">
              <w:rPr>
                <w:rFonts w:eastAsia="Calibri"/>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474307F9" w14:textId="77777777" w:rsidR="00421FA4" w:rsidRPr="00421FA4" w:rsidRDefault="00421FA4">
            <w:pPr>
              <w:autoSpaceDE w:val="0"/>
              <w:autoSpaceDN w:val="0"/>
              <w:adjustRightInd w:val="0"/>
              <w:jc w:val="center"/>
              <w:rPr>
                <w:rFonts w:eastAsia="Calibri"/>
              </w:rPr>
            </w:pPr>
            <w:r w:rsidRPr="00421FA4">
              <w:rPr>
                <w:rFonts w:eastAsia="Calibri"/>
              </w:rPr>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7195A4CF" w14:textId="77777777" w:rsidR="00421FA4" w:rsidRPr="00421FA4" w:rsidRDefault="00421FA4">
            <w:pPr>
              <w:autoSpaceDE w:val="0"/>
              <w:autoSpaceDN w:val="0"/>
              <w:adjustRightInd w:val="0"/>
              <w:jc w:val="center"/>
              <w:rPr>
                <w:rFonts w:eastAsia="Calibri"/>
              </w:rP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14E092BC" w14:textId="77777777" w:rsidR="00421FA4" w:rsidRPr="00421FA4" w:rsidRDefault="00421FA4">
            <w:pPr>
              <w:autoSpaceDE w:val="0"/>
              <w:autoSpaceDN w:val="0"/>
              <w:adjustRightInd w:val="0"/>
              <w:jc w:val="center"/>
              <w:rPr>
                <w:rFonts w:eastAsia="Calibri"/>
              </w:rPr>
            </w:pPr>
            <w:r w:rsidRPr="00421FA4">
              <w:rPr>
                <w:rFonts w:eastAsia="Calibri"/>
              </w:rPr>
              <w:t>Код (числовое обозначение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066A01C1" w14:textId="77777777" w:rsidR="00421FA4" w:rsidRPr="00421FA4" w:rsidRDefault="00421FA4">
            <w:pPr>
              <w:autoSpaceDE w:val="0"/>
              <w:autoSpaceDN w:val="0"/>
              <w:adjustRightInd w:val="0"/>
              <w:jc w:val="center"/>
              <w:rPr>
                <w:rFonts w:eastAsia="Calibri"/>
              </w:rPr>
            </w:pPr>
            <w:r w:rsidRPr="00421FA4">
              <w:rPr>
                <w:rFonts w:eastAsia="Calibri"/>
              </w:rPr>
              <w:t>Предельные размеры земельных участков (кв. м)</w:t>
            </w:r>
          </w:p>
        </w:tc>
        <w:tc>
          <w:tcPr>
            <w:tcW w:w="1791" w:type="dxa"/>
            <w:vMerge w:val="restart"/>
            <w:tcBorders>
              <w:top w:val="single" w:sz="4" w:space="0" w:color="auto"/>
              <w:left w:val="single" w:sz="4" w:space="0" w:color="auto"/>
              <w:bottom w:val="single" w:sz="4" w:space="0" w:color="auto"/>
              <w:right w:val="single" w:sz="4" w:space="0" w:color="auto"/>
            </w:tcBorders>
            <w:hideMark/>
          </w:tcPr>
          <w:p w14:paraId="2BD1F938" w14:textId="77777777" w:rsidR="00421FA4" w:rsidRPr="00421FA4" w:rsidRDefault="00421FA4">
            <w:pPr>
              <w:autoSpaceDE w:val="0"/>
              <w:autoSpaceDN w:val="0"/>
              <w:adjustRightInd w:val="0"/>
              <w:jc w:val="center"/>
              <w:rPr>
                <w:rFonts w:eastAsia="Calibri"/>
              </w:rPr>
            </w:pPr>
            <w:r w:rsidRPr="00421FA4">
              <w:rPr>
                <w:rFonts w:eastAsia="Calibri"/>
              </w:rPr>
              <w:t>Максимальный процент застройки,</w:t>
            </w:r>
          </w:p>
        </w:tc>
        <w:tc>
          <w:tcPr>
            <w:tcW w:w="1496" w:type="dxa"/>
            <w:vMerge w:val="restart"/>
            <w:tcBorders>
              <w:top w:val="single" w:sz="4" w:space="0" w:color="auto"/>
              <w:left w:val="single" w:sz="4" w:space="0" w:color="auto"/>
              <w:bottom w:val="single" w:sz="4" w:space="0" w:color="auto"/>
              <w:right w:val="single" w:sz="4" w:space="0" w:color="auto"/>
            </w:tcBorders>
            <w:hideMark/>
          </w:tcPr>
          <w:p w14:paraId="3152A459" w14:textId="77777777" w:rsidR="00421FA4" w:rsidRPr="00421FA4" w:rsidRDefault="00421FA4">
            <w:pPr>
              <w:autoSpaceDE w:val="0"/>
              <w:autoSpaceDN w:val="0"/>
              <w:adjustRightInd w:val="0"/>
              <w:jc w:val="center"/>
              <w:rPr>
                <w:rFonts w:eastAsia="Calibri"/>
              </w:rPr>
            </w:pPr>
            <w:r w:rsidRPr="00421FA4">
              <w:rPr>
                <w:rFonts w:eastAsia="Calibri"/>
              </w:rPr>
              <w:t>Минимальные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4A77BD5A" w14:textId="77777777" w:rsidR="00421FA4" w:rsidRPr="00421FA4" w:rsidRDefault="00421FA4">
            <w:pPr>
              <w:autoSpaceDE w:val="0"/>
              <w:autoSpaceDN w:val="0"/>
              <w:adjustRightInd w:val="0"/>
              <w:jc w:val="center"/>
              <w:rPr>
                <w:rFonts w:eastAsia="Calibri"/>
              </w:rPr>
            </w:pPr>
            <w:r w:rsidRPr="00421FA4">
              <w:t xml:space="preserve">Предельная высота зданий (м) </w:t>
            </w:r>
          </w:p>
        </w:tc>
        <w:tc>
          <w:tcPr>
            <w:tcW w:w="0" w:type="auto"/>
            <w:vMerge w:val="restart"/>
            <w:tcBorders>
              <w:top w:val="single" w:sz="4" w:space="0" w:color="auto"/>
              <w:left w:val="single" w:sz="4" w:space="0" w:color="auto"/>
              <w:bottom w:val="single" w:sz="4" w:space="0" w:color="auto"/>
              <w:right w:val="single" w:sz="4" w:space="0" w:color="auto"/>
            </w:tcBorders>
            <w:hideMark/>
          </w:tcPr>
          <w:p w14:paraId="6EA8096C" w14:textId="77777777" w:rsidR="00421FA4" w:rsidRPr="00421FA4" w:rsidRDefault="00421FA4">
            <w:pPr>
              <w:autoSpaceDE w:val="0"/>
              <w:autoSpaceDN w:val="0"/>
              <w:adjustRightInd w:val="0"/>
              <w:jc w:val="center"/>
              <w:rPr>
                <w:lang w:eastAsia="en-US"/>
              </w:rPr>
            </w:pPr>
            <w:r w:rsidRPr="00421FA4">
              <w:t>Минимальный процент озеленения земельного участка</w:t>
            </w:r>
          </w:p>
        </w:tc>
      </w:tr>
      <w:tr w:rsidR="00421FA4" w:rsidRPr="00421FA4" w14:paraId="1657B8F7" w14:textId="77777777" w:rsidTr="0010340E">
        <w:trPr>
          <w:trHeight w:val="4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E9EE28"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625BC7"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67ED2F"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302B6" w14:textId="77777777" w:rsidR="00421FA4" w:rsidRPr="00421FA4" w:rsidRDefault="00421FA4">
            <w:pP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488BC367" w14:textId="77777777" w:rsidR="00421FA4" w:rsidRPr="00421FA4" w:rsidRDefault="00421FA4">
            <w:pPr>
              <w:autoSpaceDE w:val="0"/>
              <w:autoSpaceDN w:val="0"/>
              <w:adjustRightInd w:val="0"/>
              <w:jc w:val="center"/>
              <w:rPr>
                <w:rFonts w:eastAsia="Calibri"/>
              </w:rPr>
            </w:pPr>
            <w:proofErr w:type="spellStart"/>
            <w:r w:rsidRPr="00421FA4">
              <w:rPr>
                <w:rFonts w:eastAsia="Calibri"/>
              </w:rPr>
              <w:t>min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4D4249B" w14:textId="77777777" w:rsidR="00421FA4" w:rsidRPr="00421FA4" w:rsidRDefault="00421FA4">
            <w:pPr>
              <w:autoSpaceDE w:val="0"/>
              <w:autoSpaceDN w:val="0"/>
              <w:adjustRightInd w:val="0"/>
              <w:jc w:val="center"/>
              <w:rPr>
                <w:rFonts w:eastAsia="Calibri"/>
              </w:rPr>
            </w:pPr>
            <w:proofErr w:type="spellStart"/>
            <w:r w:rsidRPr="00421FA4">
              <w:rPr>
                <w:rFonts w:eastAsia="Calibri"/>
              </w:rPr>
              <w:t>max</w:t>
            </w:r>
            <w:proofErr w:type="spellEnd"/>
          </w:p>
        </w:tc>
        <w:tc>
          <w:tcPr>
            <w:tcW w:w="1791" w:type="dxa"/>
            <w:vMerge/>
            <w:tcBorders>
              <w:top w:val="single" w:sz="4" w:space="0" w:color="auto"/>
              <w:left w:val="single" w:sz="4" w:space="0" w:color="auto"/>
              <w:bottom w:val="single" w:sz="4" w:space="0" w:color="auto"/>
              <w:right w:val="single" w:sz="4" w:space="0" w:color="auto"/>
            </w:tcBorders>
            <w:vAlign w:val="center"/>
            <w:hideMark/>
          </w:tcPr>
          <w:p w14:paraId="498D2526" w14:textId="77777777" w:rsidR="00421FA4" w:rsidRPr="00421FA4" w:rsidRDefault="00421FA4">
            <w:pPr>
              <w:rPr>
                <w:rFonts w:eastAsia="Calibri"/>
              </w:rPr>
            </w:pPr>
          </w:p>
        </w:tc>
        <w:tc>
          <w:tcPr>
            <w:tcW w:w="1496" w:type="dxa"/>
            <w:vMerge/>
            <w:tcBorders>
              <w:top w:val="single" w:sz="4" w:space="0" w:color="auto"/>
              <w:left w:val="single" w:sz="4" w:space="0" w:color="auto"/>
              <w:bottom w:val="single" w:sz="4" w:space="0" w:color="auto"/>
              <w:right w:val="single" w:sz="4" w:space="0" w:color="auto"/>
            </w:tcBorders>
            <w:vAlign w:val="center"/>
            <w:hideMark/>
          </w:tcPr>
          <w:p w14:paraId="46D710A6"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A69515"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B22C3B" w14:textId="77777777" w:rsidR="00421FA4" w:rsidRPr="00421FA4" w:rsidRDefault="00421FA4">
            <w:pPr>
              <w:rPr>
                <w:lang w:eastAsia="en-US"/>
              </w:rPr>
            </w:pPr>
          </w:p>
        </w:tc>
      </w:tr>
      <w:tr w:rsidR="00421FA4" w:rsidRPr="00421FA4" w14:paraId="73BACDC6" w14:textId="77777777" w:rsidTr="0010340E">
        <w:trPr>
          <w:trHeight w:val="159"/>
          <w:jc w:val="center"/>
        </w:trPr>
        <w:tc>
          <w:tcPr>
            <w:tcW w:w="14909" w:type="dxa"/>
            <w:gridSpan w:val="10"/>
            <w:tcBorders>
              <w:top w:val="single" w:sz="4" w:space="0" w:color="auto"/>
              <w:left w:val="single" w:sz="4" w:space="0" w:color="auto"/>
              <w:bottom w:val="single" w:sz="4" w:space="0" w:color="auto"/>
              <w:right w:val="single" w:sz="4" w:space="0" w:color="auto"/>
            </w:tcBorders>
            <w:hideMark/>
          </w:tcPr>
          <w:p w14:paraId="3E5F93ED" w14:textId="77777777" w:rsidR="00421FA4" w:rsidRPr="00421FA4" w:rsidRDefault="00421FA4">
            <w:pPr>
              <w:autoSpaceDE w:val="0"/>
              <w:autoSpaceDN w:val="0"/>
              <w:adjustRightInd w:val="0"/>
              <w:jc w:val="center"/>
              <w:rPr>
                <w:lang w:eastAsia="en-US"/>
              </w:rPr>
            </w:pPr>
            <w:r w:rsidRPr="00421FA4">
              <w:rPr>
                <w:b/>
              </w:rPr>
              <w:t>Основные виды разрешенного использования зоны И</w:t>
            </w:r>
          </w:p>
        </w:tc>
      </w:tr>
      <w:tr w:rsidR="00421FA4" w:rsidRPr="00421FA4" w14:paraId="0553D5EA"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60752D99" w14:textId="77777777" w:rsidR="00421FA4" w:rsidRPr="00421FA4" w:rsidRDefault="00421FA4">
            <w:pPr>
              <w:autoSpaceDE w:val="0"/>
              <w:autoSpaceDN w:val="0"/>
              <w:adjustRightInd w:val="0"/>
              <w:jc w:val="center"/>
              <w:rPr>
                <w:rFonts w:eastAsia="Calibri"/>
              </w:rPr>
            </w:pPr>
            <w:r w:rsidRPr="00421FA4">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14:paraId="0A632C6A" w14:textId="77777777" w:rsidR="00421FA4" w:rsidRPr="00421FA4" w:rsidRDefault="00421FA4">
            <w:pPr>
              <w:autoSpaceDE w:val="0"/>
              <w:autoSpaceDN w:val="0"/>
              <w:adjustRightInd w:val="0"/>
              <w:jc w:val="center"/>
              <w:rPr>
                <w:lang w:eastAsia="en-US"/>
              </w:rP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19AB8C37" w14:textId="77777777" w:rsidR="00421FA4" w:rsidRPr="00421FA4" w:rsidRDefault="00421FA4">
            <w:pPr>
              <w:jc w:val="center"/>
              <w:rPr>
                <w:rFonts w:eastAsia="Calibri"/>
              </w:rPr>
            </w:pPr>
            <w:r w:rsidRPr="00421FA4">
              <w:rPr>
                <w:rFonts w:eastAsia="Calibri"/>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421FA4">
              <w:rPr>
                <w:rFonts w:eastAsia="Calibri"/>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652EEC2D" w14:textId="77777777" w:rsidR="00421FA4" w:rsidRPr="00421FA4" w:rsidRDefault="00723F18">
            <w:pPr>
              <w:autoSpaceDE w:val="0"/>
              <w:autoSpaceDN w:val="0"/>
              <w:adjustRightInd w:val="0"/>
              <w:jc w:val="center"/>
              <w:rPr>
                <w:lang w:eastAsia="en-US"/>
              </w:rPr>
            </w:pPr>
            <w:hyperlink r:id="rId35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8274" w:type="dxa"/>
            <w:gridSpan w:val="6"/>
            <w:tcBorders>
              <w:top w:val="single" w:sz="4" w:space="0" w:color="auto"/>
              <w:left w:val="single" w:sz="4" w:space="0" w:color="auto"/>
              <w:bottom w:val="single" w:sz="4" w:space="0" w:color="auto"/>
              <w:right w:val="single" w:sz="4" w:space="0" w:color="auto"/>
            </w:tcBorders>
            <w:hideMark/>
          </w:tcPr>
          <w:p w14:paraId="54275E27" w14:textId="77777777" w:rsidR="00421FA4" w:rsidRPr="00421FA4" w:rsidRDefault="00421FA4">
            <w:pPr>
              <w:autoSpaceDE w:val="0"/>
              <w:autoSpaceDN w:val="0"/>
              <w:adjustRightInd w:val="0"/>
              <w:jc w:val="center"/>
              <w:rPr>
                <w:lang w:eastAsia="ar-SA"/>
              </w:rPr>
            </w:pPr>
            <w:r w:rsidRPr="00421FA4">
              <w:t>Не подлежит установлению</w:t>
            </w:r>
          </w:p>
        </w:tc>
      </w:tr>
      <w:tr w:rsidR="00421FA4" w:rsidRPr="00421FA4" w14:paraId="6A750134"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7C421A04" w14:textId="77777777" w:rsidR="00421FA4" w:rsidRPr="00421FA4" w:rsidRDefault="00421FA4">
            <w:pPr>
              <w:autoSpaceDE w:val="0"/>
              <w:autoSpaceDN w:val="0"/>
              <w:adjustRightInd w:val="0"/>
              <w:jc w:val="center"/>
              <w:rPr>
                <w:rFonts w:eastAsia="Calibri"/>
              </w:rPr>
            </w:pPr>
            <w:r w:rsidRPr="00421FA4">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14:paraId="0EED0B82" w14:textId="77777777" w:rsidR="00421FA4" w:rsidRPr="00421FA4" w:rsidRDefault="00421FA4">
            <w:pPr>
              <w:autoSpaceDE w:val="0"/>
              <w:autoSpaceDN w:val="0"/>
              <w:adjustRightInd w:val="0"/>
              <w:jc w:val="center"/>
              <w:rPr>
                <w:lang w:eastAsia="en-US"/>
              </w:rPr>
            </w:pPr>
            <w:r w:rsidRPr="00421FA4">
              <w:t>**Административные здания организаций, обеспечивающих 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36DF3E0A" w14:textId="77777777" w:rsidR="00421FA4" w:rsidRPr="00421FA4" w:rsidRDefault="00421FA4">
            <w:pPr>
              <w:jc w:val="center"/>
              <w:rPr>
                <w:rFonts w:eastAsia="Calibri"/>
              </w:rPr>
            </w:pPr>
            <w:r w:rsidRPr="00421FA4">
              <w:rPr>
                <w:rFonts w:eastAsia="Calibri"/>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2D5BC7DF" w14:textId="77777777" w:rsidR="00421FA4" w:rsidRPr="00421FA4" w:rsidRDefault="00723F18">
            <w:pPr>
              <w:autoSpaceDE w:val="0"/>
              <w:autoSpaceDN w:val="0"/>
              <w:adjustRightInd w:val="0"/>
              <w:jc w:val="center"/>
              <w:rPr>
                <w:lang w:eastAsia="en-US"/>
              </w:rPr>
            </w:pPr>
            <w:hyperlink r:id="rId35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.2</w:t>
            </w:r>
          </w:p>
        </w:tc>
        <w:tc>
          <w:tcPr>
            <w:tcW w:w="0" w:type="auto"/>
            <w:tcBorders>
              <w:top w:val="single" w:sz="4" w:space="0" w:color="auto"/>
              <w:left w:val="single" w:sz="4" w:space="0" w:color="auto"/>
              <w:bottom w:val="nil"/>
              <w:right w:val="single" w:sz="4" w:space="0" w:color="auto"/>
            </w:tcBorders>
            <w:hideMark/>
          </w:tcPr>
          <w:p w14:paraId="350F7F5E" w14:textId="77777777" w:rsidR="00421FA4" w:rsidRPr="00421FA4" w:rsidRDefault="00421FA4">
            <w:pPr>
              <w:autoSpaceDE w:val="0"/>
              <w:autoSpaceDN w:val="0"/>
              <w:adjustRightInd w:val="0"/>
              <w:jc w:val="center"/>
              <w:rPr>
                <w:lang w:eastAsia="ar-SA"/>
              </w:rPr>
            </w:pPr>
            <w:r w:rsidRPr="00421FA4">
              <w:t>300</w:t>
            </w:r>
          </w:p>
        </w:tc>
        <w:tc>
          <w:tcPr>
            <w:tcW w:w="0" w:type="auto"/>
            <w:tcBorders>
              <w:top w:val="single" w:sz="4" w:space="0" w:color="auto"/>
              <w:left w:val="single" w:sz="4" w:space="0" w:color="auto"/>
              <w:bottom w:val="nil"/>
              <w:right w:val="single" w:sz="4" w:space="0" w:color="auto"/>
            </w:tcBorders>
            <w:hideMark/>
          </w:tcPr>
          <w:p w14:paraId="2E960C52" w14:textId="77777777" w:rsidR="00421FA4" w:rsidRPr="00421FA4" w:rsidRDefault="00421FA4">
            <w:pPr>
              <w:autoSpaceDE w:val="0"/>
              <w:autoSpaceDN w:val="0"/>
              <w:adjustRightInd w:val="0"/>
              <w:jc w:val="center"/>
            </w:pPr>
            <w:r w:rsidRPr="00421FA4">
              <w:t xml:space="preserve">Не подлежит </w:t>
            </w:r>
            <w:proofErr w:type="spellStart"/>
            <w:r w:rsidRPr="00421FA4">
              <w:t>установ</w:t>
            </w:r>
            <w:r w:rsidR="00FA70D0">
              <w:t>-</w:t>
            </w:r>
            <w:r w:rsidRPr="00421FA4">
              <w:t>лению</w:t>
            </w:r>
            <w:proofErr w:type="spellEnd"/>
          </w:p>
        </w:tc>
        <w:tc>
          <w:tcPr>
            <w:tcW w:w="1791" w:type="dxa"/>
            <w:tcBorders>
              <w:top w:val="single" w:sz="4" w:space="0" w:color="auto"/>
              <w:left w:val="single" w:sz="4" w:space="0" w:color="auto"/>
              <w:bottom w:val="nil"/>
              <w:right w:val="single" w:sz="4" w:space="0" w:color="auto"/>
            </w:tcBorders>
            <w:hideMark/>
          </w:tcPr>
          <w:p w14:paraId="4D637117" w14:textId="77777777" w:rsidR="00421FA4" w:rsidRPr="00421FA4" w:rsidRDefault="00421FA4">
            <w:pPr>
              <w:autoSpaceDE w:val="0"/>
              <w:autoSpaceDN w:val="0"/>
              <w:adjustRightInd w:val="0"/>
              <w:jc w:val="center"/>
            </w:pPr>
            <w:r w:rsidRPr="00421FA4">
              <w:t>50 %</w:t>
            </w:r>
          </w:p>
        </w:tc>
        <w:tc>
          <w:tcPr>
            <w:tcW w:w="1496" w:type="dxa"/>
            <w:tcBorders>
              <w:top w:val="single" w:sz="4" w:space="0" w:color="auto"/>
              <w:left w:val="single" w:sz="4" w:space="0" w:color="auto"/>
              <w:bottom w:val="nil"/>
              <w:right w:val="single" w:sz="4" w:space="0" w:color="auto"/>
            </w:tcBorders>
            <w:hideMark/>
          </w:tcPr>
          <w:p w14:paraId="7AF66E3F" w14:textId="77777777" w:rsidR="00421FA4" w:rsidRPr="00421FA4" w:rsidRDefault="00421FA4">
            <w:pPr>
              <w:autoSpaceDE w:val="0"/>
              <w:autoSpaceDN w:val="0"/>
              <w:adjustRightInd w:val="0"/>
              <w:jc w:val="center"/>
            </w:pPr>
            <w:r w:rsidRPr="00421FA4">
              <w:t>3/5</w:t>
            </w:r>
          </w:p>
          <w:p w14:paraId="5AF0607E" w14:textId="77777777" w:rsidR="00421FA4" w:rsidRPr="00421FA4" w:rsidRDefault="00421FA4">
            <w:pPr>
              <w:autoSpaceDE w:val="0"/>
              <w:autoSpaceDN w:val="0"/>
              <w:adjustRightInd w:val="0"/>
              <w:jc w:val="center"/>
            </w:pPr>
            <w:r w:rsidRPr="00421FA4">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2B2BA7B" w14:textId="77777777" w:rsidR="00421FA4" w:rsidRPr="00421FA4" w:rsidRDefault="00421FA4">
            <w:pPr>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2DA8F26D" w14:textId="77777777" w:rsidR="00421FA4" w:rsidRPr="00421FA4" w:rsidRDefault="00421FA4">
            <w:pPr>
              <w:jc w:val="center"/>
            </w:pPr>
            <w:r w:rsidRPr="00421FA4">
              <w:t xml:space="preserve">Не менее </w:t>
            </w:r>
          </w:p>
          <w:p w14:paraId="45690F19" w14:textId="77777777" w:rsidR="00421FA4" w:rsidRPr="00421FA4" w:rsidRDefault="00421FA4">
            <w:pPr>
              <w:autoSpaceDE w:val="0"/>
              <w:autoSpaceDN w:val="0"/>
              <w:adjustRightInd w:val="0"/>
              <w:jc w:val="center"/>
            </w:pPr>
            <w:r w:rsidRPr="00421FA4">
              <w:t>10% (п.4)</w:t>
            </w:r>
          </w:p>
        </w:tc>
      </w:tr>
      <w:tr w:rsidR="00421FA4" w:rsidRPr="00421FA4" w14:paraId="2BF59C35"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25BC20E7"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3</w:t>
            </w:r>
          </w:p>
        </w:tc>
        <w:tc>
          <w:tcPr>
            <w:tcW w:w="0" w:type="auto"/>
            <w:tcBorders>
              <w:top w:val="single" w:sz="4" w:space="0" w:color="auto"/>
              <w:left w:val="single" w:sz="4" w:space="0" w:color="auto"/>
              <w:bottom w:val="single" w:sz="4" w:space="0" w:color="auto"/>
              <w:right w:val="single" w:sz="4" w:space="0" w:color="auto"/>
            </w:tcBorders>
            <w:hideMark/>
          </w:tcPr>
          <w:p w14:paraId="3D46FECE" w14:textId="77777777" w:rsidR="00421FA4" w:rsidRPr="00421FA4" w:rsidRDefault="00421FA4">
            <w:pPr>
              <w:autoSpaceDE w:val="0"/>
              <w:autoSpaceDN w:val="0"/>
              <w:adjustRightInd w:val="0"/>
              <w:jc w:val="center"/>
              <w:rPr>
                <w:rFonts w:eastAsia="Calibri"/>
                <w:lang w:eastAsia="en-US"/>
              </w:rPr>
            </w:pPr>
            <w:r w:rsidRPr="00421FA4">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hideMark/>
          </w:tcPr>
          <w:p w14:paraId="67AA0A36"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w:t>
            </w:r>
            <w:r w:rsidRPr="00421FA4">
              <w:rPr>
                <w:rFonts w:eastAsia="Calibri"/>
              </w:rPr>
              <w:lastRenderedPageBreak/>
              <w:t>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0156B09C" w14:textId="77777777" w:rsidR="00421FA4" w:rsidRPr="00421FA4" w:rsidRDefault="00723F18">
            <w:pPr>
              <w:jc w:val="center"/>
              <w:rPr>
                <w:lang w:eastAsia="en-US"/>
              </w:rPr>
            </w:pPr>
            <w:hyperlink r:id="rId35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8274" w:type="dxa"/>
            <w:gridSpan w:val="6"/>
            <w:tcBorders>
              <w:top w:val="single" w:sz="4" w:space="0" w:color="auto"/>
              <w:left w:val="single" w:sz="4" w:space="0" w:color="auto"/>
              <w:bottom w:val="single" w:sz="4" w:space="0" w:color="auto"/>
              <w:right w:val="single" w:sz="4" w:space="0" w:color="auto"/>
            </w:tcBorders>
            <w:hideMark/>
          </w:tcPr>
          <w:p w14:paraId="75C1EEDD" w14:textId="77777777" w:rsidR="00421FA4" w:rsidRPr="00421FA4" w:rsidRDefault="00421FA4">
            <w:pPr>
              <w:jc w:val="center"/>
              <w:rPr>
                <w:lang w:eastAsia="ar-SA"/>
              </w:rPr>
            </w:pPr>
            <w:r w:rsidRPr="00421FA4">
              <w:t>Не подлежит установлению</w:t>
            </w:r>
          </w:p>
        </w:tc>
      </w:tr>
      <w:tr w:rsidR="00421FA4" w:rsidRPr="00421FA4" w14:paraId="77824685"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08766F4E" w14:textId="77777777" w:rsidR="00421FA4" w:rsidRPr="00421FA4" w:rsidRDefault="00421FA4">
            <w:pPr>
              <w:autoSpaceDE w:val="0"/>
              <w:autoSpaceDN w:val="0"/>
              <w:adjustRightInd w:val="0"/>
              <w:jc w:val="center"/>
              <w:rPr>
                <w:rFonts w:eastAsia="Calibri"/>
              </w:rPr>
            </w:pPr>
            <w:r w:rsidRPr="00421FA4">
              <w:rPr>
                <w:rFonts w:eastAsia="Calibri"/>
              </w:rPr>
              <w:t>4</w:t>
            </w:r>
          </w:p>
        </w:tc>
        <w:tc>
          <w:tcPr>
            <w:tcW w:w="0" w:type="auto"/>
            <w:tcBorders>
              <w:top w:val="single" w:sz="4" w:space="0" w:color="auto"/>
              <w:left w:val="single" w:sz="4" w:space="0" w:color="auto"/>
              <w:bottom w:val="single" w:sz="4" w:space="0" w:color="auto"/>
              <w:right w:val="single" w:sz="4" w:space="0" w:color="auto"/>
            </w:tcBorders>
            <w:hideMark/>
          </w:tcPr>
          <w:p w14:paraId="4298B2D7" w14:textId="77777777" w:rsidR="00421FA4" w:rsidRPr="00421FA4" w:rsidRDefault="00421FA4">
            <w:pPr>
              <w:autoSpaceDE w:val="0"/>
              <w:autoSpaceDN w:val="0"/>
              <w:adjustRightInd w:val="0"/>
              <w:jc w:val="center"/>
              <w:rPr>
                <w:rFonts w:eastAsia="Calibri"/>
                <w:lang w:eastAsia="en-US"/>
              </w:rPr>
            </w:pPr>
            <w:r w:rsidRPr="00421FA4">
              <w:rPr>
                <w:rFonts w:eastAsia="Calibri"/>
              </w:rPr>
              <w:t>Энергетика</w:t>
            </w:r>
          </w:p>
        </w:tc>
        <w:tc>
          <w:tcPr>
            <w:tcW w:w="0" w:type="auto"/>
            <w:tcBorders>
              <w:top w:val="single" w:sz="4" w:space="0" w:color="auto"/>
              <w:left w:val="single" w:sz="4" w:space="0" w:color="auto"/>
              <w:bottom w:val="single" w:sz="4" w:space="0" w:color="auto"/>
              <w:right w:val="single" w:sz="4" w:space="0" w:color="auto"/>
            </w:tcBorders>
            <w:hideMark/>
          </w:tcPr>
          <w:p w14:paraId="7711C216" w14:textId="77777777" w:rsidR="00421FA4" w:rsidRPr="00421FA4" w:rsidRDefault="00421FA4">
            <w:pPr>
              <w:jc w:val="center"/>
              <w:rPr>
                <w:rFonts w:eastAsia="Calibri"/>
              </w:rPr>
            </w:pPr>
            <w:r w:rsidRPr="00421FA4">
              <w:rPr>
                <w:rFonts w:eastAsia="Calibri"/>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421FA4">
              <w:rPr>
                <w:rFonts w:eastAsia="Calibri"/>
              </w:rPr>
              <w:br/>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sidRPr="00421FA4">
              <w:rPr>
                <w:rFonts w:eastAsia="Calibri"/>
              </w:rPr>
              <w:lastRenderedPageBreak/>
              <w:t>разрешенного использования с кодом 3.1*</w:t>
            </w:r>
          </w:p>
        </w:tc>
        <w:tc>
          <w:tcPr>
            <w:tcW w:w="0" w:type="auto"/>
            <w:tcBorders>
              <w:top w:val="single" w:sz="4" w:space="0" w:color="auto"/>
              <w:left w:val="single" w:sz="4" w:space="0" w:color="auto"/>
              <w:bottom w:val="single" w:sz="4" w:space="0" w:color="auto"/>
              <w:right w:val="single" w:sz="4" w:space="0" w:color="auto"/>
            </w:tcBorders>
            <w:hideMark/>
          </w:tcPr>
          <w:p w14:paraId="7F4FB9FA" w14:textId="77777777" w:rsidR="00421FA4" w:rsidRPr="00421FA4" w:rsidRDefault="00421FA4">
            <w:pPr>
              <w:jc w:val="center"/>
              <w:rPr>
                <w:lang w:eastAsia="en-US"/>
              </w:rPr>
            </w:pPr>
            <w:r w:rsidRPr="00421FA4">
              <w:lastRenderedPageBreak/>
              <w:t>6.7</w:t>
            </w:r>
          </w:p>
        </w:tc>
        <w:tc>
          <w:tcPr>
            <w:tcW w:w="0" w:type="auto"/>
            <w:tcBorders>
              <w:top w:val="single" w:sz="4" w:space="0" w:color="auto"/>
              <w:left w:val="single" w:sz="4" w:space="0" w:color="auto"/>
              <w:bottom w:val="single" w:sz="4" w:space="0" w:color="auto"/>
              <w:right w:val="single" w:sz="4" w:space="0" w:color="auto"/>
            </w:tcBorders>
            <w:hideMark/>
          </w:tcPr>
          <w:p w14:paraId="309EB2EB" w14:textId="77777777" w:rsidR="00421FA4" w:rsidRPr="00421FA4" w:rsidRDefault="00421FA4">
            <w:pPr>
              <w:jc w:val="center"/>
              <w:rPr>
                <w:lang w:eastAsia="ar-SA"/>
              </w:rPr>
            </w:pPr>
            <w:r w:rsidRPr="00421FA4">
              <w:t>1000</w:t>
            </w:r>
          </w:p>
        </w:tc>
        <w:tc>
          <w:tcPr>
            <w:tcW w:w="0" w:type="auto"/>
            <w:tcBorders>
              <w:top w:val="single" w:sz="4" w:space="0" w:color="auto"/>
              <w:left w:val="single" w:sz="4" w:space="0" w:color="auto"/>
              <w:bottom w:val="single" w:sz="4" w:space="0" w:color="auto"/>
              <w:right w:val="single" w:sz="4" w:space="0" w:color="auto"/>
            </w:tcBorders>
            <w:hideMark/>
          </w:tcPr>
          <w:p w14:paraId="5342A807"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1791" w:type="dxa"/>
            <w:tcBorders>
              <w:top w:val="single" w:sz="4" w:space="0" w:color="auto"/>
              <w:left w:val="single" w:sz="4" w:space="0" w:color="auto"/>
              <w:bottom w:val="nil"/>
              <w:right w:val="single" w:sz="4" w:space="0" w:color="auto"/>
            </w:tcBorders>
            <w:hideMark/>
          </w:tcPr>
          <w:p w14:paraId="3F34F966" w14:textId="77777777" w:rsidR="00421FA4" w:rsidRPr="00421FA4" w:rsidRDefault="00421FA4">
            <w:pPr>
              <w:jc w:val="center"/>
            </w:pPr>
            <w:r w:rsidRPr="00421FA4">
              <w:t>50 %</w:t>
            </w:r>
          </w:p>
        </w:tc>
        <w:tc>
          <w:tcPr>
            <w:tcW w:w="1496" w:type="dxa"/>
            <w:tcBorders>
              <w:top w:val="single" w:sz="4" w:space="0" w:color="auto"/>
              <w:left w:val="single" w:sz="4" w:space="0" w:color="auto"/>
              <w:bottom w:val="single" w:sz="4" w:space="0" w:color="auto"/>
              <w:right w:val="single" w:sz="4" w:space="0" w:color="auto"/>
            </w:tcBorders>
            <w:hideMark/>
          </w:tcPr>
          <w:p w14:paraId="6E508443" w14:textId="77777777" w:rsidR="00421FA4" w:rsidRPr="00421FA4" w:rsidRDefault="00421FA4">
            <w:pPr>
              <w:jc w:val="center"/>
            </w:pPr>
            <w:r w:rsidRPr="00421FA4">
              <w:t>3/5</w:t>
            </w:r>
          </w:p>
          <w:p w14:paraId="21EEDFC0"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640A8152"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nil"/>
              <w:right w:val="single" w:sz="4" w:space="0" w:color="auto"/>
            </w:tcBorders>
            <w:hideMark/>
          </w:tcPr>
          <w:p w14:paraId="021005F4" w14:textId="77777777" w:rsidR="00421FA4" w:rsidRPr="00421FA4" w:rsidRDefault="00421FA4">
            <w:pPr>
              <w:jc w:val="center"/>
            </w:pPr>
            <w:r w:rsidRPr="00421FA4">
              <w:t xml:space="preserve">Не менее </w:t>
            </w:r>
          </w:p>
          <w:p w14:paraId="3BC108FB" w14:textId="77777777" w:rsidR="00421FA4" w:rsidRPr="00421FA4" w:rsidRDefault="00421FA4">
            <w:pPr>
              <w:jc w:val="center"/>
            </w:pPr>
            <w:r w:rsidRPr="00421FA4">
              <w:t>10% (п. 4)</w:t>
            </w:r>
          </w:p>
        </w:tc>
      </w:tr>
      <w:tr w:rsidR="00421FA4" w:rsidRPr="00421FA4" w14:paraId="1343A858"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5BD85C25" w14:textId="77777777" w:rsidR="00421FA4" w:rsidRPr="00421FA4" w:rsidRDefault="00421FA4">
            <w:pPr>
              <w:autoSpaceDE w:val="0"/>
              <w:autoSpaceDN w:val="0"/>
              <w:adjustRightInd w:val="0"/>
              <w:jc w:val="center"/>
              <w:rPr>
                <w:rFonts w:eastAsia="Calibri"/>
              </w:rPr>
            </w:pPr>
            <w:r w:rsidRPr="00421FA4">
              <w:t>5</w:t>
            </w:r>
          </w:p>
        </w:tc>
        <w:tc>
          <w:tcPr>
            <w:tcW w:w="0" w:type="auto"/>
            <w:tcBorders>
              <w:top w:val="single" w:sz="4" w:space="0" w:color="auto"/>
              <w:left w:val="single" w:sz="4" w:space="0" w:color="auto"/>
              <w:bottom w:val="single" w:sz="4" w:space="0" w:color="auto"/>
              <w:right w:val="single" w:sz="4" w:space="0" w:color="auto"/>
            </w:tcBorders>
            <w:hideMark/>
          </w:tcPr>
          <w:p w14:paraId="1653CCCA" w14:textId="77777777" w:rsidR="00421FA4" w:rsidRPr="00421FA4" w:rsidRDefault="00421FA4">
            <w:pPr>
              <w:autoSpaceDE w:val="0"/>
              <w:autoSpaceDN w:val="0"/>
              <w:adjustRightInd w:val="0"/>
              <w:jc w:val="center"/>
              <w:rPr>
                <w:rFonts w:eastAsia="Calibri"/>
                <w:lang w:eastAsia="en-US"/>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27E41097" w14:textId="77777777" w:rsidR="00421FA4" w:rsidRPr="00421FA4" w:rsidRDefault="00421FA4">
            <w:pPr>
              <w:jc w:val="center"/>
              <w:rPr>
                <w:rFonts w:eastAsia="Calibri"/>
              </w:rPr>
            </w:pPr>
            <w:r w:rsidRPr="00421FA4">
              <w:rPr>
                <w:rFonts w:eastAsia="Calibri"/>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735D34F6" w14:textId="77777777" w:rsidR="00421FA4" w:rsidRPr="00421FA4" w:rsidRDefault="00421FA4">
            <w:pPr>
              <w:jc w:val="center"/>
              <w:rPr>
                <w:lang w:eastAsia="en-US"/>
              </w:rPr>
            </w:pPr>
            <w:r w:rsidRPr="00421FA4">
              <w:t>6.8</w:t>
            </w:r>
          </w:p>
        </w:tc>
        <w:tc>
          <w:tcPr>
            <w:tcW w:w="8274" w:type="dxa"/>
            <w:gridSpan w:val="6"/>
            <w:tcBorders>
              <w:top w:val="single" w:sz="4" w:space="0" w:color="auto"/>
              <w:left w:val="single" w:sz="4" w:space="0" w:color="auto"/>
              <w:bottom w:val="single" w:sz="4" w:space="0" w:color="auto"/>
              <w:right w:val="single" w:sz="4" w:space="0" w:color="auto"/>
            </w:tcBorders>
            <w:hideMark/>
          </w:tcPr>
          <w:p w14:paraId="59C5C5D7" w14:textId="77777777" w:rsidR="00421FA4" w:rsidRPr="00421FA4" w:rsidRDefault="00421FA4">
            <w:pPr>
              <w:jc w:val="center"/>
              <w:rPr>
                <w:lang w:eastAsia="ar-SA"/>
              </w:rPr>
            </w:pPr>
            <w:r w:rsidRPr="00421FA4">
              <w:t>Не подлежит установлению</w:t>
            </w:r>
          </w:p>
        </w:tc>
      </w:tr>
      <w:tr w:rsidR="00421FA4" w:rsidRPr="00421FA4" w14:paraId="27D0AA92"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259DE647" w14:textId="77777777" w:rsidR="00421FA4" w:rsidRPr="00421FA4" w:rsidRDefault="00421FA4">
            <w:pPr>
              <w:autoSpaceDE w:val="0"/>
              <w:autoSpaceDN w:val="0"/>
              <w:adjustRightInd w:val="0"/>
              <w:jc w:val="center"/>
              <w:rPr>
                <w:rFonts w:eastAsia="Calibri"/>
              </w:rPr>
            </w:pPr>
            <w:r w:rsidRPr="00421FA4">
              <w:rPr>
                <w:rFonts w:eastAsia="Calibri"/>
              </w:rPr>
              <w:t>6</w:t>
            </w:r>
          </w:p>
        </w:tc>
        <w:tc>
          <w:tcPr>
            <w:tcW w:w="0" w:type="auto"/>
            <w:tcBorders>
              <w:top w:val="single" w:sz="4" w:space="0" w:color="auto"/>
              <w:left w:val="single" w:sz="4" w:space="0" w:color="auto"/>
              <w:bottom w:val="single" w:sz="4" w:space="0" w:color="auto"/>
              <w:right w:val="single" w:sz="4" w:space="0" w:color="auto"/>
            </w:tcBorders>
            <w:hideMark/>
          </w:tcPr>
          <w:p w14:paraId="3597EF03" w14:textId="77777777" w:rsidR="00421FA4" w:rsidRPr="00421FA4" w:rsidRDefault="00421FA4">
            <w:pPr>
              <w:autoSpaceDE w:val="0"/>
              <w:autoSpaceDN w:val="0"/>
              <w:adjustRightInd w:val="0"/>
              <w:jc w:val="center"/>
              <w:rPr>
                <w:rFonts w:eastAsia="Calibri"/>
                <w:lang w:eastAsia="en-US"/>
              </w:rPr>
            </w:pPr>
            <w:r w:rsidRPr="00421FA4">
              <w:rPr>
                <w:rFonts w:eastAsia="Calibri"/>
              </w:rPr>
              <w:t>Склад</w:t>
            </w:r>
          </w:p>
        </w:tc>
        <w:tc>
          <w:tcPr>
            <w:tcW w:w="0" w:type="auto"/>
            <w:tcBorders>
              <w:top w:val="single" w:sz="4" w:space="0" w:color="auto"/>
              <w:left w:val="single" w:sz="4" w:space="0" w:color="auto"/>
              <w:bottom w:val="single" w:sz="4" w:space="0" w:color="auto"/>
              <w:right w:val="single" w:sz="4" w:space="0" w:color="auto"/>
            </w:tcBorders>
            <w:hideMark/>
          </w:tcPr>
          <w:p w14:paraId="20B908EE" w14:textId="77777777" w:rsidR="00421FA4" w:rsidRPr="00421FA4" w:rsidRDefault="00421FA4">
            <w:pPr>
              <w:jc w:val="center"/>
              <w:rPr>
                <w:rFonts w:eastAsia="Calibri"/>
              </w:rPr>
            </w:pPr>
            <w:r w:rsidRPr="00421FA4">
              <w:rPr>
                <w:rFonts w:eastAsia="Calibri"/>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w:t>
            </w:r>
            <w:r w:rsidRPr="00421FA4">
              <w:rPr>
                <w:rFonts w:eastAsia="Calibri"/>
              </w:rPr>
              <w:lastRenderedPageBreak/>
              <w:t>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0" w:type="auto"/>
            <w:tcBorders>
              <w:top w:val="single" w:sz="4" w:space="0" w:color="auto"/>
              <w:left w:val="single" w:sz="4" w:space="0" w:color="auto"/>
              <w:bottom w:val="single" w:sz="4" w:space="0" w:color="auto"/>
              <w:right w:val="single" w:sz="4" w:space="0" w:color="auto"/>
            </w:tcBorders>
            <w:hideMark/>
          </w:tcPr>
          <w:p w14:paraId="759846D5" w14:textId="77777777" w:rsidR="00421FA4" w:rsidRPr="00421FA4" w:rsidRDefault="00421FA4">
            <w:pPr>
              <w:jc w:val="center"/>
              <w:rPr>
                <w:lang w:eastAsia="en-US"/>
              </w:rPr>
            </w:pPr>
            <w:r w:rsidRPr="00421FA4">
              <w:lastRenderedPageBreak/>
              <w:t>6.9</w:t>
            </w:r>
          </w:p>
        </w:tc>
        <w:tc>
          <w:tcPr>
            <w:tcW w:w="0" w:type="auto"/>
            <w:tcBorders>
              <w:top w:val="single" w:sz="4" w:space="0" w:color="auto"/>
              <w:left w:val="single" w:sz="4" w:space="0" w:color="auto"/>
              <w:bottom w:val="single" w:sz="4" w:space="0" w:color="auto"/>
              <w:right w:val="single" w:sz="4" w:space="0" w:color="auto"/>
            </w:tcBorders>
            <w:hideMark/>
          </w:tcPr>
          <w:p w14:paraId="6DE2584E" w14:textId="77777777" w:rsidR="00421FA4" w:rsidRPr="00421FA4" w:rsidRDefault="00421FA4">
            <w:pPr>
              <w:jc w:val="center"/>
              <w:rPr>
                <w:lang w:eastAsia="ar-SA"/>
              </w:rPr>
            </w:pPr>
            <w:r w:rsidRPr="00421FA4">
              <w:t>500</w:t>
            </w:r>
          </w:p>
        </w:tc>
        <w:tc>
          <w:tcPr>
            <w:tcW w:w="0" w:type="auto"/>
            <w:tcBorders>
              <w:top w:val="single" w:sz="4" w:space="0" w:color="auto"/>
              <w:left w:val="single" w:sz="4" w:space="0" w:color="auto"/>
              <w:bottom w:val="single" w:sz="4" w:space="0" w:color="auto"/>
              <w:right w:val="single" w:sz="4" w:space="0" w:color="auto"/>
            </w:tcBorders>
            <w:hideMark/>
          </w:tcPr>
          <w:p w14:paraId="1F629D27" w14:textId="77777777" w:rsidR="00421FA4" w:rsidRPr="00421FA4" w:rsidRDefault="00421FA4">
            <w:pPr>
              <w:autoSpaceDE w:val="0"/>
              <w:autoSpaceDN w:val="0"/>
              <w:adjustRightInd w:val="0"/>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1791" w:type="dxa"/>
            <w:tcBorders>
              <w:top w:val="single" w:sz="4" w:space="0" w:color="auto"/>
              <w:left w:val="single" w:sz="4" w:space="0" w:color="auto"/>
              <w:bottom w:val="nil"/>
              <w:right w:val="single" w:sz="4" w:space="0" w:color="auto"/>
            </w:tcBorders>
            <w:hideMark/>
          </w:tcPr>
          <w:p w14:paraId="25339B8A" w14:textId="77777777" w:rsidR="00421FA4" w:rsidRPr="00421FA4" w:rsidRDefault="00421FA4">
            <w:pPr>
              <w:jc w:val="center"/>
            </w:pPr>
            <w:r w:rsidRPr="00421FA4">
              <w:t>50 %</w:t>
            </w:r>
          </w:p>
        </w:tc>
        <w:tc>
          <w:tcPr>
            <w:tcW w:w="1496" w:type="dxa"/>
            <w:tcBorders>
              <w:top w:val="single" w:sz="4" w:space="0" w:color="auto"/>
              <w:left w:val="single" w:sz="4" w:space="0" w:color="auto"/>
              <w:bottom w:val="single" w:sz="4" w:space="0" w:color="auto"/>
              <w:right w:val="single" w:sz="4" w:space="0" w:color="auto"/>
            </w:tcBorders>
            <w:hideMark/>
          </w:tcPr>
          <w:p w14:paraId="47E2C3B7" w14:textId="77777777" w:rsidR="00421FA4" w:rsidRPr="00421FA4" w:rsidRDefault="00421FA4">
            <w:pPr>
              <w:jc w:val="center"/>
            </w:pPr>
            <w:r w:rsidRPr="00421FA4">
              <w:t>3/5</w:t>
            </w:r>
          </w:p>
          <w:p w14:paraId="617B215D"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4BBBDD7A" w14:textId="77777777" w:rsidR="00421FA4" w:rsidRPr="00421FA4" w:rsidRDefault="00421FA4">
            <w:pPr>
              <w:autoSpaceDE w:val="0"/>
              <w:autoSpaceDN w:val="0"/>
              <w:adjustRightInd w:val="0"/>
              <w:jc w:val="center"/>
              <w:rPr>
                <w:rFonts w:eastAsia="Calibri"/>
              </w:rPr>
            </w:pPr>
            <w:r w:rsidRPr="00421FA4">
              <w:rPr>
                <w:rFonts w:eastAsia="Calibri"/>
              </w:rPr>
              <w:t>20</w:t>
            </w:r>
          </w:p>
        </w:tc>
        <w:tc>
          <w:tcPr>
            <w:tcW w:w="0" w:type="auto"/>
            <w:tcBorders>
              <w:top w:val="single" w:sz="4" w:space="0" w:color="auto"/>
              <w:left w:val="single" w:sz="4" w:space="0" w:color="auto"/>
              <w:bottom w:val="nil"/>
              <w:right w:val="single" w:sz="4" w:space="0" w:color="auto"/>
            </w:tcBorders>
            <w:hideMark/>
          </w:tcPr>
          <w:p w14:paraId="012C725B" w14:textId="77777777" w:rsidR="00421FA4" w:rsidRPr="00421FA4" w:rsidRDefault="00421FA4">
            <w:pPr>
              <w:jc w:val="center"/>
            </w:pPr>
            <w:r w:rsidRPr="00421FA4">
              <w:t xml:space="preserve">Не менее </w:t>
            </w:r>
          </w:p>
          <w:p w14:paraId="212BC927" w14:textId="77777777" w:rsidR="00421FA4" w:rsidRPr="00421FA4" w:rsidRDefault="00421FA4">
            <w:pPr>
              <w:autoSpaceDE w:val="0"/>
              <w:autoSpaceDN w:val="0"/>
              <w:adjustRightInd w:val="0"/>
              <w:jc w:val="center"/>
            </w:pPr>
            <w:r w:rsidRPr="00421FA4">
              <w:t>10% (п. 4).</w:t>
            </w:r>
          </w:p>
        </w:tc>
      </w:tr>
      <w:tr w:rsidR="00421FA4" w:rsidRPr="00421FA4" w14:paraId="32A9D6FF"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0B2C7A5F" w14:textId="77777777" w:rsidR="00421FA4" w:rsidRPr="00421FA4" w:rsidRDefault="00421FA4">
            <w:pPr>
              <w:autoSpaceDE w:val="0"/>
              <w:autoSpaceDN w:val="0"/>
              <w:adjustRightInd w:val="0"/>
              <w:jc w:val="center"/>
              <w:rPr>
                <w:rFonts w:eastAsia="Calibri"/>
              </w:rPr>
            </w:pPr>
            <w:r w:rsidRPr="00421FA4">
              <w:rPr>
                <w:rFonts w:eastAsia="Calibri"/>
              </w:rPr>
              <w:t>7</w:t>
            </w:r>
          </w:p>
        </w:tc>
        <w:tc>
          <w:tcPr>
            <w:tcW w:w="0" w:type="auto"/>
            <w:tcBorders>
              <w:top w:val="single" w:sz="4" w:space="0" w:color="auto"/>
              <w:left w:val="single" w:sz="4" w:space="0" w:color="auto"/>
              <w:bottom w:val="single" w:sz="4" w:space="0" w:color="auto"/>
              <w:right w:val="single" w:sz="4" w:space="0" w:color="auto"/>
            </w:tcBorders>
            <w:hideMark/>
          </w:tcPr>
          <w:p w14:paraId="445F49BE" w14:textId="77777777" w:rsidR="00421FA4" w:rsidRPr="00421FA4" w:rsidRDefault="00421FA4">
            <w:pPr>
              <w:autoSpaceDE w:val="0"/>
              <w:autoSpaceDN w:val="0"/>
              <w:adjustRightInd w:val="0"/>
              <w:jc w:val="center"/>
              <w:rPr>
                <w:rFonts w:eastAsia="Calibri"/>
                <w:lang w:eastAsia="en-US"/>
              </w:rPr>
            </w:pPr>
            <w:r w:rsidRPr="00421FA4">
              <w:rPr>
                <w:rFonts w:eastAsia="Calibri"/>
              </w:rPr>
              <w:t>Складские площадки</w:t>
            </w:r>
          </w:p>
        </w:tc>
        <w:tc>
          <w:tcPr>
            <w:tcW w:w="0" w:type="auto"/>
            <w:tcBorders>
              <w:top w:val="single" w:sz="4" w:space="0" w:color="auto"/>
              <w:left w:val="single" w:sz="4" w:space="0" w:color="auto"/>
              <w:bottom w:val="single" w:sz="4" w:space="0" w:color="auto"/>
              <w:right w:val="single" w:sz="4" w:space="0" w:color="auto"/>
            </w:tcBorders>
            <w:hideMark/>
          </w:tcPr>
          <w:p w14:paraId="169CDB33" w14:textId="77777777" w:rsidR="00421FA4" w:rsidRPr="00421FA4" w:rsidRDefault="00421FA4">
            <w:pPr>
              <w:jc w:val="center"/>
              <w:rPr>
                <w:rFonts w:eastAsia="Calibri"/>
              </w:rPr>
            </w:pPr>
            <w:r w:rsidRPr="00421FA4">
              <w:rPr>
                <w:rFonts w:eastAsia="Calibri"/>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right w:val="single" w:sz="4" w:space="0" w:color="auto"/>
            </w:tcBorders>
            <w:hideMark/>
          </w:tcPr>
          <w:p w14:paraId="1A91F52B" w14:textId="77777777" w:rsidR="00421FA4" w:rsidRPr="00421FA4" w:rsidRDefault="00421FA4">
            <w:pPr>
              <w:jc w:val="center"/>
              <w:rPr>
                <w:lang w:eastAsia="en-US"/>
              </w:rPr>
            </w:pPr>
            <w:r w:rsidRPr="00421FA4">
              <w:t>6.9.1</w:t>
            </w:r>
          </w:p>
        </w:tc>
        <w:tc>
          <w:tcPr>
            <w:tcW w:w="8274" w:type="dxa"/>
            <w:gridSpan w:val="6"/>
            <w:tcBorders>
              <w:top w:val="single" w:sz="4" w:space="0" w:color="auto"/>
              <w:left w:val="single" w:sz="4" w:space="0" w:color="auto"/>
              <w:bottom w:val="single" w:sz="4" w:space="0" w:color="auto"/>
              <w:right w:val="single" w:sz="4" w:space="0" w:color="auto"/>
            </w:tcBorders>
            <w:hideMark/>
          </w:tcPr>
          <w:p w14:paraId="6C772A97" w14:textId="77777777" w:rsidR="00421FA4" w:rsidRPr="00421FA4" w:rsidRDefault="00421FA4">
            <w:pPr>
              <w:autoSpaceDE w:val="0"/>
              <w:autoSpaceDN w:val="0"/>
              <w:adjustRightInd w:val="0"/>
              <w:jc w:val="center"/>
              <w:rPr>
                <w:rFonts w:eastAsia="Calibri"/>
                <w:lang w:eastAsia="ar-SA"/>
              </w:rPr>
            </w:pPr>
            <w:r w:rsidRPr="00421FA4">
              <w:t>Не подлежит установлению</w:t>
            </w:r>
          </w:p>
        </w:tc>
      </w:tr>
      <w:tr w:rsidR="00421FA4" w:rsidRPr="00421FA4" w14:paraId="3A7111A8"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38A9BD18" w14:textId="77777777" w:rsidR="00421FA4" w:rsidRPr="00421FA4" w:rsidRDefault="00421FA4">
            <w:pPr>
              <w:autoSpaceDE w:val="0"/>
              <w:autoSpaceDN w:val="0"/>
              <w:adjustRightInd w:val="0"/>
              <w:jc w:val="center"/>
            </w:pPr>
            <w:r w:rsidRPr="00421FA4">
              <w:rPr>
                <w:rFonts w:eastAsia="Calibri"/>
              </w:rPr>
              <w:t>8</w:t>
            </w:r>
          </w:p>
        </w:tc>
        <w:tc>
          <w:tcPr>
            <w:tcW w:w="0" w:type="auto"/>
            <w:tcBorders>
              <w:top w:val="single" w:sz="4" w:space="0" w:color="auto"/>
              <w:left w:val="single" w:sz="4" w:space="0" w:color="auto"/>
              <w:bottom w:val="single" w:sz="4" w:space="0" w:color="auto"/>
              <w:right w:val="single" w:sz="4" w:space="0" w:color="auto"/>
            </w:tcBorders>
            <w:hideMark/>
          </w:tcPr>
          <w:p w14:paraId="62C80DFE" w14:textId="77777777" w:rsidR="00421FA4" w:rsidRPr="00421FA4" w:rsidRDefault="00421FA4">
            <w:pPr>
              <w:jc w:val="center"/>
            </w:pPr>
            <w:r w:rsidRPr="00421FA4">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hideMark/>
          </w:tcPr>
          <w:p w14:paraId="2FCDC608" w14:textId="77777777" w:rsidR="00421FA4" w:rsidRPr="00421FA4" w:rsidRDefault="00421FA4">
            <w:pPr>
              <w:jc w:val="center"/>
              <w:rPr>
                <w:rFonts w:eastAsia="Calibri"/>
              </w:rPr>
            </w:pPr>
            <w:r w:rsidRPr="00421FA4">
              <w:rPr>
                <w:rFonts w:eastAsia="Calibri"/>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Borders>
              <w:top w:val="single" w:sz="4" w:space="0" w:color="auto"/>
              <w:left w:val="single" w:sz="4" w:space="0" w:color="auto"/>
              <w:bottom w:val="single" w:sz="4" w:space="0" w:color="auto"/>
              <w:right w:val="single" w:sz="4" w:space="0" w:color="auto"/>
            </w:tcBorders>
            <w:hideMark/>
          </w:tcPr>
          <w:p w14:paraId="0432E4F2" w14:textId="77777777" w:rsidR="00421FA4" w:rsidRPr="00421FA4" w:rsidRDefault="00421FA4">
            <w:pPr>
              <w:jc w:val="center"/>
              <w:rPr>
                <w:lang w:eastAsia="en-US"/>
              </w:rPr>
            </w:pPr>
            <w:r w:rsidRPr="00421FA4">
              <w:t>7.5</w:t>
            </w:r>
          </w:p>
        </w:tc>
        <w:tc>
          <w:tcPr>
            <w:tcW w:w="8274" w:type="dxa"/>
            <w:gridSpan w:val="6"/>
            <w:tcBorders>
              <w:top w:val="single" w:sz="4" w:space="0" w:color="auto"/>
              <w:left w:val="single" w:sz="4" w:space="0" w:color="auto"/>
              <w:bottom w:val="single" w:sz="4" w:space="0" w:color="auto"/>
              <w:right w:val="single" w:sz="4" w:space="0" w:color="auto"/>
            </w:tcBorders>
            <w:hideMark/>
          </w:tcPr>
          <w:p w14:paraId="2F85C8B2" w14:textId="77777777" w:rsidR="00421FA4" w:rsidRPr="00421FA4" w:rsidRDefault="00421FA4">
            <w:pPr>
              <w:jc w:val="center"/>
              <w:rPr>
                <w:lang w:eastAsia="ar-SA"/>
              </w:rPr>
            </w:pPr>
            <w:r w:rsidRPr="00421FA4">
              <w:t>Не подлежит установлению</w:t>
            </w:r>
          </w:p>
        </w:tc>
      </w:tr>
      <w:tr w:rsidR="00421FA4" w:rsidRPr="00421FA4" w14:paraId="31796761"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1EBF2E54" w14:textId="77777777" w:rsidR="00421FA4" w:rsidRPr="00421FA4" w:rsidRDefault="00421FA4">
            <w:pPr>
              <w:jc w:val="center"/>
              <w:rPr>
                <w:rFonts w:eastAsia="Calibri"/>
              </w:rPr>
            </w:pPr>
            <w:r w:rsidRPr="00421FA4">
              <w:rPr>
                <w:rFonts w:eastAsia="Calibri"/>
              </w:rPr>
              <w:t>9</w:t>
            </w:r>
          </w:p>
        </w:tc>
        <w:tc>
          <w:tcPr>
            <w:tcW w:w="0" w:type="auto"/>
            <w:tcBorders>
              <w:top w:val="single" w:sz="4" w:space="0" w:color="auto"/>
              <w:left w:val="single" w:sz="4" w:space="0" w:color="auto"/>
              <w:bottom w:val="single" w:sz="4" w:space="0" w:color="auto"/>
              <w:right w:val="single" w:sz="4" w:space="0" w:color="auto"/>
            </w:tcBorders>
            <w:hideMark/>
          </w:tcPr>
          <w:p w14:paraId="27610D41" w14:textId="77777777" w:rsidR="00421FA4" w:rsidRPr="00421FA4" w:rsidRDefault="00421FA4">
            <w:pPr>
              <w:jc w:val="center"/>
              <w:rPr>
                <w:lang w:eastAsia="en-US"/>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51464E0E" w14:textId="77777777" w:rsidR="00421FA4" w:rsidRPr="00421FA4" w:rsidRDefault="00421FA4">
            <w:pPr>
              <w:jc w:val="center"/>
              <w:rPr>
                <w:rFonts w:eastAsia="Calibri"/>
              </w:rPr>
            </w:pPr>
            <w:r w:rsidRPr="00421FA4">
              <w:rPr>
                <w:rFonts w:eastAsia="Calibri"/>
              </w:rPr>
              <w:t xml:space="preserve">Сохранение и изучение объектов культурного наследия народов Российской Федерации </w:t>
            </w:r>
            <w:r w:rsidRPr="00421FA4">
              <w:rPr>
                <w:rFonts w:eastAsia="Calibri"/>
              </w:rPr>
              <w:lastRenderedPageBreak/>
              <w:t>(памятников истории и культуры), в том числе: объектов археологического наследия,</w:t>
            </w:r>
            <w:r w:rsidRPr="00421FA4">
              <w:rPr>
                <w:rFonts w:eastAsia="Calibri"/>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112D47F4" w14:textId="77777777" w:rsidR="00421FA4" w:rsidRPr="00421FA4" w:rsidRDefault="00723F18">
            <w:pPr>
              <w:jc w:val="center"/>
              <w:rPr>
                <w:lang w:eastAsia="en-US"/>
              </w:rPr>
            </w:pPr>
            <w:hyperlink r:id="rId35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8274" w:type="dxa"/>
            <w:gridSpan w:val="6"/>
            <w:tcBorders>
              <w:top w:val="single" w:sz="4" w:space="0" w:color="auto"/>
              <w:left w:val="single" w:sz="4" w:space="0" w:color="auto"/>
              <w:bottom w:val="single" w:sz="4" w:space="0" w:color="auto"/>
              <w:right w:val="single" w:sz="4" w:space="0" w:color="auto"/>
            </w:tcBorders>
            <w:hideMark/>
          </w:tcPr>
          <w:p w14:paraId="112E1F74" w14:textId="77777777" w:rsidR="00421FA4" w:rsidRPr="00421FA4" w:rsidRDefault="00421FA4">
            <w:pPr>
              <w:jc w:val="center"/>
              <w:rPr>
                <w:lang w:eastAsia="ar-SA"/>
              </w:rPr>
            </w:pPr>
            <w:r w:rsidRPr="00421FA4">
              <w:t>Не подлежит установлению</w:t>
            </w:r>
          </w:p>
        </w:tc>
      </w:tr>
      <w:tr w:rsidR="00421FA4" w:rsidRPr="00421FA4" w14:paraId="41BAEE1B"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197FBD99" w14:textId="77777777" w:rsidR="00421FA4" w:rsidRPr="00421FA4" w:rsidRDefault="00421FA4">
            <w:pPr>
              <w:jc w:val="center"/>
            </w:pPr>
            <w:r w:rsidRPr="00421FA4">
              <w:rPr>
                <w:rFonts w:eastAsia="Calibri"/>
              </w:rPr>
              <w:t>10</w:t>
            </w:r>
          </w:p>
        </w:tc>
        <w:tc>
          <w:tcPr>
            <w:tcW w:w="0" w:type="auto"/>
            <w:tcBorders>
              <w:top w:val="single" w:sz="4" w:space="0" w:color="auto"/>
              <w:left w:val="single" w:sz="4" w:space="0" w:color="auto"/>
              <w:bottom w:val="single" w:sz="4" w:space="0" w:color="auto"/>
              <w:right w:val="single" w:sz="4" w:space="0" w:color="auto"/>
            </w:tcBorders>
            <w:hideMark/>
          </w:tcPr>
          <w:p w14:paraId="54994363" w14:textId="77777777" w:rsidR="00421FA4" w:rsidRPr="00421FA4" w:rsidRDefault="00421FA4">
            <w:pPr>
              <w:jc w:val="center"/>
            </w:pPr>
            <w:r w:rsidRPr="00421FA4">
              <w:t>Специальное пользование водными объектами</w:t>
            </w:r>
          </w:p>
        </w:tc>
        <w:tc>
          <w:tcPr>
            <w:tcW w:w="0" w:type="auto"/>
            <w:tcBorders>
              <w:top w:val="single" w:sz="4" w:space="0" w:color="auto"/>
              <w:left w:val="single" w:sz="4" w:space="0" w:color="auto"/>
              <w:bottom w:val="single" w:sz="4" w:space="0" w:color="auto"/>
              <w:right w:val="single" w:sz="4" w:space="0" w:color="auto"/>
            </w:tcBorders>
            <w:hideMark/>
          </w:tcPr>
          <w:p w14:paraId="16BB1EA2" w14:textId="77777777" w:rsidR="00421FA4" w:rsidRPr="00421FA4" w:rsidRDefault="00421FA4">
            <w:pPr>
              <w:jc w:val="center"/>
              <w:rPr>
                <w:rFonts w:eastAsia="Calibri"/>
              </w:rPr>
            </w:pPr>
            <w:r w:rsidRPr="00421FA4">
              <w:rPr>
                <w:rFonts w:eastAsia="Calibri"/>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w:t>
            </w:r>
            <w:r w:rsidRPr="00421FA4">
              <w:rPr>
                <w:rFonts w:eastAsia="Calibri"/>
              </w:rPr>
              <w:lastRenderedPageBreak/>
              <w:t>изменением дна и берегов водных объектов)</w:t>
            </w:r>
          </w:p>
        </w:tc>
        <w:tc>
          <w:tcPr>
            <w:tcW w:w="0" w:type="auto"/>
            <w:tcBorders>
              <w:top w:val="single" w:sz="4" w:space="0" w:color="auto"/>
              <w:left w:val="single" w:sz="4" w:space="0" w:color="auto"/>
              <w:bottom w:val="single" w:sz="4" w:space="0" w:color="auto"/>
              <w:right w:val="single" w:sz="4" w:space="0" w:color="auto"/>
            </w:tcBorders>
            <w:hideMark/>
          </w:tcPr>
          <w:p w14:paraId="2392F562" w14:textId="77777777" w:rsidR="00421FA4" w:rsidRPr="00421FA4" w:rsidRDefault="00421FA4">
            <w:pPr>
              <w:jc w:val="center"/>
              <w:rPr>
                <w:lang w:eastAsia="en-US"/>
              </w:rPr>
            </w:pPr>
            <w:r w:rsidRPr="00421FA4">
              <w:lastRenderedPageBreak/>
              <w:t>11.2</w:t>
            </w:r>
          </w:p>
        </w:tc>
        <w:tc>
          <w:tcPr>
            <w:tcW w:w="8274" w:type="dxa"/>
            <w:gridSpan w:val="6"/>
            <w:tcBorders>
              <w:top w:val="single" w:sz="4" w:space="0" w:color="auto"/>
              <w:left w:val="single" w:sz="4" w:space="0" w:color="auto"/>
              <w:bottom w:val="single" w:sz="4" w:space="0" w:color="auto"/>
              <w:right w:val="single" w:sz="4" w:space="0" w:color="auto"/>
            </w:tcBorders>
            <w:hideMark/>
          </w:tcPr>
          <w:p w14:paraId="57DC83D9" w14:textId="77777777" w:rsidR="00421FA4" w:rsidRPr="00421FA4" w:rsidRDefault="00421FA4">
            <w:pPr>
              <w:jc w:val="center"/>
              <w:rPr>
                <w:lang w:eastAsia="ar-SA"/>
              </w:rPr>
            </w:pPr>
            <w:r w:rsidRPr="00421FA4">
              <w:t>Не подлежит установлению</w:t>
            </w:r>
          </w:p>
        </w:tc>
      </w:tr>
      <w:tr w:rsidR="00421FA4" w:rsidRPr="00421FA4" w14:paraId="21E2B630" w14:textId="77777777" w:rsidTr="0010340E">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3B4D4638" w14:textId="77777777" w:rsidR="00421FA4" w:rsidRPr="00421FA4" w:rsidRDefault="00421FA4">
            <w:pPr>
              <w:jc w:val="center"/>
              <w:rPr>
                <w:rFonts w:eastAsia="Calibri"/>
              </w:rPr>
            </w:pPr>
            <w:r w:rsidRPr="00421FA4">
              <w:rPr>
                <w:rFonts w:eastAsia="Calibri"/>
              </w:rPr>
              <w:t>11</w:t>
            </w:r>
          </w:p>
        </w:tc>
        <w:tc>
          <w:tcPr>
            <w:tcW w:w="0" w:type="auto"/>
            <w:tcBorders>
              <w:top w:val="single" w:sz="4" w:space="0" w:color="auto"/>
              <w:left w:val="single" w:sz="4" w:space="0" w:color="auto"/>
              <w:bottom w:val="single" w:sz="4" w:space="0" w:color="auto"/>
              <w:right w:val="single" w:sz="4" w:space="0" w:color="auto"/>
            </w:tcBorders>
            <w:hideMark/>
          </w:tcPr>
          <w:p w14:paraId="1E8BA5F7" w14:textId="77777777" w:rsidR="00421FA4" w:rsidRPr="00421FA4" w:rsidRDefault="00421FA4">
            <w:pPr>
              <w:jc w:val="center"/>
              <w:rPr>
                <w:lang w:eastAsia="en-US"/>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hideMark/>
          </w:tcPr>
          <w:p w14:paraId="6E6AC37A" w14:textId="77777777" w:rsidR="00421FA4" w:rsidRPr="00421FA4" w:rsidRDefault="00421FA4">
            <w:pPr>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hideMark/>
          </w:tcPr>
          <w:p w14:paraId="10DA1BDB" w14:textId="77777777" w:rsidR="00421FA4" w:rsidRPr="00421FA4" w:rsidRDefault="00421FA4">
            <w:pPr>
              <w:jc w:val="center"/>
              <w:rPr>
                <w:lang w:eastAsia="en-US"/>
              </w:rPr>
            </w:pPr>
            <w:r w:rsidRPr="00421FA4">
              <w:t>11.3</w:t>
            </w:r>
          </w:p>
        </w:tc>
        <w:tc>
          <w:tcPr>
            <w:tcW w:w="8274" w:type="dxa"/>
            <w:gridSpan w:val="6"/>
            <w:tcBorders>
              <w:top w:val="single" w:sz="4" w:space="0" w:color="auto"/>
              <w:left w:val="single" w:sz="4" w:space="0" w:color="auto"/>
              <w:bottom w:val="single" w:sz="4" w:space="0" w:color="auto"/>
              <w:right w:val="single" w:sz="4" w:space="0" w:color="auto"/>
            </w:tcBorders>
            <w:hideMark/>
          </w:tcPr>
          <w:p w14:paraId="1A6B4FD7" w14:textId="77777777" w:rsidR="00421FA4" w:rsidRPr="00421FA4" w:rsidRDefault="00421FA4">
            <w:pPr>
              <w:jc w:val="center"/>
              <w:rPr>
                <w:lang w:eastAsia="ar-SA"/>
              </w:rPr>
            </w:pPr>
            <w:r w:rsidRPr="00421FA4">
              <w:t>Не подлежит установлению</w:t>
            </w:r>
          </w:p>
        </w:tc>
      </w:tr>
      <w:tr w:rsidR="00421FA4" w:rsidRPr="00421FA4" w14:paraId="2DBF0574" w14:textId="77777777" w:rsidTr="0010340E">
        <w:trPr>
          <w:trHeight w:val="469"/>
          <w:jc w:val="center"/>
        </w:trPr>
        <w:tc>
          <w:tcPr>
            <w:tcW w:w="0" w:type="auto"/>
            <w:tcBorders>
              <w:top w:val="single" w:sz="4" w:space="0" w:color="auto"/>
              <w:left w:val="single" w:sz="4" w:space="0" w:color="auto"/>
              <w:bottom w:val="single" w:sz="4" w:space="0" w:color="auto"/>
              <w:right w:val="single" w:sz="4" w:space="0" w:color="auto"/>
            </w:tcBorders>
            <w:hideMark/>
          </w:tcPr>
          <w:p w14:paraId="11740311" w14:textId="77777777" w:rsidR="00421FA4" w:rsidRPr="00421FA4" w:rsidRDefault="00421FA4">
            <w:pPr>
              <w:autoSpaceDE w:val="0"/>
              <w:autoSpaceDN w:val="0"/>
              <w:adjustRightInd w:val="0"/>
              <w:jc w:val="center"/>
              <w:rPr>
                <w:rFonts w:eastAsia="Calibri"/>
              </w:rPr>
            </w:pPr>
            <w:r w:rsidRPr="00421FA4">
              <w:rPr>
                <w:rFonts w:eastAsia="Calibri"/>
              </w:rPr>
              <w:t>12</w:t>
            </w:r>
          </w:p>
        </w:tc>
        <w:tc>
          <w:tcPr>
            <w:tcW w:w="0" w:type="auto"/>
            <w:tcBorders>
              <w:top w:val="single" w:sz="4" w:space="0" w:color="auto"/>
              <w:left w:val="single" w:sz="4" w:space="0" w:color="auto"/>
              <w:bottom w:val="single" w:sz="4" w:space="0" w:color="auto"/>
              <w:right w:val="single" w:sz="4" w:space="0" w:color="auto"/>
            </w:tcBorders>
            <w:hideMark/>
          </w:tcPr>
          <w:p w14:paraId="2AA65C6C" w14:textId="77777777" w:rsidR="00421FA4" w:rsidRPr="00421FA4" w:rsidRDefault="00421FA4">
            <w:pPr>
              <w:autoSpaceDE w:val="0"/>
              <w:autoSpaceDN w:val="0"/>
              <w:adjustRightInd w:val="0"/>
              <w:jc w:val="center"/>
              <w:rPr>
                <w:rFonts w:eastAsia="Calibri"/>
              </w:rPr>
            </w:pPr>
            <w:r w:rsidRPr="00421FA4">
              <w:t>Земельные участки (территории) общего пользования</w:t>
            </w:r>
          </w:p>
        </w:tc>
        <w:tc>
          <w:tcPr>
            <w:tcW w:w="0" w:type="auto"/>
            <w:tcBorders>
              <w:top w:val="nil"/>
              <w:left w:val="nil"/>
              <w:bottom w:val="single" w:sz="4" w:space="0" w:color="auto"/>
              <w:right w:val="nil"/>
            </w:tcBorders>
            <w:hideMark/>
          </w:tcPr>
          <w:p w14:paraId="4B346C62" w14:textId="77777777" w:rsidR="00421FA4" w:rsidRPr="00421FA4" w:rsidRDefault="00421FA4">
            <w:pPr>
              <w:autoSpaceDE w:val="0"/>
              <w:autoSpaceDN w:val="0"/>
              <w:adjustRightInd w:val="0"/>
              <w:jc w:val="center"/>
              <w:rPr>
                <w:lang w:eastAsia="en-US"/>
              </w:rPr>
            </w:pPr>
            <w:r w:rsidRPr="00421FA4">
              <w:rPr>
                <w:rFonts w:eastAsia="Calibri"/>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421FA4">
              <w:rPr>
                <w:rFonts w:eastAsia="Calibri"/>
              </w:rPr>
              <w:br/>
              <w:t>с кодами 12.0.1-12.0.2</w:t>
            </w:r>
          </w:p>
        </w:tc>
        <w:tc>
          <w:tcPr>
            <w:tcW w:w="0" w:type="auto"/>
            <w:tcBorders>
              <w:top w:val="single" w:sz="4" w:space="0" w:color="auto"/>
              <w:left w:val="single" w:sz="4" w:space="0" w:color="auto"/>
              <w:bottom w:val="single" w:sz="4" w:space="0" w:color="auto"/>
              <w:right w:val="single" w:sz="4" w:space="0" w:color="auto"/>
            </w:tcBorders>
            <w:hideMark/>
          </w:tcPr>
          <w:p w14:paraId="352EBA94" w14:textId="77777777" w:rsidR="00421FA4" w:rsidRPr="00421FA4" w:rsidRDefault="00421FA4">
            <w:pPr>
              <w:autoSpaceDE w:val="0"/>
              <w:autoSpaceDN w:val="0"/>
              <w:adjustRightInd w:val="0"/>
              <w:jc w:val="center"/>
              <w:rPr>
                <w:rFonts w:eastAsia="Calibri"/>
              </w:rPr>
            </w:pPr>
            <w:r w:rsidRPr="00421FA4">
              <w:t>12.0</w:t>
            </w:r>
          </w:p>
        </w:tc>
        <w:tc>
          <w:tcPr>
            <w:tcW w:w="8274" w:type="dxa"/>
            <w:gridSpan w:val="6"/>
            <w:tcBorders>
              <w:top w:val="single" w:sz="4" w:space="0" w:color="auto"/>
              <w:left w:val="single" w:sz="4" w:space="0" w:color="auto"/>
              <w:bottom w:val="single" w:sz="4" w:space="0" w:color="auto"/>
              <w:right w:val="single" w:sz="4" w:space="0" w:color="auto"/>
            </w:tcBorders>
            <w:hideMark/>
          </w:tcPr>
          <w:p w14:paraId="5CB88479" w14:textId="77777777" w:rsidR="00421FA4" w:rsidRPr="00421FA4" w:rsidRDefault="00421FA4">
            <w:pPr>
              <w:autoSpaceDE w:val="0"/>
              <w:autoSpaceDN w:val="0"/>
              <w:adjustRightInd w:val="0"/>
              <w:jc w:val="center"/>
              <w:rPr>
                <w:rFonts w:eastAsia="Calibri"/>
              </w:rPr>
            </w:pPr>
            <w:r w:rsidRPr="00421FA4">
              <w:t>Не подлежит установлению</w:t>
            </w:r>
          </w:p>
        </w:tc>
      </w:tr>
      <w:tr w:rsidR="00421FA4" w:rsidRPr="00421FA4" w14:paraId="5DB71FCE" w14:textId="77777777" w:rsidTr="0010340E">
        <w:trPr>
          <w:trHeight w:val="469"/>
          <w:jc w:val="center"/>
        </w:trPr>
        <w:tc>
          <w:tcPr>
            <w:tcW w:w="0" w:type="auto"/>
            <w:tcBorders>
              <w:top w:val="single" w:sz="4" w:space="0" w:color="auto"/>
              <w:left w:val="single" w:sz="4" w:space="0" w:color="auto"/>
              <w:bottom w:val="single" w:sz="4" w:space="0" w:color="auto"/>
              <w:right w:val="single" w:sz="4" w:space="0" w:color="auto"/>
            </w:tcBorders>
            <w:hideMark/>
          </w:tcPr>
          <w:p w14:paraId="1440F169" w14:textId="77777777" w:rsidR="00421FA4" w:rsidRPr="00421FA4" w:rsidRDefault="00421FA4">
            <w:pPr>
              <w:autoSpaceDE w:val="0"/>
              <w:autoSpaceDN w:val="0"/>
              <w:adjustRightInd w:val="0"/>
              <w:jc w:val="center"/>
              <w:rPr>
                <w:rFonts w:eastAsia="Calibri"/>
              </w:rPr>
            </w:pPr>
            <w:r w:rsidRPr="00421FA4">
              <w:rPr>
                <w:rFonts w:eastAsia="Calibri"/>
              </w:rPr>
              <w:t>13</w:t>
            </w:r>
          </w:p>
        </w:tc>
        <w:tc>
          <w:tcPr>
            <w:tcW w:w="0" w:type="auto"/>
            <w:tcBorders>
              <w:top w:val="single" w:sz="4" w:space="0" w:color="auto"/>
              <w:left w:val="single" w:sz="4" w:space="0" w:color="auto"/>
              <w:bottom w:val="single" w:sz="4" w:space="0" w:color="auto"/>
              <w:right w:val="single" w:sz="4" w:space="0" w:color="auto"/>
            </w:tcBorders>
            <w:hideMark/>
          </w:tcPr>
          <w:p w14:paraId="1A79FA73" w14:textId="77777777" w:rsidR="00421FA4" w:rsidRPr="00421FA4" w:rsidRDefault="00421FA4">
            <w:pPr>
              <w:jc w:val="center"/>
              <w:rPr>
                <w:lang w:eastAsia="en-US"/>
              </w:rPr>
            </w:pPr>
            <w:r w:rsidRPr="00421FA4">
              <w:t>Улично-дорожная сеть</w:t>
            </w:r>
          </w:p>
        </w:tc>
        <w:tc>
          <w:tcPr>
            <w:tcW w:w="0" w:type="auto"/>
            <w:tcBorders>
              <w:top w:val="single" w:sz="4" w:space="0" w:color="auto"/>
              <w:left w:val="nil"/>
              <w:bottom w:val="single" w:sz="4" w:space="0" w:color="auto"/>
              <w:right w:val="nil"/>
            </w:tcBorders>
            <w:hideMark/>
          </w:tcPr>
          <w:p w14:paraId="5489D52F" w14:textId="77777777" w:rsidR="00421FA4" w:rsidRPr="00421FA4" w:rsidRDefault="00421FA4">
            <w:pPr>
              <w:jc w:val="center"/>
              <w:rPr>
                <w:lang w:eastAsia="ar-SA"/>
              </w:rPr>
            </w:pPr>
            <w:r w:rsidRPr="00421FA4">
              <w:rPr>
                <w:rFonts w:eastAsia="Calibri"/>
              </w:rPr>
              <w:t xml:space="preserve">Размещение объектов улично-дорожной сети: автомобильных дорог, трамвайных путей и пешеходных тротуаров в </w:t>
            </w:r>
            <w:r w:rsidRPr="00421FA4">
              <w:rPr>
                <w:rFonts w:eastAsia="Calibri"/>
              </w:rPr>
              <w:lastRenderedPageBreak/>
              <w:t xml:space="preserve">границах населенных пунктов, пешеходных переходов, бульваров, площадей, проездов, велодорожек и объектов </w:t>
            </w:r>
            <w:proofErr w:type="spellStart"/>
            <w:r w:rsidRPr="00421FA4">
              <w:rPr>
                <w:rFonts w:eastAsia="Calibri"/>
              </w:rPr>
              <w:t>велотранспортной</w:t>
            </w:r>
            <w:proofErr w:type="spellEnd"/>
            <w:r w:rsidRPr="00421FA4">
              <w:rPr>
                <w:rFonts w:eastAsia="Calibri"/>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hideMark/>
          </w:tcPr>
          <w:p w14:paraId="46C449E2" w14:textId="77777777" w:rsidR="00421FA4" w:rsidRPr="00421FA4" w:rsidRDefault="00421FA4">
            <w:pPr>
              <w:jc w:val="center"/>
            </w:pPr>
            <w:r w:rsidRPr="00421FA4">
              <w:lastRenderedPageBreak/>
              <w:t>12.0.1</w:t>
            </w:r>
          </w:p>
        </w:tc>
        <w:tc>
          <w:tcPr>
            <w:tcW w:w="8274" w:type="dxa"/>
            <w:gridSpan w:val="6"/>
            <w:tcBorders>
              <w:top w:val="single" w:sz="4" w:space="0" w:color="auto"/>
              <w:left w:val="single" w:sz="4" w:space="0" w:color="auto"/>
              <w:bottom w:val="single" w:sz="4" w:space="0" w:color="auto"/>
              <w:right w:val="single" w:sz="4" w:space="0" w:color="auto"/>
            </w:tcBorders>
            <w:hideMark/>
          </w:tcPr>
          <w:p w14:paraId="73534CD3" w14:textId="77777777" w:rsidR="00421FA4" w:rsidRPr="00421FA4" w:rsidRDefault="00421FA4">
            <w:pPr>
              <w:jc w:val="center"/>
            </w:pPr>
            <w:r w:rsidRPr="00421FA4">
              <w:t>Устанавливаются НГП</w:t>
            </w:r>
          </w:p>
        </w:tc>
      </w:tr>
      <w:tr w:rsidR="00421FA4" w:rsidRPr="00421FA4" w14:paraId="4ADA45B0" w14:textId="77777777" w:rsidTr="0010340E">
        <w:trPr>
          <w:trHeight w:val="469"/>
          <w:jc w:val="center"/>
        </w:trPr>
        <w:tc>
          <w:tcPr>
            <w:tcW w:w="0" w:type="auto"/>
            <w:tcBorders>
              <w:top w:val="single" w:sz="4" w:space="0" w:color="auto"/>
              <w:left w:val="single" w:sz="4" w:space="0" w:color="auto"/>
              <w:bottom w:val="single" w:sz="4" w:space="0" w:color="auto"/>
              <w:right w:val="single" w:sz="4" w:space="0" w:color="auto"/>
            </w:tcBorders>
            <w:hideMark/>
          </w:tcPr>
          <w:p w14:paraId="554C0411" w14:textId="77777777" w:rsidR="00421FA4" w:rsidRPr="00421FA4" w:rsidRDefault="00421FA4">
            <w:pPr>
              <w:autoSpaceDE w:val="0"/>
              <w:autoSpaceDN w:val="0"/>
              <w:adjustRightInd w:val="0"/>
              <w:jc w:val="center"/>
              <w:rPr>
                <w:rFonts w:eastAsia="Calibri"/>
              </w:rPr>
            </w:pPr>
            <w:r w:rsidRPr="00421FA4">
              <w:rPr>
                <w:rFonts w:eastAsia="Calibri"/>
              </w:rPr>
              <w:t>14</w:t>
            </w:r>
          </w:p>
        </w:tc>
        <w:tc>
          <w:tcPr>
            <w:tcW w:w="0" w:type="auto"/>
            <w:tcBorders>
              <w:top w:val="single" w:sz="4" w:space="0" w:color="auto"/>
              <w:left w:val="single" w:sz="4" w:space="0" w:color="auto"/>
              <w:bottom w:val="single" w:sz="4" w:space="0" w:color="auto"/>
              <w:right w:val="single" w:sz="4" w:space="0" w:color="auto"/>
            </w:tcBorders>
            <w:hideMark/>
          </w:tcPr>
          <w:p w14:paraId="6044DF09" w14:textId="77777777" w:rsidR="00421FA4" w:rsidRPr="00421FA4" w:rsidRDefault="00421FA4">
            <w:pPr>
              <w:jc w:val="center"/>
              <w:rPr>
                <w:lang w:eastAsia="en-US"/>
              </w:rPr>
            </w:pPr>
            <w:r w:rsidRPr="00421FA4">
              <w:t>Благоустройство территории</w:t>
            </w:r>
          </w:p>
        </w:tc>
        <w:tc>
          <w:tcPr>
            <w:tcW w:w="0" w:type="auto"/>
            <w:tcBorders>
              <w:top w:val="single" w:sz="4" w:space="0" w:color="auto"/>
              <w:left w:val="nil"/>
              <w:bottom w:val="single" w:sz="4" w:space="0" w:color="auto"/>
              <w:right w:val="nil"/>
            </w:tcBorders>
            <w:hideMark/>
          </w:tcPr>
          <w:p w14:paraId="4D2D3476" w14:textId="77777777" w:rsidR="00421FA4" w:rsidRPr="00421FA4" w:rsidRDefault="00421FA4">
            <w:pPr>
              <w:jc w:val="center"/>
              <w:rPr>
                <w:lang w:eastAsia="ar-SA"/>
              </w:rPr>
            </w:pPr>
            <w:r w:rsidRPr="00421FA4">
              <w:rPr>
                <w:rFonts w:eastAsia="Calibri"/>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421FA4">
              <w:rPr>
                <w:rFonts w:eastAsia="Calibri"/>
              </w:rPr>
              <w:lastRenderedPageBreak/>
              <w:t>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5A4264B0" w14:textId="77777777" w:rsidR="00421FA4" w:rsidRPr="00421FA4" w:rsidRDefault="00421FA4">
            <w:pPr>
              <w:jc w:val="center"/>
            </w:pPr>
            <w:r w:rsidRPr="00421FA4">
              <w:lastRenderedPageBreak/>
              <w:t>12.0.2</w:t>
            </w:r>
          </w:p>
        </w:tc>
        <w:tc>
          <w:tcPr>
            <w:tcW w:w="8274" w:type="dxa"/>
            <w:gridSpan w:val="6"/>
            <w:tcBorders>
              <w:top w:val="single" w:sz="4" w:space="0" w:color="auto"/>
              <w:left w:val="single" w:sz="4" w:space="0" w:color="auto"/>
              <w:bottom w:val="single" w:sz="4" w:space="0" w:color="auto"/>
              <w:right w:val="single" w:sz="4" w:space="0" w:color="auto"/>
            </w:tcBorders>
            <w:hideMark/>
          </w:tcPr>
          <w:p w14:paraId="401D9B44" w14:textId="77777777" w:rsidR="00421FA4" w:rsidRPr="00421FA4" w:rsidRDefault="00421FA4">
            <w:pPr>
              <w:jc w:val="center"/>
            </w:pPr>
            <w:r w:rsidRPr="00421FA4">
              <w:t>Не подлежит установлению</w:t>
            </w:r>
          </w:p>
        </w:tc>
      </w:tr>
      <w:tr w:rsidR="00421FA4" w:rsidRPr="00421FA4" w14:paraId="66CC78CB" w14:textId="77777777" w:rsidTr="0010340E">
        <w:trPr>
          <w:trHeight w:val="469"/>
          <w:jc w:val="center"/>
        </w:trPr>
        <w:tc>
          <w:tcPr>
            <w:tcW w:w="0" w:type="auto"/>
            <w:tcBorders>
              <w:top w:val="single" w:sz="4" w:space="0" w:color="auto"/>
              <w:left w:val="single" w:sz="4" w:space="0" w:color="auto"/>
              <w:bottom w:val="single" w:sz="4" w:space="0" w:color="auto"/>
              <w:right w:val="single" w:sz="4" w:space="0" w:color="auto"/>
            </w:tcBorders>
            <w:hideMark/>
          </w:tcPr>
          <w:p w14:paraId="32B03D71" w14:textId="77777777" w:rsidR="00421FA4" w:rsidRPr="00421FA4" w:rsidRDefault="00421FA4">
            <w:pPr>
              <w:autoSpaceDE w:val="0"/>
              <w:autoSpaceDN w:val="0"/>
              <w:adjustRightInd w:val="0"/>
              <w:jc w:val="center"/>
              <w:rPr>
                <w:rFonts w:eastAsia="Calibri"/>
              </w:rPr>
            </w:pPr>
            <w:r w:rsidRPr="00421FA4">
              <w:rPr>
                <w:rFonts w:eastAsia="Calibri"/>
              </w:rPr>
              <w:t>15</w:t>
            </w:r>
          </w:p>
        </w:tc>
        <w:tc>
          <w:tcPr>
            <w:tcW w:w="0" w:type="auto"/>
            <w:tcBorders>
              <w:top w:val="single" w:sz="4" w:space="0" w:color="auto"/>
              <w:left w:val="single" w:sz="4" w:space="0" w:color="auto"/>
              <w:bottom w:val="single" w:sz="4" w:space="0" w:color="auto"/>
              <w:right w:val="single" w:sz="4" w:space="0" w:color="auto"/>
            </w:tcBorders>
            <w:hideMark/>
          </w:tcPr>
          <w:p w14:paraId="2E31DCFC" w14:textId="77777777" w:rsidR="00421FA4" w:rsidRPr="00421FA4" w:rsidRDefault="00421FA4">
            <w:pPr>
              <w:autoSpaceDE w:val="0"/>
              <w:autoSpaceDN w:val="0"/>
              <w:adjustRightInd w:val="0"/>
              <w:ind w:right="-17"/>
              <w:jc w:val="center"/>
              <w:rPr>
                <w:rFonts w:eastAsia="Calibri"/>
                <w:lang w:eastAsia="en-US"/>
              </w:rPr>
            </w:pPr>
            <w:r w:rsidRPr="00421FA4">
              <w:rPr>
                <w:rFonts w:eastAsia="Calibri"/>
              </w:rPr>
              <w:t>Парки</w:t>
            </w:r>
          </w:p>
          <w:p w14:paraId="49F78D95" w14:textId="77777777" w:rsidR="00421FA4" w:rsidRPr="00421FA4" w:rsidRDefault="00421FA4">
            <w:pPr>
              <w:autoSpaceDE w:val="0"/>
              <w:autoSpaceDN w:val="0"/>
              <w:adjustRightInd w:val="0"/>
              <w:ind w:right="-17"/>
              <w:jc w:val="center"/>
              <w:rPr>
                <w:rFonts w:eastAsia="Calibri"/>
                <w:lang w:eastAsia="ar-SA"/>
              </w:rPr>
            </w:pPr>
            <w:r w:rsidRPr="00421FA4">
              <w:rPr>
                <w:rFonts w:eastAsia="Calibri"/>
              </w:rPr>
              <w:t>культуры и отдыха</w:t>
            </w:r>
          </w:p>
        </w:tc>
        <w:tc>
          <w:tcPr>
            <w:tcW w:w="0" w:type="auto"/>
            <w:tcBorders>
              <w:top w:val="single" w:sz="4" w:space="0" w:color="auto"/>
              <w:left w:val="nil"/>
              <w:bottom w:val="single" w:sz="4" w:space="0" w:color="auto"/>
              <w:right w:val="nil"/>
            </w:tcBorders>
            <w:hideMark/>
          </w:tcPr>
          <w:p w14:paraId="38FF6565" w14:textId="77777777" w:rsidR="00421FA4" w:rsidRPr="00421FA4" w:rsidRDefault="00421FA4">
            <w:pPr>
              <w:jc w:val="center"/>
              <w:rPr>
                <w:rFonts w:eastAsia="Calibri"/>
              </w:rPr>
            </w:pPr>
            <w:r w:rsidRPr="00421FA4">
              <w:t>Размещение</w:t>
            </w:r>
          </w:p>
          <w:p w14:paraId="38E1AC7B" w14:textId="77777777" w:rsidR="00421FA4" w:rsidRPr="00421FA4" w:rsidRDefault="00421FA4">
            <w:pPr>
              <w:jc w:val="center"/>
            </w:pPr>
            <w:r w:rsidRPr="00421FA4">
              <w:t>парков культуры и</w:t>
            </w:r>
          </w:p>
          <w:p w14:paraId="44A2CDE4" w14:textId="77777777" w:rsidR="00421FA4" w:rsidRPr="00421FA4" w:rsidRDefault="00421FA4">
            <w:pPr>
              <w:jc w:val="center"/>
              <w:rPr>
                <w:rFonts w:eastAsia="Calibri"/>
              </w:rPr>
            </w:pPr>
            <w:r w:rsidRPr="00421FA4">
              <w:t>отдыха</w:t>
            </w:r>
          </w:p>
        </w:tc>
        <w:tc>
          <w:tcPr>
            <w:tcW w:w="0" w:type="auto"/>
            <w:tcBorders>
              <w:top w:val="single" w:sz="4" w:space="0" w:color="auto"/>
              <w:left w:val="single" w:sz="4" w:space="0" w:color="auto"/>
              <w:bottom w:val="single" w:sz="4" w:space="0" w:color="auto"/>
              <w:right w:val="single" w:sz="4" w:space="0" w:color="auto"/>
            </w:tcBorders>
            <w:hideMark/>
          </w:tcPr>
          <w:p w14:paraId="34C16A30" w14:textId="77777777" w:rsidR="00421FA4" w:rsidRPr="00421FA4" w:rsidRDefault="00421FA4">
            <w:pPr>
              <w:jc w:val="center"/>
              <w:rPr>
                <w:lang w:eastAsia="en-US"/>
              </w:rPr>
            </w:pPr>
            <w:r w:rsidRPr="00421FA4">
              <w:t>3.6.2</w:t>
            </w:r>
          </w:p>
        </w:tc>
        <w:tc>
          <w:tcPr>
            <w:tcW w:w="0" w:type="auto"/>
            <w:tcBorders>
              <w:top w:val="single" w:sz="4" w:space="0" w:color="auto"/>
              <w:left w:val="single" w:sz="4" w:space="0" w:color="auto"/>
              <w:bottom w:val="single" w:sz="4" w:space="0" w:color="auto"/>
              <w:right w:val="single" w:sz="4" w:space="0" w:color="auto"/>
            </w:tcBorders>
            <w:hideMark/>
          </w:tcPr>
          <w:p w14:paraId="7B137C6A" w14:textId="77777777" w:rsidR="00421FA4" w:rsidRPr="00421FA4" w:rsidRDefault="00421FA4">
            <w:pPr>
              <w:jc w:val="center"/>
              <w:rPr>
                <w:lang w:eastAsia="ar-SA"/>
              </w:rPr>
            </w:pPr>
            <w:r w:rsidRPr="00421FA4">
              <w:t xml:space="preserve">Не </w:t>
            </w:r>
            <w:proofErr w:type="gramStart"/>
            <w:r w:rsidRPr="00421FA4">
              <w:t>подле</w:t>
            </w:r>
            <w:r w:rsidR="00FA70D0">
              <w:t>-</w:t>
            </w:r>
            <w:r w:rsidRPr="00421FA4">
              <w:t>жит</w:t>
            </w:r>
            <w:proofErr w:type="gramEnd"/>
            <w:r w:rsidRPr="00421FA4">
              <w:t xml:space="preserve">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598EB90"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1791" w:type="dxa"/>
            <w:tcBorders>
              <w:top w:val="single" w:sz="4" w:space="0" w:color="auto"/>
              <w:left w:val="single" w:sz="4" w:space="0" w:color="auto"/>
              <w:bottom w:val="single" w:sz="4" w:space="0" w:color="auto"/>
              <w:right w:val="single" w:sz="4" w:space="0" w:color="auto"/>
            </w:tcBorders>
            <w:hideMark/>
          </w:tcPr>
          <w:p w14:paraId="4691D34C" w14:textId="77777777" w:rsidR="00421FA4" w:rsidRPr="00421FA4" w:rsidRDefault="00421FA4">
            <w:pPr>
              <w:jc w:val="center"/>
            </w:pPr>
            <w:r w:rsidRPr="00421FA4">
              <w:t>Не подлежит установлению</w:t>
            </w:r>
          </w:p>
        </w:tc>
        <w:tc>
          <w:tcPr>
            <w:tcW w:w="1496" w:type="dxa"/>
            <w:tcBorders>
              <w:top w:val="single" w:sz="4" w:space="0" w:color="auto"/>
              <w:left w:val="single" w:sz="4" w:space="0" w:color="auto"/>
              <w:bottom w:val="single" w:sz="4" w:space="0" w:color="auto"/>
              <w:right w:val="single" w:sz="4" w:space="0" w:color="auto"/>
            </w:tcBorders>
            <w:hideMark/>
          </w:tcPr>
          <w:p w14:paraId="6363D83C"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86B5688"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8E365FE" w14:textId="77777777" w:rsidR="00421FA4" w:rsidRPr="00421FA4" w:rsidRDefault="00421FA4">
            <w:pPr>
              <w:jc w:val="center"/>
            </w:pPr>
            <w:r w:rsidRPr="00421FA4">
              <w:t>50 %</w:t>
            </w:r>
          </w:p>
        </w:tc>
      </w:tr>
      <w:tr w:rsidR="00421FA4" w:rsidRPr="00421FA4" w14:paraId="1CA84DB9" w14:textId="77777777" w:rsidTr="0010340E">
        <w:trPr>
          <w:trHeight w:val="233"/>
          <w:jc w:val="center"/>
        </w:trPr>
        <w:tc>
          <w:tcPr>
            <w:tcW w:w="14909" w:type="dxa"/>
            <w:gridSpan w:val="10"/>
            <w:tcBorders>
              <w:top w:val="single" w:sz="4" w:space="0" w:color="auto"/>
              <w:left w:val="single" w:sz="4" w:space="0" w:color="auto"/>
              <w:bottom w:val="single" w:sz="4" w:space="0" w:color="auto"/>
              <w:right w:val="single" w:sz="4" w:space="0" w:color="auto"/>
            </w:tcBorders>
            <w:hideMark/>
          </w:tcPr>
          <w:p w14:paraId="4D42F470" w14:textId="77777777" w:rsidR="00421FA4" w:rsidRPr="00421FA4" w:rsidRDefault="00421FA4">
            <w:pPr>
              <w:jc w:val="center"/>
            </w:pPr>
            <w:r w:rsidRPr="00421FA4">
              <w:rPr>
                <w:b/>
              </w:rPr>
              <w:t>Вспомогательные виды разрешенного использования зоны И не устанавливаются</w:t>
            </w:r>
          </w:p>
        </w:tc>
      </w:tr>
      <w:tr w:rsidR="00421FA4" w:rsidRPr="00421FA4" w14:paraId="2E264D60" w14:textId="77777777" w:rsidTr="0010340E">
        <w:trPr>
          <w:trHeight w:val="211"/>
          <w:jc w:val="center"/>
        </w:trPr>
        <w:tc>
          <w:tcPr>
            <w:tcW w:w="14909" w:type="dxa"/>
            <w:gridSpan w:val="10"/>
            <w:tcBorders>
              <w:top w:val="single" w:sz="4" w:space="0" w:color="auto"/>
              <w:left w:val="single" w:sz="4" w:space="0" w:color="auto"/>
              <w:bottom w:val="single" w:sz="4" w:space="0" w:color="auto"/>
              <w:right w:val="single" w:sz="4" w:space="0" w:color="auto"/>
            </w:tcBorders>
            <w:hideMark/>
          </w:tcPr>
          <w:p w14:paraId="7FBA6E4C" w14:textId="77777777" w:rsidR="00421FA4" w:rsidRPr="00421FA4" w:rsidRDefault="00421FA4">
            <w:pPr>
              <w:jc w:val="center"/>
            </w:pPr>
            <w:r w:rsidRPr="00421FA4">
              <w:rPr>
                <w:b/>
              </w:rPr>
              <w:t>Условно разрешенные виды использования зоны И</w:t>
            </w:r>
          </w:p>
        </w:tc>
      </w:tr>
      <w:tr w:rsidR="00421FA4" w:rsidRPr="00421FA4" w14:paraId="0B0DDD4F" w14:textId="77777777" w:rsidTr="0010340E">
        <w:trPr>
          <w:trHeight w:val="469"/>
          <w:jc w:val="center"/>
        </w:trPr>
        <w:tc>
          <w:tcPr>
            <w:tcW w:w="0" w:type="auto"/>
            <w:tcBorders>
              <w:top w:val="single" w:sz="4" w:space="0" w:color="auto"/>
              <w:left w:val="single" w:sz="4" w:space="0" w:color="auto"/>
              <w:bottom w:val="single" w:sz="4" w:space="0" w:color="auto"/>
              <w:right w:val="single" w:sz="4" w:space="0" w:color="auto"/>
            </w:tcBorders>
            <w:hideMark/>
          </w:tcPr>
          <w:p w14:paraId="0E7327C8" w14:textId="77777777" w:rsidR="00421FA4" w:rsidRPr="00421FA4" w:rsidRDefault="00421FA4">
            <w:pPr>
              <w:autoSpaceDE w:val="0"/>
              <w:autoSpaceDN w:val="0"/>
              <w:adjustRightInd w:val="0"/>
              <w:jc w:val="center"/>
              <w:rPr>
                <w:rFonts w:eastAsia="Calibri"/>
              </w:rPr>
            </w:pPr>
            <w:r w:rsidRPr="00421FA4">
              <w:t>1</w:t>
            </w:r>
          </w:p>
        </w:tc>
        <w:tc>
          <w:tcPr>
            <w:tcW w:w="0" w:type="auto"/>
            <w:tcBorders>
              <w:top w:val="single" w:sz="4" w:space="0" w:color="auto"/>
              <w:left w:val="single" w:sz="4" w:space="0" w:color="auto"/>
              <w:bottom w:val="single" w:sz="4" w:space="0" w:color="auto"/>
              <w:right w:val="single" w:sz="4" w:space="0" w:color="auto"/>
            </w:tcBorders>
            <w:hideMark/>
          </w:tcPr>
          <w:p w14:paraId="72C9D734" w14:textId="77777777" w:rsidR="00421FA4" w:rsidRPr="00421FA4" w:rsidRDefault="00421FA4">
            <w:pPr>
              <w:jc w:val="center"/>
              <w:rPr>
                <w:lang w:eastAsia="en-US"/>
              </w:rPr>
            </w:pPr>
            <w:r w:rsidRPr="00421FA4">
              <w:t>**Хранение автотранспорта</w:t>
            </w:r>
          </w:p>
        </w:tc>
        <w:tc>
          <w:tcPr>
            <w:tcW w:w="0" w:type="auto"/>
            <w:hideMark/>
          </w:tcPr>
          <w:p w14:paraId="4451E4E5" w14:textId="77777777" w:rsidR="00421FA4" w:rsidRPr="00421FA4" w:rsidRDefault="00421FA4">
            <w:pPr>
              <w:jc w:val="center"/>
              <w:rPr>
                <w:rFonts w:ascii="Calibri" w:eastAsia="Calibri" w:hAnsi="Calibri"/>
                <w:sz w:val="22"/>
                <w:szCs w:val="22"/>
                <w:lang w:eastAsia="ar-SA"/>
              </w:rPr>
            </w:pPr>
            <w:r w:rsidRPr="00421FA4">
              <w:rPr>
                <w:rFonts w:eastAsia="Calibri"/>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rPr>
                <w:rFonts w:eastAsia="Calibri"/>
              </w:rPr>
              <w:t>машино</w:t>
            </w:r>
            <w:proofErr w:type="spellEnd"/>
            <w:r w:rsidRPr="00421FA4">
              <w:rPr>
                <w:rFonts w:eastAsia="Calibri"/>
              </w:rPr>
              <w:t>-места, за исключением гаражей, размещение которых предусмотрено содержанием видов разрешенного использования с кодами 2.7.2*, 4.9*</w:t>
            </w:r>
          </w:p>
        </w:tc>
        <w:tc>
          <w:tcPr>
            <w:tcW w:w="0" w:type="auto"/>
            <w:tcBorders>
              <w:top w:val="single" w:sz="4" w:space="0" w:color="auto"/>
              <w:left w:val="single" w:sz="4" w:space="0" w:color="auto"/>
              <w:bottom w:val="single" w:sz="4" w:space="0" w:color="auto"/>
              <w:right w:val="single" w:sz="4" w:space="0" w:color="auto"/>
            </w:tcBorders>
            <w:hideMark/>
          </w:tcPr>
          <w:p w14:paraId="14C6FA8A" w14:textId="77777777" w:rsidR="00421FA4" w:rsidRPr="00421FA4" w:rsidRDefault="00723F18">
            <w:pPr>
              <w:jc w:val="center"/>
              <w:rPr>
                <w:sz w:val="20"/>
                <w:szCs w:val="20"/>
              </w:rPr>
            </w:pPr>
            <w:hyperlink r:id="rId35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2.7.1</w:t>
              </w:r>
            </w:hyperlink>
          </w:p>
        </w:tc>
        <w:tc>
          <w:tcPr>
            <w:tcW w:w="0" w:type="auto"/>
            <w:tcBorders>
              <w:top w:val="single" w:sz="4" w:space="0" w:color="auto"/>
              <w:left w:val="single" w:sz="4" w:space="0" w:color="auto"/>
              <w:bottom w:val="single" w:sz="4" w:space="0" w:color="auto"/>
              <w:right w:val="single" w:sz="4" w:space="0" w:color="auto"/>
            </w:tcBorders>
            <w:hideMark/>
          </w:tcPr>
          <w:p w14:paraId="30862F57" w14:textId="77777777" w:rsidR="00421FA4" w:rsidRPr="00421FA4" w:rsidRDefault="00421FA4">
            <w:pPr>
              <w:jc w:val="cente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26D2E0B8"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1791" w:type="dxa"/>
            <w:tcBorders>
              <w:top w:val="single" w:sz="4" w:space="0" w:color="auto"/>
              <w:left w:val="single" w:sz="4" w:space="0" w:color="auto"/>
              <w:bottom w:val="single" w:sz="4" w:space="0" w:color="auto"/>
              <w:right w:val="single" w:sz="4" w:space="0" w:color="auto"/>
            </w:tcBorders>
            <w:hideMark/>
          </w:tcPr>
          <w:p w14:paraId="0303AA98" w14:textId="77777777" w:rsidR="00421FA4" w:rsidRPr="00421FA4" w:rsidRDefault="00421FA4">
            <w:pPr>
              <w:jc w:val="center"/>
            </w:pPr>
            <w:r w:rsidRPr="00421FA4">
              <w:t>75 %</w:t>
            </w:r>
          </w:p>
        </w:tc>
        <w:tc>
          <w:tcPr>
            <w:tcW w:w="1496" w:type="dxa"/>
            <w:tcBorders>
              <w:top w:val="single" w:sz="4" w:space="0" w:color="auto"/>
              <w:left w:val="single" w:sz="4" w:space="0" w:color="auto"/>
              <w:bottom w:val="single" w:sz="4" w:space="0" w:color="auto"/>
              <w:right w:val="single" w:sz="4" w:space="0" w:color="auto"/>
            </w:tcBorders>
            <w:hideMark/>
          </w:tcPr>
          <w:p w14:paraId="3EB44217" w14:textId="77777777" w:rsidR="00421FA4" w:rsidRPr="00421FA4" w:rsidRDefault="00421FA4">
            <w:pPr>
              <w:jc w:val="center"/>
            </w:pPr>
            <w:r w:rsidRPr="00421FA4">
              <w:t>3/5</w:t>
            </w:r>
          </w:p>
          <w:p w14:paraId="24584107"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8C37DC3" w14:textId="77777777" w:rsidR="00421FA4" w:rsidRPr="00421FA4" w:rsidRDefault="00421FA4">
            <w:pPr>
              <w:jc w:val="center"/>
            </w:pPr>
            <w:r w:rsidRPr="00421FA4">
              <w:t>20</w:t>
            </w:r>
          </w:p>
        </w:tc>
        <w:tc>
          <w:tcPr>
            <w:tcW w:w="0" w:type="auto"/>
            <w:tcBorders>
              <w:top w:val="single" w:sz="4" w:space="0" w:color="auto"/>
              <w:left w:val="single" w:sz="4" w:space="0" w:color="auto"/>
              <w:bottom w:val="nil"/>
              <w:right w:val="single" w:sz="4" w:space="0" w:color="auto"/>
            </w:tcBorders>
            <w:hideMark/>
          </w:tcPr>
          <w:p w14:paraId="2EBC81F9" w14:textId="77777777" w:rsidR="00421FA4" w:rsidRPr="00421FA4" w:rsidRDefault="00421FA4">
            <w:pPr>
              <w:jc w:val="center"/>
            </w:pPr>
            <w:r w:rsidRPr="00421FA4">
              <w:t xml:space="preserve">Не менее </w:t>
            </w:r>
          </w:p>
          <w:p w14:paraId="10D30906" w14:textId="77777777" w:rsidR="00421FA4" w:rsidRPr="00421FA4" w:rsidRDefault="00421FA4">
            <w:pPr>
              <w:jc w:val="center"/>
            </w:pPr>
            <w:r w:rsidRPr="00421FA4">
              <w:t>10% (п.4)</w:t>
            </w:r>
          </w:p>
        </w:tc>
      </w:tr>
      <w:tr w:rsidR="00421FA4" w:rsidRPr="00421FA4" w14:paraId="701899E1" w14:textId="77777777" w:rsidTr="0010340E">
        <w:trPr>
          <w:trHeight w:val="469"/>
          <w:jc w:val="center"/>
        </w:trPr>
        <w:tc>
          <w:tcPr>
            <w:tcW w:w="0" w:type="auto"/>
            <w:tcBorders>
              <w:top w:val="single" w:sz="4" w:space="0" w:color="auto"/>
              <w:left w:val="single" w:sz="4" w:space="0" w:color="auto"/>
              <w:bottom w:val="single" w:sz="4" w:space="0" w:color="auto"/>
              <w:right w:val="single" w:sz="4" w:space="0" w:color="auto"/>
            </w:tcBorders>
            <w:hideMark/>
          </w:tcPr>
          <w:p w14:paraId="2DEFE708" w14:textId="77777777" w:rsidR="00421FA4" w:rsidRPr="00421FA4" w:rsidRDefault="00421FA4">
            <w:pPr>
              <w:autoSpaceDE w:val="0"/>
              <w:autoSpaceDN w:val="0"/>
              <w:adjustRightInd w:val="0"/>
              <w:jc w:val="center"/>
              <w:rPr>
                <w:rFonts w:eastAsia="Calibri"/>
              </w:rPr>
            </w:pPr>
            <w:r w:rsidRPr="00421FA4">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14:paraId="677EF4BF" w14:textId="77777777" w:rsidR="00421FA4" w:rsidRPr="00421FA4" w:rsidRDefault="00421FA4">
            <w:pPr>
              <w:autoSpaceDE w:val="0"/>
              <w:autoSpaceDN w:val="0"/>
              <w:adjustRightInd w:val="0"/>
              <w:ind w:right="-17"/>
              <w:jc w:val="center"/>
              <w:rPr>
                <w:rFonts w:eastAsia="Calibri"/>
                <w:lang w:eastAsia="en-US"/>
              </w:rPr>
            </w:pPr>
            <w:r w:rsidRPr="00421FA4">
              <w:rPr>
                <w:rFonts w:eastAsia="Calibri"/>
              </w:rPr>
              <w:t>Стоянки транспортных</w:t>
            </w:r>
          </w:p>
          <w:p w14:paraId="0C80313C" w14:textId="77777777" w:rsidR="00421FA4" w:rsidRPr="00421FA4" w:rsidRDefault="00421FA4">
            <w:pPr>
              <w:ind w:right="-17"/>
              <w:jc w:val="center"/>
              <w:rPr>
                <w:lang w:eastAsia="ar-SA"/>
              </w:rPr>
            </w:pPr>
            <w:r w:rsidRPr="00421FA4">
              <w:rPr>
                <w:rFonts w:eastAsia="Calibri"/>
              </w:rPr>
              <w:t>средств</w:t>
            </w:r>
          </w:p>
        </w:tc>
        <w:tc>
          <w:tcPr>
            <w:tcW w:w="0" w:type="auto"/>
            <w:tcBorders>
              <w:top w:val="single" w:sz="4" w:space="0" w:color="auto"/>
              <w:left w:val="single" w:sz="4" w:space="0" w:color="auto"/>
              <w:bottom w:val="single" w:sz="4" w:space="0" w:color="auto"/>
              <w:right w:val="single" w:sz="4" w:space="0" w:color="auto"/>
            </w:tcBorders>
            <w:hideMark/>
          </w:tcPr>
          <w:p w14:paraId="2CED8937" w14:textId="77777777" w:rsidR="00421FA4" w:rsidRPr="00421FA4" w:rsidRDefault="00421FA4">
            <w:pPr>
              <w:jc w:val="center"/>
              <w:rPr>
                <w:rFonts w:eastAsia="Calibri"/>
              </w:rPr>
            </w:pPr>
            <w:r w:rsidRPr="00421FA4">
              <w:t>Размещение стоянок (парковок) легковых</w:t>
            </w:r>
          </w:p>
          <w:p w14:paraId="2FB5C239" w14:textId="77777777" w:rsidR="00421FA4" w:rsidRPr="00421FA4" w:rsidRDefault="00421FA4">
            <w:pPr>
              <w:jc w:val="center"/>
            </w:pPr>
            <w:r w:rsidRPr="00421FA4">
              <w:lastRenderedPageBreak/>
              <w:t xml:space="preserve">автомобилей и других </w:t>
            </w:r>
            <w:proofErr w:type="spellStart"/>
            <w:r w:rsidRPr="00421FA4">
              <w:t>мототранспортных</w:t>
            </w:r>
            <w:proofErr w:type="spellEnd"/>
            <w:r w:rsidRPr="00421FA4">
              <w:t xml:space="preserve"> средств, в том числе мотоциклов, мотороллеров, мотоколясок, мопедов, скутеров, за исключением встроенных,</w:t>
            </w:r>
          </w:p>
          <w:p w14:paraId="6AE8C3DF" w14:textId="77777777" w:rsidR="00421FA4" w:rsidRPr="00421FA4" w:rsidRDefault="00421FA4">
            <w:pPr>
              <w:jc w:val="center"/>
            </w:pPr>
            <w:r w:rsidRPr="00421FA4">
              <w:t>пристроенных</w:t>
            </w:r>
          </w:p>
          <w:p w14:paraId="7EAF2091" w14:textId="77777777" w:rsidR="00421FA4" w:rsidRPr="00421FA4" w:rsidRDefault="00421FA4">
            <w:pPr>
              <w:jc w:val="center"/>
              <w:rPr>
                <w:rFonts w:eastAsia="Calibri"/>
              </w:rPr>
            </w:pPr>
            <w:r w:rsidRPr="00421FA4">
              <w:t>и встроенно-пристроенных стоянок</w:t>
            </w:r>
          </w:p>
        </w:tc>
        <w:tc>
          <w:tcPr>
            <w:tcW w:w="0" w:type="auto"/>
            <w:tcBorders>
              <w:top w:val="single" w:sz="4" w:space="0" w:color="auto"/>
              <w:left w:val="single" w:sz="4" w:space="0" w:color="auto"/>
              <w:bottom w:val="single" w:sz="4" w:space="0" w:color="auto"/>
              <w:right w:val="single" w:sz="4" w:space="0" w:color="auto"/>
            </w:tcBorders>
            <w:hideMark/>
          </w:tcPr>
          <w:p w14:paraId="1F8163DF" w14:textId="77777777" w:rsidR="00421FA4" w:rsidRPr="00421FA4" w:rsidRDefault="00421FA4">
            <w:pPr>
              <w:jc w:val="center"/>
              <w:rPr>
                <w:rFonts w:eastAsia="Calibri"/>
                <w:lang w:eastAsia="en-US"/>
              </w:rPr>
            </w:pPr>
            <w:r w:rsidRPr="00421FA4">
              <w:lastRenderedPageBreak/>
              <w:t>4.9.2</w:t>
            </w:r>
          </w:p>
        </w:tc>
        <w:tc>
          <w:tcPr>
            <w:tcW w:w="0" w:type="auto"/>
            <w:tcBorders>
              <w:top w:val="single" w:sz="4" w:space="0" w:color="auto"/>
              <w:left w:val="single" w:sz="4" w:space="0" w:color="auto"/>
              <w:bottom w:val="single" w:sz="4" w:space="0" w:color="auto"/>
              <w:right w:val="single" w:sz="4" w:space="0" w:color="auto"/>
            </w:tcBorders>
            <w:hideMark/>
          </w:tcPr>
          <w:p w14:paraId="41E12BF7" w14:textId="77777777" w:rsidR="00421FA4" w:rsidRPr="00421FA4" w:rsidRDefault="00421FA4">
            <w:pPr>
              <w:jc w:val="center"/>
              <w:rPr>
                <w:lang w:eastAsia="ar-SA"/>
              </w:rPr>
            </w:pPr>
            <w:r w:rsidRPr="00421FA4">
              <w:t xml:space="preserve">Не </w:t>
            </w:r>
            <w:proofErr w:type="gramStart"/>
            <w:r w:rsidRPr="00421FA4">
              <w:t>подле</w:t>
            </w:r>
            <w:r w:rsidR="00FA70D0">
              <w:t>-</w:t>
            </w:r>
            <w:r w:rsidRPr="00421FA4">
              <w:t>жит</w:t>
            </w:r>
            <w:proofErr w:type="gramEnd"/>
            <w:r w:rsidRPr="00421FA4">
              <w:t xml:space="preserve"> </w:t>
            </w:r>
            <w:r w:rsidRPr="00421FA4">
              <w:lastRenderedPageBreak/>
              <w:t>уста</w:t>
            </w:r>
            <w:r w:rsidR="00FA70D0">
              <w:t>-</w:t>
            </w:r>
            <w:r w:rsidRPr="00421FA4">
              <w:t>нов</w:t>
            </w:r>
            <w:r w:rsidR="00FA70D0">
              <w:t>-</w:t>
            </w:r>
            <w:proofErr w:type="spellStart"/>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6608748" w14:textId="77777777" w:rsidR="00421FA4" w:rsidRPr="00421FA4" w:rsidRDefault="00421FA4">
            <w:pPr>
              <w:jc w:val="center"/>
            </w:pPr>
            <w:r w:rsidRPr="00421FA4">
              <w:lastRenderedPageBreak/>
              <w:t xml:space="preserve">Не </w:t>
            </w:r>
            <w:proofErr w:type="gramStart"/>
            <w:r w:rsidRPr="00421FA4">
              <w:t>подле</w:t>
            </w:r>
            <w:r w:rsidR="00FA70D0">
              <w:t>-</w:t>
            </w:r>
            <w:r w:rsidRPr="00421FA4">
              <w:t>жит</w:t>
            </w:r>
            <w:proofErr w:type="gramEnd"/>
            <w:r w:rsidRPr="00421FA4">
              <w:t xml:space="preserve"> </w:t>
            </w:r>
            <w:proofErr w:type="spellStart"/>
            <w:r w:rsidRPr="00421FA4">
              <w:lastRenderedPageBreak/>
              <w:t>устано</w:t>
            </w:r>
            <w:r w:rsidR="00FA70D0">
              <w:t>-</w:t>
            </w:r>
            <w:r w:rsidRPr="00421FA4">
              <w:t>влению</w:t>
            </w:r>
            <w:proofErr w:type="spellEnd"/>
          </w:p>
        </w:tc>
        <w:tc>
          <w:tcPr>
            <w:tcW w:w="1791" w:type="dxa"/>
            <w:tcBorders>
              <w:top w:val="single" w:sz="4" w:space="0" w:color="auto"/>
              <w:left w:val="single" w:sz="4" w:space="0" w:color="auto"/>
              <w:bottom w:val="single" w:sz="4" w:space="0" w:color="auto"/>
              <w:right w:val="single" w:sz="4" w:space="0" w:color="auto"/>
            </w:tcBorders>
            <w:hideMark/>
          </w:tcPr>
          <w:p w14:paraId="7032CC37" w14:textId="77777777" w:rsidR="00421FA4" w:rsidRPr="00421FA4" w:rsidRDefault="00421FA4">
            <w:pPr>
              <w:jc w:val="center"/>
            </w:pPr>
            <w:r w:rsidRPr="00421FA4">
              <w:lastRenderedPageBreak/>
              <w:t xml:space="preserve">Не </w:t>
            </w:r>
            <w:proofErr w:type="gramStart"/>
            <w:r w:rsidRPr="00421FA4">
              <w:t>подле</w:t>
            </w:r>
            <w:r w:rsidR="00FA70D0">
              <w:t>-</w:t>
            </w:r>
            <w:r w:rsidRPr="00421FA4">
              <w:t>жит</w:t>
            </w:r>
            <w:proofErr w:type="gramEnd"/>
            <w:r w:rsidRPr="00421FA4">
              <w:t xml:space="preserve"> установлению</w:t>
            </w:r>
          </w:p>
        </w:tc>
        <w:tc>
          <w:tcPr>
            <w:tcW w:w="1496" w:type="dxa"/>
            <w:tcBorders>
              <w:top w:val="single" w:sz="4" w:space="0" w:color="auto"/>
              <w:left w:val="single" w:sz="4" w:space="0" w:color="auto"/>
              <w:bottom w:val="single" w:sz="4" w:space="0" w:color="auto"/>
              <w:right w:val="single" w:sz="4" w:space="0" w:color="auto"/>
            </w:tcBorders>
            <w:hideMark/>
          </w:tcPr>
          <w:p w14:paraId="67D14BF2" w14:textId="77777777" w:rsidR="00421FA4" w:rsidRPr="00421FA4" w:rsidRDefault="00421FA4">
            <w:pPr>
              <w:jc w:val="center"/>
            </w:pPr>
            <w:r w:rsidRPr="00421FA4">
              <w:t xml:space="preserve">Не </w:t>
            </w:r>
            <w:proofErr w:type="gramStart"/>
            <w:r w:rsidRPr="00421FA4">
              <w:t>подле</w:t>
            </w:r>
            <w:r w:rsidR="00FA70D0">
              <w:t>-</w:t>
            </w:r>
            <w:r w:rsidRPr="00421FA4">
              <w:t>жит</w:t>
            </w:r>
            <w:proofErr w:type="gramEnd"/>
            <w:r w:rsidRPr="00421FA4">
              <w:t xml:space="preserve">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35B6764" w14:textId="77777777" w:rsidR="00421FA4" w:rsidRPr="00421FA4" w:rsidRDefault="00421FA4">
            <w:pPr>
              <w:jc w:val="center"/>
            </w:pPr>
            <w:r w:rsidRPr="00421FA4">
              <w:t xml:space="preserve">Не </w:t>
            </w:r>
            <w:proofErr w:type="gramStart"/>
            <w:r w:rsidRPr="00421FA4">
              <w:t>подле</w:t>
            </w:r>
            <w:r w:rsidR="00FA70D0">
              <w:t>-</w:t>
            </w:r>
            <w:r w:rsidRPr="00421FA4">
              <w:t>жит</w:t>
            </w:r>
            <w:proofErr w:type="gramEnd"/>
            <w:r w:rsidRPr="00421FA4">
              <w:t xml:space="preserve">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49A576C" w14:textId="77777777" w:rsidR="00421FA4" w:rsidRPr="00421FA4" w:rsidRDefault="00421FA4">
            <w:pPr>
              <w:jc w:val="center"/>
            </w:pPr>
            <w:r w:rsidRPr="00421FA4">
              <w:t xml:space="preserve">Не </w:t>
            </w:r>
            <w:proofErr w:type="gramStart"/>
            <w:r w:rsidRPr="00421FA4">
              <w:t>подле</w:t>
            </w:r>
            <w:r w:rsidR="00FA70D0">
              <w:t>-</w:t>
            </w:r>
            <w:r w:rsidRPr="00421FA4">
              <w:t>жит</w:t>
            </w:r>
            <w:proofErr w:type="gramEnd"/>
            <w:r w:rsidRPr="00421FA4">
              <w:t xml:space="preserve"> </w:t>
            </w:r>
            <w:proofErr w:type="spellStart"/>
            <w:r w:rsidRPr="00421FA4">
              <w:t>установ</w:t>
            </w:r>
            <w:r w:rsidR="00FA70D0">
              <w:t>-</w:t>
            </w:r>
            <w:r w:rsidRPr="00421FA4">
              <w:t>лению</w:t>
            </w:r>
            <w:proofErr w:type="spellEnd"/>
          </w:p>
        </w:tc>
      </w:tr>
      <w:tr w:rsidR="00421FA4" w:rsidRPr="00421FA4" w14:paraId="07EB77E8" w14:textId="77777777" w:rsidTr="0010340E">
        <w:trPr>
          <w:trHeight w:val="469"/>
          <w:jc w:val="center"/>
        </w:trPr>
        <w:tc>
          <w:tcPr>
            <w:tcW w:w="0" w:type="auto"/>
            <w:tcBorders>
              <w:top w:val="single" w:sz="4" w:space="0" w:color="auto"/>
              <w:left w:val="single" w:sz="4" w:space="0" w:color="auto"/>
              <w:bottom w:val="single" w:sz="4" w:space="0" w:color="auto"/>
              <w:right w:val="single" w:sz="4" w:space="0" w:color="auto"/>
            </w:tcBorders>
            <w:hideMark/>
          </w:tcPr>
          <w:p w14:paraId="7AD45029" w14:textId="77777777" w:rsidR="00421FA4" w:rsidRPr="00421FA4" w:rsidRDefault="00421FA4">
            <w:pPr>
              <w:autoSpaceDE w:val="0"/>
              <w:autoSpaceDN w:val="0"/>
              <w:adjustRightInd w:val="0"/>
              <w:jc w:val="center"/>
              <w:rPr>
                <w:rFonts w:eastAsia="Calibri"/>
              </w:rPr>
            </w:pPr>
            <w:r w:rsidRPr="00421FA4">
              <w:rPr>
                <w:rFonts w:eastAsia="Calibri"/>
              </w:rPr>
              <w:t>3</w:t>
            </w:r>
          </w:p>
        </w:tc>
        <w:tc>
          <w:tcPr>
            <w:tcW w:w="0" w:type="auto"/>
            <w:tcBorders>
              <w:top w:val="single" w:sz="4" w:space="0" w:color="auto"/>
              <w:left w:val="single" w:sz="4" w:space="0" w:color="auto"/>
              <w:bottom w:val="single" w:sz="4" w:space="0" w:color="auto"/>
              <w:right w:val="single" w:sz="4" w:space="0" w:color="auto"/>
            </w:tcBorders>
            <w:hideMark/>
          </w:tcPr>
          <w:p w14:paraId="3E1425D0" w14:textId="77777777" w:rsidR="00421FA4" w:rsidRPr="00421FA4" w:rsidRDefault="00421FA4">
            <w:pPr>
              <w:widowControl w:val="0"/>
              <w:autoSpaceDE w:val="0"/>
              <w:autoSpaceDN w:val="0"/>
              <w:adjustRightInd w:val="0"/>
              <w:ind w:right="-17"/>
              <w:jc w:val="center"/>
              <w:rPr>
                <w:rFonts w:eastAsia="Calibri"/>
                <w:lang w:eastAsia="en-US"/>
              </w:rPr>
            </w:pPr>
            <w:r w:rsidRPr="00421FA4">
              <w:rPr>
                <w:rFonts w:eastAsia="Calibri"/>
              </w:rPr>
              <w:t>Природно-познавательный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25FB6C37" w14:textId="77777777" w:rsidR="00421FA4" w:rsidRPr="00421FA4" w:rsidRDefault="00421FA4">
            <w:pPr>
              <w:ind w:right="-84"/>
              <w:jc w:val="center"/>
              <w:rPr>
                <w:rFonts w:eastAsia="Calibri"/>
                <w:lang w:eastAsia="ar-SA"/>
              </w:rPr>
            </w:pPr>
            <w:r w:rsidRPr="00421FA4">
              <w:rPr>
                <w:rFonts w:eastAsia="Calibri"/>
              </w:rPr>
              <w:t>Размещение баз и палаточных лагерей для проведения</w:t>
            </w:r>
          </w:p>
          <w:p w14:paraId="397330AE" w14:textId="77777777" w:rsidR="00421FA4" w:rsidRPr="00421FA4" w:rsidRDefault="00421FA4">
            <w:pPr>
              <w:ind w:right="-84"/>
              <w:jc w:val="center"/>
              <w:rPr>
                <w:rFonts w:eastAsia="Calibri"/>
              </w:rPr>
            </w:pPr>
            <w:r w:rsidRPr="00421FA4">
              <w:rPr>
                <w:rFonts w:eastAsia="Calibri"/>
              </w:rPr>
              <w:t>походов и экскурсий по ознакомлению с природой,</w:t>
            </w:r>
          </w:p>
          <w:p w14:paraId="131F4D9E" w14:textId="77777777" w:rsidR="00421FA4" w:rsidRPr="00421FA4" w:rsidRDefault="00421FA4">
            <w:pPr>
              <w:ind w:right="-84"/>
              <w:jc w:val="center"/>
              <w:rPr>
                <w:rFonts w:eastAsia="Calibri"/>
              </w:rPr>
            </w:pPr>
            <w:r w:rsidRPr="00421FA4">
              <w:rPr>
                <w:rFonts w:eastAsia="Calibri"/>
              </w:rPr>
              <w:t>пеших и конных прогулок, устройство троп и дорожек, размещение щитов с познавательными сведениями</w:t>
            </w:r>
          </w:p>
          <w:p w14:paraId="32F16809" w14:textId="77777777" w:rsidR="00421FA4" w:rsidRPr="00421FA4" w:rsidRDefault="00421FA4">
            <w:pPr>
              <w:ind w:right="-84"/>
              <w:jc w:val="center"/>
              <w:rPr>
                <w:rFonts w:eastAsia="Calibri"/>
              </w:rPr>
            </w:pPr>
            <w:r w:rsidRPr="00421FA4">
              <w:rPr>
                <w:rFonts w:eastAsia="Calibri"/>
              </w:rPr>
              <w:t xml:space="preserve">об окружающей природной среде; осуществление необходимых природоохранных и </w:t>
            </w:r>
            <w:proofErr w:type="spellStart"/>
            <w:r w:rsidRPr="00421FA4">
              <w:rPr>
                <w:rFonts w:eastAsia="Calibri"/>
              </w:rPr>
              <w:t>природовосстановительных</w:t>
            </w:r>
            <w:proofErr w:type="spellEnd"/>
            <w:r w:rsidRPr="00421FA4">
              <w:rPr>
                <w:rFonts w:eastAsia="Calibri"/>
              </w:rPr>
              <w:t xml:space="preserve"> мероприятий</w:t>
            </w:r>
          </w:p>
        </w:tc>
        <w:tc>
          <w:tcPr>
            <w:tcW w:w="0" w:type="auto"/>
            <w:tcBorders>
              <w:top w:val="single" w:sz="4" w:space="0" w:color="auto"/>
              <w:left w:val="single" w:sz="4" w:space="0" w:color="auto"/>
              <w:bottom w:val="single" w:sz="4" w:space="0" w:color="auto"/>
              <w:right w:val="single" w:sz="4" w:space="0" w:color="auto"/>
            </w:tcBorders>
            <w:hideMark/>
          </w:tcPr>
          <w:p w14:paraId="7230FF9A" w14:textId="77777777" w:rsidR="00421FA4" w:rsidRPr="00421FA4" w:rsidRDefault="00421FA4">
            <w:pPr>
              <w:jc w:val="center"/>
              <w:rPr>
                <w:rFonts w:eastAsia="Calibri"/>
              </w:rPr>
            </w:pPr>
            <w:r w:rsidRPr="00421FA4">
              <w:t>5.2</w:t>
            </w:r>
          </w:p>
        </w:tc>
        <w:tc>
          <w:tcPr>
            <w:tcW w:w="0" w:type="auto"/>
            <w:tcBorders>
              <w:top w:val="single" w:sz="4" w:space="0" w:color="auto"/>
              <w:left w:val="single" w:sz="4" w:space="0" w:color="auto"/>
              <w:bottom w:val="single" w:sz="4" w:space="0" w:color="auto"/>
              <w:right w:val="single" w:sz="4" w:space="0" w:color="auto"/>
            </w:tcBorders>
            <w:hideMark/>
          </w:tcPr>
          <w:p w14:paraId="5CCAAB15" w14:textId="77777777" w:rsidR="00421FA4" w:rsidRPr="00421FA4" w:rsidRDefault="00421FA4">
            <w:pPr>
              <w:jc w:val="center"/>
            </w:pPr>
            <w:r w:rsidRPr="00421FA4">
              <w:t>1000</w:t>
            </w:r>
          </w:p>
        </w:tc>
        <w:tc>
          <w:tcPr>
            <w:tcW w:w="0" w:type="auto"/>
            <w:tcBorders>
              <w:top w:val="single" w:sz="4" w:space="0" w:color="auto"/>
              <w:left w:val="single" w:sz="4" w:space="0" w:color="auto"/>
              <w:bottom w:val="single" w:sz="4" w:space="0" w:color="auto"/>
              <w:right w:val="single" w:sz="4" w:space="0" w:color="auto"/>
            </w:tcBorders>
            <w:hideMark/>
          </w:tcPr>
          <w:p w14:paraId="66123372" w14:textId="77777777" w:rsidR="00421FA4" w:rsidRPr="00421FA4" w:rsidRDefault="00421FA4">
            <w:pPr>
              <w:jc w:val="center"/>
            </w:pPr>
            <w:r w:rsidRPr="00421FA4">
              <w:t xml:space="preserve">Не </w:t>
            </w:r>
            <w:proofErr w:type="gramStart"/>
            <w:r w:rsidRPr="00421FA4">
              <w:t>подле</w:t>
            </w:r>
            <w:r w:rsidR="00FA70D0">
              <w:t>-</w:t>
            </w:r>
            <w:r w:rsidRPr="00421FA4">
              <w:t>жит</w:t>
            </w:r>
            <w:proofErr w:type="gramEnd"/>
            <w:r w:rsidRPr="00421FA4">
              <w:t xml:space="preserve"> </w:t>
            </w:r>
            <w:proofErr w:type="spellStart"/>
            <w:r w:rsidRPr="00421FA4">
              <w:t>установ</w:t>
            </w:r>
            <w:r w:rsidR="00FA70D0">
              <w:t>-</w:t>
            </w:r>
            <w:r w:rsidRPr="00421FA4">
              <w:t>лению</w:t>
            </w:r>
            <w:proofErr w:type="spellEnd"/>
          </w:p>
        </w:tc>
        <w:tc>
          <w:tcPr>
            <w:tcW w:w="1791" w:type="dxa"/>
            <w:tcBorders>
              <w:top w:val="single" w:sz="4" w:space="0" w:color="auto"/>
              <w:left w:val="single" w:sz="4" w:space="0" w:color="auto"/>
              <w:bottom w:val="single" w:sz="4" w:space="0" w:color="auto"/>
              <w:right w:val="single" w:sz="4" w:space="0" w:color="auto"/>
            </w:tcBorders>
            <w:hideMark/>
          </w:tcPr>
          <w:p w14:paraId="634C8F0D" w14:textId="77777777" w:rsidR="00421FA4" w:rsidRPr="00421FA4" w:rsidRDefault="00421FA4">
            <w:pPr>
              <w:jc w:val="center"/>
            </w:pPr>
            <w:r w:rsidRPr="00421FA4">
              <w:t>0 %</w:t>
            </w:r>
          </w:p>
        </w:tc>
        <w:tc>
          <w:tcPr>
            <w:tcW w:w="1496" w:type="dxa"/>
            <w:tcBorders>
              <w:top w:val="single" w:sz="4" w:space="0" w:color="auto"/>
              <w:left w:val="single" w:sz="4" w:space="0" w:color="auto"/>
              <w:bottom w:val="single" w:sz="4" w:space="0" w:color="auto"/>
              <w:right w:val="single" w:sz="4" w:space="0" w:color="auto"/>
            </w:tcBorders>
            <w:hideMark/>
          </w:tcPr>
          <w:p w14:paraId="0B18E27B" w14:textId="77777777" w:rsidR="00421FA4" w:rsidRPr="00421FA4" w:rsidRDefault="00421FA4">
            <w:pPr>
              <w:jc w:val="center"/>
            </w:pPr>
            <w:r w:rsidRPr="00421FA4">
              <w:t xml:space="preserve">Не </w:t>
            </w:r>
            <w:proofErr w:type="gramStart"/>
            <w:r w:rsidRPr="00421FA4">
              <w:t>подле</w:t>
            </w:r>
            <w:r w:rsidR="00FA70D0">
              <w:t>-</w:t>
            </w:r>
            <w:r w:rsidRPr="00421FA4">
              <w:t>жит</w:t>
            </w:r>
            <w:proofErr w:type="gramEnd"/>
            <w:r w:rsidRPr="00421FA4">
              <w:t xml:space="preserve">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4B54CB8" w14:textId="77777777" w:rsidR="00421FA4" w:rsidRPr="00421FA4" w:rsidRDefault="00421FA4">
            <w:pPr>
              <w:jc w:val="center"/>
            </w:pPr>
            <w:r w:rsidRPr="00421FA4">
              <w:t xml:space="preserve">Не </w:t>
            </w:r>
            <w:proofErr w:type="gramStart"/>
            <w:r w:rsidRPr="00421FA4">
              <w:t>подле</w:t>
            </w:r>
            <w:r w:rsidR="00FA70D0">
              <w:t>-</w:t>
            </w:r>
            <w:r w:rsidRPr="00421FA4">
              <w:t>жит</w:t>
            </w:r>
            <w:proofErr w:type="gramEnd"/>
            <w:r w:rsidRPr="00421FA4">
              <w:t xml:space="preserve">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A4D05FC" w14:textId="77777777" w:rsidR="00421FA4" w:rsidRPr="00421FA4" w:rsidRDefault="00421FA4">
            <w:pPr>
              <w:jc w:val="center"/>
            </w:pPr>
            <w:r w:rsidRPr="00421FA4">
              <w:t xml:space="preserve">Не </w:t>
            </w:r>
            <w:proofErr w:type="gramStart"/>
            <w:r w:rsidRPr="00421FA4">
              <w:t>подле</w:t>
            </w:r>
            <w:r w:rsidR="00FA70D0">
              <w:t>-</w:t>
            </w:r>
            <w:r w:rsidRPr="00421FA4">
              <w:t>жит</w:t>
            </w:r>
            <w:proofErr w:type="gramEnd"/>
            <w:r w:rsidRPr="00421FA4">
              <w:t xml:space="preserve"> </w:t>
            </w:r>
            <w:proofErr w:type="spellStart"/>
            <w:r w:rsidRPr="00421FA4">
              <w:t>установ</w:t>
            </w:r>
            <w:r w:rsidR="00FA70D0">
              <w:t>-</w:t>
            </w:r>
            <w:r w:rsidRPr="00421FA4">
              <w:t>лению</w:t>
            </w:r>
            <w:proofErr w:type="spellEnd"/>
          </w:p>
        </w:tc>
      </w:tr>
      <w:tr w:rsidR="00421FA4" w:rsidRPr="00421FA4" w14:paraId="1BCA068E" w14:textId="77777777" w:rsidTr="0010340E">
        <w:trPr>
          <w:trHeight w:val="469"/>
          <w:jc w:val="center"/>
        </w:trPr>
        <w:tc>
          <w:tcPr>
            <w:tcW w:w="0" w:type="auto"/>
            <w:tcBorders>
              <w:top w:val="single" w:sz="4" w:space="0" w:color="auto"/>
              <w:left w:val="single" w:sz="4" w:space="0" w:color="auto"/>
              <w:bottom w:val="single" w:sz="4" w:space="0" w:color="auto"/>
              <w:right w:val="single" w:sz="4" w:space="0" w:color="auto"/>
            </w:tcBorders>
            <w:hideMark/>
          </w:tcPr>
          <w:p w14:paraId="6F63AD36" w14:textId="77777777" w:rsidR="00421FA4" w:rsidRPr="00421FA4" w:rsidRDefault="00421FA4">
            <w:pPr>
              <w:autoSpaceDE w:val="0"/>
              <w:autoSpaceDN w:val="0"/>
              <w:adjustRightInd w:val="0"/>
              <w:jc w:val="center"/>
              <w:rPr>
                <w:rFonts w:eastAsia="Calibri"/>
              </w:rPr>
            </w:pPr>
            <w:r w:rsidRPr="00421FA4">
              <w:rPr>
                <w:rFonts w:eastAsia="Calibri"/>
              </w:rPr>
              <w:t>4</w:t>
            </w:r>
          </w:p>
        </w:tc>
        <w:tc>
          <w:tcPr>
            <w:tcW w:w="0" w:type="auto"/>
            <w:tcBorders>
              <w:top w:val="single" w:sz="4" w:space="0" w:color="auto"/>
              <w:left w:val="single" w:sz="4" w:space="0" w:color="auto"/>
              <w:bottom w:val="single" w:sz="4" w:space="0" w:color="auto"/>
              <w:right w:val="single" w:sz="4" w:space="0" w:color="auto"/>
            </w:tcBorders>
            <w:hideMark/>
          </w:tcPr>
          <w:p w14:paraId="5DF8D7B8" w14:textId="77777777" w:rsidR="00421FA4" w:rsidRPr="00421FA4" w:rsidRDefault="00421FA4">
            <w:pPr>
              <w:autoSpaceDE w:val="0"/>
              <w:autoSpaceDN w:val="0"/>
              <w:adjustRightInd w:val="0"/>
              <w:jc w:val="center"/>
              <w:rPr>
                <w:rFonts w:eastAsia="Calibri"/>
                <w:lang w:eastAsia="en-US"/>
              </w:rPr>
            </w:pPr>
            <w:r w:rsidRPr="00421FA4">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hideMark/>
          </w:tcPr>
          <w:p w14:paraId="2E788549" w14:textId="77777777" w:rsidR="00421FA4" w:rsidRPr="00421FA4" w:rsidRDefault="00421FA4">
            <w:pPr>
              <w:jc w:val="center"/>
              <w:rPr>
                <w:rFonts w:eastAsia="Calibri"/>
              </w:rPr>
            </w:pPr>
            <w:r w:rsidRPr="00421FA4">
              <w:t xml:space="preserve">Размещение зданий и сооружений, предназначенных для совершения религиозных обрядов и церемоний (в том числе церкви, соборы, </w:t>
            </w:r>
            <w:r w:rsidRPr="00421FA4">
              <w:lastRenderedPageBreak/>
              <w:t>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hideMark/>
          </w:tcPr>
          <w:p w14:paraId="609E1A62" w14:textId="77777777" w:rsidR="00421FA4" w:rsidRPr="00421FA4" w:rsidRDefault="00421FA4">
            <w:pPr>
              <w:jc w:val="center"/>
              <w:rPr>
                <w:rFonts w:eastAsia="Calibri"/>
                <w:lang w:eastAsia="en-US"/>
              </w:rPr>
            </w:pPr>
            <w:r w:rsidRPr="00421FA4">
              <w:lastRenderedPageBreak/>
              <w:t>3.7.1</w:t>
            </w:r>
          </w:p>
        </w:tc>
        <w:tc>
          <w:tcPr>
            <w:tcW w:w="0" w:type="auto"/>
            <w:tcBorders>
              <w:top w:val="single" w:sz="4" w:space="0" w:color="auto"/>
              <w:left w:val="single" w:sz="4" w:space="0" w:color="auto"/>
              <w:bottom w:val="single" w:sz="4" w:space="0" w:color="auto"/>
              <w:right w:val="single" w:sz="4" w:space="0" w:color="auto"/>
            </w:tcBorders>
            <w:hideMark/>
          </w:tcPr>
          <w:p w14:paraId="2C670BC7" w14:textId="77777777" w:rsidR="00421FA4" w:rsidRPr="00421FA4" w:rsidRDefault="00421FA4">
            <w:pPr>
              <w:jc w:val="center"/>
              <w:rPr>
                <w:lang w:eastAsia="ar-SA"/>
              </w:rP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083B9389" w14:textId="77777777" w:rsidR="00421FA4" w:rsidRPr="00421FA4" w:rsidRDefault="00421FA4">
            <w:pPr>
              <w:jc w:val="center"/>
            </w:pPr>
            <w:r w:rsidRPr="00421FA4">
              <w:t xml:space="preserve">Не </w:t>
            </w:r>
            <w:proofErr w:type="gramStart"/>
            <w:r w:rsidRPr="00421FA4">
              <w:t>подле</w:t>
            </w:r>
            <w:r w:rsidR="00FA70D0">
              <w:t>-</w:t>
            </w:r>
            <w:r w:rsidRPr="00421FA4">
              <w:t>жит</w:t>
            </w:r>
            <w:proofErr w:type="gramEnd"/>
            <w:r w:rsidRPr="00421FA4">
              <w:t xml:space="preserve"> </w:t>
            </w:r>
            <w:proofErr w:type="spellStart"/>
            <w:r w:rsidRPr="00421FA4">
              <w:t>установ</w:t>
            </w:r>
            <w:r w:rsidR="00FA70D0">
              <w:t>-</w:t>
            </w:r>
            <w:r w:rsidRPr="00421FA4">
              <w:t>лению</w:t>
            </w:r>
            <w:proofErr w:type="spellEnd"/>
          </w:p>
        </w:tc>
        <w:tc>
          <w:tcPr>
            <w:tcW w:w="1791" w:type="dxa"/>
            <w:tcBorders>
              <w:top w:val="single" w:sz="4" w:space="0" w:color="auto"/>
              <w:left w:val="single" w:sz="4" w:space="0" w:color="auto"/>
              <w:bottom w:val="single" w:sz="4" w:space="0" w:color="auto"/>
              <w:right w:val="single" w:sz="4" w:space="0" w:color="auto"/>
            </w:tcBorders>
            <w:hideMark/>
          </w:tcPr>
          <w:p w14:paraId="709791C2" w14:textId="77777777" w:rsidR="00421FA4" w:rsidRPr="00421FA4" w:rsidRDefault="00421FA4">
            <w:pPr>
              <w:jc w:val="center"/>
            </w:pPr>
            <w:r w:rsidRPr="00421FA4">
              <w:t>50 %</w:t>
            </w:r>
          </w:p>
        </w:tc>
        <w:tc>
          <w:tcPr>
            <w:tcW w:w="1496" w:type="dxa"/>
            <w:tcBorders>
              <w:top w:val="single" w:sz="4" w:space="0" w:color="auto"/>
              <w:left w:val="single" w:sz="4" w:space="0" w:color="auto"/>
              <w:bottom w:val="single" w:sz="4" w:space="0" w:color="auto"/>
              <w:right w:val="single" w:sz="4" w:space="0" w:color="auto"/>
            </w:tcBorders>
            <w:hideMark/>
          </w:tcPr>
          <w:p w14:paraId="01BFB904" w14:textId="77777777" w:rsidR="00421FA4" w:rsidRPr="00421FA4" w:rsidRDefault="00421FA4">
            <w:pPr>
              <w:jc w:val="center"/>
              <w:rPr>
                <w:rFonts w:eastAsia="Calibri"/>
              </w:rPr>
            </w:pPr>
            <w:r w:rsidRPr="00421FA4">
              <w:t>3/5</w:t>
            </w:r>
          </w:p>
          <w:p w14:paraId="3329738B" w14:textId="77777777" w:rsidR="00421FA4" w:rsidRPr="00421FA4" w:rsidRDefault="00421FA4">
            <w:pPr>
              <w:jc w:val="center"/>
            </w:pPr>
            <w:r w:rsidRPr="00421FA4">
              <w:t>(п.4.1)</w:t>
            </w:r>
          </w:p>
        </w:tc>
        <w:tc>
          <w:tcPr>
            <w:tcW w:w="0" w:type="auto"/>
            <w:tcBorders>
              <w:top w:val="single" w:sz="4" w:space="0" w:color="auto"/>
              <w:left w:val="single" w:sz="4" w:space="0" w:color="auto"/>
              <w:bottom w:val="single" w:sz="4" w:space="0" w:color="auto"/>
              <w:right w:val="single" w:sz="4" w:space="0" w:color="auto"/>
            </w:tcBorders>
            <w:hideMark/>
          </w:tcPr>
          <w:p w14:paraId="584271F7" w14:textId="77777777" w:rsidR="00421FA4" w:rsidRPr="00421FA4" w:rsidRDefault="00421FA4">
            <w:pPr>
              <w:jc w:val="center"/>
            </w:pPr>
            <w:r w:rsidRPr="00421FA4">
              <w:t xml:space="preserve">Не </w:t>
            </w:r>
            <w:proofErr w:type="gramStart"/>
            <w:r w:rsidRPr="00421FA4">
              <w:t>подле</w:t>
            </w:r>
            <w:r w:rsidR="00FA70D0">
              <w:t>-</w:t>
            </w:r>
            <w:r w:rsidRPr="00421FA4">
              <w:t>жит</w:t>
            </w:r>
            <w:proofErr w:type="gramEnd"/>
            <w:r w:rsidRPr="00421FA4">
              <w:t xml:space="preserve">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81AF2BE" w14:textId="77777777" w:rsidR="00421FA4" w:rsidRPr="00421FA4" w:rsidRDefault="00421FA4">
            <w:pPr>
              <w:jc w:val="center"/>
              <w:rPr>
                <w:rFonts w:eastAsia="Calibri"/>
              </w:rPr>
            </w:pPr>
            <w:r w:rsidRPr="00421FA4">
              <w:t>Не менее</w:t>
            </w:r>
          </w:p>
          <w:p w14:paraId="0CDF069E" w14:textId="77777777" w:rsidR="00421FA4" w:rsidRPr="00421FA4" w:rsidRDefault="00421FA4">
            <w:pPr>
              <w:widowControl w:val="0"/>
              <w:autoSpaceDE w:val="0"/>
              <w:autoSpaceDN w:val="0"/>
              <w:adjustRightInd w:val="0"/>
              <w:ind w:left="-51"/>
              <w:jc w:val="center"/>
            </w:pPr>
            <w:r w:rsidRPr="00421FA4">
              <w:t>10%</w:t>
            </w:r>
          </w:p>
          <w:p w14:paraId="630D9996" w14:textId="77777777" w:rsidR="00421FA4" w:rsidRPr="00421FA4" w:rsidRDefault="00421FA4">
            <w:pPr>
              <w:jc w:val="center"/>
            </w:pPr>
            <w:r w:rsidRPr="00421FA4">
              <w:t>(п. 4)</w:t>
            </w:r>
          </w:p>
        </w:tc>
      </w:tr>
    </w:tbl>
    <w:p w14:paraId="306A411D" w14:textId="77777777" w:rsidR="00421FA4" w:rsidRPr="00421FA4" w:rsidRDefault="00421FA4" w:rsidP="00421FA4">
      <w:pPr>
        <w:rPr>
          <w:rFonts w:eastAsia="Calibri"/>
          <w:lang w:eastAsia="ar-SA"/>
        </w:rPr>
      </w:pPr>
      <w:r w:rsidRPr="00421FA4">
        <w:rPr>
          <w:rFonts w:eastAsia="Calibri"/>
        </w:rPr>
        <w:t>*</w:t>
      </w:r>
    </w:p>
    <w:tbl>
      <w:tblPr>
        <w:tblW w:w="14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604"/>
      </w:tblGrid>
      <w:tr w:rsidR="00421FA4" w:rsidRPr="00421FA4" w14:paraId="43755183"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7750D2F8"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72BA6156"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73351A26" w14:textId="77777777" w:rsidR="00421FA4" w:rsidRPr="00421FA4" w:rsidRDefault="00421FA4">
            <w:pPr>
              <w:rPr>
                <w:rFonts w:eastAsia="Calibri"/>
              </w:rPr>
            </w:pPr>
            <w:r w:rsidRPr="00421FA4">
              <w:rPr>
                <w:rFonts w:eastAsia="Calibri"/>
              </w:rPr>
              <w:t>Наименование ВРИ</w:t>
            </w:r>
          </w:p>
        </w:tc>
        <w:tc>
          <w:tcPr>
            <w:tcW w:w="10602" w:type="dxa"/>
            <w:tcBorders>
              <w:top w:val="single" w:sz="4" w:space="0" w:color="auto"/>
              <w:left w:val="single" w:sz="4" w:space="0" w:color="auto"/>
              <w:bottom w:val="single" w:sz="4" w:space="0" w:color="auto"/>
              <w:right w:val="single" w:sz="4" w:space="0" w:color="auto"/>
            </w:tcBorders>
            <w:hideMark/>
          </w:tcPr>
          <w:p w14:paraId="57391206" w14:textId="77777777" w:rsidR="00421FA4" w:rsidRPr="00421FA4" w:rsidRDefault="00421FA4">
            <w:pPr>
              <w:rPr>
                <w:rFonts w:eastAsia="Calibri"/>
                <w:szCs w:val="20"/>
              </w:rPr>
            </w:pPr>
            <w:r w:rsidRPr="00421FA4">
              <w:rPr>
                <w:rFonts w:eastAsia="Calibri"/>
              </w:rPr>
              <w:t>Описание ВРИ</w:t>
            </w:r>
          </w:p>
        </w:tc>
      </w:tr>
      <w:tr w:rsidR="00421FA4" w:rsidRPr="00421FA4" w14:paraId="4FA54A47"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06C4E68F"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4ACDB8DE" w14:textId="77777777" w:rsidR="00421FA4" w:rsidRPr="00421FA4" w:rsidRDefault="00421FA4">
            <w:pPr>
              <w:autoSpaceDE w:val="0"/>
              <w:autoSpaceDN w:val="0"/>
              <w:adjustRightInd w:val="0"/>
              <w:rPr>
                <w:rFonts w:eastAsia="Calibri"/>
              </w:rPr>
            </w:pPr>
            <w:r w:rsidRPr="00421FA4">
              <w:rPr>
                <w:rFonts w:eastAsia="Calibri"/>
              </w:rPr>
              <w:t>2.7.2</w:t>
            </w:r>
          </w:p>
        </w:tc>
        <w:tc>
          <w:tcPr>
            <w:tcW w:w="2411" w:type="dxa"/>
            <w:tcBorders>
              <w:top w:val="single" w:sz="4" w:space="0" w:color="auto"/>
              <w:left w:val="single" w:sz="4" w:space="0" w:color="auto"/>
              <w:bottom w:val="single" w:sz="4" w:space="0" w:color="auto"/>
              <w:right w:val="single" w:sz="4" w:space="0" w:color="auto"/>
            </w:tcBorders>
            <w:hideMark/>
          </w:tcPr>
          <w:p w14:paraId="5139E9F9" w14:textId="77777777" w:rsidR="00421FA4" w:rsidRPr="00421FA4" w:rsidRDefault="00421FA4">
            <w:pPr>
              <w:autoSpaceDE w:val="0"/>
              <w:autoSpaceDN w:val="0"/>
              <w:adjustRightInd w:val="0"/>
              <w:rPr>
                <w:rFonts w:eastAsia="Calibri"/>
              </w:rPr>
            </w:pPr>
            <w:r w:rsidRPr="00421FA4">
              <w:rPr>
                <w:rFonts w:eastAsia="Calibri"/>
              </w:rPr>
              <w:t>Размещение гаражей для собственных нужд</w:t>
            </w:r>
          </w:p>
        </w:tc>
        <w:tc>
          <w:tcPr>
            <w:tcW w:w="10602" w:type="dxa"/>
            <w:tcBorders>
              <w:top w:val="single" w:sz="4" w:space="0" w:color="auto"/>
              <w:left w:val="single" w:sz="4" w:space="0" w:color="auto"/>
              <w:bottom w:val="single" w:sz="4" w:space="0" w:color="auto"/>
              <w:right w:val="single" w:sz="4" w:space="0" w:color="auto"/>
            </w:tcBorders>
            <w:hideMark/>
          </w:tcPr>
          <w:p w14:paraId="35D1E0AE" w14:textId="77777777" w:rsidR="00421FA4" w:rsidRPr="00421FA4" w:rsidRDefault="00421FA4">
            <w:pPr>
              <w:rPr>
                <w:rFonts w:eastAsia="Calibri"/>
              </w:rPr>
            </w:pPr>
            <w:r w:rsidRPr="00421FA4">
              <w:rPr>
                <w:rFonts w:eastAsia="Calibri"/>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21FA4" w:rsidRPr="00421FA4" w14:paraId="33082A81"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131F622F" w14:textId="77777777" w:rsidR="00421FA4" w:rsidRPr="00421FA4" w:rsidRDefault="00421FA4">
            <w:pPr>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hideMark/>
          </w:tcPr>
          <w:p w14:paraId="36065721" w14:textId="77777777" w:rsidR="00421FA4" w:rsidRPr="00421FA4" w:rsidRDefault="00421FA4">
            <w:pPr>
              <w:autoSpaceDE w:val="0"/>
              <w:autoSpaceDN w:val="0"/>
              <w:adjustRightInd w:val="0"/>
              <w:rPr>
                <w:rFonts w:eastAsia="Calibri"/>
              </w:rPr>
            </w:pPr>
            <w:r w:rsidRPr="00421FA4">
              <w:rPr>
                <w:rFonts w:eastAsia="Calibri"/>
              </w:rPr>
              <w:t>3.1</w:t>
            </w:r>
          </w:p>
        </w:tc>
        <w:tc>
          <w:tcPr>
            <w:tcW w:w="2411" w:type="dxa"/>
            <w:tcBorders>
              <w:top w:val="single" w:sz="4" w:space="0" w:color="auto"/>
              <w:left w:val="single" w:sz="4" w:space="0" w:color="auto"/>
              <w:bottom w:val="single" w:sz="4" w:space="0" w:color="auto"/>
              <w:right w:val="single" w:sz="4" w:space="0" w:color="auto"/>
            </w:tcBorders>
            <w:hideMark/>
          </w:tcPr>
          <w:p w14:paraId="2C494D5A" w14:textId="77777777" w:rsidR="00421FA4" w:rsidRPr="00421FA4" w:rsidRDefault="00421FA4">
            <w:pPr>
              <w:autoSpaceDE w:val="0"/>
              <w:autoSpaceDN w:val="0"/>
              <w:adjustRightInd w:val="0"/>
              <w:rPr>
                <w:rFonts w:eastAsia="Calibri"/>
              </w:rPr>
            </w:pPr>
            <w:r w:rsidRPr="00421FA4">
              <w:rPr>
                <w:rFonts w:eastAsia="Calibri"/>
              </w:rPr>
              <w:t>Коммунальное обслуживание</w:t>
            </w:r>
          </w:p>
        </w:tc>
        <w:tc>
          <w:tcPr>
            <w:tcW w:w="10602" w:type="dxa"/>
            <w:tcBorders>
              <w:top w:val="single" w:sz="4" w:space="0" w:color="auto"/>
              <w:left w:val="single" w:sz="4" w:space="0" w:color="auto"/>
              <w:bottom w:val="single" w:sz="4" w:space="0" w:color="auto"/>
              <w:right w:val="single" w:sz="4" w:space="0" w:color="auto"/>
            </w:tcBorders>
            <w:hideMark/>
          </w:tcPr>
          <w:p w14:paraId="132950A9" w14:textId="77777777" w:rsidR="00421FA4" w:rsidRPr="00421FA4" w:rsidRDefault="00421FA4">
            <w:pPr>
              <w:rPr>
                <w:rFonts w:eastAsia="Calibri"/>
              </w:rPr>
            </w:pPr>
            <w:r w:rsidRPr="00421FA4">
              <w:rPr>
                <w:rFonts w:eastAsia="Calibri"/>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421FA4" w:rsidRPr="00421FA4" w14:paraId="4FDF5EF1"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B5358CD" w14:textId="77777777" w:rsidR="00421FA4" w:rsidRPr="00421FA4" w:rsidRDefault="00421FA4">
            <w:pPr>
              <w:rPr>
                <w:rFonts w:eastAsia="Calibri"/>
              </w:rPr>
            </w:pPr>
            <w:r w:rsidRPr="00421FA4">
              <w:rPr>
                <w:rFonts w:eastAsia="Calibri"/>
              </w:rPr>
              <w:t>3</w:t>
            </w:r>
          </w:p>
        </w:tc>
        <w:tc>
          <w:tcPr>
            <w:tcW w:w="1416" w:type="dxa"/>
            <w:tcBorders>
              <w:top w:val="single" w:sz="4" w:space="0" w:color="auto"/>
              <w:left w:val="single" w:sz="4" w:space="0" w:color="auto"/>
              <w:bottom w:val="single" w:sz="4" w:space="0" w:color="auto"/>
              <w:right w:val="single" w:sz="4" w:space="0" w:color="auto"/>
            </w:tcBorders>
            <w:hideMark/>
          </w:tcPr>
          <w:p w14:paraId="27828452"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551AFB14"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0602" w:type="dxa"/>
            <w:tcBorders>
              <w:top w:val="single" w:sz="4" w:space="0" w:color="auto"/>
              <w:left w:val="single" w:sz="4" w:space="0" w:color="auto"/>
              <w:bottom w:val="single" w:sz="4" w:space="0" w:color="auto"/>
              <w:right w:val="single" w:sz="4" w:space="0" w:color="auto"/>
            </w:tcBorders>
            <w:hideMark/>
          </w:tcPr>
          <w:p w14:paraId="071F1E70"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21FA4" w:rsidRPr="00421FA4" w14:paraId="149F7C61"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74A1C7E" w14:textId="77777777" w:rsidR="00421FA4" w:rsidRPr="00421FA4" w:rsidRDefault="00421FA4">
            <w:pPr>
              <w:rPr>
                <w:rFonts w:eastAsia="Calibri"/>
              </w:rPr>
            </w:pPr>
            <w:r w:rsidRPr="00421FA4">
              <w:rPr>
                <w:rFonts w:eastAsia="Calibri"/>
              </w:rPr>
              <w:t>4</w:t>
            </w:r>
          </w:p>
        </w:tc>
        <w:tc>
          <w:tcPr>
            <w:tcW w:w="1416" w:type="dxa"/>
            <w:tcBorders>
              <w:top w:val="single" w:sz="4" w:space="0" w:color="auto"/>
              <w:left w:val="single" w:sz="4" w:space="0" w:color="auto"/>
              <w:bottom w:val="single" w:sz="4" w:space="0" w:color="auto"/>
              <w:right w:val="single" w:sz="4" w:space="0" w:color="auto"/>
            </w:tcBorders>
            <w:hideMark/>
          </w:tcPr>
          <w:p w14:paraId="0133D88E" w14:textId="77777777" w:rsidR="00421FA4" w:rsidRPr="00421FA4" w:rsidRDefault="00421FA4">
            <w:pPr>
              <w:autoSpaceDE w:val="0"/>
              <w:autoSpaceDN w:val="0"/>
              <w:adjustRightInd w:val="0"/>
              <w:rPr>
                <w:rFonts w:eastAsia="Calibri"/>
              </w:rPr>
            </w:pPr>
            <w:r w:rsidRPr="00421FA4">
              <w:rPr>
                <w:rFonts w:eastAsia="Calibri"/>
              </w:rPr>
              <w:t>4.9</w:t>
            </w:r>
          </w:p>
        </w:tc>
        <w:tc>
          <w:tcPr>
            <w:tcW w:w="2411" w:type="dxa"/>
            <w:tcBorders>
              <w:top w:val="single" w:sz="4" w:space="0" w:color="auto"/>
              <w:left w:val="single" w:sz="4" w:space="0" w:color="auto"/>
              <w:bottom w:val="single" w:sz="4" w:space="0" w:color="auto"/>
              <w:right w:val="single" w:sz="4" w:space="0" w:color="auto"/>
            </w:tcBorders>
            <w:hideMark/>
          </w:tcPr>
          <w:p w14:paraId="3D077DB4" w14:textId="77777777" w:rsidR="00421FA4" w:rsidRPr="00421FA4" w:rsidRDefault="00421FA4">
            <w:pPr>
              <w:autoSpaceDE w:val="0"/>
              <w:autoSpaceDN w:val="0"/>
              <w:adjustRightInd w:val="0"/>
              <w:rPr>
                <w:rFonts w:eastAsia="Calibri"/>
              </w:rPr>
            </w:pPr>
            <w:r w:rsidRPr="00421FA4">
              <w:rPr>
                <w:rFonts w:eastAsia="Calibri"/>
              </w:rPr>
              <w:t>Служебные гаражи</w:t>
            </w:r>
          </w:p>
        </w:tc>
        <w:tc>
          <w:tcPr>
            <w:tcW w:w="10602" w:type="dxa"/>
            <w:tcBorders>
              <w:top w:val="single" w:sz="4" w:space="0" w:color="auto"/>
              <w:left w:val="single" w:sz="4" w:space="0" w:color="auto"/>
              <w:bottom w:val="single" w:sz="4" w:space="0" w:color="auto"/>
              <w:right w:val="single" w:sz="4" w:space="0" w:color="auto"/>
            </w:tcBorders>
            <w:hideMark/>
          </w:tcPr>
          <w:p w14:paraId="636E2C1F" w14:textId="77777777" w:rsidR="00421FA4" w:rsidRPr="00421FA4" w:rsidRDefault="00421FA4">
            <w:pPr>
              <w:rPr>
                <w:rFonts w:eastAsia="Calibri"/>
              </w:rPr>
            </w:pPr>
            <w:r w:rsidRPr="00421FA4">
              <w:rPr>
                <w:rFonts w:eastAsia="Calibri"/>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421FA4">
              <w:rPr>
                <w:rFonts w:eastAsia="Calibri"/>
              </w:rPr>
              <w:br/>
              <w:t>а также для стоянки и хранения транспортных средств общего пользования, в том числе в депо</w:t>
            </w:r>
          </w:p>
        </w:tc>
      </w:tr>
      <w:tr w:rsidR="00421FA4" w:rsidRPr="00421FA4" w14:paraId="27E1555B"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57343EB" w14:textId="77777777" w:rsidR="00421FA4" w:rsidRPr="00421FA4" w:rsidRDefault="00421FA4">
            <w:pPr>
              <w:rPr>
                <w:rFonts w:eastAsia="Calibri"/>
              </w:rPr>
            </w:pPr>
            <w:r w:rsidRPr="00421FA4">
              <w:rPr>
                <w:rFonts w:eastAsia="Calibri"/>
              </w:rPr>
              <w:t>5</w:t>
            </w:r>
          </w:p>
        </w:tc>
        <w:tc>
          <w:tcPr>
            <w:tcW w:w="1416" w:type="dxa"/>
            <w:tcBorders>
              <w:top w:val="single" w:sz="4" w:space="0" w:color="auto"/>
              <w:left w:val="single" w:sz="4" w:space="0" w:color="auto"/>
              <w:bottom w:val="single" w:sz="4" w:space="0" w:color="auto"/>
              <w:right w:val="single" w:sz="4" w:space="0" w:color="auto"/>
            </w:tcBorders>
            <w:hideMark/>
          </w:tcPr>
          <w:p w14:paraId="72016E6D" w14:textId="77777777" w:rsidR="00421FA4" w:rsidRPr="00421FA4" w:rsidRDefault="00421FA4">
            <w:pPr>
              <w:autoSpaceDE w:val="0"/>
              <w:autoSpaceDN w:val="0"/>
              <w:adjustRightInd w:val="0"/>
              <w:rPr>
                <w:rFonts w:eastAsia="Calibri"/>
              </w:rPr>
            </w:pPr>
            <w:r w:rsidRPr="00421FA4">
              <w:rPr>
                <w:rFonts w:eastAsia="Calibri"/>
              </w:rPr>
              <w:t>7.2.3</w:t>
            </w:r>
          </w:p>
        </w:tc>
        <w:tc>
          <w:tcPr>
            <w:tcW w:w="2411" w:type="dxa"/>
            <w:tcBorders>
              <w:top w:val="single" w:sz="4" w:space="0" w:color="auto"/>
              <w:left w:val="single" w:sz="4" w:space="0" w:color="auto"/>
              <w:bottom w:val="single" w:sz="4" w:space="0" w:color="auto"/>
              <w:right w:val="single" w:sz="4" w:space="0" w:color="auto"/>
            </w:tcBorders>
            <w:hideMark/>
          </w:tcPr>
          <w:p w14:paraId="3BF6468E" w14:textId="77777777" w:rsidR="00421FA4" w:rsidRPr="00421FA4" w:rsidRDefault="00421FA4">
            <w:pPr>
              <w:autoSpaceDE w:val="0"/>
              <w:autoSpaceDN w:val="0"/>
              <w:adjustRightInd w:val="0"/>
              <w:rPr>
                <w:rFonts w:eastAsia="Calibri"/>
              </w:rPr>
            </w:pPr>
            <w:r w:rsidRPr="00421FA4">
              <w:rPr>
                <w:rFonts w:eastAsia="Calibri"/>
              </w:rPr>
              <w:t>Стоянки транспорта общего пользования</w:t>
            </w:r>
          </w:p>
        </w:tc>
        <w:tc>
          <w:tcPr>
            <w:tcW w:w="10602" w:type="dxa"/>
            <w:tcBorders>
              <w:top w:val="single" w:sz="4" w:space="0" w:color="auto"/>
              <w:left w:val="single" w:sz="4" w:space="0" w:color="auto"/>
              <w:bottom w:val="single" w:sz="4" w:space="0" w:color="auto"/>
              <w:right w:val="single" w:sz="4" w:space="0" w:color="auto"/>
            </w:tcBorders>
            <w:hideMark/>
          </w:tcPr>
          <w:p w14:paraId="71FD9245" w14:textId="77777777" w:rsidR="00421FA4" w:rsidRPr="00421FA4" w:rsidRDefault="00421FA4">
            <w:pPr>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r>
    </w:tbl>
    <w:p w14:paraId="0A945A4E" w14:textId="77777777" w:rsidR="00421FA4" w:rsidRPr="00421FA4" w:rsidRDefault="00421FA4" w:rsidP="00421FA4">
      <w:pPr>
        <w:widowControl w:val="0"/>
        <w:autoSpaceDE w:val="0"/>
        <w:autoSpaceDN w:val="0"/>
        <w:adjustRightInd w:val="0"/>
        <w:ind w:left="900"/>
        <w:jc w:val="both"/>
        <w:rPr>
          <w:szCs w:val="28"/>
          <w:lang w:eastAsia="en-US"/>
        </w:rPr>
      </w:pPr>
    </w:p>
    <w:p w14:paraId="7859186E" w14:textId="77777777" w:rsidR="00421FA4" w:rsidRPr="00421FA4" w:rsidRDefault="00421FA4" w:rsidP="00421FA4">
      <w:pPr>
        <w:ind w:right="-598" w:firstLine="709"/>
        <w:jc w:val="both"/>
        <w:rPr>
          <w:rFonts w:eastAsia="Calibri"/>
          <w:lang w:eastAsia="ar-SA"/>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0D0B39B6"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3.Показатели по параметрам застройки зоны И: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02B1B77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4.Минимальный процент озеленения принимается в зависимости от площади земельного участка:</w:t>
      </w:r>
    </w:p>
    <w:p w14:paraId="76D6FFA1"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до 1500 кв. м – 10 %;</w:t>
      </w:r>
    </w:p>
    <w:p w14:paraId="3119A952"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от 1500 кв. м до 3000 кв. м – 20 %;</w:t>
      </w:r>
    </w:p>
    <w:p w14:paraId="4081738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свыше 3000 кв. м – 30 %.</w:t>
      </w:r>
    </w:p>
    <w:p w14:paraId="4138BEA1"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4.1. Минимальные отступы:</w:t>
      </w:r>
    </w:p>
    <w:p w14:paraId="38F60B1E"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lastRenderedPageBreak/>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5215559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17806316"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3365FA71" w14:textId="77777777" w:rsidR="00421FA4" w:rsidRPr="00421FA4" w:rsidRDefault="00421FA4" w:rsidP="00421FA4">
      <w:pPr>
        <w:widowControl w:val="0"/>
        <w:autoSpaceDE w:val="0"/>
        <w:autoSpaceDN w:val="0"/>
        <w:adjustRightInd w:val="0"/>
        <w:ind w:right="-598" w:firstLine="709"/>
        <w:jc w:val="both"/>
        <w:rPr>
          <w:sz w:val="28"/>
          <w:szCs w:val="28"/>
        </w:rPr>
      </w:pPr>
      <w:bookmarkStart w:id="93" w:name="_Hlk98947579"/>
      <w:r w:rsidRPr="00421FA4">
        <w:rPr>
          <w:sz w:val="28"/>
          <w:szCs w:val="28"/>
        </w:rPr>
        <w:t>5.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6A458469" w14:textId="77777777" w:rsidR="00421FA4" w:rsidRPr="00421FA4" w:rsidRDefault="00421FA4" w:rsidP="00421FA4">
      <w:pPr>
        <w:ind w:right="-598" w:firstLine="709"/>
        <w:jc w:val="both"/>
        <w:rPr>
          <w:sz w:val="28"/>
          <w:szCs w:val="28"/>
        </w:rPr>
      </w:pPr>
      <w:r w:rsidRPr="00421FA4">
        <w:rPr>
          <w:sz w:val="28"/>
          <w:szCs w:val="28"/>
        </w:rPr>
        <w:t>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07F5954D" w14:textId="77777777" w:rsidR="00421FA4" w:rsidRPr="00421FA4" w:rsidRDefault="00421FA4" w:rsidP="00421FA4">
      <w:pPr>
        <w:ind w:right="-598" w:firstLine="709"/>
        <w:jc w:val="both"/>
        <w:rPr>
          <w:sz w:val="28"/>
          <w:szCs w:val="28"/>
        </w:rPr>
      </w:pPr>
      <w:r w:rsidRPr="00421FA4">
        <w:rPr>
          <w:sz w:val="28"/>
          <w:szCs w:val="28"/>
        </w:rPr>
        <w:t>7. В границах территориальной зоны И,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736D66B0" w14:textId="77777777" w:rsidR="00421FA4" w:rsidRPr="00421FA4" w:rsidRDefault="00421FA4" w:rsidP="00421FA4">
      <w:pPr>
        <w:widowControl w:val="0"/>
        <w:autoSpaceDE w:val="0"/>
        <w:autoSpaceDN w:val="0"/>
        <w:adjustRightInd w:val="0"/>
        <w:ind w:right="-598" w:firstLine="709"/>
        <w:jc w:val="both"/>
        <w:rPr>
          <w:sz w:val="28"/>
          <w:szCs w:val="28"/>
        </w:rPr>
      </w:pPr>
    </w:p>
    <w:bookmarkEnd w:id="93"/>
    <w:p w14:paraId="47096539" w14:textId="77777777" w:rsidR="00421FA4" w:rsidRPr="00421FA4" w:rsidRDefault="00421FA4" w:rsidP="00421FA4">
      <w:pPr>
        <w:spacing w:line="312" w:lineRule="auto"/>
        <w:ind w:firstLine="709"/>
        <w:jc w:val="center"/>
        <w:rPr>
          <w:rFonts w:eastAsia="Calibri"/>
          <w:sz w:val="28"/>
          <w:szCs w:val="28"/>
          <w:lang w:eastAsia="x-none"/>
        </w:rPr>
      </w:pPr>
      <w:r w:rsidRPr="00421FA4">
        <w:rPr>
          <w:rFonts w:eastAsia="Calibri"/>
          <w:sz w:val="28"/>
          <w:szCs w:val="28"/>
          <w:lang w:eastAsia="x-none"/>
        </w:rPr>
        <w:t>Зоны транспортной инфраструктуры</w:t>
      </w:r>
    </w:p>
    <w:p w14:paraId="4E7D1C24" w14:textId="77777777" w:rsidR="00421FA4" w:rsidRPr="00421FA4" w:rsidRDefault="00421FA4" w:rsidP="00421FA4">
      <w:pPr>
        <w:ind w:firstLine="709"/>
        <w:jc w:val="center"/>
        <w:outlineLvl w:val="0"/>
        <w:rPr>
          <w:sz w:val="28"/>
          <w:szCs w:val="28"/>
          <w:lang w:eastAsia="en-US"/>
        </w:rPr>
      </w:pPr>
      <w:r w:rsidRPr="00421FA4">
        <w:rPr>
          <w:sz w:val="28"/>
          <w:szCs w:val="28"/>
        </w:rPr>
        <w:t>Статья 60. Т. Зона транспортной инфраструктуры</w:t>
      </w:r>
    </w:p>
    <w:p w14:paraId="30AD6227" w14:textId="77777777" w:rsidR="00421FA4" w:rsidRPr="00421FA4" w:rsidRDefault="00421FA4" w:rsidP="00421FA4">
      <w:pPr>
        <w:ind w:firstLine="709"/>
        <w:jc w:val="center"/>
        <w:outlineLvl w:val="0"/>
        <w:rPr>
          <w:b/>
          <w:sz w:val="28"/>
          <w:szCs w:val="28"/>
          <w:lang w:eastAsia="ar-SA"/>
        </w:rPr>
      </w:pPr>
    </w:p>
    <w:p w14:paraId="069B3A2E" w14:textId="77777777" w:rsidR="00421FA4" w:rsidRPr="00421FA4" w:rsidRDefault="00421FA4" w:rsidP="00421FA4">
      <w:pPr>
        <w:widowControl w:val="0"/>
        <w:autoSpaceDE w:val="0"/>
        <w:autoSpaceDN w:val="0"/>
        <w:adjustRightInd w:val="0"/>
        <w:ind w:right="-598" w:firstLine="709"/>
        <w:jc w:val="both"/>
        <w:rPr>
          <w:rFonts w:eastAsia="Calibri"/>
          <w:sz w:val="28"/>
          <w:szCs w:val="28"/>
        </w:rPr>
      </w:pPr>
      <w:r w:rsidRPr="00421FA4">
        <w:rPr>
          <w:sz w:val="28"/>
          <w:szCs w:val="28"/>
        </w:rPr>
        <w:t>1. Зоны транспортной инфраструктуры установлены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их обслуживания, объектов дорожного сервиса, хранения автотранспорта, коммунального обслуживания, территорий общего пользования, организации санитарно-защитных зон и специального озеленения (при необходимости).</w:t>
      </w:r>
    </w:p>
    <w:p w14:paraId="0C13992E" w14:textId="77777777" w:rsidR="00421FA4" w:rsidRPr="00421FA4" w:rsidRDefault="00421FA4" w:rsidP="00421FA4">
      <w:pPr>
        <w:widowControl w:val="0"/>
        <w:autoSpaceDE w:val="0"/>
        <w:autoSpaceDN w:val="0"/>
        <w:adjustRightInd w:val="0"/>
        <w:ind w:right="-598" w:firstLine="709"/>
        <w:jc w:val="both"/>
        <w:rPr>
          <w:sz w:val="28"/>
          <w:szCs w:val="28"/>
        </w:rPr>
      </w:pPr>
      <w:bookmarkStart w:id="94" w:name="_Hlk97826974"/>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Т:</w:t>
      </w:r>
      <w:bookmarkEnd w:id="94"/>
    </w:p>
    <w:p w14:paraId="66E84277" w14:textId="77777777" w:rsidR="00421FA4" w:rsidRPr="00421FA4" w:rsidRDefault="00421FA4" w:rsidP="00421FA4">
      <w:pPr>
        <w:widowControl w:val="0"/>
        <w:autoSpaceDE w:val="0"/>
        <w:autoSpaceDN w:val="0"/>
        <w:adjustRightInd w:val="0"/>
        <w:ind w:right="-598" w:firstLine="709"/>
        <w:jc w:val="both"/>
        <w:rPr>
          <w:rFonts w:eastAsia="Calibri"/>
          <w:b/>
          <w:lang w:eastAsia="x-none"/>
        </w:rPr>
      </w:pPr>
    </w:p>
    <w:tbl>
      <w:tblPr>
        <w:tblW w:w="14737" w:type="dxa"/>
        <w:jc w:val="center"/>
        <w:tblCellMar>
          <w:top w:w="57" w:type="dxa"/>
          <w:left w:w="62" w:type="dxa"/>
          <w:bottom w:w="57" w:type="dxa"/>
          <w:right w:w="62" w:type="dxa"/>
        </w:tblCellMar>
        <w:tblLook w:val="04A0" w:firstRow="1" w:lastRow="0" w:firstColumn="1" w:lastColumn="0" w:noHBand="0" w:noVBand="1"/>
      </w:tblPr>
      <w:tblGrid>
        <w:gridCol w:w="448"/>
        <w:gridCol w:w="2138"/>
        <w:gridCol w:w="2769"/>
        <w:gridCol w:w="784"/>
        <w:gridCol w:w="1587"/>
        <w:gridCol w:w="1587"/>
        <w:gridCol w:w="1587"/>
        <w:gridCol w:w="1587"/>
        <w:gridCol w:w="1587"/>
        <w:gridCol w:w="1291"/>
      </w:tblGrid>
      <w:tr w:rsidR="00421FA4" w:rsidRPr="00421FA4" w14:paraId="6148CE31" w14:textId="77777777" w:rsidTr="00FA70D0">
        <w:trPr>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74AB761" w14:textId="77777777" w:rsidR="00421FA4" w:rsidRPr="00421FA4" w:rsidRDefault="00421FA4">
            <w:pPr>
              <w:autoSpaceDE w:val="0"/>
              <w:autoSpaceDN w:val="0"/>
              <w:adjustRightInd w:val="0"/>
              <w:jc w:val="center"/>
              <w:rPr>
                <w:rFonts w:eastAsia="Calibri"/>
                <w:sz w:val="20"/>
                <w:szCs w:val="20"/>
              </w:rPr>
            </w:pPr>
            <w:r w:rsidRPr="00421FA4">
              <w:rPr>
                <w:rFonts w:eastAsia="Calibri"/>
              </w:rPr>
              <w:lastRenderedPageBreak/>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0869F083" w14:textId="77777777" w:rsidR="00421FA4" w:rsidRPr="00421FA4" w:rsidRDefault="00421FA4">
            <w:pPr>
              <w:autoSpaceDE w:val="0"/>
              <w:autoSpaceDN w:val="0"/>
              <w:adjustRightInd w:val="0"/>
              <w:jc w:val="center"/>
              <w:rPr>
                <w:rFonts w:eastAsia="Calibri"/>
              </w:rPr>
            </w:pPr>
            <w:r w:rsidRPr="00421FA4">
              <w:rPr>
                <w:rFonts w:eastAsia="Calibri"/>
              </w:rPr>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633C9732" w14:textId="77777777" w:rsidR="00421FA4" w:rsidRPr="00421FA4" w:rsidRDefault="00421FA4">
            <w:pPr>
              <w:autoSpaceDE w:val="0"/>
              <w:autoSpaceDN w:val="0"/>
              <w:adjustRightInd w:val="0"/>
              <w:jc w:val="center"/>
              <w:rPr>
                <w:rFonts w:eastAsia="Calibri"/>
              </w:rP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26814F8D" w14:textId="77777777" w:rsidR="00421FA4" w:rsidRPr="00421FA4" w:rsidRDefault="00421FA4">
            <w:pPr>
              <w:autoSpaceDE w:val="0"/>
              <w:autoSpaceDN w:val="0"/>
              <w:adjustRightInd w:val="0"/>
              <w:jc w:val="center"/>
              <w:rPr>
                <w:rFonts w:eastAsia="Calibri"/>
              </w:rPr>
            </w:pPr>
            <w:r w:rsidRPr="00421FA4">
              <w:rPr>
                <w:rFonts w:eastAsia="Calibri"/>
              </w:rPr>
              <w:t>Код (</w:t>
            </w:r>
            <w:proofErr w:type="spellStart"/>
            <w:r w:rsidRPr="00421FA4">
              <w:rPr>
                <w:rFonts w:eastAsia="Calibri"/>
              </w:rPr>
              <w:t>чис</w:t>
            </w:r>
            <w:r w:rsidR="00FA70D0">
              <w:rPr>
                <w:rFonts w:eastAsia="Calibri"/>
              </w:rPr>
              <w:t>-</w:t>
            </w:r>
            <w:r w:rsidRPr="00421FA4">
              <w:rPr>
                <w:rFonts w:eastAsia="Calibri"/>
              </w:rPr>
              <w:t>ловое</w:t>
            </w:r>
            <w:proofErr w:type="spellEnd"/>
            <w:r w:rsidRPr="00421FA4">
              <w:rPr>
                <w:rFonts w:eastAsia="Calibri"/>
              </w:rPr>
              <w:t xml:space="preserve"> </w:t>
            </w:r>
            <w:proofErr w:type="gramStart"/>
            <w:r w:rsidRPr="00421FA4">
              <w:rPr>
                <w:rFonts w:eastAsia="Calibri"/>
              </w:rPr>
              <w:t>обо</w:t>
            </w:r>
            <w:r w:rsidR="00FA70D0">
              <w:rPr>
                <w:rFonts w:eastAsia="Calibri"/>
              </w:rPr>
              <w:t>-</w:t>
            </w:r>
            <w:proofErr w:type="spellStart"/>
            <w:r w:rsidRPr="00421FA4">
              <w:rPr>
                <w:rFonts w:eastAsia="Calibri"/>
              </w:rPr>
              <w:t>зна</w:t>
            </w:r>
            <w:proofErr w:type="spellEnd"/>
            <w:r w:rsidR="00FA70D0">
              <w:rPr>
                <w:rFonts w:eastAsia="Calibri"/>
              </w:rPr>
              <w:t>-</w:t>
            </w:r>
            <w:proofErr w:type="spellStart"/>
            <w:r w:rsidRPr="00421FA4">
              <w:rPr>
                <w:rFonts w:eastAsia="Calibri"/>
              </w:rPr>
              <w:t>чение</w:t>
            </w:r>
            <w:proofErr w:type="spellEnd"/>
            <w:proofErr w:type="gramEnd"/>
            <w:r w:rsidRPr="00421FA4">
              <w:rPr>
                <w:rFonts w:eastAsia="Calibri"/>
              </w:rPr>
              <w:t xml:space="preserve">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49D5ADC3" w14:textId="77777777" w:rsidR="00421FA4" w:rsidRPr="00421FA4" w:rsidRDefault="00421FA4">
            <w:pPr>
              <w:autoSpaceDE w:val="0"/>
              <w:autoSpaceDN w:val="0"/>
              <w:adjustRightInd w:val="0"/>
              <w:jc w:val="center"/>
              <w:rPr>
                <w:rFonts w:eastAsia="Calibri"/>
              </w:rPr>
            </w:pPr>
            <w:r w:rsidRPr="00421FA4">
              <w:rPr>
                <w:rFonts w:eastAsia="Calibri"/>
              </w:rPr>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2577EE01" w14:textId="77777777" w:rsidR="00421FA4" w:rsidRPr="00421FA4" w:rsidRDefault="00421FA4">
            <w:pPr>
              <w:autoSpaceDE w:val="0"/>
              <w:autoSpaceDN w:val="0"/>
              <w:adjustRightInd w:val="0"/>
              <w:jc w:val="center"/>
              <w:rPr>
                <w:rFonts w:eastAsia="Calibri"/>
              </w:rPr>
            </w:pPr>
            <w:proofErr w:type="spellStart"/>
            <w:r w:rsidRPr="00421FA4">
              <w:rPr>
                <w:rFonts w:eastAsia="Calibri"/>
              </w:rPr>
              <w:t>Максималь</w:t>
            </w:r>
            <w:r w:rsidR="00FA70D0">
              <w:rPr>
                <w:rFonts w:eastAsia="Calibri"/>
              </w:rPr>
              <w:t>-</w:t>
            </w:r>
            <w:r w:rsidRPr="00421FA4">
              <w:rPr>
                <w:rFonts w:eastAsia="Calibri"/>
              </w:rPr>
              <w:t>ный</w:t>
            </w:r>
            <w:proofErr w:type="spellEnd"/>
            <w:r w:rsidRPr="00421FA4">
              <w:rPr>
                <w:rFonts w:eastAsia="Calibri"/>
              </w:rPr>
              <w:t xml:space="preserve"> процент застройки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04F25FE1" w14:textId="77777777" w:rsidR="00421FA4" w:rsidRPr="00421FA4" w:rsidRDefault="00421FA4">
            <w:pPr>
              <w:autoSpaceDE w:val="0"/>
              <w:autoSpaceDN w:val="0"/>
              <w:adjustRightInd w:val="0"/>
              <w:jc w:val="center"/>
              <w:rPr>
                <w:rFonts w:eastAsia="Calibri"/>
              </w:rPr>
            </w:pPr>
            <w:proofErr w:type="spellStart"/>
            <w:r w:rsidRPr="00421FA4">
              <w:rPr>
                <w:rFonts w:eastAsia="Calibri"/>
              </w:rPr>
              <w:t>Минималь</w:t>
            </w:r>
            <w:r w:rsidR="00FA70D0">
              <w:rPr>
                <w:rFonts w:eastAsia="Calibri"/>
              </w:rPr>
              <w:t>-</w:t>
            </w:r>
            <w:r w:rsidRPr="00421FA4">
              <w:rPr>
                <w:rFonts w:eastAsia="Calibri"/>
              </w:rPr>
              <w:t>ные</w:t>
            </w:r>
            <w:proofErr w:type="spellEnd"/>
            <w:r w:rsidRPr="00421FA4">
              <w:rPr>
                <w:rFonts w:eastAsia="Calibri"/>
              </w:rPr>
              <w:t xml:space="preserve">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6154E11A" w14:textId="77777777" w:rsidR="00421FA4" w:rsidRPr="00421FA4" w:rsidRDefault="00421FA4">
            <w:pPr>
              <w:autoSpaceDE w:val="0"/>
              <w:autoSpaceDN w:val="0"/>
              <w:adjustRightInd w:val="0"/>
              <w:jc w:val="center"/>
              <w:rPr>
                <w:rFonts w:eastAsia="Calibri"/>
              </w:rPr>
            </w:pPr>
            <w:r w:rsidRPr="00421FA4">
              <w:t xml:space="preserve">Предельная высота зданий (м) </w:t>
            </w:r>
          </w:p>
        </w:tc>
        <w:tc>
          <w:tcPr>
            <w:tcW w:w="1401" w:type="dxa"/>
            <w:vMerge w:val="restart"/>
            <w:tcBorders>
              <w:top w:val="single" w:sz="4" w:space="0" w:color="auto"/>
              <w:left w:val="single" w:sz="4" w:space="0" w:color="auto"/>
              <w:bottom w:val="single" w:sz="4" w:space="0" w:color="auto"/>
              <w:right w:val="single" w:sz="4" w:space="0" w:color="auto"/>
            </w:tcBorders>
            <w:hideMark/>
          </w:tcPr>
          <w:p w14:paraId="104C7C4A" w14:textId="77777777" w:rsidR="00421FA4" w:rsidRPr="00421FA4" w:rsidRDefault="00421FA4">
            <w:pPr>
              <w:autoSpaceDE w:val="0"/>
              <w:autoSpaceDN w:val="0"/>
              <w:adjustRightInd w:val="0"/>
              <w:jc w:val="center"/>
              <w:rPr>
                <w:lang w:eastAsia="en-US"/>
              </w:rPr>
            </w:pPr>
            <w:proofErr w:type="spellStart"/>
            <w:r w:rsidRPr="00421FA4">
              <w:t>Минималь</w:t>
            </w:r>
            <w:r w:rsidR="00FA70D0">
              <w:t>-</w:t>
            </w:r>
            <w:r w:rsidRPr="00421FA4">
              <w:t>ный</w:t>
            </w:r>
            <w:proofErr w:type="spellEnd"/>
            <w:r w:rsidRPr="00421FA4">
              <w:t xml:space="preserve"> процент озеленения земельного участка</w:t>
            </w:r>
          </w:p>
        </w:tc>
      </w:tr>
      <w:tr w:rsidR="00421FA4" w:rsidRPr="00421FA4" w14:paraId="13260312" w14:textId="77777777" w:rsidTr="00FA70D0">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1B0731"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FB107"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67254C"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0EA097" w14:textId="77777777" w:rsidR="00421FA4" w:rsidRPr="00421FA4" w:rsidRDefault="00421FA4">
            <w:pP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26337B60" w14:textId="77777777" w:rsidR="00421FA4" w:rsidRPr="00421FA4" w:rsidRDefault="00421FA4">
            <w:pPr>
              <w:autoSpaceDE w:val="0"/>
              <w:autoSpaceDN w:val="0"/>
              <w:adjustRightInd w:val="0"/>
              <w:jc w:val="center"/>
              <w:rPr>
                <w:rFonts w:eastAsia="Calibri"/>
              </w:rPr>
            </w:pPr>
            <w:proofErr w:type="spellStart"/>
            <w:r w:rsidRPr="00421FA4">
              <w:rPr>
                <w:rFonts w:eastAsia="Calibri"/>
              </w:rPr>
              <w:t>min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010E665" w14:textId="77777777" w:rsidR="00421FA4" w:rsidRPr="00421FA4" w:rsidRDefault="00421FA4">
            <w:pPr>
              <w:autoSpaceDE w:val="0"/>
              <w:autoSpaceDN w:val="0"/>
              <w:adjustRightInd w:val="0"/>
              <w:jc w:val="center"/>
              <w:rPr>
                <w:rFonts w:eastAsia="Calibri"/>
              </w:rPr>
            </w:pPr>
            <w:proofErr w:type="spellStart"/>
            <w:r w:rsidRPr="00421FA4">
              <w:rPr>
                <w:rFonts w:eastAsia="Calibri"/>
              </w:rPr>
              <w:t>max</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638656"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55C52"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538FC8" w14:textId="77777777" w:rsidR="00421FA4" w:rsidRPr="00421FA4" w:rsidRDefault="00421FA4">
            <w:pPr>
              <w:rPr>
                <w:rFonts w:eastAsia="Calibri"/>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14:paraId="40BFA4E7" w14:textId="77777777" w:rsidR="00421FA4" w:rsidRPr="00421FA4" w:rsidRDefault="00421FA4">
            <w:pPr>
              <w:rPr>
                <w:lang w:eastAsia="en-US"/>
              </w:rPr>
            </w:pPr>
          </w:p>
        </w:tc>
      </w:tr>
      <w:tr w:rsidR="00421FA4" w:rsidRPr="00421FA4" w14:paraId="0D3806E1" w14:textId="77777777" w:rsidTr="00FA70D0">
        <w:trPr>
          <w:trHeight w:val="20"/>
          <w:jc w:val="center"/>
        </w:trPr>
        <w:tc>
          <w:tcPr>
            <w:tcW w:w="14737" w:type="dxa"/>
            <w:gridSpan w:val="10"/>
            <w:tcBorders>
              <w:top w:val="single" w:sz="4" w:space="0" w:color="auto"/>
              <w:left w:val="single" w:sz="4" w:space="0" w:color="auto"/>
              <w:bottom w:val="nil"/>
              <w:right w:val="single" w:sz="4" w:space="0" w:color="auto"/>
            </w:tcBorders>
            <w:hideMark/>
          </w:tcPr>
          <w:p w14:paraId="34507227" w14:textId="77777777" w:rsidR="00421FA4" w:rsidRPr="00421FA4" w:rsidRDefault="00421FA4">
            <w:pPr>
              <w:jc w:val="center"/>
              <w:rPr>
                <w:lang w:eastAsia="en-US"/>
              </w:rPr>
            </w:pPr>
            <w:r w:rsidRPr="00421FA4">
              <w:rPr>
                <w:b/>
              </w:rPr>
              <w:t>Основные виды разрешенного использования зоны Т</w:t>
            </w:r>
          </w:p>
        </w:tc>
      </w:tr>
      <w:tr w:rsidR="00421FA4" w:rsidRPr="00421FA4" w14:paraId="087E23E8" w14:textId="77777777" w:rsidTr="00FA70D0">
        <w:trPr>
          <w:trHeight w:val="20"/>
          <w:jc w:val="center"/>
        </w:trPr>
        <w:tc>
          <w:tcPr>
            <w:tcW w:w="0" w:type="auto"/>
            <w:tcBorders>
              <w:top w:val="single" w:sz="4" w:space="0" w:color="auto"/>
              <w:left w:val="single" w:sz="4" w:space="0" w:color="auto"/>
              <w:bottom w:val="nil"/>
              <w:right w:val="single" w:sz="4" w:space="0" w:color="auto"/>
            </w:tcBorders>
            <w:hideMark/>
          </w:tcPr>
          <w:p w14:paraId="396CAEDE" w14:textId="77777777" w:rsidR="00421FA4" w:rsidRPr="00421FA4" w:rsidRDefault="00421FA4">
            <w:pPr>
              <w:jc w:val="center"/>
              <w:rPr>
                <w:lang w:eastAsia="ar-SA"/>
              </w:rPr>
            </w:pPr>
            <w:r w:rsidRPr="00421FA4">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14:paraId="197D5F48" w14:textId="77777777" w:rsidR="00421FA4" w:rsidRPr="00421FA4" w:rsidRDefault="00421FA4">
            <w:pPr>
              <w:jc w:val="center"/>
            </w:pPr>
            <w:r w:rsidRPr="00421FA4">
              <w:t>**Хранение автотранспорта</w:t>
            </w:r>
          </w:p>
        </w:tc>
        <w:tc>
          <w:tcPr>
            <w:tcW w:w="0" w:type="auto"/>
            <w:tcBorders>
              <w:top w:val="single" w:sz="4" w:space="0" w:color="auto"/>
              <w:left w:val="single" w:sz="4" w:space="0" w:color="auto"/>
              <w:bottom w:val="single" w:sz="4" w:space="0" w:color="auto"/>
              <w:right w:val="single" w:sz="4" w:space="0" w:color="auto"/>
            </w:tcBorders>
            <w:hideMark/>
          </w:tcPr>
          <w:p w14:paraId="79BCFE75" w14:textId="77777777" w:rsidR="00421FA4" w:rsidRPr="00421FA4" w:rsidRDefault="00421FA4">
            <w:pPr>
              <w:jc w:val="center"/>
              <w:rPr>
                <w:rFonts w:ascii="Calibri" w:eastAsia="Calibri" w:hAnsi="Calibri"/>
                <w:sz w:val="22"/>
                <w:szCs w:val="22"/>
              </w:rPr>
            </w:pPr>
            <w:r w:rsidRPr="00421FA4">
              <w:rPr>
                <w:rFonts w:eastAsia="Calibri"/>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rPr>
                <w:rFonts w:eastAsia="Calibri"/>
              </w:rPr>
              <w:t>машино</w:t>
            </w:r>
            <w:proofErr w:type="spellEnd"/>
            <w:r w:rsidRPr="00421FA4">
              <w:rPr>
                <w:rFonts w:eastAsia="Calibri"/>
              </w:rPr>
              <w:t>-места, за исключением гаражей, размещение которых предусмотрено содержанием видов разрешенного использования с кодами 2.7.2, 4.9</w:t>
            </w:r>
          </w:p>
        </w:tc>
        <w:tc>
          <w:tcPr>
            <w:tcW w:w="0" w:type="auto"/>
            <w:tcBorders>
              <w:top w:val="single" w:sz="4" w:space="0" w:color="auto"/>
              <w:left w:val="single" w:sz="4" w:space="0" w:color="auto"/>
              <w:bottom w:val="single" w:sz="4" w:space="0" w:color="auto"/>
              <w:right w:val="single" w:sz="4" w:space="0" w:color="auto"/>
            </w:tcBorders>
            <w:hideMark/>
          </w:tcPr>
          <w:p w14:paraId="627ABC46" w14:textId="77777777" w:rsidR="00421FA4" w:rsidRPr="00421FA4" w:rsidRDefault="00723F18">
            <w:pPr>
              <w:jc w:val="center"/>
              <w:rPr>
                <w:sz w:val="20"/>
                <w:szCs w:val="20"/>
              </w:rPr>
            </w:pPr>
            <w:hyperlink r:id="rId35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2.7.1</w:t>
              </w:r>
            </w:hyperlink>
          </w:p>
        </w:tc>
        <w:tc>
          <w:tcPr>
            <w:tcW w:w="0" w:type="auto"/>
            <w:tcBorders>
              <w:top w:val="single" w:sz="4" w:space="0" w:color="auto"/>
              <w:left w:val="single" w:sz="4" w:space="0" w:color="auto"/>
              <w:bottom w:val="single" w:sz="4" w:space="0" w:color="auto"/>
              <w:right w:val="single" w:sz="4" w:space="0" w:color="auto"/>
            </w:tcBorders>
            <w:hideMark/>
          </w:tcPr>
          <w:p w14:paraId="1995A751" w14:textId="77777777" w:rsidR="00421FA4" w:rsidRPr="00421FA4" w:rsidRDefault="00421FA4">
            <w:pPr>
              <w:jc w:val="cente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1D4098C2"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2310525" w14:textId="77777777" w:rsidR="00421FA4" w:rsidRPr="00421FA4" w:rsidRDefault="00421FA4">
            <w:pPr>
              <w:jc w:val="center"/>
            </w:pPr>
            <w:r w:rsidRPr="00421FA4">
              <w:t>75 %</w:t>
            </w:r>
          </w:p>
        </w:tc>
        <w:tc>
          <w:tcPr>
            <w:tcW w:w="0" w:type="auto"/>
            <w:tcBorders>
              <w:top w:val="single" w:sz="4" w:space="0" w:color="auto"/>
              <w:left w:val="single" w:sz="4" w:space="0" w:color="auto"/>
              <w:bottom w:val="single" w:sz="4" w:space="0" w:color="auto"/>
              <w:right w:val="single" w:sz="4" w:space="0" w:color="auto"/>
            </w:tcBorders>
            <w:hideMark/>
          </w:tcPr>
          <w:p w14:paraId="3D9F3EE6" w14:textId="77777777" w:rsidR="00421FA4" w:rsidRPr="00421FA4" w:rsidRDefault="00421FA4">
            <w:pPr>
              <w:jc w:val="center"/>
            </w:pPr>
            <w:r w:rsidRPr="00421FA4">
              <w:t>3/5</w:t>
            </w:r>
          </w:p>
          <w:p w14:paraId="213CCAF5" w14:textId="77777777" w:rsidR="00421FA4" w:rsidRPr="00421FA4" w:rsidRDefault="00421FA4">
            <w:pPr>
              <w:jc w:val="cente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442E4D5" w14:textId="77777777" w:rsidR="00421FA4" w:rsidRPr="00421FA4" w:rsidRDefault="00421FA4">
            <w:pPr>
              <w:jc w:val="center"/>
            </w:pPr>
            <w:r w:rsidRPr="00421FA4">
              <w:t>20</w:t>
            </w:r>
          </w:p>
        </w:tc>
        <w:tc>
          <w:tcPr>
            <w:tcW w:w="1401" w:type="dxa"/>
            <w:tcBorders>
              <w:top w:val="single" w:sz="4" w:space="0" w:color="auto"/>
              <w:left w:val="single" w:sz="4" w:space="0" w:color="auto"/>
              <w:bottom w:val="single" w:sz="4" w:space="0" w:color="auto"/>
              <w:right w:val="single" w:sz="4" w:space="0" w:color="auto"/>
            </w:tcBorders>
            <w:hideMark/>
          </w:tcPr>
          <w:p w14:paraId="05519254" w14:textId="77777777" w:rsidR="00421FA4" w:rsidRPr="00421FA4" w:rsidRDefault="00421FA4">
            <w:pPr>
              <w:jc w:val="center"/>
            </w:pPr>
            <w:r w:rsidRPr="00421FA4">
              <w:t xml:space="preserve">Не менее </w:t>
            </w:r>
          </w:p>
          <w:p w14:paraId="256756EA" w14:textId="77777777" w:rsidR="00421FA4" w:rsidRPr="00421FA4" w:rsidRDefault="00421FA4">
            <w:pPr>
              <w:jc w:val="center"/>
            </w:pPr>
            <w:r w:rsidRPr="00421FA4">
              <w:t>10% (п.4)</w:t>
            </w:r>
          </w:p>
        </w:tc>
      </w:tr>
      <w:tr w:rsidR="00421FA4" w:rsidRPr="00421FA4" w14:paraId="40F06191" w14:textId="77777777" w:rsidTr="00FA70D0">
        <w:trPr>
          <w:trHeight w:val="20"/>
          <w:jc w:val="center"/>
        </w:trPr>
        <w:tc>
          <w:tcPr>
            <w:tcW w:w="0" w:type="auto"/>
            <w:tcBorders>
              <w:top w:val="single" w:sz="4" w:space="0" w:color="auto"/>
              <w:left w:val="single" w:sz="4" w:space="0" w:color="auto"/>
              <w:bottom w:val="nil"/>
              <w:right w:val="single" w:sz="4" w:space="0" w:color="auto"/>
            </w:tcBorders>
            <w:hideMark/>
          </w:tcPr>
          <w:p w14:paraId="6A34270A" w14:textId="77777777" w:rsidR="00421FA4" w:rsidRPr="00421FA4" w:rsidRDefault="00421FA4">
            <w:pPr>
              <w:autoSpaceDE w:val="0"/>
              <w:autoSpaceDN w:val="0"/>
              <w:adjustRightInd w:val="0"/>
              <w:jc w:val="center"/>
              <w:rPr>
                <w:rFonts w:eastAsia="Calibri"/>
              </w:rPr>
            </w:pPr>
            <w:r w:rsidRPr="00421FA4">
              <w:t>2</w:t>
            </w:r>
          </w:p>
        </w:tc>
        <w:tc>
          <w:tcPr>
            <w:tcW w:w="0" w:type="auto"/>
            <w:tcBorders>
              <w:top w:val="single" w:sz="4" w:space="0" w:color="auto"/>
              <w:left w:val="single" w:sz="4" w:space="0" w:color="auto"/>
              <w:bottom w:val="nil"/>
              <w:right w:val="single" w:sz="4" w:space="0" w:color="auto"/>
            </w:tcBorders>
            <w:hideMark/>
          </w:tcPr>
          <w:p w14:paraId="6DCA8777" w14:textId="77777777" w:rsidR="00421FA4" w:rsidRPr="00421FA4" w:rsidRDefault="00421FA4">
            <w:pPr>
              <w:jc w:val="center"/>
              <w:rPr>
                <w:rFonts w:eastAsia="Calibri"/>
              </w:rPr>
            </w:pPr>
            <w:r w:rsidRPr="00421FA4">
              <w:t>Размещение гаражей для собственных нужд</w:t>
            </w:r>
          </w:p>
        </w:tc>
        <w:tc>
          <w:tcPr>
            <w:tcW w:w="0" w:type="auto"/>
            <w:tcBorders>
              <w:top w:val="single" w:sz="4" w:space="0" w:color="auto"/>
              <w:left w:val="single" w:sz="4" w:space="0" w:color="auto"/>
              <w:bottom w:val="nil"/>
              <w:right w:val="single" w:sz="4" w:space="0" w:color="auto"/>
            </w:tcBorders>
            <w:hideMark/>
          </w:tcPr>
          <w:p w14:paraId="0DBBE276" w14:textId="77777777" w:rsidR="00421FA4" w:rsidRPr="00421FA4" w:rsidRDefault="00421FA4">
            <w:pPr>
              <w:jc w:val="center"/>
              <w:rPr>
                <w:lang w:eastAsia="en-US"/>
              </w:rPr>
            </w:pPr>
            <w:r w:rsidRPr="00421FA4">
              <w:rPr>
                <w:rFonts w:eastAsia="Calibri"/>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0" w:type="auto"/>
            <w:tcBorders>
              <w:top w:val="single" w:sz="4" w:space="0" w:color="auto"/>
              <w:left w:val="single" w:sz="4" w:space="0" w:color="auto"/>
              <w:bottom w:val="nil"/>
              <w:right w:val="single" w:sz="4" w:space="0" w:color="auto"/>
            </w:tcBorders>
            <w:hideMark/>
          </w:tcPr>
          <w:p w14:paraId="7BEB70A7" w14:textId="77777777" w:rsidR="00421FA4" w:rsidRPr="00421FA4" w:rsidRDefault="00421FA4">
            <w:pPr>
              <w:jc w:val="center"/>
              <w:rPr>
                <w:rFonts w:ascii="Calibri" w:eastAsia="Calibri" w:hAnsi="Calibri"/>
                <w:sz w:val="22"/>
                <w:szCs w:val="22"/>
                <w:lang w:eastAsia="ar-SA"/>
              </w:rPr>
            </w:pPr>
            <w:r w:rsidRPr="00421FA4">
              <w:t>2.7.2</w:t>
            </w:r>
          </w:p>
        </w:tc>
        <w:tc>
          <w:tcPr>
            <w:tcW w:w="0" w:type="auto"/>
            <w:tcBorders>
              <w:top w:val="single" w:sz="4" w:space="0" w:color="auto"/>
              <w:left w:val="single" w:sz="4" w:space="0" w:color="auto"/>
              <w:bottom w:val="nil"/>
              <w:right w:val="single" w:sz="4" w:space="0" w:color="auto"/>
            </w:tcBorders>
            <w:hideMark/>
          </w:tcPr>
          <w:p w14:paraId="124DA1D2" w14:textId="77777777" w:rsidR="00421FA4" w:rsidRPr="00421FA4" w:rsidRDefault="00421FA4">
            <w:pPr>
              <w:jc w:val="center"/>
              <w:rPr>
                <w:rFonts w:eastAsia="Calibri"/>
                <w:sz w:val="20"/>
                <w:szCs w:val="20"/>
              </w:rPr>
            </w:pPr>
            <w:r w:rsidRPr="00421FA4">
              <w:t>20</w:t>
            </w:r>
          </w:p>
        </w:tc>
        <w:tc>
          <w:tcPr>
            <w:tcW w:w="0" w:type="auto"/>
            <w:tcBorders>
              <w:top w:val="single" w:sz="4" w:space="0" w:color="auto"/>
              <w:left w:val="single" w:sz="4" w:space="0" w:color="auto"/>
              <w:bottom w:val="nil"/>
              <w:right w:val="single" w:sz="4" w:space="0" w:color="auto"/>
            </w:tcBorders>
            <w:hideMark/>
          </w:tcPr>
          <w:p w14:paraId="47459F2D" w14:textId="77777777" w:rsidR="00421FA4" w:rsidRPr="00421FA4" w:rsidRDefault="00421FA4">
            <w:pPr>
              <w:jc w:val="center"/>
              <w:rPr>
                <w:rFonts w:eastAsia="Calibri"/>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nil"/>
              <w:right w:val="single" w:sz="4" w:space="0" w:color="auto"/>
            </w:tcBorders>
            <w:hideMark/>
          </w:tcPr>
          <w:p w14:paraId="54F8496D" w14:textId="77777777" w:rsidR="00421FA4" w:rsidRPr="00421FA4" w:rsidRDefault="00421FA4">
            <w:pPr>
              <w:jc w:val="center"/>
              <w:rPr>
                <w:rFonts w:eastAsia="Calibri"/>
              </w:rPr>
            </w:pPr>
            <w:r w:rsidRPr="00421FA4">
              <w:t>75 %</w:t>
            </w:r>
          </w:p>
        </w:tc>
        <w:tc>
          <w:tcPr>
            <w:tcW w:w="0" w:type="auto"/>
            <w:tcBorders>
              <w:top w:val="single" w:sz="4" w:space="0" w:color="auto"/>
              <w:left w:val="single" w:sz="4" w:space="0" w:color="auto"/>
              <w:bottom w:val="nil"/>
              <w:right w:val="single" w:sz="4" w:space="0" w:color="auto"/>
            </w:tcBorders>
            <w:hideMark/>
          </w:tcPr>
          <w:p w14:paraId="5425D0C2" w14:textId="77777777" w:rsidR="00421FA4" w:rsidRPr="00421FA4" w:rsidRDefault="00421FA4">
            <w:pPr>
              <w:jc w:val="center"/>
              <w:rPr>
                <w:lang w:eastAsia="en-US"/>
              </w:rPr>
            </w:pPr>
            <w:r w:rsidRPr="00421FA4">
              <w:t>3/5</w:t>
            </w:r>
          </w:p>
          <w:p w14:paraId="49C68D79" w14:textId="77777777" w:rsidR="00421FA4" w:rsidRPr="00421FA4" w:rsidRDefault="00421FA4">
            <w:pPr>
              <w:jc w:val="center"/>
              <w:rPr>
                <w:rFonts w:eastAsia="Calibri"/>
              </w:rP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hideMark/>
          </w:tcPr>
          <w:p w14:paraId="612E437B" w14:textId="77777777" w:rsidR="00421FA4" w:rsidRPr="00421FA4" w:rsidRDefault="00421FA4">
            <w:pPr>
              <w:jc w:val="center"/>
              <w:rPr>
                <w:lang w:eastAsia="en-US"/>
              </w:rPr>
            </w:pPr>
            <w:r w:rsidRPr="00421FA4">
              <w:t>6</w:t>
            </w:r>
          </w:p>
          <w:p w14:paraId="46DFAE6F" w14:textId="77777777" w:rsidR="00421FA4" w:rsidRPr="00421FA4" w:rsidRDefault="00421FA4">
            <w:pPr>
              <w:jc w:val="center"/>
              <w:rPr>
                <w:rFonts w:eastAsia="Calibri"/>
              </w:rPr>
            </w:pPr>
            <w:r w:rsidRPr="00421FA4">
              <w:t>1 надземный этаж</w:t>
            </w:r>
          </w:p>
        </w:tc>
        <w:tc>
          <w:tcPr>
            <w:tcW w:w="1401" w:type="dxa"/>
            <w:tcBorders>
              <w:top w:val="single" w:sz="4" w:space="0" w:color="auto"/>
              <w:left w:val="single" w:sz="4" w:space="0" w:color="auto"/>
              <w:bottom w:val="single" w:sz="4" w:space="0" w:color="auto"/>
              <w:right w:val="single" w:sz="4" w:space="0" w:color="auto"/>
            </w:tcBorders>
            <w:hideMark/>
          </w:tcPr>
          <w:p w14:paraId="0E33AF9E" w14:textId="77777777" w:rsidR="00421FA4" w:rsidRPr="00421FA4" w:rsidRDefault="00421FA4">
            <w:pPr>
              <w:jc w:val="center"/>
              <w:rPr>
                <w:lang w:eastAsia="en-US"/>
              </w:rPr>
            </w:pPr>
            <w:r w:rsidRPr="00421FA4">
              <w:t xml:space="preserve">Не менее </w:t>
            </w:r>
          </w:p>
          <w:p w14:paraId="6FE50B53" w14:textId="77777777" w:rsidR="00421FA4" w:rsidRPr="00421FA4" w:rsidRDefault="00421FA4">
            <w:pPr>
              <w:jc w:val="center"/>
              <w:rPr>
                <w:lang w:eastAsia="ar-SA"/>
              </w:rPr>
            </w:pPr>
            <w:r w:rsidRPr="00421FA4">
              <w:t>10% (п.4)</w:t>
            </w:r>
          </w:p>
        </w:tc>
      </w:tr>
      <w:tr w:rsidR="00421FA4" w:rsidRPr="00421FA4" w14:paraId="7BD16882"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0DBDF9A" w14:textId="77777777" w:rsidR="00421FA4" w:rsidRPr="00421FA4" w:rsidRDefault="00421FA4">
            <w:pPr>
              <w:autoSpaceDE w:val="0"/>
              <w:autoSpaceDN w:val="0"/>
              <w:adjustRightInd w:val="0"/>
              <w:jc w:val="center"/>
              <w:rPr>
                <w:rFonts w:eastAsia="Calibri"/>
              </w:rPr>
            </w:pPr>
            <w:r w:rsidRPr="00421FA4">
              <w:rPr>
                <w:rFonts w:eastAsia="Calibri"/>
              </w:rPr>
              <w:lastRenderedPageBreak/>
              <w:t>3</w:t>
            </w:r>
          </w:p>
        </w:tc>
        <w:tc>
          <w:tcPr>
            <w:tcW w:w="0" w:type="auto"/>
            <w:tcBorders>
              <w:top w:val="single" w:sz="4" w:space="0" w:color="auto"/>
              <w:left w:val="single" w:sz="4" w:space="0" w:color="auto"/>
              <w:bottom w:val="single" w:sz="4" w:space="0" w:color="auto"/>
              <w:right w:val="single" w:sz="4" w:space="0" w:color="auto"/>
            </w:tcBorders>
            <w:hideMark/>
          </w:tcPr>
          <w:p w14:paraId="6E1DEE4F" w14:textId="77777777" w:rsidR="00421FA4" w:rsidRPr="00421FA4" w:rsidRDefault="00421FA4">
            <w:pPr>
              <w:jc w:val="center"/>
              <w:rPr>
                <w:rFonts w:eastAsia="Calibri"/>
                <w:lang w:eastAsia="en-US"/>
              </w:rP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0D4C44F6" w14:textId="77777777" w:rsidR="00421FA4" w:rsidRPr="00421FA4" w:rsidRDefault="00421FA4">
            <w:pPr>
              <w:jc w:val="center"/>
              <w:rPr>
                <w:rFonts w:ascii="Calibri" w:eastAsia="Calibri" w:hAnsi="Calibri"/>
                <w:sz w:val="22"/>
                <w:szCs w:val="22"/>
                <w:lang w:eastAsia="ar-SA"/>
              </w:rPr>
            </w:pPr>
            <w:r w:rsidRPr="00421FA4">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41FE5960" w14:textId="77777777" w:rsidR="00421FA4" w:rsidRPr="00421FA4" w:rsidRDefault="00723F18">
            <w:pPr>
              <w:jc w:val="center"/>
              <w:rPr>
                <w:sz w:val="20"/>
                <w:szCs w:val="20"/>
              </w:rPr>
            </w:pPr>
            <w:hyperlink r:id="rId35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8921" w:type="dxa"/>
            <w:gridSpan w:val="6"/>
            <w:tcBorders>
              <w:top w:val="single" w:sz="4" w:space="0" w:color="auto"/>
              <w:left w:val="single" w:sz="4" w:space="0" w:color="auto"/>
              <w:bottom w:val="single" w:sz="4" w:space="0" w:color="auto"/>
              <w:right w:val="single" w:sz="4" w:space="0" w:color="auto"/>
            </w:tcBorders>
            <w:hideMark/>
          </w:tcPr>
          <w:p w14:paraId="55B780B4" w14:textId="77777777" w:rsidR="00421FA4" w:rsidRPr="00421FA4" w:rsidRDefault="00421FA4">
            <w:pPr>
              <w:jc w:val="center"/>
            </w:pPr>
            <w:r w:rsidRPr="00421FA4">
              <w:t>Не подлежит установлению</w:t>
            </w:r>
          </w:p>
        </w:tc>
      </w:tr>
      <w:tr w:rsidR="00421FA4" w:rsidRPr="00421FA4" w14:paraId="786E2999"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BA32B61" w14:textId="77777777" w:rsidR="00421FA4" w:rsidRPr="00421FA4" w:rsidRDefault="00421FA4">
            <w:pPr>
              <w:autoSpaceDE w:val="0"/>
              <w:autoSpaceDN w:val="0"/>
              <w:adjustRightInd w:val="0"/>
              <w:jc w:val="center"/>
              <w:rPr>
                <w:rFonts w:eastAsia="Calibri"/>
              </w:rPr>
            </w:pPr>
            <w:r w:rsidRPr="00421FA4">
              <w:rPr>
                <w:rFonts w:eastAsia="Calibri"/>
              </w:rPr>
              <w:lastRenderedPageBreak/>
              <w:t>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DC3EE4C" w14:textId="77777777" w:rsidR="00421FA4" w:rsidRPr="00421FA4" w:rsidRDefault="00421FA4">
            <w:pPr>
              <w:jc w:val="center"/>
              <w:rPr>
                <w:lang w:eastAsia="en-US"/>
              </w:rPr>
            </w:pPr>
            <w:r w:rsidRPr="00421FA4">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099AD14" w14:textId="77777777" w:rsidR="00421FA4" w:rsidRPr="00421FA4" w:rsidRDefault="00421FA4">
            <w:pPr>
              <w:jc w:val="center"/>
              <w:rPr>
                <w:lang w:eastAsia="ar-SA"/>
              </w:rPr>
            </w:pPr>
            <w:r w:rsidRPr="00421FA4">
              <w:rPr>
                <w:rFonts w:eastAsia="Calibri"/>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291BF71" w14:textId="77777777" w:rsidR="00421FA4" w:rsidRPr="00421FA4" w:rsidRDefault="00421FA4">
            <w:pPr>
              <w:jc w:val="center"/>
            </w:pPr>
            <w:r w:rsidRPr="00421FA4">
              <w:t>3.7.1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C6A3077" w14:textId="77777777" w:rsidR="00421FA4" w:rsidRPr="00421FA4" w:rsidRDefault="00421FA4">
            <w:pPr>
              <w:jc w:val="center"/>
            </w:pPr>
            <w:r w:rsidRPr="00421FA4">
              <w:t>100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0D1F39D"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17B9239"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CA5536B" w14:textId="77777777" w:rsidR="00421FA4" w:rsidRPr="00421FA4" w:rsidRDefault="00421FA4">
            <w:pPr>
              <w:jc w:val="center"/>
            </w:pPr>
            <w:r w:rsidRPr="00421FA4">
              <w:t>3/5</w:t>
            </w:r>
          </w:p>
          <w:p w14:paraId="6D7E3159" w14:textId="77777777" w:rsidR="00421FA4" w:rsidRPr="00421FA4" w:rsidRDefault="00421FA4">
            <w:pPr>
              <w:jc w:val="cente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3803EB" w14:textId="77777777" w:rsidR="00421FA4" w:rsidRPr="00421FA4" w:rsidRDefault="00421FA4">
            <w:pPr>
              <w:jc w:val="center"/>
            </w:pPr>
            <w:r w:rsidRPr="00421FA4">
              <w:t>Не подлежит установлению</w:t>
            </w:r>
          </w:p>
        </w:tc>
        <w:tc>
          <w:tcPr>
            <w:tcW w:w="1401" w:type="dxa"/>
            <w:tcBorders>
              <w:top w:val="single" w:sz="4" w:space="0" w:color="auto"/>
              <w:left w:val="single" w:sz="4" w:space="0" w:color="auto"/>
              <w:bottom w:val="single" w:sz="4" w:space="0" w:color="auto"/>
              <w:right w:val="single" w:sz="4" w:space="0" w:color="auto"/>
            </w:tcBorders>
            <w:hideMark/>
          </w:tcPr>
          <w:p w14:paraId="08FB0718" w14:textId="77777777" w:rsidR="00421FA4" w:rsidRPr="00421FA4" w:rsidRDefault="00421FA4">
            <w:pPr>
              <w:jc w:val="center"/>
            </w:pPr>
            <w:r w:rsidRPr="00421FA4">
              <w:t xml:space="preserve">Не менее </w:t>
            </w:r>
          </w:p>
          <w:p w14:paraId="214BEA74" w14:textId="77777777" w:rsidR="00421FA4" w:rsidRPr="00421FA4" w:rsidRDefault="00421FA4">
            <w:pPr>
              <w:jc w:val="center"/>
            </w:pPr>
            <w:r w:rsidRPr="00421FA4">
              <w:t>10% (п.4)</w:t>
            </w:r>
          </w:p>
        </w:tc>
      </w:tr>
      <w:tr w:rsidR="00421FA4" w:rsidRPr="00421FA4" w14:paraId="7F8F8A7B"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53EBB08" w14:textId="77777777" w:rsidR="00421FA4" w:rsidRPr="00421FA4" w:rsidRDefault="00421FA4">
            <w:pPr>
              <w:autoSpaceDE w:val="0"/>
              <w:autoSpaceDN w:val="0"/>
              <w:adjustRightInd w:val="0"/>
              <w:jc w:val="center"/>
              <w:rPr>
                <w:rFonts w:eastAsia="Calibri"/>
              </w:rPr>
            </w:pPr>
            <w:r w:rsidRPr="00421FA4">
              <w:rPr>
                <w:rFonts w:eastAsia="Calibri"/>
              </w:rPr>
              <w:t>5</w:t>
            </w:r>
          </w:p>
        </w:tc>
        <w:tc>
          <w:tcPr>
            <w:tcW w:w="0" w:type="auto"/>
            <w:tcBorders>
              <w:top w:val="single" w:sz="4" w:space="0" w:color="auto"/>
              <w:left w:val="single" w:sz="4" w:space="0" w:color="auto"/>
              <w:bottom w:val="single" w:sz="4" w:space="0" w:color="auto"/>
              <w:right w:val="single" w:sz="4" w:space="0" w:color="auto"/>
            </w:tcBorders>
            <w:hideMark/>
          </w:tcPr>
          <w:p w14:paraId="429A03D6" w14:textId="77777777" w:rsidR="00421FA4" w:rsidRPr="00421FA4" w:rsidRDefault="00421FA4">
            <w:pPr>
              <w:autoSpaceDE w:val="0"/>
              <w:autoSpaceDN w:val="0"/>
              <w:adjustRightInd w:val="0"/>
              <w:jc w:val="center"/>
              <w:rPr>
                <w:lang w:eastAsia="en-US"/>
              </w:rPr>
            </w:pPr>
            <w:r w:rsidRPr="00421FA4">
              <w:t>Обеспечение деятельности в области гидрометеорологии и смежных с ней областях</w:t>
            </w:r>
          </w:p>
        </w:tc>
        <w:tc>
          <w:tcPr>
            <w:tcW w:w="0" w:type="auto"/>
            <w:tcBorders>
              <w:top w:val="single" w:sz="4" w:space="0" w:color="auto"/>
              <w:left w:val="nil"/>
              <w:bottom w:val="single" w:sz="4" w:space="0" w:color="auto"/>
              <w:right w:val="nil"/>
            </w:tcBorders>
            <w:hideMark/>
          </w:tcPr>
          <w:p w14:paraId="29921218" w14:textId="77777777" w:rsidR="00421FA4" w:rsidRPr="00421FA4" w:rsidRDefault="00421FA4">
            <w:pPr>
              <w:jc w:val="center"/>
              <w:rPr>
                <w:rFonts w:ascii="Calibri" w:eastAsia="Calibri" w:hAnsi="Calibri"/>
                <w:sz w:val="22"/>
                <w:szCs w:val="22"/>
                <w:lang w:eastAsia="ar-SA"/>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w:t>
            </w:r>
            <w:r w:rsidRPr="00421FA4">
              <w:rPr>
                <w:rFonts w:eastAsia="Calibri"/>
              </w:rPr>
              <w:lastRenderedPageBreak/>
              <w:t>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63CCE507" w14:textId="77777777" w:rsidR="00421FA4" w:rsidRPr="00421FA4" w:rsidRDefault="00723F18">
            <w:pPr>
              <w:jc w:val="center"/>
              <w:rPr>
                <w:sz w:val="20"/>
                <w:szCs w:val="20"/>
              </w:rPr>
            </w:pPr>
            <w:hyperlink r:id="rId35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8921" w:type="dxa"/>
            <w:gridSpan w:val="6"/>
            <w:tcBorders>
              <w:top w:val="single" w:sz="4" w:space="0" w:color="auto"/>
              <w:left w:val="single" w:sz="4" w:space="0" w:color="auto"/>
              <w:bottom w:val="single" w:sz="4" w:space="0" w:color="auto"/>
              <w:right w:val="single" w:sz="4" w:space="0" w:color="auto"/>
            </w:tcBorders>
            <w:hideMark/>
          </w:tcPr>
          <w:p w14:paraId="467B343B" w14:textId="77777777" w:rsidR="00421FA4" w:rsidRPr="00421FA4" w:rsidRDefault="00421FA4">
            <w:pPr>
              <w:jc w:val="center"/>
            </w:pPr>
            <w:r w:rsidRPr="00421FA4">
              <w:t>Не подлежит установлению</w:t>
            </w:r>
          </w:p>
        </w:tc>
      </w:tr>
      <w:tr w:rsidR="00421FA4" w:rsidRPr="00421FA4" w14:paraId="04CD10F7"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40C082BA" w14:textId="77777777" w:rsidR="00421FA4" w:rsidRPr="00421FA4" w:rsidRDefault="00421FA4">
            <w:pPr>
              <w:autoSpaceDE w:val="0"/>
              <w:autoSpaceDN w:val="0"/>
              <w:adjustRightInd w:val="0"/>
              <w:jc w:val="center"/>
              <w:rPr>
                <w:rFonts w:eastAsia="Calibri"/>
              </w:rPr>
            </w:pPr>
            <w:r w:rsidRPr="00421FA4">
              <w:rPr>
                <w:rFonts w:eastAsia="Calibri"/>
              </w:rPr>
              <w:t>6</w:t>
            </w:r>
          </w:p>
        </w:tc>
        <w:tc>
          <w:tcPr>
            <w:tcW w:w="0" w:type="auto"/>
            <w:tcBorders>
              <w:top w:val="single" w:sz="4" w:space="0" w:color="auto"/>
              <w:left w:val="single" w:sz="4" w:space="0" w:color="auto"/>
              <w:bottom w:val="single" w:sz="4" w:space="0" w:color="auto"/>
              <w:right w:val="single" w:sz="4" w:space="0" w:color="auto"/>
            </w:tcBorders>
            <w:hideMark/>
          </w:tcPr>
          <w:p w14:paraId="3463DEBB" w14:textId="77777777" w:rsidR="00421FA4" w:rsidRPr="00421FA4" w:rsidRDefault="00421FA4">
            <w:pPr>
              <w:autoSpaceDE w:val="0"/>
              <w:autoSpaceDN w:val="0"/>
              <w:adjustRightInd w:val="0"/>
              <w:jc w:val="center"/>
              <w:rPr>
                <w:rFonts w:eastAsia="Calibri"/>
                <w:lang w:eastAsia="en-US"/>
              </w:rPr>
            </w:pPr>
            <w:r w:rsidRPr="00421FA4">
              <w:t>Служебные гаражи</w:t>
            </w:r>
          </w:p>
        </w:tc>
        <w:tc>
          <w:tcPr>
            <w:tcW w:w="0" w:type="auto"/>
            <w:tcBorders>
              <w:top w:val="single" w:sz="4" w:space="0" w:color="auto"/>
              <w:left w:val="nil"/>
              <w:bottom w:val="single" w:sz="4" w:space="0" w:color="auto"/>
              <w:right w:val="nil"/>
            </w:tcBorders>
            <w:hideMark/>
          </w:tcPr>
          <w:p w14:paraId="76647882" w14:textId="77777777" w:rsidR="00421FA4" w:rsidRPr="00421FA4" w:rsidRDefault="00421FA4">
            <w:pPr>
              <w:jc w:val="center"/>
              <w:rPr>
                <w:rFonts w:eastAsia="Calibri"/>
                <w:lang w:eastAsia="ar-SA"/>
              </w:rPr>
            </w:pPr>
            <w:r w:rsidRPr="00421FA4">
              <w:rPr>
                <w:rFonts w:eastAsia="Calibri"/>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14:paraId="0770057F" w14:textId="77777777" w:rsidR="00421FA4" w:rsidRPr="00421FA4" w:rsidRDefault="00421FA4">
            <w:pPr>
              <w:jc w:val="center"/>
              <w:rPr>
                <w:rFonts w:ascii="Calibri" w:eastAsia="Calibri" w:hAnsi="Calibri"/>
                <w:sz w:val="22"/>
                <w:szCs w:val="22"/>
              </w:rPr>
            </w:pPr>
            <w:r w:rsidRPr="00421FA4">
              <w:rPr>
                <w:rFonts w:eastAsia="Calibri"/>
              </w:rPr>
              <w:lastRenderedPageBreak/>
              <w:t>а также для стоянки и хранения 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right w:val="single" w:sz="4" w:space="0" w:color="auto"/>
            </w:tcBorders>
            <w:hideMark/>
          </w:tcPr>
          <w:p w14:paraId="6F8F8CC2" w14:textId="77777777" w:rsidR="00421FA4" w:rsidRPr="00421FA4" w:rsidRDefault="00723F18">
            <w:pPr>
              <w:jc w:val="center"/>
              <w:rPr>
                <w:sz w:val="20"/>
                <w:szCs w:val="20"/>
              </w:rPr>
            </w:pPr>
            <w:hyperlink r:id="rId360" w:history="1">
              <w:r w:rsidR="00421FA4" w:rsidRPr="00421FA4">
                <w:rPr>
                  <w:rStyle w:val="a5"/>
                  <w:rFonts w:eastAsia="Calibri"/>
                  <w:color w:val="auto"/>
                  <w:u w:val="none"/>
                </w:rPr>
                <w:t>4.9</w:t>
              </w:r>
            </w:hyperlink>
          </w:p>
        </w:tc>
        <w:tc>
          <w:tcPr>
            <w:tcW w:w="0" w:type="auto"/>
            <w:tcBorders>
              <w:top w:val="single" w:sz="4" w:space="0" w:color="auto"/>
              <w:left w:val="single" w:sz="4" w:space="0" w:color="auto"/>
              <w:bottom w:val="single" w:sz="4" w:space="0" w:color="auto"/>
              <w:right w:val="single" w:sz="4" w:space="0" w:color="auto"/>
            </w:tcBorders>
            <w:hideMark/>
          </w:tcPr>
          <w:p w14:paraId="7117F472" w14:textId="77777777" w:rsidR="00421FA4" w:rsidRPr="00421FA4" w:rsidRDefault="00421FA4">
            <w:pPr>
              <w:jc w:val="cente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3F09B0ED"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1D54325" w14:textId="77777777" w:rsidR="00421FA4" w:rsidRPr="00421FA4" w:rsidRDefault="00421FA4">
            <w:pPr>
              <w:jc w:val="center"/>
            </w:pPr>
            <w:r w:rsidRPr="00421FA4">
              <w:t>75 %</w:t>
            </w:r>
          </w:p>
        </w:tc>
        <w:tc>
          <w:tcPr>
            <w:tcW w:w="0" w:type="auto"/>
            <w:tcBorders>
              <w:top w:val="single" w:sz="4" w:space="0" w:color="auto"/>
              <w:left w:val="single" w:sz="4" w:space="0" w:color="auto"/>
              <w:bottom w:val="single" w:sz="4" w:space="0" w:color="auto"/>
              <w:right w:val="single" w:sz="4" w:space="0" w:color="auto"/>
            </w:tcBorders>
            <w:hideMark/>
          </w:tcPr>
          <w:p w14:paraId="1D7DD47C" w14:textId="77777777" w:rsidR="00421FA4" w:rsidRPr="00421FA4" w:rsidRDefault="00421FA4">
            <w:pPr>
              <w:jc w:val="center"/>
            </w:pPr>
            <w:r w:rsidRPr="00421FA4">
              <w:t>3/5</w:t>
            </w:r>
          </w:p>
          <w:p w14:paraId="7F4D5E34" w14:textId="77777777" w:rsidR="00421FA4" w:rsidRPr="00421FA4" w:rsidRDefault="00421FA4">
            <w:pPr>
              <w:jc w:val="cente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hideMark/>
          </w:tcPr>
          <w:p w14:paraId="5623E3D4" w14:textId="77777777" w:rsidR="00421FA4" w:rsidRPr="00421FA4" w:rsidRDefault="00421FA4">
            <w:pPr>
              <w:jc w:val="center"/>
            </w:pPr>
            <w:r w:rsidRPr="00421FA4">
              <w:t>20</w:t>
            </w:r>
          </w:p>
        </w:tc>
        <w:tc>
          <w:tcPr>
            <w:tcW w:w="1401" w:type="dxa"/>
            <w:tcBorders>
              <w:top w:val="single" w:sz="4" w:space="0" w:color="auto"/>
              <w:left w:val="single" w:sz="4" w:space="0" w:color="auto"/>
              <w:bottom w:val="single" w:sz="4" w:space="0" w:color="auto"/>
              <w:right w:val="single" w:sz="4" w:space="0" w:color="auto"/>
            </w:tcBorders>
            <w:hideMark/>
          </w:tcPr>
          <w:p w14:paraId="39E82E6F" w14:textId="77777777" w:rsidR="00421FA4" w:rsidRPr="00421FA4" w:rsidRDefault="00421FA4">
            <w:pPr>
              <w:jc w:val="center"/>
            </w:pPr>
            <w:r w:rsidRPr="00421FA4">
              <w:t xml:space="preserve">Не менее </w:t>
            </w:r>
          </w:p>
          <w:p w14:paraId="1B4A19D0" w14:textId="77777777" w:rsidR="00421FA4" w:rsidRPr="00421FA4" w:rsidRDefault="00421FA4">
            <w:pPr>
              <w:jc w:val="center"/>
            </w:pPr>
            <w:r w:rsidRPr="00421FA4">
              <w:t>10% (п.4)</w:t>
            </w:r>
          </w:p>
        </w:tc>
      </w:tr>
      <w:tr w:rsidR="00421FA4" w:rsidRPr="00421FA4" w14:paraId="739EEA94"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4A108362" w14:textId="77777777" w:rsidR="00421FA4" w:rsidRPr="00421FA4" w:rsidRDefault="00421FA4">
            <w:pPr>
              <w:autoSpaceDE w:val="0"/>
              <w:autoSpaceDN w:val="0"/>
              <w:adjustRightInd w:val="0"/>
              <w:jc w:val="center"/>
              <w:rPr>
                <w:rFonts w:eastAsia="Calibri"/>
              </w:rPr>
            </w:pPr>
            <w:r w:rsidRPr="00421FA4">
              <w:rPr>
                <w:rFonts w:eastAsia="Calibri"/>
              </w:rPr>
              <w:t>7</w:t>
            </w:r>
          </w:p>
        </w:tc>
        <w:tc>
          <w:tcPr>
            <w:tcW w:w="0" w:type="auto"/>
            <w:tcBorders>
              <w:top w:val="single" w:sz="4" w:space="0" w:color="auto"/>
              <w:left w:val="single" w:sz="4" w:space="0" w:color="auto"/>
              <w:bottom w:val="single" w:sz="4" w:space="0" w:color="auto"/>
              <w:right w:val="single" w:sz="4" w:space="0" w:color="auto"/>
            </w:tcBorders>
            <w:hideMark/>
          </w:tcPr>
          <w:p w14:paraId="768D3485" w14:textId="77777777" w:rsidR="00421FA4" w:rsidRPr="00421FA4" w:rsidRDefault="00421FA4">
            <w:pPr>
              <w:autoSpaceDE w:val="0"/>
              <w:autoSpaceDN w:val="0"/>
              <w:adjustRightInd w:val="0"/>
              <w:jc w:val="center"/>
              <w:rPr>
                <w:rFonts w:eastAsia="Calibri"/>
              </w:rPr>
            </w:pPr>
            <w:r w:rsidRPr="00421FA4">
              <w:t>**Заправка транспортных средств</w:t>
            </w:r>
          </w:p>
        </w:tc>
        <w:tc>
          <w:tcPr>
            <w:tcW w:w="0" w:type="auto"/>
            <w:tcBorders>
              <w:top w:val="single" w:sz="4" w:space="0" w:color="auto"/>
              <w:left w:val="single" w:sz="4" w:space="0" w:color="auto"/>
              <w:bottom w:val="single" w:sz="4" w:space="0" w:color="auto"/>
              <w:right w:val="single" w:sz="4" w:space="0" w:color="auto"/>
            </w:tcBorders>
            <w:hideMark/>
          </w:tcPr>
          <w:p w14:paraId="2224BE11" w14:textId="77777777" w:rsidR="00421FA4" w:rsidRPr="00421FA4" w:rsidRDefault="00421FA4">
            <w:pPr>
              <w:jc w:val="center"/>
              <w:rPr>
                <w:rFonts w:eastAsia="Calibri"/>
              </w:rPr>
            </w:pPr>
            <w:r w:rsidRPr="00421FA4">
              <w:rPr>
                <w:rFonts w:eastAsia="Calibri"/>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Borders>
              <w:top w:val="single" w:sz="4" w:space="0" w:color="auto"/>
              <w:left w:val="single" w:sz="4" w:space="0" w:color="auto"/>
              <w:bottom w:val="single" w:sz="4" w:space="0" w:color="auto"/>
              <w:right w:val="single" w:sz="4" w:space="0" w:color="auto"/>
            </w:tcBorders>
            <w:hideMark/>
          </w:tcPr>
          <w:p w14:paraId="769C4D71" w14:textId="77777777" w:rsidR="00421FA4" w:rsidRPr="00421FA4" w:rsidRDefault="00421FA4">
            <w:pPr>
              <w:jc w:val="center"/>
              <w:rPr>
                <w:lang w:eastAsia="en-US"/>
              </w:rPr>
            </w:pPr>
            <w:r w:rsidRPr="00421FA4">
              <w:t>4.9.1</w:t>
            </w:r>
          </w:p>
        </w:tc>
        <w:tc>
          <w:tcPr>
            <w:tcW w:w="0" w:type="auto"/>
            <w:tcBorders>
              <w:top w:val="single" w:sz="4" w:space="0" w:color="auto"/>
              <w:left w:val="single" w:sz="4" w:space="0" w:color="auto"/>
              <w:bottom w:val="single" w:sz="4" w:space="0" w:color="auto"/>
              <w:right w:val="single" w:sz="4" w:space="0" w:color="auto"/>
            </w:tcBorders>
            <w:hideMark/>
          </w:tcPr>
          <w:p w14:paraId="6553DBE3" w14:textId="77777777" w:rsidR="00421FA4" w:rsidRPr="00421FA4" w:rsidRDefault="00421FA4">
            <w:pPr>
              <w:jc w:val="center"/>
              <w:rPr>
                <w:lang w:eastAsia="ar-SA"/>
              </w:rPr>
            </w:pPr>
            <w:r w:rsidRPr="00421FA4">
              <w:t>500</w:t>
            </w:r>
          </w:p>
        </w:tc>
        <w:tc>
          <w:tcPr>
            <w:tcW w:w="0" w:type="auto"/>
            <w:tcBorders>
              <w:top w:val="single" w:sz="4" w:space="0" w:color="auto"/>
              <w:left w:val="single" w:sz="4" w:space="0" w:color="auto"/>
              <w:bottom w:val="single" w:sz="4" w:space="0" w:color="auto"/>
              <w:right w:val="single" w:sz="4" w:space="0" w:color="auto"/>
            </w:tcBorders>
            <w:hideMark/>
          </w:tcPr>
          <w:p w14:paraId="5D278CC6"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15064B1"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1433AF33" w14:textId="77777777" w:rsidR="00421FA4" w:rsidRPr="00421FA4" w:rsidRDefault="00421FA4">
            <w:pPr>
              <w:jc w:val="center"/>
            </w:pPr>
            <w:r w:rsidRPr="00421FA4">
              <w:t>3/5</w:t>
            </w:r>
          </w:p>
          <w:p w14:paraId="1DD4E34A" w14:textId="77777777" w:rsidR="00421FA4" w:rsidRPr="00421FA4" w:rsidRDefault="00421FA4">
            <w:pPr>
              <w:jc w:val="cente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hideMark/>
          </w:tcPr>
          <w:p w14:paraId="0B20445C" w14:textId="77777777" w:rsidR="00421FA4" w:rsidRPr="00421FA4" w:rsidRDefault="00421FA4">
            <w:pPr>
              <w:jc w:val="center"/>
            </w:pPr>
            <w:r w:rsidRPr="00421FA4">
              <w:t>20</w:t>
            </w:r>
          </w:p>
        </w:tc>
        <w:tc>
          <w:tcPr>
            <w:tcW w:w="1401" w:type="dxa"/>
            <w:tcBorders>
              <w:top w:val="single" w:sz="4" w:space="0" w:color="auto"/>
              <w:left w:val="single" w:sz="4" w:space="0" w:color="auto"/>
              <w:bottom w:val="single" w:sz="4" w:space="0" w:color="auto"/>
              <w:right w:val="single" w:sz="4" w:space="0" w:color="auto"/>
            </w:tcBorders>
            <w:hideMark/>
          </w:tcPr>
          <w:p w14:paraId="6FEB32EB" w14:textId="77777777" w:rsidR="00421FA4" w:rsidRPr="00421FA4" w:rsidRDefault="00421FA4">
            <w:pPr>
              <w:jc w:val="center"/>
            </w:pPr>
            <w:r w:rsidRPr="00421FA4">
              <w:t xml:space="preserve">Не менее </w:t>
            </w:r>
          </w:p>
          <w:p w14:paraId="2D0D55BC" w14:textId="77777777" w:rsidR="00421FA4" w:rsidRPr="00421FA4" w:rsidRDefault="00421FA4">
            <w:pPr>
              <w:jc w:val="center"/>
            </w:pPr>
            <w:r w:rsidRPr="00421FA4">
              <w:t>10% (п.4)</w:t>
            </w:r>
          </w:p>
        </w:tc>
      </w:tr>
      <w:tr w:rsidR="00421FA4" w:rsidRPr="00421FA4" w14:paraId="729D5F39"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29A3570" w14:textId="77777777" w:rsidR="00421FA4" w:rsidRPr="00421FA4" w:rsidRDefault="00421FA4">
            <w:pPr>
              <w:autoSpaceDE w:val="0"/>
              <w:autoSpaceDN w:val="0"/>
              <w:adjustRightInd w:val="0"/>
              <w:jc w:val="center"/>
              <w:rPr>
                <w:rFonts w:eastAsia="Calibri"/>
              </w:rPr>
            </w:pPr>
            <w:r w:rsidRPr="00421FA4">
              <w:rPr>
                <w:rFonts w:eastAsia="Calibri"/>
              </w:rPr>
              <w:t>8</w:t>
            </w:r>
          </w:p>
        </w:tc>
        <w:tc>
          <w:tcPr>
            <w:tcW w:w="0" w:type="auto"/>
            <w:tcBorders>
              <w:top w:val="single" w:sz="4" w:space="0" w:color="auto"/>
              <w:left w:val="single" w:sz="4" w:space="0" w:color="auto"/>
              <w:bottom w:val="single" w:sz="4" w:space="0" w:color="auto"/>
              <w:right w:val="single" w:sz="4" w:space="0" w:color="auto"/>
            </w:tcBorders>
            <w:hideMark/>
          </w:tcPr>
          <w:p w14:paraId="6100E553" w14:textId="77777777" w:rsidR="00421FA4" w:rsidRPr="00421FA4" w:rsidRDefault="00421FA4">
            <w:pPr>
              <w:autoSpaceDE w:val="0"/>
              <w:autoSpaceDN w:val="0"/>
              <w:adjustRightInd w:val="0"/>
              <w:jc w:val="center"/>
              <w:rPr>
                <w:rFonts w:eastAsia="Calibri"/>
              </w:rPr>
            </w:pPr>
            <w:r w:rsidRPr="00421FA4">
              <w:rPr>
                <w:rFonts w:eastAsia="Calibri"/>
              </w:rPr>
              <w:t>**Обеспечение дорожного отдыха</w:t>
            </w:r>
          </w:p>
        </w:tc>
        <w:tc>
          <w:tcPr>
            <w:tcW w:w="0" w:type="auto"/>
            <w:tcBorders>
              <w:top w:val="single" w:sz="4" w:space="0" w:color="auto"/>
              <w:left w:val="single" w:sz="4" w:space="0" w:color="auto"/>
              <w:bottom w:val="single" w:sz="4" w:space="0" w:color="auto"/>
              <w:right w:val="single" w:sz="4" w:space="0" w:color="auto"/>
            </w:tcBorders>
            <w:hideMark/>
          </w:tcPr>
          <w:p w14:paraId="7A6A809C" w14:textId="77777777" w:rsidR="00421FA4" w:rsidRPr="00421FA4" w:rsidRDefault="00421FA4">
            <w:pPr>
              <w:widowControl w:val="0"/>
              <w:autoSpaceDE w:val="0"/>
              <w:autoSpaceDN w:val="0"/>
              <w:adjustRightInd w:val="0"/>
              <w:jc w:val="center"/>
              <w:rPr>
                <w:rFonts w:eastAsia="Calibri"/>
                <w:lang w:eastAsia="en-US"/>
              </w:rPr>
            </w:pPr>
            <w:r w:rsidRPr="00421FA4">
              <w:rPr>
                <w:rFonts w:eastAsia="Calibri"/>
              </w:rPr>
              <w:t>Размещение зданий</w:t>
            </w:r>
          </w:p>
          <w:p w14:paraId="62D4CA3E" w14:textId="77777777" w:rsidR="00421FA4" w:rsidRPr="00421FA4" w:rsidRDefault="00421FA4">
            <w:pPr>
              <w:widowControl w:val="0"/>
              <w:autoSpaceDE w:val="0"/>
              <w:autoSpaceDN w:val="0"/>
              <w:adjustRightInd w:val="0"/>
              <w:jc w:val="center"/>
              <w:rPr>
                <w:rFonts w:eastAsia="Calibri"/>
                <w:lang w:eastAsia="ar-SA"/>
              </w:rPr>
            </w:pPr>
            <w:r w:rsidRPr="00421FA4">
              <w:rPr>
                <w:rFonts w:eastAsia="Calibri"/>
              </w:rPr>
              <w:t>для предоставления гостиничных услуг в качестве дорожного</w:t>
            </w:r>
          </w:p>
          <w:p w14:paraId="185FAA2E" w14:textId="77777777" w:rsidR="00421FA4" w:rsidRPr="00421FA4" w:rsidRDefault="00421FA4">
            <w:pPr>
              <w:widowControl w:val="0"/>
              <w:autoSpaceDE w:val="0"/>
              <w:autoSpaceDN w:val="0"/>
              <w:adjustRightInd w:val="0"/>
              <w:jc w:val="center"/>
              <w:rPr>
                <w:rFonts w:eastAsia="Calibri"/>
              </w:rPr>
            </w:pPr>
            <w:r w:rsidRPr="00421FA4">
              <w:rPr>
                <w:rFonts w:eastAsia="Calibri"/>
              </w:rPr>
              <w:t xml:space="preserve">сервиса (мотелей), а также размещение магазинов сопутствующей торговли, зданий для организации общественного питания в качестве объектов </w:t>
            </w:r>
            <w:r w:rsidRPr="00421FA4">
              <w:rPr>
                <w:rFonts w:eastAsia="Calibri"/>
              </w:rPr>
              <w:lastRenderedPageBreak/>
              <w:t>дорожного сервиса</w:t>
            </w:r>
          </w:p>
        </w:tc>
        <w:tc>
          <w:tcPr>
            <w:tcW w:w="0" w:type="auto"/>
            <w:tcBorders>
              <w:top w:val="single" w:sz="4" w:space="0" w:color="auto"/>
              <w:left w:val="single" w:sz="4" w:space="0" w:color="auto"/>
              <w:bottom w:val="single" w:sz="4" w:space="0" w:color="auto"/>
              <w:right w:val="single" w:sz="4" w:space="0" w:color="auto"/>
            </w:tcBorders>
            <w:hideMark/>
          </w:tcPr>
          <w:p w14:paraId="291071A4" w14:textId="77777777" w:rsidR="00421FA4" w:rsidRPr="00421FA4" w:rsidRDefault="00421FA4">
            <w:pPr>
              <w:jc w:val="center"/>
            </w:pPr>
            <w:r w:rsidRPr="00421FA4">
              <w:rPr>
                <w:rFonts w:eastAsia="Calibri"/>
              </w:rPr>
              <w:lastRenderedPageBreak/>
              <w:t>4.9.1.2</w:t>
            </w:r>
          </w:p>
        </w:tc>
        <w:tc>
          <w:tcPr>
            <w:tcW w:w="0" w:type="auto"/>
            <w:tcBorders>
              <w:top w:val="single" w:sz="4" w:space="0" w:color="auto"/>
              <w:left w:val="single" w:sz="4" w:space="0" w:color="auto"/>
              <w:bottom w:val="single" w:sz="4" w:space="0" w:color="auto"/>
              <w:right w:val="single" w:sz="4" w:space="0" w:color="auto"/>
            </w:tcBorders>
            <w:hideMark/>
          </w:tcPr>
          <w:p w14:paraId="76E46CA1"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4284457"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7D28E28" w14:textId="77777777" w:rsidR="00421FA4" w:rsidRPr="00421FA4" w:rsidRDefault="00421FA4">
            <w:pPr>
              <w:jc w:val="center"/>
            </w:pPr>
            <w:r w:rsidRPr="00421FA4">
              <w:rPr>
                <w:rFonts w:eastAsia="Calibri"/>
              </w:rPr>
              <w:t>50 %</w:t>
            </w:r>
          </w:p>
        </w:tc>
        <w:tc>
          <w:tcPr>
            <w:tcW w:w="0" w:type="auto"/>
            <w:tcBorders>
              <w:top w:val="single" w:sz="4" w:space="0" w:color="auto"/>
              <w:left w:val="single" w:sz="4" w:space="0" w:color="auto"/>
              <w:bottom w:val="single" w:sz="4" w:space="0" w:color="auto"/>
              <w:right w:val="single" w:sz="4" w:space="0" w:color="auto"/>
            </w:tcBorders>
            <w:hideMark/>
          </w:tcPr>
          <w:p w14:paraId="33A45220" w14:textId="77777777" w:rsidR="00421FA4" w:rsidRPr="00421FA4" w:rsidRDefault="00421FA4">
            <w:pPr>
              <w:jc w:val="center"/>
              <w:rPr>
                <w:rFonts w:eastAsia="Calibri"/>
              </w:rPr>
            </w:pPr>
            <w:r w:rsidRPr="00421FA4">
              <w:rPr>
                <w:rFonts w:eastAsia="Calibri"/>
              </w:rPr>
              <w:t>3/5</w:t>
            </w:r>
          </w:p>
          <w:p w14:paraId="41EF54F1" w14:textId="77777777" w:rsidR="00421FA4" w:rsidRPr="00421FA4" w:rsidRDefault="00421FA4">
            <w:pPr>
              <w:jc w:val="center"/>
              <w:rPr>
                <w:lang w:eastAsia="en-US"/>
              </w:rP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hideMark/>
          </w:tcPr>
          <w:p w14:paraId="159A67B0" w14:textId="77777777" w:rsidR="00421FA4" w:rsidRPr="00421FA4" w:rsidRDefault="00421FA4">
            <w:pPr>
              <w:jc w:val="center"/>
              <w:rPr>
                <w:lang w:eastAsia="ar-SA"/>
              </w:rPr>
            </w:pPr>
            <w:r w:rsidRPr="00421FA4">
              <w:rPr>
                <w:rFonts w:eastAsia="Calibri"/>
              </w:rPr>
              <w:t>20</w:t>
            </w:r>
          </w:p>
        </w:tc>
        <w:tc>
          <w:tcPr>
            <w:tcW w:w="1401" w:type="dxa"/>
            <w:tcBorders>
              <w:top w:val="single" w:sz="4" w:space="0" w:color="auto"/>
              <w:left w:val="single" w:sz="4" w:space="0" w:color="auto"/>
              <w:bottom w:val="single" w:sz="4" w:space="0" w:color="auto"/>
              <w:right w:val="single" w:sz="4" w:space="0" w:color="auto"/>
            </w:tcBorders>
            <w:hideMark/>
          </w:tcPr>
          <w:p w14:paraId="5F887F03" w14:textId="77777777" w:rsidR="00421FA4" w:rsidRPr="00421FA4" w:rsidRDefault="00421FA4">
            <w:pPr>
              <w:jc w:val="center"/>
            </w:pPr>
            <w:r w:rsidRPr="00421FA4">
              <w:t xml:space="preserve">Не менее </w:t>
            </w:r>
          </w:p>
          <w:p w14:paraId="127D7926" w14:textId="77777777" w:rsidR="00421FA4" w:rsidRPr="00421FA4" w:rsidRDefault="00421FA4">
            <w:pPr>
              <w:jc w:val="center"/>
            </w:pPr>
            <w:r w:rsidRPr="00421FA4">
              <w:t>10% (п.4)</w:t>
            </w:r>
          </w:p>
        </w:tc>
      </w:tr>
      <w:tr w:rsidR="00421FA4" w:rsidRPr="00421FA4" w14:paraId="7A2385EB"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A5B054C" w14:textId="77777777" w:rsidR="00421FA4" w:rsidRPr="00421FA4" w:rsidRDefault="00421FA4">
            <w:pPr>
              <w:autoSpaceDE w:val="0"/>
              <w:autoSpaceDN w:val="0"/>
              <w:adjustRightInd w:val="0"/>
              <w:jc w:val="center"/>
              <w:rPr>
                <w:rFonts w:eastAsia="Calibri"/>
              </w:rPr>
            </w:pPr>
            <w:r w:rsidRPr="00421FA4">
              <w:rPr>
                <w:rFonts w:eastAsia="Calibri"/>
              </w:rPr>
              <w:t>9</w:t>
            </w:r>
          </w:p>
        </w:tc>
        <w:tc>
          <w:tcPr>
            <w:tcW w:w="0" w:type="auto"/>
            <w:tcBorders>
              <w:top w:val="single" w:sz="4" w:space="0" w:color="auto"/>
              <w:left w:val="single" w:sz="4" w:space="0" w:color="auto"/>
              <w:bottom w:val="single" w:sz="4" w:space="0" w:color="auto"/>
              <w:right w:val="single" w:sz="4" w:space="0" w:color="auto"/>
            </w:tcBorders>
            <w:hideMark/>
          </w:tcPr>
          <w:p w14:paraId="30E6E431" w14:textId="77777777" w:rsidR="00421FA4" w:rsidRPr="00421FA4" w:rsidRDefault="00421FA4">
            <w:pPr>
              <w:autoSpaceDE w:val="0"/>
              <w:autoSpaceDN w:val="0"/>
              <w:adjustRightInd w:val="0"/>
              <w:jc w:val="center"/>
              <w:rPr>
                <w:rFonts w:eastAsia="Calibri"/>
              </w:rPr>
            </w:pPr>
            <w:r w:rsidRPr="00421FA4">
              <w:rPr>
                <w:rFonts w:eastAsia="Calibri"/>
              </w:rPr>
              <w:t xml:space="preserve">**Автомобильные мойки </w:t>
            </w:r>
          </w:p>
        </w:tc>
        <w:tc>
          <w:tcPr>
            <w:tcW w:w="0" w:type="auto"/>
            <w:tcBorders>
              <w:top w:val="single" w:sz="4" w:space="0" w:color="auto"/>
              <w:left w:val="single" w:sz="4" w:space="0" w:color="auto"/>
              <w:bottom w:val="single" w:sz="4" w:space="0" w:color="auto"/>
              <w:right w:val="single" w:sz="4" w:space="0" w:color="auto"/>
            </w:tcBorders>
            <w:hideMark/>
          </w:tcPr>
          <w:p w14:paraId="24CCEC64" w14:textId="77777777" w:rsidR="00421FA4" w:rsidRPr="00421FA4" w:rsidRDefault="00421FA4">
            <w:pPr>
              <w:jc w:val="center"/>
              <w:rPr>
                <w:rFonts w:eastAsia="Calibri"/>
              </w:rPr>
            </w:pPr>
            <w:r w:rsidRPr="00421FA4">
              <w:rPr>
                <w:rFonts w:eastAsia="Calibri"/>
              </w:rPr>
              <w:t>Размещение автомобильных моек, а также размещение магазинов сопутствующей торговли</w:t>
            </w:r>
          </w:p>
        </w:tc>
        <w:tc>
          <w:tcPr>
            <w:tcW w:w="0" w:type="auto"/>
            <w:tcBorders>
              <w:top w:val="single" w:sz="4" w:space="0" w:color="auto"/>
              <w:left w:val="single" w:sz="4" w:space="0" w:color="auto"/>
              <w:bottom w:val="single" w:sz="4" w:space="0" w:color="auto"/>
              <w:right w:val="single" w:sz="4" w:space="0" w:color="auto"/>
            </w:tcBorders>
            <w:hideMark/>
          </w:tcPr>
          <w:p w14:paraId="649581D5" w14:textId="77777777" w:rsidR="00421FA4" w:rsidRPr="00421FA4" w:rsidRDefault="00421FA4">
            <w:pPr>
              <w:jc w:val="center"/>
              <w:rPr>
                <w:lang w:eastAsia="en-US"/>
              </w:rPr>
            </w:pPr>
            <w:r w:rsidRPr="00421FA4">
              <w:rPr>
                <w:rFonts w:eastAsia="Calibri"/>
              </w:rPr>
              <w:t>4.9.1.3</w:t>
            </w:r>
          </w:p>
        </w:tc>
        <w:tc>
          <w:tcPr>
            <w:tcW w:w="0" w:type="auto"/>
            <w:tcBorders>
              <w:top w:val="single" w:sz="4" w:space="0" w:color="auto"/>
              <w:left w:val="single" w:sz="4" w:space="0" w:color="auto"/>
              <w:bottom w:val="single" w:sz="4" w:space="0" w:color="auto"/>
              <w:right w:val="single" w:sz="4" w:space="0" w:color="auto"/>
            </w:tcBorders>
            <w:hideMark/>
          </w:tcPr>
          <w:p w14:paraId="56A2A97C" w14:textId="77777777" w:rsidR="00421FA4" w:rsidRPr="00421FA4" w:rsidRDefault="00421FA4">
            <w:pPr>
              <w:jc w:val="center"/>
              <w:rPr>
                <w:lang w:eastAsia="ar-SA"/>
              </w:rPr>
            </w:pPr>
            <w:r w:rsidRPr="00421FA4">
              <w:rPr>
                <w:rFonts w:eastAsia="Calibri"/>
              </w:rPr>
              <w:t>500</w:t>
            </w:r>
          </w:p>
        </w:tc>
        <w:tc>
          <w:tcPr>
            <w:tcW w:w="0" w:type="auto"/>
            <w:tcBorders>
              <w:top w:val="single" w:sz="4" w:space="0" w:color="auto"/>
              <w:left w:val="single" w:sz="4" w:space="0" w:color="auto"/>
              <w:bottom w:val="single" w:sz="4" w:space="0" w:color="auto"/>
              <w:right w:val="single" w:sz="4" w:space="0" w:color="auto"/>
            </w:tcBorders>
            <w:hideMark/>
          </w:tcPr>
          <w:p w14:paraId="394CE379"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5BF623C" w14:textId="77777777" w:rsidR="00421FA4" w:rsidRPr="00421FA4" w:rsidRDefault="00421FA4">
            <w:pPr>
              <w:jc w:val="center"/>
            </w:pPr>
            <w:r w:rsidRPr="00421FA4">
              <w:rPr>
                <w:rFonts w:eastAsia="Calibri"/>
              </w:rPr>
              <w:t>50 %</w:t>
            </w:r>
          </w:p>
        </w:tc>
        <w:tc>
          <w:tcPr>
            <w:tcW w:w="0" w:type="auto"/>
            <w:tcBorders>
              <w:top w:val="single" w:sz="4" w:space="0" w:color="auto"/>
              <w:left w:val="single" w:sz="4" w:space="0" w:color="auto"/>
              <w:bottom w:val="single" w:sz="4" w:space="0" w:color="auto"/>
              <w:right w:val="single" w:sz="4" w:space="0" w:color="auto"/>
            </w:tcBorders>
            <w:hideMark/>
          </w:tcPr>
          <w:p w14:paraId="2A288A5D" w14:textId="77777777" w:rsidR="00421FA4" w:rsidRPr="00421FA4" w:rsidRDefault="00421FA4">
            <w:pPr>
              <w:jc w:val="center"/>
              <w:rPr>
                <w:rFonts w:eastAsia="Calibri"/>
              </w:rPr>
            </w:pPr>
            <w:r w:rsidRPr="00421FA4">
              <w:rPr>
                <w:rFonts w:eastAsia="Calibri"/>
              </w:rPr>
              <w:t>3/5</w:t>
            </w:r>
          </w:p>
          <w:p w14:paraId="7050E135" w14:textId="77777777" w:rsidR="00421FA4" w:rsidRPr="00421FA4" w:rsidRDefault="00421FA4">
            <w:pPr>
              <w:jc w:val="center"/>
              <w:rPr>
                <w:lang w:eastAsia="en-US"/>
              </w:rP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hideMark/>
          </w:tcPr>
          <w:p w14:paraId="69DC9CC5" w14:textId="77777777" w:rsidR="00421FA4" w:rsidRPr="00421FA4" w:rsidRDefault="00421FA4">
            <w:pPr>
              <w:jc w:val="center"/>
              <w:rPr>
                <w:lang w:eastAsia="ar-SA"/>
              </w:rPr>
            </w:pPr>
            <w:r w:rsidRPr="00421FA4">
              <w:rPr>
                <w:rFonts w:eastAsia="Calibri"/>
              </w:rPr>
              <w:t>20</w:t>
            </w:r>
          </w:p>
        </w:tc>
        <w:tc>
          <w:tcPr>
            <w:tcW w:w="1401" w:type="dxa"/>
            <w:tcBorders>
              <w:top w:val="single" w:sz="4" w:space="0" w:color="auto"/>
              <w:left w:val="single" w:sz="4" w:space="0" w:color="auto"/>
              <w:bottom w:val="single" w:sz="4" w:space="0" w:color="auto"/>
              <w:right w:val="single" w:sz="4" w:space="0" w:color="auto"/>
            </w:tcBorders>
            <w:hideMark/>
          </w:tcPr>
          <w:p w14:paraId="4F772EC5" w14:textId="77777777" w:rsidR="00421FA4" w:rsidRPr="00421FA4" w:rsidRDefault="00421FA4">
            <w:pPr>
              <w:jc w:val="center"/>
            </w:pPr>
            <w:r w:rsidRPr="00421FA4">
              <w:t xml:space="preserve">Не менее </w:t>
            </w:r>
          </w:p>
          <w:p w14:paraId="2A4A296A" w14:textId="77777777" w:rsidR="00421FA4" w:rsidRPr="00421FA4" w:rsidRDefault="00421FA4">
            <w:pPr>
              <w:jc w:val="center"/>
            </w:pPr>
            <w:r w:rsidRPr="00421FA4">
              <w:t>10% (п.4)</w:t>
            </w:r>
          </w:p>
        </w:tc>
      </w:tr>
      <w:tr w:rsidR="00421FA4" w:rsidRPr="00421FA4" w14:paraId="38E30A5D"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FD59456" w14:textId="77777777" w:rsidR="00421FA4" w:rsidRPr="00421FA4" w:rsidRDefault="00421FA4">
            <w:pPr>
              <w:autoSpaceDE w:val="0"/>
              <w:autoSpaceDN w:val="0"/>
              <w:adjustRightInd w:val="0"/>
              <w:jc w:val="center"/>
              <w:rPr>
                <w:rFonts w:eastAsia="Calibri"/>
              </w:rPr>
            </w:pPr>
            <w:r w:rsidRPr="00421FA4">
              <w:rPr>
                <w:rFonts w:eastAsia="Calibri"/>
              </w:rPr>
              <w:t>10</w:t>
            </w:r>
          </w:p>
        </w:tc>
        <w:tc>
          <w:tcPr>
            <w:tcW w:w="0" w:type="auto"/>
            <w:tcBorders>
              <w:top w:val="single" w:sz="4" w:space="0" w:color="auto"/>
              <w:left w:val="single" w:sz="4" w:space="0" w:color="auto"/>
              <w:bottom w:val="single" w:sz="4" w:space="0" w:color="auto"/>
              <w:right w:val="single" w:sz="4" w:space="0" w:color="auto"/>
            </w:tcBorders>
            <w:hideMark/>
          </w:tcPr>
          <w:p w14:paraId="7FA88CC4" w14:textId="77777777" w:rsidR="00421FA4" w:rsidRPr="00421FA4" w:rsidRDefault="00421FA4">
            <w:pPr>
              <w:autoSpaceDE w:val="0"/>
              <w:autoSpaceDN w:val="0"/>
              <w:adjustRightInd w:val="0"/>
              <w:jc w:val="center"/>
              <w:rPr>
                <w:rFonts w:eastAsia="Calibri"/>
              </w:rPr>
            </w:pPr>
            <w:r w:rsidRPr="00421FA4">
              <w:rPr>
                <w:rFonts w:eastAsia="Calibri"/>
              </w:rPr>
              <w:t>**Ремонт автомобилей</w:t>
            </w:r>
          </w:p>
        </w:tc>
        <w:tc>
          <w:tcPr>
            <w:tcW w:w="0" w:type="auto"/>
            <w:tcBorders>
              <w:top w:val="single" w:sz="4" w:space="0" w:color="auto"/>
              <w:left w:val="single" w:sz="4" w:space="0" w:color="auto"/>
              <w:bottom w:val="single" w:sz="4" w:space="0" w:color="auto"/>
              <w:right w:val="single" w:sz="4" w:space="0" w:color="auto"/>
            </w:tcBorders>
            <w:hideMark/>
          </w:tcPr>
          <w:p w14:paraId="002D4021" w14:textId="77777777" w:rsidR="00421FA4" w:rsidRPr="00421FA4" w:rsidRDefault="00421FA4">
            <w:pPr>
              <w:jc w:val="center"/>
              <w:rPr>
                <w:rFonts w:eastAsia="Calibri"/>
              </w:rPr>
            </w:pPr>
            <w:r w:rsidRPr="00421FA4">
              <w:rPr>
                <w:rFonts w:eastAsia="Calibri"/>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tcBorders>
              <w:top w:val="single" w:sz="4" w:space="0" w:color="auto"/>
              <w:left w:val="single" w:sz="4" w:space="0" w:color="auto"/>
              <w:bottom w:val="single" w:sz="4" w:space="0" w:color="auto"/>
              <w:right w:val="single" w:sz="4" w:space="0" w:color="auto"/>
            </w:tcBorders>
            <w:hideMark/>
          </w:tcPr>
          <w:p w14:paraId="6301EE74" w14:textId="77777777" w:rsidR="00421FA4" w:rsidRPr="00421FA4" w:rsidRDefault="00421FA4">
            <w:pPr>
              <w:jc w:val="center"/>
              <w:rPr>
                <w:lang w:eastAsia="en-US"/>
              </w:rPr>
            </w:pPr>
            <w:r w:rsidRPr="00421FA4">
              <w:rPr>
                <w:rFonts w:eastAsia="Calibri"/>
              </w:rPr>
              <w:t>4.9.1.4</w:t>
            </w:r>
          </w:p>
        </w:tc>
        <w:tc>
          <w:tcPr>
            <w:tcW w:w="0" w:type="auto"/>
            <w:tcBorders>
              <w:top w:val="single" w:sz="4" w:space="0" w:color="auto"/>
              <w:left w:val="single" w:sz="4" w:space="0" w:color="auto"/>
              <w:bottom w:val="single" w:sz="4" w:space="0" w:color="auto"/>
              <w:right w:val="single" w:sz="4" w:space="0" w:color="auto"/>
            </w:tcBorders>
            <w:hideMark/>
          </w:tcPr>
          <w:p w14:paraId="5C25C862" w14:textId="77777777" w:rsidR="00421FA4" w:rsidRPr="00421FA4" w:rsidRDefault="00421FA4">
            <w:pPr>
              <w:jc w:val="center"/>
              <w:rPr>
                <w:lang w:eastAsia="ar-SA"/>
              </w:rPr>
            </w:pPr>
            <w:r w:rsidRPr="00421FA4">
              <w:rPr>
                <w:rFonts w:eastAsia="Calibri"/>
              </w:rPr>
              <w:t>500</w:t>
            </w:r>
          </w:p>
        </w:tc>
        <w:tc>
          <w:tcPr>
            <w:tcW w:w="0" w:type="auto"/>
            <w:tcBorders>
              <w:top w:val="single" w:sz="4" w:space="0" w:color="auto"/>
              <w:left w:val="single" w:sz="4" w:space="0" w:color="auto"/>
              <w:bottom w:val="single" w:sz="4" w:space="0" w:color="auto"/>
              <w:right w:val="single" w:sz="4" w:space="0" w:color="auto"/>
            </w:tcBorders>
            <w:hideMark/>
          </w:tcPr>
          <w:p w14:paraId="30854393"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37E2E6E" w14:textId="77777777" w:rsidR="00421FA4" w:rsidRPr="00421FA4" w:rsidRDefault="00421FA4">
            <w:pPr>
              <w:jc w:val="center"/>
            </w:pPr>
            <w:r w:rsidRPr="00421FA4">
              <w:rPr>
                <w:rFonts w:eastAsia="Calibri"/>
              </w:rPr>
              <w:t>50 %</w:t>
            </w:r>
          </w:p>
        </w:tc>
        <w:tc>
          <w:tcPr>
            <w:tcW w:w="0" w:type="auto"/>
            <w:tcBorders>
              <w:top w:val="single" w:sz="4" w:space="0" w:color="auto"/>
              <w:left w:val="single" w:sz="4" w:space="0" w:color="auto"/>
              <w:bottom w:val="single" w:sz="4" w:space="0" w:color="auto"/>
              <w:right w:val="single" w:sz="4" w:space="0" w:color="auto"/>
            </w:tcBorders>
            <w:hideMark/>
          </w:tcPr>
          <w:p w14:paraId="1AC7E524" w14:textId="77777777" w:rsidR="00421FA4" w:rsidRPr="00421FA4" w:rsidRDefault="00421FA4">
            <w:pPr>
              <w:jc w:val="center"/>
              <w:rPr>
                <w:rFonts w:eastAsia="Calibri"/>
              </w:rPr>
            </w:pPr>
            <w:r w:rsidRPr="00421FA4">
              <w:rPr>
                <w:rFonts w:eastAsia="Calibri"/>
              </w:rPr>
              <w:t>3/5</w:t>
            </w:r>
          </w:p>
          <w:p w14:paraId="01AE4BE1" w14:textId="77777777" w:rsidR="00421FA4" w:rsidRPr="00421FA4" w:rsidRDefault="00421FA4">
            <w:pPr>
              <w:jc w:val="center"/>
              <w:rPr>
                <w:lang w:eastAsia="en-US"/>
              </w:rP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hideMark/>
          </w:tcPr>
          <w:p w14:paraId="16A1BA40" w14:textId="77777777" w:rsidR="00421FA4" w:rsidRPr="00421FA4" w:rsidRDefault="00421FA4">
            <w:pPr>
              <w:jc w:val="center"/>
              <w:rPr>
                <w:lang w:eastAsia="ar-SA"/>
              </w:rPr>
            </w:pPr>
            <w:r w:rsidRPr="00421FA4">
              <w:rPr>
                <w:rFonts w:eastAsia="Calibri"/>
              </w:rPr>
              <w:t>20</w:t>
            </w:r>
          </w:p>
        </w:tc>
        <w:tc>
          <w:tcPr>
            <w:tcW w:w="1401" w:type="dxa"/>
            <w:tcBorders>
              <w:top w:val="single" w:sz="4" w:space="0" w:color="auto"/>
              <w:left w:val="single" w:sz="4" w:space="0" w:color="auto"/>
              <w:bottom w:val="single" w:sz="4" w:space="0" w:color="auto"/>
              <w:right w:val="single" w:sz="4" w:space="0" w:color="auto"/>
            </w:tcBorders>
            <w:hideMark/>
          </w:tcPr>
          <w:p w14:paraId="5572F5FA" w14:textId="77777777" w:rsidR="00421FA4" w:rsidRPr="00421FA4" w:rsidRDefault="00421FA4">
            <w:pPr>
              <w:jc w:val="center"/>
            </w:pPr>
            <w:r w:rsidRPr="00421FA4">
              <w:t xml:space="preserve">Не менее </w:t>
            </w:r>
          </w:p>
          <w:p w14:paraId="365368AA" w14:textId="77777777" w:rsidR="00421FA4" w:rsidRPr="00421FA4" w:rsidRDefault="00421FA4">
            <w:pPr>
              <w:jc w:val="center"/>
            </w:pPr>
            <w:r w:rsidRPr="00421FA4">
              <w:t>10% (п.4)</w:t>
            </w:r>
          </w:p>
        </w:tc>
      </w:tr>
      <w:tr w:rsidR="00421FA4" w:rsidRPr="00421FA4" w14:paraId="7191B6DD"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79116BFF" w14:textId="77777777" w:rsidR="00421FA4" w:rsidRPr="00421FA4" w:rsidRDefault="00421FA4">
            <w:pPr>
              <w:autoSpaceDE w:val="0"/>
              <w:autoSpaceDN w:val="0"/>
              <w:adjustRightInd w:val="0"/>
              <w:jc w:val="center"/>
              <w:rPr>
                <w:rFonts w:eastAsia="Calibri"/>
              </w:rPr>
            </w:pPr>
            <w:r w:rsidRPr="00421FA4">
              <w:rPr>
                <w:rFonts w:eastAsia="Calibri"/>
              </w:rPr>
              <w:t>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C690A27" w14:textId="77777777" w:rsidR="00421FA4" w:rsidRPr="00421FA4" w:rsidRDefault="00421FA4">
            <w:pPr>
              <w:autoSpaceDE w:val="0"/>
              <w:autoSpaceDN w:val="0"/>
              <w:adjustRightInd w:val="0"/>
              <w:jc w:val="center"/>
              <w:rPr>
                <w:rFonts w:eastAsia="Calibri"/>
                <w:lang w:eastAsia="en-US"/>
              </w:rPr>
            </w:pPr>
            <w:r w:rsidRPr="00421FA4">
              <w:rPr>
                <w:rFonts w:eastAsia="Calibri"/>
              </w:rPr>
              <w:t>Причалы для маломерных судов</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4B73F07" w14:textId="77777777" w:rsidR="00421FA4" w:rsidRPr="00421FA4" w:rsidRDefault="00421FA4">
            <w:pPr>
              <w:jc w:val="center"/>
              <w:rPr>
                <w:rFonts w:eastAsia="Calibri"/>
              </w:rPr>
            </w:pPr>
            <w:r w:rsidRPr="00421FA4">
              <w:rPr>
                <w:rFonts w:eastAsia="Calibri"/>
              </w:rPr>
              <w:t>Размещение сооружений, предназначенных для причаливания, хранения и обслуживания яхт, катеров, лодок и других маломерных судов</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4F9C69D" w14:textId="77777777" w:rsidR="00421FA4" w:rsidRPr="00421FA4" w:rsidRDefault="00421FA4">
            <w:pPr>
              <w:jc w:val="center"/>
              <w:rPr>
                <w:lang w:eastAsia="en-US"/>
              </w:rPr>
            </w:pPr>
            <w:r w:rsidRPr="00421FA4">
              <w:t>5.4</w:t>
            </w:r>
          </w:p>
        </w:tc>
        <w:tc>
          <w:tcPr>
            <w:tcW w:w="8921"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4D452B0F" w14:textId="77777777" w:rsidR="00421FA4" w:rsidRPr="00421FA4" w:rsidRDefault="00421FA4">
            <w:pPr>
              <w:jc w:val="center"/>
              <w:rPr>
                <w:lang w:eastAsia="ar-SA"/>
              </w:rPr>
            </w:pPr>
            <w:r w:rsidRPr="00421FA4">
              <w:t>Не подлежит установлению</w:t>
            </w:r>
          </w:p>
        </w:tc>
      </w:tr>
      <w:tr w:rsidR="00421FA4" w:rsidRPr="00421FA4" w14:paraId="219C9CD5"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7E212302" w14:textId="77777777" w:rsidR="00421FA4" w:rsidRPr="00421FA4" w:rsidRDefault="00421FA4">
            <w:pPr>
              <w:autoSpaceDE w:val="0"/>
              <w:autoSpaceDN w:val="0"/>
              <w:adjustRightInd w:val="0"/>
              <w:jc w:val="center"/>
              <w:rPr>
                <w:rFonts w:eastAsia="Calibri"/>
              </w:rPr>
            </w:pPr>
            <w:r w:rsidRPr="00421FA4">
              <w:rPr>
                <w:rFonts w:eastAsia="Calibri"/>
              </w:rPr>
              <w:t>12</w:t>
            </w:r>
          </w:p>
        </w:tc>
        <w:tc>
          <w:tcPr>
            <w:tcW w:w="0" w:type="auto"/>
            <w:tcBorders>
              <w:top w:val="single" w:sz="4" w:space="0" w:color="auto"/>
              <w:left w:val="single" w:sz="4" w:space="0" w:color="auto"/>
              <w:bottom w:val="single" w:sz="4" w:space="0" w:color="auto"/>
              <w:right w:val="single" w:sz="4" w:space="0" w:color="auto"/>
            </w:tcBorders>
            <w:hideMark/>
          </w:tcPr>
          <w:p w14:paraId="58490520" w14:textId="77777777" w:rsidR="00421FA4" w:rsidRPr="00421FA4" w:rsidRDefault="00421FA4">
            <w:pPr>
              <w:autoSpaceDE w:val="0"/>
              <w:autoSpaceDN w:val="0"/>
              <w:adjustRightInd w:val="0"/>
              <w:jc w:val="center"/>
              <w:rPr>
                <w:rFonts w:eastAsia="Calibri"/>
                <w:lang w:eastAsia="en-US"/>
              </w:rPr>
            </w:pPr>
            <w:r w:rsidRPr="00421FA4">
              <w:rPr>
                <w:rFonts w:eastAsia="Calibri"/>
              </w:rPr>
              <w:t>Энергетика</w:t>
            </w:r>
          </w:p>
        </w:tc>
        <w:tc>
          <w:tcPr>
            <w:tcW w:w="0" w:type="auto"/>
            <w:tcBorders>
              <w:top w:val="single" w:sz="4" w:space="0" w:color="auto"/>
              <w:left w:val="single" w:sz="4" w:space="0" w:color="auto"/>
              <w:bottom w:val="single" w:sz="4" w:space="0" w:color="auto"/>
              <w:right w:val="single" w:sz="4" w:space="0" w:color="auto"/>
            </w:tcBorders>
            <w:hideMark/>
          </w:tcPr>
          <w:p w14:paraId="04569124" w14:textId="77777777" w:rsidR="00421FA4" w:rsidRPr="00421FA4" w:rsidRDefault="00421FA4">
            <w:pPr>
              <w:jc w:val="center"/>
              <w:rPr>
                <w:rFonts w:eastAsia="Calibri"/>
              </w:rPr>
            </w:pPr>
            <w:r w:rsidRPr="00421FA4">
              <w:rPr>
                <w:rFonts w:eastAsia="Calibri"/>
              </w:rPr>
              <w:t xml:space="preserve">Размещение объектов гидроэнергетики, тепловых станций и других электростанций, размещение обслуживающих и </w:t>
            </w:r>
            <w:r w:rsidRPr="00421FA4">
              <w:rPr>
                <w:rFonts w:eastAsia="Calibri"/>
              </w:rPr>
              <w:lastRenderedPageBreak/>
              <w:t>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0" w:type="auto"/>
            <w:tcBorders>
              <w:top w:val="single" w:sz="4" w:space="0" w:color="auto"/>
              <w:left w:val="single" w:sz="4" w:space="0" w:color="auto"/>
              <w:bottom w:val="single" w:sz="4" w:space="0" w:color="auto"/>
              <w:right w:val="single" w:sz="4" w:space="0" w:color="auto"/>
            </w:tcBorders>
            <w:hideMark/>
          </w:tcPr>
          <w:p w14:paraId="080AD6DE" w14:textId="77777777" w:rsidR="00421FA4" w:rsidRPr="00421FA4" w:rsidRDefault="00421FA4">
            <w:pPr>
              <w:jc w:val="center"/>
              <w:rPr>
                <w:lang w:eastAsia="en-US"/>
              </w:rPr>
            </w:pPr>
            <w:r w:rsidRPr="00421FA4">
              <w:lastRenderedPageBreak/>
              <w:t>6.7</w:t>
            </w:r>
          </w:p>
        </w:tc>
        <w:tc>
          <w:tcPr>
            <w:tcW w:w="0" w:type="auto"/>
            <w:tcBorders>
              <w:top w:val="single" w:sz="4" w:space="0" w:color="auto"/>
              <w:left w:val="single" w:sz="4" w:space="0" w:color="auto"/>
              <w:bottom w:val="single" w:sz="4" w:space="0" w:color="auto"/>
              <w:right w:val="single" w:sz="4" w:space="0" w:color="auto"/>
            </w:tcBorders>
            <w:hideMark/>
          </w:tcPr>
          <w:p w14:paraId="22E1AC63" w14:textId="77777777" w:rsidR="00421FA4" w:rsidRPr="00421FA4" w:rsidRDefault="00421FA4">
            <w:pPr>
              <w:jc w:val="center"/>
              <w:rPr>
                <w:lang w:eastAsia="ar-SA"/>
              </w:rPr>
            </w:pPr>
            <w:r w:rsidRPr="00421FA4">
              <w:t>1000</w:t>
            </w:r>
          </w:p>
        </w:tc>
        <w:tc>
          <w:tcPr>
            <w:tcW w:w="0" w:type="auto"/>
            <w:tcBorders>
              <w:top w:val="single" w:sz="4" w:space="0" w:color="auto"/>
              <w:left w:val="single" w:sz="4" w:space="0" w:color="auto"/>
              <w:bottom w:val="single" w:sz="4" w:space="0" w:color="auto"/>
              <w:right w:val="single" w:sz="4" w:space="0" w:color="auto"/>
            </w:tcBorders>
            <w:hideMark/>
          </w:tcPr>
          <w:p w14:paraId="469F0C1C"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EA06636"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4A7E0FDD" w14:textId="77777777" w:rsidR="00421FA4" w:rsidRPr="00421FA4" w:rsidRDefault="00421FA4">
            <w:pPr>
              <w:jc w:val="center"/>
            </w:pPr>
            <w:r w:rsidRPr="00421FA4">
              <w:t>3</w:t>
            </w:r>
          </w:p>
          <w:p w14:paraId="613380DA" w14:textId="77777777" w:rsidR="00421FA4" w:rsidRPr="00421FA4" w:rsidRDefault="00421FA4">
            <w:pPr>
              <w:jc w:val="cente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hideMark/>
          </w:tcPr>
          <w:p w14:paraId="0FE316CC" w14:textId="77777777" w:rsidR="00421FA4" w:rsidRPr="00421FA4" w:rsidRDefault="00421FA4">
            <w:pPr>
              <w:jc w:val="center"/>
            </w:pPr>
            <w:r w:rsidRPr="00421FA4">
              <w:t>Не подлежит установлению</w:t>
            </w:r>
          </w:p>
        </w:tc>
        <w:tc>
          <w:tcPr>
            <w:tcW w:w="1401" w:type="dxa"/>
            <w:tcBorders>
              <w:top w:val="single" w:sz="4" w:space="0" w:color="auto"/>
              <w:left w:val="single" w:sz="4" w:space="0" w:color="auto"/>
              <w:bottom w:val="single" w:sz="4" w:space="0" w:color="auto"/>
              <w:right w:val="single" w:sz="4" w:space="0" w:color="auto"/>
            </w:tcBorders>
            <w:hideMark/>
          </w:tcPr>
          <w:p w14:paraId="15EE3D4B" w14:textId="77777777" w:rsidR="00421FA4" w:rsidRPr="00421FA4" w:rsidRDefault="00421FA4">
            <w:pPr>
              <w:jc w:val="center"/>
            </w:pPr>
            <w:r w:rsidRPr="00421FA4">
              <w:t xml:space="preserve">Не менее </w:t>
            </w:r>
          </w:p>
          <w:p w14:paraId="6FB22E06" w14:textId="77777777" w:rsidR="00421FA4" w:rsidRPr="00421FA4" w:rsidRDefault="00421FA4">
            <w:pPr>
              <w:jc w:val="center"/>
            </w:pPr>
            <w:r w:rsidRPr="00421FA4">
              <w:t>10% (п.4)</w:t>
            </w:r>
          </w:p>
        </w:tc>
      </w:tr>
      <w:tr w:rsidR="00421FA4" w:rsidRPr="00421FA4" w14:paraId="34FAB1A6"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0396C93" w14:textId="77777777" w:rsidR="00421FA4" w:rsidRPr="00421FA4" w:rsidRDefault="00421FA4">
            <w:pPr>
              <w:autoSpaceDE w:val="0"/>
              <w:autoSpaceDN w:val="0"/>
              <w:adjustRightInd w:val="0"/>
              <w:jc w:val="center"/>
              <w:rPr>
                <w:rFonts w:eastAsia="Calibri"/>
              </w:rPr>
            </w:pPr>
            <w:r w:rsidRPr="00421FA4">
              <w:rPr>
                <w:rFonts w:eastAsia="Calibri"/>
              </w:rPr>
              <w:t>13</w:t>
            </w:r>
          </w:p>
        </w:tc>
        <w:tc>
          <w:tcPr>
            <w:tcW w:w="0" w:type="auto"/>
            <w:tcBorders>
              <w:top w:val="single" w:sz="4" w:space="0" w:color="auto"/>
              <w:left w:val="single" w:sz="4" w:space="0" w:color="auto"/>
              <w:bottom w:val="single" w:sz="4" w:space="0" w:color="auto"/>
              <w:right w:val="single" w:sz="4" w:space="0" w:color="auto"/>
            </w:tcBorders>
            <w:hideMark/>
          </w:tcPr>
          <w:p w14:paraId="06070B0A" w14:textId="77777777" w:rsidR="00421FA4" w:rsidRPr="00421FA4" w:rsidRDefault="00421FA4">
            <w:pPr>
              <w:autoSpaceDE w:val="0"/>
              <w:autoSpaceDN w:val="0"/>
              <w:adjustRightInd w:val="0"/>
              <w:jc w:val="center"/>
              <w:rPr>
                <w:rFonts w:eastAsia="Calibri"/>
                <w:lang w:eastAsia="en-US"/>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573F249F" w14:textId="77777777" w:rsidR="00421FA4" w:rsidRPr="00421FA4" w:rsidRDefault="00421FA4">
            <w:pPr>
              <w:jc w:val="center"/>
              <w:rPr>
                <w:rFonts w:eastAsia="Calibri"/>
              </w:rPr>
            </w:pPr>
            <w:r w:rsidRPr="00421FA4">
              <w:rPr>
                <w:rFonts w:eastAsia="Calibri"/>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421FA4">
              <w:rPr>
                <w:rFonts w:eastAsia="Calibri"/>
              </w:rPr>
              <w:lastRenderedPageBreak/>
              <w:t>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2C6CC520" w14:textId="77777777" w:rsidR="00421FA4" w:rsidRPr="00421FA4" w:rsidRDefault="00421FA4">
            <w:pPr>
              <w:jc w:val="center"/>
              <w:rPr>
                <w:lang w:eastAsia="en-US"/>
              </w:rPr>
            </w:pPr>
            <w:r w:rsidRPr="00421FA4">
              <w:lastRenderedPageBreak/>
              <w:t>6.8</w:t>
            </w:r>
          </w:p>
        </w:tc>
        <w:tc>
          <w:tcPr>
            <w:tcW w:w="8921" w:type="dxa"/>
            <w:gridSpan w:val="6"/>
            <w:tcBorders>
              <w:top w:val="single" w:sz="4" w:space="0" w:color="auto"/>
              <w:left w:val="single" w:sz="4" w:space="0" w:color="auto"/>
              <w:bottom w:val="single" w:sz="4" w:space="0" w:color="auto"/>
              <w:right w:val="single" w:sz="4" w:space="0" w:color="auto"/>
            </w:tcBorders>
            <w:hideMark/>
          </w:tcPr>
          <w:p w14:paraId="63D31C89" w14:textId="77777777" w:rsidR="00421FA4" w:rsidRPr="00421FA4" w:rsidRDefault="00421FA4">
            <w:pPr>
              <w:jc w:val="center"/>
              <w:rPr>
                <w:lang w:eastAsia="ar-SA"/>
              </w:rPr>
            </w:pPr>
            <w:r w:rsidRPr="00421FA4">
              <w:t>Не подлежит установлению</w:t>
            </w:r>
          </w:p>
        </w:tc>
      </w:tr>
      <w:tr w:rsidR="00421FA4" w:rsidRPr="00421FA4" w14:paraId="2D0F4D97"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07E0D24" w14:textId="77777777" w:rsidR="00421FA4" w:rsidRPr="00421FA4" w:rsidRDefault="00421FA4">
            <w:pPr>
              <w:autoSpaceDE w:val="0"/>
              <w:autoSpaceDN w:val="0"/>
              <w:adjustRightInd w:val="0"/>
              <w:jc w:val="center"/>
              <w:rPr>
                <w:rFonts w:eastAsia="Calibri"/>
              </w:rPr>
            </w:pPr>
            <w:r w:rsidRPr="00421FA4">
              <w:rPr>
                <w:rFonts w:eastAsia="Calibri"/>
              </w:rPr>
              <w:t>14</w:t>
            </w:r>
          </w:p>
        </w:tc>
        <w:tc>
          <w:tcPr>
            <w:tcW w:w="0" w:type="auto"/>
            <w:tcBorders>
              <w:top w:val="single" w:sz="4" w:space="0" w:color="auto"/>
              <w:left w:val="single" w:sz="4" w:space="0" w:color="auto"/>
              <w:bottom w:val="single" w:sz="4" w:space="0" w:color="auto"/>
              <w:right w:val="single" w:sz="4" w:space="0" w:color="auto"/>
            </w:tcBorders>
            <w:hideMark/>
          </w:tcPr>
          <w:p w14:paraId="4ECADDC4" w14:textId="77777777" w:rsidR="00421FA4" w:rsidRPr="00421FA4" w:rsidRDefault="00421FA4">
            <w:pPr>
              <w:autoSpaceDE w:val="0"/>
              <w:autoSpaceDN w:val="0"/>
              <w:adjustRightInd w:val="0"/>
              <w:jc w:val="center"/>
              <w:rPr>
                <w:rFonts w:eastAsia="Calibri"/>
                <w:lang w:eastAsia="en-US"/>
              </w:rPr>
            </w:pPr>
            <w:r w:rsidRPr="00421FA4">
              <w:rPr>
                <w:rFonts w:eastAsia="Calibri"/>
              </w:rPr>
              <w:t>Склад</w:t>
            </w:r>
          </w:p>
        </w:tc>
        <w:tc>
          <w:tcPr>
            <w:tcW w:w="0" w:type="auto"/>
            <w:tcBorders>
              <w:top w:val="single" w:sz="4" w:space="0" w:color="auto"/>
              <w:left w:val="single" w:sz="4" w:space="0" w:color="auto"/>
              <w:bottom w:val="single" w:sz="4" w:space="0" w:color="auto"/>
              <w:right w:val="single" w:sz="4" w:space="0" w:color="auto"/>
            </w:tcBorders>
            <w:hideMark/>
          </w:tcPr>
          <w:p w14:paraId="57AA912D" w14:textId="77777777" w:rsidR="00421FA4" w:rsidRPr="00421FA4" w:rsidRDefault="00421FA4">
            <w:pPr>
              <w:jc w:val="center"/>
              <w:rPr>
                <w:rFonts w:eastAsia="Calibri"/>
              </w:rPr>
            </w:pPr>
            <w:r w:rsidRPr="00421FA4">
              <w:rPr>
                <w:rFonts w:eastAsia="Calibri"/>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w:t>
            </w:r>
            <w:r w:rsidRPr="00421FA4">
              <w:rPr>
                <w:rFonts w:eastAsia="Calibri"/>
              </w:rPr>
              <w:lastRenderedPageBreak/>
              <w:t>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0" w:type="auto"/>
            <w:tcBorders>
              <w:top w:val="single" w:sz="4" w:space="0" w:color="auto"/>
              <w:left w:val="single" w:sz="4" w:space="0" w:color="auto"/>
              <w:bottom w:val="single" w:sz="4" w:space="0" w:color="auto"/>
              <w:right w:val="single" w:sz="4" w:space="0" w:color="auto"/>
            </w:tcBorders>
            <w:hideMark/>
          </w:tcPr>
          <w:p w14:paraId="4590578B" w14:textId="77777777" w:rsidR="00421FA4" w:rsidRPr="00421FA4" w:rsidRDefault="00421FA4">
            <w:pPr>
              <w:jc w:val="center"/>
              <w:rPr>
                <w:lang w:eastAsia="en-US"/>
              </w:rPr>
            </w:pPr>
            <w:r w:rsidRPr="00421FA4">
              <w:lastRenderedPageBreak/>
              <w:t>6.9</w:t>
            </w:r>
          </w:p>
        </w:tc>
        <w:tc>
          <w:tcPr>
            <w:tcW w:w="0" w:type="auto"/>
            <w:tcBorders>
              <w:top w:val="single" w:sz="4" w:space="0" w:color="auto"/>
              <w:left w:val="single" w:sz="4" w:space="0" w:color="auto"/>
              <w:bottom w:val="single" w:sz="4" w:space="0" w:color="auto"/>
              <w:right w:val="single" w:sz="4" w:space="0" w:color="auto"/>
            </w:tcBorders>
            <w:hideMark/>
          </w:tcPr>
          <w:p w14:paraId="4D7B546D" w14:textId="77777777" w:rsidR="00421FA4" w:rsidRPr="00421FA4" w:rsidRDefault="00421FA4">
            <w:pPr>
              <w:jc w:val="center"/>
              <w:rPr>
                <w:lang w:eastAsia="ar-SA"/>
              </w:rPr>
            </w:pPr>
            <w:r w:rsidRPr="00421FA4">
              <w:t>500</w:t>
            </w:r>
          </w:p>
        </w:tc>
        <w:tc>
          <w:tcPr>
            <w:tcW w:w="0" w:type="auto"/>
            <w:tcBorders>
              <w:top w:val="single" w:sz="4" w:space="0" w:color="auto"/>
              <w:left w:val="single" w:sz="4" w:space="0" w:color="auto"/>
              <w:bottom w:val="single" w:sz="4" w:space="0" w:color="auto"/>
              <w:right w:val="single" w:sz="4" w:space="0" w:color="auto"/>
            </w:tcBorders>
            <w:hideMark/>
          </w:tcPr>
          <w:p w14:paraId="0F62A6C7"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6A4D737"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0CE1384B" w14:textId="77777777" w:rsidR="00421FA4" w:rsidRPr="00421FA4" w:rsidRDefault="00421FA4">
            <w:pPr>
              <w:jc w:val="center"/>
            </w:pPr>
            <w:r w:rsidRPr="00421FA4">
              <w:t>3/5</w:t>
            </w:r>
          </w:p>
          <w:p w14:paraId="37394A85" w14:textId="77777777" w:rsidR="00421FA4" w:rsidRPr="00421FA4" w:rsidRDefault="00421FA4">
            <w:pPr>
              <w:jc w:val="cente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hideMark/>
          </w:tcPr>
          <w:p w14:paraId="2BECAFC7" w14:textId="77777777" w:rsidR="00421FA4" w:rsidRPr="00421FA4" w:rsidRDefault="00421FA4">
            <w:pPr>
              <w:jc w:val="center"/>
            </w:pPr>
            <w:r w:rsidRPr="00421FA4">
              <w:rPr>
                <w:rFonts w:eastAsia="Calibri"/>
              </w:rPr>
              <w:t>20</w:t>
            </w:r>
          </w:p>
        </w:tc>
        <w:tc>
          <w:tcPr>
            <w:tcW w:w="1401" w:type="dxa"/>
            <w:tcBorders>
              <w:top w:val="single" w:sz="4" w:space="0" w:color="auto"/>
              <w:left w:val="single" w:sz="4" w:space="0" w:color="auto"/>
              <w:bottom w:val="single" w:sz="4" w:space="0" w:color="auto"/>
              <w:right w:val="single" w:sz="4" w:space="0" w:color="auto"/>
            </w:tcBorders>
            <w:hideMark/>
          </w:tcPr>
          <w:p w14:paraId="32202881" w14:textId="77777777" w:rsidR="00421FA4" w:rsidRPr="00421FA4" w:rsidRDefault="00421FA4">
            <w:pPr>
              <w:jc w:val="center"/>
            </w:pPr>
            <w:r w:rsidRPr="00421FA4">
              <w:t xml:space="preserve">Не менее </w:t>
            </w:r>
          </w:p>
          <w:p w14:paraId="16BEB415" w14:textId="77777777" w:rsidR="00421FA4" w:rsidRPr="00421FA4" w:rsidRDefault="00421FA4">
            <w:pPr>
              <w:jc w:val="center"/>
            </w:pPr>
            <w:r w:rsidRPr="00421FA4">
              <w:t>10% (п.4)</w:t>
            </w:r>
          </w:p>
        </w:tc>
      </w:tr>
      <w:tr w:rsidR="00421FA4" w:rsidRPr="00421FA4" w14:paraId="7CD21202"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F206A07" w14:textId="77777777" w:rsidR="00421FA4" w:rsidRPr="00421FA4" w:rsidRDefault="00421FA4">
            <w:pPr>
              <w:autoSpaceDE w:val="0"/>
              <w:autoSpaceDN w:val="0"/>
              <w:adjustRightInd w:val="0"/>
              <w:jc w:val="center"/>
              <w:rPr>
                <w:rFonts w:eastAsia="Calibri"/>
              </w:rPr>
            </w:pPr>
            <w:r w:rsidRPr="00421FA4">
              <w:rPr>
                <w:rFonts w:eastAsia="Calibri"/>
              </w:rPr>
              <w:t>15</w:t>
            </w:r>
          </w:p>
        </w:tc>
        <w:tc>
          <w:tcPr>
            <w:tcW w:w="0" w:type="auto"/>
            <w:tcBorders>
              <w:top w:val="single" w:sz="4" w:space="0" w:color="auto"/>
              <w:left w:val="single" w:sz="4" w:space="0" w:color="auto"/>
              <w:bottom w:val="single" w:sz="4" w:space="0" w:color="auto"/>
              <w:right w:val="single" w:sz="4" w:space="0" w:color="auto"/>
            </w:tcBorders>
            <w:hideMark/>
          </w:tcPr>
          <w:p w14:paraId="59907605" w14:textId="77777777" w:rsidR="00421FA4" w:rsidRPr="00421FA4" w:rsidRDefault="00421FA4">
            <w:pPr>
              <w:autoSpaceDE w:val="0"/>
              <w:autoSpaceDN w:val="0"/>
              <w:adjustRightInd w:val="0"/>
              <w:jc w:val="center"/>
              <w:rPr>
                <w:rFonts w:eastAsia="Calibri"/>
                <w:lang w:eastAsia="en-US"/>
              </w:rPr>
            </w:pPr>
            <w:r w:rsidRPr="00421FA4">
              <w:rPr>
                <w:rFonts w:eastAsia="Calibri"/>
              </w:rPr>
              <w:t>Складские площадки</w:t>
            </w:r>
          </w:p>
        </w:tc>
        <w:tc>
          <w:tcPr>
            <w:tcW w:w="0" w:type="auto"/>
            <w:tcBorders>
              <w:top w:val="single" w:sz="4" w:space="0" w:color="auto"/>
              <w:left w:val="single" w:sz="4" w:space="0" w:color="auto"/>
              <w:bottom w:val="single" w:sz="4" w:space="0" w:color="auto"/>
              <w:right w:val="single" w:sz="4" w:space="0" w:color="auto"/>
            </w:tcBorders>
            <w:hideMark/>
          </w:tcPr>
          <w:p w14:paraId="160C71BD" w14:textId="77777777" w:rsidR="00421FA4" w:rsidRPr="00421FA4" w:rsidRDefault="00421FA4">
            <w:pPr>
              <w:jc w:val="center"/>
              <w:rPr>
                <w:rFonts w:eastAsia="Calibri"/>
              </w:rPr>
            </w:pPr>
            <w:r w:rsidRPr="00421FA4">
              <w:rPr>
                <w:rFonts w:eastAsia="Calibri"/>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right w:val="single" w:sz="4" w:space="0" w:color="auto"/>
            </w:tcBorders>
            <w:hideMark/>
          </w:tcPr>
          <w:p w14:paraId="767423EB" w14:textId="77777777" w:rsidR="00421FA4" w:rsidRPr="00421FA4" w:rsidRDefault="00421FA4">
            <w:pPr>
              <w:jc w:val="center"/>
              <w:rPr>
                <w:lang w:eastAsia="en-US"/>
              </w:rPr>
            </w:pPr>
            <w:r w:rsidRPr="00421FA4">
              <w:t>6.9.1</w:t>
            </w:r>
          </w:p>
        </w:tc>
        <w:tc>
          <w:tcPr>
            <w:tcW w:w="8921" w:type="dxa"/>
            <w:gridSpan w:val="6"/>
            <w:tcBorders>
              <w:top w:val="single" w:sz="4" w:space="0" w:color="auto"/>
              <w:left w:val="single" w:sz="4" w:space="0" w:color="auto"/>
              <w:bottom w:val="single" w:sz="4" w:space="0" w:color="auto"/>
              <w:right w:val="single" w:sz="4" w:space="0" w:color="auto"/>
            </w:tcBorders>
            <w:hideMark/>
          </w:tcPr>
          <w:p w14:paraId="6092DA6B" w14:textId="77777777" w:rsidR="00421FA4" w:rsidRPr="00421FA4" w:rsidRDefault="00421FA4">
            <w:pPr>
              <w:jc w:val="center"/>
              <w:rPr>
                <w:lang w:eastAsia="ar-SA"/>
              </w:rPr>
            </w:pPr>
            <w:r w:rsidRPr="00421FA4">
              <w:t>Не подлежит установлению</w:t>
            </w:r>
          </w:p>
        </w:tc>
      </w:tr>
      <w:tr w:rsidR="00421FA4" w:rsidRPr="00421FA4" w14:paraId="729C6B20"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209E072" w14:textId="77777777" w:rsidR="00421FA4" w:rsidRPr="00421FA4" w:rsidRDefault="00421FA4">
            <w:pPr>
              <w:autoSpaceDE w:val="0"/>
              <w:autoSpaceDN w:val="0"/>
              <w:adjustRightInd w:val="0"/>
              <w:jc w:val="center"/>
              <w:rPr>
                <w:rFonts w:eastAsia="Calibri"/>
              </w:rPr>
            </w:pPr>
            <w:r w:rsidRPr="00421FA4">
              <w:rPr>
                <w:rFonts w:eastAsia="Calibri"/>
              </w:rPr>
              <w:t>16</w:t>
            </w:r>
          </w:p>
        </w:tc>
        <w:tc>
          <w:tcPr>
            <w:tcW w:w="0" w:type="auto"/>
            <w:tcBorders>
              <w:top w:val="single" w:sz="4" w:space="0" w:color="auto"/>
              <w:left w:val="single" w:sz="4" w:space="0" w:color="auto"/>
              <w:bottom w:val="single" w:sz="4" w:space="0" w:color="auto"/>
              <w:right w:val="single" w:sz="4" w:space="0" w:color="auto"/>
            </w:tcBorders>
            <w:hideMark/>
          </w:tcPr>
          <w:p w14:paraId="6FF449DB" w14:textId="77777777" w:rsidR="00421FA4" w:rsidRPr="00421FA4" w:rsidRDefault="00421FA4">
            <w:pPr>
              <w:autoSpaceDE w:val="0"/>
              <w:autoSpaceDN w:val="0"/>
              <w:adjustRightInd w:val="0"/>
              <w:jc w:val="center"/>
              <w:rPr>
                <w:rFonts w:eastAsia="Calibri"/>
                <w:lang w:eastAsia="en-US"/>
              </w:rPr>
            </w:pPr>
            <w:r w:rsidRPr="00421FA4">
              <w:rPr>
                <w:rFonts w:eastAsia="Calibri"/>
              </w:rPr>
              <w:t>Размещение автомобильных дорог</w:t>
            </w:r>
          </w:p>
        </w:tc>
        <w:tc>
          <w:tcPr>
            <w:tcW w:w="0" w:type="auto"/>
            <w:tcBorders>
              <w:top w:val="single" w:sz="4" w:space="0" w:color="auto"/>
              <w:left w:val="single" w:sz="4" w:space="0" w:color="auto"/>
              <w:bottom w:val="single" w:sz="4" w:space="0" w:color="auto"/>
              <w:right w:val="single" w:sz="4" w:space="0" w:color="auto"/>
            </w:tcBorders>
            <w:hideMark/>
          </w:tcPr>
          <w:p w14:paraId="09C24B9A" w14:textId="77777777" w:rsidR="00421FA4" w:rsidRPr="00421FA4" w:rsidRDefault="00421FA4">
            <w:pPr>
              <w:jc w:val="center"/>
              <w:rPr>
                <w:rFonts w:eastAsia="Calibri"/>
              </w:rPr>
            </w:pPr>
            <w:r w:rsidRPr="00421FA4">
              <w:rPr>
                <w:rFonts w:eastAsia="Calibri"/>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w:t>
            </w:r>
            <w:r w:rsidRPr="00421FA4">
              <w:rPr>
                <w:rFonts w:eastAsia="Calibri"/>
              </w:rPr>
              <w:lastRenderedPageBreak/>
              <w:t>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0" w:type="auto"/>
            <w:tcBorders>
              <w:top w:val="single" w:sz="4" w:space="0" w:color="auto"/>
              <w:left w:val="single" w:sz="4" w:space="0" w:color="auto"/>
              <w:bottom w:val="single" w:sz="4" w:space="0" w:color="auto"/>
              <w:right w:val="single" w:sz="4" w:space="0" w:color="auto"/>
            </w:tcBorders>
            <w:hideMark/>
          </w:tcPr>
          <w:p w14:paraId="7DDAFBED" w14:textId="77777777" w:rsidR="00421FA4" w:rsidRPr="00421FA4" w:rsidRDefault="00421FA4">
            <w:pPr>
              <w:jc w:val="center"/>
              <w:rPr>
                <w:lang w:eastAsia="en-US"/>
              </w:rPr>
            </w:pPr>
            <w:r w:rsidRPr="00421FA4">
              <w:lastRenderedPageBreak/>
              <w:t>7.2.1</w:t>
            </w:r>
          </w:p>
        </w:tc>
        <w:tc>
          <w:tcPr>
            <w:tcW w:w="8921" w:type="dxa"/>
            <w:gridSpan w:val="6"/>
            <w:tcBorders>
              <w:top w:val="single" w:sz="4" w:space="0" w:color="auto"/>
              <w:left w:val="single" w:sz="4" w:space="0" w:color="auto"/>
              <w:bottom w:val="single" w:sz="4" w:space="0" w:color="auto"/>
              <w:right w:val="single" w:sz="4" w:space="0" w:color="auto"/>
            </w:tcBorders>
            <w:hideMark/>
          </w:tcPr>
          <w:p w14:paraId="54FFC103" w14:textId="77777777" w:rsidR="00421FA4" w:rsidRPr="00421FA4" w:rsidRDefault="00421FA4">
            <w:pPr>
              <w:jc w:val="center"/>
              <w:rPr>
                <w:lang w:eastAsia="ar-SA"/>
              </w:rPr>
            </w:pPr>
            <w:r w:rsidRPr="00421FA4">
              <w:t>Не подлежит установлению</w:t>
            </w:r>
          </w:p>
        </w:tc>
      </w:tr>
      <w:tr w:rsidR="00421FA4" w:rsidRPr="00421FA4" w14:paraId="4D4D43CA"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75C69F10" w14:textId="77777777" w:rsidR="00421FA4" w:rsidRPr="00421FA4" w:rsidRDefault="00421FA4">
            <w:pPr>
              <w:autoSpaceDE w:val="0"/>
              <w:autoSpaceDN w:val="0"/>
              <w:adjustRightInd w:val="0"/>
              <w:jc w:val="center"/>
              <w:rPr>
                <w:rFonts w:eastAsia="Calibri"/>
              </w:rPr>
            </w:pPr>
            <w:r w:rsidRPr="00421FA4">
              <w:rPr>
                <w:rFonts w:eastAsia="Calibri"/>
              </w:rPr>
              <w:t>17</w:t>
            </w:r>
          </w:p>
        </w:tc>
        <w:tc>
          <w:tcPr>
            <w:tcW w:w="0" w:type="auto"/>
            <w:tcBorders>
              <w:top w:val="single" w:sz="4" w:space="0" w:color="auto"/>
              <w:left w:val="single" w:sz="4" w:space="0" w:color="auto"/>
              <w:bottom w:val="single" w:sz="4" w:space="0" w:color="auto"/>
              <w:right w:val="single" w:sz="4" w:space="0" w:color="auto"/>
            </w:tcBorders>
            <w:hideMark/>
          </w:tcPr>
          <w:p w14:paraId="5FD10D24" w14:textId="77777777" w:rsidR="00421FA4" w:rsidRPr="00421FA4" w:rsidRDefault="00421FA4">
            <w:pPr>
              <w:autoSpaceDE w:val="0"/>
              <w:autoSpaceDN w:val="0"/>
              <w:adjustRightInd w:val="0"/>
              <w:jc w:val="center"/>
              <w:rPr>
                <w:rFonts w:eastAsia="Calibri"/>
                <w:lang w:eastAsia="en-US"/>
              </w:rPr>
            </w:pPr>
            <w:r w:rsidRPr="00421FA4">
              <w:rPr>
                <w:rFonts w:eastAsia="Calibri"/>
              </w:rPr>
              <w:t>Обслуживание перевозок пассажиров</w:t>
            </w:r>
          </w:p>
        </w:tc>
        <w:tc>
          <w:tcPr>
            <w:tcW w:w="0" w:type="auto"/>
            <w:tcBorders>
              <w:top w:val="single" w:sz="4" w:space="0" w:color="auto"/>
              <w:left w:val="single" w:sz="4" w:space="0" w:color="auto"/>
              <w:bottom w:val="single" w:sz="4" w:space="0" w:color="auto"/>
              <w:right w:val="single" w:sz="4" w:space="0" w:color="auto"/>
            </w:tcBorders>
            <w:hideMark/>
          </w:tcPr>
          <w:p w14:paraId="71F2004E" w14:textId="77777777" w:rsidR="00421FA4" w:rsidRPr="00421FA4" w:rsidRDefault="00421FA4">
            <w:pPr>
              <w:jc w:val="center"/>
              <w:rPr>
                <w:rFonts w:eastAsia="Calibri"/>
              </w:rPr>
            </w:pPr>
            <w:r w:rsidRPr="00421FA4">
              <w:rPr>
                <w:rFonts w:eastAsia="Calibri"/>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w:t>
            </w:r>
            <w:r w:rsidRPr="00421FA4">
              <w:rPr>
                <w:rFonts w:eastAsia="Calibri"/>
              </w:rPr>
              <w:lastRenderedPageBreak/>
              <w:t>использования с кодом 7.6*</w:t>
            </w:r>
          </w:p>
        </w:tc>
        <w:tc>
          <w:tcPr>
            <w:tcW w:w="0" w:type="auto"/>
            <w:tcBorders>
              <w:top w:val="single" w:sz="4" w:space="0" w:color="auto"/>
              <w:left w:val="single" w:sz="4" w:space="0" w:color="auto"/>
              <w:bottom w:val="single" w:sz="4" w:space="0" w:color="auto"/>
              <w:right w:val="single" w:sz="4" w:space="0" w:color="auto"/>
            </w:tcBorders>
            <w:hideMark/>
          </w:tcPr>
          <w:p w14:paraId="6C02B58E" w14:textId="77777777" w:rsidR="00421FA4" w:rsidRPr="00421FA4" w:rsidRDefault="00421FA4">
            <w:pPr>
              <w:jc w:val="center"/>
              <w:rPr>
                <w:lang w:eastAsia="en-US"/>
              </w:rPr>
            </w:pPr>
            <w:r w:rsidRPr="00421FA4">
              <w:lastRenderedPageBreak/>
              <w:t>7.2.2</w:t>
            </w:r>
          </w:p>
        </w:tc>
        <w:tc>
          <w:tcPr>
            <w:tcW w:w="0" w:type="auto"/>
            <w:tcBorders>
              <w:top w:val="single" w:sz="4" w:space="0" w:color="auto"/>
              <w:left w:val="single" w:sz="4" w:space="0" w:color="auto"/>
              <w:bottom w:val="single" w:sz="4" w:space="0" w:color="auto"/>
              <w:right w:val="single" w:sz="4" w:space="0" w:color="auto"/>
            </w:tcBorders>
            <w:hideMark/>
          </w:tcPr>
          <w:p w14:paraId="3EFC074A" w14:textId="77777777" w:rsidR="00421FA4" w:rsidRPr="00421FA4" w:rsidRDefault="00421FA4">
            <w:pPr>
              <w:jc w:val="center"/>
              <w:rPr>
                <w:lang w:eastAsia="ar-SA"/>
              </w:rPr>
            </w:pPr>
            <w:r w:rsidRPr="00421FA4">
              <w:t>1000</w:t>
            </w:r>
          </w:p>
        </w:tc>
        <w:tc>
          <w:tcPr>
            <w:tcW w:w="0" w:type="auto"/>
            <w:tcBorders>
              <w:top w:val="single" w:sz="4" w:space="0" w:color="auto"/>
              <w:left w:val="single" w:sz="4" w:space="0" w:color="auto"/>
              <w:bottom w:val="single" w:sz="4" w:space="0" w:color="auto"/>
              <w:right w:val="single" w:sz="4" w:space="0" w:color="auto"/>
            </w:tcBorders>
            <w:hideMark/>
          </w:tcPr>
          <w:p w14:paraId="65B081B7"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F6D2F88" w14:textId="77777777" w:rsidR="00421FA4" w:rsidRPr="00421FA4" w:rsidRDefault="00421FA4">
            <w:pPr>
              <w:jc w:val="center"/>
            </w:pPr>
            <w:r w:rsidRPr="00421FA4">
              <w:t>50%</w:t>
            </w:r>
          </w:p>
        </w:tc>
        <w:tc>
          <w:tcPr>
            <w:tcW w:w="0" w:type="auto"/>
            <w:tcBorders>
              <w:top w:val="single" w:sz="4" w:space="0" w:color="auto"/>
              <w:left w:val="single" w:sz="4" w:space="0" w:color="auto"/>
              <w:bottom w:val="single" w:sz="4" w:space="0" w:color="auto"/>
              <w:right w:val="single" w:sz="4" w:space="0" w:color="auto"/>
            </w:tcBorders>
            <w:hideMark/>
          </w:tcPr>
          <w:p w14:paraId="5AC55D61" w14:textId="77777777" w:rsidR="00421FA4" w:rsidRPr="00421FA4" w:rsidRDefault="00421FA4">
            <w:pPr>
              <w:jc w:val="center"/>
            </w:pPr>
            <w:r w:rsidRPr="00421FA4">
              <w:t>3</w:t>
            </w:r>
          </w:p>
          <w:p w14:paraId="609C3E6F" w14:textId="77777777" w:rsidR="00421FA4" w:rsidRPr="00421FA4" w:rsidRDefault="00421FA4">
            <w:pPr>
              <w:jc w:val="center"/>
            </w:pPr>
            <w:r w:rsidRPr="00421FA4">
              <w:rPr>
                <w:rFonts w:eastAsia="Calibri"/>
              </w:rPr>
              <w:t>(п.4.1)</w:t>
            </w:r>
          </w:p>
        </w:tc>
        <w:tc>
          <w:tcPr>
            <w:tcW w:w="2905" w:type="dxa"/>
            <w:gridSpan w:val="2"/>
            <w:tcBorders>
              <w:top w:val="single" w:sz="4" w:space="0" w:color="auto"/>
              <w:left w:val="single" w:sz="4" w:space="0" w:color="auto"/>
              <w:bottom w:val="single" w:sz="4" w:space="0" w:color="auto"/>
              <w:right w:val="single" w:sz="4" w:space="0" w:color="auto"/>
            </w:tcBorders>
            <w:hideMark/>
          </w:tcPr>
          <w:p w14:paraId="65140D40" w14:textId="77777777" w:rsidR="00421FA4" w:rsidRPr="00421FA4" w:rsidRDefault="00421FA4">
            <w:pPr>
              <w:jc w:val="center"/>
            </w:pPr>
            <w:r w:rsidRPr="00421FA4">
              <w:t>Не подлежит установлению</w:t>
            </w:r>
          </w:p>
        </w:tc>
      </w:tr>
      <w:tr w:rsidR="00421FA4" w:rsidRPr="00421FA4" w14:paraId="054F4979"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82E79AC" w14:textId="77777777" w:rsidR="00421FA4" w:rsidRPr="00421FA4" w:rsidRDefault="00421FA4">
            <w:pPr>
              <w:autoSpaceDE w:val="0"/>
              <w:autoSpaceDN w:val="0"/>
              <w:adjustRightInd w:val="0"/>
              <w:jc w:val="center"/>
              <w:rPr>
                <w:rFonts w:eastAsia="Calibri"/>
              </w:rPr>
            </w:pPr>
            <w:r w:rsidRPr="00421FA4">
              <w:rPr>
                <w:rFonts w:eastAsia="Calibri"/>
              </w:rPr>
              <w:t>18</w:t>
            </w:r>
          </w:p>
        </w:tc>
        <w:tc>
          <w:tcPr>
            <w:tcW w:w="0" w:type="auto"/>
            <w:tcBorders>
              <w:top w:val="single" w:sz="4" w:space="0" w:color="auto"/>
              <w:left w:val="single" w:sz="4" w:space="0" w:color="auto"/>
              <w:bottom w:val="single" w:sz="4" w:space="0" w:color="auto"/>
              <w:right w:val="single" w:sz="4" w:space="0" w:color="auto"/>
            </w:tcBorders>
            <w:hideMark/>
          </w:tcPr>
          <w:p w14:paraId="19FE746F"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транспорта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14:paraId="51C57B99" w14:textId="77777777" w:rsidR="00421FA4" w:rsidRPr="00421FA4" w:rsidRDefault="00421FA4">
            <w:pPr>
              <w:jc w:val="center"/>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c>
          <w:tcPr>
            <w:tcW w:w="0" w:type="auto"/>
            <w:tcBorders>
              <w:top w:val="single" w:sz="4" w:space="0" w:color="auto"/>
              <w:left w:val="single" w:sz="4" w:space="0" w:color="auto"/>
              <w:bottom w:val="single" w:sz="4" w:space="0" w:color="auto"/>
              <w:right w:val="single" w:sz="4" w:space="0" w:color="auto"/>
            </w:tcBorders>
            <w:hideMark/>
          </w:tcPr>
          <w:p w14:paraId="20237C0B" w14:textId="77777777" w:rsidR="00421FA4" w:rsidRPr="00421FA4" w:rsidRDefault="00421FA4">
            <w:pPr>
              <w:jc w:val="center"/>
              <w:rPr>
                <w:lang w:eastAsia="en-US"/>
              </w:rPr>
            </w:pPr>
            <w:r w:rsidRPr="00421FA4">
              <w:t>7.2.3</w:t>
            </w:r>
          </w:p>
        </w:tc>
        <w:tc>
          <w:tcPr>
            <w:tcW w:w="8921" w:type="dxa"/>
            <w:gridSpan w:val="6"/>
            <w:tcBorders>
              <w:top w:val="single" w:sz="4" w:space="0" w:color="auto"/>
              <w:left w:val="single" w:sz="4" w:space="0" w:color="auto"/>
              <w:bottom w:val="single" w:sz="4" w:space="0" w:color="auto"/>
              <w:right w:val="single" w:sz="4" w:space="0" w:color="auto"/>
            </w:tcBorders>
            <w:hideMark/>
          </w:tcPr>
          <w:p w14:paraId="0C5A7536" w14:textId="77777777" w:rsidR="00421FA4" w:rsidRPr="00421FA4" w:rsidRDefault="00421FA4">
            <w:pPr>
              <w:jc w:val="center"/>
              <w:rPr>
                <w:lang w:eastAsia="ar-SA"/>
              </w:rPr>
            </w:pPr>
            <w:r w:rsidRPr="00421FA4">
              <w:t>Не подлежит установлению</w:t>
            </w:r>
          </w:p>
        </w:tc>
      </w:tr>
      <w:tr w:rsidR="00421FA4" w:rsidRPr="00421FA4" w14:paraId="08C83BBC"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4DC26AEB" w14:textId="77777777" w:rsidR="00421FA4" w:rsidRPr="00421FA4" w:rsidRDefault="00421FA4">
            <w:pPr>
              <w:autoSpaceDE w:val="0"/>
              <w:autoSpaceDN w:val="0"/>
              <w:adjustRightInd w:val="0"/>
              <w:jc w:val="center"/>
              <w:rPr>
                <w:rFonts w:eastAsia="Calibri"/>
              </w:rPr>
            </w:pPr>
            <w:r w:rsidRPr="00421FA4">
              <w:rPr>
                <w:rFonts w:eastAsia="Calibri"/>
              </w:rPr>
              <w:t>19</w:t>
            </w:r>
          </w:p>
        </w:tc>
        <w:tc>
          <w:tcPr>
            <w:tcW w:w="0" w:type="auto"/>
            <w:tcBorders>
              <w:top w:val="single" w:sz="4" w:space="0" w:color="auto"/>
              <w:left w:val="single" w:sz="4" w:space="0" w:color="auto"/>
              <w:bottom w:val="single" w:sz="4" w:space="0" w:color="auto"/>
              <w:right w:val="single" w:sz="4" w:space="0" w:color="auto"/>
            </w:tcBorders>
            <w:hideMark/>
          </w:tcPr>
          <w:p w14:paraId="368C898C" w14:textId="77777777" w:rsidR="00421FA4" w:rsidRPr="00421FA4" w:rsidRDefault="00421FA4">
            <w:pPr>
              <w:autoSpaceDE w:val="0"/>
              <w:autoSpaceDN w:val="0"/>
              <w:adjustRightInd w:val="0"/>
              <w:jc w:val="center"/>
              <w:rPr>
                <w:rFonts w:eastAsia="Calibri"/>
                <w:lang w:eastAsia="en-US"/>
              </w:rPr>
            </w:pPr>
            <w:r w:rsidRPr="00421FA4">
              <w:rPr>
                <w:rFonts w:eastAsia="Calibri"/>
              </w:rPr>
              <w:t>Водный транспорт</w:t>
            </w:r>
          </w:p>
        </w:tc>
        <w:tc>
          <w:tcPr>
            <w:tcW w:w="0" w:type="auto"/>
            <w:tcBorders>
              <w:top w:val="single" w:sz="4" w:space="0" w:color="auto"/>
              <w:left w:val="single" w:sz="4" w:space="0" w:color="auto"/>
              <w:bottom w:val="single" w:sz="4" w:space="0" w:color="auto"/>
              <w:right w:val="single" w:sz="4" w:space="0" w:color="auto"/>
            </w:tcBorders>
            <w:hideMark/>
          </w:tcPr>
          <w:p w14:paraId="488580F9" w14:textId="77777777" w:rsidR="00421FA4" w:rsidRPr="00421FA4" w:rsidRDefault="00421FA4">
            <w:pPr>
              <w:jc w:val="center"/>
              <w:rPr>
                <w:rFonts w:eastAsia="Calibri"/>
              </w:rPr>
            </w:pPr>
            <w:r w:rsidRPr="00421FA4">
              <w:rPr>
                <w:rFonts w:eastAsia="Calibri"/>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w:t>
            </w:r>
            <w:r w:rsidRPr="00421FA4">
              <w:rPr>
                <w:rFonts w:eastAsia="Calibri"/>
              </w:rPr>
              <w:br/>
              <w:t xml:space="preserve">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w:t>
            </w:r>
            <w:r w:rsidRPr="00421FA4">
              <w:rPr>
                <w:rFonts w:eastAsia="Calibri"/>
              </w:rPr>
              <w:lastRenderedPageBreak/>
              <w:t>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0" w:type="auto"/>
            <w:tcBorders>
              <w:top w:val="single" w:sz="4" w:space="0" w:color="auto"/>
              <w:left w:val="single" w:sz="4" w:space="0" w:color="auto"/>
              <w:bottom w:val="single" w:sz="4" w:space="0" w:color="auto"/>
              <w:right w:val="single" w:sz="4" w:space="0" w:color="auto"/>
            </w:tcBorders>
            <w:hideMark/>
          </w:tcPr>
          <w:p w14:paraId="44B1A460" w14:textId="77777777" w:rsidR="00421FA4" w:rsidRPr="00421FA4" w:rsidRDefault="00421FA4">
            <w:pPr>
              <w:jc w:val="center"/>
              <w:rPr>
                <w:lang w:eastAsia="en-US"/>
              </w:rPr>
            </w:pPr>
            <w:r w:rsidRPr="00421FA4">
              <w:lastRenderedPageBreak/>
              <w:t>7.3</w:t>
            </w:r>
          </w:p>
        </w:tc>
        <w:tc>
          <w:tcPr>
            <w:tcW w:w="0" w:type="auto"/>
            <w:tcBorders>
              <w:top w:val="single" w:sz="4" w:space="0" w:color="auto"/>
              <w:left w:val="single" w:sz="4" w:space="0" w:color="auto"/>
              <w:bottom w:val="single" w:sz="4" w:space="0" w:color="auto"/>
              <w:right w:val="single" w:sz="4" w:space="0" w:color="auto"/>
            </w:tcBorders>
            <w:hideMark/>
          </w:tcPr>
          <w:p w14:paraId="6DFBE17F" w14:textId="77777777" w:rsidR="00421FA4" w:rsidRPr="00421FA4" w:rsidRDefault="00421FA4">
            <w:pPr>
              <w:jc w:val="center"/>
              <w:rPr>
                <w:lang w:eastAsia="ar-SA"/>
              </w:rPr>
            </w:pPr>
            <w:r w:rsidRPr="00421FA4">
              <w:t>400</w:t>
            </w:r>
          </w:p>
        </w:tc>
        <w:tc>
          <w:tcPr>
            <w:tcW w:w="0" w:type="auto"/>
            <w:tcBorders>
              <w:top w:val="single" w:sz="4" w:space="0" w:color="auto"/>
              <w:left w:val="single" w:sz="4" w:space="0" w:color="auto"/>
              <w:bottom w:val="single" w:sz="4" w:space="0" w:color="auto"/>
              <w:right w:val="single" w:sz="4" w:space="0" w:color="auto"/>
            </w:tcBorders>
            <w:hideMark/>
          </w:tcPr>
          <w:p w14:paraId="7306B12E"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2C82F37" w14:textId="77777777" w:rsidR="00421FA4" w:rsidRPr="00421FA4" w:rsidRDefault="00421FA4">
            <w:pPr>
              <w:jc w:val="center"/>
            </w:pPr>
            <w:r w:rsidRPr="00421FA4">
              <w:t>75%</w:t>
            </w:r>
          </w:p>
        </w:tc>
        <w:tc>
          <w:tcPr>
            <w:tcW w:w="0" w:type="auto"/>
            <w:tcBorders>
              <w:top w:val="single" w:sz="4" w:space="0" w:color="auto"/>
              <w:left w:val="single" w:sz="4" w:space="0" w:color="auto"/>
              <w:bottom w:val="single" w:sz="4" w:space="0" w:color="auto"/>
              <w:right w:val="single" w:sz="4" w:space="0" w:color="auto"/>
            </w:tcBorders>
            <w:hideMark/>
          </w:tcPr>
          <w:p w14:paraId="34C83469" w14:textId="77777777" w:rsidR="00421FA4" w:rsidRPr="00421FA4" w:rsidRDefault="00421FA4">
            <w:pPr>
              <w:jc w:val="center"/>
            </w:pPr>
            <w:r w:rsidRPr="00421FA4">
              <w:t>3/5</w:t>
            </w:r>
          </w:p>
          <w:p w14:paraId="7F8F7B67" w14:textId="77777777" w:rsidR="00421FA4" w:rsidRPr="00421FA4" w:rsidRDefault="00421FA4">
            <w:pPr>
              <w:jc w:val="center"/>
            </w:pPr>
            <w:r w:rsidRPr="00421FA4">
              <w:rPr>
                <w:rFonts w:eastAsia="Calibri"/>
              </w:rPr>
              <w:t>(п.4.1)</w:t>
            </w:r>
          </w:p>
        </w:tc>
        <w:tc>
          <w:tcPr>
            <w:tcW w:w="2905" w:type="dxa"/>
            <w:gridSpan w:val="2"/>
            <w:tcBorders>
              <w:top w:val="single" w:sz="4" w:space="0" w:color="auto"/>
              <w:left w:val="single" w:sz="4" w:space="0" w:color="auto"/>
              <w:bottom w:val="single" w:sz="4" w:space="0" w:color="auto"/>
              <w:right w:val="single" w:sz="4" w:space="0" w:color="auto"/>
            </w:tcBorders>
            <w:hideMark/>
          </w:tcPr>
          <w:p w14:paraId="3E7E27C3" w14:textId="77777777" w:rsidR="00421FA4" w:rsidRPr="00421FA4" w:rsidRDefault="00421FA4">
            <w:pPr>
              <w:jc w:val="center"/>
            </w:pPr>
            <w:r w:rsidRPr="00421FA4">
              <w:t>Не подлежит установлению</w:t>
            </w:r>
          </w:p>
        </w:tc>
      </w:tr>
      <w:tr w:rsidR="00421FA4" w:rsidRPr="00421FA4" w14:paraId="45241F03"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4A85140" w14:textId="77777777" w:rsidR="00421FA4" w:rsidRPr="00421FA4" w:rsidRDefault="00421FA4">
            <w:pPr>
              <w:autoSpaceDE w:val="0"/>
              <w:autoSpaceDN w:val="0"/>
              <w:adjustRightInd w:val="0"/>
              <w:jc w:val="center"/>
              <w:rPr>
                <w:rFonts w:eastAsia="Calibri"/>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4841AF55" w14:textId="77777777" w:rsidR="00421FA4" w:rsidRPr="00421FA4" w:rsidRDefault="00421FA4">
            <w:pPr>
              <w:autoSpaceDE w:val="0"/>
              <w:autoSpaceDN w:val="0"/>
              <w:adjustRightInd w:val="0"/>
              <w:jc w:val="center"/>
              <w:rPr>
                <w:rFonts w:eastAsia="Calibri"/>
                <w:lang w:eastAsia="en-US"/>
              </w:rPr>
            </w:pPr>
            <w:r w:rsidRPr="00421FA4">
              <w:rPr>
                <w:rFonts w:eastAsia="Calibri"/>
              </w:rPr>
              <w:t>Воздушный транспорт</w:t>
            </w:r>
          </w:p>
        </w:tc>
        <w:tc>
          <w:tcPr>
            <w:tcW w:w="0" w:type="auto"/>
            <w:tcBorders>
              <w:top w:val="single" w:sz="4" w:space="0" w:color="auto"/>
              <w:left w:val="single" w:sz="4" w:space="0" w:color="auto"/>
              <w:bottom w:val="single" w:sz="4" w:space="0" w:color="auto"/>
              <w:right w:val="single" w:sz="4" w:space="0" w:color="auto"/>
            </w:tcBorders>
            <w:hideMark/>
          </w:tcPr>
          <w:p w14:paraId="1AF03ABB" w14:textId="77777777" w:rsidR="00421FA4" w:rsidRPr="00421FA4" w:rsidRDefault="00421FA4">
            <w:pPr>
              <w:widowControl w:val="0"/>
              <w:autoSpaceDE w:val="0"/>
              <w:autoSpaceDN w:val="0"/>
              <w:adjustRightInd w:val="0"/>
              <w:jc w:val="center"/>
              <w:rPr>
                <w:rFonts w:eastAsia="Calibri"/>
                <w:lang w:eastAsia="ar-SA"/>
              </w:rPr>
            </w:pPr>
            <w:r w:rsidRPr="00421FA4">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w:t>
            </w:r>
          </w:p>
          <w:p w14:paraId="0D09CC29" w14:textId="77777777" w:rsidR="00421FA4" w:rsidRPr="00421FA4" w:rsidRDefault="00421FA4">
            <w:pPr>
              <w:widowControl w:val="0"/>
              <w:autoSpaceDE w:val="0"/>
              <w:autoSpaceDN w:val="0"/>
              <w:adjustRightInd w:val="0"/>
              <w:jc w:val="center"/>
            </w:pPr>
            <w:r w:rsidRPr="00421FA4">
              <w:t>прочих объектов, необходимых для взлета и приземления (приводнения) воздушных судов, размещение аэропортов (</w:t>
            </w:r>
            <w:proofErr w:type="spellStart"/>
            <w:r w:rsidRPr="00421FA4">
              <w:t>аэровок</w:t>
            </w:r>
            <w:proofErr w:type="spellEnd"/>
            <w:r w:rsidRPr="00421FA4">
              <w:t>-</w:t>
            </w:r>
          </w:p>
          <w:p w14:paraId="4BEA0B86" w14:textId="77777777" w:rsidR="00421FA4" w:rsidRPr="00421FA4" w:rsidRDefault="00421FA4">
            <w:pPr>
              <w:widowControl w:val="0"/>
              <w:autoSpaceDE w:val="0"/>
              <w:autoSpaceDN w:val="0"/>
              <w:adjustRightInd w:val="0"/>
              <w:jc w:val="center"/>
            </w:pPr>
            <w:r w:rsidRPr="00421FA4">
              <w:t xml:space="preserve">залов) и иных объектов, необходимых для </w:t>
            </w:r>
            <w:r w:rsidRPr="00421FA4">
              <w:lastRenderedPageBreak/>
              <w:t xml:space="preserve">посадки и высадки пассажиров и их сопутствующего </w:t>
            </w:r>
            <w:proofErr w:type="gramStart"/>
            <w:r w:rsidRPr="00421FA4">
              <w:t>обслужи-</w:t>
            </w:r>
            <w:proofErr w:type="spellStart"/>
            <w:r w:rsidRPr="00421FA4">
              <w:t>вания</w:t>
            </w:r>
            <w:proofErr w:type="spellEnd"/>
            <w:proofErr w:type="gramEnd"/>
            <w:r w:rsidRPr="00421FA4">
              <w:t xml:space="preserve">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w:t>
            </w:r>
          </w:p>
          <w:p w14:paraId="6CC8EA38" w14:textId="77777777" w:rsidR="00421FA4" w:rsidRPr="00421FA4" w:rsidRDefault="00421FA4">
            <w:pPr>
              <w:jc w:val="center"/>
              <w:rPr>
                <w:rFonts w:eastAsia="Calibri"/>
              </w:rPr>
            </w:pPr>
            <w:r w:rsidRPr="00421FA4">
              <w:t>и ремонта воздушных судов</w:t>
            </w:r>
          </w:p>
        </w:tc>
        <w:tc>
          <w:tcPr>
            <w:tcW w:w="0" w:type="auto"/>
            <w:tcBorders>
              <w:top w:val="single" w:sz="4" w:space="0" w:color="auto"/>
              <w:left w:val="single" w:sz="4" w:space="0" w:color="auto"/>
              <w:bottom w:val="single" w:sz="4" w:space="0" w:color="auto"/>
              <w:right w:val="single" w:sz="4" w:space="0" w:color="auto"/>
            </w:tcBorders>
            <w:hideMark/>
          </w:tcPr>
          <w:p w14:paraId="72CE5EAD" w14:textId="77777777" w:rsidR="00421FA4" w:rsidRPr="00421FA4" w:rsidRDefault="00421FA4">
            <w:pPr>
              <w:jc w:val="center"/>
              <w:rPr>
                <w:lang w:eastAsia="en-US"/>
              </w:rPr>
            </w:pPr>
            <w:r w:rsidRPr="00421FA4">
              <w:lastRenderedPageBreak/>
              <w:t>7.4</w:t>
            </w:r>
          </w:p>
        </w:tc>
        <w:tc>
          <w:tcPr>
            <w:tcW w:w="0" w:type="auto"/>
            <w:tcBorders>
              <w:top w:val="single" w:sz="4" w:space="0" w:color="auto"/>
              <w:left w:val="single" w:sz="4" w:space="0" w:color="auto"/>
              <w:bottom w:val="single" w:sz="4" w:space="0" w:color="auto"/>
              <w:right w:val="single" w:sz="4" w:space="0" w:color="auto"/>
            </w:tcBorders>
            <w:hideMark/>
          </w:tcPr>
          <w:p w14:paraId="72130842" w14:textId="77777777" w:rsidR="00421FA4" w:rsidRPr="00421FA4" w:rsidRDefault="00421FA4">
            <w:pPr>
              <w:jc w:val="center"/>
              <w:rPr>
                <w:lang w:eastAsia="ar-SA"/>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F30BE17"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BF96AC5" w14:textId="77777777" w:rsidR="00421FA4" w:rsidRPr="00421FA4" w:rsidRDefault="00421FA4">
            <w:pPr>
              <w:jc w:val="center"/>
            </w:pPr>
            <w:r w:rsidRPr="00421FA4">
              <w:t>75%</w:t>
            </w:r>
          </w:p>
        </w:tc>
        <w:tc>
          <w:tcPr>
            <w:tcW w:w="0" w:type="auto"/>
            <w:tcBorders>
              <w:top w:val="single" w:sz="4" w:space="0" w:color="auto"/>
              <w:left w:val="single" w:sz="4" w:space="0" w:color="auto"/>
              <w:bottom w:val="single" w:sz="4" w:space="0" w:color="auto"/>
              <w:right w:val="single" w:sz="4" w:space="0" w:color="auto"/>
            </w:tcBorders>
            <w:hideMark/>
          </w:tcPr>
          <w:p w14:paraId="5A81EF6A" w14:textId="77777777" w:rsidR="00421FA4" w:rsidRPr="00421FA4" w:rsidRDefault="00421FA4">
            <w:pPr>
              <w:jc w:val="center"/>
            </w:pPr>
            <w:r w:rsidRPr="00421FA4">
              <w:t>3/5</w:t>
            </w:r>
          </w:p>
          <w:p w14:paraId="45CAAC6B" w14:textId="77777777" w:rsidR="00421FA4" w:rsidRPr="00421FA4" w:rsidRDefault="00421FA4">
            <w:pPr>
              <w:jc w:val="center"/>
            </w:pPr>
            <w:r w:rsidRPr="00421FA4">
              <w:rPr>
                <w:rFonts w:eastAsia="Calibri"/>
              </w:rPr>
              <w:t>(п.4.1)</w:t>
            </w:r>
          </w:p>
        </w:tc>
        <w:tc>
          <w:tcPr>
            <w:tcW w:w="0" w:type="auto"/>
            <w:tcBorders>
              <w:top w:val="single" w:sz="4" w:space="0" w:color="auto"/>
              <w:left w:val="single" w:sz="4" w:space="0" w:color="auto"/>
              <w:bottom w:val="single" w:sz="4" w:space="0" w:color="auto"/>
              <w:right w:val="single" w:sz="4" w:space="0" w:color="auto"/>
            </w:tcBorders>
            <w:hideMark/>
          </w:tcPr>
          <w:p w14:paraId="0B4568D4"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c>
          <w:tcPr>
            <w:tcW w:w="1401" w:type="dxa"/>
            <w:tcBorders>
              <w:top w:val="single" w:sz="4" w:space="0" w:color="auto"/>
              <w:left w:val="single" w:sz="4" w:space="0" w:color="auto"/>
              <w:bottom w:val="single" w:sz="4" w:space="0" w:color="auto"/>
              <w:right w:val="single" w:sz="4" w:space="0" w:color="auto"/>
            </w:tcBorders>
            <w:hideMark/>
          </w:tcPr>
          <w:p w14:paraId="00D34C56" w14:textId="77777777" w:rsidR="00421FA4" w:rsidRPr="00421FA4" w:rsidRDefault="00421FA4">
            <w:pPr>
              <w:jc w:val="center"/>
            </w:pPr>
            <w:r w:rsidRPr="00421FA4">
              <w:t xml:space="preserve">Не подлежит </w:t>
            </w:r>
            <w:proofErr w:type="spellStart"/>
            <w:r w:rsidRPr="00421FA4">
              <w:t>установ</w:t>
            </w:r>
            <w:r w:rsidR="00FA70D0">
              <w:t>-</w:t>
            </w:r>
            <w:r w:rsidRPr="00421FA4">
              <w:t>лению</w:t>
            </w:r>
            <w:proofErr w:type="spellEnd"/>
          </w:p>
        </w:tc>
      </w:tr>
      <w:tr w:rsidR="00421FA4" w:rsidRPr="00421FA4" w14:paraId="2F859ED5"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5C69088" w14:textId="77777777" w:rsidR="00421FA4" w:rsidRPr="00421FA4" w:rsidRDefault="00421FA4">
            <w:pPr>
              <w:autoSpaceDE w:val="0"/>
              <w:autoSpaceDN w:val="0"/>
              <w:adjustRightInd w:val="0"/>
              <w:jc w:val="center"/>
              <w:rPr>
                <w:rFonts w:eastAsia="Calibri"/>
              </w:rPr>
            </w:pPr>
            <w:r w:rsidRPr="00421FA4">
              <w:rPr>
                <w:rFonts w:eastAsia="Calibri"/>
              </w:rPr>
              <w:t>21</w:t>
            </w:r>
          </w:p>
        </w:tc>
        <w:tc>
          <w:tcPr>
            <w:tcW w:w="0" w:type="auto"/>
            <w:tcBorders>
              <w:top w:val="single" w:sz="4" w:space="0" w:color="auto"/>
              <w:left w:val="single" w:sz="4" w:space="0" w:color="auto"/>
              <w:bottom w:val="single" w:sz="4" w:space="0" w:color="auto"/>
              <w:right w:val="single" w:sz="4" w:space="0" w:color="auto"/>
            </w:tcBorders>
            <w:hideMark/>
          </w:tcPr>
          <w:p w14:paraId="7DA3798F" w14:textId="77777777" w:rsidR="00421FA4" w:rsidRPr="00421FA4" w:rsidRDefault="00421FA4">
            <w:pPr>
              <w:autoSpaceDE w:val="0"/>
              <w:autoSpaceDN w:val="0"/>
              <w:adjustRightInd w:val="0"/>
              <w:jc w:val="center"/>
              <w:rPr>
                <w:rFonts w:eastAsia="Calibri"/>
                <w:lang w:eastAsia="en-US"/>
              </w:rPr>
            </w:pPr>
            <w:r w:rsidRPr="00421FA4">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hideMark/>
          </w:tcPr>
          <w:p w14:paraId="037B6015" w14:textId="77777777" w:rsidR="00421FA4" w:rsidRPr="00421FA4" w:rsidRDefault="00421FA4">
            <w:pPr>
              <w:jc w:val="center"/>
              <w:rPr>
                <w:rFonts w:eastAsia="Calibri"/>
              </w:rPr>
            </w:pPr>
            <w:r w:rsidRPr="00421FA4">
              <w:rPr>
                <w:rFonts w:eastAsia="Calibri"/>
              </w:rPr>
              <w:t xml:space="preserve">Размещение нефтепроводов, водопроводов, газопроводов и иных трубопроводов, а также иных зданий и сооружений, необходимых для </w:t>
            </w:r>
            <w:r w:rsidRPr="00421FA4">
              <w:rPr>
                <w:rFonts w:eastAsia="Calibri"/>
              </w:rPr>
              <w:lastRenderedPageBreak/>
              <w:t>эксплуатации названных трубопроводов</w:t>
            </w:r>
          </w:p>
        </w:tc>
        <w:tc>
          <w:tcPr>
            <w:tcW w:w="0" w:type="auto"/>
            <w:tcBorders>
              <w:top w:val="single" w:sz="4" w:space="0" w:color="auto"/>
              <w:left w:val="single" w:sz="4" w:space="0" w:color="auto"/>
              <w:bottom w:val="single" w:sz="4" w:space="0" w:color="auto"/>
              <w:right w:val="single" w:sz="4" w:space="0" w:color="auto"/>
            </w:tcBorders>
            <w:hideMark/>
          </w:tcPr>
          <w:p w14:paraId="2F21C64B" w14:textId="77777777" w:rsidR="00421FA4" w:rsidRPr="00421FA4" w:rsidRDefault="00421FA4">
            <w:pPr>
              <w:jc w:val="center"/>
              <w:rPr>
                <w:lang w:eastAsia="en-US"/>
              </w:rPr>
            </w:pPr>
            <w:r w:rsidRPr="00421FA4">
              <w:lastRenderedPageBreak/>
              <w:t>7.5</w:t>
            </w:r>
          </w:p>
        </w:tc>
        <w:tc>
          <w:tcPr>
            <w:tcW w:w="8921" w:type="dxa"/>
            <w:gridSpan w:val="6"/>
            <w:tcBorders>
              <w:top w:val="single" w:sz="4" w:space="0" w:color="auto"/>
              <w:left w:val="single" w:sz="4" w:space="0" w:color="auto"/>
              <w:bottom w:val="single" w:sz="4" w:space="0" w:color="auto"/>
              <w:right w:val="single" w:sz="4" w:space="0" w:color="auto"/>
            </w:tcBorders>
            <w:hideMark/>
          </w:tcPr>
          <w:p w14:paraId="3DC0FBB8" w14:textId="77777777" w:rsidR="00421FA4" w:rsidRPr="00421FA4" w:rsidRDefault="00421FA4">
            <w:pPr>
              <w:jc w:val="center"/>
              <w:rPr>
                <w:lang w:eastAsia="ar-SA"/>
              </w:rPr>
            </w:pPr>
            <w:r w:rsidRPr="00421FA4">
              <w:t>Не подлежит установлению</w:t>
            </w:r>
          </w:p>
        </w:tc>
      </w:tr>
      <w:tr w:rsidR="00421FA4" w:rsidRPr="00421FA4" w14:paraId="18444C7D"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342B14D1" w14:textId="77777777" w:rsidR="00421FA4" w:rsidRPr="00421FA4" w:rsidRDefault="00421FA4">
            <w:pPr>
              <w:autoSpaceDE w:val="0"/>
              <w:autoSpaceDN w:val="0"/>
              <w:adjustRightInd w:val="0"/>
              <w:jc w:val="center"/>
              <w:rPr>
                <w:rFonts w:eastAsia="Calibri"/>
              </w:rPr>
            </w:pPr>
            <w:r w:rsidRPr="00421FA4">
              <w:rPr>
                <w:rFonts w:eastAsia="Calibri"/>
              </w:rPr>
              <w:t>22</w:t>
            </w:r>
          </w:p>
        </w:tc>
        <w:tc>
          <w:tcPr>
            <w:tcW w:w="0" w:type="auto"/>
            <w:tcBorders>
              <w:top w:val="single" w:sz="4" w:space="0" w:color="auto"/>
              <w:left w:val="single" w:sz="4" w:space="0" w:color="auto"/>
              <w:bottom w:val="single" w:sz="4" w:space="0" w:color="auto"/>
              <w:right w:val="single" w:sz="4" w:space="0" w:color="auto"/>
            </w:tcBorders>
            <w:hideMark/>
          </w:tcPr>
          <w:p w14:paraId="73CA5BAE" w14:textId="77777777" w:rsidR="00421FA4" w:rsidRPr="00421FA4" w:rsidRDefault="00421FA4">
            <w:pPr>
              <w:autoSpaceDE w:val="0"/>
              <w:autoSpaceDN w:val="0"/>
              <w:adjustRightInd w:val="0"/>
              <w:jc w:val="center"/>
              <w:rPr>
                <w:rFonts w:eastAsia="Calibri"/>
                <w:lang w:eastAsia="en-US"/>
              </w:rPr>
            </w:pPr>
            <w:r w:rsidRPr="00421FA4">
              <w:rPr>
                <w:rFonts w:eastAsia="Calibri"/>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hideMark/>
          </w:tcPr>
          <w:p w14:paraId="352C2689"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rPr>
                <w:rFonts w:eastAsia="Calibri"/>
              </w:rPr>
              <w:t>Росгвардии</w:t>
            </w:r>
            <w:proofErr w:type="spellEnd"/>
            <w:r w:rsidRPr="00421FA4">
              <w:rPr>
                <w:rFonts w:eastAsia="Calibri"/>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hideMark/>
          </w:tcPr>
          <w:p w14:paraId="79CF2737" w14:textId="77777777" w:rsidR="00421FA4" w:rsidRPr="00421FA4" w:rsidRDefault="00421FA4">
            <w:pPr>
              <w:jc w:val="center"/>
              <w:rPr>
                <w:lang w:eastAsia="en-US"/>
              </w:rPr>
            </w:pPr>
            <w:r w:rsidRPr="00421FA4">
              <w:t>8.3</w:t>
            </w:r>
          </w:p>
        </w:tc>
        <w:tc>
          <w:tcPr>
            <w:tcW w:w="0" w:type="auto"/>
            <w:gridSpan w:val="2"/>
            <w:tcBorders>
              <w:top w:val="single" w:sz="4" w:space="0" w:color="auto"/>
              <w:left w:val="single" w:sz="4" w:space="0" w:color="auto"/>
              <w:bottom w:val="nil"/>
              <w:right w:val="single" w:sz="4" w:space="0" w:color="auto"/>
            </w:tcBorders>
            <w:hideMark/>
          </w:tcPr>
          <w:p w14:paraId="1B2053D5" w14:textId="77777777" w:rsidR="00421FA4" w:rsidRPr="00421FA4" w:rsidRDefault="00421FA4">
            <w:pPr>
              <w:jc w:val="center"/>
              <w:rPr>
                <w:lang w:eastAsia="ar-SA"/>
              </w:rPr>
            </w:pPr>
            <w:r w:rsidRPr="00421FA4">
              <w:t>Не подлежит установлению</w:t>
            </w:r>
          </w:p>
        </w:tc>
        <w:tc>
          <w:tcPr>
            <w:tcW w:w="0" w:type="auto"/>
            <w:tcBorders>
              <w:top w:val="single" w:sz="4" w:space="0" w:color="auto"/>
              <w:left w:val="single" w:sz="4" w:space="0" w:color="auto"/>
              <w:bottom w:val="nil"/>
              <w:right w:val="single" w:sz="4" w:space="0" w:color="auto"/>
            </w:tcBorders>
            <w:hideMark/>
          </w:tcPr>
          <w:p w14:paraId="423CC6C1" w14:textId="77777777" w:rsidR="00421FA4" w:rsidRPr="00421FA4" w:rsidRDefault="00421FA4">
            <w:pPr>
              <w:jc w:val="center"/>
            </w:pPr>
            <w:r w:rsidRPr="00421FA4">
              <w:t>50 %</w:t>
            </w:r>
          </w:p>
        </w:tc>
        <w:tc>
          <w:tcPr>
            <w:tcW w:w="0" w:type="auto"/>
            <w:tcBorders>
              <w:top w:val="single" w:sz="4" w:space="0" w:color="auto"/>
              <w:left w:val="single" w:sz="4" w:space="0" w:color="auto"/>
              <w:bottom w:val="nil"/>
              <w:right w:val="single" w:sz="4" w:space="0" w:color="auto"/>
            </w:tcBorders>
            <w:hideMark/>
          </w:tcPr>
          <w:p w14:paraId="30A1B2AE" w14:textId="77777777" w:rsidR="00421FA4" w:rsidRPr="00421FA4" w:rsidRDefault="00421FA4">
            <w:pPr>
              <w:jc w:val="center"/>
            </w:pPr>
            <w:r w:rsidRPr="00421FA4">
              <w:t>3</w:t>
            </w:r>
          </w:p>
          <w:p w14:paraId="46508B83" w14:textId="77777777" w:rsidR="00421FA4" w:rsidRPr="00421FA4" w:rsidRDefault="00421FA4">
            <w:pPr>
              <w:jc w:val="center"/>
            </w:pPr>
            <w:r w:rsidRPr="00421FA4">
              <w:rPr>
                <w:rFonts w:eastAsia="Calibri"/>
              </w:rPr>
              <w:t>(п.4.1)</w:t>
            </w:r>
          </w:p>
        </w:tc>
        <w:tc>
          <w:tcPr>
            <w:tcW w:w="0" w:type="auto"/>
            <w:hideMark/>
          </w:tcPr>
          <w:p w14:paraId="1B04F350" w14:textId="77777777" w:rsidR="00421FA4" w:rsidRPr="00421FA4" w:rsidRDefault="00421FA4">
            <w:pPr>
              <w:jc w:val="center"/>
            </w:pPr>
            <w:r w:rsidRPr="00421FA4">
              <w:t>20</w:t>
            </w:r>
          </w:p>
        </w:tc>
        <w:tc>
          <w:tcPr>
            <w:tcW w:w="1401" w:type="dxa"/>
            <w:tcBorders>
              <w:top w:val="single" w:sz="4" w:space="0" w:color="auto"/>
              <w:left w:val="single" w:sz="4" w:space="0" w:color="auto"/>
              <w:bottom w:val="nil"/>
              <w:right w:val="single" w:sz="4" w:space="0" w:color="auto"/>
            </w:tcBorders>
            <w:hideMark/>
          </w:tcPr>
          <w:p w14:paraId="27F70BEC" w14:textId="77777777" w:rsidR="00421FA4" w:rsidRPr="00421FA4" w:rsidRDefault="00421FA4">
            <w:pPr>
              <w:jc w:val="center"/>
            </w:pPr>
            <w:r w:rsidRPr="00421FA4">
              <w:t xml:space="preserve">Не менее </w:t>
            </w:r>
          </w:p>
          <w:p w14:paraId="4B9117A1" w14:textId="77777777" w:rsidR="00421FA4" w:rsidRPr="00421FA4" w:rsidRDefault="00421FA4">
            <w:pPr>
              <w:jc w:val="center"/>
            </w:pPr>
            <w:r w:rsidRPr="00421FA4">
              <w:t>10% (п.4)</w:t>
            </w:r>
          </w:p>
        </w:tc>
      </w:tr>
      <w:tr w:rsidR="00421FA4" w:rsidRPr="00421FA4" w14:paraId="18E9EB19"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F371874" w14:textId="77777777" w:rsidR="00421FA4" w:rsidRPr="00421FA4" w:rsidRDefault="00421FA4">
            <w:pPr>
              <w:autoSpaceDE w:val="0"/>
              <w:autoSpaceDN w:val="0"/>
              <w:adjustRightInd w:val="0"/>
              <w:jc w:val="center"/>
              <w:rPr>
                <w:rFonts w:eastAsia="Calibri"/>
              </w:rPr>
            </w:pPr>
            <w:r w:rsidRPr="00421FA4">
              <w:rPr>
                <w:rFonts w:eastAsia="Calibri"/>
              </w:rPr>
              <w:t>24</w:t>
            </w:r>
          </w:p>
        </w:tc>
        <w:tc>
          <w:tcPr>
            <w:tcW w:w="0" w:type="auto"/>
            <w:tcBorders>
              <w:top w:val="single" w:sz="4" w:space="0" w:color="auto"/>
              <w:left w:val="single" w:sz="4" w:space="0" w:color="auto"/>
              <w:bottom w:val="single" w:sz="4" w:space="0" w:color="auto"/>
              <w:right w:val="single" w:sz="4" w:space="0" w:color="auto"/>
            </w:tcBorders>
            <w:hideMark/>
          </w:tcPr>
          <w:p w14:paraId="4FB1C0BA" w14:textId="77777777" w:rsidR="00421FA4" w:rsidRPr="00421FA4" w:rsidRDefault="00421FA4">
            <w:pPr>
              <w:autoSpaceDE w:val="0"/>
              <w:autoSpaceDN w:val="0"/>
              <w:adjustRightInd w:val="0"/>
              <w:jc w:val="center"/>
              <w:rPr>
                <w:rFonts w:eastAsia="Calibri"/>
                <w:lang w:eastAsia="en-US"/>
              </w:rPr>
            </w:pPr>
            <w:r w:rsidRPr="00421FA4">
              <w:rPr>
                <w:rFonts w:eastAsia="Calibri"/>
              </w:rPr>
              <w:t>Охрана природных территорий</w:t>
            </w:r>
          </w:p>
        </w:tc>
        <w:tc>
          <w:tcPr>
            <w:tcW w:w="0" w:type="auto"/>
            <w:tcBorders>
              <w:top w:val="single" w:sz="4" w:space="0" w:color="auto"/>
              <w:left w:val="single" w:sz="4" w:space="0" w:color="auto"/>
              <w:bottom w:val="single" w:sz="4" w:space="0" w:color="auto"/>
              <w:right w:val="single" w:sz="4" w:space="0" w:color="auto"/>
            </w:tcBorders>
            <w:hideMark/>
          </w:tcPr>
          <w:p w14:paraId="713B8E50" w14:textId="77777777" w:rsidR="00421FA4" w:rsidRPr="00421FA4" w:rsidRDefault="00421FA4">
            <w:pPr>
              <w:jc w:val="center"/>
              <w:rPr>
                <w:rFonts w:eastAsia="Calibri"/>
              </w:rPr>
            </w:pPr>
            <w:r w:rsidRPr="00421FA4">
              <w:rPr>
                <w:rFonts w:eastAsia="Calibri"/>
              </w:rPr>
              <w:t xml:space="preserve">Сохранение отдельных естественных качеств окружающей природной среды путем ограничения хозяйственной деятельности в данной </w:t>
            </w:r>
            <w:r w:rsidRPr="00421FA4">
              <w:rPr>
                <w:rFonts w:eastAsia="Calibri"/>
              </w:rPr>
              <w:lastRenderedPageBreak/>
              <w:t>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tcBorders>
              <w:top w:val="single" w:sz="4" w:space="0" w:color="auto"/>
              <w:left w:val="single" w:sz="4" w:space="0" w:color="auto"/>
              <w:bottom w:val="single" w:sz="4" w:space="0" w:color="auto"/>
              <w:right w:val="single" w:sz="4" w:space="0" w:color="auto"/>
            </w:tcBorders>
            <w:hideMark/>
          </w:tcPr>
          <w:p w14:paraId="14CF7EBD"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lastRenderedPageBreak/>
              <w:t>9.1</w:t>
            </w:r>
          </w:p>
        </w:tc>
        <w:tc>
          <w:tcPr>
            <w:tcW w:w="8921" w:type="dxa"/>
            <w:gridSpan w:val="6"/>
            <w:tcBorders>
              <w:top w:val="single" w:sz="4" w:space="0" w:color="auto"/>
              <w:left w:val="single" w:sz="4" w:space="0" w:color="auto"/>
              <w:bottom w:val="single" w:sz="4" w:space="0" w:color="auto"/>
              <w:right w:val="single" w:sz="4" w:space="0" w:color="auto"/>
            </w:tcBorders>
            <w:hideMark/>
          </w:tcPr>
          <w:p w14:paraId="773DCCE2" w14:textId="77777777" w:rsidR="00421FA4" w:rsidRPr="00421FA4" w:rsidRDefault="00421FA4">
            <w:pPr>
              <w:autoSpaceDE w:val="0"/>
              <w:autoSpaceDN w:val="0"/>
              <w:adjustRightInd w:val="0"/>
              <w:jc w:val="center"/>
              <w:rPr>
                <w:sz w:val="20"/>
                <w:szCs w:val="20"/>
                <w:lang w:eastAsia="ar-SA"/>
              </w:rPr>
            </w:pPr>
            <w:r w:rsidRPr="00421FA4">
              <w:t>Не подлежит установлению</w:t>
            </w:r>
          </w:p>
        </w:tc>
      </w:tr>
      <w:tr w:rsidR="00421FA4" w:rsidRPr="00421FA4" w14:paraId="3D66C445"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0ECCE42" w14:textId="77777777" w:rsidR="00421FA4" w:rsidRPr="00421FA4" w:rsidRDefault="00421FA4">
            <w:pPr>
              <w:autoSpaceDE w:val="0"/>
              <w:autoSpaceDN w:val="0"/>
              <w:adjustRightInd w:val="0"/>
              <w:jc w:val="center"/>
              <w:rPr>
                <w:rFonts w:eastAsia="Calibri"/>
              </w:rPr>
            </w:pPr>
            <w:r w:rsidRPr="00421FA4">
              <w:rPr>
                <w:rFonts w:eastAsia="Calibri"/>
              </w:rPr>
              <w:t>25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7B1B24F" w14:textId="77777777" w:rsidR="00421FA4" w:rsidRPr="00421FA4" w:rsidRDefault="00421FA4">
            <w:pPr>
              <w:autoSpaceDE w:val="0"/>
              <w:autoSpaceDN w:val="0"/>
              <w:adjustRightInd w:val="0"/>
              <w:jc w:val="center"/>
              <w:rPr>
                <w:rFonts w:eastAsia="Calibri"/>
                <w:lang w:eastAsia="en-US"/>
              </w:rPr>
            </w:pPr>
            <w:r w:rsidRPr="00421FA4">
              <w:rPr>
                <w:rFonts w:eastAsia="Calibri"/>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71275F5" w14:textId="77777777" w:rsidR="00421FA4" w:rsidRPr="00421FA4" w:rsidRDefault="00421FA4">
            <w:pPr>
              <w:jc w:val="center"/>
              <w:rPr>
                <w:rFonts w:eastAsia="Calibri"/>
              </w:rPr>
            </w:pPr>
            <w:r w:rsidRPr="00421FA4">
              <w:rPr>
                <w:rFonts w:eastAsia="Calibri"/>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w:t>
            </w:r>
            <w:r w:rsidRPr="00421FA4">
              <w:rPr>
                <w:rFonts w:eastAsia="Calibri"/>
              </w:rPr>
              <w:lastRenderedPageBreak/>
              <w:t>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A44428D" w14:textId="77777777" w:rsidR="00421FA4" w:rsidRPr="00421FA4" w:rsidRDefault="00421FA4">
            <w:pPr>
              <w:autoSpaceDE w:val="0"/>
              <w:autoSpaceDN w:val="0"/>
              <w:adjustRightInd w:val="0"/>
              <w:jc w:val="center"/>
              <w:rPr>
                <w:lang w:eastAsia="en-US"/>
              </w:rPr>
            </w:pPr>
            <w:r w:rsidRPr="00421FA4">
              <w:lastRenderedPageBreak/>
              <w:t>9.2</w:t>
            </w:r>
          </w:p>
        </w:tc>
        <w:tc>
          <w:tcPr>
            <w:tcW w:w="8921"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47B9C927" w14:textId="77777777" w:rsidR="00421FA4" w:rsidRPr="00421FA4" w:rsidRDefault="00421FA4">
            <w:pPr>
              <w:autoSpaceDE w:val="0"/>
              <w:autoSpaceDN w:val="0"/>
              <w:adjustRightInd w:val="0"/>
              <w:jc w:val="center"/>
              <w:rPr>
                <w:lang w:eastAsia="ar-SA"/>
              </w:rPr>
            </w:pPr>
            <w:r w:rsidRPr="00421FA4">
              <w:t>Не подлежит установлению</w:t>
            </w:r>
          </w:p>
        </w:tc>
      </w:tr>
      <w:tr w:rsidR="00421FA4" w:rsidRPr="00421FA4" w14:paraId="64EF62C7"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A846282" w14:textId="77777777" w:rsidR="00421FA4" w:rsidRPr="00421FA4" w:rsidRDefault="00421FA4">
            <w:pPr>
              <w:autoSpaceDE w:val="0"/>
              <w:autoSpaceDN w:val="0"/>
              <w:adjustRightInd w:val="0"/>
              <w:jc w:val="center"/>
              <w:rPr>
                <w:rFonts w:eastAsia="Calibri"/>
              </w:rPr>
            </w:pPr>
            <w:r w:rsidRPr="00421FA4">
              <w:rPr>
                <w:rFonts w:eastAsia="Calibri"/>
              </w:rPr>
              <w:t>26</w:t>
            </w:r>
          </w:p>
        </w:tc>
        <w:tc>
          <w:tcPr>
            <w:tcW w:w="0" w:type="auto"/>
            <w:tcBorders>
              <w:top w:val="single" w:sz="4" w:space="0" w:color="auto"/>
              <w:left w:val="single" w:sz="4" w:space="0" w:color="auto"/>
              <w:bottom w:val="single" w:sz="4" w:space="0" w:color="auto"/>
              <w:right w:val="single" w:sz="4" w:space="0" w:color="auto"/>
            </w:tcBorders>
            <w:hideMark/>
          </w:tcPr>
          <w:p w14:paraId="33C3EE18" w14:textId="77777777" w:rsidR="00421FA4" w:rsidRPr="00421FA4" w:rsidRDefault="00421FA4">
            <w:pPr>
              <w:autoSpaceDE w:val="0"/>
              <w:autoSpaceDN w:val="0"/>
              <w:adjustRightInd w:val="0"/>
              <w:jc w:val="center"/>
              <w:rPr>
                <w:rFonts w:eastAsia="Calibri"/>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7E91D286" w14:textId="77777777" w:rsidR="00421FA4" w:rsidRPr="00421FA4" w:rsidRDefault="00421FA4">
            <w:pPr>
              <w:jc w:val="center"/>
              <w:rPr>
                <w:rFonts w:eastAsia="Calibri"/>
              </w:rPr>
            </w:pPr>
            <w:r w:rsidRPr="00421FA4">
              <w:rPr>
                <w:rFonts w:eastAsia="Calibri"/>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w:t>
            </w:r>
            <w:r w:rsidRPr="00421FA4">
              <w:rPr>
                <w:rFonts w:eastAsia="Calibri"/>
              </w:rPr>
              <w:lastRenderedPageBreak/>
              <w:t>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3B466DA5" w14:textId="77777777" w:rsidR="00421FA4" w:rsidRPr="00421FA4" w:rsidRDefault="00723F18">
            <w:pPr>
              <w:autoSpaceDE w:val="0"/>
              <w:autoSpaceDN w:val="0"/>
              <w:adjustRightInd w:val="0"/>
              <w:jc w:val="center"/>
              <w:rPr>
                <w:rFonts w:ascii="Calibri" w:eastAsia="Calibri" w:hAnsi="Calibri"/>
                <w:sz w:val="22"/>
                <w:szCs w:val="22"/>
                <w:lang w:eastAsia="en-US"/>
              </w:rPr>
            </w:pPr>
            <w:hyperlink r:id="rId36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8921" w:type="dxa"/>
            <w:gridSpan w:val="6"/>
            <w:tcBorders>
              <w:top w:val="single" w:sz="4" w:space="0" w:color="auto"/>
              <w:left w:val="single" w:sz="4" w:space="0" w:color="auto"/>
              <w:bottom w:val="single" w:sz="4" w:space="0" w:color="auto"/>
              <w:right w:val="single" w:sz="4" w:space="0" w:color="auto"/>
            </w:tcBorders>
            <w:hideMark/>
          </w:tcPr>
          <w:p w14:paraId="17E91C4D" w14:textId="77777777" w:rsidR="00421FA4" w:rsidRPr="00421FA4" w:rsidRDefault="00421FA4">
            <w:pPr>
              <w:autoSpaceDE w:val="0"/>
              <w:autoSpaceDN w:val="0"/>
              <w:adjustRightInd w:val="0"/>
              <w:jc w:val="center"/>
              <w:rPr>
                <w:sz w:val="20"/>
                <w:szCs w:val="20"/>
                <w:lang w:eastAsia="ar-SA"/>
              </w:rPr>
            </w:pPr>
            <w:r w:rsidRPr="00421FA4">
              <w:t>Не подлежит установлению</w:t>
            </w:r>
          </w:p>
        </w:tc>
      </w:tr>
      <w:tr w:rsidR="00421FA4" w:rsidRPr="00421FA4" w14:paraId="1DB06C16"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4EAD5DF5" w14:textId="77777777" w:rsidR="00421FA4" w:rsidRPr="00421FA4" w:rsidRDefault="00421FA4">
            <w:pPr>
              <w:autoSpaceDE w:val="0"/>
              <w:autoSpaceDN w:val="0"/>
              <w:adjustRightInd w:val="0"/>
              <w:jc w:val="center"/>
              <w:rPr>
                <w:rFonts w:eastAsia="Calibri"/>
              </w:rPr>
            </w:pPr>
            <w:r w:rsidRPr="00421FA4">
              <w:rPr>
                <w:rFonts w:eastAsia="Calibri"/>
              </w:rPr>
              <w:t>27</w:t>
            </w:r>
          </w:p>
        </w:tc>
        <w:tc>
          <w:tcPr>
            <w:tcW w:w="0" w:type="auto"/>
            <w:tcBorders>
              <w:top w:val="single" w:sz="4" w:space="0" w:color="auto"/>
              <w:left w:val="single" w:sz="4" w:space="0" w:color="auto"/>
              <w:bottom w:val="single" w:sz="4" w:space="0" w:color="auto"/>
              <w:right w:val="single" w:sz="4" w:space="0" w:color="auto"/>
            </w:tcBorders>
            <w:hideMark/>
          </w:tcPr>
          <w:p w14:paraId="6BFA6EE5" w14:textId="77777777" w:rsidR="00421FA4" w:rsidRPr="00421FA4" w:rsidRDefault="00421FA4">
            <w:pPr>
              <w:autoSpaceDE w:val="0"/>
              <w:autoSpaceDN w:val="0"/>
              <w:adjustRightInd w:val="0"/>
              <w:jc w:val="center"/>
              <w:rPr>
                <w:rFonts w:eastAsia="Calibri"/>
                <w:lang w:eastAsia="en-US"/>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hideMark/>
          </w:tcPr>
          <w:p w14:paraId="017D40CE" w14:textId="77777777" w:rsidR="00421FA4" w:rsidRPr="00421FA4" w:rsidRDefault="00421FA4">
            <w:pPr>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w:t>
            </w:r>
            <w:r w:rsidRPr="00421FA4">
              <w:rPr>
                <w:rFonts w:eastAsia="Calibri"/>
              </w:rPr>
              <w:lastRenderedPageBreak/>
              <w:t xml:space="preserve">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hideMark/>
          </w:tcPr>
          <w:p w14:paraId="3D2BCAD2"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lastRenderedPageBreak/>
              <w:t>11.3</w:t>
            </w:r>
          </w:p>
        </w:tc>
        <w:tc>
          <w:tcPr>
            <w:tcW w:w="8921" w:type="dxa"/>
            <w:gridSpan w:val="6"/>
            <w:tcBorders>
              <w:top w:val="single" w:sz="4" w:space="0" w:color="auto"/>
              <w:left w:val="single" w:sz="4" w:space="0" w:color="auto"/>
              <w:bottom w:val="single" w:sz="4" w:space="0" w:color="auto"/>
              <w:right w:val="single" w:sz="4" w:space="0" w:color="auto"/>
            </w:tcBorders>
            <w:hideMark/>
          </w:tcPr>
          <w:p w14:paraId="5410A5AB" w14:textId="77777777" w:rsidR="00421FA4" w:rsidRPr="00421FA4" w:rsidRDefault="00421FA4">
            <w:pPr>
              <w:autoSpaceDE w:val="0"/>
              <w:autoSpaceDN w:val="0"/>
              <w:adjustRightInd w:val="0"/>
              <w:jc w:val="center"/>
              <w:rPr>
                <w:sz w:val="20"/>
                <w:szCs w:val="20"/>
                <w:lang w:eastAsia="ar-SA"/>
              </w:rPr>
            </w:pPr>
            <w:r w:rsidRPr="00421FA4">
              <w:t>Не подлежит установлению</w:t>
            </w:r>
          </w:p>
        </w:tc>
      </w:tr>
      <w:tr w:rsidR="00421FA4" w:rsidRPr="00421FA4" w14:paraId="2741067A"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42F4F1A" w14:textId="77777777" w:rsidR="00421FA4" w:rsidRPr="00421FA4" w:rsidRDefault="00421FA4">
            <w:pPr>
              <w:autoSpaceDE w:val="0"/>
              <w:autoSpaceDN w:val="0"/>
              <w:adjustRightInd w:val="0"/>
              <w:jc w:val="center"/>
              <w:rPr>
                <w:rFonts w:eastAsia="Calibri"/>
              </w:rPr>
            </w:pPr>
            <w:r w:rsidRPr="00421FA4">
              <w:rPr>
                <w:rFonts w:eastAsia="Calibri"/>
              </w:rPr>
              <w:t>28</w:t>
            </w:r>
          </w:p>
        </w:tc>
        <w:tc>
          <w:tcPr>
            <w:tcW w:w="0" w:type="auto"/>
            <w:tcBorders>
              <w:top w:val="single" w:sz="4" w:space="0" w:color="auto"/>
              <w:left w:val="single" w:sz="4" w:space="0" w:color="auto"/>
              <w:bottom w:val="single" w:sz="4" w:space="0" w:color="auto"/>
              <w:right w:val="single" w:sz="4" w:space="0" w:color="auto"/>
            </w:tcBorders>
            <w:hideMark/>
          </w:tcPr>
          <w:p w14:paraId="75FA5A61" w14:textId="77777777" w:rsidR="00421FA4" w:rsidRPr="00421FA4" w:rsidRDefault="00421FA4">
            <w:pPr>
              <w:autoSpaceDE w:val="0"/>
              <w:autoSpaceDN w:val="0"/>
              <w:adjustRightInd w:val="0"/>
              <w:jc w:val="center"/>
              <w:rPr>
                <w:rFonts w:eastAsia="Calibri"/>
              </w:rPr>
            </w:pPr>
            <w:r w:rsidRPr="00421FA4">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14:paraId="206A3573" w14:textId="77777777" w:rsidR="00421FA4" w:rsidRPr="00421FA4" w:rsidRDefault="00421FA4">
            <w:pPr>
              <w:jc w:val="center"/>
              <w:rPr>
                <w:rFonts w:eastAsia="Calibri"/>
              </w:rPr>
            </w:pPr>
            <w:r w:rsidRPr="00421FA4">
              <w:rPr>
                <w:rFonts w:eastAsia="Calibri"/>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421FA4">
              <w:rPr>
                <w:rFonts w:eastAsia="Calibri"/>
              </w:rPr>
              <w:br/>
              <w:t>с кодами 12.0.1-12.0.2</w:t>
            </w:r>
          </w:p>
        </w:tc>
        <w:tc>
          <w:tcPr>
            <w:tcW w:w="0" w:type="auto"/>
            <w:tcBorders>
              <w:top w:val="single" w:sz="4" w:space="0" w:color="auto"/>
              <w:left w:val="single" w:sz="4" w:space="0" w:color="auto"/>
              <w:bottom w:val="single" w:sz="4" w:space="0" w:color="auto"/>
              <w:right w:val="single" w:sz="4" w:space="0" w:color="auto"/>
            </w:tcBorders>
            <w:hideMark/>
          </w:tcPr>
          <w:p w14:paraId="25913A25" w14:textId="77777777" w:rsidR="00421FA4" w:rsidRPr="00421FA4" w:rsidRDefault="00421FA4">
            <w:pPr>
              <w:autoSpaceDE w:val="0"/>
              <w:autoSpaceDN w:val="0"/>
              <w:adjustRightInd w:val="0"/>
              <w:jc w:val="center"/>
              <w:rPr>
                <w:rFonts w:eastAsia="Calibri"/>
              </w:rPr>
            </w:pPr>
            <w:r w:rsidRPr="00421FA4">
              <w:t>12.0</w:t>
            </w:r>
          </w:p>
        </w:tc>
        <w:tc>
          <w:tcPr>
            <w:tcW w:w="8921" w:type="dxa"/>
            <w:gridSpan w:val="6"/>
            <w:tcBorders>
              <w:top w:val="single" w:sz="4" w:space="0" w:color="auto"/>
              <w:left w:val="single" w:sz="4" w:space="0" w:color="auto"/>
              <w:bottom w:val="single" w:sz="4" w:space="0" w:color="auto"/>
              <w:right w:val="single" w:sz="4" w:space="0" w:color="auto"/>
            </w:tcBorders>
            <w:hideMark/>
          </w:tcPr>
          <w:p w14:paraId="4F706E37" w14:textId="77777777" w:rsidR="00421FA4" w:rsidRPr="00421FA4" w:rsidRDefault="00421FA4">
            <w:pPr>
              <w:autoSpaceDE w:val="0"/>
              <w:autoSpaceDN w:val="0"/>
              <w:adjustRightInd w:val="0"/>
              <w:jc w:val="center"/>
              <w:rPr>
                <w:rFonts w:eastAsia="Calibri"/>
              </w:rPr>
            </w:pPr>
            <w:r w:rsidRPr="00421FA4">
              <w:t>Не подлежит установлению</w:t>
            </w:r>
          </w:p>
        </w:tc>
      </w:tr>
      <w:tr w:rsidR="00421FA4" w:rsidRPr="00421FA4" w14:paraId="4490729E"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4A24FA4" w14:textId="77777777" w:rsidR="00421FA4" w:rsidRPr="00421FA4" w:rsidRDefault="00421FA4">
            <w:pPr>
              <w:autoSpaceDE w:val="0"/>
              <w:autoSpaceDN w:val="0"/>
              <w:adjustRightInd w:val="0"/>
              <w:jc w:val="center"/>
              <w:rPr>
                <w:rFonts w:eastAsia="Calibri"/>
                <w:lang w:val="en-US"/>
              </w:rPr>
            </w:pPr>
            <w:r w:rsidRPr="00421FA4">
              <w:rPr>
                <w:rFonts w:eastAsia="Calibri"/>
              </w:rPr>
              <w:t>29</w:t>
            </w:r>
          </w:p>
        </w:tc>
        <w:tc>
          <w:tcPr>
            <w:tcW w:w="0" w:type="auto"/>
            <w:tcBorders>
              <w:top w:val="single" w:sz="4" w:space="0" w:color="auto"/>
              <w:left w:val="single" w:sz="4" w:space="0" w:color="auto"/>
              <w:bottom w:val="single" w:sz="4" w:space="0" w:color="auto"/>
              <w:right w:val="single" w:sz="4" w:space="0" w:color="auto"/>
            </w:tcBorders>
            <w:hideMark/>
          </w:tcPr>
          <w:p w14:paraId="61D5E778" w14:textId="77777777" w:rsidR="00421FA4" w:rsidRPr="00421FA4" w:rsidRDefault="00421FA4">
            <w:pPr>
              <w:jc w:val="center"/>
              <w:rPr>
                <w:lang w:eastAsia="en-US"/>
              </w:rPr>
            </w:pPr>
            <w:r w:rsidRPr="00421FA4">
              <w:t>Улично-дорожная сеть</w:t>
            </w:r>
          </w:p>
        </w:tc>
        <w:tc>
          <w:tcPr>
            <w:tcW w:w="0" w:type="auto"/>
            <w:tcBorders>
              <w:top w:val="single" w:sz="4" w:space="0" w:color="auto"/>
              <w:left w:val="single" w:sz="4" w:space="0" w:color="auto"/>
              <w:bottom w:val="single" w:sz="4" w:space="0" w:color="auto"/>
              <w:right w:val="single" w:sz="4" w:space="0" w:color="auto"/>
            </w:tcBorders>
            <w:hideMark/>
          </w:tcPr>
          <w:p w14:paraId="661DDCD4" w14:textId="77777777" w:rsidR="00421FA4" w:rsidRPr="00421FA4" w:rsidRDefault="00421FA4">
            <w:pPr>
              <w:jc w:val="center"/>
              <w:rPr>
                <w:rFonts w:eastAsia="Calibri"/>
              </w:rPr>
            </w:pPr>
            <w:r w:rsidRPr="00421FA4">
              <w:rPr>
                <w:rFonts w:eastAsia="Calibri"/>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421FA4">
              <w:rPr>
                <w:rFonts w:eastAsia="Calibri"/>
              </w:rPr>
              <w:lastRenderedPageBreak/>
              <w:t xml:space="preserve">велодорожек и объектов </w:t>
            </w:r>
            <w:proofErr w:type="spellStart"/>
            <w:r w:rsidRPr="00421FA4">
              <w:rPr>
                <w:rFonts w:eastAsia="Calibri"/>
              </w:rPr>
              <w:t>велотранспортной</w:t>
            </w:r>
            <w:proofErr w:type="spellEnd"/>
            <w:r w:rsidRPr="00421FA4">
              <w:rPr>
                <w:rFonts w:eastAsia="Calibri"/>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hideMark/>
          </w:tcPr>
          <w:p w14:paraId="22ADA2FC" w14:textId="77777777" w:rsidR="00421FA4" w:rsidRPr="00421FA4" w:rsidRDefault="00421FA4">
            <w:pPr>
              <w:jc w:val="center"/>
              <w:rPr>
                <w:lang w:eastAsia="en-US"/>
              </w:rPr>
            </w:pPr>
            <w:r w:rsidRPr="00421FA4">
              <w:lastRenderedPageBreak/>
              <w:t>12.0.1</w:t>
            </w:r>
          </w:p>
        </w:tc>
        <w:tc>
          <w:tcPr>
            <w:tcW w:w="8921" w:type="dxa"/>
            <w:gridSpan w:val="6"/>
            <w:tcBorders>
              <w:top w:val="single" w:sz="4" w:space="0" w:color="auto"/>
              <w:left w:val="single" w:sz="4" w:space="0" w:color="auto"/>
              <w:bottom w:val="single" w:sz="4" w:space="0" w:color="auto"/>
              <w:right w:val="single" w:sz="4" w:space="0" w:color="auto"/>
            </w:tcBorders>
            <w:hideMark/>
          </w:tcPr>
          <w:p w14:paraId="7A525B96" w14:textId="77777777" w:rsidR="00421FA4" w:rsidRPr="00421FA4" w:rsidRDefault="00421FA4">
            <w:pPr>
              <w:jc w:val="center"/>
              <w:rPr>
                <w:lang w:eastAsia="ar-SA"/>
              </w:rPr>
            </w:pPr>
            <w:r w:rsidRPr="00421FA4">
              <w:t>Устанавливаются НГП</w:t>
            </w:r>
          </w:p>
        </w:tc>
      </w:tr>
      <w:tr w:rsidR="00421FA4" w:rsidRPr="00421FA4" w14:paraId="6952CE5E"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7489EB3E" w14:textId="77777777" w:rsidR="00421FA4" w:rsidRPr="00421FA4" w:rsidRDefault="00421FA4">
            <w:pPr>
              <w:autoSpaceDE w:val="0"/>
              <w:autoSpaceDN w:val="0"/>
              <w:adjustRightInd w:val="0"/>
              <w:jc w:val="center"/>
              <w:rPr>
                <w:rFonts w:eastAsia="Calibri"/>
              </w:rPr>
            </w:pPr>
            <w:r w:rsidRPr="00421FA4">
              <w:rPr>
                <w:rFonts w:eastAsia="Calibri"/>
              </w:rPr>
              <w:t>30</w:t>
            </w:r>
          </w:p>
        </w:tc>
        <w:tc>
          <w:tcPr>
            <w:tcW w:w="0" w:type="auto"/>
            <w:tcBorders>
              <w:top w:val="single" w:sz="4" w:space="0" w:color="auto"/>
              <w:left w:val="single" w:sz="4" w:space="0" w:color="auto"/>
              <w:bottom w:val="single" w:sz="4" w:space="0" w:color="auto"/>
              <w:right w:val="single" w:sz="4" w:space="0" w:color="auto"/>
            </w:tcBorders>
            <w:hideMark/>
          </w:tcPr>
          <w:p w14:paraId="6A128D2D" w14:textId="77777777" w:rsidR="00421FA4" w:rsidRPr="00421FA4" w:rsidRDefault="00421FA4">
            <w:pPr>
              <w:jc w:val="center"/>
              <w:rPr>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64BEE7AA" w14:textId="77777777" w:rsidR="00421FA4" w:rsidRPr="00421FA4" w:rsidRDefault="00421FA4">
            <w:pPr>
              <w:jc w:val="center"/>
              <w:rPr>
                <w:rFonts w:eastAsia="Calibri"/>
              </w:rPr>
            </w:pPr>
            <w:r w:rsidRPr="00421FA4">
              <w:rPr>
                <w:rFonts w:eastAsia="Calibri"/>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421FA4">
              <w:rPr>
                <w:rFonts w:eastAsia="Calibri"/>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0ACA4951" w14:textId="77777777" w:rsidR="00421FA4" w:rsidRPr="00421FA4" w:rsidRDefault="00421FA4">
            <w:pPr>
              <w:jc w:val="center"/>
              <w:rPr>
                <w:lang w:eastAsia="en-US"/>
              </w:rPr>
            </w:pPr>
            <w:r w:rsidRPr="00421FA4">
              <w:lastRenderedPageBreak/>
              <w:t>12.0.2</w:t>
            </w:r>
          </w:p>
        </w:tc>
        <w:tc>
          <w:tcPr>
            <w:tcW w:w="8921" w:type="dxa"/>
            <w:gridSpan w:val="6"/>
            <w:tcBorders>
              <w:top w:val="single" w:sz="4" w:space="0" w:color="auto"/>
              <w:left w:val="single" w:sz="4" w:space="0" w:color="auto"/>
              <w:bottom w:val="single" w:sz="4" w:space="0" w:color="auto"/>
              <w:right w:val="single" w:sz="4" w:space="0" w:color="auto"/>
            </w:tcBorders>
            <w:hideMark/>
          </w:tcPr>
          <w:p w14:paraId="0D6B52C4" w14:textId="77777777" w:rsidR="00421FA4" w:rsidRPr="00421FA4" w:rsidRDefault="00421FA4">
            <w:pPr>
              <w:jc w:val="center"/>
              <w:rPr>
                <w:lang w:eastAsia="ar-SA"/>
              </w:rPr>
            </w:pPr>
            <w:r w:rsidRPr="00421FA4">
              <w:t>Не подлежит установлению</w:t>
            </w:r>
          </w:p>
        </w:tc>
      </w:tr>
      <w:tr w:rsidR="00421FA4" w:rsidRPr="00421FA4" w14:paraId="492DEAEB"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8C3C996" w14:textId="77777777" w:rsidR="00421FA4" w:rsidRPr="00421FA4" w:rsidRDefault="00421FA4">
            <w:pPr>
              <w:autoSpaceDE w:val="0"/>
              <w:autoSpaceDN w:val="0"/>
              <w:adjustRightInd w:val="0"/>
              <w:jc w:val="center"/>
              <w:rPr>
                <w:rFonts w:eastAsia="Calibri"/>
              </w:rPr>
            </w:pPr>
            <w:r w:rsidRPr="00421FA4">
              <w:rPr>
                <w:rFonts w:eastAsia="Calibri"/>
              </w:rPr>
              <w:t>31</w:t>
            </w:r>
          </w:p>
        </w:tc>
        <w:tc>
          <w:tcPr>
            <w:tcW w:w="0" w:type="auto"/>
            <w:tcBorders>
              <w:top w:val="single" w:sz="4" w:space="0" w:color="auto"/>
              <w:left w:val="single" w:sz="4" w:space="0" w:color="auto"/>
              <w:bottom w:val="single" w:sz="4" w:space="0" w:color="auto"/>
              <w:right w:val="single" w:sz="4" w:space="0" w:color="auto"/>
            </w:tcBorders>
            <w:hideMark/>
          </w:tcPr>
          <w:p w14:paraId="7A19465F" w14:textId="77777777" w:rsidR="00421FA4" w:rsidRPr="00421FA4" w:rsidRDefault="00421FA4">
            <w:pPr>
              <w:autoSpaceDE w:val="0"/>
              <w:autoSpaceDN w:val="0"/>
              <w:adjustRightInd w:val="0"/>
              <w:ind w:right="-31"/>
              <w:jc w:val="center"/>
              <w:rPr>
                <w:rFonts w:eastAsia="Calibri"/>
                <w:lang w:eastAsia="en-US"/>
              </w:rPr>
            </w:pPr>
            <w:r w:rsidRPr="00421FA4">
              <w:rPr>
                <w:rFonts w:eastAsia="Calibri"/>
              </w:rPr>
              <w:t>Парки куль-</w:t>
            </w:r>
          </w:p>
          <w:p w14:paraId="36ADA445" w14:textId="77777777" w:rsidR="00421FA4" w:rsidRPr="00421FA4" w:rsidRDefault="00421FA4">
            <w:pPr>
              <w:ind w:right="-31"/>
              <w:jc w:val="center"/>
              <w:rPr>
                <w:lang w:eastAsia="ar-SA"/>
              </w:rPr>
            </w:pPr>
            <w:r w:rsidRPr="00421FA4">
              <w:rPr>
                <w:rFonts w:eastAsia="Calibri"/>
              </w:rPr>
              <w:t>туры и отдыха</w:t>
            </w:r>
          </w:p>
        </w:tc>
        <w:tc>
          <w:tcPr>
            <w:tcW w:w="0" w:type="auto"/>
            <w:tcBorders>
              <w:top w:val="single" w:sz="4" w:space="0" w:color="auto"/>
              <w:left w:val="single" w:sz="4" w:space="0" w:color="auto"/>
              <w:bottom w:val="single" w:sz="4" w:space="0" w:color="auto"/>
              <w:right w:val="single" w:sz="4" w:space="0" w:color="auto"/>
            </w:tcBorders>
            <w:hideMark/>
          </w:tcPr>
          <w:p w14:paraId="3E83CB5A" w14:textId="77777777" w:rsidR="00421FA4" w:rsidRPr="00421FA4" w:rsidRDefault="00421FA4">
            <w:pPr>
              <w:ind w:right="-84"/>
              <w:jc w:val="center"/>
              <w:rPr>
                <w:rFonts w:eastAsia="Calibri"/>
              </w:rPr>
            </w:pPr>
            <w:r w:rsidRPr="00421FA4">
              <w:t>Размещение</w:t>
            </w:r>
          </w:p>
          <w:p w14:paraId="611CFED4" w14:textId="77777777" w:rsidR="00421FA4" w:rsidRPr="00421FA4" w:rsidRDefault="00421FA4">
            <w:pPr>
              <w:ind w:right="-84"/>
              <w:jc w:val="center"/>
              <w:rPr>
                <w:rFonts w:eastAsia="Calibri"/>
              </w:rPr>
            </w:pPr>
            <w:r w:rsidRPr="00421FA4">
              <w:t>парков культуры и отдыха</w:t>
            </w:r>
          </w:p>
        </w:tc>
        <w:tc>
          <w:tcPr>
            <w:tcW w:w="0" w:type="auto"/>
            <w:tcBorders>
              <w:top w:val="single" w:sz="4" w:space="0" w:color="auto"/>
              <w:left w:val="single" w:sz="4" w:space="0" w:color="auto"/>
              <w:bottom w:val="single" w:sz="4" w:space="0" w:color="auto"/>
              <w:right w:val="single" w:sz="4" w:space="0" w:color="auto"/>
            </w:tcBorders>
            <w:hideMark/>
          </w:tcPr>
          <w:p w14:paraId="306901A1" w14:textId="77777777" w:rsidR="00421FA4" w:rsidRPr="00421FA4" w:rsidRDefault="00421FA4">
            <w:pPr>
              <w:jc w:val="center"/>
              <w:rPr>
                <w:lang w:eastAsia="en-US"/>
              </w:rPr>
            </w:pPr>
            <w:r w:rsidRPr="00421FA4">
              <w:t>3.6.2</w:t>
            </w:r>
          </w:p>
        </w:tc>
        <w:tc>
          <w:tcPr>
            <w:tcW w:w="0" w:type="auto"/>
            <w:tcBorders>
              <w:top w:val="single" w:sz="4" w:space="0" w:color="auto"/>
              <w:left w:val="single" w:sz="4" w:space="0" w:color="auto"/>
              <w:bottom w:val="single" w:sz="4" w:space="0" w:color="auto"/>
              <w:right w:val="single" w:sz="4" w:space="0" w:color="auto"/>
            </w:tcBorders>
            <w:hideMark/>
          </w:tcPr>
          <w:p w14:paraId="47704592" w14:textId="77777777" w:rsidR="00421FA4" w:rsidRPr="00421FA4" w:rsidRDefault="00421FA4">
            <w:pPr>
              <w:jc w:val="center"/>
              <w:rPr>
                <w:lang w:eastAsia="ar-SA"/>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929C1D7"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1FE19BE"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5C2E502F"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7C703D2" w14:textId="77777777" w:rsidR="00421FA4" w:rsidRPr="00421FA4" w:rsidRDefault="00421FA4">
            <w:pPr>
              <w:jc w:val="center"/>
            </w:pPr>
            <w:r w:rsidRPr="00421FA4">
              <w:t>Не подлежит установлению</w:t>
            </w:r>
          </w:p>
        </w:tc>
        <w:tc>
          <w:tcPr>
            <w:tcW w:w="1401" w:type="dxa"/>
            <w:tcBorders>
              <w:top w:val="single" w:sz="4" w:space="0" w:color="auto"/>
              <w:left w:val="single" w:sz="4" w:space="0" w:color="auto"/>
              <w:bottom w:val="single" w:sz="4" w:space="0" w:color="auto"/>
              <w:right w:val="single" w:sz="4" w:space="0" w:color="auto"/>
            </w:tcBorders>
            <w:hideMark/>
          </w:tcPr>
          <w:p w14:paraId="28EA8CF2" w14:textId="77777777" w:rsidR="00421FA4" w:rsidRPr="00421FA4" w:rsidRDefault="00421FA4">
            <w:pPr>
              <w:jc w:val="center"/>
            </w:pPr>
            <w:r w:rsidRPr="00421FA4">
              <w:t>50 %</w:t>
            </w:r>
          </w:p>
        </w:tc>
      </w:tr>
      <w:tr w:rsidR="00421FA4" w:rsidRPr="00421FA4" w14:paraId="0DDA3C10" w14:textId="77777777" w:rsidTr="00FA70D0">
        <w:trPr>
          <w:trHeight w:val="20"/>
          <w:jc w:val="center"/>
        </w:trPr>
        <w:tc>
          <w:tcPr>
            <w:tcW w:w="14737" w:type="dxa"/>
            <w:gridSpan w:val="10"/>
            <w:tcBorders>
              <w:top w:val="single" w:sz="4" w:space="0" w:color="auto"/>
              <w:left w:val="single" w:sz="4" w:space="0" w:color="auto"/>
              <w:bottom w:val="single" w:sz="4" w:space="0" w:color="auto"/>
              <w:right w:val="single" w:sz="4" w:space="0" w:color="auto"/>
            </w:tcBorders>
            <w:hideMark/>
          </w:tcPr>
          <w:p w14:paraId="019A0C65" w14:textId="77777777" w:rsidR="00421FA4" w:rsidRPr="00421FA4" w:rsidRDefault="00421FA4">
            <w:pPr>
              <w:jc w:val="center"/>
            </w:pPr>
            <w:r w:rsidRPr="00421FA4">
              <w:rPr>
                <w:b/>
              </w:rPr>
              <w:t>Вспомогательные виды разрешенного использования зоны Т не устанавливаются</w:t>
            </w:r>
          </w:p>
        </w:tc>
      </w:tr>
      <w:tr w:rsidR="00421FA4" w:rsidRPr="00421FA4" w14:paraId="6E9354B4" w14:textId="77777777" w:rsidTr="00FA70D0">
        <w:trPr>
          <w:trHeight w:val="20"/>
          <w:jc w:val="center"/>
        </w:trPr>
        <w:tc>
          <w:tcPr>
            <w:tcW w:w="14737" w:type="dxa"/>
            <w:gridSpan w:val="10"/>
            <w:tcBorders>
              <w:top w:val="single" w:sz="4" w:space="0" w:color="auto"/>
              <w:left w:val="single" w:sz="4" w:space="0" w:color="auto"/>
              <w:bottom w:val="single" w:sz="4" w:space="0" w:color="auto"/>
              <w:right w:val="single" w:sz="4" w:space="0" w:color="auto"/>
            </w:tcBorders>
            <w:hideMark/>
          </w:tcPr>
          <w:p w14:paraId="083EDC3A" w14:textId="77777777" w:rsidR="00421FA4" w:rsidRPr="00421FA4" w:rsidRDefault="00421FA4">
            <w:pPr>
              <w:jc w:val="center"/>
            </w:pPr>
            <w:r w:rsidRPr="00421FA4">
              <w:rPr>
                <w:b/>
              </w:rPr>
              <w:t xml:space="preserve">Условно разрешенные виды использования зоны Т </w:t>
            </w:r>
          </w:p>
        </w:tc>
      </w:tr>
      <w:tr w:rsidR="00421FA4" w:rsidRPr="00421FA4" w14:paraId="3B585C2B"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525655B" w14:textId="77777777" w:rsidR="00421FA4" w:rsidRPr="00421FA4" w:rsidRDefault="00421FA4">
            <w:pPr>
              <w:jc w:val="center"/>
              <w:rPr>
                <w:bCs/>
              </w:rPr>
            </w:pPr>
            <w:r w:rsidRPr="00421FA4">
              <w:rPr>
                <w:bCs/>
              </w:rPr>
              <w:t>1</w:t>
            </w:r>
          </w:p>
        </w:tc>
        <w:tc>
          <w:tcPr>
            <w:tcW w:w="0" w:type="auto"/>
            <w:tcBorders>
              <w:top w:val="single" w:sz="4" w:space="0" w:color="auto"/>
              <w:left w:val="single" w:sz="4" w:space="0" w:color="auto"/>
              <w:bottom w:val="single" w:sz="4" w:space="0" w:color="auto"/>
              <w:right w:val="single" w:sz="4" w:space="0" w:color="auto"/>
            </w:tcBorders>
            <w:hideMark/>
          </w:tcPr>
          <w:p w14:paraId="26AE1BC4" w14:textId="77777777" w:rsidR="00421FA4" w:rsidRPr="00421FA4" w:rsidRDefault="00421FA4">
            <w:pPr>
              <w:autoSpaceDE w:val="0"/>
              <w:autoSpaceDN w:val="0"/>
              <w:adjustRightInd w:val="0"/>
              <w:jc w:val="center"/>
              <w:rPr>
                <w:rFonts w:eastAsia="Calibri"/>
                <w:bCs/>
              </w:rPr>
            </w:pPr>
            <w:r w:rsidRPr="00421FA4">
              <w:rPr>
                <w:rFonts w:eastAsia="Calibri"/>
                <w:bCs/>
              </w:rPr>
              <w:t>Стоянки транспортных</w:t>
            </w:r>
          </w:p>
          <w:p w14:paraId="006C0187" w14:textId="77777777" w:rsidR="00421FA4" w:rsidRPr="00421FA4" w:rsidRDefault="00421FA4">
            <w:pPr>
              <w:jc w:val="center"/>
              <w:rPr>
                <w:bCs/>
              </w:rPr>
            </w:pPr>
            <w:r w:rsidRPr="00421FA4">
              <w:rPr>
                <w:rFonts w:eastAsia="Calibri"/>
                <w:bCs/>
              </w:rPr>
              <w:t>средств</w:t>
            </w:r>
          </w:p>
        </w:tc>
        <w:tc>
          <w:tcPr>
            <w:tcW w:w="0" w:type="auto"/>
            <w:tcBorders>
              <w:top w:val="single" w:sz="4" w:space="0" w:color="auto"/>
              <w:left w:val="single" w:sz="4" w:space="0" w:color="auto"/>
              <w:bottom w:val="single" w:sz="4" w:space="0" w:color="auto"/>
              <w:right w:val="single" w:sz="4" w:space="0" w:color="auto"/>
            </w:tcBorders>
            <w:hideMark/>
          </w:tcPr>
          <w:p w14:paraId="4A834AEB" w14:textId="77777777" w:rsidR="00421FA4" w:rsidRPr="00421FA4" w:rsidRDefault="00421FA4">
            <w:pPr>
              <w:ind w:right="-84"/>
              <w:jc w:val="center"/>
              <w:rPr>
                <w:rFonts w:eastAsia="Calibri"/>
                <w:bCs/>
              </w:rPr>
            </w:pPr>
            <w:r w:rsidRPr="00421FA4">
              <w:rPr>
                <w:bCs/>
              </w:rPr>
              <w:t>Размещение стоянок (парковок) легковых автомобилей и</w:t>
            </w:r>
          </w:p>
          <w:p w14:paraId="29DE0007" w14:textId="77777777" w:rsidR="00421FA4" w:rsidRPr="00421FA4" w:rsidRDefault="00421FA4">
            <w:pPr>
              <w:ind w:right="-84"/>
              <w:jc w:val="center"/>
              <w:rPr>
                <w:bCs/>
              </w:rPr>
            </w:pPr>
            <w:r w:rsidRPr="00421FA4">
              <w:rPr>
                <w:bCs/>
              </w:rPr>
              <w:t xml:space="preserve">других </w:t>
            </w:r>
            <w:proofErr w:type="spellStart"/>
            <w:r w:rsidRPr="00421FA4">
              <w:rPr>
                <w:bCs/>
              </w:rPr>
              <w:t>мототранспортных</w:t>
            </w:r>
            <w:proofErr w:type="spellEnd"/>
            <w:r w:rsidRPr="00421FA4">
              <w:rPr>
                <w:bCs/>
              </w:rPr>
              <w:t xml:space="preserve"> средств, в том числе мотоциклов, мотороллеров, мотоколясок, мопедов, скутеров, за исключением </w:t>
            </w:r>
            <w:r w:rsidRPr="00421FA4">
              <w:rPr>
                <w:bCs/>
              </w:rPr>
              <w:lastRenderedPageBreak/>
              <w:t>встроенных, пристроенных</w:t>
            </w:r>
          </w:p>
          <w:p w14:paraId="44B3C5A3" w14:textId="77777777" w:rsidR="00421FA4" w:rsidRPr="00421FA4" w:rsidRDefault="00421FA4">
            <w:pPr>
              <w:ind w:right="-84"/>
              <w:jc w:val="center"/>
              <w:rPr>
                <w:bCs/>
              </w:rPr>
            </w:pPr>
            <w:r w:rsidRPr="00421FA4">
              <w:rPr>
                <w:bCs/>
              </w:rPr>
              <w:t>и встроенно-пристроенных стоянок</w:t>
            </w:r>
          </w:p>
        </w:tc>
        <w:tc>
          <w:tcPr>
            <w:tcW w:w="0" w:type="auto"/>
            <w:tcBorders>
              <w:top w:val="single" w:sz="4" w:space="0" w:color="auto"/>
              <w:left w:val="single" w:sz="4" w:space="0" w:color="auto"/>
              <w:bottom w:val="single" w:sz="4" w:space="0" w:color="auto"/>
              <w:right w:val="single" w:sz="4" w:space="0" w:color="auto"/>
            </w:tcBorders>
            <w:hideMark/>
          </w:tcPr>
          <w:p w14:paraId="3FB1E7CA" w14:textId="77777777" w:rsidR="00421FA4" w:rsidRPr="00421FA4" w:rsidRDefault="00421FA4">
            <w:pPr>
              <w:jc w:val="center"/>
              <w:rPr>
                <w:bCs/>
              </w:rPr>
            </w:pPr>
            <w:r w:rsidRPr="00421FA4">
              <w:rPr>
                <w:bCs/>
              </w:rPr>
              <w:lastRenderedPageBreak/>
              <w:t>4.9.2</w:t>
            </w:r>
          </w:p>
        </w:tc>
        <w:tc>
          <w:tcPr>
            <w:tcW w:w="0" w:type="auto"/>
            <w:tcBorders>
              <w:top w:val="single" w:sz="4" w:space="0" w:color="auto"/>
              <w:left w:val="single" w:sz="4" w:space="0" w:color="auto"/>
              <w:bottom w:val="single" w:sz="4" w:space="0" w:color="auto"/>
              <w:right w:val="single" w:sz="4" w:space="0" w:color="auto"/>
            </w:tcBorders>
            <w:hideMark/>
          </w:tcPr>
          <w:p w14:paraId="2716079A" w14:textId="77777777" w:rsidR="00421FA4" w:rsidRPr="00421FA4" w:rsidRDefault="00421FA4">
            <w:pPr>
              <w:jc w:val="center"/>
              <w:rPr>
                <w:bCs/>
              </w:rPr>
            </w:pPr>
            <w:r w:rsidRPr="00421FA4">
              <w:rPr>
                <w:bCs/>
              </w:rPr>
              <w:t xml:space="preserve">Не подлежит </w:t>
            </w:r>
            <w:proofErr w:type="spellStart"/>
            <w:r w:rsidRPr="00421FA4">
              <w:rPr>
                <w:bCs/>
              </w:rPr>
              <w:t>установ</w:t>
            </w:r>
            <w:r w:rsidR="00FA70D0">
              <w:rPr>
                <w:bCs/>
              </w:rPr>
              <w:t>-</w:t>
            </w:r>
            <w:r w:rsidRPr="00421FA4">
              <w:rPr>
                <w:bCs/>
              </w:rPr>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32E62E9" w14:textId="77777777" w:rsidR="00421FA4" w:rsidRPr="00421FA4" w:rsidRDefault="00421FA4">
            <w:pPr>
              <w:jc w:val="center"/>
              <w:rPr>
                <w:b/>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5952E74" w14:textId="77777777" w:rsidR="00421FA4" w:rsidRPr="00421FA4" w:rsidRDefault="00421FA4">
            <w:pPr>
              <w:jc w:val="center"/>
              <w:rPr>
                <w:b/>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723FF9D" w14:textId="77777777" w:rsidR="00421FA4" w:rsidRPr="00421FA4" w:rsidRDefault="00421FA4">
            <w:pPr>
              <w:jc w:val="center"/>
              <w:rPr>
                <w:b/>
              </w:rPr>
            </w:pPr>
            <w:r w:rsidRPr="00421FA4">
              <w:t xml:space="preserve">Не подлежит </w:t>
            </w:r>
            <w:proofErr w:type="spellStart"/>
            <w:r w:rsidRPr="00421FA4">
              <w:t>установ</w:t>
            </w:r>
            <w:r w:rsidR="00FA70D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B122465" w14:textId="77777777" w:rsidR="00421FA4" w:rsidRPr="00421FA4" w:rsidRDefault="00421FA4">
            <w:pPr>
              <w:jc w:val="center"/>
              <w:rPr>
                <w:b/>
              </w:rPr>
            </w:pPr>
            <w:r w:rsidRPr="00421FA4">
              <w:t xml:space="preserve">Не подлежит </w:t>
            </w:r>
            <w:proofErr w:type="spellStart"/>
            <w:r w:rsidRPr="00421FA4">
              <w:t>установ</w:t>
            </w:r>
            <w:r w:rsidR="00FA70D0">
              <w:t>-</w:t>
            </w:r>
            <w:r w:rsidRPr="00421FA4">
              <w:t>лению</w:t>
            </w:r>
            <w:proofErr w:type="spellEnd"/>
          </w:p>
        </w:tc>
        <w:tc>
          <w:tcPr>
            <w:tcW w:w="1401" w:type="dxa"/>
            <w:tcBorders>
              <w:top w:val="single" w:sz="4" w:space="0" w:color="auto"/>
              <w:left w:val="single" w:sz="4" w:space="0" w:color="auto"/>
              <w:bottom w:val="single" w:sz="4" w:space="0" w:color="auto"/>
              <w:right w:val="single" w:sz="4" w:space="0" w:color="auto"/>
            </w:tcBorders>
            <w:hideMark/>
          </w:tcPr>
          <w:p w14:paraId="420B01FF" w14:textId="77777777" w:rsidR="00421FA4" w:rsidRPr="00421FA4" w:rsidRDefault="00421FA4">
            <w:pPr>
              <w:jc w:val="center"/>
              <w:rPr>
                <w:b/>
              </w:rPr>
            </w:pPr>
            <w:r w:rsidRPr="00421FA4">
              <w:t xml:space="preserve">Не подлежит </w:t>
            </w:r>
            <w:proofErr w:type="spellStart"/>
            <w:r w:rsidRPr="00421FA4">
              <w:t>установ</w:t>
            </w:r>
            <w:r w:rsidR="00FA70D0">
              <w:t>-</w:t>
            </w:r>
            <w:r w:rsidRPr="00421FA4">
              <w:t>лению</w:t>
            </w:r>
            <w:proofErr w:type="spellEnd"/>
          </w:p>
        </w:tc>
      </w:tr>
      <w:tr w:rsidR="00421FA4" w:rsidRPr="00421FA4" w14:paraId="5911757B"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47D4B0DE" w14:textId="77777777" w:rsidR="00421FA4" w:rsidRPr="00421FA4" w:rsidRDefault="00421FA4">
            <w:pPr>
              <w:jc w:val="center"/>
              <w:rPr>
                <w:bCs/>
                <w:highlight w:val="yellow"/>
              </w:rPr>
            </w:pPr>
            <w:r w:rsidRPr="00421FA4">
              <w:rPr>
                <w:bCs/>
                <w:highlight w:val="yellow"/>
              </w:rPr>
              <w:t>2</w:t>
            </w:r>
          </w:p>
        </w:tc>
        <w:tc>
          <w:tcPr>
            <w:tcW w:w="0" w:type="auto"/>
            <w:tcBorders>
              <w:top w:val="single" w:sz="4" w:space="0" w:color="auto"/>
              <w:left w:val="single" w:sz="4" w:space="0" w:color="auto"/>
              <w:bottom w:val="single" w:sz="4" w:space="0" w:color="auto"/>
              <w:right w:val="single" w:sz="4" w:space="0" w:color="auto"/>
            </w:tcBorders>
            <w:hideMark/>
          </w:tcPr>
          <w:p w14:paraId="459206EB" w14:textId="77777777" w:rsidR="00421FA4" w:rsidRPr="00421FA4" w:rsidRDefault="00421FA4">
            <w:pPr>
              <w:autoSpaceDE w:val="0"/>
              <w:autoSpaceDN w:val="0"/>
              <w:adjustRightInd w:val="0"/>
              <w:jc w:val="center"/>
              <w:rPr>
                <w:rFonts w:eastAsia="Calibri"/>
                <w:bCs/>
              </w:rPr>
            </w:pPr>
            <w:r w:rsidRPr="00421FA4">
              <w:rPr>
                <w:rFonts w:eastAsia="Calibri"/>
              </w:rPr>
              <w:t>Обеспечение обороны и безопасности</w:t>
            </w:r>
          </w:p>
        </w:tc>
        <w:tc>
          <w:tcPr>
            <w:tcW w:w="0" w:type="auto"/>
            <w:tcBorders>
              <w:top w:val="single" w:sz="4" w:space="0" w:color="auto"/>
              <w:left w:val="single" w:sz="4" w:space="0" w:color="auto"/>
              <w:bottom w:val="single" w:sz="4" w:space="0" w:color="auto"/>
              <w:right w:val="single" w:sz="4" w:space="0" w:color="auto"/>
            </w:tcBorders>
            <w:hideMark/>
          </w:tcPr>
          <w:p w14:paraId="0E205026"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w:t>
            </w:r>
            <w:r w:rsidRPr="00421FA4">
              <w:rPr>
                <w:rFonts w:eastAsia="Calibri"/>
              </w:rPr>
              <w:lastRenderedPageBreak/>
              <w:t>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08AF6F11" w14:textId="77777777" w:rsidR="00421FA4" w:rsidRPr="00421FA4" w:rsidRDefault="00421FA4">
            <w:pPr>
              <w:jc w:val="center"/>
              <w:rPr>
                <w:rFonts w:eastAsia="Calibri"/>
                <w:bCs/>
              </w:rPr>
            </w:pPr>
            <w:r w:rsidRPr="00421FA4">
              <w:rPr>
                <w:bCs/>
              </w:rPr>
              <w:lastRenderedPageBreak/>
              <w:t>8.0</w:t>
            </w:r>
          </w:p>
        </w:tc>
        <w:tc>
          <w:tcPr>
            <w:tcW w:w="8921" w:type="dxa"/>
            <w:gridSpan w:val="6"/>
            <w:tcBorders>
              <w:top w:val="single" w:sz="4" w:space="0" w:color="auto"/>
              <w:left w:val="single" w:sz="4" w:space="0" w:color="auto"/>
              <w:bottom w:val="single" w:sz="4" w:space="0" w:color="auto"/>
              <w:right w:val="single" w:sz="4" w:space="0" w:color="auto"/>
            </w:tcBorders>
            <w:hideMark/>
          </w:tcPr>
          <w:p w14:paraId="4D448790" w14:textId="77777777" w:rsidR="00421FA4" w:rsidRPr="00421FA4" w:rsidRDefault="00421FA4">
            <w:pPr>
              <w:jc w:val="center"/>
            </w:pPr>
            <w:r w:rsidRPr="00421FA4">
              <w:t>Не подлежит установлению</w:t>
            </w:r>
          </w:p>
        </w:tc>
      </w:tr>
      <w:tr w:rsidR="00421FA4" w:rsidRPr="00421FA4" w14:paraId="0741C591" w14:textId="77777777" w:rsidTr="00FA70D0">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DD4C52E" w14:textId="77777777" w:rsidR="00421FA4" w:rsidRPr="00421FA4" w:rsidRDefault="00421FA4">
            <w:pPr>
              <w:jc w:val="center"/>
              <w:rPr>
                <w:bCs/>
              </w:rPr>
            </w:pPr>
            <w:r w:rsidRPr="00421FA4">
              <w:rPr>
                <w:bCs/>
              </w:rPr>
              <w:t>3</w:t>
            </w:r>
          </w:p>
        </w:tc>
        <w:tc>
          <w:tcPr>
            <w:tcW w:w="0" w:type="auto"/>
            <w:tcBorders>
              <w:top w:val="single" w:sz="4" w:space="0" w:color="auto"/>
              <w:left w:val="single" w:sz="4" w:space="0" w:color="auto"/>
              <w:bottom w:val="single" w:sz="4" w:space="0" w:color="auto"/>
              <w:right w:val="single" w:sz="4" w:space="0" w:color="auto"/>
            </w:tcBorders>
            <w:hideMark/>
          </w:tcPr>
          <w:p w14:paraId="369D32DA" w14:textId="77777777" w:rsidR="00421FA4" w:rsidRPr="00421FA4" w:rsidRDefault="00421FA4">
            <w:pPr>
              <w:autoSpaceDE w:val="0"/>
              <w:autoSpaceDN w:val="0"/>
              <w:adjustRightInd w:val="0"/>
              <w:jc w:val="center"/>
              <w:rPr>
                <w:rFonts w:eastAsia="Calibri"/>
              </w:rPr>
            </w:pPr>
            <w:r w:rsidRPr="00421FA4">
              <w:rPr>
                <w:rFonts w:eastAsia="Calibri"/>
              </w:rPr>
              <w:t>Обеспечение вооруженных сил</w:t>
            </w:r>
          </w:p>
        </w:tc>
        <w:tc>
          <w:tcPr>
            <w:tcW w:w="0" w:type="auto"/>
            <w:tcBorders>
              <w:top w:val="single" w:sz="4" w:space="0" w:color="auto"/>
              <w:left w:val="single" w:sz="4" w:space="0" w:color="auto"/>
              <w:bottom w:val="single" w:sz="4" w:space="0" w:color="auto"/>
              <w:right w:val="single" w:sz="4" w:space="0" w:color="auto"/>
            </w:tcBorders>
            <w:hideMark/>
          </w:tcPr>
          <w:p w14:paraId="47B4B76D" w14:textId="77777777" w:rsidR="00421FA4" w:rsidRPr="00421FA4" w:rsidRDefault="00421FA4">
            <w:pPr>
              <w:jc w:val="center"/>
              <w:rPr>
                <w:rFonts w:eastAsia="Calibri"/>
                <w:lang w:eastAsia="en-US"/>
              </w:rPr>
            </w:pPr>
            <w:r w:rsidRPr="00421FA4">
              <w:rPr>
                <w:rFonts w:eastAsia="Calibri"/>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w:t>
            </w:r>
            <w:r w:rsidRPr="00421FA4">
              <w:rPr>
                <w:rFonts w:eastAsia="Calibri"/>
              </w:rPr>
              <w:lastRenderedPageBreak/>
              <w:t>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0" w:type="auto"/>
            <w:tcBorders>
              <w:top w:val="single" w:sz="4" w:space="0" w:color="auto"/>
              <w:left w:val="single" w:sz="4" w:space="0" w:color="auto"/>
              <w:bottom w:val="single" w:sz="4" w:space="0" w:color="auto"/>
              <w:right w:val="single" w:sz="4" w:space="0" w:color="auto"/>
            </w:tcBorders>
            <w:hideMark/>
          </w:tcPr>
          <w:p w14:paraId="7AEDAF74" w14:textId="77777777" w:rsidR="00421FA4" w:rsidRPr="00421FA4" w:rsidRDefault="00421FA4">
            <w:pPr>
              <w:jc w:val="center"/>
              <w:rPr>
                <w:rFonts w:eastAsia="Calibri"/>
                <w:bCs/>
                <w:lang w:eastAsia="ar-SA"/>
              </w:rPr>
            </w:pPr>
            <w:r w:rsidRPr="00421FA4">
              <w:rPr>
                <w:bCs/>
              </w:rPr>
              <w:lastRenderedPageBreak/>
              <w:t>8.1</w:t>
            </w:r>
          </w:p>
        </w:tc>
        <w:tc>
          <w:tcPr>
            <w:tcW w:w="8921" w:type="dxa"/>
            <w:gridSpan w:val="6"/>
            <w:tcBorders>
              <w:top w:val="single" w:sz="4" w:space="0" w:color="auto"/>
              <w:left w:val="single" w:sz="4" w:space="0" w:color="auto"/>
              <w:bottom w:val="single" w:sz="4" w:space="0" w:color="auto"/>
              <w:right w:val="single" w:sz="4" w:space="0" w:color="auto"/>
            </w:tcBorders>
            <w:hideMark/>
          </w:tcPr>
          <w:p w14:paraId="0B70F3B3" w14:textId="77777777" w:rsidR="00421FA4" w:rsidRPr="00421FA4" w:rsidRDefault="00421FA4">
            <w:pPr>
              <w:jc w:val="center"/>
            </w:pPr>
            <w:r w:rsidRPr="00421FA4">
              <w:t>Не подлежит установлению</w:t>
            </w:r>
          </w:p>
        </w:tc>
      </w:tr>
    </w:tbl>
    <w:p w14:paraId="0144ED3F" w14:textId="77777777" w:rsidR="00421FA4" w:rsidRPr="00421FA4" w:rsidRDefault="00421FA4" w:rsidP="00421FA4">
      <w:pPr>
        <w:rPr>
          <w:rFonts w:eastAsia="Calibri"/>
          <w:lang w:eastAsia="en-US"/>
        </w:rPr>
      </w:pPr>
    </w:p>
    <w:p w14:paraId="4C4E4BC0" w14:textId="77777777" w:rsidR="00421FA4" w:rsidRPr="00421FA4" w:rsidRDefault="00421FA4" w:rsidP="00421FA4">
      <w:pPr>
        <w:rPr>
          <w:rFonts w:eastAsia="Calibri"/>
          <w:lang w:eastAsia="ar-SA"/>
        </w:rPr>
      </w:pPr>
      <w:bookmarkStart w:id="95" w:name="_Hlk107479873"/>
      <w:r w:rsidRPr="00421FA4">
        <w:rPr>
          <w:rFonts w:eastAsia="Calibri"/>
        </w:rPr>
        <w:t>*</w:t>
      </w:r>
    </w:p>
    <w:tbl>
      <w:tblPr>
        <w:tblW w:w="14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604"/>
      </w:tblGrid>
      <w:tr w:rsidR="00421FA4" w:rsidRPr="00421FA4" w14:paraId="6AEC00F1"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72BCD1A0" w14:textId="77777777" w:rsidR="00421FA4" w:rsidRPr="00421FA4" w:rsidRDefault="00421FA4">
            <w:pPr>
              <w:ind w:left="-110" w:right="-106"/>
              <w:rPr>
                <w:rFonts w:eastAsia="Calibri"/>
                <w:sz w:val="20"/>
              </w:rPr>
            </w:pPr>
            <w:r w:rsidRPr="00421FA4">
              <w:rPr>
                <w:rFonts w:eastAsia="Calibri"/>
              </w:rPr>
              <w:lastRenderedPageBreak/>
              <w:t>№ п/п</w:t>
            </w:r>
          </w:p>
        </w:tc>
        <w:tc>
          <w:tcPr>
            <w:tcW w:w="1416" w:type="dxa"/>
            <w:tcBorders>
              <w:top w:val="single" w:sz="4" w:space="0" w:color="auto"/>
              <w:left w:val="single" w:sz="4" w:space="0" w:color="auto"/>
              <w:bottom w:val="single" w:sz="4" w:space="0" w:color="auto"/>
              <w:right w:val="single" w:sz="4" w:space="0" w:color="auto"/>
            </w:tcBorders>
            <w:hideMark/>
          </w:tcPr>
          <w:p w14:paraId="50C2DA5D"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5E4009B6" w14:textId="77777777" w:rsidR="00421FA4" w:rsidRPr="00421FA4" w:rsidRDefault="00421FA4">
            <w:pPr>
              <w:rPr>
                <w:rFonts w:eastAsia="Calibri"/>
              </w:rPr>
            </w:pPr>
            <w:r w:rsidRPr="00421FA4">
              <w:rPr>
                <w:rFonts w:eastAsia="Calibri"/>
              </w:rPr>
              <w:t>Наименование ВРИ</w:t>
            </w:r>
          </w:p>
        </w:tc>
        <w:tc>
          <w:tcPr>
            <w:tcW w:w="10602" w:type="dxa"/>
            <w:tcBorders>
              <w:top w:val="single" w:sz="4" w:space="0" w:color="auto"/>
              <w:left w:val="single" w:sz="4" w:space="0" w:color="auto"/>
              <w:bottom w:val="single" w:sz="4" w:space="0" w:color="auto"/>
              <w:right w:val="single" w:sz="4" w:space="0" w:color="auto"/>
            </w:tcBorders>
            <w:hideMark/>
          </w:tcPr>
          <w:p w14:paraId="59C1627B" w14:textId="77777777" w:rsidR="00421FA4" w:rsidRPr="00421FA4" w:rsidRDefault="00421FA4">
            <w:pPr>
              <w:rPr>
                <w:rFonts w:eastAsia="Calibri"/>
                <w:szCs w:val="20"/>
              </w:rPr>
            </w:pPr>
            <w:r w:rsidRPr="00421FA4">
              <w:rPr>
                <w:rFonts w:eastAsia="Calibri"/>
              </w:rPr>
              <w:t>Описание ВРИ</w:t>
            </w:r>
          </w:p>
        </w:tc>
      </w:tr>
      <w:tr w:rsidR="00421FA4" w:rsidRPr="00421FA4" w14:paraId="51A278E9"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7AED0BD8"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72EC45B1" w14:textId="77777777" w:rsidR="00421FA4" w:rsidRPr="00421FA4" w:rsidRDefault="00421FA4">
            <w:pPr>
              <w:autoSpaceDE w:val="0"/>
              <w:autoSpaceDN w:val="0"/>
              <w:adjustRightInd w:val="0"/>
              <w:rPr>
                <w:rFonts w:eastAsia="Calibri"/>
              </w:rPr>
            </w:pPr>
            <w:r w:rsidRPr="00421FA4">
              <w:rPr>
                <w:rFonts w:eastAsia="Calibri"/>
              </w:rPr>
              <w:t>3.0</w:t>
            </w:r>
          </w:p>
        </w:tc>
        <w:tc>
          <w:tcPr>
            <w:tcW w:w="2411" w:type="dxa"/>
            <w:tcBorders>
              <w:top w:val="single" w:sz="4" w:space="0" w:color="auto"/>
              <w:left w:val="single" w:sz="4" w:space="0" w:color="auto"/>
              <w:bottom w:val="single" w:sz="4" w:space="0" w:color="auto"/>
              <w:right w:val="single" w:sz="4" w:space="0" w:color="auto"/>
            </w:tcBorders>
            <w:hideMark/>
          </w:tcPr>
          <w:p w14:paraId="6D3A8A9D" w14:textId="77777777" w:rsidR="00421FA4" w:rsidRPr="00421FA4" w:rsidRDefault="00421FA4">
            <w:pPr>
              <w:autoSpaceDE w:val="0"/>
              <w:autoSpaceDN w:val="0"/>
              <w:adjustRightInd w:val="0"/>
              <w:rPr>
                <w:rFonts w:eastAsia="Calibri"/>
              </w:rPr>
            </w:pPr>
            <w:r w:rsidRPr="00421FA4">
              <w:rPr>
                <w:rFonts w:eastAsia="Calibri"/>
              </w:rPr>
              <w:t>Общественное использование объектов капитального строительства</w:t>
            </w:r>
          </w:p>
        </w:tc>
        <w:tc>
          <w:tcPr>
            <w:tcW w:w="10602" w:type="dxa"/>
            <w:tcBorders>
              <w:top w:val="single" w:sz="4" w:space="0" w:color="auto"/>
              <w:left w:val="single" w:sz="4" w:space="0" w:color="auto"/>
              <w:bottom w:val="single" w:sz="4" w:space="0" w:color="auto"/>
              <w:right w:val="single" w:sz="4" w:space="0" w:color="auto"/>
            </w:tcBorders>
            <w:hideMark/>
          </w:tcPr>
          <w:p w14:paraId="79E497DA"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421FA4" w:rsidRPr="00421FA4" w14:paraId="299315A5"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1056014" w14:textId="77777777" w:rsidR="00421FA4" w:rsidRPr="00421FA4" w:rsidRDefault="00421FA4">
            <w:pPr>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hideMark/>
          </w:tcPr>
          <w:p w14:paraId="2643CC83" w14:textId="77777777" w:rsidR="00421FA4" w:rsidRPr="00421FA4" w:rsidRDefault="00421FA4">
            <w:pPr>
              <w:rPr>
                <w:rFonts w:eastAsia="Calibri"/>
              </w:rPr>
            </w:pPr>
            <w:r w:rsidRPr="00421FA4">
              <w:rPr>
                <w:rFonts w:eastAsia="Calibri"/>
              </w:rPr>
              <w:t>3.1</w:t>
            </w:r>
          </w:p>
        </w:tc>
        <w:tc>
          <w:tcPr>
            <w:tcW w:w="2411" w:type="dxa"/>
            <w:tcBorders>
              <w:top w:val="single" w:sz="4" w:space="0" w:color="auto"/>
              <w:left w:val="single" w:sz="4" w:space="0" w:color="auto"/>
              <w:bottom w:val="single" w:sz="4" w:space="0" w:color="auto"/>
              <w:right w:val="single" w:sz="4" w:space="0" w:color="auto"/>
            </w:tcBorders>
            <w:hideMark/>
          </w:tcPr>
          <w:p w14:paraId="120990FD" w14:textId="77777777" w:rsidR="00421FA4" w:rsidRPr="00421FA4" w:rsidRDefault="00421FA4">
            <w:pPr>
              <w:rPr>
                <w:rFonts w:eastAsia="Calibri"/>
              </w:rPr>
            </w:pPr>
            <w:r w:rsidRPr="00421FA4">
              <w:rPr>
                <w:rFonts w:eastAsia="Calibri"/>
              </w:rPr>
              <w:t>Коммунальное обслуживание</w:t>
            </w:r>
          </w:p>
        </w:tc>
        <w:tc>
          <w:tcPr>
            <w:tcW w:w="10602" w:type="dxa"/>
            <w:tcBorders>
              <w:top w:val="single" w:sz="4" w:space="0" w:color="auto"/>
              <w:left w:val="single" w:sz="4" w:space="0" w:color="auto"/>
              <w:bottom w:val="single" w:sz="4" w:space="0" w:color="auto"/>
              <w:right w:val="single" w:sz="4" w:space="0" w:color="auto"/>
            </w:tcBorders>
            <w:hideMark/>
          </w:tcPr>
          <w:p w14:paraId="140BF3C2" w14:textId="77777777" w:rsidR="00421FA4" w:rsidRPr="00421FA4" w:rsidRDefault="00421FA4">
            <w:pPr>
              <w:rPr>
                <w:rFonts w:eastAsia="Calibri"/>
              </w:rPr>
            </w:pPr>
            <w:r w:rsidRPr="00421FA4">
              <w:rPr>
                <w:rFonts w:eastAsia="Calibri"/>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421FA4" w:rsidRPr="00421FA4" w14:paraId="6830740A"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0AB22F50" w14:textId="77777777" w:rsidR="00421FA4" w:rsidRPr="00421FA4" w:rsidRDefault="00421FA4">
            <w:pPr>
              <w:rPr>
                <w:rFonts w:eastAsia="Calibri"/>
              </w:rPr>
            </w:pPr>
            <w:r w:rsidRPr="00421FA4">
              <w:rPr>
                <w:rFonts w:eastAsia="Calibri"/>
              </w:rPr>
              <w:t>3</w:t>
            </w:r>
          </w:p>
        </w:tc>
        <w:tc>
          <w:tcPr>
            <w:tcW w:w="1416" w:type="dxa"/>
            <w:tcBorders>
              <w:top w:val="single" w:sz="4" w:space="0" w:color="auto"/>
              <w:left w:val="single" w:sz="4" w:space="0" w:color="auto"/>
              <w:bottom w:val="single" w:sz="4" w:space="0" w:color="auto"/>
              <w:right w:val="single" w:sz="4" w:space="0" w:color="auto"/>
            </w:tcBorders>
            <w:hideMark/>
          </w:tcPr>
          <w:p w14:paraId="70CDD7C4"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23DB73E4"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0602" w:type="dxa"/>
            <w:tcBorders>
              <w:top w:val="single" w:sz="4" w:space="0" w:color="auto"/>
              <w:left w:val="single" w:sz="4" w:space="0" w:color="auto"/>
              <w:bottom w:val="single" w:sz="4" w:space="0" w:color="auto"/>
              <w:right w:val="single" w:sz="4" w:space="0" w:color="auto"/>
            </w:tcBorders>
            <w:hideMark/>
          </w:tcPr>
          <w:p w14:paraId="34F9A4B5"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21FA4" w:rsidRPr="00421FA4" w14:paraId="5F638BA0"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25E09DFE" w14:textId="77777777" w:rsidR="00421FA4" w:rsidRPr="00421FA4" w:rsidRDefault="00421FA4">
            <w:pPr>
              <w:rPr>
                <w:rFonts w:eastAsia="Calibri"/>
              </w:rPr>
            </w:pPr>
            <w:r w:rsidRPr="00421FA4">
              <w:rPr>
                <w:rFonts w:eastAsia="Calibri"/>
              </w:rPr>
              <w:t>4</w:t>
            </w:r>
          </w:p>
        </w:tc>
        <w:tc>
          <w:tcPr>
            <w:tcW w:w="1416" w:type="dxa"/>
            <w:tcBorders>
              <w:top w:val="single" w:sz="4" w:space="0" w:color="auto"/>
              <w:left w:val="single" w:sz="4" w:space="0" w:color="auto"/>
              <w:bottom w:val="single" w:sz="4" w:space="0" w:color="auto"/>
              <w:right w:val="single" w:sz="4" w:space="0" w:color="auto"/>
            </w:tcBorders>
            <w:hideMark/>
          </w:tcPr>
          <w:p w14:paraId="3519E481" w14:textId="77777777" w:rsidR="00421FA4" w:rsidRPr="00421FA4" w:rsidRDefault="00421FA4">
            <w:pPr>
              <w:autoSpaceDE w:val="0"/>
              <w:autoSpaceDN w:val="0"/>
              <w:adjustRightInd w:val="0"/>
              <w:rPr>
                <w:rFonts w:eastAsia="Calibri"/>
              </w:rPr>
            </w:pPr>
            <w:r w:rsidRPr="00421FA4">
              <w:rPr>
                <w:rFonts w:eastAsia="Calibri"/>
              </w:rPr>
              <w:t>4.0</w:t>
            </w:r>
          </w:p>
        </w:tc>
        <w:tc>
          <w:tcPr>
            <w:tcW w:w="2411" w:type="dxa"/>
            <w:tcBorders>
              <w:top w:val="single" w:sz="4" w:space="0" w:color="auto"/>
              <w:left w:val="single" w:sz="4" w:space="0" w:color="auto"/>
              <w:bottom w:val="single" w:sz="4" w:space="0" w:color="auto"/>
              <w:right w:val="single" w:sz="4" w:space="0" w:color="auto"/>
            </w:tcBorders>
            <w:hideMark/>
          </w:tcPr>
          <w:p w14:paraId="3D5FEA6D" w14:textId="77777777" w:rsidR="00421FA4" w:rsidRPr="00421FA4" w:rsidRDefault="00421FA4">
            <w:pPr>
              <w:autoSpaceDE w:val="0"/>
              <w:autoSpaceDN w:val="0"/>
              <w:adjustRightInd w:val="0"/>
              <w:rPr>
                <w:rFonts w:eastAsia="Calibri"/>
              </w:rPr>
            </w:pPr>
            <w:r w:rsidRPr="00421FA4">
              <w:rPr>
                <w:rFonts w:eastAsia="Calibri"/>
              </w:rPr>
              <w:t>Предпринимательство</w:t>
            </w:r>
          </w:p>
        </w:tc>
        <w:tc>
          <w:tcPr>
            <w:tcW w:w="10602" w:type="dxa"/>
            <w:tcBorders>
              <w:top w:val="single" w:sz="4" w:space="0" w:color="auto"/>
              <w:left w:val="single" w:sz="4" w:space="0" w:color="auto"/>
              <w:bottom w:val="single" w:sz="4" w:space="0" w:color="auto"/>
              <w:right w:val="single" w:sz="4" w:space="0" w:color="auto"/>
            </w:tcBorders>
            <w:hideMark/>
          </w:tcPr>
          <w:p w14:paraId="23B12EF7"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421FA4" w:rsidRPr="00421FA4" w14:paraId="31CF1716"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08F0676C" w14:textId="77777777" w:rsidR="00421FA4" w:rsidRPr="00421FA4" w:rsidRDefault="00421FA4">
            <w:pPr>
              <w:rPr>
                <w:rFonts w:eastAsia="Calibri"/>
              </w:rPr>
            </w:pPr>
            <w:r w:rsidRPr="00421FA4">
              <w:rPr>
                <w:rFonts w:eastAsia="Calibri"/>
              </w:rPr>
              <w:t>5</w:t>
            </w:r>
          </w:p>
        </w:tc>
        <w:tc>
          <w:tcPr>
            <w:tcW w:w="1416" w:type="dxa"/>
            <w:tcBorders>
              <w:top w:val="single" w:sz="4" w:space="0" w:color="auto"/>
              <w:left w:val="single" w:sz="4" w:space="0" w:color="auto"/>
              <w:bottom w:val="single" w:sz="4" w:space="0" w:color="auto"/>
              <w:right w:val="single" w:sz="4" w:space="0" w:color="auto"/>
            </w:tcBorders>
            <w:hideMark/>
          </w:tcPr>
          <w:p w14:paraId="09BC5C1A" w14:textId="77777777" w:rsidR="00421FA4" w:rsidRPr="00421FA4" w:rsidRDefault="00421FA4">
            <w:pPr>
              <w:autoSpaceDE w:val="0"/>
              <w:autoSpaceDN w:val="0"/>
              <w:adjustRightInd w:val="0"/>
              <w:rPr>
                <w:rFonts w:eastAsia="Calibri"/>
              </w:rPr>
            </w:pPr>
            <w:r w:rsidRPr="00421FA4">
              <w:rPr>
                <w:rFonts w:eastAsia="Calibri"/>
              </w:rPr>
              <w:t>7.6</w:t>
            </w:r>
          </w:p>
        </w:tc>
        <w:tc>
          <w:tcPr>
            <w:tcW w:w="2411" w:type="dxa"/>
            <w:tcBorders>
              <w:top w:val="single" w:sz="4" w:space="0" w:color="auto"/>
              <w:left w:val="single" w:sz="4" w:space="0" w:color="auto"/>
              <w:bottom w:val="single" w:sz="4" w:space="0" w:color="auto"/>
              <w:right w:val="single" w:sz="4" w:space="0" w:color="auto"/>
            </w:tcBorders>
            <w:hideMark/>
          </w:tcPr>
          <w:p w14:paraId="1A25F7F6" w14:textId="77777777" w:rsidR="00421FA4" w:rsidRPr="00421FA4" w:rsidRDefault="00421FA4">
            <w:pPr>
              <w:autoSpaceDE w:val="0"/>
              <w:autoSpaceDN w:val="0"/>
              <w:adjustRightInd w:val="0"/>
              <w:rPr>
                <w:rFonts w:eastAsia="Calibri"/>
              </w:rPr>
            </w:pPr>
            <w:r w:rsidRPr="00421FA4">
              <w:rPr>
                <w:rFonts w:eastAsia="Calibri"/>
              </w:rPr>
              <w:t>Внеуличный транспорт</w:t>
            </w:r>
          </w:p>
        </w:tc>
        <w:tc>
          <w:tcPr>
            <w:tcW w:w="10602" w:type="dxa"/>
            <w:tcBorders>
              <w:top w:val="single" w:sz="4" w:space="0" w:color="auto"/>
              <w:left w:val="single" w:sz="4" w:space="0" w:color="auto"/>
              <w:bottom w:val="single" w:sz="4" w:space="0" w:color="auto"/>
              <w:right w:val="single" w:sz="4" w:space="0" w:color="auto"/>
            </w:tcBorders>
            <w:hideMark/>
          </w:tcPr>
          <w:p w14:paraId="3DA659C8" w14:textId="77777777" w:rsidR="00421FA4" w:rsidRPr="00421FA4" w:rsidRDefault="00421FA4">
            <w:pPr>
              <w:rPr>
                <w:rFonts w:eastAsia="Calibri"/>
              </w:rPr>
            </w:pPr>
            <w:r w:rsidRPr="00421FA4">
              <w:rPr>
                <w:rFonts w:eastAsia="Calibri"/>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 размещение наземных сооружений иных видов внеуличного транспорта (монорельсового транспорта, подвесных</w:t>
            </w:r>
            <w:r w:rsidRPr="00421FA4">
              <w:rPr>
                <w:rFonts w:eastAsia="Calibri"/>
              </w:rPr>
              <w:br/>
              <w:t>канатных дорог, фуникулеров)</w:t>
            </w:r>
          </w:p>
        </w:tc>
      </w:tr>
      <w:bookmarkEnd w:id="95"/>
    </w:tbl>
    <w:p w14:paraId="70B58121" w14:textId="77777777" w:rsidR="00421FA4" w:rsidRPr="00421FA4" w:rsidRDefault="00421FA4" w:rsidP="00421FA4">
      <w:pPr>
        <w:widowControl w:val="0"/>
        <w:autoSpaceDE w:val="0"/>
        <w:autoSpaceDN w:val="0"/>
        <w:adjustRightInd w:val="0"/>
        <w:ind w:left="900"/>
        <w:jc w:val="both"/>
        <w:rPr>
          <w:szCs w:val="28"/>
          <w:lang w:eastAsia="en-US"/>
        </w:rPr>
      </w:pPr>
    </w:p>
    <w:p w14:paraId="7E27BC88" w14:textId="77777777" w:rsidR="00421FA4" w:rsidRPr="00421FA4" w:rsidRDefault="00421FA4" w:rsidP="00421FA4">
      <w:pPr>
        <w:ind w:right="-598" w:firstLine="709"/>
        <w:jc w:val="both"/>
        <w:rPr>
          <w:rFonts w:eastAsia="Calibri"/>
          <w:lang w:eastAsia="ar-SA"/>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55789CD3"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 Показатели по параметрам застройки зоны Т: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0F252864"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 Минимальный процент озеленения принимается в зависимости от площади земельного участка:</w:t>
      </w:r>
    </w:p>
    <w:p w14:paraId="1F8B40B9" w14:textId="77777777" w:rsidR="00421FA4" w:rsidRPr="00421FA4" w:rsidRDefault="00421FA4" w:rsidP="00421FA4">
      <w:pPr>
        <w:widowControl w:val="0"/>
        <w:autoSpaceDE w:val="0"/>
        <w:autoSpaceDN w:val="0"/>
        <w:adjustRightInd w:val="0"/>
        <w:ind w:left="900" w:right="-598" w:hanging="191"/>
        <w:jc w:val="both"/>
        <w:rPr>
          <w:sz w:val="28"/>
          <w:szCs w:val="28"/>
        </w:rPr>
      </w:pPr>
      <w:r w:rsidRPr="00421FA4">
        <w:rPr>
          <w:sz w:val="28"/>
          <w:szCs w:val="28"/>
        </w:rPr>
        <w:t>- до 1500 кв. м – 10 %;</w:t>
      </w:r>
    </w:p>
    <w:p w14:paraId="3C3EBC1E" w14:textId="77777777" w:rsidR="00421FA4" w:rsidRPr="00421FA4" w:rsidRDefault="00421FA4" w:rsidP="00421FA4">
      <w:pPr>
        <w:widowControl w:val="0"/>
        <w:autoSpaceDE w:val="0"/>
        <w:autoSpaceDN w:val="0"/>
        <w:adjustRightInd w:val="0"/>
        <w:ind w:left="900" w:right="-598" w:hanging="191"/>
        <w:jc w:val="both"/>
        <w:rPr>
          <w:sz w:val="28"/>
          <w:szCs w:val="28"/>
        </w:rPr>
      </w:pPr>
      <w:r w:rsidRPr="00421FA4">
        <w:rPr>
          <w:sz w:val="28"/>
          <w:szCs w:val="28"/>
        </w:rPr>
        <w:t>- от 1500 кв. м до 3000 кв. м – 20 %;</w:t>
      </w:r>
    </w:p>
    <w:p w14:paraId="4DC3AC9B" w14:textId="77777777" w:rsidR="00421FA4" w:rsidRPr="00421FA4" w:rsidRDefault="00421FA4" w:rsidP="00421FA4">
      <w:pPr>
        <w:widowControl w:val="0"/>
        <w:autoSpaceDE w:val="0"/>
        <w:autoSpaceDN w:val="0"/>
        <w:adjustRightInd w:val="0"/>
        <w:ind w:left="900" w:right="-598" w:hanging="191"/>
        <w:jc w:val="both"/>
        <w:rPr>
          <w:sz w:val="28"/>
          <w:szCs w:val="28"/>
        </w:rPr>
      </w:pPr>
      <w:r w:rsidRPr="00421FA4">
        <w:rPr>
          <w:sz w:val="28"/>
          <w:szCs w:val="28"/>
        </w:rPr>
        <w:t>- свыше 3000 кв. м – 30 %.</w:t>
      </w:r>
    </w:p>
    <w:p w14:paraId="66C18AC0"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lastRenderedPageBreak/>
        <w:t>4.1. Минимальные отступы:</w:t>
      </w:r>
    </w:p>
    <w:p w14:paraId="29F4DCCA"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31C7009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3A6E2DBE"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2FDDB528"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5. В границах территориальной зоны Т,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677B7EEB" w14:textId="77777777" w:rsidR="00421FA4" w:rsidRPr="00421FA4" w:rsidRDefault="00421FA4" w:rsidP="00421FA4">
      <w:pPr>
        <w:ind w:right="-598" w:firstLine="709"/>
        <w:jc w:val="both"/>
        <w:rPr>
          <w:sz w:val="28"/>
          <w:szCs w:val="28"/>
        </w:rPr>
      </w:pPr>
      <w:r w:rsidRPr="00421FA4">
        <w:rPr>
          <w:sz w:val="28"/>
          <w:szCs w:val="28"/>
        </w:rPr>
        <w:t>6.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07C0F0D7"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7.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0FE41810" w14:textId="77777777" w:rsidR="00421FA4" w:rsidRPr="00421FA4" w:rsidRDefault="00421FA4" w:rsidP="00421FA4">
      <w:pPr>
        <w:widowControl w:val="0"/>
        <w:autoSpaceDE w:val="0"/>
        <w:autoSpaceDN w:val="0"/>
        <w:adjustRightInd w:val="0"/>
        <w:ind w:right="-598" w:firstLine="709"/>
        <w:jc w:val="both"/>
        <w:rPr>
          <w:sz w:val="28"/>
          <w:szCs w:val="28"/>
        </w:rPr>
      </w:pPr>
    </w:p>
    <w:p w14:paraId="3C7BDAE1" w14:textId="77777777" w:rsidR="00421FA4" w:rsidRPr="00421FA4" w:rsidRDefault="00421FA4" w:rsidP="00421FA4">
      <w:pPr>
        <w:ind w:right="-598" w:firstLine="709"/>
        <w:jc w:val="center"/>
        <w:outlineLvl w:val="0"/>
        <w:rPr>
          <w:sz w:val="28"/>
          <w:szCs w:val="28"/>
        </w:rPr>
      </w:pPr>
      <w:r w:rsidRPr="00421FA4">
        <w:rPr>
          <w:sz w:val="28"/>
          <w:szCs w:val="28"/>
        </w:rPr>
        <w:t>Статья 61. Т1 Зона улично-дорожной сети</w:t>
      </w:r>
    </w:p>
    <w:p w14:paraId="7688C4FF" w14:textId="77777777" w:rsidR="00421FA4" w:rsidRPr="00421FA4" w:rsidRDefault="00421FA4" w:rsidP="00421FA4">
      <w:pPr>
        <w:ind w:right="-598" w:firstLine="709"/>
        <w:jc w:val="center"/>
        <w:outlineLvl w:val="0"/>
        <w:rPr>
          <w:b/>
          <w:sz w:val="28"/>
          <w:szCs w:val="28"/>
        </w:rPr>
      </w:pPr>
    </w:p>
    <w:p w14:paraId="77FA73FA" w14:textId="77777777" w:rsidR="00421FA4" w:rsidRPr="00421FA4" w:rsidRDefault="00421FA4" w:rsidP="00421FA4">
      <w:pPr>
        <w:widowControl w:val="0"/>
        <w:autoSpaceDE w:val="0"/>
        <w:autoSpaceDN w:val="0"/>
        <w:adjustRightInd w:val="0"/>
        <w:ind w:right="-598" w:firstLine="709"/>
        <w:jc w:val="both"/>
        <w:rPr>
          <w:sz w:val="28"/>
          <w:szCs w:val="28"/>
        </w:rPr>
      </w:pPr>
      <w:r w:rsidRPr="00FA70D0">
        <w:rPr>
          <w:rFonts w:eastAsia="Calibri"/>
          <w:sz w:val="28"/>
          <w:szCs w:val="28"/>
        </w:rPr>
        <w:t xml:space="preserve">1. Зона выделена в целях </w:t>
      </w:r>
      <w:r w:rsidRPr="00FA70D0">
        <w:rPr>
          <w:sz w:val="28"/>
          <w:szCs w:val="28"/>
          <w:shd w:val="clear" w:color="auto" w:fill="FFFFFF"/>
        </w:rPr>
        <w:t>организации движения транспорта (включая Транспорт общего</w:t>
      </w:r>
      <w:r w:rsidRPr="00FA70D0">
        <w:rPr>
          <w:sz w:val="28"/>
          <w:szCs w:val="28"/>
        </w:rPr>
        <w:t xml:space="preserve"> пользования) и пешеходов, размещения улично-дорожной сети, коммунального обслуживания</w:t>
      </w:r>
      <w:r w:rsidR="00FA70D0" w:rsidRPr="00FA70D0">
        <w:rPr>
          <w:sz w:val="28"/>
          <w:szCs w:val="28"/>
        </w:rPr>
        <w:t>, территорий общего пользования.</w:t>
      </w:r>
      <w:r w:rsidRPr="00421FA4">
        <w:rPr>
          <w:sz w:val="28"/>
          <w:szCs w:val="28"/>
        </w:rPr>
        <w:t xml:space="preserve"> </w:t>
      </w:r>
    </w:p>
    <w:p w14:paraId="5E403C13" w14:textId="77777777" w:rsidR="00421FA4" w:rsidRPr="00421FA4" w:rsidRDefault="00421FA4" w:rsidP="00421FA4">
      <w:pPr>
        <w:widowControl w:val="0"/>
        <w:autoSpaceDE w:val="0"/>
        <w:autoSpaceDN w:val="0"/>
        <w:adjustRightInd w:val="0"/>
        <w:ind w:right="-598" w:firstLine="709"/>
        <w:jc w:val="both"/>
        <w:rPr>
          <w:rFonts w:eastAsia="Calibri"/>
          <w:sz w:val="28"/>
          <w:szCs w:val="28"/>
        </w:rPr>
      </w:pPr>
      <w:r w:rsidRPr="00421FA4">
        <w:rPr>
          <w:rFonts w:eastAsia="Calibri"/>
          <w:sz w:val="28"/>
          <w:szCs w:val="28"/>
        </w:rPr>
        <w:t>2. В генеральном плане территории зоны должны входить в состав функциональных зон улично-дорожной сети.</w:t>
      </w:r>
    </w:p>
    <w:p w14:paraId="614D814A" w14:textId="77777777" w:rsidR="00421FA4" w:rsidRPr="00421FA4" w:rsidRDefault="00421FA4" w:rsidP="00421FA4">
      <w:pPr>
        <w:widowControl w:val="0"/>
        <w:autoSpaceDE w:val="0"/>
        <w:autoSpaceDN w:val="0"/>
        <w:adjustRightInd w:val="0"/>
        <w:ind w:right="-598" w:firstLine="709"/>
        <w:jc w:val="both"/>
        <w:rPr>
          <w:sz w:val="28"/>
          <w:szCs w:val="28"/>
          <w:lang w:eastAsia="ar-SA"/>
        </w:rPr>
      </w:pPr>
      <w:r w:rsidRPr="00421FA4">
        <w:rPr>
          <w:sz w:val="28"/>
          <w:szCs w:val="28"/>
        </w:rPr>
        <w:t>3.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Т1:</w:t>
      </w:r>
    </w:p>
    <w:p w14:paraId="7565CC4C" w14:textId="77777777" w:rsidR="00421FA4" w:rsidRPr="00421FA4" w:rsidRDefault="00421FA4" w:rsidP="00421FA4">
      <w:pPr>
        <w:widowControl w:val="0"/>
        <w:autoSpaceDE w:val="0"/>
        <w:autoSpaceDN w:val="0"/>
        <w:adjustRightInd w:val="0"/>
        <w:ind w:firstLine="709"/>
        <w:jc w:val="both"/>
        <w:rPr>
          <w:szCs w:val="28"/>
        </w:rPr>
      </w:pPr>
    </w:p>
    <w:tbl>
      <w:tblPr>
        <w:tblW w:w="15000" w:type="dxa"/>
        <w:tblInd w:w="61" w:type="dxa"/>
        <w:tblLayout w:type="fixed"/>
        <w:tblCellMar>
          <w:top w:w="102" w:type="dxa"/>
          <w:left w:w="62" w:type="dxa"/>
          <w:bottom w:w="102" w:type="dxa"/>
          <w:right w:w="62" w:type="dxa"/>
        </w:tblCellMar>
        <w:tblLook w:val="04A0" w:firstRow="1" w:lastRow="0" w:firstColumn="1" w:lastColumn="0" w:noHBand="0" w:noVBand="1"/>
      </w:tblPr>
      <w:tblGrid>
        <w:gridCol w:w="393"/>
        <w:gridCol w:w="248"/>
        <w:gridCol w:w="1349"/>
        <w:gridCol w:w="208"/>
        <w:gridCol w:w="2551"/>
        <w:gridCol w:w="1463"/>
        <w:gridCol w:w="306"/>
        <w:gridCol w:w="1007"/>
        <w:gridCol w:w="151"/>
        <w:gridCol w:w="557"/>
        <w:gridCol w:w="538"/>
        <w:gridCol w:w="313"/>
        <w:gridCol w:w="56"/>
        <w:gridCol w:w="877"/>
        <w:gridCol w:w="343"/>
        <w:gridCol w:w="244"/>
        <w:gridCol w:w="659"/>
        <w:gridCol w:w="656"/>
        <w:gridCol w:w="149"/>
        <w:gridCol w:w="441"/>
        <w:gridCol w:w="969"/>
        <w:gridCol w:w="54"/>
        <w:gridCol w:w="223"/>
        <w:gridCol w:w="1245"/>
      </w:tblGrid>
      <w:tr w:rsidR="00421FA4" w:rsidRPr="00421FA4" w14:paraId="3A109166" w14:textId="77777777" w:rsidTr="00325AE7">
        <w:tc>
          <w:tcPr>
            <w:tcW w:w="393" w:type="dxa"/>
            <w:vMerge w:val="restart"/>
            <w:tcBorders>
              <w:top w:val="single" w:sz="4" w:space="0" w:color="auto"/>
              <w:left w:val="single" w:sz="4" w:space="0" w:color="auto"/>
              <w:bottom w:val="single" w:sz="4" w:space="0" w:color="auto"/>
              <w:right w:val="single" w:sz="4" w:space="0" w:color="auto"/>
            </w:tcBorders>
            <w:hideMark/>
          </w:tcPr>
          <w:p w14:paraId="5D5B6656" w14:textId="77777777" w:rsidR="00421FA4" w:rsidRPr="00421FA4" w:rsidRDefault="00421FA4">
            <w:pPr>
              <w:widowControl w:val="0"/>
              <w:autoSpaceDE w:val="0"/>
              <w:autoSpaceDN w:val="0"/>
              <w:adjustRightInd w:val="0"/>
              <w:jc w:val="center"/>
              <w:rPr>
                <w:sz w:val="20"/>
                <w:szCs w:val="20"/>
              </w:rPr>
            </w:pPr>
            <w:r w:rsidRPr="00421FA4">
              <w:t>№ п/п</w:t>
            </w:r>
          </w:p>
        </w:tc>
        <w:tc>
          <w:tcPr>
            <w:tcW w:w="1597" w:type="dxa"/>
            <w:gridSpan w:val="2"/>
            <w:vMerge w:val="restart"/>
            <w:tcBorders>
              <w:top w:val="single" w:sz="4" w:space="0" w:color="auto"/>
              <w:left w:val="single" w:sz="4" w:space="0" w:color="auto"/>
              <w:bottom w:val="single" w:sz="4" w:space="0" w:color="auto"/>
              <w:right w:val="single" w:sz="4" w:space="0" w:color="auto"/>
            </w:tcBorders>
            <w:hideMark/>
          </w:tcPr>
          <w:p w14:paraId="1671CC48" w14:textId="77777777" w:rsidR="00421FA4" w:rsidRPr="00421FA4" w:rsidRDefault="00421FA4">
            <w:pPr>
              <w:widowControl w:val="0"/>
              <w:autoSpaceDE w:val="0"/>
              <w:autoSpaceDN w:val="0"/>
              <w:adjustRightInd w:val="0"/>
              <w:jc w:val="center"/>
            </w:pPr>
            <w:r w:rsidRPr="00421FA4">
              <w:t>Наименование ВРИ</w:t>
            </w:r>
          </w:p>
        </w:tc>
        <w:tc>
          <w:tcPr>
            <w:tcW w:w="4528" w:type="dxa"/>
            <w:gridSpan w:val="4"/>
            <w:vMerge w:val="restart"/>
            <w:tcBorders>
              <w:top w:val="single" w:sz="4" w:space="0" w:color="auto"/>
              <w:left w:val="single" w:sz="4" w:space="0" w:color="auto"/>
              <w:bottom w:val="single" w:sz="4" w:space="0" w:color="auto"/>
              <w:right w:val="single" w:sz="4" w:space="0" w:color="auto"/>
            </w:tcBorders>
            <w:hideMark/>
          </w:tcPr>
          <w:p w14:paraId="26B6B43C" w14:textId="77777777" w:rsidR="00421FA4" w:rsidRPr="00421FA4" w:rsidRDefault="00421FA4">
            <w:pPr>
              <w:widowControl w:val="0"/>
              <w:autoSpaceDE w:val="0"/>
              <w:autoSpaceDN w:val="0"/>
              <w:adjustRightInd w:val="0"/>
              <w:jc w:val="center"/>
            </w:pPr>
            <w:r w:rsidRPr="00421FA4">
              <w:t>Описание ВРИ</w:t>
            </w:r>
          </w:p>
        </w:tc>
        <w:tc>
          <w:tcPr>
            <w:tcW w:w="1007" w:type="dxa"/>
            <w:vMerge w:val="restart"/>
            <w:tcBorders>
              <w:top w:val="single" w:sz="4" w:space="0" w:color="auto"/>
              <w:left w:val="single" w:sz="4" w:space="0" w:color="auto"/>
              <w:bottom w:val="single" w:sz="4" w:space="0" w:color="auto"/>
              <w:right w:val="single" w:sz="4" w:space="0" w:color="auto"/>
            </w:tcBorders>
            <w:hideMark/>
          </w:tcPr>
          <w:p w14:paraId="4A2D1F9D" w14:textId="77777777" w:rsidR="00421FA4" w:rsidRPr="00421FA4" w:rsidRDefault="00421FA4">
            <w:pPr>
              <w:widowControl w:val="0"/>
              <w:autoSpaceDE w:val="0"/>
              <w:autoSpaceDN w:val="0"/>
              <w:adjustRightInd w:val="0"/>
              <w:jc w:val="center"/>
            </w:pPr>
            <w:r w:rsidRPr="00421FA4">
              <w:t>Код (</w:t>
            </w:r>
            <w:proofErr w:type="gramStart"/>
            <w:r w:rsidRPr="00421FA4">
              <w:t>число</w:t>
            </w:r>
            <w:r w:rsidR="00FA70D0">
              <w:t>-</w:t>
            </w:r>
            <w:r w:rsidRPr="00421FA4">
              <w:t>вое</w:t>
            </w:r>
            <w:proofErr w:type="gramEnd"/>
            <w:r w:rsidRPr="00421FA4">
              <w:t xml:space="preserve"> обоз</w:t>
            </w:r>
            <w:r w:rsidR="00FA70D0">
              <w:t>-</w:t>
            </w:r>
            <w:proofErr w:type="spellStart"/>
            <w:r w:rsidRPr="00421FA4">
              <w:t>начение</w:t>
            </w:r>
            <w:proofErr w:type="spellEnd"/>
            <w:r w:rsidRPr="00421FA4">
              <w:t xml:space="preserve"> </w:t>
            </w:r>
            <w:r w:rsidRPr="00421FA4">
              <w:lastRenderedPageBreak/>
              <w:t>ВРИ)</w:t>
            </w:r>
          </w:p>
        </w:tc>
        <w:tc>
          <w:tcPr>
            <w:tcW w:w="1559" w:type="dxa"/>
            <w:gridSpan w:val="4"/>
            <w:tcBorders>
              <w:top w:val="single" w:sz="4" w:space="0" w:color="auto"/>
              <w:left w:val="single" w:sz="4" w:space="0" w:color="auto"/>
              <w:bottom w:val="single" w:sz="4" w:space="0" w:color="auto"/>
              <w:right w:val="single" w:sz="4" w:space="0" w:color="auto"/>
            </w:tcBorders>
            <w:hideMark/>
          </w:tcPr>
          <w:p w14:paraId="40229E41" w14:textId="77777777" w:rsidR="00421FA4" w:rsidRPr="00421FA4" w:rsidRDefault="00421FA4">
            <w:pPr>
              <w:widowControl w:val="0"/>
              <w:autoSpaceDE w:val="0"/>
              <w:autoSpaceDN w:val="0"/>
              <w:adjustRightInd w:val="0"/>
              <w:jc w:val="center"/>
            </w:pPr>
            <w:r w:rsidRPr="00421FA4">
              <w:lastRenderedPageBreak/>
              <w:t>Предельные размеры земельных участков (кв. м)</w:t>
            </w:r>
          </w:p>
        </w:tc>
        <w:tc>
          <w:tcPr>
            <w:tcW w:w="1276" w:type="dxa"/>
            <w:gridSpan w:val="3"/>
            <w:vMerge w:val="restart"/>
            <w:tcBorders>
              <w:top w:val="single" w:sz="4" w:space="0" w:color="auto"/>
              <w:left w:val="single" w:sz="4" w:space="0" w:color="auto"/>
              <w:bottom w:val="single" w:sz="4" w:space="0" w:color="auto"/>
              <w:right w:val="single" w:sz="4" w:space="0" w:color="auto"/>
            </w:tcBorders>
            <w:hideMark/>
          </w:tcPr>
          <w:p w14:paraId="0B1E03C0" w14:textId="77777777" w:rsidR="00421FA4" w:rsidRPr="00421FA4" w:rsidRDefault="00421FA4">
            <w:pPr>
              <w:widowControl w:val="0"/>
              <w:autoSpaceDE w:val="0"/>
              <w:autoSpaceDN w:val="0"/>
              <w:adjustRightInd w:val="0"/>
              <w:jc w:val="center"/>
            </w:pPr>
            <w:proofErr w:type="gramStart"/>
            <w:r w:rsidRPr="00421FA4">
              <w:t>Макси</w:t>
            </w:r>
            <w:r w:rsidR="00FA70D0">
              <w:t>-</w:t>
            </w:r>
            <w:proofErr w:type="spellStart"/>
            <w:r w:rsidRPr="00421FA4">
              <w:t>мальный</w:t>
            </w:r>
            <w:proofErr w:type="spellEnd"/>
            <w:proofErr w:type="gramEnd"/>
            <w:r w:rsidRPr="00421FA4">
              <w:t xml:space="preserve"> процент застройки</w:t>
            </w:r>
          </w:p>
        </w:tc>
        <w:tc>
          <w:tcPr>
            <w:tcW w:w="1559" w:type="dxa"/>
            <w:gridSpan w:val="3"/>
            <w:vMerge w:val="restart"/>
            <w:tcBorders>
              <w:top w:val="single" w:sz="4" w:space="0" w:color="auto"/>
              <w:left w:val="single" w:sz="4" w:space="0" w:color="auto"/>
              <w:bottom w:val="single" w:sz="4" w:space="0" w:color="auto"/>
              <w:right w:val="single" w:sz="4" w:space="0" w:color="auto"/>
            </w:tcBorders>
            <w:hideMark/>
          </w:tcPr>
          <w:p w14:paraId="198291F4" w14:textId="77777777" w:rsidR="00421FA4" w:rsidRPr="00421FA4" w:rsidRDefault="00421FA4">
            <w:pPr>
              <w:widowControl w:val="0"/>
              <w:autoSpaceDE w:val="0"/>
              <w:autoSpaceDN w:val="0"/>
              <w:adjustRightInd w:val="0"/>
              <w:jc w:val="center"/>
            </w:pPr>
            <w:proofErr w:type="gramStart"/>
            <w:r w:rsidRPr="00421FA4">
              <w:t>Мини</w:t>
            </w:r>
            <w:r w:rsidR="00FA70D0">
              <w:t>-</w:t>
            </w:r>
            <w:proofErr w:type="spellStart"/>
            <w:r w:rsidRPr="00421FA4">
              <w:t>мальные</w:t>
            </w:r>
            <w:proofErr w:type="spellEnd"/>
            <w:proofErr w:type="gramEnd"/>
            <w:r w:rsidRPr="00421FA4">
              <w:t xml:space="preserve"> отступы от границ земельного </w:t>
            </w:r>
            <w:r w:rsidRPr="00421FA4">
              <w:lastRenderedPageBreak/>
              <w:t>участка (м)</w:t>
            </w:r>
          </w:p>
        </w:tc>
        <w:tc>
          <w:tcPr>
            <w:tcW w:w="1559" w:type="dxa"/>
            <w:gridSpan w:val="3"/>
            <w:vMerge w:val="restart"/>
            <w:tcBorders>
              <w:top w:val="single" w:sz="4" w:space="0" w:color="auto"/>
              <w:left w:val="single" w:sz="4" w:space="0" w:color="auto"/>
              <w:bottom w:val="single" w:sz="4" w:space="0" w:color="auto"/>
              <w:right w:val="single" w:sz="4" w:space="0" w:color="auto"/>
            </w:tcBorders>
            <w:hideMark/>
          </w:tcPr>
          <w:p w14:paraId="4125EFC5" w14:textId="77777777" w:rsidR="00421FA4" w:rsidRPr="00421FA4" w:rsidRDefault="00421FA4">
            <w:pPr>
              <w:widowControl w:val="0"/>
              <w:autoSpaceDE w:val="0"/>
              <w:autoSpaceDN w:val="0"/>
              <w:adjustRightInd w:val="0"/>
              <w:jc w:val="center"/>
            </w:pPr>
            <w:proofErr w:type="spellStart"/>
            <w:r w:rsidRPr="00421FA4">
              <w:lastRenderedPageBreak/>
              <w:t>Предель</w:t>
            </w:r>
            <w:proofErr w:type="spellEnd"/>
            <w:r w:rsidR="00FA70D0">
              <w:t>-</w:t>
            </w:r>
            <w:r w:rsidRPr="00421FA4">
              <w:t xml:space="preserve">ная высота зданий (м) </w:t>
            </w:r>
          </w:p>
        </w:tc>
        <w:tc>
          <w:tcPr>
            <w:tcW w:w="1522" w:type="dxa"/>
            <w:gridSpan w:val="3"/>
            <w:vMerge w:val="restart"/>
            <w:tcBorders>
              <w:top w:val="single" w:sz="4" w:space="0" w:color="auto"/>
              <w:left w:val="single" w:sz="4" w:space="0" w:color="auto"/>
              <w:bottom w:val="single" w:sz="4" w:space="0" w:color="auto"/>
              <w:right w:val="single" w:sz="4" w:space="0" w:color="auto"/>
            </w:tcBorders>
            <w:hideMark/>
          </w:tcPr>
          <w:p w14:paraId="676C1FE5" w14:textId="77777777" w:rsidR="00421FA4" w:rsidRPr="00421FA4" w:rsidRDefault="00421FA4">
            <w:pPr>
              <w:widowControl w:val="0"/>
              <w:autoSpaceDE w:val="0"/>
              <w:autoSpaceDN w:val="0"/>
              <w:adjustRightInd w:val="0"/>
              <w:jc w:val="center"/>
              <w:rPr>
                <w:lang w:eastAsia="en-US"/>
              </w:rPr>
            </w:pPr>
            <w:proofErr w:type="spellStart"/>
            <w:r w:rsidRPr="00421FA4">
              <w:t>Минималь</w:t>
            </w:r>
            <w:r w:rsidR="00FA70D0">
              <w:t>-</w:t>
            </w:r>
            <w:r w:rsidRPr="00421FA4">
              <w:t>ный</w:t>
            </w:r>
            <w:proofErr w:type="spellEnd"/>
            <w:r w:rsidRPr="00421FA4">
              <w:t xml:space="preserve"> процент озеленения земельного участка</w:t>
            </w:r>
          </w:p>
        </w:tc>
      </w:tr>
      <w:tr w:rsidR="00421FA4" w:rsidRPr="00421FA4" w14:paraId="07920F06" w14:textId="77777777" w:rsidTr="00325AE7">
        <w:tc>
          <w:tcPr>
            <w:tcW w:w="393" w:type="dxa"/>
            <w:vMerge/>
            <w:tcBorders>
              <w:top w:val="single" w:sz="4" w:space="0" w:color="auto"/>
              <w:left w:val="single" w:sz="4" w:space="0" w:color="auto"/>
              <w:bottom w:val="single" w:sz="4" w:space="0" w:color="auto"/>
              <w:right w:val="single" w:sz="4" w:space="0" w:color="auto"/>
            </w:tcBorders>
            <w:vAlign w:val="center"/>
            <w:hideMark/>
          </w:tcPr>
          <w:p w14:paraId="28A6BD8A" w14:textId="77777777" w:rsidR="00421FA4" w:rsidRPr="00421FA4" w:rsidRDefault="00421FA4"/>
        </w:tc>
        <w:tc>
          <w:tcPr>
            <w:tcW w:w="1597" w:type="dxa"/>
            <w:gridSpan w:val="2"/>
            <w:vMerge/>
            <w:tcBorders>
              <w:top w:val="single" w:sz="4" w:space="0" w:color="auto"/>
              <w:left w:val="single" w:sz="4" w:space="0" w:color="auto"/>
              <w:bottom w:val="single" w:sz="4" w:space="0" w:color="auto"/>
              <w:right w:val="single" w:sz="4" w:space="0" w:color="auto"/>
            </w:tcBorders>
            <w:vAlign w:val="center"/>
            <w:hideMark/>
          </w:tcPr>
          <w:p w14:paraId="1FC2158D" w14:textId="77777777" w:rsidR="00421FA4" w:rsidRPr="00421FA4" w:rsidRDefault="00421FA4"/>
        </w:tc>
        <w:tc>
          <w:tcPr>
            <w:tcW w:w="4528" w:type="dxa"/>
            <w:gridSpan w:val="4"/>
            <w:vMerge/>
            <w:tcBorders>
              <w:top w:val="single" w:sz="4" w:space="0" w:color="auto"/>
              <w:left w:val="single" w:sz="4" w:space="0" w:color="auto"/>
              <w:bottom w:val="single" w:sz="4" w:space="0" w:color="auto"/>
              <w:right w:val="single" w:sz="4" w:space="0" w:color="auto"/>
            </w:tcBorders>
            <w:vAlign w:val="center"/>
            <w:hideMark/>
          </w:tcPr>
          <w:p w14:paraId="73C18176" w14:textId="77777777" w:rsidR="00421FA4" w:rsidRPr="00421FA4" w:rsidRDefault="00421FA4"/>
        </w:tc>
        <w:tc>
          <w:tcPr>
            <w:tcW w:w="1007" w:type="dxa"/>
            <w:vMerge/>
            <w:tcBorders>
              <w:top w:val="single" w:sz="4" w:space="0" w:color="auto"/>
              <w:left w:val="single" w:sz="4" w:space="0" w:color="auto"/>
              <w:bottom w:val="single" w:sz="4" w:space="0" w:color="auto"/>
              <w:right w:val="single" w:sz="4" w:space="0" w:color="auto"/>
            </w:tcBorders>
            <w:vAlign w:val="center"/>
            <w:hideMark/>
          </w:tcPr>
          <w:p w14:paraId="61907165" w14:textId="77777777" w:rsidR="00421FA4" w:rsidRPr="00421FA4" w:rsidRDefault="00421FA4"/>
        </w:tc>
        <w:tc>
          <w:tcPr>
            <w:tcW w:w="708" w:type="dxa"/>
            <w:gridSpan w:val="2"/>
            <w:tcBorders>
              <w:top w:val="single" w:sz="4" w:space="0" w:color="auto"/>
              <w:left w:val="single" w:sz="4" w:space="0" w:color="auto"/>
              <w:bottom w:val="single" w:sz="4" w:space="0" w:color="auto"/>
              <w:right w:val="single" w:sz="4" w:space="0" w:color="auto"/>
            </w:tcBorders>
            <w:hideMark/>
          </w:tcPr>
          <w:p w14:paraId="7D5B0E53" w14:textId="77777777" w:rsidR="00421FA4" w:rsidRPr="00421FA4" w:rsidRDefault="00421FA4">
            <w:pPr>
              <w:widowControl w:val="0"/>
              <w:autoSpaceDE w:val="0"/>
              <w:autoSpaceDN w:val="0"/>
              <w:adjustRightInd w:val="0"/>
              <w:jc w:val="center"/>
            </w:pPr>
            <w:proofErr w:type="spellStart"/>
            <w:r w:rsidRPr="00421FA4">
              <w:t>min</w:t>
            </w:r>
            <w:proofErr w:type="spellEnd"/>
          </w:p>
        </w:tc>
        <w:tc>
          <w:tcPr>
            <w:tcW w:w="851" w:type="dxa"/>
            <w:gridSpan w:val="2"/>
            <w:tcBorders>
              <w:top w:val="single" w:sz="4" w:space="0" w:color="auto"/>
              <w:left w:val="single" w:sz="4" w:space="0" w:color="auto"/>
              <w:bottom w:val="single" w:sz="4" w:space="0" w:color="auto"/>
              <w:right w:val="single" w:sz="4" w:space="0" w:color="auto"/>
            </w:tcBorders>
            <w:hideMark/>
          </w:tcPr>
          <w:p w14:paraId="29416FCE" w14:textId="77777777" w:rsidR="00421FA4" w:rsidRPr="00421FA4" w:rsidRDefault="00421FA4">
            <w:pPr>
              <w:widowControl w:val="0"/>
              <w:autoSpaceDE w:val="0"/>
              <w:autoSpaceDN w:val="0"/>
              <w:adjustRightInd w:val="0"/>
              <w:jc w:val="center"/>
            </w:pPr>
            <w:proofErr w:type="spellStart"/>
            <w:r w:rsidRPr="00421FA4">
              <w:t>max</w:t>
            </w:r>
            <w:proofErr w:type="spellEnd"/>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14:paraId="4E6AE9CF" w14:textId="77777777" w:rsidR="00421FA4" w:rsidRPr="00421FA4" w:rsidRDefault="00421FA4"/>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14:paraId="769877F9" w14:textId="77777777" w:rsidR="00421FA4" w:rsidRPr="00421FA4" w:rsidRDefault="00421FA4"/>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14:paraId="523F7A20" w14:textId="77777777" w:rsidR="00421FA4" w:rsidRPr="00421FA4" w:rsidRDefault="00421FA4"/>
        </w:tc>
        <w:tc>
          <w:tcPr>
            <w:tcW w:w="1522" w:type="dxa"/>
            <w:gridSpan w:val="3"/>
            <w:vMerge/>
            <w:tcBorders>
              <w:top w:val="single" w:sz="4" w:space="0" w:color="auto"/>
              <w:left w:val="single" w:sz="4" w:space="0" w:color="auto"/>
              <w:bottom w:val="single" w:sz="4" w:space="0" w:color="auto"/>
              <w:right w:val="single" w:sz="4" w:space="0" w:color="auto"/>
            </w:tcBorders>
            <w:vAlign w:val="center"/>
            <w:hideMark/>
          </w:tcPr>
          <w:p w14:paraId="683D0267" w14:textId="77777777" w:rsidR="00421FA4" w:rsidRPr="00421FA4" w:rsidRDefault="00421FA4">
            <w:pPr>
              <w:rPr>
                <w:lang w:eastAsia="en-US"/>
              </w:rPr>
            </w:pPr>
          </w:p>
        </w:tc>
      </w:tr>
      <w:tr w:rsidR="00421FA4" w:rsidRPr="00421FA4" w14:paraId="6D4DC687" w14:textId="77777777" w:rsidTr="00325AE7">
        <w:tc>
          <w:tcPr>
            <w:tcW w:w="15000" w:type="dxa"/>
            <w:gridSpan w:val="24"/>
            <w:tcBorders>
              <w:top w:val="single" w:sz="4" w:space="0" w:color="auto"/>
              <w:left w:val="single" w:sz="4" w:space="0" w:color="auto"/>
              <w:bottom w:val="single" w:sz="4" w:space="0" w:color="auto"/>
              <w:right w:val="single" w:sz="4" w:space="0" w:color="auto"/>
            </w:tcBorders>
            <w:hideMark/>
          </w:tcPr>
          <w:p w14:paraId="09571859" w14:textId="77777777" w:rsidR="00421FA4" w:rsidRPr="00421FA4" w:rsidRDefault="00421FA4">
            <w:pPr>
              <w:jc w:val="center"/>
              <w:rPr>
                <w:lang w:eastAsia="en-US"/>
              </w:rPr>
            </w:pPr>
            <w:r w:rsidRPr="00421FA4">
              <w:rPr>
                <w:b/>
              </w:rPr>
              <w:t>Основные виды разрешенного использования зоны Т1</w:t>
            </w:r>
          </w:p>
        </w:tc>
      </w:tr>
      <w:tr w:rsidR="00421FA4" w:rsidRPr="00421FA4" w14:paraId="7B2D266D" w14:textId="77777777" w:rsidTr="00325AE7">
        <w:tc>
          <w:tcPr>
            <w:tcW w:w="393" w:type="dxa"/>
            <w:tcBorders>
              <w:top w:val="single" w:sz="4" w:space="0" w:color="auto"/>
              <w:left w:val="single" w:sz="4" w:space="0" w:color="auto"/>
              <w:bottom w:val="single" w:sz="4" w:space="0" w:color="auto"/>
              <w:right w:val="single" w:sz="4" w:space="0" w:color="auto"/>
            </w:tcBorders>
            <w:hideMark/>
          </w:tcPr>
          <w:p w14:paraId="5BC60BB9" w14:textId="77777777" w:rsidR="00421FA4" w:rsidRPr="00421FA4" w:rsidRDefault="00421FA4">
            <w:pPr>
              <w:widowControl w:val="0"/>
              <w:autoSpaceDE w:val="0"/>
              <w:autoSpaceDN w:val="0"/>
              <w:adjustRightInd w:val="0"/>
              <w:jc w:val="center"/>
            </w:pPr>
            <w:r w:rsidRPr="00421FA4">
              <w:t>1</w:t>
            </w:r>
          </w:p>
        </w:tc>
        <w:tc>
          <w:tcPr>
            <w:tcW w:w="1597" w:type="dxa"/>
            <w:gridSpan w:val="2"/>
            <w:tcBorders>
              <w:top w:val="single" w:sz="4" w:space="0" w:color="auto"/>
              <w:left w:val="single" w:sz="4" w:space="0" w:color="auto"/>
              <w:bottom w:val="single" w:sz="4" w:space="0" w:color="auto"/>
              <w:right w:val="single" w:sz="4" w:space="0" w:color="auto"/>
            </w:tcBorders>
            <w:hideMark/>
          </w:tcPr>
          <w:p w14:paraId="57BC9A96" w14:textId="77777777" w:rsidR="00421FA4" w:rsidRPr="00421FA4" w:rsidRDefault="00421FA4">
            <w:pPr>
              <w:widowControl w:val="0"/>
              <w:autoSpaceDE w:val="0"/>
              <w:autoSpaceDN w:val="0"/>
              <w:adjustRightInd w:val="0"/>
              <w:jc w:val="center"/>
            </w:pPr>
            <w:r w:rsidRPr="00421FA4">
              <w:t>Предоставление коммунальных услуг</w:t>
            </w:r>
          </w:p>
        </w:tc>
        <w:tc>
          <w:tcPr>
            <w:tcW w:w="4528" w:type="dxa"/>
            <w:gridSpan w:val="4"/>
            <w:tcBorders>
              <w:top w:val="single" w:sz="4" w:space="0" w:color="auto"/>
              <w:left w:val="single" w:sz="4" w:space="0" w:color="auto"/>
              <w:bottom w:val="single" w:sz="4" w:space="0" w:color="auto"/>
              <w:right w:val="single" w:sz="4" w:space="0" w:color="auto"/>
            </w:tcBorders>
            <w:hideMark/>
          </w:tcPr>
          <w:p w14:paraId="79835949" w14:textId="77777777" w:rsidR="00421FA4" w:rsidRPr="00421FA4" w:rsidRDefault="00421FA4">
            <w:pPr>
              <w:jc w:val="center"/>
              <w:rPr>
                <w:rFonts w:ascii="Calibri" w:eastAsia="Calibri" w:hAnsi="Calibri"/>
                <w:sz w:val="22"/>
                <w:szCs w:val="22"/>
                <w:lang w:eastAsia="en-US"/>
              </w:rPr>
            </w:pPr>
            <w:r w:rsidRPr="00421FA4">
              <w:rPr>
                <w:rFonts w:eastAsia="Calibri"/>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007" w:type="dxa"/>
            <w:tcBorders>
              <w:top w:val="single" w:sz="4" w:space="0" w:color="auto"/>
              <w:left w:val="single" w:sz="4" w:space="0" w:color="auto"/>
              <w:bottom w:val="single" w:sz="4" w:space="0" w:color="auto"/>
              <w:right w:val="single" w:sz="4" w:space="0" w:color="auto"/>
            </w:tcBorders>
            <w:hideMark/>
          </w:tcPr>
          <w:p w14:paraId="3F053BD5" w14:textId="77777777" w:rsidR="00421FA4" w:rsidRPr="00421FA4" w:rsidRDefault="00723F18">
            <w:pPr>
              <w:jc w:val="center"/>
              <w:rPr>
                <w:sz w:val="20"/>
                <w:szCs w:val="20"/>
                <w:lang w:eastAsia="ar-SA"/>
              </w:rPr>
            </w:pPr>
            <w:hyperlink r:id="rId36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7475" w:type="dxa"/>
            <w:gridSpan w:val="16"/>
            <w:tcBorders>
              <w:top w:val="single" w:sz="4" w:space="0" w:color="auto"/>
              <w:left w:val="single" w:sz="4" w:space="0" w:color="auto"/>
              <w:bottom w:val="single" w:sz="4" w:space="0" w:color="auto"/>
              <w:right w:val="single" w:sz="4" w:space="0" w:color="auto"/>
            </w:tcBorders>
            <w:hideMark/>
          </w:tcPr>
          <w:p w14:paraId="46D52D06" w14:textId="77777777" w:rsidR="00421FA4" w:rsidRPr="00421FA4" w:rsidRDefault="00421FA4">
            <w:pPr>
              <w:jc w:val="center"/>
              <w:rPr>
                <w:rFonts w:eastAsia="Calibri"/>
              </w:rPr>
            </w:pPr>
            <w:r w:rsidRPr="00421FA4">
              <w:t>Не подлежит установлению</w:t>
            </w:r>
          </w:p>
        </w:tc>
      </w:tr>
      <w:tr w:rsidR="00421FA4" w:rsidRPr="00421FA4" w14:paraId="694ABCC0" w14:textId="77777777" w:rsidTr="00325AE7">
        <w:tc>
          <w:tcPr>
            <w:tcW w:w="393" w:type="dxa"/>
            <w:tcBorders>
              <w:top w:val="single" w:sz="4" w:space="0" w:color="auto"/>
              <w:left w:val="single" w:sz="4" w:space="0" w:color="auto"/>
              <w:bottom w:val="single" w:sz="4" w:space="0" w:color="auto"/>
              <w:right w:val="single" w:sz="4" w:space="0" w:color="auto"/>
            </w:tcBorders>
            <w:hideMark/>
          </w:tcPr>
          <w:p w14:paraId="0E282F58" w14:textId="77777777" w:rsidR="00421FA4" w:rsidRPr="00421FA4" w:rsidRDefault="00421FA4">
            <w:pPr>
              <w:widowControl w:val="0"/>
              <w:autoSpaceDE w:val="0"/>
              <w:autoSpaceDN w:val="0"/>
              <w:adjustRightInd w:val="0"/>
              <w:jc w:val="center"/>
            </w:pPr>
            <w:r w:rsidRPr="00421FA4">
              <w:t>2</w:t>
            </w:r>
          </w:p>
        </w:tc>
        <w:tc>
          <w:tcPr>
            <w:tcW w:w="1597" w:type="dxa"/>
            <w:gridSpan w:val="2"/>
            <w:tcBorders>
              <w:top w:val="single" w:sz="4" w:space="0" w:color="auto"/>
              <w:left w:val="nil"/>
              <w:bottom w:val="single" w:sz="4" w:space="0" w:color="auto"/>
              <w:right w:val="single" w:sz="4" w:space="0" w:color="auto"/>
            </w:tcBorders>
            <w:hideMark/>
          </w:tcPr>
          <w:p w14:paraId="36ACED4E" w14:textId="77777777" w:rsidR="00421FA4" w:rsidRPr="00421FA4" w:rsidRDefault="00421FA4">
            <w:pPr>
              <w:widowControl w:val="0"/>
              <w:autoSpaceDE w:val="0"/>
              <w:autoSpaceDN w:val="0"/>
              <w:adjustRightInd w:val="0"/>
              <w:jc w:val="center"/>
              <w:rPr>
                <w:lang w:eastAsia="en-US"/>
              </w:rPr>
            </w:pPr>
            <w:r w:rsidRPr="00421FA4">
              <w:rPr>
                <w:rFonts w:eastAsia="Calibri"/>
              </w:rPr>
              <w:t>Связь</w:t>
            </w:r>
          </w:p>
        </w:tc>
        <w:tc>
          <w:tcPr>
            <w:tcW w:w="4528" w:type="dxa"/>
            <w:gridSpan w:val="4"/>
            <w:tcBorders>
              <w:top w:val="single" w:sz="4" w:space="0" w:color="auto"/>
              <w:left w:val="single" w:sz="4" w:space="0" w:color="auto"/>
              <w:bottom w:val="single" w:sz="4" w:space="0" w:color="auto"/>
              <w:right w:val="single" w:sz="4" w:space="0" w:color="auto"/>
            </w:tcBorders>
            <w:hideMark/>
          </w:tcPr>
          <w:p w14:paraId="231894DE" w14:textId="77777777" w:rsidR="00421FA4" w:rsidRPr="00421FA4" w:rsidRDefault="00421FA4">
            <w:pPr>
              <w:jc w:val="center"/>
              <w:rPr>
                <w:rFonts w:eastAsia="Calibri"/>
              </w:rPr>
            </w:pPr>
            <w:r w:rsidRPr="00421FA4">
              <w:rPr>
                <w:rFonts w:eastAsia="Calibri"/>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007" w:type="dxa"/>
            <w:tcBorders>
              <w:top w:val="single" w:sz="4" w:space="0" w:color="auto"/>
              <w:left w:val="single" w:sz="4" w:space="0" w:color="auto"/>
              <w:bottom w:val="single" w:sz="4" w:space="0" w:color="auto"/>
              <w:right w:val="single" w:sz="4" w:space="0" w:color="auto"/>
            </w:tcBorders>
            <w:hideMark/>
          </w:tcPr>
          <w:p w14:paraId="0113BFBA" w14:textId="77777777" w:rsidR="00421FA4" w:rsidRPr="00421FA4" w:rsidRDefault="00723F18">
            <w:pPr>
              <w:jc w:val="center"/>
              <w:rPr>
                <w:rFonts w:ascii="Calibri" w:eastAsia="Calibri" w:hAnsi="Calibri"/>
                <w:sz w:val="22"/>
                <w:szCs w:val="22"/>
                <w:lang w:eastAsia="en-US"/>
              </w:rPr>
            </w:pPr>
            <w:hyperlink r:id="rId363" w:history="1">
              <w:r w:rsidR="00421FA4" w:rsidRPr="00421FA4">
                <w:rPr>
                  <w:rStyle w:val="a5"/>
                  <w:rFonts w:eastAsia="Calibri"/>
                  <w:color w:val="auto"/>
                  <w:u w:val="none"/>
                </w:rPr>
                <w:t>6.8</w:t>
              </w:r>
            </w:hyperlink>
          </w:p>
        </w:tc>
        <w:tc>
          <w:tcPr>
            <w:tcW w:w="7475" w:type="dxa"/>
            <w:gridSpan w:val="16"/>
            <w:tcBorders>
              <w:top w:val="single" w:sz="4" w:space="0" w:color="auto"/>
              <w:left w:val="single" w:sz="4" w:space="0" w:color="auto"/>
              <w:bottom w:val="single" w:sz="4" w:space="0" w:color="auto"/>
              <w:right w:val="single" w:sz="4" w:space="0" w:color="auto"/>
            </w:tcBorders>
            <w:hideMark/>
          </w:tcPr>
          <w:p w14:paraId="6DAEE316" w14:textId="77777777" w:rsidR="00421FA4" w:rsidRPr="00421FA4" w:rsidRDefault="00421FA4">
            <w:pPr>
              <w:jc w:val="center"/>
              <w:rPr>
                <w:sz w:val="20"/>
                <w:szCs w:val="20"/>
                <w:lang w:eastAsia="ar-SA"/>
              </w:rPr>
            </w:pPr>
            <w:r w:rsidRPr="00421FA4">
              <w:rPr>
                <w:rFonts w:eastAsia="Calibri"/>
              </w:rPr>
              <w:t>Не подлежит установлению</w:t>
            </w:r>
          </w:p>
        </w:tc>
      </w:tr>
      <w:tr w:rsidR="00421FA4" w:rsidRPr="00421FA4" w14:paraId="773D4DBF" w14:textId="77777777" w:rsidTr="00325AE7">
        <w:trPr>
          <w:trHeight w:val="725"/>
        </w:trPr>
        <w:tc>
          <w:tcPr>
            <w:tcW w:w="393" w:type="dxa"/>
            <w:tcBorders>
              <w:top w:val="single" w:sz="4" w:space="0" w:color="auto"/>
              <w:left w:val="single" w:sz="4" w:space="0" w:color="auto"/>
              <w:bottom w:val="single" w:sz="4" w:space="0" w:color="auto"/>
              <w:right w:val="single" w:sz="4" w:space="0" w:color="auto"/>
            </w:tcBorders>
            <w:hideMark/>
          </w:tcPr>
          <w:p w14:paraId="7337FD92" w14:textId="77777777" w:rsidR="00421FA4" w:rsidRPr="00421FA4" w:rsidRDefault="00421FA4">
            <w:pPr>
              <w:widowControl w:val="0"/>
              <w:autoSpaceDE w:val="0"/>
              <w:autoSpaceDN w:val="0"/>
              <w:adjustRightInd w:val="0"/>
              <w:jc w:val="center"/>
            </w:pPr>
            <w:r w:rsidRPr="00421FA4">
              <w:t>3</w:t>
            </w:r>
          </w:p>
        </w:tc>
        <w:tc>
          <w:tcPr>
            <w:tcW w:w="1597" w:type="dxa"/>
            <w:gridSpan w:val="2"/>
            <w:tcBorders>
              <w:top w:val="single" w:sz="4" w:space="0" w:color="auto"/>
              <w:left w:val="single" w:sz="4" w:space="0" w:color="auto"/>
              <w:bottom w:val="single" w:sz="4" w:space="0" w:color="auto"/>
              <w:right w:val="single" w:sz="4" w:space="0" w:color="auto"/>
            </w:tcBorders>
            <w:hideMark/>
          </w:tcPr>
          <w:p w14:paraId="4607B27D" w14:textId="77777777" w:rsidR="00421FA4" w:rsidRPr="00421FA4" w:rsidRDefault="00421FA4">
            <w:pPr>
              <w:widowControl w:val="0"/>
              <w:autoSpaceDE w:val="0"/>
              <w:autoSpaceDN w:val="0"/>
              <w:adjustRightInd w:val="0"/>
              <w:jc w:val="center"/>
            </w:pPr>
            <w:r w:rsidRPr="00421FA4">
              <w:rPr>
                <w:rFonts w:eastAsia="Calibri"/>
              </w:rPr>
              <w:t>Историко-культурная деятельность</w:t>
            </w:r>
          </w:p>
        </w:tc>
        <w:tc>
          <w:tcPr>
            <w:tcW w:w="4528" w:type="dxa"/>
            <w:gridSpan w:val="4"/>
            <w:tcBorders>
              <w:top w:val="single" w:sz="4" w:space="0" w:color="auto"/>
              <w:left w:val="nil"/>
              <w:bottom w:val="single" w:sz="4" w:space="0" w:color="auto"/>
              <w:right w:val="nil"/>
            </w:tcBorders>
            <w:hideMark/>
          </w:tcPr>
          <w:p w14:paraId="30574758" w14:textId="77777777" w:rsidR="00421FA4" w:rsidRPr="00421FA4" w:rsidRDefault="00421FA4">
            <w:pPr>
              <w:widowControl w:val="0"/>
              <w:autoSpaceDE w:val="0"/>
              <w:autoSpaceDN w:val="0"/>
              <w:adjustRightInd w:val="0"/>
              <w:jc w:val="center"/>
              <w:rPr>
                <w:rFonts w:ascii="Calibri" w:eastAsia="Calibri" w:hAnsi="Calibri"/>
                <w:sz w:val="22"/>
                <w:szCs w:val="22"/>
                <w:lang w:eastAsia="en-US"/>
              </w:rPr>
            </w:pPr>
            <w:r w:rsidRPr="00421FA4">
              <w:rPr>
                <w:rFonts w:eastAsia="Calibri"/>
              </w:rPr>
              <w:t xml:space="preserve">Сохранение и изучение объектов культурного наследия народов Российской Федерации (памятников истории и культуры), в том числе: </w:t>
            </w:r>
            <w:r w:rsidRPr="00421FA4">
              <w:rPr>
                <w:rFonts w:eastAsia="Calibri"/>
              </w:rPr>
              <w:lastRenderedPageBreak/>
              <w:t>объектов археологического наследия,</w:t>
            </w:r>
            <w:r w:rsidRPr="00421FA4">
              <w:rPr>
                <w:rFonts w:eastAsia="Calibri"/>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007" w:type="dxa"/>
            <w:tcBorders>
              <w:top w:val="single" w:sz="4" w:space="0" w:color="auto"/>
              <w:left w:val="single" w:sz="4" w:space="0" w:color="auto"/>
              <w:bottom w:val="single" w:sz="4" w:space="0" w:color="auto"/>
              <w:right w:val="single" w:sz="4" w:space="0" w:color="auto"/>
            </w:tcBorders>
            <w:hideMark/>
          </w:tcPr>
          <w:p w14:paraId="1F58BDF5" w14:textId="77777777" w:rsidR="00421FA4" w:rsidRPr="00421FA4" w:rsidRDefault="00723F18">
            <w:pPr>
              <w:widowControl w:val="0"/>
              <w:autoSpaceDE w:val="0"/>
              <w:autoSpaceDN w:val="0"/>
              <w:adjustRightInd w:val="0"/>
              <w:jc w:val="center"/>
              <w:rPr>
                <w:sz w:val="20"/>
                <w:szCs w:val="20"/>
                <w:lang w:eastAsia="ar-SA"/>
              </w:rPr>
            </w:pPr>
            <w:hyperlink r:id="rId36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7475" w:type="dxa"/>
            <w:gridSpan w:val="16"/>
            <w:tcBorders>
              <w:top w:val="single" w:sz="4" w:space="0" w:color="auto"/>
              <w:left w:val="single" w:sz="4" w:space="0" w:color="auto"/>
              <w:bottom w:val="single" w:sz="4" w:space="0" w:color="auto"/>
              <w:right w:val="single" w:sz="4" w:space="0" w:color="auto"/>
            </w:tcBorders>
            <w:hideMark/>
          </w:tcPr>
          <w:p w14:paraId="2A7C2251"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01EE256D" w14:textId="77777777" w:rsidTr="00325AE7">
        <w:trPr>
          <w:trHeight w:val="725"/>
        </w:trPr>
        <w:tc>
          <w:tcPr>
            <w:tcW w:w="393" w:type="dxa"/>
            <w:tcBorders>
              <w:top w:val="single" w:sz="4" w:space="0" w:color="auto"/>
              <w:left w:val="single" w:sz="4" w:space="0" w:color="auto"/>
              <w:bottom w:val="single" w:sz="4" w:space="0" w:color="auto"/>
              <w:right w:val="single" w:sz="4" w:space="0" w:color="auto"/>
            </w:tcBorders>
            <w:hideMark/>
          </w:tcPr>
          <w:p w14:paraId="05DC8DCE" w14:textId="77777777" w:rsidR="00421FA4" w:rsidRPr="00421FA4" w:rsidRDefault="00421FA4">
            <w:pPr>
              <w:widowControl w:val="0"/>
              <w:autoSpaceDE w:val="0"/>
              <w:autoSpaceDN w:val="0"/>
              <w:adjustRightInd w:val="0"/>
              <w:jc w:val="center"/>
            </w:pPr>
            <w:r w:rsidRPr="00421FA4">
              <w:t>4</w:t>
            </w:r>
          </w:p>
        </w:tc>
        <w:tc>
          <w:tcPr>
            <w:tcW w:w="159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938BD39" w14:textId="77777777" w:rsidR="00421FA4" w:rsidRPr="00421FA4" w:rsidRDefault="00421FA4">
            <w:pPr>
              <w:widowControl w:val="0"/>
              <w:autoSpaceDE w:val="0"/>
              <w:autoSpaceDN w:val="0"/>
              <w:adjustRightInd w:val="0"/>
              <w:jc w:val="center"/>
              <w:rPr>
                <w:lang w:eastAsia="en-US"/>
              </w:rPr>
            </w:pPr>
            <w:r w:rsidRPr="00421FA4">
              <w:t>Гидротехнические сооружения</w:t>
            </w:r>
          </w:p>
        </w:tc>
        <w:tc>
          <w:tcPr>
            <w:tcW w:w="452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0C0260D" w14:textId="77777777" w:rsidR="00421FA4" w:rsidRPr="00421FA4" w:rsidRDefault="00421FA4">
            <w:pPr>
              <w:widowControl w:val="0"/>
              <w:autoSpaceDE w:val="0"/>
              <w:autoSpaceDN w:val="0"/>
              <w:adjustRightInd w:val="0"/>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1007" w:type="dxa"/>
            <w:tcBorders>
              <w:top w:val="single" w:sz="4" w:space="0" w:color="auto"/>
              <w:left w:val="single" w:sz="4" w:space="0" w:color="auto"/>
              <w:bottom w:val="single" w:sz="4" w:space="0" w:color="auto"/>
              <w:right w:val="single" w:sz="4" w:space="0" w:color="auto"/>
            </w:tcBorders>
            <w:shd w:val="clear" w:color="auto" w:fill="FFFFFF"/>
            <w:hideMark/>
          </w:tcPr>
          <w:p w14:paraId="36807B64" w14:textId="77777777" w:rsidR="00421FA4" w:rsidRPr="00421FA4" w:rsidRDefault="00421FA4">
            <w:pPr>
              <w:widowControl w:val="0"/>
              <w:autoSpaceDE w:val="0"/>
              <w:autoSpaceDN w:val="0"/>
              <w:adjustRightInd w:val="0"/>
              <w:jc w:val="center"/>
              <w:rPr>
                <w:lang w:eastAsia="en-US"/>
              </w:rPr>
            </w:pPr>
            <w:r w:rsidRPr="00421FA4">
              <w:t>11.3</w:t>
            </w:r>
          </w:p>
        </w:tc>
        <w:tc>
          <w:tcPr>
            <w:tcW w:w="7475" w:type="dxa"/>
            <w:gridSpan w:val="16"/>
            <w:tcBorders>
              <w:top w:val="single" w:sz="4" w:space="0" w:color="auto"/>
              <w:left w:val="single" w:sz="4" w:space="0" w:color="auto"/>
              <w:bottom w:val="single" w:sz="4" w:space="0" w:color="auto"/>
              <w:right w:val="single" w:sz="4" w:space="0" w:color="auto"/>
            </w:tcBorders>
            <w:shd w:val="clear" w:color="auto" w:fill="FFFFFF"/>
            <w:hideMark/>
          </w:tcPr>
          <w:p w14:paraId="7A0A8DC8"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095A7E40" w14:textId="77777777" w:rsidTr="00325AE7">
        <w:trPr>
          <w:trHeight w:val="725"/>
        </w:trPr>
        <w:tc>
          <w:tcPr>
            <w:tcW w:w="393" w:type="dxa"/>
            <w:tcBorders>
              <w:top w:val="single" w:sz="4" w:space="0" w:color="auto"/>
              <w:left w:val="single" w:sz="4" w:space="0" w:color="auto"/>
              <w:bottom w:val="single" w:sz="4" w:space="0" w:color="auto"/>
              <w:right w:val="single" w:sz="4" w:space="0" w:color="auto"/>
            </w:tcBorders>
            <w:hideMark/>
          </w:tcPr>
          <w:p w14:paraId="281E6C23" w14:textId="77777777" w:rsidR="00421FA4" w:rsidRPr="00421FA4" w:rsidRDefault="00421FA4">
            <w:pPr>
              <w:widowControl w:val="0"/>
              <w:autoSpaceDE w:val="0"/>
              <w:autoSpaceDN w:val="0"/>
              <w:adjustRightInd w:val="0"/>
              <w:jc w:val="center"/>
            </w:pPr>
            <w:r w:rsidRPr="00421FA4">
              <w:t>5</w:t>
            </w:r>
          </w:p>
        </w:tc>
        <w:tc>
          <w:tcPr>
            <w:tcW w:w="1597" w:type="dxa"/>
            <w:gridSpan w:val="2"/>
            <w:tcBorders>
              <w:top w:val="single" w:sz="4" w:space="0" w:color="auto"/>
              <w:left w:val="single" w:sz="4" w:space="0" w:color="auto"/>
              <w:bottom w:val="single" w:sz="4" w:space="0" w:color="auto"/>
              <w:right w:val="single" w:sz="4" w:space="0" w:color="auto"/>
            </w:tcBorders>
            <w:hideMark/>
          </w:tcPr>
          <w:p w14:paraId="322754A2" w14:textId="77777777" w:rsidR="00421FA4" w:rsidRPr="00421FA4" w:rsidRDefault="00421FA4">
            <w:pPr>
              <w:widowControl w:val="0"/>
              <w:autoSpaceDE w:val="0"/>
              <w:autoSpaceDN w:val="0"/>
              <w:adjustRightInd w:val="0"/>
              <w:jc w:val="center"/>
            </w:pPr>
            <w:r w:rsidRPr="00421FA4">
              <w:t>Земельные участки (территории) общего пользования</w:t>
            </w:r>
          </w:p>
        </w:tc>
        <w:tc>
          <w:tcPr>
            <w:tcW w:w="4528" w:type="dxa"/>
            <w:gridSpan w:val="4"/>
            <w:tcBorders>
              <w:top w:val="single" w:sz="4" w:space="0" w:color="auto"/>
              <w:left w:val="nil"/>
              <w:bottom w:val="single" w:sz="4" w:space="0" w:color="auto"/>
              <w:right w:val="nil"/>
            </w:tcBorders>
            <w:hideMark/>
          </w:tcPr>
          <w:p w14:paraId="29E69422" w14:textId="77777777" w:rsidR="00421FA4" w:rsidRPr="00421FA4" w:rsidRDefault="00421FA4">
            <w:pPr>
              <w:widowControl w:val="0"/>
              <w:autoSpaceDE w:val="0"/>
              <w:autoSpaceDN w:val="0"/>
              <w:adjustRightInd w:val="0"/>
              <w:jc w:val="center"/>
              <w:rPr>
                <w:lang w:eastAsia="en-US"/>
              </w:rPr>
            </w:pPr>
            <w:r w:rsidRPr="00421FA4">
              <w:rPr>
                <w:rFonts w:eastAsia="Calibri"/>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421FA4">
              <w:rPr>
                <w:rFonts w:eastAsia="Calibri"/>
              </w:rPr>
              <w:br/>
              <w:t>с кодами 12.0.1-12.0.2</w:t>
            </w:r>
          </w:p>
        </w:tc>
        <w:tc>
          <w:tcPr>
            <w:tcW w:w="1007" w:type="dxa"/>
            <w:tcBorders>
              <w:top w:val="single" w:sz="4" w:space="0" w:color="auto"/>
              <w:left w:val="single" w:sz="4" w:space="0" w:color="auto"/>
              <w:bottom w:val="single" w:sz="4" w:space="0" w:color="auto"/>
              <w:right w:val="single" w:sz="4" w:space="0" w:color="auto"/>
            </w:tcBorders>
            <w:hideMark/>
          </w:tcPr>
          <w:p w14:paraId="0DCDA88F" w14:textId="77777777" w:rsidR="00421FA4" w:rsidRPr="00421FA4" w:rsidRDefault="00421FA4">
            <w:pPr>
              <w:widowControl w:val="0"/>
              <w:autoSpaceDE w:val="0"/>
              <w:autoSpaceDN w:val="0"/>
              <w:adjustRightInd w:val="0"/>
              <w:jc w:val="center"/>
              <w:rPr>
                <w:rFonts w:ascii="Calibri" w:eastAsia="Calibri" w:hAnsi="Calibri"/>
                <w:sz w:val="22"/>
                <w:szCs w:val="22"/>
                <w:lang w:eastAsia="ar-SA"/>
              </w:rPr>
            </w:pPr>
            <w:r w:rsidRPr="00421FA4">
              <w:t>12.0</w:t>
            </w:r>
          </w:p>
        </w:tc>
        <w:tc>
          <w:tcPr>
            <w:tcW w:w="7475" w:type="dxa"/>
            <w:gridSpan w:val="16"/>
            <w:tcBorders>
              <w:top w:val="single" w:sz="4" w:space="0" w:color="auto"/>
              <w:left w:val="single" w:sz="4" w:space="0" w:color="auto"/>
              <w:bottom w:val="single" w:sz="4" w:space="0" w:color="auto"/>
              <w:right w:val="single" w:sz="4" w:space="0" w:color="auto"/>
            </w:tcBorders>
            <w:hideMark/>
          </w:tcPr>
          <w:p w14:paraId="25C81F03"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r>
      <w:tr w:rsidR="00421FA4" w:rsidRPr="00421FA4" w14:paraId="256DA23E" w14:textId="77777777" w:rsidTr="00325AE7">
        <w:trPr>
          <w:trHeight w:val="659"/>
        </w:trPr>
        <w:tc>
          <w:tcPr>
            <w:tcW w:w="393" w:type="dxa"/>
            <w:tcBorders>
              <w:top w:val="single" w:sz="4" w:space="0" w:color="auto"/>
              <w:left w:val="single" w:sz="4" w:space="0" w:color="auto"/>
              <w:bottom w:val="single" w:sz="4" w:space="0" w:color="auto"/>
              <w:right w:val="single" w:sz="4" w:space="0" w:color="auto"/>
            </w:tcBorders>
            <w:hideMark/>
          </w:tcPr>
          <w:p w14:paraId="6FAA0DA7" w14:textId="77777777" w:rsidR="00421FA4" w:rsidRPr="00421FA4" w:rsidRDefault="00421FA4">
            <w:pPr>
              <w:widowControl w:val="0"/>
              <w:autoSpaceDE w:val="0"/>
              <w:autoSpaceDN w:val="0"/>
              <w:adjustRightInd w:val="0"/>
              <w:jc w:val="center"/>
            </w:pPr>
            <w:r w:rsidRPr="00421FA4">
              <w:t>6</w:t>
            </w:r>
          </w:p>
        </w:tc>
        <w:tc>
          <w:tcPr>
            <w:tcW w:w="1597" w:type="dxa"/>
            <w:gridSpan w:val="2"/>
            <w:tcBorders>
              <w:top w:val="single" w:sz="4" w:space="0" w:color="auto"/>
              <w:left w:val="single" w:sz="4" w:space="0" w:color="auto"/>
              <w:bottom w:val="single" w:sz="4" w:space="0" w:color="auto"/>
              <w:right w:val="single" w:sz="4" w:space="0" w:color="auto"/>
            </w:tcBorders>
            <w:hideMark/>
          </w:tcPr>
          <w:p w14:paraId="69DAA68B" w14:textId="77777777" w:rsidR="00421FA4" w:rsidRPr="00421FA4" w:rsidRDefault="00421FA4">
            <w:pPr>
              <w:widowControl w:val="0"/>
              <w:autoSpaceDE w:val="0"/>
              <w:autoSpaceDN w:val="0"/>
              <w:adjustRightInd w:val="0"/>
              <w:jc w:val="center"/>
            </w:pPr>
            <w:r w:rsidRPr="00421FA4">
              <w:t>Улично-дорожная сеть</w:t>
            </w:r>
          </w:p>
        </w:tc>
        <w:tc>
          <w:tcPr>
            <w:tcW w:w="4528" w:type="dxa"/>
            <w:gridSpan w:val="4"/>
            <w:tcBorders>
              <w:top w:val="single" w:sz="4" w:space="0" w:color="auto"/>
              <w:left w:val="nil"/>
              <w:bottom w:val="single" w:sz="4" w:space="0" w:color="auto"/>
              <w:right w:val="nil"/>
            </w:tcBorders>
            <w:hideMark/>
          </w:tcPr>
          <w:p w14:paraId="04340B79" w14:textId="77777777" w:rsidR="00421FA4" w:rsidRPr="00421FA4" w:rsidRDefault="00421FA4">
            <w:pPr>
              <w:widowControl w:val="0"/>
              <w:autoSpaceDE w:val="0"/>
              <w:autoSpaceDN w:val="0"/>
              <w:adjustRightInd w:val="0"/>
              <w:jc w:val="center"/>
              <w:rPr>
                <w:lang w:eastAsia="en-US"/>
              </w:rPr>
            </w:pPr>
            <w:r w:rsidRPr="00421FA4">
              <w:rPr>
                <w:rFonts w:eastAsia="Calibri"/>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w:t>
            </w:r>
            <w:r w:rsidRPr="00421FA4">
              <w:rPr>
                <w:rFonts w:eastAsia="Calibri"/>
              </w:rPr>
              <w:lastRenderedPageBreak/>
              <w:t xml:space="preserve">проездов, велодорожек и объектов </w:t>
            </w:r>
            <w:proofErr w:type="spellStart"/>
            <w:r w:rsidRPr="00421FA4">
              <w:rPr>
                <w:rFonts w:eastAsia="Calibri"/>
              </w:rPr>
              <w:t>велотранспортной</w:t>
            </w:r>
            <w:proofErr w:type="spellEnd"/>
            <w:r w:rsidRPr="00421FA4">
              <w:rPr>
                <w:rFonts w:eastAsia="Calibri"/>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007" w:type="dxa"/>
            <w:tcBorders>
              <w:top w:val="single" w:sz="4" w:space="0" w:color="auto"/>
              <w:left w:val="single" w:sz="4" w:space="0" w:color="auto"/>
              <w:bottom w:val="single" w:sz="4" w:space="0" w:color="auto"/>
              <w:right w:val="single" w:sz="4" w:space="0" w:color="auto"/>
            </w:tcBorders>
            <w:hideMark/>
          </w:tcPr>
          <w:p w14:paraId="5BA8E6CA" w14:textId="77777777" w:rsidR="00421FA4" w:rsidRPr="00421FA4" w:rsidRDefault="00421FA4">
            <w:pPr>
              <w:widowControl w:val="0"/>
              <w:autoSpaceDE w:val="0"/>
              <w:autoSpaceDN w:val="0"/>
              <w:adjustRightInd w:val="0"/>
              <w:jc w:val="center"/>
              <w:rPr>
                <w:rFonts w:ascii="Calibri" w:eastAsia="Calibri" w:hAnsi="Calibri"/>
                <w:sz w:val="22"/>
                <w:szCs w:val="22"/>
                <w:lang w:eastAsia="ar-SA"/>
              </w:rPr>
            </w:pPr>
            <w:r w:rsidRPr="00421FA4">
              <w:lastRenderedPageBreak/>
              <w:t>12.0.1</w:t>
            </w:r>
          </w:p>
        </w:tc>
        <w:tc>
          <w:tcPr>
            <w:tcW w:w="7475" w:type="dxa"/>
            <w:gridSpan w:val="16"/>
            <w:tcBorders>
              <w:top w:val="single" w:sz="4" w:space="0" w:color="auto"/>
              <w:left w:val="single" w:sz="4" w:space="0" w:color="auto"/>
              <w:bottom w:val="single" w:sz="4" w:space="0" w:color="auto"/>
              <w:right w:val="single" w:sz="4" w:space="0" w:color="auto"/>
            </w:tcBorders>
            <w:hideMark/>
          </w:tcPr>
          <w:p w14:paraId="79AAB84F" w14:textId="77777777" w:rsidR="00421FA4" w:rsidRPr="00421FA4" w:rsidRDefault="00421FA4">
            <w:pPr>
              <w:widowControl w:val="0"/>
              <w:autoSpaceDE w:val="0"/>
              <w:autoSpaceDN w:val="0"/>
              <w:adjustRightInd w:val="0"/>
              <w:jc w:val="center"/>
              <w:rPr>
                <w:sz w:val="20"/>
                <w:szCs w:val="20"/>
              </w:rPr>
            </w:pPr>
            <w:r w:rsidRPr="00421FA4">
              <w:t>Устанавливаются НГП</w:t>
            </w:r>
          </w:p>
        </w:tc>
      </w:tr>
      <w:tr w:rsidR="00421FA4" w:rsidRPr="00421FA4" w14:paraId="3A5FD8BC" w14:textId="77777777" w:rsidTr="00325AE7">
        <w:trPr>
          <w:trHeight w:val="1119"/>
        </w:trPr>
        <w:tc>
          <w:tcPr>
            <w:tcW w:w="393" w:type="dxa"/>
            <w:tcBorders>
              <w:top w:val="single" w:sz="4" w:space="0" w:color="auto"/>
              <w:left w:val="single" w:sz="4" w:space="0" w:color="auto"/>
              <w:bottom w:val="single" w:sz="4" w:space="0" w:color="auto"/>
              <w:right w:val="single" w:sz="4" w:space="0" w:color="auto"/>
            </w:tcBorders>
            <w:hideMark/>
          </w:tcPr>
          <w:p w14:paraId="79F5DB98" w14:textId="77777777" w:rsidR="00421FA4" w:rsidRPr="00421FA4" w:rsidRDefault="00421FA4">
            <w:pPr>
              <w:widowControl w:val="0"/>
              <w:autoSpaceDE w:val="0"/>
              <w:autoSpaceDN w:val="0"/>
              <w:adjustRightInd w:val="0"/>
              <w:jc w:val="center"/>
            </w:pPr>
            <w:r w:rsidRPr="00421FA4">
              <w:t>7</w:t>
            </w:r>
          </w:p>
        </w:tc>
        <w:tc>
          <w:tcPr>
            <w:tcW w:w="1597" w:type="dxa"/>
            <w:gridSpan w:val="2"/>
            <w:tcBorders>
              <w:top w:val="single" w:sz="4" w:space="0" w:color="auto"/>
              <w:left w:val="single" w:sz="4" w:space="0" w:color="auto"/>
              <w:bottom w:val="single" w:sz="4" w:space="0" w:color="auto"/>
              <w:right w:val="single" w:sz="4" w:space="0" w:color="auto"/>
            </w:tcBorders>
            <w:hideMark/>
          </w:tcPr>
          <w:p w14:paraId="67F64376" w14:textId="77777777" w:rsidR="00421FA4" w:rsidRPr="00421FA4" w:rsidRDefault="00421FA4">
            <w:pPr>
              <w:widowControl w:val="0"/>
              <w:autoSpaceDE w:val="0"/>
              <w:autoSpaceDN w:val="0"/>
              <w:adjustRightInd w:val="0"/>
              <w:jc w:val="center"/>
            </w:pPr>
            <w:r w:rsidRPr="00421FA4">
              <w:t>Благоустройство территории</w:t>
            </w:r>
          </w:p>
        </w:tc>
        <w:tc>
          <w:tcPr>
            <w:tcW w:w="4528" w:type="dxa"/>
            <w:gridSpan w:val="4"/>
            <w:tcBorders>
              <w:top w:val="single" w:sz="4" w:space="0" w:color="auto"/>
              <w:left w:val="nil"/>
              <w:bottom w:val="single" w:sz="4" w:space="0" w:color="auto"/>
              <w:right w:val="nil"/>
            </w:tcBorders>
            <w:hideMark/>
          </w:tcPr>
          <w:p w14:paraId="6D86FFC6" w14:textId="77777777" w:rsidR="00421FA4" w:rsidRPr="00421FA4" w:rsidRDefault="00421FA4">
            <w:pPr>
              <w:widowControl w:val="0"/>
              <w:autoSpaceDE w:val="0"/>
              <w:autoSpaceDN w:val="0"/>
              <w:adjustRightInd w:val="0"/>
              <w:jc w:val="center"/>
              <w:rPr>
                <w:rFonts w:eastAsia="Calibri"/>
              </w:rPr>
            </w:pPr>
            <w:r w:rsidRPr="00421FA4">
              <w:rPr>
                <w:rFonts w:eastAsia="Calibr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07" w:type="dxa"/>
            <w:tcBorders>
              <w:top w:val="single" w:sz="4" w:space="0" w:color="auto"/>
              <w:left w:val="single" w:sz="4" w:space="0" w:color="auto"/>
              <w:bottom w:val="single" w:sz="4" w:space="0" w:color="auto"/>
              <w:right w:val="single" w:sz="4" w:space="0" w:color="auto"/>
            </w:tcBorders>
            <w:hideMark/>
          </w:tcPr>
          <w:p w14:paraId="6F0F3D12" w14:textId="77777777" w:rsidR="00421FA4" w:rsidRPr="00421FA4" w:rsidRDefault="00421FA4">
            <w:pPr>
              <w:widowControl w:val="0"/>
              <w:autoSpaceDE w:val="0"/>
              <w:autoSpaceDN w:val="0"/>
              <w:adjustRightInd w:val="0"/>
              <w:jc w:val="center"/>
              <w:rPr>
                <w:rFonts w:eastAsia="Calibri"/>
              </w:rPr>
            </w:pPr>
            <w:r w:rsidRPr="00421FA4">
              <w:rPr>
                <w:rFonts w:eastAsia="Calibri"/>
              </w:rPr>
              <w:t>12.0.2</w:t>
            </w:r>
          </w:p>
        </w:tc>
        <w:tc>
          <w:tcPr>
            <w:tcW w:w="7475" w:type="dxa"/>
            <w:gridSpan w:val="16"/>
            <w:tcBorders>
              <w:top w:val="single" w:sz="4" w:space="0" w:color="auto"/>
              <w:left w:val="single" w:sz="4" w:space="0" w:color="auto"/>
              <w:bottom w:val="single" w:sz="4" w:space="0" w:color="auto"/>
              <w:right w:val="single" w:sz="4" w:space="0" w:color="auto"/>
            </w:tcBorders>
            <w:hideMark/>
          </w:tcPr>
          <w:p w14:paraId="36A6DC57"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38835AA7" w14:textId="77777777" w:rsidTr="00325AE7">
        <w:trPr>
          <w:trHeight w:val="1119"/>
        </w:trPr>
        <w:tc>
          <w:tcPr>
            <w:tcW w:w="393" w:type="dxa"/>
            <w:tcBorders>
              <w:top w:val="single" w:sz="4" w:space="0" w:color="auto"/>
              <w:left w:val="single" w:sz="4" w:space="0" w:color="auto"/>
              <w:bottom w:val="single" w:sz="4" w:space="0" w:color="auto"/>
              <w:right w:val="single" w:sz="4" w:space="0" w:color="auto"/>
            </w:tcBorders>
            <w:hideMark/>
          </w:tcPr>
          <w:p w14:paraId="0A0A8A0E" w14:textId="77777777" w:rsidR="00421FA4" w:rsidRPr="00421FA4" w:rsidRDefault="00421FA4">
            <w:pPr>
              <w:widowControl w:val="0"/>
              <w:autoSpaceDE w:val="0"/>
              <w:autoSpaceDN w:val="0"/>
              <w:adjustRightInd w:val="0"/>
              <w:jc w:val="center"/>
            </w:pPr>
            <w:r w:rsidRPr="00421FA4">
              <w:t>8</w:t>
            </w:r>
          </w:p>
        </w:tc>
        <w:tc>
          <w:tcPr>
            <w:tcW w:w="1597" w:type="dxa"/>
            <w:gridSpan w:val="2"/>
            <w:tcBorders>
              <w:top w:val="single" w:sz="4" w:space="0" w:color="auto"/>
              <w:left w:val="single" w:sz="4" w:space="0" w:color="auto"/>
              <w:bottom w:val="single" w:sz="4" w:space="0" w:color="auto"/>
              <w:right w:val="single" w:sz="4" w:space="0" w:color="auto"/>
            </w:tcBorders>
            <w:hideMark/>
          </w:tcPr>
          <w:p w14:paraId="515EE1D3" w14:textId="77777777" w:rsidR="00421FA4" w:rsidRPr="00421FA4" w:rsidRDefault="00421FA4">
            <w:pPr>
              <w:autoSpaceDE w:val="0"/>
              <w:autoSpaceDN w:val="0"/>
              <w:adjustRightInd w:val="0"/>
              <w:jc w:val="center"/>
              <w:rPr>
                <w:rFonts w:eastAsia="Calibri"/>
                <w:lang w:eastAsia="en-US"/>
              </w:rPr>
            </w:pPr>
            <w:r w:rsidRPr="00421FA4">
              <w:rPr>
                <w:rFonts w:eastAsia="Calibri"/>
              </w:rPr>
              <w:t>Парки</w:t>
            </w:r>
          </w:p>
          <w:p w14:paraId="400A31F8" w14:textId="77777777" w:rsidR="00421FA4" w:rsidRPr="00421FA4" w:rsidRDefault="00421FA4">
            <w:pPr>
              <w:autoSpaceDE w:val="0"/>
              <w:autoSpaceDN w:val="0"/>
              <w:adjustRightInd w:val="0"/>
              <w:jc w:val="center"/>
              <w:rPr>
                <w:rFonts w:eastAsia="Calibri"/>
                <w:lang w:eastAsia="ar-SA"/>
              </w:rPr>
            </w:pPr>
            <w:r w:rsidRPr="00421FA4">
              <w:rPr>
                <w:rFonts w:eastAsia="Calibri"/>
              </w:rPr>
              <w:t>культуры и отдыха</w:t>
            </w:r>
          </w:p>
        </w:tc>
        <w:tc>
          <w:tcPr>
            <w:tcW w:w="4528" w:type="dxa"/>
            <w:gridSpan w:val="4"/>
            <w:tcBorders>
              <w:top w:val="single" w:sz="4" w:space="0" w:color="auto"/>
              <w:left w:val="nil"/>
              <w:bottom w:val="single" w:sz="4" w:space="0" w:color="auto"/>
              <w:right w:val="nil"/>
            </w:tcBorders>
            <w:hideMark/>
          </w:tcPr>
          <w:p w14:paraId="622BDA86" w14:textId="77777777" w:rsidR="00421FA4" w:rsidRPr="00421FA4" w:rsidRDefault="00421FA4">
            <w:pPr>
              <w:jc w:val="center"/>
              <w:rPr>
                <w:rFonts w:eastAsia="Calibri"/>
              </w:rPr>
            </w:pPr>
            <w:r w:rsidRPr="00421FA4">
              <w:t>Размещение</w:t>
            </w:r>
          </w:p>
          <w:p w14:paraId="476B21F1" w14:textId="77777777" w:rsidR="00421FA4" w:rsidRPr="00421FA4" w:rsidRDefault="00421FA4">
            <w:pPr>
              <w:jc w:val="center"/>
            </w:pPr>
            <w:r w:rsidRPr="00421FA4">
              <w:t>парков культуры и</w:t>
            </w:r>
          </w:p>
          <w:p w14:paraId="7401FD87" w14:textId="77777777" w:rsidR="00421FA4" w:rsidRPr="00421FA4" w:rsidRDefault="00421FA4">
            <w:pPr>
              <w:widowControl w:val="0"/>
              <w:autoSpaceDE w:val="0"/>
              <w:autoSpaceDN w:val="0"/>
              <w:adjustRightInd w:val="0"/>
              <w:jc w:val="center"/>
              <w:rPr>
                <w:rFonts w:eastAsia="Calibri"/>
              </w:rPr>
            </w:pPr>
            <w:r w:rsidRPr="00421FA4">
              <w:t>отдыха</w:t>
            </w:r>
          </w:p>
        </w:tc>
        <w:tc>
          <w:tcPr>
            <w:tcW w:w="1007" w:type="dxa"/>
            <w:tcBorders>
              <w:top w:val="single" w:sz="4" w:space="0" w:color="auto"/>
              <w:left w:val="single" w:sz="4" w:space="0" w:color="auto"/>
              <w:bottom w:val="single" w:sz="4" w:space="0" w:color="auto"/>
              <w:right w:val="single" w:sz="4" w:space="0" w:color="auto"/>
            </w:tcBorders>
            <w:hideMark/>
          </w:tcPr>
          <w:p w14:paraId="0B68223A" w14:textId="77777777" w:rsidR="00421FA4" w:rsidRPr="00421FA4" w:rsidRDefault="00421FA4">
            <w:pPr>
              <w:widowControl w:val="0"/>
              <w:autoSpaceDE w:val="0"/>
              <w:autoSpaceDN w:val="0"/>
              <w:adjustRightInd w:val="0"/>
              <w:jc w:val="center"/>
              <w:rPr>
                <w:rFonts w:eastAsia="Calibri"/>
              </w:rPr>
            </w:pPr>
            <w:r w:rsidRPr="00421FA4">
              <w:t>3.6.2</w:t>
            </w:r>
          </w:p>
        </w:tc>
        <w:tc>
          <w:tcPr>
            <w:tcW w:w="1246" w:type="dxa"/>
            <w:gridSpan w:val="3"/>
            <w:tcBorders>
              <w:top w:val="single" w:sz="4" w:space="0" w:color="auto"/>
              <w:left w:val="single" w:sz="4" w:space="0" w:color="auto"/>
              <w:bottom w:val="single" w:sz="4" w:space="0" w:color="auto"/>
              <w:right w:val="single" w:sz="4" w:space="0" w:color="auto"/>
            </w:tcBorders>
            <w:hideMark/>
          </w:tcPr>
          <w:p w14:paraId="34F5BA0D" w14:textId="77777777" w:rsidR="00421FA4" w:rsidRPr="00421FA4" w:rsidRDefault="00421FA4">
            <w:pPr>
              <w:widowControl w:val="0"/>
              <w:autoSpaceDE w:val="0"/>
              <w:autoSpaceDN w:val="0"/>
              <w:adjustRightInd w:val="0"/>
              <w:jc w:val="center"/>
              <w:rPr>
                <w:lang w:eastAsia="en-US"/>
              </w:rPr>
            </w:pPr>
            <w:r w:rsidRPr="00421FA4">
              <w:t xml:space="preserve">Не подлежит </w:t>
            </w:r>
            <w:proofErr w:type="spellStart"/>
            <w:r w:rsidRPr="00421FA4">
              <w:t>установ</w:t>
            </w:r>
            <w:r w:rsidR="00FA70D0">
              <w:t>-</w:t>
            </w:r>
            <w:r w:rsidRPr="00421FA4">
              <w:t>лению</w:t>
            </w:r>
            <w:proofErr w:type="spellEnd"/>
          </w:p>
        </w:tc>
        <w:tc>
          <w:tcPr>
            <w:tcW w:w="1246" w:type="dxa"/>
            <w:gridSpan w:val="3"/>
            <w:tcBorders>
              <w:top w:val="single" w:sz="4" w:space="0" w:color="auto"/>
              <w:left w:val="single" w:sz="4" w:space="0" w:color="auto"/>
              <w:bottom w:val="single" w:sz="4" w:space="0" w:color="auto"/>
              <w:right w:val="single" w:sz="4" w:space="0" w:color="auto"/>
            </w:tcBorders>
            <w:hideMark/>
          </w:tcPr>
          <w:p w14:paraId="51EF5A4A" w14:textId="77777777" w:rsidR="00421FA4" w:rsidRPr="00421FA4" w:rsidRDefault="00421FA4">
            <w:pPr>
              <w:widowControl w:val="0"/>
              <w:autoSpaceDE w:val="0"/>
              <w:autoSpaceDN w:val="0"/>
              <w:adjustRightInd w:val="0"/>
              <w:jc w:val="center"/>
              <w:rPr>
                <w:lang w:eastAsia="ar-SA"/>
              </w:rPr>
            </w:pPr>
            <w:r w:rsidRPr="00421FA4">
              <w:t xml:space="preserve">Не подлежит </w:t>
            </w:r>
            <w:proofErr w:type="spellStart"/>
            <w:r w:rsidRPr="00421FA4">
              <w:t>установ</w:t>
            </w:r>
            <w:r w:rsidR="00FA70D0">
              <w:t>-</w:t>
            </w:r>
            <w:r w:rsidRPr="00421FA4">
              <w:t>лению</w:t>
            </w:r>
            <w:proofErr w:type="spellEnd"/>
          </w:p>
        </w:tc>
        <w:tc>
          <w:tcPr>
            <w:tcW w:w="1246" w:type="dxa"/>
            <w:gridSpan w:val="3"/>
            <w:tcBorders>
              <w:top w:val="single" w:sz="4" w:space="0" w:color="auto"/>
              <w:left w:val="single" w:sz="4" w:space="0" w:color="auto"/>
              <w:bottom w:val="single" w:sz="4" w:space="0" w:color="auto"/>
              <w:right w:val="single" w:sz="4" w:space="0" w:color="auto"/>
            </w:tcBorders>
            <w:hideMark/>
          </w:tcPr>
          <w:p w14:paraId="6667B35B"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FA70D0">
              <w:t>-</w:t>
            </w:r>
            <w:r w:rsidRPr="00421FA4">
              <w:t>лению</w:t>
            </w:r>
            <w:proofErr w:type="spellEnd"/>
          </w:p>
        </w:tc>
        <w:tc>
          <w:tcPr>
            <w:tcW w:w="1246" w:type="dxa"/>
            <w:gridSpan w:val="3"/>
            <w:tcBorders>
              <w:top w:val="single" w:sz="4" w:space="0" w:color="auto"/>
              <w:left w:val="single" w:sz="4" w:space="0" w:color="auto"/>
              <w:bottom w:val="single" w:sz="4" w:space="0" w:color="auto"/>
              <w:right w:val="single" w:sz="4" w:space="0" w:color="auto"/>
            </w:tcBorders>
            <w:hideMark/>
          </w:tcPr>
          <w:p w14:paraId="3358882B"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FA70D0">
              <w:t>-</w:t>
            </w:r>
            <w:r w:rsidRPr="00421FA4">
              <w:t>лению</w:t>
            </w:r>
            <w:proofErr w:type="spellEnd"/>
          </w:p>
        </w:tc>
        <w:tc>
          <w:tcPr>
            <w:tcW w:w="1246" w:type="dxa"/>
            <w:gridSpan w:val="3"/>
            <w:tcBorders>
              <w:top w:val="single" w:sz="4" w:space="0" w:color="auto"/>
              <w:left w:val="single" w:sz="4" w:space="0" w:color="auto"/>
              <w:bottom w:val="single" w:sz="4" w:space="0" w:color="auto"/>
              <w:right w:val="single" w:sz="4" w:space="0" w:color="auto"/>
            </w:tcBorders>
            <w:hideMark/>
          </w:tcPr>
          <w:p w14:paraId="666CB8DA"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FA70D0">
              <w:t>-</w:t>
            </w:r>
            <w:r w:rsidRPr="00421FA4">
              <w:t>лению</w:t>
            </w:r>
            <w:proofErr w:type="spellEnd"/>
          </w:p>
        </w:tc>
        <w:tc>
          <w:tcPr>
            <w:tcW w:w="1245" w:type="dxa"/>
            <w:tcBorders>
              <w:top w:val="single" w:sz="4" w:space="0" w:color="auto"/>
              <w:left w:val="single" w:sz="4" w:space="0" w:color="auto"/>
              <w:bottom w:val="single" w:sz="4" w:space="0" w:color="auto"/>
              <w:right w:val="single" w:sz="4" w:space="0" w:color="auto"/>
            </w:tcBorders>
            <w:hideMark/>
          </w:tcPr>
          <w:p w14:paraId="73FC7E3A" w14:textId="77777777" w:rsidR="00421FA4" w:rsidRPr="00421FA4" w:rsidRDefault="00421FA4">
            <w:pPr>
              <w:widowControl w:val="0"/>
              <w:autoSpaceDE w:val="0"/>
              <w:autoSpaceDN w:val="0"/>
              <w:adjustRightInd w:val="0"/>
              <w:jc w:val="center"/>
            </w:pPr>
            <w:r w:rsidRPr="00421FA4">
              <w:t>50 %</w:t>
            </w:r>
          </w:p>
        </w:tc>
      </w:tr>
      <w:tr w:rsidR="00421FA4" w:rsidRPr="00421FA4" w14:paraId="1246BE7A" w14:textId="77777777" w:rsidTr="00325AE7">
        <w:trPr>
          <w:trHeight w:val="263"/>
        </w:trPr>
        <w:tc>
          <w:tcPr>
            <w:tcW w:w="15000" w:type="dxa"/>
            <w:gridSpan w:val="24"/>
            <w:tcBorders>
              <w:top w:val="single" w:sz="4" w:space="0" w:color="auto"/>
              <w:left w:val="single" w:sz="4" w:space="0" w:color="auto"/>
              <w:bottom w:val="single" w:sz="4" w:space="0" w:color="auto"/>
              <w:right w:val="single" w:sz="4" w:space="0" w:color="auto"/>
            </w:tcBorders>
            <w:hideMark/>
          </w:tcPr>
          <w:p w14:paraId="22397B95" w14:textId="77777777" w:rsidR="00421FA4" w:rsidRPr="00421FA4" w:rsidRDefault="00421FA4">
            <w:pPr>
              <w:jc w:val="center"/>
            </w:pPr>
            <w:r w:rsidRPr="00421FA4">
              <w:rPr>
                <w:b/>
              </w:rPr>
              <w:t>Вспомогательные виды разрешенного использования зоны Т1 не устанавливаются</w:t>
            </w:r>
          </w:p>
        </w:tc>
      </w:tr>
      <w:tr w:rsidR="00421FA4" w:rsidRPr="00421FA4" w14:paraId="63B0CA17" w14:textId="77777777" w:rsidTr="00325AE7">
        <w:trPr>
          <w:trHeight w:val="213"/>
        </w:trPr>
        <w:tc>
          <w:tcPr>
            <w:tcW w:w="15000" w:type="dxa"/>
            <w:gridSpan w:val="24"/>
            <w:tcBorders>
              <w:top w:val="single" w:sz="4" w:space="0" w:color="auto"/>
              <w:left w:val="single" w:sz="4" w:space="0" w:color="auto"/>
              <w:bottom w:val="single" w:sz="4" w:space="0" w:color="auto"/>
              <w:right w:val="single" w:sz="4" w:space="0" w:color="auto"/>
            </w:tcBorders>
            <w:hideMark/>
          </w:tcPr>
          <w:p w14:paraId="3F05FC67" w14:textId="77777777" w:rsidR="00421FA4" w:rsidRPr="00421FA4" w:rsidRDefault="00421FA4">
            <w:pPr>
              <w:jc w:val="center"/>
            </w:pPr>
            <w:r w:rsidRPr="00421FA4">
              <w:rPr>
                <w:b/>
              </w:rPr>
              <w:t xml:space="preserve">Условно разрешенные виды использования зоны Т1 </w:t>
            </w:r>
          </w:p>
        </w:tc>
      </w:tr>
      <w:tr w:rsidR="00421FA4" w:rsidRPr="00421FA4" w14:paraId="2BFF28A9" w14:textId="77777777" w:rsidTr="00325AE7">
        <w:trPr>
          <w:trHeight w:val="213"/>
        </w:trPr>
        <w:tc>
          <w:tcPr>
            <w:tcW w:w="641" w:type="dxa"/>
            <w:gridSpan w:val="2"/>
            <w:tcBorders>
              <w:top w:val="single" w:sz="4" w:space="0" w:color="auto"/>
              <w:left w:val="single" w:sz="4" w:space="0" w:color="auto"/>
              <w:bottom w:val="single" w:sz="4" w:space="0" w:color="auto"/>
              <w:right w:val="single" w:sz="4" w:space="0" w:color="auto"/>
            </w:tcBorders>
            <w:hideMark/>
          </w:tcPr>
          <w:p w14:paraId="1045C9EC" w14:textId="77777777" w:rsidR="00421FA4" w:rsidRPr="00421FA4" w:rsidRDefault="00421FA4">
            <w:pPr>
              <w:jc w:val="center"/>
              <w:rPr>
                <w:bCs/>
              </w:rPr>
            </w:pPr>
            <w:bookmarkStart w:id="96" w:name="_Hlk87970675"/>
            <w:r w:rsidRPr="00421FA4">
              <w:rPr>
                <w:bCs/>
              </w:rPr>
              <w:t>1</w:t>
            </w:r>
          </w:p>
        </w:tc>
        <w:tc>
          <w:tcPr>
            <w:tcW w:w="1557" w:type="dxa"/>
            <w:gridSpan w:val="2"/>
            <w:tcBorders>
              <w:top w:val="single" w:sz="4" w:space="0" w:color="auto"/>
              <w:left w:val="single" w:sz="4" w:space="0" w:color="auto"/>
              <w:bottom w:val="single" w:sz="4" w:space="0" w:color="auto"/>
              <w:right w:val="single" w:sz="4" w:space="0" w:color="auto"/>
            </w:tcBorders>
            <w:hideMark/>
          </w:tcPr>
          <w:p w14:paraId="606015FC" w14:textId="77777777" w:rsidR="00421FA4" w:rsidRPr="00421FA4" w:rsidRDefault="00421FA4">
            <w:pPr>
              <w:autoSpaceDE w:val="0"/>
              <w:autoSpaceDN w:val="0"/>
              <w:adjustRightInd w:val="0"/>
              <w:ind w:right="-159"/>
              <w:jc w:val="center"/>
              <w:rPr>
                <w:rFonts w:eastAsia="Calibri"/>
              </w:rPr>
            </w:pPr>
            <w:r w:rsidRPr="00421FA4">
              <w:rPr>
                <w:rFonts w:eastAsia="Calibri"/>
              </w:rPr>
              <w:t>Стоянки транспортных</w:t>
            </w:r>
          </w:p>
          <w:p w14:paraId="613847AD" w14:textId="77777777" w:rsidR="00421FA4" w:rsidRPr="00421FA4" w:rsidRDefault="00421FA4">
            <w:pPr>
              <w:jc w:val="center"/>
              <w:rPr>
                <w:b/>
              </w:rPr>
            </w:pPr>
            <w:r w:rsidRPr="00421FA4">
              <w:rPr>
                <w:rFonts w:eastAsia="Calibri"/>
              </w:rPr>
              <w:t>средств</w:t>
            </w:r>
          </w:p>
        </w:tc>
        <w:tc>
          <w:tcPr>
            <w:tcW w:w="2551" w:type="dxa"/>
            <w:tcBorders>
              <w:top w:val="single" w:sz="4" w:space="0" w:color="auto"/>
              <w:left w:val="single" w:sz="4" w:space="0" w:color="auto"/>
              <w:bottom w:val="single" w:sz="4" w:space="0" w:color="auto"/>
              <w:right w:val="single" w:sz="4" w:space="0" w:color="auto"/>
            </w:tcBorders>
            <w:hideMark/>
          </w:tcPr>
          <w:p w14:paraId="47229D9A" w14:textId="77777777" w:rsidR="00421FA4" w:rsidRPr="00421FA4" w:rsidRDefault="00421FA4">
            <w:pPr>
              <w:ind w:right="-5"/>
              <w:jc w:val="center"/>
              <w:rPr>
                <w:rFonts w:eastAsia="Calibri"/>
              </w:rPr>
            </w:pPr>
            <w:r w:rsidRPr="00421FA4">
              <w:t>Размещение стоянок (парковок) легковых</w:t>
            </w:r>
          </w:p>
          <w:p w14:paraId="1604EA0D" w14:textId="77777777" w:rsidR="00421FA4" w:rsidRPr="00421FA4" w:rsidRDefault="00421FA4">
            <w:pPr>
              <w:ind w:right="-5"/>
              <w:jc w:val="center"/>
            </w:pPr>
            <w:r w:rsidRPr="00421FA4">
              <w:t>автомобилей и</w:t>
            </w:r>
          </w:p>
          <w:p w14:paraId="5593A4AD" w14:textId="77777777" w:rsidR="00421FA4" w:rsidRPr="00421FA4" w:rsidRDefault="00421FA4">
            <w:pPr>
              <w:ind w:right="-5"/>
              <w:jc w:val="center"/>
            </w:pPr>
            <w:r w:rsidRPr="00421FA4">
              <w:t xml:space="preserve">других </w:t>
            </w:r>
            <w:proofErr w:type="spellStart"/>
            <w:r w:rsidRPr="00421FA4">
              <w:t>мототранспор</w:t>
            </w:r>
            <w:proofErr w:type="spellEnd"/>
            <w:r w:rsidRPr="00421FA4">
              <w:t>-</w:t>
            </w:r>
          </w:p>
          <w:p w14:paraId="1C216448" w14:textId="77777777" w:rsidR="00421FA4" w:rsidRPr="00421FA4" w:rsidRDefault="00421FA4">
            <w:pPr>
              <w:ind w:right="-5"/>
              <w:jc w:val="center"/>
            </w:pPr>
            <w:proofErr w:type="spellStart"/>
            <w:r w:rsidRPr="00421FA4">
              <w:lastRenderedPageBreak/>
              <w:t>тных</w:t>
            </w:r>
            <w:proofErr w:type="spellEnd"/>
            <w:r w:rsidRPr="00421FA4">
              <w:t xml:space="preserve"> средств, в том</w:t>
            </w:r>
          </w:p>
          <w:p w14:paraId="4810D30E" w14:textId="77777777" w:rsidR="00421FA4" w:rsidRPr="00421FA4" w:rsidRDefault="00421FA4">
            <w:pPr>
              <w:ind w:right="-5"/>
              <w:jc w:val="center"/>
            </w:pPr>
            <w:r w:rsidRPr="00421FA4">
              <w:t xml:space="preserve">числе мотоциклов, мотороллеров, мотоколясок, мопедов, скутеров, за </w:t>
            </w:r>
            <w:proofErr w:type="spellStart"/>
            <w:r w:rsidRPr="00421FA4">
              <w:t>исключе</w:t>
            </w:r>
            <w:proofErr w:type="spellEnd"/>
            <w:r w:rsidRPr="00421FA4">
              <w:t>-</w:t>
            </w:r>
          </w:p>
          <w:p w14:paraId="487DA311" w14:textId="77777777" w:rsidR="00421FA4" w:rsidRPr="00421FA4" w:rsidRDefault="00421FA4">
            <w:pPr>
              <w:ind w:right="-5"/>
              <w:jc w:val="center"/>
            </w:pPr>
            <w:proofErr w:type="spellStart"/>
            <w:r w:rsidRPr="00421FA4">
              <w:t>нием</w:t>
            </w:r>
            <w:proofErr w:type="spellEnd"/>
            <w:r w:rsidRPr="00421FA4">
              <w:t xml:space="preserve"> встроенных,</w:t>
            </w:r>
          </w:p>
          <w:p w14:paraId="16E59AFF" w14:textId="77777777" w:rsidR="00421FA4" w:rsidRPr="00421FA4" w:rsidRDefault="00421FA4">
            <w:pPr>
              <w:ind w:right="-5"/>
              <w:jc w:val="center"/>
            </w:pPr>
            <w:r w:rsidRPr="00421FA4">
              <w:t>пристроенных</w:t>
            </w:r>
          </w:p>
          <w:p w14:paraId="0177D79F" w14:textId="77777777" w:rsidR="00421FA4" w:rsidRPr="00421FA4" w:rsidRDefault="00421FA4">
            <w:pPr>
              <w:ind w:right="-5"/>
              <w:jc w:val="center"/>
              <w:rPr>
                <w:b/>
              </w:rPr>
            </w:pPr>
            <w:r w:rsidRPr="00421FA4">
              <w:t>и встроенно-пристроенных стоянок</w:t>
            </w:r>
          </w:p>
        </w:tc>
        <w:tc>
          <w:tcPr>
            <w:tcW w:w="1463" w:type="dxa"/>
            <w:tcBorders>
              <w:top w:val="single" w:sz="4" w:space="0" w:color="auto"/>
              <w:left w:val="single" w:sz="4" w:space="0" w:color="auto"/>
              <w:bottom w:val="single" w:sz="4" w:space="0" w:color="auto"/>
              <w:right w:val="single" w:sz="4" w:space="0" w:color="auto"/>
            </w:tcBorders>
            <w:hideMark/>
          </w:tcPr>
          <w:p w14:paraId="6D979DF7" w14:textId="77777777" w:rsidR="00421FA4" w:rsidRPr="00421FA4" w:rsidRDefault="00421FA4">
            <w:pPr>
              <w:jc w:val="center"/>
              <w:rPr>
                <w:b/>
              </w:rPr>
            </w:pPr>
            <w:r w:rsidRPr="00421FA4">
              <w:lastRenderedPageBreak/>
              <w:t>4.9.2</w:t>
            </w:r>
          </w:p>
        </w:tc>
        <w:tc>
          <w:tcPr>
            <w:tcW w:w="1464" w:type="dxa"/>
            <w:gridSpan w:val="3"/>
            <w:tcBorders>
              <w:top w:val="single" w:sz="4" w:space="0" w:color="auto"/>
              <w:left w:val="single" w:sz="4" w:space="0" w:color="auto"/>
              <w:bottom w:val="single" w:sz="4" w:space="0" w:color="auto"/>
              <w:right w:val="single" w:sz="4" w:space="0" w:color="auto"/>
            </w:tcBorders>
            <w:hideMark/>
          </w:tcPr>
          <w:p w14:paraId="6C93F734" w14:textId="77777777" w:rsidR="00421FA4" w:rsidRPr="00421FA4" w:rsidRDefault="00421FA4">
            <w:pPr>
              <w:jc w:val="center"/>
              <w:rPr>
                <w:b/>
              </w:rPr>
            </w:pPr>
            <w:r w:rsidRPr="00421FA4">
              <w:t xml:space="preserve">Не подлежит </w:t>
            </w:r>
            <w:proofErr w:type="spellStart"/>
            <w:r w:rsidRPr="00421FA4">
              <w:t>установ</w:t>
            </w:r>
            <w:r w:rsidR="00FA70D0">
              <w:t>-</w:t>
            </w:r>
            <w:r w:rsidRPr="00421FA4">
              <w:t>лению</w:t>
            </w:r>
            <w:proofErr w:type="spellEnd"/>
          </w:p>
        </w:tc>
        <w:tc>
          <w:tcPr>
            <w:tcW w:w="1464" w:type="dxa"/>
            <w:gridSpan w:val="4"/>
            <w:tcBorders>
              <w:top w:val="single" w:sz="4" w:space="0" w:color="auto"/>
              <w:left w:val="single" w:sz="4" w:space="0" w:color="auto"/>
              <w:bottom w:val="single" w:sz="4" w:space="0" w:color="auto"/>
              <w:right w:val="single" w:sz="4" w:space="0" w:color="auto"/>
            </w:tcBorders>
            <w:hideMark/>
          </w:tcPr>
          <w:p w14:paraId="037F6F9E" w14:textId="77777777" w:rsidR="00421FA4" w:rsidRPr="00421FA4" w:rsidRDefault="00421FA4">
            <w:pPr>
              <w:jc w:val="center"/>
              <w:rPr>
                <w:b/>
              </w:rPr>
            </w:pPr>
            <w:r w:rsidRPr="00421FA4">
              <w:t xml:space="preserve">Не подлежит </w:t>
            </w:r>
            <w:proofErr w:type="spellStart"/>
            <w:r w:rsidRPr="00421FA4">
              <w:t>установ</w:t>
            </w:r>
            <w:r w:rsidR="00FA70D0">
              <w:t>-</w:t>
            </w:r>
            <w:r w:rsidRPr="00421FA4">
              <w:t>лению</w:t>
            </w:r>
            <w:proofErr w:type="spellEnd"/>
          </w:p>
        </w:tc>
        <w:tc>
          <w:tcPr>
            <w:tcW w:w="1464" w:type="dxa"/>
            <w:gridSpan w:val="3"/>
            <w:tcBorders>
              <w:top w:val="single" w:sz="4" w:space="0" w:color="auto"/>
              <w:left w:val="single" w:sz="4" w:space="0" w:color="auto"/>
              <w:bottom w:val="single" w:sz="4" w:space="0" w:color="auto"/>
              <w:right w:val="single" w:sz="4" w:space="0" w:color="auto"/>
            </w:tcBorders>
            <w:hideMark/>
          </w:tcPr>
          <w:p w14:paraId="4AE9BF43" w14:textId="77777777" w:rsidR="00421FA4" w:rsidRPr="00421FA4" w:rsidRDefault="00421FA4">
            <w:pPr>
              <w:jc w:val="center"/>
              <w:rPr>
                <w:b/>
              </w:rPr>
            </w:pPr>
            <w:r w:rsidRPr="00421FA4">
              <w:t xml:space="preserve">Не подлежит </w:t>
            </w:r>
            <w:proofErr w:type="spellStart"/>
            <w:r w:rsidRPr="00421FA4">
              <w:t>установ</w:t>
            </w:r>
            <w:r w:rsidR="00FA70D0">
              <w:t>-</w:t>
            </w:r>
            <w:r w:rsidRPr="00421FA4">
              <w:t>лению</w:t>
            </w:r>
            <w:proofErr w:type="spellEnd"/>
          </w:p>
        </w:tc>
        <w:tc>
          <w:tcPr>
            <w:tcW w:w="1464" w:type="dxa"/>
            <w:gridSpan w:val="3"/>
            <w:tcBorders>
              <w:top w:val="single" w:sz="4" w:space="0" w:color="auto"/>
              <w:left w:val="single" w:sz="4" w:space="0" w:color="auto"/>
              <w:bottom w:val="single" w:sz="4" w:space="0" w:color="auto"/>
              <w:right w:val="single" w:sz="4" w:space="0" w:color="auto"/>
            </w:tcBorders>
            <w:hideMark/>
          </w:tcPr>
          <w:p w14:paraId="045B5665" w14:textId="77777777" w:rsidR="00421FA4" w:rsidRPr="00421FA4" w:rsidRDefault="00421FA4">
            <w:pPr>
              <w:jc w:val="center"/>
              <w:rPr>
                <w:b/>
              </w:rPr>
            </w:pPr>
            <w:r w:rsidRPr="00421FA4">
              <w:t xml:space="preserve">Не подлежит </w:t>
            </w:r>
            <w:proofErr w:type="spellStart"/>
            <w:r w:rsidRPr="00421FA4">
              <w:t>установ</w:t>
            </w:r>
            <w:r w:rsidR="00FA70D0">
              <w:t>-</w:t>
            </w:r>
            <w:r w:rsidRPr="00421FA4">
              <w:t>лению</w:t>
            </w:r>
            <w:proofErr w:type="spellEnd"/>
          </w:p>
        </w:tc>
        <w:tc>
          <w:tcPr>
            <w:tcW w:w="1464" w:type="dxa"/>
            <w:gridSpan w:val="3"/>
            <w:tcBorders>
              <w:top w:val="single" w:sz="4" w:space="0" w:color="auto"/>
              <w:left w:val="single" w:sz="4" w:space="0" w:color="auto"/>
              <w:bottom w:val="single" w:sz="4" w:space="0" w:color="auto"/>
              <w:right w:val="single" w:sz="4" w:space="0" w:color="auto"/>
            </w:tcBorders>
            <w:hideMark/>
          </w:tcPr>
          <w:p w14:paraId="3F0E0721" w14:textId="77777777" w:rsidR="00421FA4" w:rsidRPr="00421FA4" w:rsidRDefault="00421FA4">
            <w:pPr>
              <w:jc w:val="center"/>
              <w:rPr>
                <w:b/>
              </w:rPr>
            </w:pPr>
            <w:r w:rsidRPr="00421FA4">
              <w:t xml:space="preserve">Не подлежит </w:t>
            </w:r>
            <w:proofErr w:type="spellStart"/>
            <w:r w:rsidRPr="00421FA4">
              <w:t>установ</w:t>
            </w:r>
            <w:r w:rsidR="00FA70D0">
              <w:t>-</w:t>
            </w:r>
            <w:r w:rsidRPr="00421FA4">
              <w:t>лению</w:t>
            </w:r>
            <w:proofErr w:type="spellEnd"/>
          </w:p>
        </w:tc>
        <w:tc>
          <w:tcPr>
            <w:tcW w:w="1468" w:type="dxa"/>
            <w:gridSpan w:val="2"/>
            <w:tcBorders>
              <w:top w:val="single" w:sz="4" w:space="0" w:color="auto"/>
              <w:left w:val="single" w:sz="4" w:space="0" w:color="auto"/>
              <w:bottom w:val="single" w:sz="4" w:space="0" w:color="auto"/>
              <w:right w:val="single" w:sz="4" w:space="0" w:color="auto"/>
            </w:tcBorders>
            <w:hideMark/>
          </w:tcPr>
          <w:p w14:paraId="18345DCC" w14:textId="77777777" w:rsidR="00421FA4" w:rsidRPr="00421FA4" w:rsidRDefault="00421FA4">
            <w:pPr>
              <w:jc w:val="center"/>
              <w:rPr>
                <w:b/>
              </w:rPr>
            </w:pPr>
            <w:r w:rsidRPr="00421FA4">
              <w:t xml:space="preserve">Не подлежит </w:t>
            </w:r>
            <w:proofErr w:type="spellStart"/>
            <w:r w:rsidRPr="00421FA4">
              <w:t>установ</w:t>
            </w:r>
            <w:r w:rsidR="00FA70D0">
              <w:t>-</w:t>
            </w:r>
            <w:r w:rsidRPr="00421FA4">
              <w:t>лению</w:t>
            </w:r>
            <w:proofErr w:type="spellEnd"/>
          </w:p>
        </w:tc>
      </w:tr>
      <w:tr w:rsidR="00325AE7" w:rsidRPr="00421FA4" w14:paraId="2304DADA" w14:textId="77777777" w:rsidTr="00A1744B">
        <w:trPr>
          <w:trHeight w:val="213"/>
        </w:trPr>
        <w:tc>
          <w:tcPr>
            <w:tcW w:w="641" w:type="dxa"/>
            <w:gridSpan w:val="2"/>
            <w:tcBorders>
              <w:top w:val="single" w:sz="4" w:space="0" w:color="auto"/>
              <w:left w:val="single" w:sz="4" w:space="0" w:color="auto"/>
              <w:bottom w:val="single" w:sz="4" w:space="0" w:color="auto"/>
              <w:right w:val="single" w:sz="4" w:space="0" w:color="auto"/>
            </w:tcBorders>
          </w:tcPr>
          <w:p w14:paraId="76C7B528" w14:textId="77777777" w:rsidR="00325AE7" w:rsidRPr="0010340E" w:rsidRDefault="00325AE7">
            <w:pPr>
              <w:jc w:val="center"/>
              <w:rPr>
                <w:bCs/>
              </w:rPr>
            </w:pPr>
            <w:r w:rsidRPr="0010340E">
              <w:rPr>
                <w:bCs/>
              </w:rPr>
              <w:t>2</w:t>
            </w:r>
          </w:p>
        </w:tc>
        <w:tc>
          <w:tcPr>
            <w:tcW w:w="1557" w:type="dxa"/>
            <w:gridSpan w:val="2"/>
            <w:tcBorders>
              <w:top w:val="single" w:sz="4" w:space="0" w:color="auto"/>
              <w:left w:val="single" w:sz="4" w:space="0" w:color="auto"/>
              <w:bottom w:val="single" w:sz="4" w:space="0" w:color="auto"/>
              <w:right w:val="single" w:sz="4" w:space="0" w:color="auto"/>
            </w:tcBorders>
          </w:tcPr>
          <w:p w14:paraId="667DB099" w14:textId="77777777" w:rsidR="00325AE7" w:rsidRPr="0010340E" w:rsidRDefault="00325AE7">
            <w:pPr>
              <w:autoSpaceDE w:val="0"/>
              <w:autoSpaceDN w:val="0"/>
              <w:adjustRightInd w:val="0"/>
              <w:ind w:right="-159"/>
              <w:jc w:val="center"/>
              <w:rPr>
                <w:rFonts w:eastAsia="Calibri"/>
              </w:rPr>
            </w:pPr>
            <w:r w:rsidRPr="0010340E">
              <w:rPr>
                <w:rFonts w:eastAsia="Calibri"/>
              </w:rPr>
              <w:t>Обеспечение обороны и безопасности</w:t>
            </w:r>
          </w:p>
        </w:tc>
        <w:tc>
          <w:tcPr>
            <w:tcW w:w="2551" w:type="dxa"/>
            <w:tcBorders>
              <w:top w:val="single" w:sz="4" w:space="0" w:color="auto"/>
              <w:left w:val="single" w:sz="4" w:space="0" w:color="auto"/>
              <w:bottom w:val="single" w:sz="4" w:space="0" w:color="auto"/>
              <w:right w:val="single" w:sz="4" w:space="0" w:color="auto"/>
            </w:tcBorders>
          </w:tcPr>
          <w:p w14:paraId="7EECBB2A" w14:textId="77777777" w:rsidR="00325AE7" w:rsidRPr="0010340E" w:rsidRDefault="00325AE7">
            <w:pPr>
              <w:ind w:right="-5"/>
              <w:jc w:val="center"/>
            </w:pPr>
            <w:r w:rsidRPr="0010340E">
              <w:rPr>
                <w:rFonts w:eastAsia="Calibri"/>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w:t>
            </w:r>
            <w:r w:rsidRPr="0010340E">
              <w:rPr>
                <w:rFonts w:eastAsia="Calibri"/>
              </w:rPr>
              <w:lastRenderedPageBreak/>
              <w:t>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463" w:type="dxa"/>
            <w:tcBorders>
              <w:top w:val="single" w:sz="4" w:space="0" w:color="auto"/>
              <w:left w:val="single" w:sz="4" w:space="0" w:color="auto"/>
              <w:bottom w:val="single" w:sz="4" w:space="0" w:color="auto"/>
              <w:right w:val="single" w:sz="4" w:space="0" w:color="auto"/>
            </w:tcBorders>
          </w:tcPr>
          <w:p w14:paraId="5AD53570" w14:textId="77777777" w:rsidR="00325AE7" w:rsidRPr="0010340E" w:rsidRDefault="00325AE7">
            <w:pPr>
              <w:jc w:val="center"/>
            </w:pPr>
            <w:r w:rsidRPr="0010340E">
              <w:lastRenderedPageBreak/>
              <w:t>8.0</w:t>
            </w:r>
          </w:p>
        </w:tc>
        <w:tc>
          <w:tcPr>
            <w:tcW w:w="8788" w:type="dxa"/>
            <w:gridSpan w:val="18"/>
            <w:tcBorders>
              <w:top w:val="single" w:sz="4" w:space="0" w:color="auto"/>
              <w:left w:val="single" w:sz="4" w:space="0" w:color="auto"/>
              <w:bottom w:val="single" w:sz="4" w:space="0" w:color="auto"/>
              <w:right w:val="single" w:sz="4" w:space="0" w:color="auto"/>
            </w:tcBorders>
          </w:tcPr>
          <w:p w14:paraId="406FFB34" w14:textId="77777777" w:rsidR="00325AE7" w:rsidRPr="00421FA4" w:rsidRDefault="00325AE7">
            <w:pPr>
              <w:jc w:val="center"/>
            </w:pPr>
            <w:r>
              <w:t>Не подлежит установлению</w:t>
            </w:r>
          </w:p>
        </w:tc>
      </w:tr>
      <w:tr w:rsidR="00325AE7" w:rsidRPr="00421FA4" w14:paraId="22745E39" w14:textId="77777777" w:rsidTr="00A1744B">
        <w:trPr>
          <w:trHeight w:val="213"/>
        </w:trPr>
        <w:tc>
          <w:tcPr>
            <w:tcW w:w="641" w:type="dxa"/>
            <w:gridSpan w:val="2"/>
            <w:tcBorders>
              <w:top w:val="single" w:sz="4" w:space="0" w:color="auto"/>
              <w:left w:val="single" w:sz="4" w:space="0" w:color="auto"/>
              <w:bottom w:val="single" w:sz="4" w:space="0" w:color="auto"/>
              <w:right w:val="single" w:sz="4" w:space="0" w:color="auto"/>
            </w:tcBorders>
          </w:tcPr>
          <w:p w14:paraId="0C4C9253" w14:textId="77777777" w:rsidR="00325AE7" w:rsidRPr="0010340E" w:rsidRDefault="00325AE7">
            <w:pPr>
              <w:jc w:val="center"/>
              <w:rPr>
                <w:bCs/>
              </w:rPr>
            </w:pPr>
            <w:r w:rsidRPr="0010340E">
              <w:rPr>
                <w:bCs/>
              </w:rPr>
              <w:t>3</w:t>
            </w:r>
          </w:p>
        </w:tc>
        <w:tc>
          <w:tcPr>
            <w:tcW w:w="1557" w:type="dxa"/>
            <w:gridSpan w:val="2"/>
            <w:tcBorders>
              <w:top w:val="single" w:sz="4" w:space="0" w:color="auto"/>
              <w:left w:val="single" w:sz="4" w:space="0" w:color="auto"/>
              <w:bottom w:val="single" w:sz="4" w:space="0" w:color="auto"/>
              <w:right w:val="single" w:sz="4" w:space="0" w:color="auto"/>
            </w:tcBorders>
          </w:tcPr>
          <w:p w14:paraId="7096254F" w14:textId="77777777" w:rsidR="00325AE7" w:rsidRPr="0010340E" w:rsidRDefault="00325AE7">
            <w:pPr>
              <w:autoSpaceDE w:val="0"/>
              <w:autoSpaceDN w:val="0"/>
              <w:adjustRightInd w:val="0"/>
              <w:ind w:right="-159"/>
              <w:jc w:val="center"/>
              <w:rPr>
                <w:rFonts w:eastAsia="Calibri"/>
              </w:rPr>
            </w:pPr>
            <w:r w:rsidRPr="0010340E">
              <w:rPr>
                <w:rFonts w:eastAsia="Calibri"/>
              </w:rPr>
              <w:t>Обеспечение вооруженных сил</w:t>
            </w:r>
          </w:p>
        </w:tc>
        <w:tc>
          <w:tcPr>
            <w:tcW w:w="2551" w:type="dxa"/>
            <w:tcBorders>
              <w:top w:val="single" w:sz="4" w:space="0" w:color="auto"/>
              <w:left w:val="single" w:sz="4" w:space="0" w:color="auto"/>
              <w:bottom w:val="single" w:sz="4" w:space="0" w:color="auto"/>
              <w:right w:val="single" w:sz="4" w:space="0" w:color="auto"/>
            </w:tcBorders>
          </w:tcPr>
          <w:p w14:paraId="4B223984" w14:textId="77777777" w:rsidR="00325AE7" w:rsidRPr="0010340E" w:rsidRDefault="00325AE7">
            <w:pPr>
              <w:ind w:right="-5"/>
              <w:jc w:val="center"/>
              <w:rPr>
                <w:rFonts w:eastAsia="Calibri"/>
              </w:rPr>
            </w:pPr>
            <w:r w:rsidRPr="0010340E">
              <w:rPr>
                <w:rFonts w:eastAsia="Calibri"/>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w:t>
            </w:r>
            <w:r w:rsidRPr="0010340E">
              <w:rPr>
                <w:rFonts w:eastAsia="Calibri"/>
              </w:rPr>
              <w:lastRenderedPageBreak/>
              <w:t>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1463" w:type="dxa"/>
            <w:tcBorders>
              <w:top w:val="single" w:sz="4" w:space="0" w:color="auto"/>
              <w:left w:val="single" w:sz="4" w:space="0" w:color="auto"/>
              <w:bottom w:val="single" w:sz="4" w:space="0" w:color="auto"/>
              <w:right w:val="single" w:sz="4" w:space="0" w:color="auto"/>
            </w:tcBorders>
          </w:tcPr>
          <w:p w14:paraId="7B05537E" w14:textId="77777777" w:rsidR="00325AE7" w:rsidRPr="0010340E" w:rsidRDefault="00325AE7">
            <w:pPr>
              <w:jc w:val="center"/>
            </w:pPr>
            <w:r w:rsidRPr="0010340E">
              <w:lastRenderedPageBreak/>
              <w:t>8.1</w:t>
            </w:r>
          </w:p>
        </w:tc>
        <w:tc>
          <w:tcPr>
            <w:tcW w:w="8788" w:type="dxa"/>
            <w:gridSpan w:val="18"/>
            <w:tcBorders>
              <w:top w:val="single" w:sz="4" w:space="0" w:color="auto"/>
              <w:left w:val="single" w:sz="4" w:space="0" w:color="auto"/>
              <w:bottom w:val="single" w:sz="4" w:space="0" w:color="auto"/>
              <w:right w:val="single" w:sz="4" w:space="0" w:color="auto"/>
            </w:tcBorders>
          </w:tcPr>
          <w:p w14:paraId="1661011C" w14:textId="77777777" w:rsidR="00325AE7" w:rsidRPr="00421FA4" w:rsidRDefault="00325AE7">
            <w:pPr>
              <w:jc w:val="center"/>
            </w:pPr>
            <w:r>
              <w:t xml:space="preserve">Не подлежит установлению </w:t>
            </w:r>
          </w:p>
        </w:tc>
      </w:tr>
    </w:tbl>
    <w:p w14:paraId="654F7C62" w14:textId="77777777" w:rsidR="00421FA4" w:rsidRPr="00421FA4" w:rsidRDefault="00421FA4" w:rsidP="00421FA4">
      <w:pPr>
        <w:rPr>
          <w:rFonts w:eastAsia="Calibri"/>
          <w:lang w:eastAsia="en-US"/>
        </w:rPr>
      </w:pPr>
      <w:r w:rsidRPr="00421FA4">
        <w:rPr>
          <w:rFonts w:eastAsia="Calibri"/>
        </w:rPr>
        <w:t>*</w:t>
      </w: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416"/>
        <w:gridCol w:w="2412"/>
        <w:gridCol w:w="10889"/>
      </w:tblGrid>
      <w:tr w:rsidR="00421FA4" w:rsidRPr="00421FA4" w14:paraId="5566A34C"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3563A6FA"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4B098376"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47051A03" w14:textId="77777777" w:rsidR="00421FA4" w:rsidRPr="00421FA4" w:rsidRDefault="00421FA4">
            <w:pPr>
              <w:rPr>
                <w:rFonts w:eastAsia="Calibri"/>
              </w:rPr>
            </w:pPr>
            <w:r w:rsidRPr="00421FA4">
              <w:rPr>
                <w:rFonts w:eastAsia="Calibri"/>
              </w:rPr>
              <w:t>Наименование ВРИ</w:t>
            </w:r>
          </w:p>
        </w:tc>
        <w:tc>
          <w:tcPr>
            <w:tcW w:w="10886" w:type="dxa"/>
            <w:tcBorders>
              <w:top w:val="single" w:sz="4" w:space="0" w:color="auto"/>
              <w:left w:val="single" w:sz="4" w:space="0" w:color="auto"/>
              <w:bottom w:val="single" w:sz="4" w:space="0" w:color="auto"/>
              <w:right w:val="single" w:sz="4" w:space="0" w:color="auto"/>
            </w:tcBorders>
            <w:hideMark/>
          </w:tcPr>
          <w:p w14:paraId="29C3BE42" w14:textId="77777777" w:rsidR="00421FA4" w:rsidRPr="00421FA4" w:rsidRDefault="00421FA4">
            <w:pPr>
              <w:rPr>
                <w:rFonts w:eastAsia="Calibri"/>
                <w:szCs w:val="20"/>
              </w:rPr>
            </w:pPr>
            <w:r w:rsidRPr="00421FA4">
              <w:rPr>
                <w:rFonts w:eastAsia="Calibri"/>
              </w:rPr>
              <w:t>Описание ВРИ</w:t>
            </w:r>
          </w:p>
        </w:tc>
      </w:tr>
      <w:tr w:rsidR="00421FA4" w:rsidRPr="00421FA4" w14:paraId="51030BD7"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D9372B9"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7CA5146C" w14:textId="77777777" w:rsidR="00421FA4" w:rsidRPr="00421FA4" w:rsidRDefault="00421FA4">
            <w:pPr>
              <w:autoSpaceDE w:val="0"/>
              <w:autoSpaceDN w:val="0"/>
              <w:adjustRightInd w:val="0"/>
              <w:rPr>
                <w:rFonts w:eastAsia="Calibri"/>
              </w:rPr>
            </w:pPr>
            <w:r w:rsidRPr="00421FA4">
              <w:rPr>
                <w:rFonts w:eastAsia="Calibri"/>
              </w:rPr>
              <w:t>2.7.1</w:t>
            </w:r>
          </w:p>
        </w:tc>
        <w:tc>
          <w:tcPr>
            <w:tcW w:w="2411" w:type="dxa"/>
            <w:tcBorders>
              <w:top w:val="single" w:sz="4" w:space="0" w:color="auto"/>
              <w:left w:val="single" w:sz="4" w:space="0" w:color="auto"/>
              <w:bottom w:val="single" w:sz="4" w:space="0" w:color="auto"/>
              <w:right w:val="single" w:sz="4" w:space="0" w:color="auto"/>
            </w:tcBorders>
            <w:hideMark/>
          </w:tcPr>
          <w:p w14:paraId="640D5EAE" w14:textId="77777777" w:rsidR="00421FA4" w:rsidRPr="00421FA4" w:rsidRDefault="00421FA4">
            <w:pPr>
              <w:autoSpaceDE w:val="0"/>
              <w:autoSpaceDN w:val="0"/>
              <w:adjustRightInd w:val="0"/>
              <w:rPr>
                <w:rFonts w:eastAsia="Calibri"/>
              </w:rPr>
            </w:pPr>
            <w:r w:rsidRPr="00421FA4">
              <w:rPr>
                <w:rFonts w:eastAsia="Calibri"/>
              </w:rPr>
              <w:t>Общественное использование объектов капитального строительства</w:t>
            </w:r>
          </w:p>
        </w:tc>
        <w:tc>
          <w:tcPr>
            <w:tcW w:w="10886" w:type="dxa"/>
            <w:tcBorders>
              <w:top w:val="single" w:sz="4" w:space="0" w:color="auto"/>
              <w:left w:val="single" w:sz="4" w:space="0" w:color="auto"/>
              <w:bottom w:val="single" w:sz="4" w:space="0" w:color="auto"/>
              <w:right w:val="single" w:sz="4" w:space="0" w:color="auto"/>
            </w:tcBorders>
            <w:hideMark/>
          </w:tcPr>
          <w:p w14:paraId="6FF62554"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421FA4" w:rsidRPr="00421FA4" w14:paraId="05AC1CBA"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7CEA088D" w14:textId="77777777" w:rsidR="00421FA4" w:rsidRPr="00421FA4" w:rsidRDefault="00421FA4">
            <w:pPr>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hideMark/>
          </w:tcPr>
          <w:p w14:paraId="3956F412" w14:textId="77777777" w:rsidR="00421FA4" w:rsidRPr="00421FA4" w:rsidRDefault="00421FA4">
            <w:pPr>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57DE3147" w14:textId="77777777" w:rsidR="00421FA4" w:rsidRPr="00421FA4" w:rsidRDefault="00421FA4">
            <w:pPr>
              <w:rPr>
                <w:rFonts w:eastAsia="Calibri"/>
              </w:rPr>
            </w:pPr>
            <w:r w:rsidRPr="00421FA4">
              <w:rPr>
                <w:rFonts w:eastAsia="Calibri"/>
              </w:rPr>
              <w:t>Оказание услуг связи</w:t>
            </w:r>
          </w:p>
        </w:tc>
        <w:tc>
          <w:tcPr>
            <w:tcW w:w="10886" w:type="dxa"/>
            <w:tcBorders>
              <w:top w:val="single" w:sz="4" w:space="0" w:color="auto"/>
              <w:left w:val="single" w:sz="4" w:space="0" w:color="auto"/>
              <w:bottom w:val="single" w:sz="4" w:space="0" w:color="auto"/>
              <w:right w:val="single" w:sz="4" w:space="0" w:color="auto"/>
            </w:tcBorders>
            <w:hideMark/>
          </w:tcPr>
          <w:p w14:paraId="0215495D"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21FA4" w:rsidRPr="00421FA4" w14:paraId="59146BF4"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36D6B7EE" w14:textId="77777777" w:rsidR="00421FA4" w:rsidRPr="00421FA4" w:rsidRDefault="00421FA4">
            <w:pPr>
              <w:rPr>
                <w:rFonts w:eastAsia="Calibri"/>
              </w:rPr>
            </w:pPr>
            <w:r w:rsidRPr="00421FA4">
              <w:rPr>
                <w:rFonts w:eastAsia="Calibri"/>
              </w:rPr>
              <w:lastRenderedPageBreak/>
              <w:t>3</w:t>
            </w:r>
          </w:p>
        </w:tc>
        <w:tc>
          <w:tcPr>
            <w:tcW w:w="1416" w:type="dxa"/>
            <w:tcBorders>
              <w:top w:val="single" w:sz="4" w:space="0" w:color="auto"/>
              <w:left w:val="single" w:sz="4" w:space="0" w:color="auto"/>
              <w:bottom w:val="single" w:sz="4" w:space="0" w:color="auto"/>
              <w:right w:val="single" w:sz="4" w:space="0" w:color="auto"/>
            </w:tcBorders>
            <w:hideMark/>
          </w:tcPr>
          <w:p w14:paraId="665B044F" w14:textId="77777777" w:rsidR="00421FA4" w:rsidRPr="00421FA4" w:rsidRDefault="00421FA4">
            <w:pPr>
              <w:autoSpaceDE w:val="0"/>
              <w:autoSpaceDN w:val="0"/>
              <w:adjustRightInd w:val="0"/>
              <w:rPr>
                <w:rFonts w:eastAsia="Calibri"/>
              </w:rPr>
            </w:pPr>
            <w:r w:rsidRPr="00421FA4">
              <w:rPr>
                <w:rFonts w:eastAsia="Calibri"/>
              </w:rPr>
              <w:t>4.9</w:t>
            </w:r>
          </w:p>
        </w:tc>
        <w:tc>
          <w:tcPr>
            <w:tcW w:w="2411" w:type="dxa"/>
            <w:tcBorders>
              <w:top w:val="single" w:sz="4" w:space="0" w:color="auto"/>
              <w:left w:val="single" w:sz="4" w:space="0" w:color="auto"/>
              <w:bottom w:val="single" w:sz="4" w:space="0" w:color="auto"/>
              <w:right w:val="single" w:sz="4" w:space="0" w:color="auto"/>
            </w:tcBorders>
            <w:hideMark/>
          </w:tcPr>
          <w:p w14:paraId="4CC139F8" w14:textId="77777777" w:rsidR="00421FA4" w:rsidRPr="00421FA4" w:rsidRDefault="00421FA4">
            <w:pPr>
              <w:rPr>
                <w:rFonts w:eastAsia="Calibri"/>
              </w:rPr>
            </w:pPr>
            <w:r w:rsidRPr="00421FA4">
              <w:rPr>
                <w:rFonts w:eastAsia="Calibri"/>
              </w:rPr>
              <w:t>Служебные гаражи</w:t>
            </w:r>
          </w:p>
        </w:tc>
        <w:tc>
          <w:tcPr>
            <w:tcW w:w="10886" w:type="dxa"/>
            <w:tcBorders>
              <w:top w:val="single" w:sz="4" w:space="0" w:color="auto"/>
              <w:left w:val="single" w:sz="4" w:space="0" w:color="auto"/>
              <w:bottom w:val="single" w:sz="4" w:space="0" w:color="auto"/>
              <w:right w:val="single" w:sz="4" w:space="0" w:color="auto"/>
            </w:tcBorders>
            <w:hideMark/>
          </w:tcPr>
          <w:p w14:paraId="2BD9AED2" w14:textId="77777777" w:rsidR="00421FA4" w:rsidRPr="00421FA4" w:rsidRDefault="00421FA4">
            <w:pPr>
              <w:rPr>
                <w:rFonts w:eastAsia="Calibri"/>
              </w:rPr>
            </w:pPr>
            <w:r w:rsidRPr="00421FA4">
              <w:rPr>
                <w:rFonts w:eastAsia="Calibri"/>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421FA4">
              <w:rPr>
                <w:rFonts w:eastAsia="Calibri"/>
              </w:rPr>
              <w:br/>
              <w:t>а также для стоянки и хранения транспортных средств общего пользования, в том числе в депо</w:t>
            </w:r>
          </w:p>
        </w:tc>
      </w:tr>
      <w:tr w:rsidR="00421FA4" w:rsidRPr="00421FA4" w14:paraId="68D85C9F"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7F7E5C48" w14:textId="77777777" w:rsidR="00421FA4" w:rsidRPr="00421FA4" w:rsidRDefault="00421FA4">
            <w:pPr>
              <w:autoSpaceDE w:val="0"/>
              <w:autoSpaceDN w:val="0"/>
              <w:adjustRightInd w:val="0"/>
              <w:rPr>
                <w:rFonts w:eastAsia="Calibri"/>
              </w:rPr>
            </w:pPr>
            <w:r w:rsidRPr="00421FA4">
              <w:rPr>
                <w:rFonts w:eastAsia="Calibri"/>
              </w:rPr>
              <w:t>4</w:t>
            </w:r>
          </w:p>
        </w:tc>
        <w:tc>
          <w:tcPr>
            <w:tcW w:w="1416" w:type="dxa"/>
            <w:tcBorders>
              <w:top w:val="single" w:sz="4" w:space="0" w:color="auto"/>
              <w:left w:val="single" w:sz="4" w:space="0" w:color="auto"/>
              <w:bottom w:val="single" w:sz="4" w:space="0" w:color="auto"/>
              <w:right w:val="single" w:sz="4" w:space="0" w:color="auto"/>
            </w:tcBorders>
            <w:hideMark/>
          </w:tcPr>
          <w:p w14:paraId="2DA744E5" w14:textId="77777777" w:rsidR="00421FA4" w:rsidRPr="00421FA4" w:rsidRDefault="00421FA4">
            <w:pPr>
              <w:autoSpaceDE w:val="0"/>
              <w:autoSpaceDN w:val="0"/>
              <w:adjustRightInd w:val="0"/>
              <w:rPr>
                <w:rFonts w:eastAsia="Calibri"/>
              </w:rPr>
            </w:pPr>
            <w:r w:rsidRPr="00421FA4">
              <w:rPr>
                <w:rFonts w:eastAsia="Calibri"/>
              </w:rPr>
              <w:t>7.2.3</w:t>
            </w:r>
          </w:p>
        </w:tc>
        <w:tc>
          <w:tcPr>
            <w:tcW w:w="2411" w:type="dxa"/>
            <w:tcBorders>
              <w:top w:val="single" w:sz="4" w:space="0" w:color="auto"/>
              <w:left w:val="single" w:sz="4" w:space="0" w:color="auto"/>
              <w:bottom w:val="single" w:sz="4" w:space="0" w:color="auto"/>
              <w:right w:val="single" w:sz="4" w:space="0" w:color="auto"/>
            </w:tcBorders>
            <w:hideMark/>
          </w:tcPr>
          <w:p w14:paraId="050AE015" w14:textId="77777777" w:rsidR="00421FA4" w:rsidRPr="00421FA4" w:rsidRDefault="00421FA4">
            <w:pPr>
              <w:autoSpaceDE w:val="0"/>
              <w:autoSpaceDN w:val="0"/>
              <w:adjustRightInd w:val="0"/>
              <w:rPr>
                <w:rFonts w:eastAsia="Calibri"/>
              </w:rPr>
            </w:pPr>
            <w:r w:rsidRPr="00421FA4">
              <w:rPr>
                <w:rFonts w:eastAsia="Calibri"/>
              </w:rPr>
              <w:t>Водный транспорт</w:t>
            </w:r>
          </w:p>
        </w:tc>
        <w:tc>
          <w:tcPr>
            <w:tcW w:w="10886" w:type="dxa"/>
            <w:tcBorders>
              <w:top w:val="single" w:sz="4" w:space="0" w:color="auto"/>
              <w:left w:val="single" w:sz="4" w:space="0" w:color="auto"/>
              <w:bottom w:val="single" w:sz="4" w:space="0" w:color="auto"/>
              <w:right w:val="single" w:sz="4" w:space="0" w:color="auto"/>
            </w:tcBorders>
            <w:hideMark/>
          </w:tcPr>
          <w:p w14:paraId="0D4345C5" w14:textId="77777777" w:rsidR="00421FA4" w:rsidRPr="00421FA4" w:rsidRDefault="00421FA4">
            <w:pPr>
              <w:autoSpaceDE w:val="0"/>
              <w:autoSpaceDN w:val="0"/>
              <w:adjustRightInd w:val="0"/>
              <w:rPr>
                <w:rFonts w:eastAsia="Calibri"/>
              </w:rPr>
            </w:pPr>
            <w:r w:rsidRPr="00421FA4">
              <w:rPr>
                <w:rFonts w:eastAsia="Calibri"/>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w:t>
            </w:r>
            <w:r w:rsidRPr="00421FA4">
              <w:rPr>
                <w:rFonts w:eastAsia="Calibri"/>
              </w:rPr>
              <w:br/>
              <w:t>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r>
    </w:tbl>
    <w:p w14:paraId="4F663998" w14:textId="77777777" w:rsidR="00421FA4" w:rsidRPr="00421FA4" w:rsidRDefault="00421FA4" w:rsidP="00421FA4">
      <w:pPr>
        <w:rPr>
          <w:rFonts w:eastAsia="Calibri"/>
          <w:lang w:eastAsia="en-US"/>
        </w:rPr>
      </w:pPr>
    </w:p>
    <w:bookmarkEnd w:id="88"/>
    <w:bookmarkEnd w:id="96"/>
    <w:p w14:paraId="1FBC6366" w14:textId="77777777" w:rsidR="00C24E9F" w:rsidRDefault="00C24E9F" w:rsidP="00421FA4">
      <w:pPr>
        <w:ind w:firstLine="709"/>
        <w:jc w:val="center"/>
        <w:outlineLvl w:val="0"/>
        <w:rPr>
          <w:sz w:val="28"/>
          <w:szCs w:val="28"/>
        </w:rPr>
      </w:pPr>
    </w:p>
    <w:p w14:paraId="193DF81B" w14:textId="77777777" w:rsidR="00C24E9F" w:rsidRPr="0010340E" w:rsidRDefault="00C24E9F" w:rsidP="00C24E9F">
      <w:pPr>
        <w:ind w:firstLine="709"/>
        <w:jc w:val="center"/>
        <w:outlineLvl w:val="0"/>
        <w:rPr>
          <w:sz w:val="28"/>
          <w:szCs w:val="28"/>
          <w:lang w:eastAsia="en-US"/>
        </w:rPr>
      </w:pPr>
      <w:r w:rsidRPr="0010340E">
        <w:rPr>
          <w:sz w:val="28"/>
          <w:szCs w:val="28"/>
        </w:rPr>
        <w:t>Статья 61.1 Т1.1 Зона транспортной инфраструктуры с возможностью размещения объектов капитального строительства, предназначенных для организации развлекательных мероприятий, спорта</w:t>
      </w:r>
    </w:p>
    <w:p w14:paraId="7963D230" w14:textId="77777777" w:rsidR="00C24E9F" w:rsidRPr="0010340E" w:rsidRDefault="00C24E9F" w:rsidP="00C24E9F">
      <w:pPr>
        <w:ind w:firstLine="709"/>
        <w:jc w:val="center"/>
        <w:outlineLvl w:val="0"/>
        <w:rPr>
          <w:b/>
          <w:sz w:val="28"/>
          <w:szCs w:val="28"/>
          <w:lang w:eastAsia="ar-SA"/>
        </w:rPr>
      </w:pPr>
    </w:p>
    <w:p w14:paraId="058365FD" w14:textId="77777777" w:rsidR="00C24E9F" w:rsidRPr="0010340E" w:rsidRDefault="00C24E9F" w:rsidP="00C24E9F">
      <w:pPr>
        <w:widowControl w:val="0"/>
        <w:autoSpaceDE w:val="0"/>
        <w:autoSpaceDN w:val="0"/>
        <w:adjustRightInd w:val="0"/>
        <w:ind w:right="-598" w:firstLine="709"/>
        <w:jc w:val="both"/>
        <w:rPr>
          <w:rFonts w:eastAsia="Calibri"/>
          <w:sz w:val="28"/>
          <w:szCs w:val="28"/>
        </w:rPr>
      </w:pPr>
      <w:r w:rsidRPr="0010340E">
        <w:rPr>
          <w:sz w:val="28"/>
          <w:szCs w:val="28"/>
        </w:rPr>
        <w:t>1. Зоны транспортной инфраструктуры установлены для объектов дорожного сервиса, развлекательных мероприятий, спорта, организации санитарно-защитных зон и специального озеленения (при необходимости).</w:t>
      </w:r>
    </w:p>
    <w:p w14:paraId="1CEC59C7" w14:textId="77777777" w:rsidR="00C24E9F" w:rsidRPr="0010340E" w:rsidRDefault="00C24E9F" w:rsidP="00C24E9F">
      <w:pPr>
        <w:widowControl w:val="0"/>
        <w:autoSpaceDE w:val="0"/>
        <w:autoSpaceDN w:val="0"/>
        <w:adjustRightInd w:val="0"/>
        <w:ind w:right="-598" w:firstLine="709"/>
        <w:jc w:val="both"/>
        <w:rPr>
          <w:sz w:val="28"/>
          <w:szCs w:val="28"/>
        </w:rPr>
      </w:pPr>
      <w:r w:rsidRPr="0010340E">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Т1.1:</w:t>
      </w:r>
    </w:p>
    <w:p w14:paraId="323CE9FB" w14:textId="77777777" w:rsidR="00C24E9F" w:rsidRPr="0010340E" w:rsidRDefault="00C24E9F" w:rsidP="00C24E9F">
      <w:pPr>
        <w:widowControl w:val="0"/>
        <w:autoSpaceDE w:val="0"/>
        <w:autoSpaceDN w:val="0"/>
        <w:adjustRightInd w:val="0"/>
        <w:ind w:right="-598" w:firstLine="709"/>
        <w:jc w:val="both"/>
        <w:rPr>
          <w:rFonts w:eastAsia="Calibri"/>
          <w:b/>
          <w:lang w:eastAsia="x-none"/>
        </w:rPr>
      </w:pPr>
    </w:p>
    <w:tbl>
      <w:tblPr>
        <w:tblW w:w="0" w:type="auto"/>
        <w:jc w:val="center"/>
        <w:tblCellMar>
          <w:top w:w="57" w:type="dxa"/>
          <w:left w:w="62" w:type="dxa"/>
          <w:bottom w:w="57" w:type="dxa"/>
          <w:right w:w="62" w:type="dxa"/>
        </w:tblCellMar>
        <w:tblLook w:val="04A0" w:firstRow="1" w:lastRow="0" w:firstColumn="1" w:lastColumn="0" w:noHBand="0" w:noVBand="1"/>
      </w:tblPr>
      <w:tblGrid>
        <w:gridCol w:w="450"/>
        <w:gridCol w:w="2110"/>
        <w:gridCol w:w="2044"/>
        <w:gridCol w:w="795"/>
        <w:gridCol w:w="1592"/>
        <w:gridCol w:w="1592"/>
        <w:gridCol w:w="1373"/>
        <w:gridCol w:w="1624"/>
        <w:gridCol w:w="1335"/>
        <w:gridCol w:w="1645"/>
      </w:tblGrid>
      <w:tr w:rsidR="004B2FC5" w:rsidRPr="0010340E" w14:paraId="08F198E3" w14:textId="77777777" w:rsidTr="00A1744B">
        <w:trPr>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5E90EFC" w14:textId="77777777" w:rsidR="00C24E9F" w:rsidRPr="0010340E" w:rsidRDefault="00C24E9F" w:rsidP="00A1744B">
            <w:pPr>
              <w:autoSpaceDE w:val="0"/>
              <w:autoSpaceDN w:val="0"/>
              <w:adjustRightInd w:val="0"/>
              <w:jc w:val="center"/>
              <w:rPr>
                <w:rFonts w:eastAsia="Calibri"/>
                <w:sz w:val="20"/>
                <w:szCs w:val="20"/>
              </w:rPr>
            </w:pPr>
            <w:r w:rsidRPr="0010340E">
              <w:rPr>
                <w:rFonts w:eastAsia="Calibri"/>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38F0BA5B" w14:textId="77777777" w:rsidR="00C24E9F" w:rsidRPr="0010340E" w:rsidRDefault="00C24E9F" w:rsidP="00A1744B">
            <w:pPr>
              <w:autoSpaceDE w:val="0"/>
              <w:autoSpaceDN w:val="0"/>
              <w:adjustRightInd w:val="0"/>
              <w:jc w:val="center"/>
              <w:rPr>
                <w:rFonts w:eastAsia="Calibri"/>
              </w:rPr>
            </w:pPr>
            <w:r w:rsidRPr="0010340E">
              <w:rPr>
                <w:rFonts w:eastAsia="Calibri"/>
              </w:rPr>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062A029D" w14:textId="77777777" w:rsidR="00C24E9F" w:rsidRPr="0010340E" w:rsidRDefault="00C24E9F" w:rsidP="00A1744B">
            <w:pPr>
              <w:autoSpaceDE w:val="0"/>
              <w:autoSpaceDN w:val="0"/>
              <w:adjustRightInd w:val="0"/>
              <w:jc w:val="center"/>
              <w:rPr>
                <w:rFonts w:eastAsia="Calibri"/>
              </w:rPr>
            </w:pPr>
            <w:r w:rsidRPr="0010340E">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14B2F470" w14:textId="77777777" w:rsidR="00C24E9F" w:rsidRPr="0010340E" w:rsidRDefault="00C24E9F" w:rsidP="00A1744B">
            <w:pPr>
              <w:autoSpaceDE w:val="0"/>
              <w:autoSpaceDN w:val="0"/>
              <w:adjustRightInd w:val="0"/>
              <w:jc w:val="center"/>
              <w:rPr>
                <w:rFonts w:eastAsia="Calibri"/>
              </w:rPr>
            </w:pPr>
            <w:r w:rsidRPr="0010340E">
              <w:rPr>
                <w:rFonts w:eastAsia="Calibri"/>
              </w:rPr>
              <w:t>Код (</w:t>
            </w:r>
            <w:proofErr w:type="spellStart"/>
            <w:r w:rsidRPr="0010340E">
              <w:rPr>
                <w:rFonts w:eastAsia="Calibri"/>
              </w:rPr>
              <w:t>чис</w:t>
            </w:r>
            <w:r w:rsidR="00A06E48" w:rsidRPr="0010340E">
              <w:rPr>
                <w:rFonts w:eastAsia="Calibri"/>
              </w:rPr>
              <w:t>-</w:t>
            </w:r>
            <w:r w:rsidRPr="0010340E">
              <w:rPr>
                <w:rFonts w:eastAsia="Calibri"/>
              </w:rPr>
              <w:t>ловое</w:t>
            </w:r>
            <w:proofErr w:type="spellEnd"/>
            <w:r w:rsidRPr="0010340E">
              <w:rPr>
                <w:rFonts w:eastAsia="Calibri"/>
              </w:rPr>
              <w:t xml:space="preserve"> </w:t>
            </w:r>
            <w:proofErr w:type="gramStart"/>
            <w:r w:rsidRPr="0010340E">
              <w:rPr>
                <w:rFonts w:eastAsia="Calibri"/>
              </w:rPr>
              <w:t>обоз</w:t>
            </w:r>
            <w:r w:rsidR="00A06E48" w:rsidRPr="0010340E">
              <w:rPr>
                <w:rFonts w:eastAsia="Calibri"/>
              </w:rPr>
              <w:t>-</w:t>
            </w:r>
            <w:r w:rsidRPr="0010340E">
              <w:rPr>
                <w:rFonts w:eastAsia="Calibri"/>
              </w:rPr>
              <w:t>на</w:t>
            </w:r>
            <w:r w:rsidR="00A06E48" w:rsidRPr="0010340E">
              <w:rPr>
                <w:rFonts w:eastAsia="Calibri"/>
              </w:rPr>
              <w:t>-</w:t>
            </w:r>
            <w:proofErr w:type="spellStart"/>
            <w:r w:rsidRPr="0010340E">
              <w:rPr>
                <w:rFonts w:eastAsia="Calibri"/>
              </w:rPr>
              <w:t>чение</w:t>
            </w:r>
            <w:proofErr w:type="spellEnd"/>
            <w:proofErr w:type="gramEnd"/>
            <w:r w:rsidRPr="0010340E">
              <w:rPr>
                <w:rFonts w:eastAsia="Calibri"/>
              </w:rPr>
              <w:t xml:space="preserve">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30583764" w14:textId="77777777" w:rsidR="00C24E9F" w:rsidRPr="0010340E" w:rsidRDefault="00C24E9F" w:rsidP="00A1744B">
            <w:pPr>
              <w:autoSpaceDE w:val="0"/>
              <w:autoSpaceDN w:val="0"/>
              <w:adjustRightInd w:val="0"/>
              <w:jc w:val="center"/>
              <w:rPr>
                <w:rFonts w:eastAsia="Calibri"/>
              </w:rPr>
            </w:pPr>
            <w:r w:rsidRPr="0010340E">
              <w:rPr>
                <w:rFonts w:eastAsia="Calibri"/>
              </w:rPr>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4351D4D7" w14:textId="77777777" w:rsidR="00C24E9F" w:rsidRPr="0010340E" w:rsidRDefault="00C24E9F" w:rsidP="00A1744B">
            <w:pPr>
              <w:autoSpaceDE w:val="0"/>
              <w:autoSpaceDN w:val="0"/>
              <w:adjustRightInd w:val="0"/>
              <w:jc w:val="center"/>
              <w:rPr>
                <w:rFonts w:eastAsia="Calibri"/>
              </w:rPr>
            </w:pPr>
            <w:proofErr w:type="spellStart"/>
            <w:r w:rsidRPr="0010340E">
              <w:rPr>
                <w:rFonts w:eastAsia="Calibri"/>
              </w:rPr>
              <w:t>Максималь</w:t>
            </w:r>
            <w:r w:rsidR="00A06E48" w:rsidRPr="0010340E">
              <w:rPr>
                <w:rFonts w:eastAsia="Calibri"/>
              </w:rPr>
              <w:t>-</w:t>
            </w:r>
            <w:r w:rsidRPr="0010340E">
              <w:rPr>
                <w:rFonts w:eastAsia="Calibri"/>
              </w:rPr>
              <w:t>ный</w:t>
            </w:r>
            <w:proofErr w:type="spellEnd"/>
            <w:r w:rsidRPr="0010340E">
              <w:rPr>
                <w:rFonts w:eastAsia="Calibri"/>
              </w:rPr>
              <w:t xml:space="preserve"> процент застройки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355F09F5" w14:textId="77777777" w:rsidR="00C24E9F" w:rsidRPr="0010340E" w:rsidRDefault="00C24E9F" w:rsidP="00A1744B">
            <w:pPr>
              <w:autoSpaceDE w:val="0"/>
              <w:autoSpaceDN w:val="0"/>
              <w:adjustRightInd w:val="0"/>
              <w:jc w:val="center"/>
              <w:rPr>
                <w:rFonts w:eastAsia="Calibri"/>
              </w:rPr>
            </w:pPr>
            <w:r w:rsidRPr="0010340E">
              <w:rPr>
                <w:rFonts w:eastAsia="Calibri"/>
              </w:rPr>
              <w:t>Минимальные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1A0DCB48" w14:textId="77777777" w:rsidR="00C24E9F" w:rsidRPr="0010340E" w:rsidRDefault="00C24E9F" w:rsidP="00A1744B">
            <w:pPr>
              <w:autoSpaceDE w:val="0"/>
              <w:autoSpaceDN w:val="0"/>
              <w:adjustRightInd w:val="0"/>
              <w:jc w:val="center"/>
              <w:rPr>
                <w:rFonts w:eastAsia="Calibri"/>
              </w:rPr>
            </w:pPr>
            <w:r w:rsidRPr="0010340E">
              <w:t xml:space="preserve">Предельная высота зданий (м) </w:t>
            </w:r>
          </w:p>
        </w:tc>
        <w:tc>
          <w:tcPr>
            <w:tcW w:w="0" w:type="auto"/>
            <w:vMerge w:val="restart"/>
            <w:tcBorders>
              <w:top w:val="single" w:sz="4" w:space="0" w:color="auto"/>
              <w:left w:val="single" w:sz="4" w:space="0" w:color="auto"/>
              <w:bottom w:val="single" w:sz="4" w:space="0" w:color="auto"/>
              <w:right w:val="single" w:sz="4" w:space="0" w:color="auto"/>
            </w:tcBorders>
            <w:hideMark/>
          </w:tcPr>
          <w:p w14:paraId="1E3C4361" w14:textId="77777777" w:rsidR="00C24E9F" w:rsidRPr="0010340E" w:rsidRDefault="00C24E9F" w:rsidP="00A1744B">
            <w:pPr>
              <w:autoSpaceDE w:val="0"/>
              <w:autoSpaceDN w:val="0"/>
              <w:adjustRightInd w:val="0"/>
              <w:jc w:val="center"/>
              <w:rPr>
                <w:lang w:eastAsia="en-US"/>
              </w:rPr>
            </w:pPr>
            <w:r w:rsidRPr="0010340E">
              <w:t>Минимальный процент озеленения земельного участка</w:t>
            </w:r>
          </w:p>
        </w:tc>
      </w:tr>
      <w:tr w:rsidR="004B2FC5" w:rsidRPr="0010340E" w14:paraId="535B0B4D" w14:textId="77777777" w:rsidTr="00A1744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2FC3B" w14:textId="77777777" w:rsidR="00C24E9F" w:rsidRPr="0010340E" w:rsidRDefault="00C24E9F" w:rsidP="00A1744B">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32D04" w14:textId="77777777" w:rsidR="00C24E9F" w:rsidRPr="0010340E" w:rsidRDefault="00C24E9F" w:rsidP="00A1744B">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B2B42A" w14:textId="77777777" w:rsidR="00C24E9F" w:rsidRPr="0010340E" w:rsidRDefault="00C24E9F" w:rsidP="00A1744B">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6948F" w14:textId="77777777" w:rsidR="00C24E9F" w:rsidRPr="0010340E" w:rsidRDefault="00C24E9F" w:rsidP="00A1744B">
            <w:pP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6E6E21F7" w14:textId="77777777" w:rsidR="00C24E9F" w:rsidRPr="0010340E" w:rsidRDefault="00C24E9F" w:rsidP="00A1744B">
            <w:pPr>
              <w:autoSpaceDE w:val="0"/>
              <w:autoSpaceDN w:val="0"/>
              <w:adjustRightInd w:val="0"/>
              <w:jc w:val="center"/>
              <w:rPr>
                <w:rFonts w:eastAsia="Calibri"/>
              </w:rPr>
            </w:pPr>
            <w:proofErr w:type="spellStart"/>
            <w:r w:rsidRPr="0010340E">
              <w:rPr>
                <w:rFonts w:eastAsia="Calibri"/>
              </w:rPr>
              <w:t>min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219EFC7" w14:textId="77777777" w:rsidR="00C24E9F" w:rsidRPr="0010340E" w:rsidRDefault="00C24E9F" w:rsidP="00A1744B">
            <w:pPr>
              <w:autoSpaceDE w:val="0"/>
              <w:autoSpaceDN w:val="0"/>
              <w:adjustRightInd w:val="0"/>
              <w:jc w:val="center"/>
              <w:rPr>
                <w:rFonts w:eastAsia="Calibri"/>
              </w:rPr>
            </w:pPr>
            <w:proofErr w:type="spellStart"/>
            <w:r w:rsidRPr="0010340E">
              <w:rPr>
                <w:rFonts w:eastAsia="Calibri"/>
              </w:rPr>
              <w:t>max</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106044" w14:textId="77777777" w:rsidR="00C24E9F" w:rsidRPr="0010340E" w:rsidRDefault="00C24E9F" w:rsidP="00A1744B">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49C24D" w14:textId="77777777" w:rsidR="00C24E9F" w:rsidRPr="0010340E" w:rsidRDefault="00C24E9F" w:rsidP="00A1744B">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00D9D" w14:textId="77777777" w:rsidR="00C24E9F" w:rsidRPr="0010340E" w:rsidRDefault="00C24E9F" w:rsidP="00A1744B">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0733CC" w14:textId="77777777" w:rsidR="00C24E9F" w:rsidRPr="0010340E" w:rsidRDefault="00C24E9F" w:rsidP="00A1744B">
            <w:pPr>
              <w:rPr>
                <w:lang w:eastAsia="en-US"/>
              </w:rPr>
            </w:pPr>
          </w:p>
        </w:tc>
      </w:tr>
      <w:tr w:rsidR="00C24E9F" w:rsidRPr="0010340E" w14:paraId="6F4C2321" w14:textId="77777777" w:rsidTr="00A1744B">
        <w:trPr>
          <w:trHeight w:val="20"/>
          <w:jc w:val="center"/>
        </w:trPr>
        <w:tc>
          <w:tcPr>
            <w:tcW w:w="0" w:type="auto"/>
            <w:gridSpan w:val="10"/>
            <w:tcBorders>
              <w:top w:val="single" w:sz="4" w:space="0" w:color="auto"/>
              <w:left w:val="single" w:sz="4" w:space="0" w:color="auto"/>
              <w:bottom w:val="nil"/>
              <w:right w:val="single" w:sz="4" w:space="0" w:color="auto"/>
            </w:tcBorders>
            <w:hideMark/>
          </w:tcPr>
          <w:p w14:paraId="66CD5BEB" w14:textId="77777777" w:rsidR="00C24E9F" w:rsidRPr="0010340E" w:rsidRDefault="00C24E9F" w:rsidP="00A1744B">
            <w:pPr>
              <w:jc w:val="center"/>
              <w:rPr>
                <w:lang w:eastAsia="en-US"/>
              </w:rPr>
            </w:pPr>
            <w:r w:rsidRPr="0010340E">
              <w:rPr>
                <w:b/>
              </w:rPr>
              <w:t>Основные виды разрешенного использования зоны Т1.1</w:t>
            </w:r>
          </w:p>
        </w:tc>
      </w:tr>
      <w:tr w:rsidR="004B2FC5" w:rsidRPr="0010340E" w14:paraId="6DF83D4D" w14:textId="77777777" w:rsidTr="00A1744B">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6ECA43F" w14:textId="77777777" w:rsidR="00C24E9F" w:rsidRPr="0010340E" w:rsidRDefault="00C24E9F" w:rsidP="00A1744B">
            <w:pPr>
              <w:autoSpaceDE w:val="0"/>
              <w:autoSpaceDN w:val="0"/>
              <w:adjustRightInd w:val="0"/>
              <w:jc w:val="center"/>
              <w:rPr>
                <w:rFonts w:eastAsia="Calibri"/>
              </w:rPr>
            </w:pPr>
            <w:r w:rsidRPr="0010340E">
              <w:rPr>
                <w:rFonts w:eastAsia="Calibri"/>
              </w:rPr>
              <w:t>10</w:t>
            </w:r>
          </w:p>
        </w:tc>
        <w:tc>
          <w:tcPr>
            <w:tcW w:w="0" w:type="auto"/>
            <w:tcBorders>
              <w:top w:val="single" w:sz="4" w:space="0" w:color="auto"/>
              <w:left w:val="single" w:sz="4" w:space="0" w:color="auto"/>
              <w:bottom w:val="single" w:sz="4" w:space="0" w:color="auto"/>
              <w:right w:val="single" w:sz="4" w:space="0" w:color="auto"/>
            </w:tcBorders>
            <w:hideMark/>
          </w:tcPr>
          <w:p w14:paraId="4F65D715" w14:textId="77777777" w:rsidR="00C24E9F" w:rsidRPr="0010340E" w:rsidRDefault="00C24E9F" w:rsidP="00A1744B">
            <w:pPr>
              <w:autoSpaceDE w:val="0"/>
              <w:autoSpaceDN w:val="0"/>
              <w:adjustRightInd w:val="0"/>
              <w:jc w:val="center"/>
              <w:rPr>
                <w:rFonts w:eastAsia="Calibri"/>
              </w:rPr>
            </w:pPr>
            <w:r w:rsidRPr="0010340E">
              <w:rPr>
                <w:rFonts w:eastAsia="Calibri"/>
              </w:rPr>
              <w:t>**Ремонт автомобилей</w:t>
            </w:r>
          </w:p>
        </w:tc>
        <w:tc>
          <w:tcPr>
            <w:tcW w:w="0" w:type="auto"/>
            <w:tcBorders>
              <w:top w:val="single" w:sz="4" w:space="0" w:color="auto"/>
              <w:left w:val="single" w:sz="4" w:space="0" w:color="auto"/>
              <w:bottom w:val="single" w:sz="4" w:space="0" w:color="auto"/>
              <w:right w:val="single" w:sz="4" w:space="0" w:color="auto"/>
            </w:tcBorders>
            <w:hideMark/>
          </w:tcPr>
          <w:p w14:paraId="10F92470" w14:textId="77777777" w:rsidR="00C24E9F" w:rsidRPr="0010340E" w:rsidRDefault="00C24E9F" w:rsidP="00A1744B">
            <w:pPr>
              <w:jc w:val="center"/>
              <w:rPr>
                <w:rFonts w:eastAsia="Calibri"/>
              </w:rPr>
            </w:pPr>
            <w:r w:rsidRPr="0010340E">
              <w:rPr>
                <w:rFonts w:eastAsia="Calibri"/>
              </w:rPr>
              <w:t xml:space="preserve">Размещение мастерских, предназначенных для ремонта и обслуживания </w:t>
            </w:r>
            <w:r w:rsidRPr="0010340E">
              <w:rPr>
                <w:rFonts w:eastAsia="Calibri"/>
              </w:rPr>
              <w:lastRenderedPageBreak/>
              <w:t>автомобилей, и прочих объектов дорожного сервиса, а также размещение магазинов сопутствующей торговли</w:t>
            </w:r>
          </w:p>
        </w:tc>
        <w:tc>
          <w:tcPr>
            <w:tcW w:w="0" w:type="auto"/>
            <w:tcBorders>
              <w:top w:val="single" w:sz="4" w:space="0" w:color="auto"/>
              <w:left w:val="single" w:sz="4" w:space="0" w:color="auto"/>
              <w:bottom w:val="single" w:sz="4" w:space="0" w:color="auto"/>
              <w:right w:val="single" w:sz="4" w:space="0" w:color="auto"/>
            </w:tcBorders>
            <w:hideMark/>
          </w:tcPr>
          <w:p w14:paraId="40F78E11" w14:textId="77777777" w:rsidR="00C24E9F" w:rsidRPr="0010340E" w:rsidRDefault="00C24E9F" w:rsidP="00A1744B">
            <w:pPr>
              <w:jc w:val="center"/>
              <w:rPr>
                <w:lang w:eastAsia="en-US"/>
              </w:rPr>
            </w:pPr>
            <w:r w:rsidRPr="0010340E">
              <w:rPr>
                <w:rFonts w:eastAsia="Calibri"/>
              </w:rPr>
              <w:lastRenderedPageBreak/>
              <w:t>4.9.1.4</w:t>
            </w:r>
          </w:p>
        </w:tc>
        <w:tc>
          <w:tcPr>
            <w:tcW w:w="0" w:type="auto"/>
            <w:tcBorders>
              <w:top w:val="single" w:sz="4" w:space="0" w:color="auto"/>
              <w:left w:val="single" w:sz="4" w:space="0" w:color="auto"/>
              <w:bottom w:val="single" w:sz="4" w:space="0" w:color="auto"/>
              <w:right w:val="single" w:sz="4" w:space="0" w:color="auto"/>
            </w:tcBorders>
            <w:hideMark/>
          </w:tcPr>
          <w:p w14:paraId="7411F08C" w14:textId="77777777" w:rsidR="00C24E9F" w:rsidRPr="0010340E" w:rsidRDefault="00C24E9F" w:rsidP="00A1744B">
            <w:pPr>
              <w:jc w:val="center"/>
              <w:rPr>
                <w:lang w:eastAsia="ar-SA"/>
              </w:rPr>
            </w:pPr>
            <w:r w:rsidRPr="0010340E">
              <w:rPr>
                <w:rFonts w:eastAsia="Calibri"/>
              </w:rPr>
              <w:t>500</w:t>
            </w:r>
          </w:p>
        </w:tc>
        <w:tc>
          <w:tcPr>
            <w:tcW w:w="0" w:type="auto"/>
            <w:tcBorders>
              <w:top w:val="single" w:sz="4" w:space="0" w:color="auto"/>
              <w:left w:val="single" w:sz="4" w:space="0" w:color="auto"/>
              <w:bottom w:val="single" w:sz="4" w:space="0" w:color="auto"/>
              <w:right w:val="single" w:sz="4" w:space="0" w:color="auto"/>
            </w:tcBorders>
            <w:hideMark/>
          </w:tcPr>
          <w:p w14:paraId="6F462AE9" w14:textId="77777777" w:rsidR="00C24E9F" w:rsidRPr="0010340E" w:rsidRDefault="00C24E9F" w:rsidP="00A1744B">
            <w:pPr>
              <w:jc w:val="center"/>
            </w:pPr>
            <w:r w:rsidRPr="0010340E">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1E916D1" w14:textId="77777777" w:rsidR="00C24E9F" w:rsidRPr="0010340E" w:rsidRDefault="00C24E9F" w:rsidP="00A1744B">
            <w:pPr>
              <w:jc w:val="center"/>
            </w:pPr>
            <w:r w:rsidRPr="0010340E">
              <w:rPr>
                <w:rFonts w:eastAsia="Calibri"/>
              </w:rPr>
              <w:t>50 %</w:t>
            </w:r>
          </w:p>
        </w:tc>
        <w:tc>
          <w:tcPr>
            <w:tcW w:w="0" w:type="auto"/>
            <w:tcBorders>
              <w:top w:val="single" w:sz="4" w:space="0" w:color="auto"/>
              <w:left w:val="single" w:sz="4" w:space="0" w:color="auto"/>
              <w:bottom w:val="single" w:sz="4" w:space="0" w:color="auto"/>
              <w:right w:val="single" w:sz="4" w:space="0" w:color="auto"/>
            </w:tcBorders>
            <w:hideMark/>
          </w:tcPr>
          <w:p w14:paraId="161D389A" w14:textId="77777777" w:rsidR="00C24E9F" w:rsidRPr="0010340E" w:rsidRDefault="00C24E9F" w:rsidP="00A1744B">
            <w:pPr>
              <w:jc w:val="center"/>
              <w:rPr>
                <w:rFonts w:eastAsia="Calibri"/>
              </w:rPr>
            </w:pPr>
            <w:r w:rsidRPr="0010340E">
              <w:rPr>
                <w:rFonts w:eastAsia="Calibri"/>
              </w:rPr>
              <w:t>3/5</w:t>
            </w:r>
          </w:p>
          <w:p w14:paraId="7A113C57" w14:textId="77777777" w:rsidR="00C24E9F" w:rsidRPr="0010340E" w:rsidRDefault="00C24E9F" w:rsidP="00A1744B">
            <w:pPr>
              <w:jc w:val="center"/>
              <w:rPr>
                <w:lang w:eastAsia="en-US"/>
              </w:rPr>
            </w:pPr>
            <w:r w:rsidRPr="0010340E">
              <w:rPr>
                <w:rFonts w:eastAsia="Calibri"/>
              </w:rPr>
              <w:t>(п.4.1)</w:t>
            </w:r>
          </w:p>
        </w:tc>
        <w:tc>
          <w:tcPr>
            <w:tcW w:w="0" w:type="auto"/>
            <w:tcBorders>
              <w:top w:val="single" w:sz="4" w:space="0" w:color="auto"/>
              <w:left w:val="single" w:sz="4" w:space="0" w:color="auto"/>
              <w:bottom w:val="single" w:sz="4" w:space="0" w:color="auto"/>
              <w:right w:val="single" w:sz="4" w:space="0" w:color="auto"/>
            </w:tcBorders>
            <w:hideMark/>
          </w:tcPr>
          <w:p w14:paraId="0244D1FE" w14:textId="77777777" w:rsidR="00C24E9F" w:rsidRPr="0010340E" w:rsidRDefault="00C24E9F" w:rsidP="00A1744B">
            <w:pPr>
              <w:jc w:val="center"/>
              <w:rPr>
                <w:lang w:eastAsia="ar-SA"/>
              </w:rPr>
            </w:pPr>
            <w:r w:rsidRPr="0010340E">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25389E78" w14:textId="77777777" w:rsidR="00C24E9F" w:rsidRPr="0010340E" w:rsidRDefault="00C24E9F" w:rsidP="00A1744B">
            <w:pPr>
              <w:jc w:val="center"/>
            </w:pPr>
            <w:r w:rsidRPr="0010340E">
              <w:t xml:space="preserve">Не менее </w:t>
            </w:r>
          </w:p>
          <w:p w14:paraId="082426FC" w14:textId="77777777" w:rsidR="00C24E9F" w:rsidRPr="0010340E" w:rsidRDefault="00C24E9F" w:rsidP="00A1744B">
            <w:pPr>
              <w:jc w:val="center"/>
            </w:pPr>
            <w:r w:rsidRPr="0010340E">
              <w:t>10% (п.4)</w:t>
            </w:r>
          </w:p>
        </w:tc>
      </w:tr>
      <w:tr w:rsidR="00C24E9F" w:rsidRPr="0010340E" w14:paraId="37DD91EC" w14:textId="77777777" w:rsidTr="00A1744B">
        <w:trPr>
          <w:trHeight w:val="20"/>
          <w:jc w:val="center"/>
        </w:trPr>
        <w:tc>
          <w:tcPr>
            <w:tcW w:w="0" w:type="auto"/>
            <w:gridSpan w:val="10"/>
            <w:tcBorders>
              <w:top w:val="single" w:sz="4" w:space="0" w:color="auto"/>
              <w:left w:val="single" w:sz="4" w:space="0" w:color="auto"/>
              <w:bottom w:val="single" w:sz="4" w:space="0" w:color="auto"/>
              <w:right w:val="single" w:sz="4" w:space="0" w:color="auto"/>
            </w:tcBorders>
            <w:hideMark/>
          </w:tcPr>
          <w:p w14:paraId="6754B62C" w14:textId="77777777" w:rsidR="00C24E9F" w:rsidRPr="0010340E" w:rsidRDefault="00C24E9F" w:rsidP="00A1744B">
            <w:pPr>
              <w:jc w:val="center"/>
            </w:pPr>
            <w:r w:rsidRPr="0010340E">
              <w:rPr>
                <w:b/>
              </w:rPr>
              <w:t>Вспомогательные виды разрешенного использования зоны Т1.1 не устанавливаются</w:t>
            </w:r>
          </w:p>
        </w:tc>
      </w:tr>
      <w:tr w:rsidR="00C24E9F" w:rsidRPr="0010340E" w14:paraId="4319D57B" w14:textId="77777777" w:rsidTr="00A1744B">
        <w:trPr>
          <w:trHeight w:val="20"/>
          <w:jc w:val="center"/>
        </w:trPr>
        <w:tc>
          <w:tcPr>
            <w:tcW w:w="0" w:type="auto"/>
            <w:gridSpan w:val="10"/>
            <w:tcBorders>
              <w:top w:val="single" w:sz="4" w:space="0" w:color="auto"/>
              <w:left w:val="single" w:sz="4" w:space="0" w:color="auto"/>
              <w:bottom w:val="single" w:sz="4" w:space="0" w:color="auto"/>
              <w:right w:val="single" w:sz="4" w:space="0" w:color="auto"/>
            </w:tcBorders>
            <w:hideMark/>
          </w:tcPr>
          <w:p w14:paraId="4A33DFB4" w14:textId="77777777" w:rsidR="00C24E9F" w:rsidRPr="0010340E" w:rsidRDefault="00C24E9F" w:rsidP="00A1744B">
            <w:pPr>
              <w:jc w:val="center"/>
            </w:pPr>
            <w:r w:rsidRPr="0010340E">
              <w:rPr>
                <w:b/>
              </w:rPr>
              <w:t xml:space="preserve">Условно разрешенные виды использования зоны Т </w:t>
            </w:r>
          </w:p>
        </w:tc>
      </w:tr>
      <w:tr w:rsidR="004B2FC5" w:rsidRPr="0010340E" w14:paraId="40DA2D79" w14:textId="77777777" w:rsidTr="00A1744B">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511FA866" w14:textId="77777777" w:rsidR="004B2FC5" w:rsidRPr="0010340E" w:rsidRDefault="004B2FC5" w:rsidP="004B2FC5">
            <w:pPr>
              <w:jc w:val="center"/>
              <w:rPr>
                <w:lang w:val="en-US"/>
              </w:rPr>
            </w:pPr>
            <w:r w:rsidRPr="0010340E">
              <w:rPr>
                <w:lang w:val="en-US"/>
              </w:rPr>
              <w:t>1</w:t>
            </w:r>
          </w:p>
          <w:p w14:paraId="468C2D4B" w14:textId="77777777" w:rsidR="004B2FC5" w:rsidRPr="0010340E" w:rsidRDefault="004B2FC5" w:rsidP="004B2FC5">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0AB260BA" w14:textId="77777777" w:rsidR="004B2FC5" w:rsidRPr="0010340E" w:rsidRDefault="004B2FC5" w:rsidP="004B2FC5">
            <w:pPr>
              <w:jc w:val="center"/>
            </w:pPr>
            <w:r w:rsidRPr="0010340E">
              <w:rPr>
                <w:rFonts w:eastAsia="Calibri"/>
              </w:rPr>
              <w:t>**Развлекательные мероприятия</w:t>
            </w:r>
          </w:p>
        </w:tc>
        <w:tc>
          <w:tcPr>
            <w:tcW w:w="0" w:type="auto"/>
            <w:tcBorders>
              <w:top w:val="single" w:sz="4" w:space="0" w:color="auto"/>
              <w:left w:val="single" w:sz="4" w:space="0" w:color="auto"/>
              <w:bottom w:val="single" w:sz="4" w:space="0" w:color="auto"/>
              <w:right w:val="single" w:sz="4" w:space="0" w:color="auto"/>
            </w:tcBorders>
          </w:tcPr>
          <w:p w14:paraId="7835882C" w14:textId="77777777" w:rsidR="004B2FC5" w:rsidRPr="0010340E" w:rsidRDefault="004B2FC5" w:rsidP="004B2FC5">
            <w:pPr>
              <w:jc w:val="center"/>
            </w:pPr>
            <w:r w:rsidRPr="0010340E">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w:t>
            </w:r>
            <w:r w:rsidRPr="0010340E">
              <w:lastRenderedPageBreak/>
              <w:t>т.п., игровых автоматов (кроме игрового оборудования, используемого для проведения азартных игр), игровых площадок</w:t>
            </w:r>
          </w:p>
        </w:tc>
        <w:tc>
          <w:tcPr>
            <w:tcW w:w="0" w:type="auto"/>
            <w:tcBorders>
              <w:top w:val="single" w:sz="4" w:space="0" w:color="auto"/>
              <w:left w:val="single" w:sz="4" w:space="0" w:color="auto"/>
              <w:bottom w:val="single" w:sz="4" w:space="0" w:color="auto"/>
              <w:right w:val="single" w:sz="4" w:space="0" w:color="auto"/>
            </w:tcBorders>
          </w:tcPr>
          <w:p w14:paraId="38B60090" w14:textId="77777777" w:rsidR="004B2FC5" w:rsidRPr="0010340E" w:rsidRDefault="004B2FC5" w:rsidP="004B2FC5">
            <w:pPr>
              <w:jc w:val="center"/>
              <w:rPr>
                <w:rFonts w:ascii="Calibri" w:eastAsia="Calibri" w:hAnsi="Calibri"/>
                <w:sz w:val="22"/>
                <w:szCs w:val="22"/>
              </w:rPr>
            </w:pPr>
            <w:r w:rsidRPr="0010340E">
              <w:rPr>
                <w:rFonts w:eastAsia="Calibri"/>
              </w:rPr>
              <w:lastRenderedPageBreak/>
              <w:t>4.8.1</w:t>
            </w:r>
          </w:p>
        </w:tc>
        <w:tc>
          <w:tcPr>
            <w:tcW w:w="0" w:type="auto"/>
            <w:tcBorders>
              <w:top w:val="single" w:sz="4" w:space="0" w:color="auto"/>
              <w:left w:val="single" w:sz="4" w:space="0" w:color="auto"/>
              <w:bottom w:val="single" w:sz="4" w:space="0" w:color="auto"/>
              <w:right w:val="single" w:sz="4" w:space="0" w:color="auto"/>
            </w:tcBorders>
          </w:tcPr>
          <w:p w14:paraId="39406277" w14:textId="77777777" w:rsidR="004B2FC5" w:rsidRPr="0010340E" w:rsidRDefault="004B2FC5" w:rsidP="004B2FC5">
            <w:pPr>
              <w:jc w:val="center"/>
              <w:rPr>
                <w:sz w:val="20"/>
                <w:szCs w:val="20"/>
              </w:rPr>
            </w:pPr>
            <w:r w:rsidRPr="0010340E">
              <w:rPr>
                <w:rFonts w:eastAsia="Calibri"/>
              </w:rPr>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760E3403" w14:textId="77777777" w:rsidR="004B2FC5" w:rsidRPr="0010340E" w:rsidRDefault="004B2FC5" w:rsidP="004B2FC5">
            <w:pPr>
              <w:jc w:val="center"/>
            </w:pPr>
            <w:r w:rsidRPr="0010340E">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19EE4D8E" w14:textId="77777777" w:rsidR="004B2FC5" w:rsidRPr="0010340E" w:rsidRDefault="004B2FC5" w:rsidP="004B2FC5">
            <w:pPr>
              <w:jc w:val="center"/>
            </w:pPr>
            <w:r w:rsidRPr="0010340E">
              <w:t>50%</w:t>
            </w:r>
          </w:p>
        </w:tc>
        <w:tc>
          <w:tcPr>
            <w:tcW w:w="0" w:type="auto"/>
            <w:tcBorders>
              <w:top w:val="single" w:sz="4" w:space="0" w:color="auto"/>
              <w:left w:val="single" w:sz="4" w:space="0" w:color="auto"/>
              <w:bottom w:val="single" w:sz="4" w:space="0" w:color="auto"/>
              <w:right w:val="single" w:sz="4" w:space="0" w:color="auto"/>
            </w:tcBorders>
          </w:tcPr>
          <w:p w14:paraId="6621FACE" w14:textId="77777777" w:rsidR="004B2FC5" w:rsidRPr="0010340E" w:rsidRDefault="004B2FC5" w:rsidP="004B2FC5">
            <w:pPr>
              <w:jc w:val="center"/>
              <w:rPr>
                <w:rFonts w:eastAsia="Calibri"/>
              </w:rPr>
            </w:pPr>
            <w:r w:rsidRPr="0010340E">
              <w:rPr>
                <w:rFonts w:eastAsia="Calibri"/>
              </w:rPr>
              <w:t>3/5</w:t>
            </w:r>
          </w:p>
          <w:p w14:paraId="409F8FD8" w14:textId="77777777" w:rsidR="004B2FC5" w:rsidRPr="0010340E" w:rsidRDefault="004B2FC5" w:rsidP="004B2FC5">
            <w:pPr>
              <w:jc w:val="center"/>
              <w:rPr>
                <w:lang w:eastAsia="en-US"/>
              </w:rPr>
            </w:pPr>
            <w:r w:rsidRPr="0010340E">
              <w:t>(п.4.1)</w:t>
            </w:r>
          </w:p>
        </w:tc>
        <w:tc>
          <w:tcPr>
            <w:tcW w:w="0" w:type="auto"/>
            <w:tcBorders>
              <w:top w:val="single" w:sz="4" w:space="0" w:color="auto"/>
              <w:left w:val="single" w:sz="4" w:space="0" w:color="auto"/>
              <w:bottom w:val="single" w:sz="4" w:space="0" w:color="auto"/>
              <w:right w:val="single" w:sz="4" w:space="0" w:color="auto"/>
            </w:tcBorders>
          </w:tcPr>
          <w:p w14:paraId="445E3799" w14:textId="77777777" w:rsidR="004B2FC5" w:rsidRPr="0010340E" w:rsidRDefault="004B2FC5" w:rsidP="004B2FC5">
            <w:pPr>
              <w:jc w:val="center"/>
              <w:rPr>
                <w:lang w:eastAsia="ar-SA"/>
              </w:rPr>
            </w:pPr>
            <w:r w:rsidRPr="0010340E">
              <w:rPr>
                <w:rFonts w:eastAsia="Calibri"/>
              </w:rPr>
              <w:t>20</w:t>
            </w:r>
          </w:p>
        </w:tc>
        <w:tc>
          <w:tcPr>
            <w:tcW w:w="0" w:type="auto"/>
            <w:tcBorders>
              <w:top w:val="single" w:sz="4" w:space="0" w:color="auto"/>
              <w:left w:val="single" w:sz="4" w:space="0" w:color="auto"/>
              <w:bottom w:val="single" w:sz="4" w:space="0" w:color="auto"/>
              <w:right w:val="single" w:sz="4" w:space="0" w:color="auto"/>
            </w:tcBorders>
          </w:tcPr>
          <w:p w14:paraId="6D87B229" w14:textId="77777777" w:rsidR="004B2FC5" w:rsidRPr="0010340E" w:rsidRDefault="004B2FC5" w:rsidP="004B2FC5">
            <w:pPr>
              <w:jc w:val="center"/>
            </w:pPr>
            <w:r w:rsidRPr="0010340E">
              <w:t xml:space="preserve">Не менее </w:t>
            </w:r>
          </w:p>
          <w:p w14:paraId="09CAB6F9" w14:textId="77777777" w:rsidR="004B2FC5" w:rsidRPr="0010340E" w:rsidRDefault="004B2FC5" w:rsidP="004B2FC5">
            <w:pPr>
              <w:jc w:val="center"/>
            </w:pPr>
            <w:r w:rsidRPr="0010340E">
              <w:t>10% (п.4)</w:t>
            </w:r>
          </w:p>
        </w:tc>
      </w:tr>
      <w:tr w:rsidR="004B2FC5" w:rsidRPr="0010340E" w14:paraId="7CF34516" w14:textId="77777777" w:rsidTr="00A1744B">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0D0F4B95" w14:textId="77777777" w:rsidR="004B2FC5" w:rsidRPr="0010340E" w:rsidRDefault="004B2FC5" w:rsidP="004B2FC5">
            <w:pPr>
              <w:autoSpaceDE w:val="0"/>
              <w:autoSpaceDN w:val="0"/>
              <w:adjustRightInd w:val="0"/>
              <w:jc w:val="center"/>
              <w:rPr>
                <w:rFonts w:eastAsia="Calibri"/>
              </w:rPr>
            </w:pPr>
            <w:r w:rsidRPr="0010340E">
              <w:rPr>
                <w:rFonts w:eastAsia="Calibri"/>
              </w:rPr>
              <w:t>2</w:t>
            </w:r>
          </w:p>
        </w:tc>
        <w:tc>
          <w:tcPr>
            <w:tcW w:w="0" w:type="auto"/>
            <w:tcBorders>
              <w:top w:val="single" w:sz="4" w:space="0" w:color="auto"/>
              <w:left w:val="single" w:sz="4" w:space="0" w:color="auto"/>
              <w:bottom w:val="single" w:sz="4" w:space="0" w:color="auto"/>
              <w:right w:val="single" w:sz="4" w:space="0" w:color="auto"/>
            </w:tcBorders>
          </w:tcPr>
          <w:p w14:paraId="1ED357B1" w14:textId="77777777" w:rsidR="004B2FC5" w:rsidRPr="0010340E" w:rsidRDefault="004B2FC5" w:rsidP="004B2FC5">
            <w:pPr>
              <w:autoSpaceDE w:val="0"/>
              <w:autoSpaceDN w:val="0"/>
              <w:adjustRightInd w:val="0"/>
              <w:jc w:val="center"/>
              <w:rPr>
                <w:rFonts w:eastAsia="Calibri"/>
                <w:lang w:eastAsia="en-US"/>
              </w:rPr>
            </w:pPr>
            <w:r w:rsidRPr="0010340E">
              <w:t>**Обеспечение занятий спортом в помещениях</w:t>
            </w:r>
          </w:p>
        </w:tc>
        <w:tc>
          <w:tcPr>
            <w:tcW w:w="0" w:type="auto"/>
            <w:tcBorders>
              <w:top w:val="single" w:sz="4" w:space="0" w:color="auto"/>
              <w:left w:val="single" w:sz="4" w:space="0" w:color="auto"/>
              <w:bottom w:val="single" w:sz="4" w:space="0" w:color="auto"/>
              <w:right w:val="single" w:sz="4" w:space="0" w:color="auto"/>
            </w:tcBorders>
          </w:tcPr>
          <w:p w14:paraId="2CD7DC7F" w14:textId="77777777" w:rsidR="004B2FC5" w:rsidRPr="0010340E" w:rsidRDefault="004B2FC5" w:rsidP="004B2FC5">
            <w:pPr>
              <w:jc w:val="center"/>
              <w:rPr>
                <w:lang w:eastAsia="ar-SA"/>
              </w:rPr>
            </w:pPr>
            <w:r w:rsidRPr="0010340E">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auto"/>
              <w:left w:val="single" w:sz="4" w:space="0" w:color="auto"/>
              <w:bottom w:val="single" w:sz="4" w:space="0" w:color="auto"/>
              <w:right w:val="single" w:sz="4" w:space="0" w:color="auto"/>
            </w:tcBorders>
          </w:tcPr>
          <w:p w14:paraId="7032BAA4" w14:textId="77777777" w:rsidR="004B2FC5" w:rsidRPr="0010340E" w:rsidRDefault="00723F18" w:rsidP="004B2FC5">
            <w:pPr>
              <w:autoSpaceDE w:val="0"/>
              <w:autoSpaceDN w:val="0"/>
              <w:adjustRightInd w:val="0"/>
              <w:jc w:val="center"/>
              <w:rPr>
                <w:rFonts w:eastAsia="Calibri"/>
              </w:rPr>
            </w:pPr>
            <w:hyperlink r:id="rId36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B2FC5" w:rsidRPr="0010340E">
                <w:rPr>
                  <w:rStyle w:val="a5"/>
                  <w:color w:val="auto"/>
                  <w:u w:val="none"/>
                </w:rPr>
                <w:t>5.1</w:t>
              </w:r>
            </w:hyperlink>
            <w:r w:rsidR="004B2FC5" w:rsidRPr="0010340E">
              <w:t>.2</w:t>
            </w:r>
          </w:p>
        </w:tc>
        <w:tc>
          <w:tcPr>
            <w:tcW w:w="0" w:type="auto"/>
            <w:tcBorders>
              <w:top w:val="single" w:sz="4" w:space="0" w:color="auto"/>
              <w:left w:val="single" w:sz="4" w:space="0" w:color="auto"/>
              <w:bottom w:val="single" w:sz="4" w:space="0" w:color="auto"/>
              <w:right w:val="single" w:sz="4" w:space="0" w:color="auto"/>
            </w:tcBorders>
          </w:tcPr>
          <w:p w14:paraId="652F22DB" w14:textId="77777777" w:rsidR="004B2FC5" w:rsidRPr="0010340E" w:rsidRDefault="004B2FC5" w:rsidP="004B2FC5">
            <w:pPr>
              <w:widowControl w:val="0"/>
              <w:autoSpaceDE w:val="0"/>
              <w:autoSpaceDN w:val="0"/>
              <w:adjustRightInd w:val="0"/>
              <w:jc w:val="center"/>
            </w:pPr>
            <w:r w:rsidRPr="0010340E">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5C59205F" w14:textId="77777777" w:rsidR="004B2FC5" w:rsidRPr="0010340E" w:rsidRDefault="004B2FC5" w:rsidP="004B2FC5">
            <w:pPr>
              <w:widowControl w:val="0"/>
              <w:autoSpaceDE w:val="0"/>
              <w:autoSpaceDN w:val="0"/>
              <w:adjustRightInd w:val="0"/>
              <w:jc w:val="center"/>
            </w:pPr>
            <w:r w:rsidRPr="0010340E">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tcPr>
          <w:p w14:paraId="623BBD2B" w14:textId="77777777" w:rsidR="004B2FC5" w:rsidRPr="0010340E" w:rsidRDefault="004B2FC5" w:rsidP="004B2FC5">
            <w:pPr>
              <w:widowControl w:val="0"/>
              <w:autoSpaceDE w:val="0"/>
              <w:autoSpaceDN w:val="0"/>
              <w:adjustRightInd w:val="0"/>
              <w:jc w:val="center"/>
            </w:pPr>
            <w:r w:rsidRPr="0010340E">
              <w:t>50 %</w:t>
            </w:r>
          </w:p>
        </w:tc>
        <w:tc>
          <w:tcPr>
            <w:tcW w:w="0" w:type="auto"/>
            <w:tcBorders>
              <w:top w:val="single" w:sz="4" w:space="0" w:color="auto"/>
              <w:left w:val="single" w:sz="4" w:space="0" w:color="auto"/>
              <w:bottom w:val="single" w:sz="4" w:space="0" w:color="auto"/>
              <w:right w:val="single" w:sz="4" w:space="0" w:color="auto"/>
            </w:tcBorders>
          </w:tcPr>
          <w:p w14:paraId="28D5009A" w14:textId="77777777" w:rsidR="004B2FC5" w:rsidRPr="0010340E" w:rsidRDefault="004B2FC5" w:rsidP="004B2FC5">
            <w:pPr>
              <w:jc w:val="center"/>
            </w:pPr>
            <w:r w:rsidRPr="0010340E">
              <w:t>3/5</w:t>
            </w:r>
          </w:p>
          <w:p w14:paraId="0E84CF97" w14:textId="77777777" w:rsidR="004B2FC5" w:rsidRPr="0010340E" w:rsidRDefault="004B2FC5" w:rsidP="004B2FC5">
            <w:pPr>
              <w:widowControl w:val="0"/>
              <w:autoSpaceDE w:val="0"/>
              <w:autoSpaceDN w:val="0"/>
              <w:adjustRightInd w:val="0"/>
              <w:jc w:val="center"/>
            </w:pPr>
            <w:r w:rsidRPr="0010340E">
              <w:t>(п.4.1)</w:t>
            </w:r>
          </w:p>
        </w:tc>
        <w:tc>
          <w:tcPr>
            <w:tcW w:w="0" w:type="auto"/>
            <w:tcBorders>
              <w:top w:val="single" w:sz="4" w:space="0" w:color="auto"/>
              <w:left w:val="single" w:sz="4" w:space="0" w:color="auto"/>
              <w:bottom w:val="single" w:sz="4" w:space="0" w:color="auto"/>
              <w:right w:val="single" w:sz="4" w:space="0" w:color="auto"/>
            </w:tcBorders>
          </w:tcPr>
          <w:p w14:paraId="181C9DD0" w14:textId="77777777" w:rsidR="004B2FC5" w:rsidRPr="0010340E" w:rsidRDefault="004B2FC5" w:rsidP="004B2FC5">
            <w:pPr>
              <w:widowControl w:val="0"/>
              <w:autoSpaceDE w:val="0"/>
              <w:autoSpaceDN w:val="0"/>
              <w:adjustRightInd w:val="0"/>
              <w:jc w:val="center"/>
            </w:pPr>
            <w:r w:rsidRPr="0010340E">
              <w:t>20</w:t>
            </w:r>
          </w:p>
        </w:tc>
        <w:tc>
          <w:tcPr>
            <w:tcW w:w="0" w:type="auto"/>
            <w:tcBorders>
              <w:top w:val="single" w:sz="4" w:space="0" w:color="auto"/>
              <w:left w:val="single" w:sz="4" w:space="0" w:color="auto"/>
              <w:bottom w:val="single" w:sz="4" w:space="0" w:color="auto"/>
              <w:right w:val="single" w:sz="4" w:space="0" w:color="auto"/>
            </w:tcBorders>
          </w:tcPr>
          <w:p w14:paraId="1CDEF2C1" w14:textId="77777777" w:rsidR="004B2FC5" w:rsidRPr="0010340E" w:rsidRDefault="004B2FC5" w:rsidP="004B2FC5">
            <w:pPr>
              <w:jc w:val="center"/>
            </w:pPr>
            <w:r w:rsidRPr="0010340E">
              <w:t>Не менее</w:t>
            </w:r>
          </w:p>
          <w:p w14:paraId="3013A6D0" w14:textId="77777777" w:rsidR="004B2FC5" w:rsidRPr="0010340E" w:rsidRDefault="004B2FC5" w:rsidP="004B2FC5">
            <w:pPr>
              <w:widowControl w:val="0"/>
              <w:autoSpaceDE w:val="0"/>
              <w:autoSpaceDN w:val="0"/>
              <w:adjustRightInd w:val="0"/>
              <w:jc w:val="center"/>
            </w:pPr>
            <w:r w:rsidRPr="0010340E">
              <w:t>10% (п. 4)</w:t>
            </w:r>
          </w:p>
        </w:tc>
      </w:tr>
      <w:tr w:rsidR="004B2FC5" w:rsidRPr="0010340E" w14:paraId="45DF3745" w14:textId="77777777" w:rsidTr="00A1744B">
        <w:trPr>
          <w:trHeight w:val="20"/>
          <w:jc w:val="center"/>
        </w:trPr>
        <w:tc>
          <w:tcPr>
            <w:tcW w:w="0" w:type="auto"/>
            <w:tcBorders>
              <w:top w:val="single" w:sz="4" w:space="0" w:color="auto"/>
              <w:left w:val="single" w:sz="4" w:space="0" w:color="auto"/>
              <w:bottom w:val="single" w:sz="4" w:space="0" w:color="auto"/>
              <w:right w:val="single" w:sz="4" w:space="0" w:color="auto"/>
            </w:tcBorders>
          </w:tcPr>
          <w:p w14:paraId="1BAE60CB" w14:textId="77777777" w:rsidR="004B2FC5" w:rsidRPr="0010340E" w:rsidRDefault="004B2FC5" w:rsidP="004B2FC5">
            <w:pPr>
              <w:jc w:val="center"/>
              <w:rPr>
                <w:bCs/>
              </w:rPr>
            </w:pPr>
          </w:p>
        </w:tc>
        <w:tc>
          <w:tcPr>
            <w:tcW w:w="0" w:type="auto"/>
            <w:tcBorders>
              <w:top w:val="single" w:sz="4" w:space="0" w:color="auto"/>
              <w:left w:val="single" w:sz="4" w:space="0" w:color="auto"/>
              <w:bottom w:val="single" w:sz="4" w:space="0" w:color="auto"/>
              <w:right w:val="single" w:sz="4" w:space="0" w:color="auto"/>
            </w:tcBorders>
          </w:tcPr>
          <w:p w14:paraId="0BC412B5" w14:textId="77777777" w:rsidR="004B2FC5" w:rsidRPr="0010340E" w:rsidRDefault="004B2FC5" w:rsidP="004B2FC5">
            <w:pPr>
              <w:autoSpaceDE w:val="0"/>
              <w:autoSpaceDN w:val="0"/>
              <w:adjustRightInd w:val="0"/>
              <w:jc w:val="center"/>
              <w:rPr>
                <w:rFonts w:eastAsia="Calibri"/>
                <w:bCs/>
              </w:rPr>
            </w:pPr>
          </w:p>
        </w:tc>
        <w:tc>
          <w:tcPr>
            <w:tcW w:w="0" w:type="auto"/>
            <w:tcBorders>
              <w:top w:val="single" w:sz="4" w:space="0" w:color="auto"/>
              <w:left w:val="single" w:sz="4" w:space="0" w:color="auto"/>
              <w:bottom w:val="single" w:sz="4" w:space="0" w:color="auto"/>
              <w:right w:val="single" w:sz="4" w:space="0" w:color="auto"/>
            </w:tcBorders>
          </w:tcPr>
          <w:p w14:paraId="7C0E5DC0" w14:textId="77777777" w:rsidR="004B2FC5" w:rsidRPr="0010340E" w:rsidRDefault="004B2FC5" w:rsidP="004B2FC5">
            <w:pPr>
              <w:ind w:right="-84"/>
              <w:jc w:val="center"/>
              <w:rPr>
                <w:bCs/>
              </w:rPr>
            </w:pPr>
          </w:p>
        </w:tc>
        <w:tc>
          <w:tcPr>
            <w:tcW w:w="0" w:type="auto"/>
            <w:tcBorders>
              <w:top w:val="single" w:sz="4" w:space="0" w:color="auto"/>
              <w:left w:val="single" w:sz="4" w:space="0" w:color="auto"/>
              <w:bottom w:val="single" w:sz="4" w:space="0" w:color="auto"/>
              <w:right w:val="single" w:sz="4" w:space="0" w:color="auto"/>
            </w:tcBorders>
          </w:tcPr>
          <w:p w14:paraId="4E2F9133" w14:textId="77777777" w:rsidR="004B2FC5" w:rsidRPr="0010340E" w:rsidRDefault="004B2FC5" w:rsidP="004B2FC5">
            <w:pPr>
              <w:jc w:val="center"/>
              <w:rPr>
                <w:bCs/>
              </w:rPr>
            </w:pPr>
          </w:p>
        </w:tc>
        <w:tc>
          <w:tcPr>
            <w:tcW w:w="0" w:type="auto"/>
            <w:tcBorders>
              <w:top w:val="single" w:sz="4" w:space="0" w:color="auto"/>
              <w:left w:val="single" w:sz="4" w:space="0" w:color="auto"/>
              <w:bottom w:val="single" w:sz="4" w:space="0" w:color="auto"/>
              <w:right w:val="single" w:sz="4" w:space="0" w:color="auto"/>
            </w:tcBorders>
          </w:tcPr>
          <w:p w14:paraId="11E23483" w14:textId="77777777" w:rsidR="004B2FC5" w:rsidRPr="0010340E" w:rsidRDefault="004B2FC5" w:rsidP="004B2FC5">
            <w:pPr>
              <w:jc w:val="center"/>
              <w:rPr>
                <w:bCs/>
              </w:rPr>
            </w:pPr>
          </w:p>
        </w:tc>
        <w:tc>
          <w:tcPr>
            <w:tcW w:w="0" w:type="auto"/>
            <w:tcBorders>
              <w:top w:val="single" w:sz="4" w:space="0" w:color="auto"/>
              <w:left w:val="single" w:sz="4" w:space="0" w:color="auto"/>
              <w:bottom w:val="single" w:sz="4" w:space="0" w:color="auto"/>
              <w:right w:val="single" w:sz="4" w:space="0" w:color="auto"/>
            </w:tcBorders>
          </w:tcPr>
          <w:p w14:paraId="2E05370B" w14:textId="77777777" w:rsidR="004B2FC5" w:rsidRPr="0010340E" w:rsidRDefault="004B2FC5" w:rsidP="004B2FC5">
            <w:pPr>
              <w:jc w:val="center"/>
            </w:pPr>
          </w:p>
        </w:tc>
        <w:tc>
          <w:tcPr>
            <w:tcW w:w="0" w:type="auto"/>
            <w:tcBorders>
              <w:top w:val="single" w:sz="4" w:space="0" w:color="auto"/>
              <w:left w:val="single" w:sz="4" w:space="0" w:color="auto"/>
              <w:bottom w:val="single" w:sz="4" w:space="0" w:color="auto"/>
              <w:right w:val="single" w:sz="4" w:space="0" w:color="auto"/>
            </w:tcBorders>
          </w:tcPr>
          <w:p w14:paraId="191D7658" w14:textId="77777777" w:rsidR="004B2FC5" w:rsidRPr="0010340E" w:rsidRDefault="004B2FC5" w:rsidP="004B2FC5">
            <w:pPr>
              <w:jc w:val="center"/>
            </w:pPr>
          </w:p>
        </w:tc>
        <w:tc>
          <w:tcPr>
            <w:tcW w:w="0" w:type="auto"/>
            <w:tcBorders>
              <w:top w:val="single" w:sz="4" w:space="0" w:color="auto"/>
              <w:left w:val="single" w:sz="4" w:space="0" w:color="auto"/>
              <w:bottom w:val="single" w:sz="4" w:space="0" w:color="auto"/>
              <w:right w:val="single" w:sz="4" w:space="0" w:color="auto"/>
            </w:tcBorders>
          </w:tcPr>
          <w:p w14:paraId="1A51BD2D" w14:textId="77777777" w:rsidR="004B2FC5" w:rsidRPr="0010340E" w:rsidRDefault="004B2FC5" w:rsidP="004B2FC5">
            <w:pPr>
              <w:jc w:val="center"/>
            </w:pPr>
          </w:p>
        </w:tc>
        <w:tc>
          <w:tcPr>
            <w:tcW w:w="0" w:type="auto"/>
            <w:tcBorders>
              <w:top w:val="single" w:sz="4" w:space="0" w:color="auto"/>
              <w:left w:val="single" w:sz="4" w:space="0" w:color="auto"/>
              <w:bottom w:val="single" w:sz="4" w:space="0" w:color="auto"/>
              <w:right w:val="single" w:sz="4" w:space="0" w:color="auto"/>
            </w:tcBorders>
          </w:tcPr>
          <w:p w14:paraId="4CD32B75" w14:textId="77777777" w:rsidR="004B2FC5" w:rsidRPr="0010340E" w:rsidRDefault="004B2FC5" w:rsidP="004B2FC5">
            <w:pPr>
              <w:jc w:val="center"/>
            </w:pPr>
          </w:p>
        </w:tc>
        <w:tc>
          <w:tcPr>
            <w:tcW w:w="0" w:type="auto"/>
            <w:tcBorders>
              <w:top w:val="single" w:sz="4" w:space="0" w:color="auto"/>
              <w:left w:val="single" w:sz="4" w:space="0" w:color="auto"/>
              <w:bottom w:val="single" w:sz="4" w:space="0" w:color="auto"/>
              <w:right w:val="single" w:sz="4" w:space="0" w:color="auto"/>
            </w:tcBorders>
          </w:tcPr>
          <w:p w14:paraId="5C37059D" w14:textId="77777777" w:rsidR="004B2FC5" w:rsidRPr="0010340E" w:rsidRDefault="004B2FC5" w:rsidP="004B2FC5">
            <w:pPr>
              <w:jc w:val="center"/>
            </w:pPr>
          </w:p>
        </w:tc>
      </w:tr>
    </w:tbl>
    <w:p w14:paraId="1F5826BD" w14:textId="77777777" w:rsidR="00C24E9F" w:rsidRPr="0010340E" w:rsidRDefault="00C24E9F" w:rsidP="00C24E9F">
      <w:pPr>
        <w:rPr>
          <w:rFonts w:eastAsia="Calibri"/>
          <w:lang w:eastAsia="en-US"/>
        </w:rPr>
      </w:pPr>
    </w:p>
    <w:p w14:paraId="13D2DDE1" w14:textId="77777777" w:rsidR="00C24E9F" w:rsidRPr="0010340E" w:rsidRDefault="00C24E9F" w:rsidP="00C24E9F">
      <w:pPr>
        <w:ind w:right="-598" w:firstLine="709"/>
        <w:jc w:val="both"/>
        <w:rPr>
          <w:rFonts w:eastAsia="Calibri"/>
          <w:lang w:eastAsia="ar-SA"/>
        </w:rPr>
      </w:pPr>
      <w:r w:rsidRPr="0010340E">
        <w:t>**</w:t>
      </w:r>
      <w:r w:rsidRPr="0010340E">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1B96C394" w14:textId="77777777" w:rsidR="00C24E9F" w:rsidRPr="0010340E" w:rsidRDefault="00C24E9F" w:rsidP="00C24E9F">
      <w:pPr>
        <w:widowControl w:val="0"/>
        <w:autoSpaceDE w:val="0"/>
        <w:autoSpaceDN w:val="0"/>
        <w:adjustRightInd w:val="0"/>
        <w:ind w:right="-598" w:firstLine="709"/>
        <w:jc w:val="both"/>
        <w:rPr>
          <w:sz w:val="28"/>
          <w:szCs w:val="28"/>
        </w:rPr>
      </w:pPr>
      <w:r w:rsidRPr="0010340E">
        <w:rPr>
          <w:sz w:val="28"/>
          <w:szCs w:val="28"/>
        </w:rPr>
        <w:t>3. Показатели по параметрам застройки зоны Т</w:t>
      </w:r>
      <w:r w:rsidR="004B2FC5" w:rsidRPr="0010340E">
        <w:rPr>
          <w:sz w:val="28"/>
          <w:szCs w:val="28"/>
        </w:rPr>
        <w:t xml:space="preserve">1.1 </w:t>
      </w:r>
      <w:r w:rsidRPr="0010340E">
        <w:rPr>
          <w:sz w:val="28"/>
          <w:szCs w:val="28"/>
        </w:rPr>
        <w:t>регламентируются и устанавливаются нормативами градостроительного проектирования.</w:t>
      </w:r>
    </w:p>
    <w:p w14:paraId="01D9B925" w14:textId="77777777" w:rsidR="00C24E9F" w:rsidRPr="0010340E" w:rsidRDefault="00C24E9F" w:rsidP="00C24E9F">
      <w:pPr>
        <w:widowControl w:val="0"/>
        <w:autoSpaceDE w:val="0"/>
        <w:autoSpaceDN w:val="0"/>
        <w:adjustRightInd w:val="0"/>
        <w:ind w:right="-598" w:firstLine="709"/>
        <w:jc w:val="both"/>
        <w:rPr>
          <w:sz w:val="28"/>
          <w:szCs w:val="28"/>
        </w:rPr>
      </w:pPr>
      <w:r w:rsidRPr="0010340E">
        <w:rPr>
          <w:sz w:val="28"/>
          <w:szCs w:val="28"/>
        </w:rPr>
        <w:t>4. Минимальный процент озеленения принимается в зависимости от площади земельного участка:</w:t>
      </w:r>
    </w:p>
    <w:p w14:paraId="18A072A5" w14:textId="77777777" w:rsidR="00C24E9F" w:rsidRPr="0010340E" w:rsidRDefault="0010340E" w:rsidP="00C24E9F">
      <w:pPr>
        <w:widowControl w:val="0"/>
        <w:autoSpaceDE w:val="0"/>
        <w:autoSpaceDN w:val="0"/>
        <w:adjustRightInd w:val="0"/>
        <w:ind w:left="900" w:right="-598" w:hanging="191"/>
        <w:jc w:val="both"/>
        <w:rPr>
          <w:sz w:val="28"/>
          <w:szCs w:val="28"/>
        </w:rPr>
      </w:pPr>
      <w:r>
        <w:rPr>
          <w:sz w:val="28"/>
          <w:szCs w:val="28"/>
        </w:rPr>
        <w:lastRenderedPageBreak/>
        <w:t xml:space="preserve">- до 1500 </w:t>
      </w:r>
      <w:proofErr w:type="spellStart"/>
      <w:proofErr w:type="gramStart"/>
      <w:r>
        <w:rPr>
          <w:sz w:val="28"/>
          <w:szCs w:val="28"/>
        </w:rPr>
        <w:t>кв.</w:t>
      </w:r>
      <w:r w:rsidR="00C24E9F" w:rsidRPr="0010340E">
        <w:rPr>
          <w:sz w:val="28"/>
          <w:szCs w:val="28"/>
        </w:rPr>
        <w:t>м</w:t>
      </w:r>
      <w:proofErr w:type="spellEnd"/>
      <w:proofErr w:type="gramEnd"/>
      <w:r w:rsidR="00C24E9F" w:rsidRPr="0010340E">
        <w:rPr>
          <w:sz w:val="28"/>
          <w:szCs w:val="28"/>
        </w:rPr>
        <w:t xml:space="preserve"> – 10 %;</w:t>
      </w:r>
    </w:p>
    <w:p w14:paraId="5E5AF23E" w14:textId="77777777" w:rsidR="00C24E9F" w:rsidRPr="0010340E" w:rsidRDefault="0010340E" w:rsidP="00C24E9F">
      <w:pPr>
        <w:widowControl w:val="0"/>
        <w:autoSpaceDE w:val="0"/>
        <w:autoSpaceDN w:val="0"/>
        <w:adjustRightInd w:val="0"/>
        <w:ind w:left="900" w:right="-598" w:hanging="191"/>
        <w:jc w:val="both"/>
        <w:rPr>
          <w:sz w:val="28"/>
          <w:szCs w:val="28"/>
        </w:rPr>
      </w:pPr>
      <w:r>
        <w:rPr>
          <w:sz w:val="28"/>
          <w:szCs w:val="28"/>
        </w:rPr>
        <w:t xml:space="preserve">- от 1500 кв. м до 3000 </w:t>
      </w:r>
      <w:proofErr w:type="spellStart"/>
      <w:proofErr w:type="gramStart"/>
      <w:r>
        <w:rPr>
          <w:sz w:val="28"/>
          <w:szCs w:val="28"/>
        </w:rPr>
        <w:t>кв.</w:t>
      </w:r>
      <w:r w:rsidR="00C24E9F" w:rsidRPr="0010340E">
        <w:rPr>
          <w:sz w:val="28"/>
          <w:szCs w:val="28"/>
        </w:rPr>
        <w:t>м</w:t>
      </w:r>
      <w:proofErr w:type="spellEnd"/>
      <w:proofErr w:type="gramEnd"/>
      <w:r w:rsidR="00C24E9F" w:rsidRPr="0010340E">
        <w:rPr>
          <w:sz w:val="28"/>
          <w:szCs w:val="28"/>
        </w:rPr>
        <w:t xml:space="preserve"> – 20 %;</w:t>
      </w:r>
    </w:p>
    <w:p w14:paraId="620C1E3F" w14:textId="77777777" w:rsidR="00C24E9F" w:rsidRPr="0010340E" w:rsidRDefault="0010340E" w:rsidP="00C24E9F">
      <w:pPr>
        <w:widowControl w:val="0"/>
        <w:autoSpaceDE w:val="0"/>
        <w:autoSpaceDN w:val="0"/>
        <w:adjustRightInd w:val="0"/>
        <w:ind w:left="900" w:right="-598" w:hanging="191"/>
        <w:jc w:val="both"/>
        <w:rPr>
          <w:sz w:val="28"/>
          <w:szCs w:val="28"/>
        </w:rPr>
      </w:pPr>
      <w:r>
        <w:rPr>
          <w:sz w:val="28"/>
          <w:szCs w:val="28"/>
        </w:rPr>
        <w:t xml:space="preserve">- свыше 3000 </w:t>
      </w:r>
      <w:proofErr w:type="spellStart"/>
      <w:proofErr w:type="gramStart"/>
      <w:r>
        <w:rPr>
          <w:sz w:val="28"/>
          <w:szCs w:val="28"/>
        </w:rPr>
        <w:t>кв.</w:t>
      </w:r>
      <w:r w:rsidR="00C24E9F" w:rsidRPr="0010340E">
        <w:rPr>
          <w:sz w:val="28"/>
          <w:szCs w:val="28"/>
        </w:rPr>
        <w:t>м</w:t>
      </w:r>
      <w:proofErr w:type="spellEnd"/>
      <w:proofErr w:type="gramEnd"/>
      <w:r w:rsidR="00C24E9F" w:rsidRPr="0010340E">
        <w:rPr>
          <w:sz w:val="28"/>
          <w:szCs w:val="28"/>
        </w:rPr>
        <w:t xml:space="preserve"> – 30 %.</w:t>
      </w:r>
    </w:p>
    <w:p w14:paraId="05F13C0B" w14:textId="77777777" w:rsidR="00C24E9F" w:rsidRPr="0010340E" w:rsidRDefault="00C24E9F" w:rsidP="00C24E9F">
      <w:pPr>
        <w:widowControl w:val="0"/>
        <w:autoSpaceDE w:val="0"/>
        <w:autoSpaceDN w:val="0"/>
        <w:adjustRightInd w:val="0"/>
        <w:ind w:right="-598" w:firstLine="709"/>
        <w:jc w:val="both"/>
        <w:rPr>
          <w:sz w:val="28"/>
          <w:szCs w:val="28"/>
        </w:rPr>
      </w:pPr>
      <w:r w:rsidRPr="0010340E">
        <w:rPr>
          <w:sz w:val="28"/>
          <w:szCs w:val="28"/>
        </w:rPr>
        <w:t>4.1. Минимальные отступы:</w:t>
      </w:r>
    </w:p>
    <w:p w14:paraId="12992DB8" w14:textId="77777777" w:rsidR="00C24E9F" w:rsidRPr="0010340E" w:rsidRDefault="00C24E9F" w:rsidP="00C24E9F">
      <w:pPr>
        <w:widowControl w:val="0"/>
        <w:autoSpaceDE w:val="0"/>
        <w:autoSpaceDN w:val="0"/>
        <w:adjustRightInd w:val="0"/>
        <w:ind w:right="-598" w:firstLine="709"/>
        <w:jc w:val="both"/>
        <w:rPr>
          <w:sz w:val="28"/>
          <w:szCs w:val="28"/>
        </w:rPr>
      </w:pPr>
      <w:r w:rsidRPr="0010340E">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197B9668" w14:textId="77777777" w:rsidR="00C24E9F" w:rsidRPr="0010340E" w:rsidRDefault="00C24E9F" w:rsidP="00C24E9F">
      <w:pPr>
        <w:widowControl w:val="0"/>
        <w:autoSpaceDE w:val="0"/>
        <w:autoSpaceDN w:val="0"/>
        <w:adjustRightInd w:val="0"/>
        <w:ind w:right="-598" w:firstLine="709"/>
        <w:jc w:val="both"/>
        <w:rPr>
          <w:sz w:val="28"/>
          <w:szCs w:val="28"/>
        </w:rPr>
      </w:pPr>
      <w:r w:rsidRPr="0010340E">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3545CDDA" w14:textId="77777777" w:rsidR="00C24E9F" w:rsidRPr="0010340E" w:rsidRDefault="00C24E9F" w:rsidP="00C24E9F">
      <w:pPr>
        <w:widowControl w:val="0"/>
        <w:autoSpaceDE w:val="0"/>
        <w:autoSpaceDN w:val="0"/>
        <w:adjustRightInd w:val="0"/>
        <w:ind w:right="-598" w:firstLine="709"/>
        <w:jc w:val="both"/>
        <w:rPr>
          <w:sz w:val="28"/>
          <w:szCs w:val="28"/>
        </w:rPr>
      </w:pPr>
      <w:r w:rsidRPr="0010340E">
        <w:rPr>
          <w:sz w:val="28"/>
          <w:szCs w:val="28"/>
        </w:rPr>
        <w:t>- минимальный отступ вспомогательных построек от границ смежных земельных участков - 1 метр.</w:t>
      </w:r>
    </w:p>
    <w:p w14:paraId="51F6F544" w14:textId="77777777" w:rsidR="00C24E9F" w:rsidRPr="0010340E" w:rsidRDefault="004B2FC5" w:rsidP="00C24E9F">
      <w:pPr>
        <w:ind w:right="-598" w:firstLine="709"/>
        <w:jc w:val="both"/>
        <w:rPr>
          <w:sz w:val="28"/>
          <w:szCs w:val="28"/>
        </w:rPr>
      </w:pPr>
      <w:r w:rsidRPr="0010340E">
        <w:rPr>
          <w:sz w:val="28"/>
          <w:szCs w:val="28"/>
        </w:rPr>
        <w:t>5</w:t>
      </w:r>
      <w:r w:rsidR="00C24E9F" w:rsidRPr="0010340E">
        <w:rPr>
          <w:sz w:val="28"/>
          <w:szCs w:val="28"/>
        </w:rPr>
        <w:t>.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0A2C2013" w14:textId="77777777" w:rsidR="00C24E9F" w:rsidRPr="00421FA4" w:rsidRDefault="004B2FC5" w:rsidP="00C24E9F">
      <w:pPr>
        <w:widowControl w:val="0"/>
        <w:autoSpaceDE w:val="0"/>
        <w:autoSpaceDN w:val="0"/>
        <w:adjustRightInd w:val="0"/>
        <w:ind w:right="-598" w:firstLine="709"/>
        <w:jc w:val="both"/>
        <w:rPr>
          <w:sz w:val="28"/>
          <w:szCs w:val="28"/>
        </w:rPr>
      </w:pPr>
      <w:r w:rsidRPr="0010340E">
        <w:rPr>
          <w:sz w:val="28"/>
          <w:szCs w:val="28"/>
        </w:rPr>
        <w:t>6</w:t>
      </w:r>
      <w:r w:rsidR="00C24E9F" w:rsidRPr="0010340E">
        <w:rPr>
          <w:sz w:val="28"/>
          <w:szCs w:val="28"/>
        </w:rPr>
        <w:t>.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59D741BB" w14:textId="77777777" w:rsidR="00C24E9F" w:rsidRDefault="00C24E9F" w:rsidP="00421FA4">
      <w:pPr>
        <w:ind w:firstLine="709"/>
        <w:jc w:val="center"/>
        <w:outlineLvl w:val="0"/>
        <w:rPr>
          <w:sz w:val="28"/>
          <w:szCs w:val="28"/>
        </w:rPr>
      </w:pPr>
    </w:p>
    <w:p w14:paraId="3201920E" w14:textId="77777777" w:rsidR="00421FA4" w:rsidRPr="00421FA4" w:rsidRDefault="00421FA4" w:rsidP="00421FA4">
      <w:pPr>
        <w:ind w:firstLine="709"/>
        <w:jc w:val="center"/>
        <w:outlineLvl w:val="0"/>
        <w:rPr>
          <w:sz w:val="28"/>
          <w:szCs w:val="28"/>
          <w:lang w:eastAsia="ar-SA"/>
        </w:rPr>
      </w:pPr>
      <w:r w:rsidRPr="00421FA4">
        <w:rPr>
          <w:sz w:val="28"/>
          <w:szCs w:val="28"/>
        </w:rPr>
        <w:t>Статья 62. Градостроительные регламенты для зон сельскохозяйственного использования</w:t>
      </w:r>
    </w:p>
    <w:p w14:paraId="014CE4E1" w14:textId="77777777" w:rsidR="00421FA4" w:rsidRPr="00421FA4" w:rsidRDefault="00421FA4" w:rsidP="00421FA4">
      <w:pPr>
        <w:widowControl w:val="0"/>
        <w:autoSpaceDE w:val="0"/>
        <w:autoSpaceDN w:val="0"/>
        <w:adjustRightInd w:val="0"/>
        <w:ind w:firstLine="709"/>
        <w:jc w:val="both"/>
        <w:rPr>
          <w:sz w:val="28"/>
          <w:szCs w:val="28"/>
        </w:rPr>
      </w:pPr>
    </w:p>
    <w:p w14:paraId="7DF52B48" w14:textId="77777777" w:rsidR="00421FA4" w:rsidRPr="00421FA4" w:rsidRDefault="00421FA4" w:rsidP="00421FA4">
      <w:pPr>
        <w:widowControl w:val="0"/>
        <w:autoSpaceDE w:val="0"/>
        <w:autoSpaceDN w:val="0"/>
        <w:adjustRightInd w:val="0"/>
        <w:ind w:right="-598" w:firstLine="709"/>
        <w:jc w:val="both"/>
        <w:rPr>
          <w:sz w:val="28"/>
          <w:szCs w:val="28"/>
          <w:lang w:eastAsia="en-US"/>
        </w:rPr>
      </w:pPr>
      <w:r w:rsidRPr="00421FA4">
        <w:rPr>
          <w:sz w:val="28"/>
          <w:szCs w:val="28"/>
        </w:rPr>
        <w:t>1. В состав территориальных зон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огородничества, развития объектов сельскохозяйственного назначения.</w:t>
      </w:r>
    </w:p>
    <w:p w14:paraId="418A550E" w14:textId="77777777" w:rsidR="00421FA4" w:rsidRPr="00421FA4" w:rsidRDefault="00421FA4" w:rsidP="00421FA4">
      <w:pPr>
        <w:widowControl w:val="0"/>
        <w:autoSpaceDE w:val="0"/>
        <w:autoSpaceDN w:val="0"/>
        <w:adjustRightInd w:val="0"/>
        <w:ind w:right="-598" w:firstLine="709"/>
        <w:jc w:val="both"/>
        <w:rPr>
          <w:sz w:val="28"/>
          <w:szCs w:val="28"/>
          <w:lang w:eastAsia="ar-SA"/>
        </w:rPr>
      </w:pPr>
      <w:r w:rsidRPr="00421FA4">
        <w:rPr>
          <w:sz w:val="28"/>
          <w:szCs w:val="28"/>
        </w:rPr>
        <w:t xml:space="preserve">2. В соответствии с </w:t>
      </w:r>
      <w:hyperlink r:id="rId366" w:tooltip="&quot;Градостроительный кодекс Российской Федерации&quot; от 29.12.2004 N 190-ФЗ (ред. от 03.08.2018) (с изм. и доп., вступ. в силу с 01.09.2018){КонсультантПлюс}" w:history="1">
        <w:r w:rsidRPr="00421FA4">
          <w:rPr>
            <w:rStyle w:val="a5"/>
            <w:color w:val="auto"/>
            <w:sz w:val="28"/>
            <w:szCs w:val="28"/>
            <w:u w:val="none"/>
          </w:rPr>
          <w:t>частью 6 статьи 36</w:t>
        </w:r>
      </w:hyperlink>
      <w:r w:rsidRPr="00421FA4">
        <w:rPr>
          <w:sz w:val="28"/>
          <w:szCs w:val="28"/>
        </w:rPr>
        <w:t xml:space="preserve"> Градостроительного кодекса Российской Федерации градостроительный регламент на сельскохозяйственные угодья в составе земель сельскохозяйственного назначения не устанавливается.</w:t>
      </w:r>
    </w:p>
    <w:p w14:paraId="72EDCEAD"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 Применительно к земельным участкам, исключенным из перечня особо ценных сельскохозяйственных угодий, расположенных на территории муниципального образования город-курорт Геленджика, действует градостроительный регламент для зоны сельскохозяйственных предприятий (СХ3).</w:t>
      </w:r>
    </w:p>
    <w:p w14:paraId="281EC5D3"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 В состав территориальных зон сельскохозяйственного использования включены:</w:t>
      </w:r>
    </w:p>
    <w:p w14:paraId="3F97F69C" w14:textId="77777777" w:rsidR="00421FA4" w:rsidRDefault="00421FA4" w:rsidP="00421FA4">
      <w:pPr>
        <w:widowControl w:val="0"/>
        <w:autoSpaceDE w:val="0"/>
        <w:autoSpaceDN w:val="0"/>
        <w:adjustRightInd w:val="0"/>
        <w:ind w:right="-598" w:firstLine="709"/>
        <w:jc w:val="both"/>
        <w:rPr>
          <w:sz w:val="28"/>
          <w:szCs w:val="28"/>
        </w:rPr>
      </w:pPr>
      <w:r w:rsidRPr="00421FA4">
        <w:rPr>
          <w:sz w:val="28"/>
          <w:szCs w:val="28"/>
        </w:rPr>
        <w:t>1)зона сельскохозяйственной деятельности (СХ1);</w:t>
      </w:r>
    </w:p>
    <w:p w14:paraId="43DC9909" w14:textId="77777777" w:rsidR="00D010E2" w:rsidRDefault="00D010E2" w:rsidP="00D010E2">
      <w:pPr>
        <w:widowControl w:val="0"/>
        <w:autoSpaceDE w:val="0"/>
        <w:autoSpaceDN w:val="0"/>
        <w:adjustRightInd w:val="0"/>
        <w:ind w:right="-598" w:firstLine="709"/>
        <w:jc w:val="both"/>
        <w:rPr>
          <w:sz w:val="28"/>
          <w:szCs w:val="28"/>
        </w:rPr>
      </w:pPr>
      <w:r>
        <w:rPr>
          <w:sz w:val="28"/>
          <w:szCs w:val="28"/>
        </w:rPr>
        <w:t xml:space="preserve">2) </w:t>
      </w:r>
      <w:r w:rsidRPr="00421FA4">
        <w:rPr>
          <w:sz w:val="28"/>
          <w:szCs w:val="28"/>
        </w:rPr>
        <w:t xml:space="preserve">зона сельскохозяйственной деятельности </w:t>
      </w:r>
      <w:r>
        <w:rPr>
          <w:sz w:val="28"/>
          <w:szCs w:val="28"/>
        </w:rPr>
        <w:t xml:space="preserve">с возможностью размещения зданий, сооружений, оборудования, необходимых для осуществления рыбоводства </w:t>
      </w:r>
      <w:r w:rsidRPr="00421FA4">
        <w:rPr>
          <w:sz w:val="28"/>
          <w:szCs w:val="28"/>
        </w:rPr>
        <w:t>(СХ1</w:t>
      </w:r>
      <w:r>
        <w:rPr>
          <w:sz w:val="28"/>
          <w:szCs w:val="28"/>
        </w:rPr>
        <w:t>.1</w:t>
      </w:r>
      <w:r w:rsidRPr="00421FA4">
        <w:rPr>
          <w:sz w:val="28"/>
          <w:szCs w:val="28"/>
        </w:rPr>
        <w:t>);</w:t>
      </w:r>
    </w:p>
    <w:p w14:paraId="00E7CA5C" w14:textId="77777777" w:rsidR="00421FA4" w:rsidRPr="00421FA4" w:rsidRDefault="00D010E2" w:rsidP="00421FA4">
      <w:pPr>
        <w:widowControl w:val="0"/>
        <w:autoSpaceDE w:val="0"/>
        <w:autoSpaceDN w:val="0"/>
        <w:adjustRightInd w:val="0"/>
        <w:ind w:right="-598" w:firstLine="709"/>
        <w:jc w:val="both"/>
        <w:rPr>
          <w:sz w:val="28"/>
          <w:szCs w:val="28"/>
        </w:rPr>
      </w:pPr>
      <w:r>
        <w:rPr>
          <w:sz w:val="28"/>
          <w:szCs w:val="28"/>
        </w:rPr>
        <w:lastRenderedPageBreak/>
        <w:t>3</w:t>
      </w:r>
      <w:r w:rsidR="00421FA4" w:rsidRPr="00421FA4">
        <w:rPr>
          <w:sz w:val="28"/>
          <w:szCs w:val="28"/>
        </w:rPr>
        <w:t>)зона садоводческих или огороднических некоммерческих товариществ (СХ2);</w:t>
      </w:r>
    </w:p>
    <w:p w14:paraId="574AE7F6" w14:textId="77777777" w:rsidR="00421FA4" w:rsidRPr="00421FA4" w:rsidRDefault="00D010E2" w:rsidP="00421FA4">
      <w:pPr>
        <w:widowControl w:val="0"/>
        <w:autoSpaceDE w:val="0"/>
        <w:autoSpaceDN w:val="0"/>
        <w:adjustRightInd w:val="0"/>
        <w:ind w:right="-598" w:firstLine="709"/>
        <w:jc w:val="both"/>
        <w:rPr>
          <w:sz w:val="28"/>
          <w:szCs w:val="28"/>
        </w:rPr>
      </w:pPr>
      <w:r>
        <w:rPr>
          <w:sz w:val="28"/>
          <w:szCs w:val="28"/>
        </w:rPr>
        <w:t>4</w:t>
      </w:r>
      <w:r w:rsidR="00421FA4" w:rsidRPr="00421FA4">
        <w:rPr>
          <w:sz w:val="28"/>
          <w:szCs w:val="28"/>
        </w:rPr>
        <w:t>) зона сельскохозяйственных предприятий (СХ3);</w:t>
      </w:r>
    </w:p>
    <w:p w14:paraId="6FB1BF94" w14:textId="77777777" w:rsidR="00421FA4" w:rsidRPr="00421FA4" w:rsidRDefault="00D010E2" w:rsidP="00421FA4">
      <w:pPr>
        <w:widowControl w:val="0"/>
        <w:autoSpaceDE w:val="0"/>
        <w:autoSpaceDN w:val="0"/>
        <w:adjustRightInd w:val="0"/>
        <w:ind w:right="-598" w:firstLine="709"/>
        <w:jc w:val="both"/>
        <w:rPr>
          <w:sz w:val="28"/>
          <w:szCs w:val="28"/>
        </w:rPr>
      </w:pPr>
      <w:r>
        <w:rPr>
          <w:sz w:val="28"/>
          <w:szCs w:val="28"/>
        </w:rPr>
        <w:t>5</w:t>
      </w:r>
      <w:r w:rsidR="00421FA4" w:rsidRPr="00421FA4">
        <w:rPr>
          <w:sz w:val="28"/>
          <w:szCs w:val="28"/>
        </w:rPr>
        <w:t>)зона сельскохозяйственных предприятий (размещение кинологического центра) (СХ3.1).</w:t>
      </w:r>
    </w:p>
    <w:p w14:paraId="110F75B2" w14:textId="77777777" w:rsidR="00421FA4" w:rsidRPr="00421FA4" w:rsidRDefault="00421FA4" w:rsidP="00421FA4">
      <w:pPr>
        <w:widowControl w:val="0"/>
        <w:autoSpaceDE w:val="0"/>
        <w:autoSpaceDN w:val="0"/>
        <w:adjustRightInd w:val="0"/>
        <w:ind w:right="-598" w:firstLine="709"/>
        <w:jc w:val="both"/>
        <w:rPr>
          <w:sz w:val="28"/>
          <w:szCs w:val="28"/>
        </w:rPr>
      </w:pPr>
    </w:p>
    <w:p w14:paraId="1922FAEB" w14:textId="77777777" w:rsidR="00421FA4" w:rsidRPr="00421FA4" w:rsidRDefault="00421FA4" w:rsidP="00421FA4">
      <w:pPr>
        <w:ind w:right="-598" w:firstLine="709"/>
        <w:jc w:val="center"/>
        <w:outlineLvl w:val="0"/>
        <w:rPr>
          <w:sz w:val="28"/>
          <w:szCs w:val="28"/>
          <w:lang w:eastAsia="en-US"/>
        </w:rPr>
      </w:pPr>
      <w:r w:rsidRPr="00421FA4">
        <w:rPr>
          <w:sz w:val="28"/>
          <w:szCs w:val="28"/>
        </w:rPr>
        <w:t>Статья 63. СХ1. Зона сельскохозяйственной деятельности</w:t>
      </w:r>
    </w:p>
    <w:p w14:paraId="6E00C742" w14:textId="77777777" w:rsidR="00421FA4" w:rsidRPr="00421FA4" w:rsidRDefault="00421FA4" w:rsidP="00421FA4">
      <w:pPr>
        <w:ind w:right="-598" w:firstLine="709"/>
        <w:jc w:val="both"/>
        <w:outlineLvl w:val="0"/>
        <w:rPr>
          <w:sz w:val="28"/>
          <w:szCs w:val="28"/>
          <w:lang w:eastAsia="ar-SA"/>
        </w:rPr>
      </w:pPr>
    </w:p>
    <w:p w14:paraId="2EE93087" w14:textId="77777777" w:rsidR="00421FA4" w:rsidRPr="00421FA4" w:rsidRDefault="00421FA4" w:rsidP="00421FA4">
      <w:pPr>
        <w:widowControl w:val="0"/>
        <w:autoSpaceDE w:val="0"/>
        <w:autoSpaceDN w:val="0"/>
        <w:adjustRightInd w:val="0"/>
        <w:ind w:right="-598" w:firstLine="709"/>
        <w:jc w:val="both"/>
        <w:rPr>
          <w:sz w:val="28"/>
          <w:szCs w:val="28"/>
        </w:rPr>
      </w:pPr>
      <w:r w:rsidRPr="0010340E">
        <w:rPr>
          <w:sz w:val="28"/>
          <w:szCs w:val="28"/>
        </w:rPr>
        <w:t>1. Зона предназначена для ведения сельского хозяйства (растениеводство, пчеловодство, сенокошение, выпас сельскохозяйственных животных).</w:t>
      </w:r>
    </w:p>
    <w:p w14:paraId="42F78721" w14:textId="77777777" w:rsidR="00421FA4" w:rsidRPr="00421FA4" w:rsidRDefault="00421FA4" w:rsidP="00421FA4">
      <w:pPr>
        <w:widowControl w:val="0"/>
        <w:autoSpaceDE w:val="0"/>
        <w:autoSpaceDN w:val="0"/>
        <w:adjustRightInd w:val="0"/>
        <w:ind w:right="-598" w:firstLine="709"/>
        <w:jc w:val="both"/>
        <w:rPr>
          <w:sz w:val="28"/>
          <w:szCs w:val="28"/>
        </w:rPr>
      </w:pPr>
      <w:bookmarkStart w:id="97" w:name="_Hlk100574036"/>
      <w:bookmarkStart w:id="98" w:name="_Hlk97827978"/>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СХ1:</w:t>
      </w:r>
    </w:p>
    <w:bookmarkEnd w:id="97"/>
    <w:bookmarkEnd w:id="98"/>
    <w:p w14:paraId="2D07DFE5" w14:textId="77777777" w:rsidR="00421FA4" w:rsidRPr="00421FA4" w:rsidRDefault="00421FA4" w:rsidP="00421FA4">
      <w:pPr>
        <w:widowControl w:val="0"/>
        <w:autoSpaceDE w:val="0"/>
        <w:autoSpaceDN w:val="0"/>
        <w:adjustRightInd w:val="0"/>
        <w:ind w:firstLine="709"/>
        <w:jc w:val="both"/>
        <w:rPr>
          <w:szCs w:val="28"/>
        </w:rPr>
      </w:pPr>
    </w:p>
    <w:tbl>
      <w:tblPr>
        <w:tblW w:w="0" w:type="auto"/>
        <w:tblInd w:w="62" w:type="dxa"/>
        <w:tblCellMar>
          <w:top w:w="57" w:type="dxa"/>
          <w:left w:w="62" w:type="dxa"/>
          <w:bottom w:w="57" w:type="dxa"/>
          <w:right w:w="62" w:type="dxa"/>
        </w:tblCellMar>
        <w:tblLook w:val="04A0" w:firstRow="1" w:lastRow="0" w:firstColumn="1" w:lastColumn="0" w:noHBand="0" w:noVBand="1"/>
      </w:tblPr>
      <w:tblGrid>
        <w:gridCol w:w="448"/>
        <w:gridCol w:w="2453"/>
        <w:gridCol w:w="2769"/>
        <w:gridCol w:w="671"/>
        <w:gridCol w:w="792"/>
        <w:gridCol w:w="1737"/>
        <w:gridCol w:w="1380"/>
        <w:gridCol w:w="1291"/>
        <w:gridCol w:w="1328"/>
        <w:gridCol w:w="1629"/>
      </w:tblGrid>
      <w:tr w:rsidR="00421FA4" w:rsidRPr="00421FA4" w14:paraId="55430B61" w14:textId="77777777" w:rsidTr="00421FA4">
        <w:trPr>
          <w:trHeight w:val="20"/>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2225250B" w14:textId="77777777" w:rsidR="00421FA4" w:rsidRPr="00421FA4" w:rsidRDefault="00421FA4">
            <w:pPr>
              <w:widowControl w:val="0"/>
              <w:autoSpaceDE w:val="0"/>
              <w:autoSpaceDN w:val="0"/>
              <w:adjustRightInd w:val="0"/>
              <w:jc w:val="center"/>
              <w:rPr>
                <w:sz w:val="20"/>
                <w:szCs w:val="20"/>
              </w:rPr>
            </w:pPr>
            <w:r w:rsidRPr="00421FA4">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060ACA1A" w14:textId="77777777" w:rsidR="00421FA4" w:rsidRPr="00421FA4" w:rsidRDefault="00421FA4">
            <w:pPr>
              <w:widowControl w:val="0"/>
              <w:autoSpaceDE w:val="0"/>
              <w:autoSpaceDN w:val="0"/>
              <w:adjustRightInd w:val="0"/>
              <w:jc w:val="center"/>
            </w:pPr>
            <w:r w:rsidRPr="00421FA4">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66F7F646" w14:textId="77777777" w:rsidR="00421FA4" w:rsidRPr="00421FA4" w:rsidRDefault="00421FA4">
            <w:pPr>
              <w:widowControl w:val="0"/>
              <w:autoSpaceDE w:val="0"/>
              <w:autoSpaceDN w:val="0"/>
              <w:adjustRightInd w:val="0"/>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51AFC96C" w14:textId="77777777" w:rsidR="00CA4A70" w:rsidRDefault="00421FA4">
            <w:pPr>
              <w:widowControl w:val="0"/>
              <w:autoSpaceDE w:val="0"/>
              <w:autoSpaceDN w:val="0"/>
              <w:adjustRightInd w:val="0"/>
              <w:jc w:val="center"/>
            </w:pPr>
            <w:r w:rsidRPr="00421FA4">
              <w:t>Код (</w:t>
            </w:r>
            <w:proofErr w:type="spellStart"/>
            <w:r w:rsidRPr="00421FA4">
              <w:t>чис</w:t>
            </w:r>
            <w:r w:rsidR="00CA4A70">
              <w:t>-</w:t>
            </w:r>
            <w:r w:rsidRPr="00421FA4">
              <w:t>ло</w:t>
            </w:r>
            <w:proofErr w:type="spellEnd"/>
            <w:r w:rsidR="00CA4A70">
              <w:t>-</w:t>
            </w:r>
          </w:p>
          <w:p w14:paraId="5FCF26F3" w14:textId="77777777" w:rsidR="00421FA4" w:rsidRPr="00421FA4" w:rsidRDefault="00421FA4">
            <w:pPr>
              <w:widowControl w:val="0"/>
              <w:autoSpaceDE w:val="0"/>
              <w:autoSpaceDN w:val="0"/>
              <w:adjustRightInd w:val="0"/>
              <w:jc w:val="center"/>
            </w:pPr>
            <w:r w:rsidRPr="00421FA4">
              <w:t>вое обоз</w:t>
            </w:r>
            <w:r w:rsidR="00CA4A70">
              <w:t>-</w:t>
            </w:r>
            <w:r w:rsidRPr="00421FA4">
              <w:t>на</w:t>
            </w:r>
            <w:r w:rsidR="00CA4A70">
              <w:t>-</w:t>
            </w:r>
            <w:r w:rsidRPr="00421FA4">
              <w:t>че</w:t>
            </w:r>
            <w:r w:rsidR="00CA4A70">
              <w:t>-</w:t>
            </w:r>
            <w:proofErr w:type="spellStart"/>
            <w:r w:rsidRPr="00421FA4">
              <w:t>ние</w:t>
            </w:r>
            <w:proofErr w:type="spellEnd"/>
            <w:r w:rsidRPr="00421FA4">
              <w:t xml:space="preserve">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291615A4" w14:textId="77777777" w:rsidR="00421FA4" w:rsidRPr="00421FA4" w:rsidRDefault="00421FA4">
            <w:pPr>
              <w:widowControl w:val="0"/>
              <w:autoSpaceDE w:val="0"/>
              <w:autoSpaceDN w:val="0"/>
              <w:adjustRightInd w:val="0"/>
              <w:jc w:val="center"/>
            </w:pPr>
            <w:r w:rsidRPr="00421FA4">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4F48F47E" w14:textId="77777777" w:rsidR="00421FA4" w:rsidRPr="00421FA4" w:rsidRDefault="00421FA4">
            <w:pPr>
              <w:widowControl w:val="0"/>
              <w:autoSpaceDE w:val="0"/>
              <w:autoSpaceDN w:val="0"/>
              <w:adjustRightInd w:val="0"/>
              <w:jc w:val="center"/>
            </w:pPr>
            <w:proofErr w:type="spellStart"/>
            <w:r w:rsidRPr="00421FA4">
              <w:t>Максималь</w:t>
            </w:r>
            <w:r w:rsidR="00CA4A70">
              <w:t>-</w:t>
            </w:r>
            <w:r w:rsidRPr="00421FA4">
              <w:t>ный</w:t>
            </w:r>
            <w:proofErr w:type="spellEnd"/>
            <w:r w:rsidRPr="00421FA4">
              <w:t xml:space="preserve"> процент застройки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3CD85D4A" w14:textId="77777777" w:rsidR="00421FA4" w:rsidRPr="00421FA4" w:rsidRDefault="00421FA4">
            <w:pPr>
              <w:widowControl w:val="0"/>
              <w:autoSpaceDE w:val="0"/>
              <w:autoSpaceDN w:val="0"/>
              <w:adjustRightInd w:val="0"/>
              <w:jc w:val="center"/>
            </w:pPr>
            <w:proofErr w:type="spellStart"/>
            <w:r w:rsidRPr="00421FA4">
              <w:t>Минималь</w:t>
            </w:r>
            <w:r w:rsidR="00CA4A70">
              <w:t>-</w:t>
            </w:r>
            <w:r w:rsidRPr="00421FA4">
              <w:t>ные</w:t>
            </w:r>
            <w:proofErr w:type="spellEnd"/>
            <w:r w:rsidRPr="00421FA4">
              <w:t xml:space="preserve"> отступы от границ земельного участка (м)</w:t>
            </w:r>
          </w:p>
        </w:tc>
        <w:tc>
          <w:tcPr>
            <w:tcW w:w="0" w:type="auto"/>
            <w:tcBorders>
              <w:top w:val="single" w:sz="4" w:space="0" w:color="auto"/>
              <w:left w:val="single" w:sz="4" w:space="0" w:color="auto"/>
              <w:bottom w:val="nil"/>
              <w:right w:val="single" w:sz="4" w:space="0" w:color="auto"/>
            </w:tcBorders>
            <w:hideMark/>
          </w:tcPr>
          <w:p w14:paraId="537FBFB7" w14:textId="77777777" w:rsidR="00421FA4" w:rsidRPr="00421FA4" w:rsidRDefault="00421FA4">
            <w:pPr>
              <w:widowControl w:val="0"/>
              <w:autoSpaceDE w:val="0"/>
              <w:autoSpaceDN w:val="0"/>
              <w:adjustRightInd w:val="0"/>
              <w:jc w:val="center"/>
            </w:pPr>
            <w:r w:rsidRPr="00421FA4">
              <w:t xml:space="preserve">Предельная высота зданий (м) </w:t>
            </w:r>
          </w:p>
        </w:tc>
        <w:tc>
          <w:tcPr>
            <w:tcW w:w="0" w:type="auto"/>
            <w:tcBorders>
              <w:top w:val="single" w:sz="4" w:space="0" w:color="auto"/>
              <w:left w:val="single" w:sz="4" w:space="0" w:color="auto"/>
              <w:bottom w:val="nil"/>
              <w:right w:val="single" w:sz="4" w:space="0" w:color="auto"/>
            </w:tcBorders>
            <w:hideMark/>
          </w:tcPr>
          <w:p w14:paraId="66EAB588" w14:textId="77777777" w:rsidR="00421FA4" w:rsidRPr="00421FA4" w:rsidRDefault="00421FA4">
            <w:pPr>
              <w:widowControl w:val="0"/>
              <w:autoSpaceDE w:val="0"/>
              <w:autoSpaceDN w:val="0"/>
              <w:adjustRightInd w:val="0"/>
              <w:jc w:val="center"/>
              <w:rPr>
                <w:lang w:eastAsia="en-US"/>
              </w:rPr>
            </w:pPr>
            <w:r w:rsidRPr="00421FA4">
              <w:t>Минимальный процент озеленения земельного участка</w:t>
            </w:r>
          </w:p>
        </w:tc>
      </w:tr>
      <w:tr w:rsidR="00421FA4" w:rsidRPr="00421FA4" w14:paraId="4E07196F" w14:textId="77777777" w:rsidTr="00421FA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187470" w14:textId="77777777" w:rsidR="00421FA4" w:rsidRPr="00421FA4" w:rsidRDefault="00421FA4"/>
        </w:tc>
        <w:tc>
          <w:tcPr>
            <w:tcW w:w="0" w:type="auto"/>
            <w:vMerge/>
            <w:tcBorders>
              <w:top w:val="single" w:sz="4" w:space="0" w:color="auto"/>
              <w:left w:val="single" w:sz="4" w:space="0" w:color="auto"/>
              <w:bottom w:val="single" w:sz="4" w:space="0" w:color="auto"/>
              <w:right w:val="single" w:sz="4" w:space="0" w:color="auto"/>
            </w:tcBorders>
            <w:vAlign w:val="center"/>
            <w:hideMark/>
          </w:tcPr>
          <w:p w14:paraId="2D37AB41" w14:textId="77777777" w:rsidR="00421FA4" w:rsidRPr="00421FA4" w:rsidRDefault="00421FA4"/>
        </w:tc>
        <w:tc>
          <w:tcPr>
            <w:tcW w:w="0" w:type="auto"/>
            <w:vMerge/>
            <w:tcBorders>
              <w:top w:val="single" w:sz="4" w:space="0" w:color="auto"/>
              <w:left w:val="single" w:sz="4" w:space="0" w:color="auto"/>
              <w:bottom w:val="single" w:sz="4" w:space="0" w:color="auto"/>
              <w:right w:val="single" w:sz="4" w:space="0" w:color="auto"/>
            </w:tcBorders>
            <w:vAlign w:val="center"/>
            <w:hideMark/>
          </w:tcPr>
          <w:p w14:paraId="4BB1A9CA" w14:textId="77777777" w:rsidR="00421FA4" w:rsidRPr="00421FA4" w:rsidRDefault="00421FA4"/>
        </w:tc>
        <w:tc>
          <w:tcPr>
            <w:tcW w:w="0" w:type="auto"/>
            <w:vMerge/>
            <w:tcBorders>
              <w:top w:val="single" w:sz="4" w:space="0" w:color="auto"/>
              <w:left w:val="single" w:sz="4" w:space="0" w:color="auto"/>
              <w:bottom w:val="single" w:sz="4" w:space="0" w:color="auto"/>
              <w:right w:val="single" w:sz="4" w:space="0" w:color="auto"/>
            </w:tcBorders>
            <w:vAlign w:val="center"/>
            <w:hideMark/>
          </w:tcPr>
          <w:p w14:paraId="79CB87AA" w14:textId="77777777" w:rsidR="00421FA4" w:rsidRPr="00421FA4" w:rsidRDefault="00421FA4"/>
        </w:tc>
        <w:tc>
          <w:tcPr>
            <w:tcW w:w="0" w:type="auto"/>
            <w:tcBorders>
              <w:top w:val="single" w:sz="4" w:space="0" w:color="auto"/>
              <w:left w:val="single" w:sz="4" w:space="0" w:color="auto"/>
              <w:bottom w:val="single" w:sz="4" w:space="0" w:color="auto"/>
              <w:right w:val="single" w:sz="4" w:space="0" w:color="auto"/>
            </w:tcBorders>
            <w:hideMark/>
          </w:tcPr>
          <w:p w14:paraId="10208A6F" w14:textId="77777777" w:rsidR="00421FA4" w:rsidRPr="00421FA4" w:rsidRDefault="00421FA4">
            <w:pPr>
              <w:widowControl w:val="0"/>
              <w:autoSpaceDE w:val="0"/>
              <w:autoSpaceDN w:val="0"/>
              <w:adjustRightInd w:val="0"/>
              <w:jc w:val="center"/>
            </w:pPr>
            <w:proofErr w:type="spellStart"/>
            <w:r w:rsidRPr="00421FA4">
              <w:t>min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B6B7999" w14:textId="77777777" w:rsidR="00421FA4" w:rsidRPr="00421FA4" w:rsidRDefault="00421FA4">
            <w:pPr>
              <w:widowControl w:val="0"/>
              <w:autoSpaceDE w:val="0"/>
              <w:autoSpaceDN w:val="0"/>
              <w:adjustRightInd w:val="0"/>
              <w:jc w:val="center"/>
            </w:pPr>
            <w:proofErr w:type="spellStart"/>
            <w:r w:rsidRPr="00421FA4">
              <w:t>max</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24C20A" w14:textId="77777777" w:rsidR="00421FA4" w:rsidRPr="00421FA4" w:rsidRDefault="00421FA4"/>
        </w:tc>
        <w:tc>
          <w:tcPr>
            <w:tcW w:w="0" w:type="auto"/>
            <w:vMerge/>
            <w:tcBorders>
              <w:top w:val="single" w:sz="4" w:space="0" w:color="auto"/>
              <w:left w:val="single" w:sz="4" w:space="0" w:color="auto"/>
              <w:bottom w:val="single" w:sz="4" w:space="0" w:color="auto"/>
              <w:right w:val="single" w:sz="4" w:space="0" w:color="auto"/>
            </w:tcBorders>
            <w:vAlign w:val="center"/>
            <w:hideMark/>
          </w:tcPr>
          <w:p w14:paraId="1E34E336" w14:textId="77777777" w:rsidR="00421FA4" w:rsidRPr="00421FA4" w:rsidRDefault="00421FA4"/>
        </w:tc>
        <w:tc>
          <w:tcPr>
            <w:tcW w:w="0" w:type="auto"/>
            <w:tcBorders>
              <w:top w:val="nil"/>
              <w:left w:val="single" w:sz="4" w:space="0" w:color="auto"/>
              <w:bottom w:val="single" w:sz="4" w:space="0" w:color="auto"/>
              <w:right w:val="single" w:sz="4" w:space="0" w:color="auto"/>
            </w:tcBorders>
          </w:tcPr>
          <w:p w14:paraId="6DFD3F8B" w14:textId="77777777" w:rsidR="00421FA4" w:rsidRPr="00421FA4" w:rsidRDefault="00421FA4">
            <w:pPr>
              <w:widowControl w:val="0"/>
              <w:autoSpaceDE w:val="0"/>
              <w:autoSpaceDN w:val="0"/>
              <w:adjustRightInd w:val="0"/>
              <w:jc w:val="center"/>
            </w:pPr>
          </w:p>
        </w:tc>
        <w:tc>
          <w:tcPr>
            <w:tcW w:w="0" w:type="auto"/>
            <w:tcBorders>
              <w:top w:val="nil"/>
              <w:left w:val="single" w:sz="4" w:space="0" w:color="auto"/>
              <w:bottom w:val="single" w:sz="4" w:space="0" w:color="auto"/>
              <w:right w:val="single" w:sz="4" w:space="0" w:color="auto"/>
            </w:tcBorders>
          </w:tcPr>
          <w:p w14:paraId="277BA8CA" w14:textId="77777777" w:rsidR="00421FA4" w:rsidRPr="00421FA4" w:rsidRDefault="00421FA4">
            <w:pPr>
              <w:widowControl w:val="0"/>
              <w:autoSpaceDE w:val="0"/>
              <w:autoSpaceDN w:val="0"/>
              <w:adjustRightInd w:val="0"/>
              <w:jc w:val="center"/>
            </w:pPr>
          </w:p>
        </w:tc>
      </w:tr>
      <w:tr w:rsidR="00421FA4" w:rsidRPr="00421FA4" w14:paraId="7F5251BE"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01679F2E" w14:textId="77777777" w:rsidR="00421FA4" w:rsidRPr="00421FA4" w:rsidRDefault="00421FA4">
            <w:pPr>
              <w:widowControl w:val="0"/>
              <w:autoSpaceDE w:val="0"/>
              <w:autoSpaceDN w:val="0"/>
              <w:adjustRightInd w:val="0"/>
              <w:jc w:val="center"/>
            </w:pPr>
            <w:r w:rsidRPr="00421FA4">
              <w:rPr>
                <w:b/>
              </w:rPr>
              <w:t>Основные виды разрешенного использования зоны СХ1</w:t>
            </w:r>
          </w:p>
        </w:tc>
      </w:tr>
      <w:tr w:rsidR="00421FA4" w:rsidRPr="00421FA4" w14:paraId="466994B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416E269" w14:textId="77777777" w:rsidR="00421FA4" w:rsidRPr="00421FA4" w:rsidRDefault="00421FA4">
            <w:pPr>
              <w:widowControl w:val="0"/>
              <w:autoSpaceDE w:val="0"/>
              <w:autoSpaceDN w:val="0"/>
              <w:adjustRightInd w:val="0"/>
              <w:jc w:val="center"/>
            </w:pPr>
            <w:r w:rsidRPr="00421FA4">
              <w:t>1</w:t>
            </w:r>
          </w:p>
        </w:tc>
        <w:tc>
          <w:tcPr>
            <w:tcW w:w="0" w:type="auto"/>
            <w:tcBorders>
              <w:top w:val="single" w:sz="4" w:space="0" w:color="auto"/>
              <w:left w:val="single" w:sz="4" w:space="0" w:color="auto"/>
              <w:bottom w:val="single" w:sz="4" w:space="0" w:color="auto"/>
              <w:right w:val="single" w:sz="4" w:space="0" w:color="auto"/>
            </w:tcBorders>
            <w:hideMark/>
          </w:tcPr>
          <w:p w14:paraId="4CF882E0" w14:textId="77777777" w:rsidR="00421FA4" w:rsidRPr="00421FA4" w:rsidRDefault="00421FA4">
            <w:pPr>
              <w:widowControl w:val="0"/>
              <w:autoSpaceDE w:val="0"/>
              <w:autoSpaceDN w:val="0"/>
              <w:adjustRightInd w:val="0"/>
              <w:jc w:val="center"/>
            </w:pPr>
            <w:r w:rsidRPr="00421FA4">
              <w:rPr>
                <w:rFonts w:eastAsia="Calibri"/>
              </w:rPr>
              <w:t>Выращивание зерновых и иных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hideMark/>
          </w:tcPr>
          <w:p w14:paraId="74C1B612" w14:textId="77777777" w:rsidR="00421FA4" w:rsidRPr="00421FA4" w:rsidRDefault="00421FA4">
            <w:pPr>
              <w:widowControl w:val="0"/>
              <w:autoSpaceDE w:val="0"/>
              <w:autoSpaceDN w:val="0"/>
              <w:adjustRightInd w:val="0"/>
              <w:jc w:val="center"/>
              <w:rPr>
                <w:rFonts w:ascii="Calibri" w:eastAsia="Calibri" w:hAnsi="Calibri"/>
                <w:sz w:val="22"/>
                <w:szCs w:val="22"/>
                <w:lang w:eastAsia="en-US"/>
              </w:rPr>
            </w:pPr>
            <w:r w:rsidRPr="00421FA4">
              <w:rPr>
                <w:rFonts w:eastAsia="Calibri"/>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hideMark/>
          </w:tcPr>
          <w:p w14:paraId="4672C38E" w14:textId="77777777" w:rsidR="00421FA4" w:rsidRPr="00421FA4" w:rsidRDefault="00723F18">
            <w:pPr>
              <w:widowControl w:val="0"/>
              <w:autoSpaceDE w:val="0"/>
              <w:autoSpaceDN w:val="0"/>
              <w:adjustRightInd w:val="0"/>
              <w:jc w:val="center"/>
              <w:rPr>
                <w:sz w:val="20"/>
                <w:szCs w:val="20"/>
              </w:rPr>
            </w:pPr>
            <w:hyperlink r:id="rId36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1.2</w:t>
              </w:r>
            </w:hyperlink>
          </w:p>
        </w:tc>
        <w:tc>
          <w:tcPr>
            <w:tcW w:w="0" w:type="auto"/>
            <w:tcBorders>
              <w:top w:val="single" w:sz="4" w:space="0" w:color="auto"/>
              <w:left w:val="single" w:sz="4" w:space="0" w:color="auto"/>
              <w:bottom w:val="single" w:sz="4" w:space="0" w:color="auto"/>
              <w:right w:val="single" w:sz="4" w:space="0" w:color="auto"/>
            </w:tcBorders>
            <w:hideMark/>
          </w:tcPr>
          <w:p w14:paraId="3BC4F188" w14:textId="77777777" w:rsidR="00421FA4" w:rsidRPr="00421FA4" w:rsidRDefault="00421FA4">
            <w:pPr>
              <w:widowControl w:val="0"/>
              <w:autoSpaceDE w:val="0"/>
              <w:autoSpaceDN w:val="0"/>
              <w:adjustRightInd w:val="0"/>
              <w:jc w:val="cente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0D72CB2C"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07E90585" w14:textId="77777777" w:rsidR="00421FA4" w:rsidRPr="00421FA4" w:rsidRDefault="00421FA4">
            <w:pPr>
              <w:widowControl w:val="0"/>
              <w:autoSpaceDE w:val="0"/>
              <w:autoSpaceDN w:val="0"/>
              <w:adjustRightInd w:val="0"/>
              <w:jc w:val="center"/>
            </w:pPr>
            <w:r w:rsidRPr="00421FA4">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11856B14"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3835417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B7BF285" w14:textId="77777777" w:rsidR="00421FA4" w:rsidRPr="00421FA4" w:rsidRDefault="00421FA4">
            <w:pPr>
              <w:widowControl w:val="0"/>
              <w:autoSpaceDE w:val="0"/>
              <w:autoSpaceDN w:val="0"/>
              <w:adjustRightInd w:val="0"/>
              <w:jc w:val="center"/>
            </w:pPr>
            <w:r w:rsidRPr="00421FA4">
              <w:lastRenderedPageBreak/>
              <w:t>2</w:t>
            </w:r>
          </w:p>
        </w:tc>
        <w:tc>
          <w:tcPr>
            <w:tcW w:w="0" w:type="auto"/>
            <w:tcBorders>
              <w:top w:val="single" w:sz="4" w:space="0" w:color="auto"/>
              <w:left w:val="single" w:sz="4" w:space="0" w:color="auto"/>
              <w:bottom w:val="single" w:sz="4" w:space="0" w:color="auto"/>
              <w:right w:val="single" w:sz="4" w:space="0" w:color="auto"/>
            </w:tcBorders>
            <w:hideMark/>
          </w:tcPr>
          <w:p w14:paraId="3D13CCAE" w14:textId="77777777" w:rsidR="00421FA4" w:rsidRPr="00421FA4" w:rsidRDefault="00421FA4">
            <w:pPr>
              <w:widowControl w:val="0"/>
              <w:autoSpaceDE w:val="0"/>
              <w:autoSpaceDN w:val="0"/>
              <w:adjustRightInd w:val="0"/>
              <w:jc w:val="center"/>
              <w:rPr>
                <w:rFonts w:eastAsia="Calibri"/>
              </w:rPr>
            </w:pPr>
            <w:r w:rsidRPr="00421FA4">
              <w:rPr>
                <w:rFonts w:eastAsia="Calibri"/>
              </w:rPr>
              <w:t>Овощеводство</w:t>
            </w:r>
          </w:p>
        </w:tc>
        <w:tc>
          <w:tcPr>
            <w:tcW w:w="0" w:type="auto"/>
            <w:tcBorders>
              <w:top w:val="single" w:sz="4" w:space="0" w:color="auto"/>
              <w:left w:val="single" w:sz="4" w:space="0" w:color="auto"/>
              <w:bottom w:val="single" w:sz="4" w:space="0" w:color="auto"/>
              <w:right w:val="single" w:sz="4" w:space="0" w:color="auto"/>
            </w:tcBorders>
            <w:hideMark/>
          </w:tcPr>
          <w:p w14:paraId="3BA00C6C" w14:textId="77777777" w:rsidR="00421FA4" w:rsidRPr="00421FA4" w:rsidRDefault="00421FA4">
            <w:pPr>
              <w:widowControl w:val="0"/>
              <w:autoSpaceDE w:val="0"/>
              <w:autoSpaceDN w:val="0"/>
              <w:adjustRightInd w:val="0"/>
              <w:jc w:val="center"/>
              <w:rPr>
                <w:rFonts w:eastAsia="Calibri"/>
              </w:rPr>
            </w:pPr>
            <w:r w:rsidRPr="00421FA4">
              <w:rPr>
                <w:rFonts w:eastAsia="Calibri"/>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0" w:type="auto"/>
            <w:tcBorders>
              <w:top w:val="single" w:sz="4" w:space="0" w:color="auto"/>
              <w:left w:val="single" w:sz="4" w:space="0" w:color="auto"/>
              <w:bottom w:val="single" w:sz="4" w:space="0" w:color="auto"/>
              <w:right w:val="single" w:sz="4" w:space="0" w:color="auto"/>
            </w:tcBorders>
            <w:hideMark/>
          </w:tcPr>
          <w:p w14:paraId="06096394" w14:textId="77777777" w:rsidR="00421FA4" w:rsidRPr="00421FA4" w:rsidRDefault="00723F18">
            <w:pPr>
              <w:widowControl w:val="0"/>
              <w:autoSpaceDE w:val="0"/>
              <w:autoSpaceDN w:val="0"/>
              <w:adjustRightInd w:val="0"/>
              <w:jc w:val="center"/>
            </w:pPr>
            <w:hyperlink r:id="rId36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1.3</w:t>
              </w:r>
            </w:hyperlink>
          </w:p>
        </w:tc>
        <w:tc>
          <w:tcPr>
            <w:tcW w:w="0" w:type="auto"/>
            <w:tcBorders>
              <w:top w:val="single" w:sz="4" w:space="0" w:color="auto"/>
              <w:left w:val="single" w:sz="4" w:space="0" w:color="auto"/>
              <w:bottom w:val="single" w:sz="4" w:space="0" w:color="auto"/>
              <w:right w:val="single" w:sz="4" w:space="0" w:color="auto"/>
            </w:tcBorders>
            <w:hideMark/>
          </w:tcPr>
          <w:p w14:paraId="313DDE29" w14:textId="77777777" w:rsidR="00421FA4" w:rsidRPr="00421FA4" w:rsidRDefault="00421FA4">
            <w:pPr>
              <w:widowControl w:val="0"/>
              <w:autoSpaceDE w:val="0"/>
              <w:autoSpaceDN w:val="0"/>
              <w:adjustRightInd w:val="0"/>
              <w:jc w:val="cente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2D80A9FB"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C05C8EB" w14:textId="77777777" w:rsidR="00421FA4" w:rsidRPr="00421FA4" w:rsidRDefault="00421FA4">
            <w:pPr>
              <w:widowControl w:val="0"/>
              <w:autoSpaceDE w:val="0"/>
              <w:autoSpaceDN w:val="0"/>
              <w:adjustRightInd w:val="0"/>
              <w:jc w:val="center"/>
            </w:pPr>
            <w:r w:rsidRPr="00421FA4">
              <w:rPr>
                <w:rFonts w:eastAsia="Calibri"/>
                <w:lang w:eastAsia="x-none"/>
              </w:rPr>
              <w:t>0</w:t>
            </w:r>
            <w:r w:rsidRPr="00421FA4">
              <w:rPr>
                <w:rFonts w:eastAsia="Calibri"/>
                <w:lang w:val="x-none" w:eastAsia="x-none"/>
              </w:rPr>
              <w:t>%</w:t>
            </w:r>
          </w:p>
        </w:tc>
        <w:tc>
          <w:tcPr>
            <w:tcW w:w="0" w:type="auto"/>
            <w:gridSpan w:val="3"/>
            <w:tcBorders>
              <w:top w:val="single" w:sz="4" w:space="0" w:color="auto"/>
              <w:left w:val="single" w:sz="4" w:space="0" w:color="auto"/>
              <w:bottom w:val="single" w:sz="4" w:space="0" w:color="auto"/>
              <w:right w:val="single" w:sz="4" w:space="0" w:color="auto"/>
            </w:tcBorders>
            <w:hideMark/>
          </w:tcPr>
          <w:p w14:paraId="44F9A4D4"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65C640B8"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6E1D5402" w14:textId="77777777" w:rsidR="00421FA4" w:rsidRPr="00421FA4" w:rsidRDefault="00421FA4">
            <w:pPr>
              <w:widowControl w:val="0"/>
              <w:autoSpaceDE w:val="0"/>
              <w:autoSpaceDN w:val="0"/>
              <w:adjustRightInd w:val="0"/>
              <w:jc w:val="center"/>
            </w:pPr>
            <w:r w:rsidRPr="00421FA4">
              <w:t>3</w:t>
            </w:r>
          </w:p>
        </w:tc>
        <w:tc>
          <w:tcPr>
            <w:tcW w:w="0" w:type="auto"/>
            <w:tcBorders>
              <w:top w:val="single" w:sz="4" w:space="0" w:color="auto"/>
              <w:left w:val="single" w:sz="4" w:space="0" w:color="auto"/>
              <w:bottom w:val="single" w:sz="4" w:space="0" w:color="auto"/>
              <w:right w:val="single" w:sz="4" w:space="0" w:color="auto"/>
            </w:tcBorders>
            <w:hideMark/>
          </w:tcPr>
          <w:p w14:paraId="762CD280" w14:textId="77777777" w:rsidR="00421FA4" w:rsidRPr="00421FA4" w:rsidRDefault="00421FA4">
            <w:pPr>
              <w:widowControl w:val="0"/>
              <w:autoSpaceDE w:val="0"/>
              <w:autoSpaceDN w:val="0"/>
              <w:adjustRightInd w:val="0"/>
              <w:jc w:val="center"/>
              <w:rPr>
                <w:rFonts w:eastAsia="Calibri"/>
              </w:rPr>
            </w:pPr>
            <w:r w:rsidRPr="00421FA4">
              <w:rPr>
                <w:rFonts w:eastAsia="Calibri"/>
              </w:rPr>
              <w:t>Выращивание тонизирующих, лекарственных, цветочных культур</w:t>
            </w:r>
          </w:p>
        </w:tc>
        <w:tc>
          <w:tcPr>
            <w:tcW w:w="0" w:type="auto"/>
            <w:tcBorders>
              <w:top w:val="single" w:sz="4" w:space="0" w:color="auto"/>
              <w:left w:val="single" w:sz="4" w:space="0" w:color="auto"/>
              <w:bottom w:val="single" w:sz="4" w:space="0" w:color="auto"/>
              <w:right w:val="single" w:sz="4" w:space="0" w:color="auto"/>
            </w:tcBorders>
            <w:hideMark/>
          </w:tcPr>
          <w:p w14:paraId="3094696B" w14:textId="77777777" w:rsidR="00421FA4" w:rsidRPr="00421FA4" w:rsidRDefault="00421FA4">
            <w:pPr>
              <w:widowControl w:val="0"/>
              <w:autoSpaceDE w:val="0"/>
              <w:autoSpaceDN w:val="0"/>
              <w:adjustRightInd w:val="0"/>
              <w:jc w:val="center"/>
              <w:rPr>
                <w:rFonts w:eastAsia="Calibri"/>
              </w:rPr>
            </w:pPr>
            <w:r w:rsidRPr="00421FA4">
              <w:rPr>
                <w:rFonts w:eastAsia="Calibri"/>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0" w:type="auto"/>
            <w:tcBorders>
              <w:top w:val="single" w:sz="4" w:space="0" w:color="auto"/>
              <w:left w:val="single" w:sz="4" w:space="0" w:color="auto"/>
              <w:bottom w:val="single" w:sz="4" w:space="0" w:color="auto"/>
              <w:right w:val="single" w:sz="4" w:space="0" w:color="auto"/>
            </w:tcBorders>
            <w:hideMark/>
          </w:tcPr>
          <w:p w14:paraId="489CFD85" w14:textId="77777777" w:rsidR="00421FA4" w:rsidRPr="00421FA4" w:rsidRDefault="00723F18">
            <w:pPr>
              <w:widowControl w:val="0"/>
              <w:autoSpaceDE w:val="0"/>
              <w:autoSpaceDN w:val="0"/>
              <w:adjustRightInd w:val="0"/>
              <w:jc w:val="center"/>
            </w:pPr>
            <w:hyperlink r:id="rId36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1.4</w:t>
              </w:r>
            </w:hyperlink>
          </w:p>
        </w:tc>
        <w:tc>
          <w:tcPr>
            <w:tcW w:w="0" w:type="auto"/>
            <w:tcBorders>
              <w:top w:val="single" w:sz="4" w:space="0" w:color="auto"/>
              <w:left w:val="single" w:sz="4" w:space="0" w:color="auto"/>
              <w:bottom w:val="single" w:sz="4" w:space="0" w:color="auto"/>
              <w:right w:val="single" w:sz="4" w:space="0" w:color="auto"/>
            </w:tcBorders>
            <w:hideMark/>
          </w:tcPr>
          <w:p w14:paraId="49B6B461" w14:textId="77777777" w:rsidR="00421FA4" w:rsidRPr="00421FA4" w:rsidRDefault="00421FA4">
            <w:pPr>
              <w:widowControl w:val="0"/>
              <w:autoSpaceDE w:val="0"/>
              <w:autoSpaceDN w:val="0"/>
              <w:adjustRightInd w:val="0"/>
              <w:jc w:val="cente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0132B7A5"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1BBF695" w14:textId="77777777" w:rsidR="00421FA4" w:rsidRPr="00421FA4" w:rsidRDefault="00421FA4">
            <w:pPr>
              <w:widowControl w:val="0"/>
              <w:autoSpaceDE w:val="0"/>
              <w:autoSpaceDN w:val="0"/>
              <w:adjustRightInd w:val="0"/>
              <w:jc w:val="center"/>
            </w:pPr>
            <w:r w:rsidRPr="00421FA4">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72EF6A19"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513026C6"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1ADD034" w14:textId="77777777" w:rsidR="00421FA4" w:rsidRPr="00421FA4" w:rsidRDefault="00421FA4">
            <w:pPr>
              <w:widowControl w:val="0"/>
              <w:autoSpaceDE w:val="0"/>
              <w:autoSpaceDN w:val="0"/>
              <w:adjustRightInd w:val="0"/>
              <w:jc w:val="center"/>
            </w:pPr>
            <w:r w:rsidRPr="00421FA4">
              <w:t>4</w:t>
            </w:r>
          </w:p>
        </w:tc>
        <w:tc>
          <w:tcPr>
            <w:tcW w:w="0" w:type="auto"/>
            <w:tcBorders>
              <w:top w:val="single" w:sz="4" w:space="0" w:color="auto"/>
              <w:left w:val="single" w:sz="4" w:space="0" w:color="auto"/>
              <w:bottom w:val="single" w:sz="4" w:space="0" w:color="auto"/>
              <w:right w:val="single" w:sz="4" w:space="0" w:color="auto"/>
            </w:tcBorders>
            <w:hideMark/>
          </w:tcPr>
          <w:p w14:paraId="041909F3" w14:textId="77777777" w:rsidR="00421FA4" w:rsidRPr="00421FA4" w:rsidRDefault="00421FA4">
            <w:pPr>
              <w:widowControl w:val="0"/>
              <w:autoSpaceDE w:val="0"/>
              <w:autoSpaceDN w:val="0"/>
              <w:adjustRightInd w:val="0"/>
              <w:jc w:val="center"/>
              <w:rPr>
                <w:rFonts w:eastAsia="Calibri"/>
              </w:rPr>
            </w:pPr>
            <w:r w:rsidRPr="00421FA4">
              <w:rPr>
                <w:rFonts w:eastAsia="Calibri"/>
              </w:rPr>
              <w:t>Садоводство</w:t>
            </w:r>
          </w:p>
        </w:tc>
        <w:tc>
          <w:tcPr>
            <w:tcW w:w="0" w:type="auto"/>
            <w:tcBorders>
              <w:top w:val="single" w:sz="4" w:space="0" w:color="auto"/>
              <w:left w:val="single" w:sz="4" w:space="0" w:color="auto"/>
              <w:bottom w:val="single" w:sz="4" w:space="0" w:color="auto"/>
              <w:right w:val="single" w:sz="4" w:space="0" w:color="auto"/>
            </w:tcBorders>
            <w:hideMark/>
          </w:tcPr>
          <w:p w14:paraId="4F9F6574" w14:textId="77777777" w:rsidR="00421FA4" w:rsidRPr="00421FA4" w:rsidRDefault="00421FA4">
            <w:pPr>
              <w:widowControl w:val="0"/>
              <w:autoSpaceDE w:val="0"/>
              <w:autoSpaceDN w:val="0"/>
              <w:adjustRightInd w:val="0"/>
              <w:jc w:val="center"/>
              <w:rPr>
                <w:rFonts w:eastAsia="Calibri"/>
              </w:rPr>
            </w:pPr>
            <w:r w:rsidRPr="00421FA4">
              <w:rPr>
                <w:rFonts w:eastAsia="Calibri"/>
              </w:rPr>
              <w:t xml:space="preserve">Осуществление хозяйственной деятельности, в том числе на </w:t>
            </w:r>
            <w:r w:rsidRPr="00421FA4">
              <w:rPr>
                <w:rFonts w:eastAsia="Calibri"/>
              </w:rPr>
              <w:lastRenderedPageBreak/>
              <w:t>сельскохозяйственных угодьях, связанной с выращиванием многолетних плодовых и ягодных культур, винограда и иных многолетних культур</w:t>
            </w:r>
          </w:p>
        </w:tc>
        <w:tc>
          <w:tcPr>
            <w:tcW w:w="0" w:type="auto"/>
            <w:tcBorders>
              <w:top w:val="single" w:sz="4" w:space="0" w:color="auto"/>
              <w:left w:val="single" w:sz="4" w:space="0" w:color="auto"/>
              <w:bottom w:val="single" w:sz="4" w:space="0" w:color="auto"/>
              <w:right w:val="single" w:sz="4" w:space="0" w:color="auto"/>
            </w:tcBorders>
            <w:hideMark/>
          </w:tcPr>
          <w:p w14:paraId="3103EA20" w14:textId="77777777" w:rsidR="00421FA4" w:rsidRPr="00421FA4" w:rsidRDefault="00723F18">
            <w:pPr>
              <w:widowControl w:val="0"/>
              <w:autoSpaceDE w:val="0"/>
              <w:autoSpaceDN w:val="0"/>
              <w:adjustRightInd w:val="0"/>
              <w:jc w:val="center"/>
            </w:pPr>
            <w:hyperlink r:id="rId37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1.5</w:t>
              </w:r>
            </w:hyperlink>
          </w:p>
        </w:tc>
        <w:tc>
          <w:tcPr>
            <w:tcW w:w="0" w:type="auto"/>
            <w:tcBorders>
              <w:top w:val="single" w:sz="4" w:space="0" w:color="auto"/>
              <w:left w:val="single" w:sz="4" w:space="0" w:color="auto"/>
              <w:bottom w:val="single" w:sz="4" w:space="0" w:color="auto"/>
              <w:right w:val="single" w:sz="4" w:space="0" w:color="auto"/>
            </w:tcBorders>
            <w:hideMark/>
          </w:tcPr>
          <w:p w14:paraId="7E3993C1" w14:textId="77777777" w:rsidR="00421FA4" w:rsidRPr="00421FA4" w:rsidRDefault="00421FA4">
            <w:pPr>
              <w:widowControl w:val="0"/>
              <w:autoSpaceDE w:val="0"/>
              <w:autoSpaceDN w:val="0"/>
              <w:adjustRightInd w:val="0"/>
              <w:jc w:val="cente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01E653EB"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C2E1B22" w14:textId="77777777" w:rsidR="00421FA4" w:rsidRPr="00421FA4" w:rsidRDefault="00421FA4">
            <w:pPr>
              <w:widowControl w:val="0"/>
              <w:autoSpaceDE w:val="0"/>
              <w:autoSpaceDN w:val="0"/>
              <w:adjustRightInd w:val="0"/>
              <w:jc w:val="center"/>
            </w:pPr>
            <w:r w:rsidRPr="00421FA4">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0FD3F379"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126CB5AB"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F4C4E26" w14:textId="77777777" w:rsidR="00421FA4" w:rsidRPr="00421FA4" w:rsidRDefault="00421FA4">
            <w:pPr>
              <w:widowControl w:val="0"/>
              <w:autoSpaceDE w:val="0"/>
              <w:autoSpaceDN w:val="0"/>
              <w:adjustRightInd w:val="0"/>
              <w:jc w:val="center"/>
            </w:pPr>
            <w:r w:rsidRPr="00421FA4">
              <w:t>5</w:t>
            </w:r>
          </w:p>
        </w:tc>
        <w:tc>
          <w:tcPr>
            <w:tcW w:w="0" w:type="auto"/>
            <w:tcBorders>
              <w:top w:val="single" w:sz="4" w:space="0" w:color="auto"/>
              <w:left w:val="single" w:sz="4" w:space="0" w:color="auto"/>
              <w:bottom w:val="single" w:sz="4" w:space="0" w:color="auto"/>
              <w:right w:val="single" w:sz="4" w:space="0" w:color="auto"/>
            </w:tcBorders>
            <w:hideMark/>
          </w:tcPr>
          <w:p w14:paraId="6D5EE7EF" w14:textId="77777777" w:rsidR="00421FA4" w:rsidRPr="00421FA4" w:rsidRDefault="00421FA4">
            <w:pPr>
              <w:widowControl w:val="0"/>
              <w:autoSpaceDE w:val="0"/>
              <w:autoSpaceDN w:val="0"/>
              <w:adjustRightInd w:val="0"/>
              <w:jc w:val="center"/>
              <w:rPr>
                <w:rFonts w:eastAsia="Calibri"/>
              </w:rPr>
            </w:pPr>
            <w:r w:rsidRPr="00421FA4">
              <w:rPr>
                <w:rFonts w:eastAsia="Calibri"/>
              </w:rPr>
              <w:t>Виноградарство</w:t>
            </w:r>
          </w:p>
        </w:tc>
        <w:tc>
          <w:tcPr>
            <w:tcW w:w="0" w:type="auto"/>
            <w:tcBorders>
              <w:top w:val="single" w:sz="4" w:space="0" w:color="auto"/>
              <w:left w:val="single" w:sz="4" w:space="0" w:color="auto"/>
              <w:bottom w:val="single" w:sz="4" w:space="0" w:color="auto"/>
              <w:right w:val="single" w:sz="4" w:space="0" w:color="auto"/>
            </w:tcBorders>
            <w:hideMark/>
          </w:tcPr>
          <w:p w14:paraId="6CF4BDBF" w14:textId="77777777" w:rsidR="00421FA4" w:rsidRPr="00421FA4" w:rsidRDefault="00421FA4">
            <w:pPr>
              <w:widowControl w:val="0"/>
              <w:autoSpaceDE w:val="0"/>
              <w:autoSpaceDN w:val="0"/>
              <w:adjustRightInd w:val="0"/>
              <w:jc w:val="center"/>
              <w:rPr>
                <w:rFonts w:eastAsia="Calibri"/>
              </w:rPr>
            </w:pPr>
            <w:r w:rsidRPr="00421FA4">
              <w:rPr>
                <w:rFonts w:eastAsia="Calibri"/>
              </w:rPr>
              <w:t xml:space="preserve">Возделывание винограда на </w:t>
            </w:r>
            <w:proofErr w:type="spellStart"/>
            <w:r w:rsidRPr="00421FA4">
              <w:rPr>
                <w:rFonts w:eastAsia="Calibri"/>
              </w:rPr>
              <w:t>виноградопригодных</w:t>
            </w:r>
            <w:proofErr w:type="spellEnd"/>
            <w:r w:rsidRPr="00421FA4">
              <w:rPr>
                <w:rFonts w:eastAsia="Calibri"/>
              </w:rPr>
              <w:t xml:space="preserve"> землях</w:t>
            </w:r>
          </w:p>
        </w:tc>
        <w:tc>
          <w:tcPr>
            <w:tcW w:w="0" w:type="auto"/>
            <w:tcBorders>
              <w:top w:val="single" w:sz="4" w:space="0" w:color="auto"/>
              <w:left w:val="single" w:sz="4" w:space="0" w:color="auto"/>
              <w:bottom w:val="single" w:sz="4" w:space="0" w:color="auto"/>
              <w:right w:val="single" w:sz="4" w:space="0" w:color="auto"/>
            </w:tcBorders>
            <w:hideMark/>
          </w:tcPr>
          <w:p w14:paraId="04204765" w14:textId="77777777" w:rsidR="00421FA4" w:rsidRPr="00421FA4" w:rsidRDefault="00421FA4">
            <w:pPr>
              <w:widowControl w:val="0"/>
              <w:autoSpaceDE w:val="0"/>
              <w:autoSpaceDN w:val="0"/>
              <w:adjustRightInd w:val="0"/>
              <w:jc w:val="center"/>
              <w:rPr>
                <w:rFonts w:ascii="Calibri" w:eastAsia="Calibri" w:hAnsi="Calibri"/>
                <w:sz w:val="22"/>
                <w:szCs w:val="22"/>
                <w:lang w:eastAsia="en-US"/>
              </w:rPr>
            </w:pPr>
            <w:r w:rsidRPr="00421FA4">
              <w:rPr>
                <w:rFonts w:eastAsia="Calibri"/>
              </w:rPr>
              <w:t>1.5.1</w:t>
            </w:r>
          </w:p>
        </w:tc>
        <w:tc>
          <w:tcPr>
            <w:tcW w:w="0" w:type="auto"/>
            <w:tcBorders>
              <w:top w:val="single" w:sz="4" w:space="0" w:color="auto"/>
              <w:left w:val="single" w:sz="4" w:space="0" w:color="auto"/>
              <w:bottom w:val="single" w:sz="4" w:space="0" w:color="auto"/>
              <w:right w:val="single" w:sz="4" w:space="0" w:color="auto"/>
            </w:tcBorders>
            <w:hideMark/>
          </w:tcPr>
          <w:p w14:paraId="655F9CAB" w14:textId="77777777" w:rsidR="00421FA4" w:rsidRPr="00421FA4" w:rsidRDefault="00421FA4">
            <w:pPr>
              <w:widowControl w:val="0"/>
              <w:autoSpaceDE w:val="0"/>
              <w:autoSpaceDN w:val="0"/>
              <w:adjustRightInd w:val="0"/>
              <w:jc w:val="center"/>
              <w:rPr>
                <w:sz w:val="20"/>
                <w:szCs w:val="20"/>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200A480E"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457B0532" w14:textId="77777777" w:rsidR="00421FA4" w:rsidRPr="00421FA4" w:rsidRDefault="00421FA4">
            <w:pPr>
              <w:widowControl w:val="0"/>
              <w:autoSpaceDE w:val="0"/>
              <w:autoSpaceDN w:val="0"/>
              <w:adjustRightInd w:val="0"/>
              <w:jc w:val="center"/>
              <w:rPr>
                <w:rFonts w:eastAsia="Calibri"/>
              </w:rPr>
            </w:pPr>
            <w:r w:rsidRPr="00421FA4">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1B832D47"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32DCE3A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tcPr>
          <w:p w14:paraId="6F820F6D" w14:textId="77777777" w:rsidR="00421FA4" w:rsidRPr="00421FA4" w:rsidRDefault="00421FA4">
            <w:pPr>
              <w:widowControl w:val="0"/>
              <w:autoSpaceDE w:val="0"/>
              <w:autoSpaceDN w:val="0"/>
              <w:adjustRightInd w:val="0"/>
              <w:jc w:val="center"/>
            </w:pPr>
          </w:p>
        </w:tc>
        <w:tc>
          <w:tcPr>
            <w:tcW w:w="0" w:type="auto"/>
            <w:tcBorders>
              <w:top w:val="single" w:sz="4" w:space="0" w:color="auto"/>
              <w:left w:val="single" w:sz="4" w:space="0" w:color="auto"/>
              <w:bottom w:val="single" w:sz="4" w:space="0" w:color="auto"/>
              <w:right w:val="single" w:sz="4" w:space="0" w:color="auto"/>
            </w:tcBorders>
            <w:hideMark/>
          </w:tcPr>
          <w:p w14:paraId="6B96AC2D" w14:textId="77777777" w:rsidR="00421FA4" w:rsidRPr="00421FA4" w:rsidRDefault="00421FA4">
            <w:pPr>
              <w:widowControl w:val="0"/>
              <w:autoSpaceDE w:val="0"/>
              <w:autoSpaceDN w:val="0"/>
              <w:adjustRightInd w:val="0"/>
              <w:jc w:val="center"/>
              <w:rPr>
                <w:rFonts w:eastAsia="Calibri"/>
              </w:rPr>
            </w:pPr>
            <w:r w:rsidRPr="00421FA4">
              <w:rPr>
                <w:rFonts w:eastAsia="Calibri"/>
              </w:rPr>
              <w:t>Выращивание льна и конопли</w:t>
            </w:r>
          </w:p>
        </w:tc>
        <w:tc>
          <w:tcPr>
            <w:tcW w:w="0" w:type="auto"/>
            <w:tcBorders>
              <w:top w:val="single" w:sz="4" w:space="0" w:color="auto"/>
              <w:left w:val="single" w:sz="4" w:space="0" w:color="auto"/>
              <w:bottom w:val="single" w:sz="4" w:space="0" w:color="auto"/>
              <w:right w:val="single" w:sz="4" w:space="0" w:color="auto"/>
            </w:tcBorders>
            <w:hideMark/>
          </w:tcPr>
          <w:p w14:paraId="0E5823A0" w14:textId="77777777" w:rsidR="00421FA4" w:rsidRPr="00421FA4" w:rsidRDefault="00421FA4">
            <w:pPr>
              <w:widowControl w:val="0"/>
              <w:autoSpaceDE w:val="0"/>
              <w:autoSpaceDN w:val="0"/>
              <w:adjustRightInd w:val="0"/>
              <w:jc w:val="center"/>
              <w:rPr>
                <w:rFonts w:eastAsia="Calibri"/>
              </w:rPr>
            </w:pPr>
            <w:r w:rsidRPr="00421FA4">
              <w:rPr>
                <w:rFonts w:eastAsia="Calibri"/>
              </w:rPr>
              <w:t>Осуществление хозяйственной деятельности, в том числе на сельскохозяйственных угодьях, связанной с выращиванием льна, конопли</w:t>
            </w:r>
          </w:p>
        </w:tc>
        <w:tc>
          <w:tcPr>
            <w:tcW w:w="0" w:type="auto"/>
            <w:tcBorders>
              <w:top w:val="single" w:sz="4" w:space="0" w:color="auto"/>
              <w:left w:val="single" w:sz="4" w:space="0" w:color="auto"/>
              <w:bottom w:val="single" w:sz="4" w:space="0" w:color="auto"/>
              <w:right w:val="single" w:sz="4" w:space="0" w:color="auto"/>
            </w:tcBorders>
            <w:hideMark/>
          </w:tcPr>
          <w:p w14:paraId="665B6C8B" w14:textId="77777777" w:rsidR="00421FA4" w:rsidRPr="00421FA4" w:rsidRDefault="00723F18">
            <w:pPr>
              <w:widowControl w:val="0"/>
              <w:autoSpaceDE w:val="0"/>
              <w:autoSpaceDN w:val="0"/>
              <w:adjustRightInd w:val="0"/>
              <w:jc w:val="center"/>
            </w:pPr>
            <w:hyperlink r:id="rId37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1.6</w:t>
              </w:r>
            </w:hyperlink>
          </w:p>
        </w:tc>
        <w:tc>
          <w:tcPr>
            <w:tcW w:w="0" w:type="auto"/>
            <w:tcBorders>
              <w:top w:val="single" w:sz="4" w:space="0" w:color="auto"/>
              <w:left w:val="single" w:sz="4" w:space="0" w:color="auto"/>
              <w:bottom w:val="single" w:sz="4" w:space="0" w:color="auto"/>
              <w:right w:val="single" w:sz="4" w:space="0" w:color="auto"/>
            </w:tcBorders>
            <w:hideMark/>
          </w:tcPr>
          <w:p w14:paraId="5C5FEBE8" w14:textId="77777777" w:rsidR="00421FA4" w:rsidRPr="00421FA4" w:rsidRDefault="00421FA4">
            <w:pPr>
              <w:widowControl w:val="0"/>
              <w:autoSpaceDE w:val="0"/>
              <w:autoSpaceDN w:val="0"/>
              <w:adjustRightInd w:val="0"/>
              <w:jc w:val="cente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66EA1432"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D15B81A" w14:textId="77777777" w:rsidR="00421FA4" w:rsidRPr="00421FA4" w:rsidRDefault="00421FA4">
            <w:pPr>
              <w:widowControl w:val="0"/>
              <w:autoSpaceDE w:val="0"/>
              <w:autoSpaceDN w:val="0"/>
              <w:adjustRightInd w:val="0"/>
              <w:jc w:val="center"/>
            </w:pPr>
            <w:r w:rsidRPr="00421FA4">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0544938B"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4416836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F168BA8" w14:textId="77777777" w:rsidR="00421FA4" w:rsidRPr="00421FA4" w:rsidRDefault="00421FA4">
            <w:pPr>
              <w:widowControl w:val="0"/>
              <w:autoSpaceDE w:val="0"/>
              <w:autoSpaceDN w:val="0"/>
              <w:adjustRightInd w:val="0"/>
              <w:jc w:val="center"/>
            </w:pPr>
            <w:r w:rsidRPr="00421FA4">
              <w:t>6</w:t>
            </w:r>
          </w:p>
        </w:tc>
        <w:tc>
          <w:tcPr>
            <w:tcW w:w="0" w:type="auto"/>
            <w:tcBorders>
              <w:top w:val="single" w:sz="4" w:space="0" w:color="auto"/>
              <w:left w:val="single" w:sz="4" w:space="0" w:color="auto"/>
              <w:bottom w:val="single" w:sz="4" w:space="0" w:color="auto"/>
              <w:right w:val="single" w:sz="4" w:space="0" w:color="auto"/>
            </w:tcBorders>
            <w:hideMark/>
          </w:tcPr>
          <w:p w14:paraId="7EF88DE2" w14:textId="77777777" w:rsidR="00421FA4" w:rsidRPr="00421FA4" w:rsidRDefault="00421FA4">
            <w:pPr>
              <w:widowControl w:val="0"/>
              <w:autoSpaceDE w:val="0"/>
              <w:autoSpaceDN w:val="0"/>
              <w:adjustRightInd w:val="0"/>
              <w:jc w:val="center"/>
              <w:rPr>
                <w:rFonts w:eastAsia="Calibri"/>
              </w:rPr>
            </w:pPr>
            <w:r w:rsidRPr="00421FA4">
              <w:rPr>
                <w:rFonts w:eastAsia="Calibri"/>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right w:val="single" w:sz="4" w:space="0" w:color="auto"/>
            </w:tcBorders>
            <w:hideMark/>
          </w:tcPr>
          <w:p w14:paraId="20681FD9" w14:textId="77777777" w:rsidR="00421FA4" w:rsidRPr="00421FA4" w:rsidRDefault="00421FA4">
            <w:pPr>
              <w:widowControl w:val="0"/>
              <w:autoSpaceDE w:val="0"/>
              <w:autoSpaceDN w:val="0"/>
              <w:adjustRightInd w:val="0"/>
              <w:jc w:val="center"/>
              <w:rPr>
                <w:rFonts w:eastAsia="Calibri"/>
              </w:rPr>
            </w:pPr>
            <w:r w:rsidRPr="00421FA4">
              <w:rPr>
                <w:rFonts w:eastAsia="Calibri"/>
              </w:rPr>
              <w:t>Производство сельскохозяйственной продукции без права возведения объектов капитального строительства</w:t>
            </w:r>
          </w:p>
        </w:tc>
        <w:tc>
          <w:tcPr>
            <w:tcW w:w="0" w:type="auto"/>
            <w:tcBorders>
              <w:top w:val="single" w:sz="4" w:space="0" w:color="auto"/>
              <w:left w:val="single" w:sz="4" w:space="0" w:color="auto"/>
              <w:bottom w:val="single" w:sz="4" w:space="0" w:color="auto"/>
              <w:right w:val="single" w:sz="4" w:space="0" w:color="auto"/>
            </w:tcBorders>
            <w:hideMark/>
          </w:tcPr>
          <w:p w14:paraId="559A8E57" w14:textId="77777777" w:rsidR="00421FA4" w:rsidRPr="00421FA4" w:rsidRDefault="00723F18">
            <w:pPr>
              <w:widowControl w:val="0"/>
              <w:autoSpaceDE w:val="0"/>
              <w:autoSpaceDN w:val="0"/>
              <w:adjustRightInd w:val="0"/>
              <w:jc w:val="center"/>
              <w:rPr>
                <w:rFonts w:ascii="Calibri" w:eastAsia="Calibri" w:hAnsi="Calibri"/>
                <w:sz w:val="22"/>
                <w:szCs w:val="22"/>
                <w:lang w:eastAsia="en-US"/>
              </w:rPr>
            </w:pPr>
            <w:hyperlink r:id="rId37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1.16</w:t>
              </w:r>
            </w:hyperlink>
          </w:p>
        </w:tc>
        <w:tc>
          <w:tcPr>
            <w:tcW w:w="0" w:type="auto"/>
            <w:tcBorders>
              <w:top w:val="single" w:sz="4" w:space="0" w:color="auto"/>
              <w:left w:val="single" w:sz="4" w:space="0" w:color="auto"/>
              <w:bottom w:val="single" w:sz="4" w:space="0" w:color="auto"/>
              <w:right w:val="single" w:sz="4" w:space="0" w:color="auto"/>
            </w:tcBorders>
            <w:hideMark/>
          </w:tcPr>
          <w:p w14:paraId="25537686" w14:textId="77777777" w:rsidR="00421FA4" w:rsidRPr="00421FA4" w:rsidRDefault="00421FA4">
            <w:pPr>
              <w:widowControl w:val="0"/>
              <w:autoSpaceDE w:val="0"/>
              <w:autoSpaceDN w:val="0"/>
              <w:adjustRightInd w:val="0"/>
              <w:jc w:val="center"/>
              <w:rPr>
                <w:sz w:val="20"/>
                <w:szCs w:val="20"/>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0DF6C122"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4E5BEFA5" w14:textId="77777777" w:rsidR="00421FA4" w:rsidRPr="00421FA4" w:rsidRDefault="00421FA4">
            <w:pPr>
              <w:widowControl w:val="0"/>
              <w:autoSpaceDE w:val="0"/>
              <w:autoSpaceDN w:val="0"/>
              <w:adjustRightInd w:val="0"/>
              <w:jc w:val="center"/>
              <w:rPr>
                <w:rFonts w:eastAsia="Calibri"/>
              </w:rPr>
            </w:pPr>
            <w:r w:rsidRPr="00421FA4">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380572EB"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44A89DDD"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EBAEA32" w14:textId="77777777" w:rsidR="00421FA4" w:rsidRPr="00421FA4" w:rsidRDefault="00421FA4">
            <w:pPr>
              <w:widowControl w:val="0"/>
              <w:autoSpaceDE w:val="0"/>
              <w:autoSpaceDN w:val="0"/>
              <w:adjustRightInd w:val="0"/>
              <w:jc w:val="center"/>
            </w:pPr>
            <w:r w:rsidRPr="00421FA4">
              <w:lastRenderedPageBreak/>
              <w:t>7</w:t>
            </w:r>
          </w:p>
        </w:tc>
        <w:tc>
          <w:tcPr>
            <w:tcW w:w="0" w:type="auto"/>
            <w:tcBorders>
              <w:top w:val="single" w:sz="4" w:space="0" w:color="auto"/>
              <w:left w:val="single" w:sz="4" w:space="0" w:color="auto"/>
              <w:bottom w:val="single" w:sz="4" w:space="0" w:color="auto"/>
              <w:right w:val="single" w:sz="4" w:space="0" w:color="auto"/>
            </w:tcBorders>
            <w:hideMark/>
          </w:tcPr>
          <w:p w14:paraId="53B73E5B" w14:textId="77777777" w:rsidR="00421FA4" w:rsidRPr="00421FA4" w:rsidRDefault="00421FA4">
            <w:pPr>
              <w:widowControl w:val="0"/>
              <w:autoSpaceDE w:val="0"/>
              <w:autoSpaceDN w:val="0"/>
              <w:adjustRightInd w:val="0"/>
              <w:jc w:val="center"/>
              <w:rPr>
                <w:rFonts w:eastAsia="Calibri"/>
              </w:rPr>
            </w:pPr>
            <w:r w:rsidRPr="00421FA4">
              <w:rPr>
                <w:rFonts w:eastAsia="Calibri"/>
              </w:rPr>
              <w:t>Сенокошение</w:t>
            </w:r>
          </w:p>
        </w:tc>
        <w:tc>
          <w:tcPr>
            <w:tcW w:w="0" w:type="auto"/>
            <w:tcBorders>
              <w:top w:val="single" w:sz="4" w:space="0" w:color="auto"/>
              <w:left w:val="single" w:sz="4" w:space="0" w:color="auto"/>
              <w:bottom w:val="single" w:sz="4" w:space="0" w:color="auto"/>
              <w:right w:val="single" w:sz="4" w:space="0" w:color="auto"/>
            </w:tcBorders>
            <w:hideMark/>
          </w:tcPr>
          <w:p w14:paraId="37DFF9C2" w14:textId="77777777" w:rsidR="00421FA4" w:rsidRPr="00421FA4" w:rsidRDefault="00421FA4">
            <w:pPr>
              <w:widowControl w:val="0"/>
              <w:autoSpaceDE w:val="0"/>
              <w:autoSpaceDN w:val="0"/>
              <w:adjustRightInd w:val="0"/>
              <w:jc w:val="center"/>
              <w:rPr>
                <w:rFonts w:eastAsia="Calibri"/>
              </w:rPr>
            </w:pPr>
            <w:r w:rsidRPr="00421FA4">
              <w:rPr>
                <w:rFonts w:eastAsia="Calibri"/>
              </w:rPr>
              <w:t>Кошение трав, сбор и заготовка сена</w:t>
            </w:r>
          </w:p>
        </w:tc>
        <w:tc>
          <w:tcPr>
            <w:tcW w:w="0" w:type="auto"/>
            <w:tcBorders>
              <w:top w:val="single" w:sz="4" w:space="0" w:color="auto"/>
              <w:left w:val="single" w:sz="4" w:space="0" w:color="auto"/>
              <w:bottom w:val="single" w:sz="4" w:space="0" w:color="auto"/>
              <w:right w:val="single" w:sz="4" w:space="0" w:color="auto"/>
            </w:tcBorders>
            <w:hideMark/>
          </w:tcPr>
          <w:p w14:paraId="267D5302" w14:textId="77777777" w:rsidR="00421FA4" w:rsidRPr="00421FA4" w:rsidRDefault="00421FA4">
            <w:pPr>
              <w:widowControl w:val="0"/>
              <w:autoSpaceDE w:val="0"/>
              <w:autoSpaceDN w:val="0"/>
              <w:adjustRightInd w:val="0"/>
              <w:jc w:val="center"/>
              <w:rPr>
                <w:rFonts w:ascii="Calibri" w:eastAsia="Calibri" w:hAnsi="Calibri"/>
                <w:sz w:val="22"/>
                <w:szCs w:val="22"/>
                <w:lang w:eastAsia="en-US"/>
              </w:rPr>
            </w:pPr>
            <w:r w:rsidRPr="00421FA4">
              <w:rPr>
                <w:rFonts w:eastAsia="Calibri"/>
              </w:rPr>
              <w:t>1.19</w:t>
            </w:r>
          </w:p>
        </w:tc>
        <w:tc>
          <w:tcPr>
            <w:tcW w:w="0" w:type="auto"/>
            <w:tcBorders>
              <w:top w:val="single" w:sz="4" w:space="0" w:color="auto"/>
              <w:left w:val="single" w:sz="4" w:space="0" w:color="auto"/>
              <w:bottom w:val="single" w:sz="4" w:space="0" w:color="auto"/>
              <w:right w:val="single" w:sz="4" w:space="0" w:color="auto"/>
            </w:tcBorders>
            <w:hideMark/>
          </w:tcPr>
          <w:p w14:paraId="30E62ACD" w14:textId="77777777" w:rsidR="00421FA4" w:rsidRPr="00421FA4" w:rsidRDefault="00421FA4">
            <w:pPr>
              <w:widowControl w:val="0"/>
              <w:autoSpaceDE w:val="0"/>
              <w:autoSpaceDN w:val="0"/>
              <w:adjustRightInd w:val="0"/>
              <w:jc w:val="center"/>
              <w:rPr>
                <w:sz w:val="20"/>
                <w:szCs w:val="20"/>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0904C15C"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67A9375" w14:textId="77777777" w:rsidR="00421FA4" w:rsidRPr="00421FA4" w:rsidRDefault="00421FA4">
            <w:pPr>
              <w:widowControl w:val="0"/>
              <w:autoSpaceDE w:val="0"/>
              <w:autoSpaceDN w:val="0"/>
              <w:adjustRightInd w:val="0"/>
              <w:jc w:val="center"/>
              <w:rPr>
                <w:rFonts w:eastAsia="Calibri"/>
              </w:rPr>
            </w:pPr>
            <w:r w:rsidRPr="00421FA4">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7777A958"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651568B8"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3BCFBBB" w14:textId="77777777" w:rsidR="00421FA4" w:rsidRPr="00421FA4" w:rsidRDefault="00421FA4">
            <w:pPr>
              <w:widowControl w:val="0"/>
              <w:autoSpaceDE w:val="0"/>
              <w:autoSpaceDN w:val="0"/>
              <w:adjustRightInd w:val="0"/>
              <w:jc w:val="center"/>
            </w:pPr>
            <w:r w:rsidRPr="00421FA4">
              <w:t>8</w:t>
            </w:r>
          </w:p>
        </w:tc>
        <w:tc>
          <w:tcPr>
            <w:tcW w:w="0" w:type="auto"/>
            <w:tcBorders>
              <w:top w:val="single" w:sz="4" w:space="0" w:color="auto"/>
              <w:left w:val="single" w:sz="4" w:space="0" w:color="auto"/>
              <w:bottom w:val="single" w:sz="4" w:space="0" w:color="auto"/>
              <w:right w:val="single" w:sz="4" w:space="0" w:color="auto"/>
            </w:tcBorders>
            <w:hideMark/>
          </w:tcPr>
          <w:p w14:paraId="5412039B" w14:textId="77777777" w:rsidR="00421FA4" w:rsidRPr="00421FA4" w:rsidRDefault="00421FA4">
            <w:pPr>
              <w:widowControl w:val="0"/>
              <w:autoSpaceDE w:val="0"/>
              <w:autoSpaceDN w:val="0"/>
              <w:adjustRightInd w:val="0"/>
              <w:jc w:val="center"/>
              <w:rPr>
                <w:rFonts w:eastAsia="Calibri"/>
              </w:rPr>
            </w:pPr>
            <w:r w:rsidRPr="00421FA4">
              <w:rPr>
                <w:rFonts w:eastAsia="Calibri"/>
              </w:rPr>
              <w:t>Выпас</w:t>
            </w:r>
          </w:p>
          <w:p w14:paraId="522146DF" w14:textId="77777777" w:rsidR="00421FA4" w:rsidRPr="00421FA4" w:rsidRDefault="00421FA4">
            <w:pPr>
              <w:widowControl w:val="0"/>
              <w:autoSpaceDE w:val="0"/>
              <w:autoSpaceDN w:val="0"/>
              <w:adjustRightInd w:val="0"/>
              <w:jc w:val="center"/>
              <w:rPr>
                <w:rFonts w:eastAsia="Calibri"/>
              </w:rPr>
            </w:pPr>
            <w:r w:rsidRPr="00421FA4">
              <w:rPr>
                <w:rFonts w:eastAsia="Calibri"/>
              </w:rPr>
              <w:t>сельскохозяйственных</w:t>
            </w:r>
          </w:p>
          <w:p w14:paraId="61A8B2A0" w14:textId="77777777" w:rsidR="00421FA4" w:rsidRPr="00421FA4" w:rsidRDefault="00421FA4">
            <w:pPr>
              <w:widowControl w:val="0"/>
              <w:autoSpaceDE w:val="0"/>
              <w:autoSpaceDN w:val="0"/>
              <w:adjustRightInd w:val="0"/>
              <w:jc w:val="center"/>
              <w:rPr>
                <w:rFonts w:eastAsia="Calibri"/>
              </w:rPr>
            </w:pPr>
            <w:r w:rsidRPr="00421FA4">
              <w:rPr>
                <w:rFonts w:eastAsia="Calibri"/>
              </w:rPr>
              <w:t>животных</w:t>
            </w:r>
          </w:p>
        </w:tc>
        <w:tc>
          <w:tcPr>
            <w:tcW w:w="0" w:type="auto"/>
            <w:tcBorders>
              <w:top w:val="single" w:sz="4" w:space="0" w:color="auto"/>
              <w:left w:val="single" w:sz="4" w:space="0" w:color="auto"/>
              <w:bottom w:val="single" w:sz="4" w:space="0" w:color="auto"/>
              <w:right w:val="single" w:sz="4" w:space="0" w:color="auto"/>
            </w:tcBorders>
            <w:hideMark/>
          </w:tcPr>
          <w:p w14:paraId="1FD98742" w14:textId="77777777" w:rsidR="00421FA4" w:rsidRPr="00421FA4" w:rsidRDefault="00421FA4">
            <w:pPr>
              <w:widowControl w:val="0"/>
              <w:autoSpaceDE w:val="0"/>
              <w:autoSpaceDN w:val="0"/>
              <w:adjustRightInd w:val="0"/>
              <w:jc w:val="center"/>
              <w:rPr>
                <w:rFonts w:eastAsia="Calibri"/>
              </w:rPr>
            </w:pPr>
            <w:r w:rsidRPr="00421FA4">
              <w:rPr>
                <w:rFonts w:eastAsia="Calibri"/>
              </w:rPr>
              <w:t>Выпас сельскохозяйственных животных</w:t>
            </w:r>
          </w:p>
        </w:tc>
        <w:tc>
          <w:tcPr>
            <w:tcW w:w="0" w:type="auto"/>
            <w:tcBorders>
              <w:top w:val="single" w:sz="4" w:space="0" w:color="auto"/>
              <w:left w:val="single" w:sz="4" w:space="0" w:color="auto"/>
              <w:bottom w:val="single" w:sz="4" w:space="0" w:color="auto"/>
              <w:right w:val="single" w:sz="4" w:space="0" w:color="auto"/>
            </w:tcBorders>
            <w:hideMark/>
          </w:tcPr>
          <w:p w14:paraId="7726AE5D" w14:textId="77777777" w:rsidR="00421FA4" w:rsidRPr="00421FA4" w:rsidRDefault="00421FA4">
            <w:pPr>
              <w:widowControl w:val="0"/>
              <w:autoSpaceDE w:val="0"/>
              <w:autoSpaceDN w:val="0"/>
              <w:adjustRightInd w:val="0"/>
              <w:jc w:val="center"/>
              <w:rPr>
                <w:rFonts w:ascii="Calibri" w:eastAsia="Calibri" w:hAnsi="Calibri"/>
                <w:sz w:val="22"/>
                <w:szCs w:val="22"/>
                <w:lang w:eastAsia="en-US"/>
              </w:rPr>
            </w:pPr>
            <w:r w:rsidRPr="00421FA4">
              <w:rPr>
                <w:rFonts w:eastAsia="Calibri"/>
              </w:rPr>
              <w:t>1.20</w:t>
            </w:r>
          </w:p>
        </w:tc>
        <w:tc>
          <w:tcPr>
            <w:tcW w:w="0" w:type="auto"/>
            <w:tcBorders>
              <w:top w:val="single" w:sz="4" w:space="0" w:color="auto"/>
              <w:left w:val="single" w:sz="4" w:space="0" w:color="auto"/>
              <w:bottom w:val="single" w:sz="4" w:space="0" w:color="auto"/>
              <w:right w:val="single" w:sz="4" w:space="0" w:color="auto"/>
            </w:tcBorders>
            <w:hideMark/>
          </w:tcPr>
          <w:p w14:paraId="21FC1940" w14:textId="77777777" w:rsidR="00421FA4" w:rsidRPr="00421FA4" w:rsidRDefault="00421FA4">
            <w:pPr>
              <w:widowControl w:val="0"/>
              <w:autoSpaceDE w:val="0"/>
              <w:autoSpaceDN w:val="0"/>
              <w:adjustRightInd w:val="0"/>
              <w:jc w:val="center"/>
              <w:rPr>
                <w:sz w:val="20"/>
                <w:szCs w:val="20"/>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5F6182A4"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ADDB7FA" w14:textId="77777777" w:rsidR="00421FA4" w:rsidRPr="00421FA4" w:rsidRDefault="00421FA4">
            <w:pPr>
              <w:widowControl w:val="0"/>
              <w:autoSpaceDE w:val="0"/>
              <w:autoSpaceDN w:val="0"/>
              <w:adjustRightInd w:val="0"/>
              <w:jc w:val="center"/>
              <w:rPr>
                <w:rFonts w:eastAsia="Calibri"/>
              </w:rPr>
            </w:pPr>
            <w:r w:rsidRPr="00421FA4">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66E7C8F6"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122E0150"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15F5581" w14:textId="77777777" w:rsidR="00421FA4" w:rsidRPr="00421FA4" w:rsidRDefault="00421FA4">
            <w:pPr>
              <w:widowControl w:val="0"/>
              <w:autoSpaceDE w:val="0"/>
              <w:autoSpaceDN w:val="0"/>
              <w:adjustRightInd w:val="0"/>
              <w:jc w:val="center"/>
            </w:pPr>
            <w:r w:rsidRPr="00421FA4">
              <w:t>9</w:t>
            </w:r>
          </w:p>
        </w:tc>
        <w:tc>
          <w:tcPr>
            <w:tcW w:w="0" w:type="auto"/>
            <w:tcBorders>
              <w:top w:val="single" w:sz="4" w:space="0" w:color="auto"/>
              <w:left w:val="single" w:sz="4" w:space="0" w:color="auto"/>
              <w:bottom w:val="single" w:sz="4" w:space="0" w:color="auto"/>
              <w:right w:val="single" w:sz="4" w:space="0" w:color="auto"/>
            </w:tcBorders>
            <w:hideMark/>
          </w:tcPr>
          <w:p w14:paraId="415FF69A" w14:textId="77777777" w:rsidR="00421FA4" w:rsidRPr="00421FA4" w:rsidRDefault="00421FA4">
            <w:pPr>
              <w:widowControl w:val="0"/>
              <w:autoSpaceDE w:val="0"/>
              <w:autoSpaceDN w:val="0"/>
              <w:adjustRightInd w:val="0"/>
              <w:jc w:val="center"/>
              <w:rPr>
                <w:rFonts w:eastAsia="Calibri"/>
              </w:rP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19844964" w14:textId="77777777" w:rsidR="00421FA4" w:rsidRPr="00421FA4" w:rsidRDefault="00421FA4">
            <w:pPr>
              <w:widowControl w:val="0"/>
              <w:autoSpaceDE w:val="0"/>
              <w:autoSpaceDN w:val="0"/>
              <w:adjustRightInd w:val="0"/>
              <w:jc w:val="center"/>
              <w:rPr>
                <w:rFonts w:eastAsia="Calibri"/>
              </w:rPr>
            </w:pPr>
            <w:r w:rsidRPr="00421FA4">
              <w:rPr>
                <w:rFonts w:eastAsia="Calibri"/>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421FA4">
              <w:rPr>
                <w:rFonts w:eastAsia="Calibri"/>
              </w:rPr>
              <w:lastRenderedPageBreak/>
              <w:t>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03003F4C" w14:textId="77777777" w:rsidR="00421FA4" w:rsidRPr="00421FA4" w:rsidRDefault="00723F18">
            <w:pPr>
              <w:widowControl w:val="0"/>
              <w:autoSpaceDE w:val="0"/>
              <w:autoSpaceDN w:val="0"/>
              <w:adjustRightInd w:val="0"/>
              <w:jc w:val="center"/>
              <w:rPr>
                <w:rFonts w:eastAsia="Calibri"/>
              </w:rPr>
            </w:pPr>
            <w:hyperlink r:id="rId37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6"/>
            <w:tcBorders>
              <w:top w:val="single" w:sz="4" w:space="0" w:color="auto"/>
              <w:left w:val="single" w:sz="4" w:space="0" w:color="auto"/>
              <w:bottom w:val="single" w:sz="4" w:space="0" w:color="auto"/>
              <w:right w:val="single" w:sz="4" w:space="0" w:color="auto"/>
            </w:tcBorders>
            <w:hideMark/>
          </w:tcPr>
          <w:p w14:paraId="3B890267"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70C7B206"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09F52704" w14:textId="77777777" w:rsidR="00421FA4" w:rsidRPr="00421FA4" w:rsidRDefault="00421FA4">
            <w:pPr>
              <w:widowControl w:val="0"/>
              <w:autoSpaceDE w:val="0"/>
              <w:autoSpaceDN w:val="0"/>
              <w:adjustRightInd w:val="0"/>
              <w:jc w:val="center"/>
              <w:rPr>
                <w:lang w:val="en-US"/>
              </w:rPr>
            </w:pPr>
            <w:r w:rsidRPr="00421FA4">
              <w:t>10</w:t>
            </w:r>
          </w:p>
        </w:tc>
        <w:tc>
          <w:tcPr>
            <w:tcW w:w="0" w:type="auto"/>
            <w:tcBorders>
              <w:top w:val="single" w:sz="4" w:space="0" w:color="auto"/>
              <w:left w:val="single" w:sz="4" w:space="0" w:color="auto"/>
              <w:bottom w:val="single" w:sz="4" w:space="0" w:color="auto"/>
              <w:right w:val="single" w:sz="4" w:space="0" w:color="auto"/>
            </w:tcBorders>
            <w:hideMark/>
          </w:tcPr>
          <w:p w14:paraId="1CE68CD6" w14:textId="77777777" w:rsidR="00421FA4" w:rsidRPr="00421FA4" w:rsidRDefault="00421FA4">
            <w:pPr>
              <w:widowControl w:val="0"/>
              <w:autoSpaceDE w:val="0"/>
              <w:autoSpaceDN w:val="0"/>
              <w:adjustRightInd w:val="0"/>
              <w:jc w:val="center"/>
              <w:rPr>
                <w:lang w:eastAsia="en-US"/>
              </w:rPr>
            </w:pPr>
            <w:r w:rsidRPr="00421FA4">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hideMark/>
          </w:tcPr>
          <w:p w14:paraId="53B5B30D" w14:textId="77777777" w:rsidR="00421FA4" w:rsidRPr="00421FA4" w:rsidRDefault="00421FA4">
            <w:pPr>
              <w:widowControl w:val="0"/>
              <w:autoSpaceDE w:val="0"/>
              <w:autoSpaceDN w:val="0"/>
              <w:adjustRightInd w:val="0"/>
              <w:jc w:val="center"/>
              <w:rPr>
                <w:rFonts w:eastAsia="Calibri"/>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421FA4">
              <w:rPr>
                <w:rFonts w:eastAsia="Calibri"/>
              </w:rPr>
              <w:lastRenderedPageBreak/>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7CA2D43C" w14:textId="77777777" w:rsidR="00421FA4" w:rsidRPr="00421FA4" w:rsidRDefault="00723F18">
            <w:pPr>
              <w:widowControl w:val="0"/>
              <w:autoSpaceDE w:val="0"/>
              <w:autoSpaceDN w:val="0"/>
              <w:adjustRightInd w:val="0"/>
              <w:jc w:val="center"/>
              <w:rPr>
                <w:rFonts w:ascii="Calibri" w:eastAsia="Calibri" w:hAnsi="Calibri"/>
                <w:sz w:val="22"/>
                <w:szCs w:val="22"/>
                <w:lang w:eastAsia="en-US"/>
              </w:rPr>
            </w:pPr>
            <w:hyperlink r:id="rId37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0DB4EBD3" w14:textId="77777777" w:rsidR="00421FA4" w:rsidRPr="00421FA4" w:rsidRDefault="00421FA4">
            <w:pPr>
              <w:widowControl w:val="0"/>
              <w:autoSpaceDE w:val="0"/>
              <w:autoSpaceDN w:val="0"/>
              <w:adjustRightInd w:val="0"/>
              <w:jc w:val="center"/>
              <w:rPr>
                <w:sz w:val="20"/>
                <w:szCs w:val="20"/>
                <w:lang w:eastAsia="ar-SA"/>
              </w:rPr>
            </w:pPr>
            <w:r w:rsidRPr="00421FA4">
              <w:t>Не подлежит установлению</w:t>
            </w:r>
          </w:p>
        </w:tc>
      </w:tr>
      <w:tr w:rsidR="00421FA4" w:rsidRPr="00421FA4" w14:paraId="139DD510"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8058F1C" w14:textId="77777777" w:rsidR="00421FA4" w:rsidRPr="00421FA4" w:rsidRDefault="00421FA4">
            <w:pPr>
              <w:widowControl w:val="0"/>
              <w:autoSpaceDE w:val="0"/>
              <w:autoSpaceDN w:val="0"/>
              <w:adjustRightInd w:val="0"/>
              <w:jc w:val="center"/>
            </w:pPr>
            <w:r w:rsidRPr="00421FA4">
              <w:t>11</w:t>
            </w:r>
          </w:p>
        </w:tc>
        <w:tc>
          <w:tcPr>
            <w:tcW w:w="0" w:type="auto"/>
            <w:tcBorders>
              <w:top w:val="single" w:sz="4" w:space="0" w:color="auto"/>
              <w:left w:val="nil"/>
              <w:bottom w:val="single" w:sz="4" w:space="0" w:color="auto"/>
              <w:right w:val="single" w:sz="4" w:space="0" w:color="auto"/>
            </w:tcBorders>
            <w:hideMark/>
          </w:tcPr>
          <w:p w14:paraId="484FF39F" w14:textId="77777777" w:rsidR="00421FA4" w:rsidRPr="00421FA4" w:rsidRDefault="00421FA4">
            <w:pPr>
              <w:widowControl w:val="0"/>
              <w:autoSpaceDE w:val="0"/>
              <w:autoSpaceDN w:val="0"/>
              <w:adjustRightInd w:val="0"/>
              <w:jc w:val="center"/>
              <w:rPr>
                <w:rFonts w:eastAsia="Calibri"/>
                <w:lang w:eastAsia="en-US"/>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3E41FB6B" w14:textId="77777777" w:rsidR="00421FA4" w:rsidRPr="00421FA4" w:rsidRDefault="00421FA4">
            <w:pPr>
              <w:widowControl w:val="0"/>
              <w:autoSpaceDE w:val="0"/>
              <w:autoSpaceDN w:val="0"/>
              <w:adjustRightInd w:val="0"/>
              <w:jc w:val="center"/>
              <w:rPr>
                <w:rFonts w:eastAsia="Calibri"/>
              </w:rPr>
            </w:pPr>
            <w:r w:rsidRPr="00421FA4">
              <w:rPr>
                <w:rFonts w:eastAsia="Calibri"/>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421FA4">
              <w:rPr>
                <w:rFonts w:eastAsia="Calibri"/>
              </w:rPr>
              <w:lastRenderedPageBreak/>
              <w:t>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04571DDA" w14:textId="77777777" w:rsidR="00421FA4" w:rsidRPr="00421FA4" w:rsidRDefault="00723F18">
            <w:pPr>
              <w:widowControl w:val="0"/>
              <w:autoSpaceDE w:val="0"/>
              <w:autoSpaceDN w:val="0"/>
              <w:adjustRightInd w:val="0"/>
              <w:jc w:val="center"/>
              <w:rPr>
                <w:lang w:eastAsia="en-US"/>
              </w:rPr>
            </w:pPr>
            <w:hyperlink r:id="rId375" w:history="1">
              <w:r w:rsidR="00421FA4" w:rsidRPr="00421FA4">
                <w:rPr>
                  <w:rStyle w:val="a5"/>
                  <w:rFonts w:eastAsia="Calibri"/>
                  <w:color w:val="auto"/>
                  <w:u w:val="none"/>
                </w:rPr>
                <w:t>6.8</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1D20EFD7" w14:textId="77777777" w:rsidR="00421FA4" w:rsidRPr="00421FA4" w:rsidRDefault="00421FA4">
            <w:pPr>
              <w:widowControl w:val="0"/>
              <w:autoSpaceDE w:val="0"/>
              <w:autoSpaceDN w:val="0"/>
              <w:adjustRightInd w:val="0"/>
              <w:jc w:val="center"/>
              <w:rPr>
                <w:lang w:eastAsia="ar-SA"/>
              </w:rPr>
            </w:pPr>
            <w:r w:rsidRPr="00421FA4">
              <w:rPr>
                <w:rFonts w:eastAsia="Calibri"/>
              </w:rPr>
              <w:t>Не подлежит установлению</w:t>
            </w:r>
          </w:p>
        </w:tc>
      </w:tr>
      <w:tr w:rsidR="00421FA4" w:rsidRPr="00421FA4" w14:paraId="3CCDE34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29038501" w14:textId="77777777" w:rsidR="00421FA4" w:rsidRPr="00421FA4" w:rsidRDefault="00421FA4">
            <w:pPr>
              <w:widowControl w:val="0"/>
              <w:autoSpaceDE w:val="0"/>
              <w:autoSpaceDN w:val="0"/>
              <w:adjustRightInd w:val="0"/>
              <w:jc w:val="center"/>
              <w:rPr>
                <w:lang w:val="en-US"/>
              </w:rPr>
            </w:pPr>
            <w:r w:rsidRPr="00421FA4">
              <w:rPr>
                <w:lang w:val="en-US"/>
              </w:rPr>
              <w:t>12</w:t>
            </w:r>
          </w:p>
        </w:tc>
        <w:tc>
          <w:tcPr>
            <w:tcW w:w="0" w:type="auto"/>
            <w:tcBorders>
              <w:top w:val="single" w:sz="4" w:space="0" w:color="auto"/>
              <w:left w:val="single" w:sz="4" w:space="0" w:color="auto"/>
              <w:bottom w:val="single" w:sz="4" w:space="0" w:color="auto"/>
              <w:right w:val="single" w:sz="4" w:space="0" w:color="auto"/>
            </w:tcBorders>
            <w:hideMark/>
          </w:tcPr>
          <w:p w14:paraId="07124811" w14:textId="77777777" w:rsidR="00421FA4" w:rsidRPr="00421FA4" w:rsidRDefault="00421FA4">
            <w:pPr>
              <w:widowControl w:val="0"/>
              <w:autoSpaceDE w:val="0"/>
              <w:autoSpaceDN w:val="0"/>
              <w:adjustRightInd w:val="0"/>
              <w:jc w:val="center"/>
              <w:rPr>
                <w:rFonts w:eastAsia="Calibri"/>
                <w:lang w:eastAsia="en-US"/>
              </w:rPr>
            </w:pPr>
            <w:r w:rsidRPr="00421FA4">
              <w:rPr>
                <w:rFonts w:eastAsia="Calibri"/>
              </w:rPr>
              <w:t>Деятельность по особой охране и изучению природы</w:t>
            </w:r>
          </w:p>
        </w:tc>
        <w:tc>
          <w:tcPr>
            <w:tcW w:w="0" w:type="auto"/>
            <w:tcBorders>
              <w:top w:val="single" w:sz="4" w:space="0" w:color="auto"/>
              <w:left w:val="single" w:sz="4" w:space="0" w:color="auto"/>
              <w:bottom w:val="single" w:sz="4" w:space="0" w:color="auto"/>
              <w:right w:val="single" w:sz="4" w:space="0" w:color="auto"/>
            </w:tcBorders>
            <w:hideMark/>
          </w:tcPr>
          <w:p w14:paraId="63635957" w14:textId="77777777" w:rsidR="00421FA4" w:rsidRPr="00421FA4" w:rsidRDefault="00421FA4">
            <w:pPr>
              <w:widowControl w:val="0"/>
              <w:autoSpaceDE w:val="0"/>
              <w:autoSpaceDN w:val="0"/>
              <w:adjustRightInd w:val="0"/>
              <w:jc w:val="center"/>
              <w:rPr>
                <w:rFonts w:eastAsia="Calibri"/>
              </w:rPr>
            </w:pPr>
            <w:r w:rsidRPr="00421FA4">
              <w:rPr>
                <w:rFonts w:eastAsia="Calibri"/>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w:t>
            </w:r>
            <w:r w:rsidRPr="00421FA4">
              <w:rPr>
                <w:rFonts w:eastAsia="Calibri"/>
              </w:rPr>
              <w:lastRenderedPageBreak/>
              <w:t>дендрологические парки, ботанические сады, оранжереи)</w:t>
            </w:r>
          </w:p>
        </w:tc>
        <w:tc>
          <w:tcPr>
            <w:tcW w:w="0" w:type="auto"/>
            <w:tcBorders>
              <w:top w:val="single" w:sz="4" w:space="0" w:color="auto"/>
              <w:left w:val="single" w:sz="4" w:space="0" w:color="auto"/>
              <w:bottom w:val="single" w:sz="4" w:space="0" w:color="auto"/>
              <w:right w:val="single" w:sz="4" w:space="0" w:color="auto"/>
            </w:tcBorders>
            <w:hideMark/>
          </w:tcPr>
          <w:p w14:paraId="75673C0A" w14:textId="77777777" w:rsidR="00421FA4" w:rsidRPr="00421FA4" w:rsidRDefault="00421FA4">
            <w:pPr>
              <w:widowControl w:val="0"/>
              <w:autoSpaceDE w:val="0"/>
              <w:autoSpaceDN w:val="0"/>
              <w:adjustRightInd w:val="0"/>
              <w:jc w:val="center"/>
              <w:rPr>
                <w:rFonts w:ascii="Calibri" w:eastAsia="Calibri" w:hAnsi="Calibri"/>
                <w:sz w:val="22"/>
                <w:szCs w:val="22"/>
                <w:lang w:eastAsia="en-US"/>
              </w:rPr>
            </w:pPr>
            <w:r w:rsidRPr="00421FA4">
              <w:lastRenderedPageBreak/>
              <w:t>9.0</w:t>
            </w:r>
          </w:p>
        </w:tc>
        <w:tc>
          <w:tcPr>
            <w:tcW w:w="0" w:type="auto"/>
            <w:gridSpan w:val="6"/>
            <w:tcBorders>
              <w:top w:val="single" w:sz="4" w:space="0" w:color="auto"/>
              <w:left w:val="single" w:sz="4" w:space="0" w:color="auto"/>
              <w:bottom w:val="single" w:sz="4" w:space="0" w:color="auto"/>
              <w:right w:val="single" w:sz="4" w:space="0" w:color="auto"/>
            </w:tcBorders>
            <w:hideMark/>
          </w:tcPr>
          <w:p w14:paraId="147738E2" w14:textId="77777777" w:rsidR="00421FA4" w:rsidRPr="00421FA4" w:rsidRDefault="00421FA4">
            <w:pPr>
              <w:widowControl w:val="0"/>
              <w:autoSpaceDE w:val="0"/>
              <w:autoSpaceDN w:val="0"/>
              <w:adjustRightInd w:val="0"/>
              <w:jc w:val="center"/>
              <w:rPr>
                <w:sz w:val="20"/>
                <w:szCs w:val="20"/>
                <w:lang w:eastAsia="ar-SA"/>
              </w:rPr>
            </w:pPr>
            <w:r w:rsidRPr="00421FA4">
              <w:t>Не подлежит установлению</w:t>
            </w:r>
          </w:p>
        </w:tc>
      </w:tr>
      <w:tr w:rsidR="00421FA4" w:rsidRPr="00421FA4" w14:paraId="50CC0AB9"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41952F4D" w14:textId="77777777" w:rsidR="00421FA4" w:rsidRPr="00421FA4" w:rsidRDefault="00421FA4">
            <w:pPr>
              <w:widowControl w:val="0"/>
              <w:autoSpaceDE w:val="0"/>
              <w:autoSpaceDN w:val="0"/>
              <w:adjustRightInd w:val="0"/>
              <w:jc w:val="center"/>
              <w:rPr>
                <w:lang w:val="en-US"/>
              </w:rPr>
            </w:pPr>
            <w:r w:rsidRPr="00421FA4">
              <w:rPr>
                <w:lang w:val="en-US"/>
              </w:rPr>
              <w:t>13</w:t>
            </w:r>
          </w:p>
        </w:tc>
        <w:tc>
          <w:tcPr>
            <w:tcW w:w="0" w:type="auto"/>
            <w:tcBorders>
              <w:top w:val="single" w:sz="4" w:space="0" w:color="auto"/>
              <w:left w:val="single" w:sz="4" w:space="0" w:color="auto"/>
              <w:bottom w:val="single" w:sz="4" w:space="0" w:color="auto"/>
              <w:right w:val="single" w:sz="4" w:space="0" w:color="auto"/>
            </w:tcBorders>
            <w:hideMark/>
          </w:tcPr>
          <w:p w14:paraId="13447744" w14:textId="77777777" w:rsidR="00421FA4" w:rsidRPr="00421FA4" w:rsidRDefault="00421FA4">
            <w:pPr>
              <w:widowControl w:val="0"/>
              <w:autoSpaceDE w:val="0"/>
              <w:autoSpaceDN w:val="0"/>
              <w:adjustRightInd w:val="0"/>
              <w:jc w:val="center"/>
              <w:rPr>
                <w:rFonts w:eastAsia="Calibri"/>
                <w:lang w:eastAsia="en-US"/>
              </w:rPr>
            </w:pPr>
            <w:r w:rsidRPr="00421FA4">
              <w:rPr>
                <w:rFonts w:eastAsia="Calibri"/>
              </w:rPr>
              <w:t>Охрана природных территорий</w:t>
            </w:r>
          </w:p>
        </w:tc>
        <w:tc>
          <w:tcPr>
            <w:tcW w:w="0" w:type="auto"/>
            <w:tcBorders>
              <w:top w:val="single" w:sz="4" w:space="0" w:color="auto"/>
              <w:left w:val="single" w:sz="4" w:space="0" w:color="auto"/>
              <w:bottom w:val="single" w:sz="4" w:space="0" w:color="auto"/>
              <w:right w:val="single" w:sz="4" w:space="0" w:color="auto"/>
            </w:tcBorders>
            <w:hideMark/>
          </w:tcPr>
          <w:p w14:paraId="44A01A75" w14:textId="77777777" w:rsidR="00421FA4" w:rsidRPr="00421FA4" w:rsidRDefault="00421FA4">
            <w:pPr>
              <w:widowControl w:val="0"/>
              <w:autoSpaceDE w:val="0"/>
              <w:autoSpaceDN w:val="0"/>
              <w:adjustRightInd w:val="0"/>
              <w:jc w:val="center"/>
              <w:rPr>
                <w:rFonts w:eastAsia="Calibri"/>
              </w:rPr>
            </w:pPr>
            <w:r w:rsidRPr="00421FA4">
              <w:rPr>
                <w:rFonts w:eastAsia="Calibri"/>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w:t>
            </w:r>
            <w:r w:rsidRPr="00421FA4">
              <w:rPr>
                <w:rFonts w:eastAsia="Calibri"/>
              </w:rPr>
              <w:lastRenderedPageBreak/>
              <w:t>являющихся особо ценными</w:t>
            </w:r>
          </w:p>
        </w:tc>
        <w:tc>
          <w:tcPr>
            <w:tcW w:w="0" w:type="auto"/>
            <w:tcBorders>
              <w:top w:val="single" w:sz="4" w:space="0" w:color="auto"/>
              <w:left w:val="single" w:sz="4" w:space="0" w:color="auto"/>
              <w:bottom w:val="single" w:sz="4" w:space="0" w:color="auto"/>
              <w:right w:val="single" w:sz="4" w:space="0" w:color="auto"/>
            </w:tcBorders>
            <w:hideMark/>
          </w:tcPr>
          <w:p w14:paraId="4D23E188" w14:textId="77777777" w:rsidR="00421FA4" w:rsidRPr="00421FA4" w:rsidRDefault="00421FA4">
            <w:pPr>
              <w:widowControl w:val="0"/>
              <w:autoSpaceDE w:val="0"/>
              <w:autoSpaceDN w:val="0"/>
              <w:adjustRightInd w:val="0"/>
              <w:jc w:val="center"/>
              <w:rPr>
                <w:rFonts w:ascii="Calibri" w:eastAsia="Calibri" w:hAnsi="Calibri"/>
                <w:sz w:val="22"/>
                <w:szCs w:val="22"/>
                <w:lang w:eastAsia="en-US"/>
              </w:rPr>
            </w:pPr>
            <w:r w:rsidRPr="00421FA4">
              <w:lastRenderedPageBreak/>
              <w:t>9.1</w:t>
            </w:r>
          </w:p>
        </w:tc>
        <w:tc>
          <w:tcPr>
            <w:tcW w:w="0" w:type="auto"/>
            <w:gridSpan w:val="6"/>
            <w:tcBorders>
              <w:top w:val="single" w:sz="4" w:space="0" w:color="auto"/>
              <w:left w:val="single" w:sz="4" w:space="0" w:color="auto"/>
              <w:bottom w:val="single" w:sz="4" w:space="0" w:color="auto"/>
              <w:right w:val="single" w:sz="4" w:space="0" w:color="auto"/>
            </w:tcBorders>
            <w:hideMark/>
          </w:tcPr>
          <w:p w14:paraId="748FEEE0" w14:textId="77777777" w:rsidR="00421FA4" w:rsidRPr="00421FA4" w:rsidRDefault="00421FA4">
            <w:pPr>
              <w:widowControl w:val="0"/>
              <w:autoSpaceDE w:val="0"/>
              <w:autoSpaceDN w:val="0"/>
              <w:adjustRightInd w:val="0"/>
              <w:jc w:val="center"/>
              <w:rPr>
                <w:sz w:val="20"/>
                <w:szCs w:val="20"/>
                <w:lang w:eastAsia="ar-SA"/>
              </w:rPr>
            </w:pPr>
            <w:r w:rsidRPr="00421FA4">
              <w:t>Не подлежит установлению</w:t>
            </w:r>
          </w:p>
        </w:tc>
      </w:tr>
      <w:tr w:rsidR="00421FA4" w:rsidRPr="00421FA4" w14:paraId="2F9F8ED6"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EC44515" w14:textId="77777777" w:rsidR="00421FA4" w:rsidRPr="00421FA4" w:rsidRDefault="00421FA4">
            <w:pPr>
              <w:widowControl w:val="0"/>
              <w:autoSpaceDE w:val="0"/>
              <w:autoSpaceDN w:val="0"/>
              <w:adjustRightInd w:val="0"/>
              <w:jc w:val="center"/>
              <w:rPr>
                <w:lang w:val="en-US"/>
              </w:rPr>
            </w:pPr>
            <w:r w:rsidRPr="00421FA4">
              <w:rPr>
                <w:lang w:val="en-US"/>
              </w:rPr>
              <w:t>14</w:t>
            </w:r>
          </w:p>
        </w:tc>
        <w:tc>
          <w:tcPr>
            <w:tcW w:w="0" w:type="auto"/>
            <w:tcBorders>
              <w:top w:val="single" w:sz="4" w:space="0" w:color="auto"/>
              <w:left w:val="single" w:sz="4" w:space="0" w:color="auto"/>
              <w:bottom w:val="single" w:sz="4" w:space="0" w:color="auto"/>
              <w:right w:val="single" w:sz="4" w:space="0" w:color="auto"/>
            </w:tcBorders>
            <w:hideMark/>
          </w:tcPr>
          <w:p w14:paraId="0A9B035C" w14:textId="77777777" w:rsidR="00421FA4" w:rsidRPr="00421FA4" w:rsidRDefault="00421FA4">
            <w:pPr>
              <w:widowControl w:val="0"/>
              <w:autoSpaceDE w:val="0"/>
              <w:autoSpaceDN w:val="0"/>
              <w:adjustRightInd w:val="0"/>
              <w:jc w:val="center"/>
              <w:rPr>
                <w:rFonts w:eastAsia="Calibri"/>
                <w:lang w:eastAsia="en-US"/>
              </w:rPr>
            </w:pPr>
            <w:r w:rsidRPr="00421FA4">
              <w:rPr>
                <w:rFonts w:eastAsia="Calibri"/>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77DC93E5" w14:textId="77777777" w:rsidR="00421FA4" w:rsidRPr="00421FA4" w:rsidRDefault="00421FA4">
            <w:pPr>
              <w:widowControl w:val="0"/>
              <w:autoSpaceDE w:val="0"/>
              <w:autoSpaceDN w:val="0"/>
              <w:adjustRightInd w:val="0"/>
              <w:jc w:val="center"/>
              <w:rPr>
                <w:rFonts w:eastAsia="Calibri"/>
              </w:rPr>
            </w:pPr>
            <w:r w:rsidRPr="00421FA4">
              <w:rPr>
                <w:rFonts w:eastAsia="Calibri"/>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w:t>
            </w:r>
            <w:r w:rsidRPr="00421FA4">
              <w:rPr>
                <w:rFonts w:eastAsia="Calibri"/>
              </w:rPr>
              <w:lastRenderedPageBreak/>
              <w:t>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hideMark/>
          </w:tcPr>
          <w:p w14:paraId="6422B03A" w14:textId="77777777" w:rsidR="00421FA4" w:rsidRPr="00421FA4" w:rsidRDefault="00421FA4">
            <w:pPr>
              <w:widowControl w:val="0"/>
              <w:autoSpaceDE w:val="0"/>
              <w:autoSpaceDN w:val="0"/>
              <w:adjustRightInd w:val="0"/>
              <w:jc w:val="center"/>
              <w:rPr>
                <w:lang w:eastAsia="en-US"/>
              </w:rPr>
            </w:pPr>
            <w:r w:rsidRPr="00421FA4">
              <w:lastRenderedPageBreak/>
              <w:t>9.2</w:t>
            </w:r>
          </w:p>
        </w:tc>
        <w:tc>
          <w:tcPr>
            <w:tcW w:w="0" w:type="auto"/>
            <w:gridSpan w:val="6"/>
            <w:tcBorders>
              <w:top w:val="single" w:sz="4" w:space="0" w:color="auto"/>
              <w:left w:val="single" w:sz="4" w:space="0" w:color="auto"/>
              <w:bottom w:val="single" w:sz="4" w:space="0" w:color="auto"/>
              <w:right w:val="single" w:sz="4" w:space="0" w:color="auto"/>
            </w:tcBorders>
            <w:hideMark/>
          </w:tcPr>
          <w:p w14:paraId="21CF7A9D" w14:textId="77777777" w:rsidR="00421FA4" w:rsidRPr="00421FA4" w:rsidRDefault="00421FA4">
            <w:pPr>
              <w:widowControl w:val="0"/>
              <w:autoSpaceDE w:val="0"/>
              <w:autoSpaceDN w:val="0"/>
              <w:adjustRightInd w:val="0"/>
              <w:jc w:val="center"/>
              <w:rPr>
                <w:lang w:eastAsia="ar-SA"/>
              </w:rPr>
            </w:pPr>
            <w:r w:rsidRPr="00421FA4">
              <w:t>Не подлежит установлению</w:t>
            </w:r>
          </w:p>
        </w:tc>
      </w:tr>
      <w:tr w:rsidR="00421FA4" w:rsidRPr="00421FA4" w14:paraId="402475D4"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17376B41" w14:textId="77777777" w:rsidR="00421FA4" w:rsidRPr="00421FA4" w:rsidRDefault="00421FA4">
            <w:pPr>
              <w:widowControl w:val="0"/>
              <w:autoSpaceDE w:val="0"/>
              <w:autoSpaceDN w:val="0"/>
              <w:adjustRightInd w:val="0"/>
              <w:jc w:val="center"/>
            </w:pPr>
            <w:r w:rsidRPr="00421FA4">
              <w:t>15</w:t>
            </w:r>
          </w:p>
        </w:tc>
        <w:tc>
          <w:tcPr>
            <w:tcW w:w="0" w:type="auto"/>
            <w:tcBorders>
              <w:top w:val="single" w:sz="4" w:space="0" w:color="auto"/>
              <w:left w:val="single" w:sz="4" w:space="0" w:color="auto"/>
              <w:bottom w:val="single" w:sz="4" w:space="0" w:color="auto"/>
              <w:right w:val="single" w:sz="4" w:space="0" w:color="auto"/>
            </w:tcBorders>
            <w:hideMark/>
          </w:tcPr>
          <w:p w14:paraId="441A6957" w14:textId="77777777" w:rsidR="00421FA4" w:rsidRPr="00421FA4" w:rsidRDefault="00421FA4">
            <w:pPr>
              <w:widowControl w:val="0"/>
              <w:autoSpaceDE w:val="0"/>
              <w:autoSpaceDN w:val="0"/>
              <w:adjustRightInd w:val="0"/>
              <w:jc w:val="center"/>
              <w:rPr>
                <w:lang w:eastAsia="en-US"/>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44480872" w14:textId="77777777" w:rsidR="00421FA4" w:rsidRPr="00421FA4" w:rsidRDefault="00421FA4">
            <w:pPr>
              <w:widowControl w:val="0"/>
              <w:autoSpaceDE w:val="0"/>
              <w:autoSpaceDN w:val="0"/>
              <w:adjustRightInd w:val="0"/>
              <w:jc w:val="center"/>
              <w:rPr>
                <w:rFonts w:eastAsia="Calibri"/>
              </w:rPr>
            </w:pPr>
            <w:r w:rsidRPr="00421FA4">
              <w:rPr>
                <w:rFonts w:eastAsia="Calibri"/>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421FA4">
              <w:rPr>
                <w:rFonts w:eastAsia="Calibri"/>
              </w:rPr>
              <w:br/>
              <w:t xml:space="preserve">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w:t>
            </w:r>
            <w:r w:rsidRPr="00421FA4">
              <w:rPr>
                <w:rFonts w:eastAsia="Calibri"/>
              </w:rPr>
              <w:lastRenderedPageBreak/>
              <w:t>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1A78CF17" w14:textId="77777777" w:rsidR="00421FA4" w:rsidRPr="00421FA4" w:rsidRDefault="00723F18">
            <w:pPr>
              <w:widowControl w:val="0"/>
              <w:autoSpaceDE w:val="0"/>
              <w:autoSpaceDN w:val="0"/>
              <w:adjustRightInd w:val="0"/>
              <w:jc w:val="center"/>
              <w:rPr>
                <w:rFonts w:ascii="Calibri" w:eastAsia="Calibri" w:hAnsi="Calibri"/>
                <w:sz w:val="22"/>
                <w:szCs w:val="22"/>
                <w:lang w:eastAsia="en-US"/>
              </w:rPr>
            </w:pPr>
            <w:hyperlink r:id="rId37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27AD5862" w14:textId="77777777" w:rsidR="00421FA4" w:rsidRPr="00421FA4" w:rsidRDefault="00421FA4">
            <w:pPr>
              <w:widowControl w:val="0"/>
              <w:autoSpaceDE w:val="0"/>
              <w:autoSpaceDN w:val="0"/>
              <w:adjustRightInd w:val="0"/>
              <w:jc w:val="center"/>
              <w:rPr>
                <w:sz w:val="20"/>
                <w:szCs w:val="20"/>
                <w:lang w:eastAsia="ar-SA"/>
              </w:rPr>
            </w:pPr>
            <w:r w:rsidRPr="00421FA4">
              <w:t>Не подлежит установлению</w:t>
            </w:r>
          </w:p>
        </w:tc>
      </w:tr>
      <w:tr w:rsidR="00421FA4" w:rsidRPr="00421FA4" w14:paraId="5EB42457"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51C911C4" w14:textId="77777777" w:rsidR="00421FA4" w:rsidRPr="00421FA4" w:rsidRDefault="00421FA4">
            <w:pPr>
              <w:widowControl w:val="0"/>
              <w:autoSpaceDE w:val="0"/>
              <w:autoSpaceDN w:val="0"/>
              <w:adjustRightInd w:val="0"/>
              <w:jc w:val="center"/>
            </w:pPr>
            <w:r w:rsidRPr="00421FA4">
              <w:t>16</w:t>
            </w:r>
          </w:p>
        </w:tc>
        <w:tc>
          <w:tcPr>
            <w:tcW w:w="0" w:type="auto"/>
            <w:tcBorders>
              <w:top w:val="single" w:sz="4" w:space="0" w:color="auto"/>
              <w:left w:val="nil"/>
              <w:bottom w:val="single" w:sz="4" w:space="0" w:color="auto"/>
              <w:right w:val="single" w:sz="4" w:space="0" w:color="auto"/>
            </w:tcBorders>
            <w:shd w:val="clear" w:color="auto" w:fill="FFFFFF"/>
            <w:hideMark/>
          </w:tcPr>
          <w:p w14:paraId="29BB7E8C" w14:textId="77777777" w:rsidR="00421FA4" w:rsidRPr="00421FA4" w:rsidRDefault="00421FA4">
            <w:pPr>
              <w:widowControl w:val="0"/>
              <w:autoSpaceDE w:val="0"/>
              <w:autoSpaceDN w:val="0"/>
              <w:adjustRightInd w:val="0"/>
              <w:jc w:val="center"/>
              <w:rPr>
                <w:rFonts w:eastAsia="Calibri"/>
                <w:lang w:eastAsia="en-US"/>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8F27B62" w14:textId="77777777" w:rsidR="00421FA4" w:rsidRPr="00421FA4" w:rsidRDefault="00421FA4">
            <w:pPr>
              <w:widowControl w:val="0"/>
              <w:autoSpaceDE w:val="0"/>
              <w:autoSpaceDN w:val="0"/>
              <w:adjustRightInd w:val="0"/>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9740CC2" w14:textId="77777777" w:rsidR="00421FA4" w:rsidRPr="00421FA4" w:rsidRDefault="00421FA4">
            <w:pPr>
              <w:widowControl w:val="0"/>
              <w:autoSpaceDE w:val="0"/>
              <w:autoSpaceDN w:val="0"/>
              <w:adjustRightInd w:val="0"/>
              <w:jc w:val="center"/>
              <w:rPr>
                <w:rFonts w:ascii="Calibri" w:eastAsia="Calibri" w:hAnsi="Calibri"/>
                <w:sz w:val="22"/>
                <w:szCs w:val="22"/>
                <w:lang w:eastAsia="en-US"/>
              </w:rPr>
            </w:pPr>
            <w:r w:rsidRPr="00421FA4">
              <w:t>11.3</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641A441E" w14:textId="77777777" w:rsidR="00421FA4" w:rsidRPr="00421FA4" w:rsidRDefault="00421FA4">
            <w:pPr>
              <w:widowControl w:val="0"/>
              <w:autoSpaceDE w:val="0"/>
              <w:autoSpaceDN w:val="0"/>
              <w:adjustRightInd w:val="0"/>
              <w:jc w:val="center"/>
              <w:rPr>
                <w:sz w:val="20"/>
                <w:szCs w:val="20"/>
                <w:lang w:eastAsia="ar-SA"/>
              </w:rPr>
            </w:pPr>
            <w:r w:rsidRPr="00421FA4">
              <w:t>Не подлежит установлению</w:t>
            </w:r>
          </w:p>
        </w:tc>
      </w:tr>
      <w:tr w:rsidR="00421FA4" w:rsidRPr="00421FA4" w14:paraId="4452D32A" w14:textId="77777777" w:rsidTr="00421FA4">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3FE2F798" w14:textId="77777777" w:rsidR="00166EA9" w:rsidRDefault="00166EA9">
            <w:pPr>
              <w:jc w:val="center"/>
              <w:rPr>
                <w:b/>
              </w:rPr>
            </w:pPr>
            <w:r w:rsidRPr="00421FA4">
              <w:rPr>
                <w:b/>
              </w:rPr>
              <w:t>Вспомогательные виды раз</w:t>
            </w:r>
            <w:r>
              <w:rPr>
                <w:b/>
              </w:rPr>
              <w:t>решенного использования зоны СХ1</w:t>
            </w:r>
            <w:r w:rsidRPr="00421FA4">
              <w:rPr>
                <w:b/>
              </w:rPr>
              <w:t xml:space="preserve"> не устанавливаются</w:t>
            </w:r>
          </w:p>
          <w:p w14:paraId="014161D5" w14:textId="77777777" w:rsidR="00421FA4" w:rsidRPr="00421FA4" w:rsidRDefault="00421FA4">
            <w:pPr>
              <w:jc w:val="center"/>
            </w:pPr>
            <w:r w:rsidRPr="00421FA4">
              <w:rPr>
                <w:b/>
              </w:rPr>
              <w:lastRenderedPageBreak/>
              <w:t>Условно разрешенные виды использования зоны СХ1</w:t>
            </w:r>
          </w:p>
        </w:tc>
      </w:tr>
      <w:tr w:rsidR="00421FA4" w:rsidRPr="00421FA4" w14:paraId="06538011" w14:textId="77777777" w:rsidTr="00421FA4">
        <w:trPr>
          <w:trHeight w:val="20"/>
        </w:trPr>
        <w:tc>
          <w:tcPr>
            <w:tcW w:w="0" w:type="auto"/>
            <w:tcBorders>
              <w:top w:val="single" w:sz="4" w:space="0" w:color="auto"/>
              <w:left w:val="single" w:sz="4" w:space="0" w:color="auto"/>
              <w:bottom w:val="single" w:sz="4" w:space="0" w:color="auto"/>
              <w:right w:val="single" w:sz="4" w:space="0" w:color="auto"/>
            </w:tcBorders>
            <w:hideMark/>
          </w:tcPr>
          <w:p w14:paraId="387BC13C" w14:textId="77777777" w:rsidR="00421FA4" w:rsidRPr="00421FA4" w:rsidRDefault="00421FA4">
            <w:pPr>
              <w:widowControl w:val="0"/>
              <w:autoSpaceDE w:val="0"/>
              <w:autoSpaceDN w:val="0"/>
              <w:adjustRightInd w:val="0"/>
              <w:jc w:val="center"/>
            </w:pPr>
            <w:r w:rsidRPr="00421FA4">
              <w:lastRenderedPageBreak/>
              <w:t>1</w:t>
            </w:r>
          </w:p>
        </w:tc>
        <w:tc>
          <w:tcPr>
            <w:tcW w:w="0" w:type="auto"/>
            <w:tcBorders>
              <w:top w:val="single" w:sz="4" w:space="0" w:color="auto"/>
              <w:left w:val="single" w:sz="4" w:space="0" w:color="auto"/>
              <w:bottom w:val="single" w:sz="4" w:space="0" w:color="auto"/>
              <w:right w:val="single" w:sz="4" w:space="0" w:color="auto"/>
            </w:tcBorders>
            <w:hideMark/>
          </w:tcPr>
          <w:p w14:paraId="7EB0EAF7" w14:textId="77777777" w:rsidR="00421FA4" w:rsidRPr="00421FA4" w:rsidRDefault="00421FA4">
            <w:pPr>
              <w:widowControl w:val="0"/>
              <w:autoSpaceDE w:val="0"/>
              <w:autoSpaceDN w:val="0"/>
              <w:adjustRightInd w:val="0"/>
              <w:jc w:val="center"/>
              <w:rPr>
                <w:rFonts w:eastAsia="Calibri"/>
              </w:rPr>
            </w:pPr>
            <w:r w:rsidRPr="00421FA4">
              <w:rPr>
                <w:rFonts w:eastAsia="Calibri"/>
              </w:rPr>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hideMark/>
          </w:tcPr>
          <w:p w14:paraId="64331391" w14:textId="77777777" w:rsidR="00421FA4" w:rsidRPr="00421FA4" w:rsidRDefault="00421FA4">
            <w:pPr>
              <w:jc w:val="center"/>
              <w:rPr>
                <w:rFonts w:eastAsia="Calibri"/>
              </w:rPr>
            </w:pPr>
            <w:r w:rsidRPr="00421FA4">
              <w:rPr>
                <w:rFonts w:eastAsia="Calibri"/>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Borders>
              <w:top w:val="single" w:sz="4" w:space="0" w:color="auto"/>
              <w:left w:val="single" w:sz="4" w:space="0" w:color="auto"/>
              <w:bottom w:val="single" w:sz="4" w:space="0" w:color="auto"/>
              <w:right w:val="single" w:sz="4" w:space="0" w:color="auto"/>
            </w:tcBorders>
            <w:hideMark/>
          </w:tcPr>
          <w:p w14:paraId="16829C09" w14:textId="77777777" w:rsidR="00421FA4" w:rsidRPr="00421FA4" w:rsidRDefault="00421FA4">
            <w:pPr>
              <w:jc w:val="center"/>
              <w:rPr>
                <w:rFonts w:ascii="Calibri" w:eastAsia="Calibri" w:hAnsi="Calibri"/>
                <w:sz w:val="22"/>
                <w:szCs w:val="22"/>
                <w:lang w:eastAsia="en-US"/>
              </w:rPr>
            </w:pPr>
            <w:r w:rsidRPr="00421FA4">
              <w:t>7.5</w:t>
            </w:r>
          </w:p>
        </w:tc>
        <w:tc>
          <w:tcPr>
            <w:tcW w:w="0" w:type="auto"/>
            <w:gridSpan w:val="6"/>
            <w:tcBorders>
              <w:top w:val="single" w:sz="4" w:space="0" w:color="auto"/>
              <w:left w:val="single" w:sz="4" w:space="0" w:color="auto"/>
              <w:bottom w:val="single" w:sz="4" w:space="0" w:color="auto"/>
              <w:right w:val="single" w:sz="4" w:space="0" w:color="auto"/>
            </w:tcBorders>
            <w:hideMark/>
          </w:tcPr>
          <w:p w14:paraId="2BA8D080" w14:textId="77777777" w:rsidR="00421FA4" w:rsidRPr="00421FA4" w:rsidRDefault="00421FA4">
            <w:pPr>
              <w:jc w:val="center"/>
              <w:rPr>
                <w:sz w:val="20"/>
                <w:szCs w:val="20"/>
              </w:rPr>
            </w:pPr>
            <w:r w:rsidRPr="00421FA4">
              <w:t>Не подлежит установлению</w:t>
            </w:r>
          </w:p>
        </w:tc>
      </w:tr>
      <w:tr w:rsidR="00421FA4" w:rsidRPr="00421FA4" w14:paraId="31319520" w14:textId="77777777" w:rsidTr="00325AE7">
        <w:trPr>
          <w:trHeight w:val="20"/>
        </w:trPr>
        <w:tc>
          <w:tcPr>
            <w:tcW w:w="0" w:type="auto"/>
            <w:tcBorders>
              <w:top w:val="single" w:sz="4" w:space="0" w:color="auto"/>
              <w:left w:val="single" w:sz="4" w:space="0" w:color="auto"/>
              <w:bottom w:val="single" w:sz="4" w:space="0" w:color="auto"/>
              <w:right w:val="single" w:sz="4" w:space="0" w:color="auto"/>
            </w:tcBorders>
            <w:hideMark/>
          </w:tcPr>
          <w:p w14:paraId="4C64BD2E" w14:textId="77777777" w:rsidR="00421FA4" w:rsidRPr="00421FA4" w:rsidRDefault="00421FA4">
            <w:pPr>
              <w:widowControl w:val="0"/>
              <w:autoSpaceDE w:val="0"/>
              <w:autoSpaceDN w:val="0"/>
              <w:adjustRightInd w:val="0"/>
              <w:jc w:val="center"/>
              <w:rPr>
                <w:lang w:eastAsia="en-US"/>
              </w:rPr>
            </w:pPr>
            <w:r w:rsidRPr="00421FA4">
              <w:t>2</w:t>
            </w:r>
          </w:p>
        </w:tc>
        <w:tc>
          <w:tcPr>
            <w:tcW w:w="0" w:type="auto"/>
            <w:tcBorders>
              <w:top w:val="single" w:sz="4" w:space="0" w:color="auto"/>
              <w:left w:val="single" w:sz="4" w:space="0" w:color="auto"/>
              <w:bottom w:val="single" w:sz="4" w:space="0" w:color="auto"/>
              <w:right w:val="single" w:sz="4" w:space="0" w:color="auto"/>
            </w:tcBorders>
            <w:hideMark/>
          </w:tcPr>
          <w:p w14:paraId="4FBA5F9B" w14:textId="77777777" w:rsidR="00421FA4" w:rsidRPr="00421FA4" w:rsidRDefault="00421FA4">
            <w:pPr>
              <w:widowControl w:val="0"/>
              <w:autoSpaceDE w:val="0"/>
              <w:autoSpaceDN w:val="0"/>
              <w:adjustRightInd w:val="0"/>
              <w:jc w:val="center"/>
              <w:rPr>
                <w:rFonts w:eastAsia="Calibri"/>
              </w:rPr>
            </w:pPr>
            <w:r w:rsidRPr="00421FA4">
              <w:rPr>
                <w:rFonts w:eastAsia="Calibri"/>
              </w:rPr>
              <w:t>Природно-познавательный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3BF2AB9B" w14:textId="77777777" w:rsidR="00421FA4" w:rsidRPr="00421FA4" w:rsidRDefault="00421FA4">
            <w:pPr>
              <w:jc w:val="center"/>
              <w:rPr>
                <w:rFonts w:eastAsia="Calibri"/>
              </w:rPr>
            </w:pPr>
            <w:r w:rsidRPr="00421FA4">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w:t>
            </w:r>
            <w:r w:rsidRPr="00421FA4">
              <w:lastRenderedPageBreak/>
              <w:t xml:space="preserve">необходимых природоохранных и </w:t>
            </w:r>
            <w:proofErr w:type="spellStart"/>
            <w:r w:rsidRPr="00421FA4">
              <w:t>природовосстанови</w:t>
            </w:r>
            <w:proofErr w:type="spellEnd"/>
            <w:r w:rsidR="00325AE7">
              <w:t>-</w:t>
            </w:r>
            <w:r w:rsidRPr="00421FA4">
              <w:t>тельных мероприятий</w:t>
            </w:r>
          </w:p>
        </w:tc>
        <w:tc>
          <w:tcPr>
            <w:tcW w:w="0" w:type="auto"/>
            <w:tcBorders>
              <w:top w:val="single" w:sz="4" w:space="0" w:color="auto"/>
              <w:left w:val="single" w:sz="4" w:space="0" w:color="auto"/>
              <w:bottom w:val="single" w:sz="4" w:space="0" w:color="auto"/>
              <w:right w:val="single" w:sz="4" w:space="0" w:color="auto"/>
            </w:tcBorders>
            <w:hideMark/>
          </w:tcPr>
          <w:p w14:paraId="67AE1B2B" w14:textId="77777777" w:rsidR="00421FA4" w:rsidRPr="00421FA4" w:rsidRDefault="00421FA4">
            <w:pPr>
              <w:jc w:val="center"/>
              <w:rPr>
                <w:lang w:eastAsia="en-US"/>
              </w:rPr>
            </w:pPr>
            <w:r w:rsidRPr="00421FA4">
              <w:lastRenderedPageBreak/>
              <w:t>5.2</w:t>
            </w:r>
          </w:p>
        </w:tc>
        <w:tc>
          <w:tcPr>
            <w:tcW w:w="676" w:type="dxa"/>
            <w:tcBorders>
              <w:top w:val="single" w:sz="4" w:space="0" w:color="auto"/>
              <w:left w:val="single" w:sz="4" w:space="0" w:color="auto"/>
              <w:bottom w:val="single" w:sz="4" w:space="0" w:color="auto"/>
              <w:right w:val="single" w:sz="4" w:space="0" w:color="auto"/>
            </w:tcBorders>
            <w:hideMark/>
          </w:tcPr>
          <w:p w14:paraId="1D5533DD" w14:textId="77777777" w:rsidR="00421FA4" w:rsidRPr="00421FA4" w:rsidRDefault="00421FA4">
            <w:pPr>
              <w:jc w:val="center"/>
              <w:rPr>
                <w:lang w:eastAsia="ar-SA"/>
              </w:rPr>
            </w:pPr>
            <w:r w:rsidRPr="00421FA4">
              <w:t>1000</w:t>
            </w:r>
          </w:p>
        </w:tc>
        <w:tc>
          <w:tcPr>
            <w:tcW w:w="1470" w:type="dxa"/>
            <w:tcBorders>
              <w:top w:val="single" w:sz="4" w:space="0" w:color="auto"/>
              <w:left w:val="single" w:sz="4" w:space="0" w:color="auto"/>
              <w:bottom w:val="single" w:sz="4" w:space="0" w:color="auto"/>
              <w:right w:val="single" w:sz="4" w:space="0" w:color="auto"/>
            </w:tcBorders>
            <w:hideMark/>
          </w:tcPr>
          <w:p w14:paraId="68B366B2" w14:textId="77777777" w:rsidR="00421FA4" w:rsidRPr="00421FA4" w:rsidRDefault="00421FA4">
            <w:pPr>
              <w:jc w:val="center"/>
            </w:pPr>
            <w:r w:rsidRPr="00421FA4">
              <w:t>Не подлежит установлению</w:t>
            </w:r>
          </w:p>
        </w:tc>
        <w:tc>
          <w:tcPr>
            <w:tcW w:w="1575" w:type="dxa"/>
            <w:tcBorders>
              <w:top w:val="single" w:sz="4" w:space="0" w:color="auto"/>
              <w:left w:val="single" w:sz="4" w:space="0" w:color="auto"/>
              <w:bottom w:val="single" w:sz="4" w:space="0" w:color="auto"/>
              <w:right w:val="single" w:sz="4" w:space="0" w:color="auto"/>
            </w:tcBorders>
            <w:hideMark/>
          </w:tcPr>
          <w:p w14:paraId="4577AA75" w14:textId="77777777" w:rsidR="00421FA4" w:rsidRPr="00421FA4" w:rsidRDefault="00421FA4">
            <w:pPr>
              <w:jc w:val="center"/>
            </w:pPr>
            <w:r w:rsidRPr="00421FA4">
              <w:t>0%</w:t>
            </w:r>
          </w:p>
        </w:tc>
        <w:tc>
          <w:tcPr>
            <w:tcW w:w="4227" w:type="dxa"/>
            <w:gridSpan w:val="3"/>
            <w:tcBorders>
              <w:top w:val="single" w:sz="4" w:space="0" w:color="auto"/>
              <w:left w:val="single" w:sz="4" w:space="0" w:color="auto"/>
              <w:bottom w:val="single" w:sz="4" w:space="0" w:color="auto"/>
              <w:right w:val="single" w:sz="4" w:space="0" w:color="auto"/>
            </w:tcBorders>
            <w:hideMark/>
          </w:tcPr>
          <w:p w14:paraId="1AD324A5" w14:textId="77777777" w:rsidR="00421FA4" w:rsidRPr="00421FA4" w:rsidRDefault="00421FA4">
            <w:pPr>
              <w:jc w:val="center"/>
            </w:pPr>
            <w:r w:rsidRPr="00421FA4">
              <w:t>Не подлежит установлению</w:t>
            </w:r>
          </w:p>
        </w:tc>
      </w:tr>
      <w:tr w:rsidR="00325AE7" w:rsidRPr="00421FA4" w14:paraId="13FE6E5C"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tcPr>
          <w:p w14:paraId="5632B587" w14:textId="77777777" w:rsidR="00325AE7" w:rsidRPr="0010340E" w:rsidRDefault="00325AE7">
            <w:pPr>
              <w:widowControl w:val="0"/>
              <w:autoSpaceDE w:val="0"/>
              <w:autoSpaceDN w:val="0"/>
              <w:adjustRightInd w:val="0"/>
              <w:jc w:val="center"/>
            </w:pPr>
            <w:r w:rsidRPr="0010340E">
              <w:t>3</w:t>
            </w:r>
          </w:p>
        </w:tc>
        <w:tc>
          <w:tcPr>
            <w:tcW w:w="0" w:type="auto"/>
            <w:tcBorders>
              <w:top w:val="single" w:sz="4" w:space="0" w:color="auto"/>
              <w:left w:val="single" w:sz="4" w:space="0" w:color="auto"/>
              <w:bottom w:val="single" w:sz="4" w:space="0" w:color="auto"/>
              <w:right w:val="single" w:sz="4" w:space="0" w:color="auto"/>
            </w:tcBorders>
          </w:tcPr>
          <w:p w14:paraId="726AF221" w14:textId="77777777" w:rsidR="00325AE7" w:rsidRPr="0010340E" w:rsidRDefault="00325AE7">
            <w:pPr>
              <w:widowControl w:val="0"/>
              <w:autoSpaceDE w:val="0"/>
              <w:autoSpaceDN w:val="0"/>
              <w:adjustRightInd w:val="0"/>
              <w:jc w:val="center"/>
              <w:rPr>
                <w:rFonts w:eastAsia="Calibri"/>
              </w:rPr>
            </w:pPr>
            <w:r w:rsidRPr="0010340E">
              <w:rPr>
                <w:rFonts w:eastAsia="Calibri"/>
              </w:rPr>
              <w:t>Обеспечение обороны и безопасности</w:t>
            </w:r>
          </w:p>
        </w:tc>
        <w:tc>
          <w:tcPr>
            <w:tcW w:w="0" w:type="auto"/>
            <w:tcBorders>
              <w:top w:val="single" w:sz="4" w:space="0" w:color="auto"/>
              <w:left w:val="single" w:sz="4" w:space="0" w:color="auto"/>
              <w:bottom w:val="single" w:sz="4" w:space="0" w:color="auto"/>
              <w:right w:val="single" w:sz="4" w:space="0" w:color="auto"/>
            </w:tcBorders>
          </w:tcPr>
          <w:p w14:paraId="0BD7C005" w14:textId="77777777" w:rsidR="00325AE7" w:rsidRPr="0010340E" w:rsidRDefault="00325AE7">
            <w:pPr>
              <w:jc w:val="center"/>
            </w:pPr>
            <w:r w:rsidRPr="0010340E">
              <w:rPr>
                <w:rFonts w:eastAsia="Calibri"/>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r w:rsidRPr="0010340E">
              <w:rPr>
                <w:rFonts w:eastAsia="Calibri"/>
              </w:rPr>
              <w:lastRenderedPageBreak/>
              <w:t>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0" w:type="auto"/>
            <w:tcBorders>
              <w:top w:val="single" w:sz="4" w:space="0" w:color="auto"/>
              <w:left w:val="single" w:sz="4" w:space="0" w:color="auto"/>
              <w:bottom w:val="single" w:sz="4" w:space="0" w:color="auto"/>
              <w:right w:val="single" w:sz="4" w:space="0" w:color="auto"/>
            </w:tcBorders>
          </w:tcPr>
          <w:p w14:paraId="6EEE462C" w14:textId="77777777" w:rsidR="00325AE7" w:rsidRPr="00421FA4" w:rsidRDefault="00325AE7">
            <w:pPr>
              <w:jc w:val="center"/>
            </w:pPr>
            <w:r>
              <w:lastRenderedPageBreak/>
              <w:t>8.0</w:t>
            </w:r>
          </w:p>
        </w:tc>
        <w:tc>
          <w:tcPr>
            <w:tcW w:w="7948" w:type="dxa"/>
            <w:gridSpan w:val="6"/>
            <w:tcBorders>
              <w:top w:val="single" w:sz="4" w:space="0" w:color="auto"/>
              <w:left w:val="single" w:sz="4" w:space="0" w:color="auto"/>
              <w:bottom w:val="single" w:sz="4" w:space="0" w:color="auto"/>
              <w:right w:val="single" w:sz="4" w:space="0" w:color="auto"/>
            </w:tcBorders>
          </w:tcPr>
          <w:p w14:paraId="4606F554" w14:textId="77777777" w:rsidR="00325AE7" w:rsidRPr="00421FA4" w:rsidRDefault="00325AE7">
            <w:pPr>
              <w:jc w:val="center"/>
            </w:pPr>
            <w:r>
              <w:t>Не подлежит установлению</w:t>
            </w:r>
          </w:p>
        </w:tc>
      </w:tr>
      <w:tr w:rsidR="00325AE7" w:rsidRPr="00421FA4" w14:paraId="0A88401B"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tcPr>
          <w:p w14:paraId="22DC86E8" w14:textId="77777777" w:rsidR="00325AE7" w:rsidRPr="0010340E" w:rsidRDefault="00325AE7">
            <w:pPr>
              <w:widowControl w:val="0"/>
              <w:autoSpaceDE w:val="0"/>
              <w:autoSpaceDN w:val="0"/>
              <w:adjustRightInd w:val="0"/>
              <w:jc w:val="center"/>
            </w:pPr>
            <w:r w:rsidRPr="0010340E">
              <w:t>4</w:t>
            </w:r>
          </w:p>
        </w:tc>
        <w:tc>
          <w:tcPr>
            <w:tcW w:w="0" w:type="auto"/>
            <w:tcBorders>
              <w:top w:val="single" w:sz="4" w:space="0" w:color="auto"/>
              <w:left w:val="single" w:sz="4" w:space="0" w:color="auto"/>
              <w:bottom w:val="single" w:sz="4" w:space="0" w:color="auto"/>
              <w:right w:val="single" w:sz="4" w:space="0" w:color="auto"/>
            </w:tcBorders>
          </w:tcPr>
          <w:p w14:paraId="013030B3" w14:textId="77777777" w:rsidR="00325AE7" w:rsidRPr="0010340E" w:rsidRDefault="00325AE7">
            <w:pPr>
              <w:widowControl w:val="0"/>
              <w:autoSpaceDE w:val="0"/>
              <w:autoSpaceDN w:val="0"/>
              <w:adjustRightInd w:val="0"/>
              <w:jc w:val="center"/>
              <w:rPr>
                <w:rFonts w:eastAsia="Calibri"/>
              </w:rPr>
            </w:pPr>
            <w:r w:rsidRPr="0010340E">
              <w:rPr>
                <w:rFonts w:eastAsia="Calibri"/>
              </w:rPr>
              <w:t>Обеспечение вооруженных сил</w:t>
            </w:r>
          </w:p>
        </w:tc>
        <w:tc>
          <w:tcPr>
            <w:tcW w:w="0" w:type="auto"/>
            <w:tcBorders>
              <w:top w:val="single" w:sz="4" w:space="0" w:color="auto"/>
              <w:left w:val="single" w:sz="4" w:space="0" w:color="auto"/>
              <w:bottom w:val="single" w:sz="4" w:space="0" w:color="auto"/>
              <w:right w:val="single" w:sz="4" w:space="0" w:color="auto"/>
            </w:tcBorders>
          </w:tcPr>
          <w:p w14:paraId="30C90245" w14:textId="77777777" w:rsidR="00325AE7" w:rsidRPr="0010340E" w:rsidRDefault="00325AE7">
            <w:pPr>
              <w:jc w:val="center"/>
            </w:pPr>
            <w:r w:rsidRPr="0010340E">
              <w:rPr>
                <w:rFonts w:eastAsia="Calibri"/>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w:t>
            </w:r>
            <w:r w:rsidRPr="0010340E">
              <w:rPr>
                <w:rFonts w:eastAsia="Calibri"/>
              </w:rPr>
              <w:lastRenderedPageBreak/>
              <w:t xml:space="preserve">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w:t>
            </w:r>
            <w:r w:rsidRPr="0010340E">
              <w:rPr>
                <w:rFonts w:eastAsia="Calibri"/>
              </w:rPr>
              <w:lastRenderedPageBreak/>
              <w:t>были созданы закрытые административно-территориальные образования</w:t>
            </w:r>
          </w:p>
        </w:tc>
        <w:tc>
          <w:tcPr>
            <w:tcW w:w="0" w:type="auto"/>
            <w:tcBorders>
              <w:top w:val="single" w:sz="4" w:space="0" w:color="auto"/>
              <w:left w:val="single" w:sz="4" w:space="0" w:color="auto"/>
              <w:bottom w:val="single" w:sz="4" w:space="0" w:color="auto"/>
              <w:right w:val="single" w:sz="4" w:space="0" w:color="auto"/>
            </w:tcBorders>
          </w:tcPr>
          <w:p w14:paraId="2A68D03C" w14:textId="77777777" w:rsidR="00325AE7" w:rsidRPr="00421FA4" w:rsidRDefault="00325AE7">
            <w:pPr>
              <w:jc w:val="center"/>
            </w:pPr>
            <w:r>
              <w:lastRenderedPageBreak/>
              <w:t>8.1</w:t>
            </w:r>
          </w:p>
        </w:tc>
        <w:tc>
          <w:tcPr>
            <w:tcW w:w="7948" w:type="dxa"/>
            <w:gridSpan w:val="6"/>
            <w:tcBorders>
              <w:top w:val="single" w:sz="4" w:space="0" w:color="auto"/>
              <w:left w:val="single" w:sz="4" w:space="0" w:color="auto"/>
              <w:bottom w:val="single" w:sz="4" w:space="0" w:color="auto"/>
              <w:right w:val="single" w:sz="4" w:space="0" w:color="auto"/>
            </w:tcBorders>
          </w:tcPr>
          <w:p w14:paraId="1209517F" w14:textId="77777777" w:rsidR="00325AE7" w:rsidRPr="00421FA4" w:rsidRDefault="00325AE7">
            <w:pPr>
              <w:jc w:val="center"/>
            </w:pPr>
            <w:r>
              <w:t>Не подлежит установлению</w:t>
            </w:r>
          </w:p>
        </w:tc>
      </w:tr>
    </w:tbl>
    <w:p w14:paraId="2810082A" w14:textId="77777777" w:rsidR="00421FA4" w:rsidRPr="00421FA4" w:rsidRDefault="00421FA4" w:rsidP="00421FA4">
      <w:pPr>
        <w:widowControl w:val="0"/>
        <w:autoSpaceDE w:val="0"/>
        <w:autoSpaceDN w:val="0"/>
        <w:adjustRightInd w:val="0"/>
        <w:jc w:val="both"/>
        <w:rPr>
          <w:szCs w:val="28"/>
          <w:lang w:eastAsia="en-US"/>
        </w:rPr>
      </w:pPr>
    </w:p>
    <w:p w14:paraId="0A1605DF" w14:textId="77777777" w:rsidR="00421FA4" w:rsidRPr="00421FA4" w:rsidRDefault="00421FA4" w:rsidP="00421FA4">
      <w:pPr>
        <w:rPr>
          <w:rFonts w:eastAsia="Calibri"/>
          <w:lang w:eastAsia="ar-SA"/>
        </w:rPr>
      </w:pPr>
      <w:r w:rsidRPr="00421FA4">
        <w:rPr>
          <w:rFonts w:eastAsia="Calibri"/>
        </w:rPr>
        <w:t>*</w:t>
      </w:r>
    </w:p>
    <w:tbl>
      <w:tblPr>
        <w:tblW w:w="14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6"/>
        <w:gridCol w:w="2411"/>
        <w:gridCol w:w="10452"/>
      </w:tblGrid>
      <w:tr w:rsidR="00421FA4" w:rsidRPr="00421FA4" w14:paraId="5AD4C8BE" w14:textId="77777777" w:rsidTr="00421FA4">
        <w:tc>
          <w:tcPr>
            <w:tcW w:w="421" w:type="dxa"/>
            <w:tcBorders>
              <w:top w:val="single" w:sz="4" w:space="0" w:color="auto"/>
              <w:left w:val="single" w:sz="4" w:space="0" w:color="auto"/>
              <w:bottom w:val="single" w:sz="4" w:space="0" w:color="auto"/>
              <w:right w:val="single" w:sz="4" w:space="0" w:color="auto"/>
            </w:tcBorders>
            <w:hideMark/>
          </w:tcPr>
          <w:p w14:paraId="09EBE63D" w14:textId="77777777" w:rsidR="00421FA4" w:rsidRPr="00421FA4" w:rsidRDefault="00421FA4">
            <w:pPr>
              <w:ind w:left="-110" w:right="-106"/>
              <w:rPr>
                <w:rFonts w:eastAsia="Calibri"/>
                <w:sz w:val="20"/>
              </w:rPr>
            </w:pPr>
            <w:r w:rsidRPr="00421FA4">
              <w:rPr>
                <w:rFonts w:eastAsia="Calibri"/>
              </w:rPr>
              <w:t>N п/п</w:t>
            </w:r>
          </w:p>
        </w:tc>
        <w:tc>
          <w:tcPr>
            <w:tcW w:w="1416" w:type="dxa"/>
            <w:tcBorders>
              <w:top w:val="single" w:sz="4" w:space="0" w:color="auto"/>
              <w:left w:val="single" w:sz="4" w:space="0" w:color="auto"/>
              <w:bottom w:val="single" w:sz="4" w:space="0" w:color="auto"/>
              <w:right w:val="single" w:sz="4" w:space="0" w:color="auto"/>
            </w:tcBorders>
            <w:hideMark/>
          </w:tcPr>
          <w:p w14:paraId="39EC600E"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3C2DC986" w14:textId="77777777" w:rsidR="00421FA4" w:rsidRPr="00421FA4" w:rsidRDefault="00421FA4">
            <w:pPr>
              <w:rPr>
                <w:rFonts w:eastAsia="Calibri"/>
              </w:rPr>
            </w:pPr>
            <w:r w:rsidRPr="00421FA4">
              <w:rPr>
                <w:rFonts w:eastAsia="Calibri"/>
              </w:rPr>
              <w:t>Наименование ВРИ</w:t>
            </w:r>
          </w:p>
        </w:tc>
        <w:tc>
          <w:tcPr>
            <w:tcW w:w="10453" w:type="dxa"/>
            <w:tcBorders>
              <w:top w:val="single" w:sz="4" w:space="0" w:color="auto"/>
              <w:left w:val="single" w:sz="4" w:space="0" w:color="auto"/>
              <w:bottom w:val="single" w:sz="4" w:space="0" w:color="auto"/>
              <w:right w:val="single" w:sz="4" w:space="0" w:color="auto"/>
            </w:tcBorders>
            <w:hideMark/>
          </w:tcPr>
          <w:p w14:paraId="4398DFF6" w14:textId="77777777" w:rsidR="00421FA4" w:rsidRPr="00421FA4" w:rsidRDefault="00421FA4">
            <w:pPr>
              <w:rPr>
                <w:rFonts w:eastAsia="Calibri"/>
                <w:szCs w:val="20"/>
              </w:rPr>
            </w:pPr>
            <w:r w:rsidRPr="00421FA4">
              <w:rPr>
                <w:rFonts w:eastAsia="Calibri"/>
              </w:rPr>
              <w:t>Описание ВРИ</w:t>
            </w:r>
          </w:p>
        </w:tc>
      </w:tr>
      <w:tr w:rsidR="00421FA4" w:rsidRPr="00421FA4" w14:paraId="0F8FF7EC" w14:textId="77777777" w:rsidTr="00421FA4">
        <w:tc>
          <w:tcPr>
            <w:tcW w:w="421" w:type="dxa"/>
            <w:tcBorders>
              <w:top w:val="single" w:sz="4" w:space="0" w:color="auto"/>
              <w:left w:val="single" w:sz="4" w:space="0" w:color="auto"/>
              <w:bottom w:val="single" w:sz="4" w:space="0" w:color="auto"/>
              <w:right w:val="single" w:sz="4" w:space="0" w:color="auto"/>
            </w:tcBorders>
            <w:hideMark/>
          </w:tcPr>
          <w:p w14:paraId="3025FBD6"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3C3B2047"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43520DF9"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0453" w:type="dxa"/>
            <w:tcBorders>
              <w:top w:val="single" w:sz="4" w:space="0" w:color="auto"/>
              <w:left w:val="single" w:sz="4" w:space="0" w:color="auto"/>
              <w:bottom w:val="single" w:sz="4" w:space="0" w:color="auto"/>
              <w:right w:val="single" w:sz="4" w:space="0" w:color="auto"/>
            </w:tcBorders>
            <w:hideMark/>
          </w:tcPr>
          <w:p w14:paraId="3DEEDC8E"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2126E563" w14:textId="77777777" w:rsidR="00421FA4" w:rsidRPr="00421FA4" w:rsidRDefault="00421FA4" w:rsidP="00421FA4">
      <w:pPr>
        <w:widowControl w:val="0"/>
        <w:autoSpaceDE w:val="0"/>
        <w:autoSpaceDN w:val="0"/>
        <w:adjustRightInd w:val="0"/>
        <w:jc w:val="both"/>
        <w:rPr>
          <w:szCs w:val="28"/>
          <w:lang w:eastAsia="ar-SA"/>
        </w:rPr>
      </w:pPr>
    </w:p>
    <w:p w14:paraId="6C3AD9D5"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28C3BC89" w14:textId="77777777" w:rsidR="00421FA4" w:rsidRPr="00421FA4" w:rsidRDefault="00421FA4" w:rsidP="00421FA4">
      <w:pPr>
        <w:widowControl w:val="0"/>
        <w:autoSpaceDE w:val="0"/>
        <w:autoSpaceDN w:val="0"/>
        <w:adjustRightInd w:val="0"/>
        <w:ind w:right="-739"/>
        <w:jc w:val="both"/>
        <w:rPr>
          <w:sz w:val="28"/>
          <w:szCs w:val="28"/>
        </w:rPr>
      </w:pPr>
    </w:p>
    <w:p w14:paraId="7824ACDB" w14:textId="77777777" w:rsidR="00533364" w:rsidRPr="0010340E" w:rsidRDefault="00533364" w:rsidP="00533364">
      <w:pPr>
        <w:ind w:right="-598" w:firstLine="709"/>
        <w:jc w:val="center"/>
        <w:outlineLvl w:val="0"/>
        <w:rPr>
          <w:sz w:val="28"/>
          <w:szCs w:val="28"/>
          <w:lang w:eastAsia="en-US"/>
        </w:rPr>
      </w:pPr>
      <w:r w:rsidRPr="0010340E">
        <w:rPr>
          <w:sz w:val="28"/>
          <w:szCs w:val="28"/>
        </w:rPr>
        <w:t>Статья 63.1.  СХ1.</w:t>
      </w:r>
      <w:r w:rsidR="00166EA9" w:rsidRPr="0010340E">
        <w:rPr>
          <w:sz w:val="28"/>
          <w:szCs w:val="28"/>
        </w:rPr>
        <w:t>1.</w:t>
      </w:r>
      <w:r w:rsidRPr="0010340E">
        <w:rPr>
          <w:sz w:val="28"/>
          <w:szCs w:val="28"/>
        </w:rPr>
        <w:t xml:space="preserve"> Зона сельскохозяйственной деятельности с возможностью размещения зданий, сооружений, оборудования, необходимых для осуществления</w:t>
      </w:r>
      <w:r w:rsidR="00CA4A70" w:rsidRPr="0010340E">
        <w:rPr>
          <w:sz w:val="28"/>
          <w:szCs w:val="28"/>
        </w:rPr>
        <w:t xml:space="preserve"> рыбоводства</w:t>
      </w:r>
    </w:p>
    <w:p w14:paraId="32084CA3" w14:textId="77777777" w:rsidR="00533364" w:rsidRPr="0010340E" w:rsidRDefault="00533364" w:rsidP="00533364">
      <w:pPr>
        <w:ind w:right="-598" w:firstLine="709"/>
        <w:jc w:val="both"/>
        <w:outlineLvl w:val="0"/>
        <w:rPr>
          <w:sz w:val="28"/>
          <w:szCs w:val="28"/>
          <w:lang w:eastAsia="ar-SA"/>
        </w:rPr>
      </w:pPr>
    </w:p>
    <w:p w14:paraId="0370E575" w14:textId="77777777" w:rsidR="00533364" w:rsidRPr="0010340E" w:rsidRDefault="00533364" w:rsidP="00533364">
      <w:pPr>
        <w:widowControl w:val="0"/>
        <w:autoSpaceDE w:val="0"/>
        <w:autoSpaceDN w:val="0"/>
        <w:adjustRightInd w:val="0"/>
        <w:ind w:right="-598" w:firstLine="709"/>
        <w:jc w:val="both"/>
        <w:rPr>
          <w:sz w:val="28"/>
          <w:szCs w:val="28"/>
        </w:rPr>
      </w:pPr>
      <w:r w:rsidRPr="0010340E">
        <w:rPr>
          <w:sz w:val="28"/>
          <w:szCs w:val="28"/>
        </w:rPr>
        <w:t>1. Зона предназначена для ведения сельского хозяйства (растениеводство, пчеловодство, сенокошение, выпас сельскохозяйственных животных, рыбоводства).</w:t>
      </w:r>
    </w:p>
    <w:p w14:paraId="1D1F5D9F" w14:textId="77777777" w:rsidR="00533364" w:rsidRPr="0010340E" w:rsidRDefault="00533364" w:rsidP="00533364">
      <w:pPr>
        <w:widowControl w:val="0"/>
        <w:autoSpaceDE w:val="0"/>
        <w:autoSpaceDN w:val="0"/>
        <w:adjustRightInd w:val="0"/>
        <w:ind w:right="-598" w:firstLine="709"/>
        <w:jc w:val="both"/>
        <w:rPr>
          <w:sz w:val="28"/>
          <w:szCs w:val="28"/>
        </w:rPr>
      </w:pPr>
      <w:r w:rsidRPr="0010340E">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СХ1</w:t>
      </w:r>
      <w:r w:rsidR="00926270" w:rsidRPr="0010340E">
        <w:rPr>
          <w:sz w:val="28"/>
          <w:szCs w:val="28"/>
        </w:rPr>
        <w:t>.1</w:t>
      </w:r>
      <w:r w:rsidRPr="0010340E">
        <w:rPr>
          <w:sz w:val="28"/>
          <w:szCs w:val="28"/>
        </w:rPr>
        <w:t>:</w:t>
      </w:r>
    </w:p>
    <w:p w14:paraId="5757655E" w14:textId="77777777" w:rsidR="00533364" w:rsidRPr="0010340E" w:rsidRDefault="00533364" w:rsidP="00533364">
      <w:pPr>
        <w:widowControl w:val="0"/>
        <w:autoSpaceDE w:val="0"/>
        <w:autoSpaceDN w:val="0"/>
        <w:adjustRightInd w:val="0"/>
        <w:ind w:firstLine="709"/>
        <w:jc w:val="both"/>
        <w:rPr>
          <w:szCs w:val="28"/>
        </w:rPr>
      </w:pPr>
    </w:p>
    <w:tbl>
      <w:tblPr>
        <w:tblW w:w="0" w:type="auto"/>
        <w:tblInd w:w="62" w:type="dxa"/>
        <w:tblCellMar>
          <w:top w:w="57" w:type="dxa"/>
          <w:left w:w="62" w:type="dxa"/>
          <w:bottom w:w="57" w:type="dxa"/>
          <w:right w:w="62" w:type="dxa"/>
        </w:tblCellMar>
        <w:tblLook w:val="04A0" w:firstRow="1" w:lastRow="0" w:firstColumn="1" w:lastColumn="0" w:noHBand="0" w:noVBand="1"/>
      </w:tblPr>
      <w:tblGrid>
        <w:gridCol w:w="448"/>
        <w:gridCol w:w="2453"/>
        <w:gridCol w:w="2769"/>
        <w:gridCol w:w="704"/>
        <w:gridCol w:w="750"/>
        <w:gridCol w:w="1645"/>
        <w:gridCol w:w="1164"/>
        <w:gridCol w:w="1607"/>
        <w:gridCol w:w="1329"/>
        <w:gridCol w:w="1629"/>
      </w:tblGrid>
      <w:tr w:rsidR="004374E9" w:rsidRPr="0010340E" w14:paraId="7E652696" w14:textId="77777777" w:rsidTr="00A1744B">
        <w:trPr>
          <w:trHeight w:val="20"/>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4ED8A15D" w14:textId="77777777" w:rsidR="00533364" w:rsidRPr="0010340E" w:rsidRDefault="00533364" w:rsidP="00A1744B">
            <w:pPr>
              <w:widowControl w:val="0"/>
              <w:autoSpaceDE w:val="0"/>
              <w:autoSpaceDN w:val="0"/>
              <w:adjustRightInd w:val="0"/>
              <w:jc w:val="center"/>
              <w:rPr>
                <w:sz w:val="20"/>
                <w:szCs w:val="20"/>
              </w:rPr>
            </w:pPr>
            <w:r w:rsidRPr="0010340E">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67B33AEF" w14:textId="77777777" w:rsidR="00533364" w:rsidRPr="0010340E" w:rsidRDefault="00533364" w:rsidP="00A1744B">
            <w:pPr>
              <w:widowControl w:val="0"/>
              <w:autoSpaceDE w:val="0"/>
              <w:autoSpaceDN w:val="0"/>
              <w:adjustRightInd w:val="0"/>
              <w:jc w:val="center"/>
            </w:pPr>
            <w:r w:rsidRPr="0010340E">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61E8CDF8" w14:textId="77777777" w:rsidR="00533364" w:rsidRPr="0010340E" w:rsidRDefault="00533364" w:rsidP="00A1744B">
            <w:pPr>
              <w:widowControl w:val="0"/>
              <w:autoSpaceDE w:val="0"/>
              <w:autoSpaceDN w:val="0"/>
              <w:adjustRightInd w:val="0"/>
              <w:jc w:val="center"/>
            </w:pPr>
            <w:r w:rsidRPr="0010340E">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3B32998E" w14:textId="77777777" w:rsidR="00533364" w:rsidRPr="0010340E" w:rsidRDefault="00533364" w:rsidP="00A1744B">
            <w:pPr>
              <w:widowControl w:val="0"/>
              <w:autoSpaceDE w:val="0"/>
              <w:autoSpaceDN w:val="0"/>
              <w:adjustRightInd w:val="0"/>
              <w:jc w:val="center"/>
            </w:pPr>
            <w:r w:rsidRPr="0010340E">
              <w:t>Код (</w:t>
            </w:r>
            <w:proofErr w:type="spellStart"/>
            <w:r w:rsidRPr="0010340E">
              <w:t>чис</w:t>
            </w:r>
            <w:r w:rsidR="00CA4A70" w:rsidRPr="0010340E">
              <w:t>-</w:t>
            </w:r>
            <w:r w:rsidRPr="0010340E">
              <w:t>ловое</w:t>
            </w:r>
            <w:proofErr w:type="spellEnd"/>
            <w:r w:rsidRPr="0010340E">
              <w:t xml:space="preserve"> обо</w:t>
            </w:r>
            <w:r w:rsidR="00CA4A70" w:rsidRPr="0010340E">
              <w:t>-</w:t>
            </w:r>
            <w:proofErr w:type="spellStart"/>
            <w:r w:rsidRPr="0010340E">
              <w:t>зна</w:t>
            </w:r>
            <w:proofErr w:type="spellEnd"/>
            <w:r w:rsidR="00CA4A70" w:rsidRPr="0010340E">
              <w:t>-</w:t>
            </w:r>
            <w:r w:rsidRPr="0010340E">
              <w:t>че</w:t>
            </w:r>
            <w:r w:rsidR="00CA4A70" w:rsidRPr="0010340E">
              <w:t>-</w:t>
            </w:r>
            <w:proofErr w:type="spellStart"/>
            <w:r w:rsidRPr="0010340E">
              <w:t>ние</w:t>
            </w:r>
            <w:proofErr w:type="spellEnd"/>
            <w:r w:rsidRPr="0010340E">
              <w:t xml:space="preserve">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1F39BD19" w14:textId="77777777" w:rsidR="00533364" w:rsidRPr="0010340E" w:rsidRDefault="00533364" w:rsidP="00A1744B">
            <w:pPr>
              <w:widowControl w:val="0"/>
              <w:autoSpaceDE w:val="0"/>
              <w:autoSpaceDN w:val="0"/>
              <w:adjustRightInd w:val="0"/>
              <w:jc w:val="center"/>
            </w:pPr>
            <w:r w:rsidRPr="0010340E">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051819C3" w14:textId="77777777" w:rsidR="00533364" w:rsidRPr="0010340E" w:rsidRDefault="00533364" w:rsidP="00A1744B">
            <w:pPr>
              <w:widowControl w:val="0"/>
              <w:autoSpaceDE w:val="0"/>
              <w:autoSpaceDN w:val="0"/>
              <w:adjustRightInd w:val="0"/>
              <w:jc w:val="center"/>
            </w:pPr>
            <w:proofErr w:type="gramStart"/>
            <w:r w:rsidRPr="0010340E">
              <w:t>Макси</w:t>
            </w:r>
            <w:r w:rsidR="00CA4A70" w:rsidRPr="0010340E">
              <w:t>-</w:t>
            </w:r>
            <w:proofErr w:type="spellStart"/>
            <w:r w:rsidRPr="0010340E">
              <w:t>мальный</w:t>
            </w:r>
            <w:proofErr w:type="spellEnd"/>
            <w:proofErr w:type="gramEnd"/>
            <w:r w:rsidRPr="0010340E">
              <w:t xml:space="preserve"> процент застройки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08A111BB" w14:textId="77777777" w:rsidR="00533364" w:rsidRPr="0010340E" w:rsidRDefault="00533364" w:rsidP="00A1744B">
            <w:pPr>
              <w:widowControl w:val="0"/>
              <w:autoSpaceDE w:val="0"/>
              <w:autoSpaceDN w:val="0"/>
              <w:adjustRightInd w:val="0"/>
              <w:jc w:val="center"/>
            </w:pPr>
            <w:r w:rsidRPr="0010340E">
              <w:t>Минимальные отступы от границ земельного участка (м)</w:t>
            </w:r>
          </w:p>
        </w:tc>
        <w:tc>
          <w:tcPr>
            <w:tcW w:w="0" w:type="auto"/>
            <w:tcBorders>
              <w:top w:val="single" w:sz="4" w:space="0" w:color="auto"/>
              <w:left w:val="single" w:sz="4" w:space="0" w:color="auto"/>
              <w:bottom w:val="nil"/>
              <w:right w:val="single" w:sz="4" w:space="0" w:color="auto"/>
            </w:tcBorders>
            <w:hideMark/>
          </w:tcPr>
          <w:p w14:paraId="2631D5C7" w14:textId="77777777" w:rsidR="00533364" w:rsidRPr="0010340E" w:rsidRDefault="00533364" w:rsidP="00A1744B">
            <w:pPr>
              <w:widowControl w:val="0"/>
              <w:autoSpaceDE w:val="0"/>
              <w:autoSpaceDN w:val="0"/>
              <w:adjustRightInd w:val="0"/>
              <w:jc w:val="center"/>
            </w:pPr>
            <w:r w:rsidRPr="0010340E">
              <w:t xml:space="preserve">Предельная высота зданий (м) </w:t>
            </w:r>
          </w:p>
        </w:tc>
        <w:tc>
          <w:tcPr>
            <w:tcW w:w="0" w:type="auto"/>
            <w:tcBorders>
              <w:top w:val="single" w:sz="4" w:space="0" w:color="auto"/>
              <w:left w:val="single" w:sz="4" w:space="0" w:color="auto"/>
              <w:bottom w:val="nil"/>
              <w:right w:val="single" w:sz="4" w:space="0" w:color="auto"/>
            </w:tcBorders>
            <w:hideMark/>
          </w:tcPr>
          <w:p w14:paraId="60E2F886" w14:textId="77777777" w:rsidR="00533364" w:rsidRPr="0010340E" w:rsidRDefault="00533364" w:rsidP="00A1744B">
            <w:pPr>
              <w:widowControl w:val="0"/>
              <w:autoSpaceDE w:val="0"/>
              <w:autoSpaceDN w:val="0"/>
              <w:adjustRightInd w:val="0"/>
              <w:jc w:val="center"/>
              <w:rPr>
                <w:lang w:eastAsia="en-US"/>
              </w:rPr>
            </w:pPr>
            <w:r w:rsidRPr="0010340E">
              <w:t>Минимальный процент озеленения земельного участка</w:t>
            </w:r>
          </w:p>
        </w:tc>
      </w:tr>
      <w:tr w:rsidR="004374E9" w:rsidRPr="0010340E" w14:paraId="2AB4BFFA" w14:textId="77777777" w:rsidTr="00A1744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8636A4" w14:textId="77777777" w:rsidR="00533364" w:rsidRPr="0010340E" w:rsidRDefault="00533364" w:rsidP="00A1744B"/>
        </w:tc>
        <w:tc>
          <w:tcPr>
            <w:tcW w:w="0" w:type="auto"/>
            <w:vMerge/>
            <w:tcBorders>
              <w:top w:val="single" w:sz="4" w:space="0" w:color="auto"/>
              <w:left w:val="single" w:sz="4" w:space="0" w:color="auto"/>
              <w:bottom w:val="single" w:sz="4" w:space="0" w:color="auto"/>
              <w:right w:val="single" w:sz="4" w:space="0" w:color="auto"/>
            </w:tcBorders>
            <w:vAlign w:val="center"/>
            <w:hideMark/>
          </w:tcPr>
          <w:p w14:paraId="7CEAE5A6" w14:textId="77777777" w:rsidR="00533364" w:rsidRPr="0010340E" w:rsidRDefault="00533364" w:rsidP="00A1744B"/>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91AB9" w14:textId="77777777" w:rsidR="00533364" w:rsidRPr="0010340E" w:rsidRDefault="00533364" w:rsidP="00A1744B"/>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30A23" w14:textId="77777777" w:rsidR="00533364" w:rsidRPr="0010340E" w:rsidRDefault="00533364" w:rsidP="00A1744B"/>
        </w:tc>
        <w:tc>
          <w:tcPr>
            <w:tcW w:w="0" w:type="auto"/>
            <w:tcBorders>
              <w:top w:val="single" w:sz="4" w:space="0" w:color="auto"/>
              <w:left w:val="single" w:sz="4" w:space="0" w:color="auto"/>
              <w:bottom w:val="single" w:sz="4" w:space="0" w:color="auto"/>
              <w:right w:val="single" w:sz="4" w:space="0" w:color="auto"/>
            </w:tcBorders>
            <w:hideMark/>
          </w:tcPr>
          <w:p w14:paraId="56A8E63C" w14:textId="77777777" w:rsidR="00533364" w:rsidRPr="0010340E" w:rsidRDefault="00533364" w:rsidP="00A1744B">
            <w:pPr>
              <w:widowControl w:val="0"/>
              <w:autoSpaceDE w:val="0"/>
              <w:autoSpaceDN w:val="0"/>
              <w:adjustRightInd w:val="0"/>
              <w:jc w:val="center"/>
            </w:pPr>
            <w:proofErr w:type="spellStart"/>
            <w:r w:rsidRPr="0010340E">
              <w:t>min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8958003" w14:textId="77777777" w:rsidR="00533364" w:rsidRPr="0010340E" w:rsidRDefault="00533364" w:rsidP="00A1744B">
            <w:pPr>
              <w:widowControl w:val="0"/>
              <w:autoSpaceDE w:val="0"/>
              <w:autoSpaceDN w:val="0"/>
              <w:adjustRightInd w:val="0"/>
              <w:jc w:val="center"/>
            </w:pPr>
            <w:proofErr w:type="spellStart"/>
            <w:r w:rsidRPr="0010340E">
              <w:t>max</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CC25E" w14:textId="77777777" w:rsidR="00533364" w:rsidRPr="0010340E" w:rsidRDefault="00533364" w:rsidP="00A1744B"/>
        </w:tc>
        <w:tc>
          <w:tcPr>
            <w:tcW w:w="0" w:type="auto"/>
            <w:vMerge/>
            <w:tcBorders>
              <w:top w:val="single" w:sz="4" w:space="0" w:color="auto"/>
              <w:left w:val="single" w:sz="4" w:space="0" w:color="auto"/>
              <w:bottom w:val="single" w:sz="4" w:space="0" w:color="auto"/>
              <w:right w:val="single" w:sz="4" w:space="0" w:color="auto"/>
            </w:tcBorders>
            <w:vAlign w:val="center"/>
            <w:hideMark/>
          </w:tcPr>
          <w:p w14:paraId="23994A5F" w14:textId="77777777" w:rsidR="00533364" w:rsidRPr="0010340E" w:rsidRDefault="00533364" w:rsidP="00A1744B"/>
        </w:tc>
        <w:tc>
          <w:tcPr>
            <w:tcW w:w="0" w:type="auto"/>
            <w:tcBorders>
              <w:top w:val="nil"/>
              <w:left w:val="single" w:sz="4" w:space="0" w:color="auto"/>
              <w:bottom w:val="single" w:sz="4" w:space="0" w:color="auto"/>
              <w:right w:val="single" w:sz="4" w:space="0" w:color="auto"/>
            </w:tcBorders>
          </w:tcPr>
          <w:p w14:paraId="4AC6D728" w14:textId="77777777" w:rsidR="00533364" w:rsidRPr="0010340E" w:rsidRDefault="00533364" w:rsidP="00A1744B">
            <w:pPr>
              <w:widowControl w:val="0"/>
              <w:autoSpaceDE w:val="0"/>
              <w:autoSpaceDN w:val="0"/>
              <w:adjustRightInd w:val="0"/>
              <w:jc w:val="center"/>
            </w:pPr>
          </w:p>
        </w:tc>
        <w:tc>
          <w:tcPr>
            <w:tcW w:w="0" w:type="auto"/>
            <w:tcBorders>
              <w:top w:val="nil"/>
              <w:left w:val="single" w:sz="4" w:space="0" w:color="auto"/>
              <w:bottom w:val="single" w:sz="4" w:space="0" w:color="auto"/>
              <w:right w:val="single" w:sz="4" w:space="0" w:color="auto"/>
            </w:tcBorders>
          </w:tcPr>
          <w:p w14:paraId="4938FFA9" w14:textId="77777777" w:rsidR="00533364" w:rsidRPr="0010340E" w:rsidRDefault="00533364" w:rsidP="00A1744B">
            <w:pPr>
              <w:widowControl w:val="0"/>
              <w:autoSpaceDE w:val="0"/>
              <w:autoSpaceDN w:val="0"/>
              <w:adjustRightInd w:val="0"/>
              <w:jc w:val="center"/>
            </w:pPr>
          </w:p>
        </w:tc>
      </w:tr>
      <w:tr w:rsidR="00533364" w:rsidRPr="0010340E" w14:paraId="6A9C95B5" w14:textId="77777777" w:rsidTr="00A1744B">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73359B88" w14:textId="77777777" w:rsidR="00533364" w:rsidRPr="0010340E" w:rsidRDefault="00533364" w:rsidP="00A1744B">
            <w:pPr>
              <w:widowControl w:val="0"/>
              <w:autoSpaceDE w:val="0"/>
              <w:autoSpaceDN w:val="0"/>
              <w:adjustRightInd w:val="0"/>
              <w:jc w:val="center"/>
            </w:pPr>
            <w:r w:rsidRPr="0010340E">
              <w:rPr>
                <w:b/>
              </w:rPr>
              <w:t>Основные виды разрешенного использования зоны СХ1</w:t>
            </w:r>
            <w:r w:rsidR="00926270" w:rsidRPr="0010340E">
              <w:rPr>
                <w:b/>
              </w:rPr>
              <w:t>.1</w:t>
            </w:r>
          </w:p>
        </w:tc>
      </w:tr>
      <w:tr w:rsidR="004374E9" w:rsidRPr="0010340E" w14:paraId="4741C274"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hideMark/>
          </w:tcPr>
          <w:p w14:paraId="142830C6" w14:textId="77777777" w:rsidR="00533364" w:rsidRPr="0010340E" w:rsidRDefault="00533364" w:rsidP="00A1744B">
            <w:pPr>
              <w:widowControl w:val="0"/>
              <w:autoSpaceDE w:val="0"/>
              <w:autoSpaceDN w:val="0"/>
              <w:adjustRightInd w:val="0"/>
              <w:jc w:val="center"/>
            </w:pPr>
            <w:r w:rsidRPr="0010340E">
              <w:t>1</w:t>
            </w:r>
          </w:p>
        </w:tc>
        <w:tc>
          <w:tcPr>
            <w:tcW w:w="0" w:type="auto"/>
            <w:tcBorders>
              <w:top w:val="single" w:sz="4" w:space="0" w:color="auto"/>
              <w:left w:val="single" w:sz="4" w:space="0" w:color="auto"/>
              <w:bottom w:val="single" w:sz="4" w:space="0" w:color="auto"/>
              <w:right w:val="single" w:sz="4" w:space="0" w:color="auto"/>
            </w:tcBorders>
            <w:hideMark/>
          </w:tcPr>
          <w:p w14:paraId="64E3E49C" w14:textId="77777777" w:rsidR="00533364" w:rsidRPr="0010340E" w:rsidRDefault="00533364" w:rsidP="00A1744B">
            <w:pPr>
              <w:widowControl w:val="0"/>
              <w:autoSpaceDE w:val="0"/>
              <w:autoSpaceDN w:val="0"/>
              <w:adjustRightInd w:val="0"/>
              <w:jc w:val="center"/>
            </w:pPr>
            <w:r w:rsidRPr="0010340E">
              <w:rPr>
                <w:rFonts w:eastAsia="Calibri"/>
              </w:rPr>
              <w:t>Выращивание зерновых и иных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hideMark/>
          </w:tcPr>
          <w:p w14:paraId="15C615DB" w14:textId="77777777" w:rsidR="00533364" w:rsidRPr="0010340E" w:rsidRDefault="00533364" w:rsidP="00A1744B">
            <w:pPr>
              <w:widowControl w:val="0"/>
              <w:autoSpaceDE w:val="0"/>
              <w:autoSpaceDN w:val="0"/>
              <w:adjustRightInd w:val="0"/>
              <w:jc w:val="center"/>
              <w:rPr>
                <w:rFonts w:ascii="Calibri" w:eastAsia="Calibri" w:hAnsi="Calibri"/>
                <w:sz w:val="22"/>
                <w:szCs w:val="22"/>
                <w:lang w:eastAsia="en-US"/>
              </w:rPr>
            </w:pPr>
            <w:r w:rsidRPr="0010340E">
              <w:rPr>
                <w:rFonts w:eastAsia="Calibri"/>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hideMark/>
          </w:tcPr>
          <w:p w14:paraId="6B413C96" w14:textId="77777777" w:rsidR="00533364" w:rsidRPr="0010340E" w:rsidRDefault="00723F18" w:rsidP="00A1744B">
            <w:pPr>
              <w:widowControl w:val="0"/>
              <w:autoSpaceDE w:val="0"/>
              <w:autoSpaceDN w:val="0"/>
              <w:adjustRightInd w:val="0"/>
              <w:jc w:val="center"/>
              <w:rPr>
                <w:sz w:val="20"/>
                <w:szCs w:val="20"/>
              </w:rPr>
            </w:pPr>
            <w:hyperlink r:id="rId37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33364" w:rsidRPr="0010340E">
                <w:rPr>
                  <w:rStyle w:val="a5"/>
                  <w:rFonts w:eastAsia="Calibri"/>
                  <w:color w:val="auto"/>
                  <w:u w:val="none"/>
                </w:rPr>
                <w:t>1.2</w:t>
              </w:r>
            </w:hyperlink>
          </w:p>
        </w:tc>
        <w:tc>
          <w:tcPr>
            <w:tcW w:w="0" w:type="auto"/>
            <w:tcBorders>
              <w:top w:val="single" w:sz="4" w:space="0" w:color="auto"/>
              <w:left w:val="single" w:sz="4" w:space="0" w:color="auto"/>
              <w:bottom w:val="single" w:sz="4" w:space="0" w:color="auto"/>
              <w:right w:val="single" w:sz="4" w:space="0" w:color="auto"/>
            </w:tcBorders>
            <w:hideMark/>
          </w:tcPr>
          <w:p w14:paraId="40BE3204" w14:textId="77777777" w:rsidR="00533364" w:rsidRPr="0010340E" w:rsidRDefault="00533364" w:rsidP="00A1744B">
            <w:pPr>
              <w:widowControl w:val="0"/>
              <w:autoSpaceDE w:val="0"/>
              <w:autoSpaceDN w:val="0"/>
              <w:adjustRightInd w:val="0"/>
              <w:jc w:val="center"/>
            </w:pPr>
            <w:r w:rsidRPr="0010340E">
              <w:t>15000</w:t>
            </w:r>
          </w:p>
        </w:tc>
        <w:tc>
          <w:tcPr>
            <w:tcW w:w="0" w:type="auto"/>
            <w:tcBorders>
              <w:top w:val="single" w:sz="4" w:space="0" w:color="auto"/>
              <w:left w:val="single" w:sz="4" w:space="0" w:color="auto"/>
              <w:bottom w:val="single" w:sz="4" w:space="0" w:color="auto"/>
              <w:right w:val="single" w:sz="4" w:space="0" w:color="auto"/>
            </w:tcBorders>
            <w:hideMark/>
          </w:tcPr>
          <w:p w14:paraId="5B91901A" w14:textId="77777777" w:rsidR="00533364" w:rsidRPr="0010340E" w:rsidRDefault="00533364" w:rsidP="00A1744B">
            <w:pPr>
              <w:widowControl w:val="0"/>
              <w:autoSpaceDE w:val="0"/>
              <w:autoSpaceDN w:val="0"/>
              <w:adjustRightInd w:val="0"/>
              <w:jc w:val="center"/>
            </w:pPr>
            <w:r w:rsidRPr="0010340E">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A522EAD" w14:textId="77777777" w:rsidR="00533364" w:rsidRPr="0010340E" w:rsidRDefault="00533364" w:rsidP="00A1744B">
            <w:pPr>
              <w:widowControl w:val="0"/>
              <w:autoSpaceDE w:val="0"/>
              <w:autoSpaceDN w:val="0"/>
              <w:adjustRightInd w:val="0"/>
              <w:jc w:val="center"/>
            </w:pPr>
            <w:r w:rsidRPr="0010340E">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3DD59F01" w14:textId="77777777" w:rsidR="00533364" w:rsidRPr="0010340E" w:rsidRDefault="00533364" w:rsidP="00A1744B">
            <w:pPr>
              <w:widowControl w:val="0"/>
              <w:autoSpaceDE w:val="0"/>
              <w:autoSpaceDN w:val="0"/>
              <w:adjustRightInd w:val="0"/>
              <w:jc w:val="center"/>
            </w:pPr>
            <w:r w:rsidRPr="0010340E">
              <w:t>Не подлежит установлению</w:t>
            </w:r>
          </w:p>
        </w:tc>
      </w:tr>
      <w:tr w:rsidR="004374E9" w:rsidRPr="0010340E" w14:paraId="7CC78862"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hideMark/>
          </w:tcPr>
          <w:p w14:paraId="40CDB4DB" w14:textId="77777777" w:rsidR="00533364" w:rsidRPr="0010340E" w:rsidRDefault="00533364" w:rsidP="00A1744B">
            <w:pPr>
              <w:widowControl w:val="0"/>
              <w:autoSpaceDE w:val="0"/>
              <w:autoSpaceDN w:val="0"/>
              <w:adjustRightInd w:val="0"/>
              <w:jc w:val="center"/>
            </w:pPr>
            <w:r w:rsidRPr="0010340E">
              <w:t>2</w:t>
            </w:r>
          </w:p>
        </w:tc>
        <w:tc>
          <w:tcPr>
            <w:tcW w:w="0" w:type="auto"/>
            <w:tcBorders>
              <w:top w:val="single" w:sz="4" w:space="0" w:color="auto"/>
              <w:left w:val="single" w:sz="4" w:space="0" w:color="auto"/>
              <w:bottom w:val="single" w:sz="4" w:space="0" w:color="auto"/>
              <w:right w:val="single" w:sz="4" w:space="0" w:color="auto"/>
            </w:tcBorders>
            <w:hideMark/>
          </w:tcPr>
          <w:p w14:paraId="2EA011CC"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Овощеводство</w:t>
            </w:r>
          </w:p>
        </w:tc>
        <w:tc>
          <w:tcPr>
            <w:tcW w:w="0" w:type="auto"/>
            <w:tcBorders>
              <w:top w:val="single" w:sz="4" w:space="0" w:color="auto"/>
              <w:left w:val="single" w:sz="4" w:space="0" w:color="auto"/>
              <w:bottom w:val="single" w:sz="4" w:space="0" w:color="auto"/>
              <w:right w:val="single" w:sz="4" w:space="0" w:color="auto"/>
            </w:tcBorders>
            <w:hideMark/>
          </w:tcPr>
          <w:p w14:paraId="4DD78996"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0" w:type="auto"/>
            <w:tcBorders>
              <w:top w:val="single" w:sz="4" w:space="0" w:color="auto"/>
              <w:left w:val="single" w:sz="4" w:space="0" w:color="auto"/>
              <w:bottom w:val="single" w:sz="4" w:space="0" w:color="auto"/>
              <w:right w:val="single" w:sz="4" w:space="0" w:color="auto"/>
            </w:tcBorders>
            <w:hideMark/>
          </w:tcPr>
          <w:p w14:paraId="60C62E76" w14:textId="77777777" w:rsidR="00533364" w:rsidRPr="0010340E" w:rsidRDefault="00723F18" w:rsidP="00A1744B">
            <w:pPr>
              <w:widowControl w:val="0"/>
              <w:autoSpaceDE w:val="0"/>
              <w:autoSpaceDN w:val="0"/>
              <w:adjustRightInd w:val="0"/>
              <w:jc w:val="center"/>
            </w:pPr>
            <w:hyperlink r:id="rId37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33364" w:rsidRPr="0010340E">
                <w:rPr>
                  <w:rStyle w:val="a5"/>
                  <w:rFonts w:eastAsia="Calibri"/>
                  <w:color w:val="auto"/>
                  <w:u w:val="none"/>
                </w:rPr>
                <w:t>1.3</w:t>
              </w:r>
            </w:hyperlink>
          </w:p>
        </w:tc>
        <w:tc>
          <w:tcPr>
            <w:tcW w:w="0" w:type="auto"/>
            <w:tcBorders>
              <w:top w:val="single" w:sz="4" w:space="0" w:color="auto"/>
              <w:left w:val="single" w:sz="4" w:space="0" w:color="auto"/>
              <w:bottom w:val="single" w:sz="4" w:space="0" w:color="auto"/>
              <w:right w:val="single" w:sz="4" w:space="0" w:color="auto"/>
            </w:tcBorders>
            <w:hideMark/>
          </w:tcPr>
          <w:p w14:paraId="2DF13F15" w14:textId="77777777" w:rsidR="00533364" w:rsidRPr="0010340E" w:rsidRDefault="00533364" w:rsidP="00A1744B">
            <w:pPr>
              <w:widowControl w:val="0"/>
              <w:autoSpaceDE w:val="0"/>
              <w:autoSpaceDN w:val="0"/>
              <w:adjustRightInd w:val="0"/>
              <w:jc w:val="center"/>
            </w:pPr>
            <w:r w:rsidRPr="0010340E">
              <w:t>15000</w:t>
            </w:r>
          </w:p>
        </w:tc>
        <w:tc>
          <w:tcPr>
            <w:tcW w:w="0" w:type="auto"/>
            <w:tcBorders>
              <w:top w:val="single" w:sz="4" w:space="0" w:color="auto"/>
              <w:left w:val="single" w:sz="4" w:space="0" w:color="auto"/>
              <w:bottom w:val="single" w:sz="4" w:space="0" w:color="auto"/>
              <w:right w:val="single" w:sz="4" w:space="0" w:color="auto"/>
            </w:tcBorders>
            <w:hideMark/>
          </w:tcPr>
          <w:p w14:paraId="1B0DD6C8" w14:textId="77777777" w:rsidR="00533364" w:rsidRPr="0010340E" w:rsidRDefault="00533364" w:rsidP="00A1744B">
            <w:pPr>
              <w:widowControl w:val="0"/>
              <w:autoSpaceDE w:val="0"/>
              <w:autoSpaceDN w:val="0"/>
              <w:adjustRightInd w:val="0"/>
              <w:jc w:val="center"/>
            </w:pPr>
            <w:r w:rsidRPr="0010340E">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CF57B70" w14:textId="77777777" w:rsidR="00533364" w:rsidRPr="0010340E" w:rsidRDefault="00533364" w:rsidP="00A1744B">
            <w:pPr>
              <w:widowControl w:val="0"/>
              <w:autoSpaceDE w:val="0"/>
              <w:autoSpaceDN w:val="0"/>
              <w:adjustRightInd w:val="0"/>
              <w:jc w:val="center"/>
            </w:pPr>
            <w:r w:rsidRPr="0010340E">
              <w:rPr>
                <w:rFonts w:eastAsia="Calibri"/>
                <w:lang w:eastAsia="x-none"/>
              </w:rPr>
              <w:t>0</w:t>
            </w:r>
            <w:r w:rsidRPr="0010340E">
              <w:rPr>
                <w:rFonts w:eastAsia="Calibri"/>
                <w:lang w:val="x-none" w:eastAsia="x-none"/>
              </w:rPr>
              <w:t>%</w:t>
            </w:r>
          </w:p>
        </w:tc>
        <w:tc>
          <w:tcPr>
            <w:tcW w:w="0" w:type="auto"/>
            <w:gridSpan w:val="3"/>
            <w:tcBorders>
              <w:top w:val="single" w:sz="4" w:space="0" w:color="auto"/>
              <w:left w:val="single" w:sz="4" w:space="0" w:color="auto"/>
              <w:bottom w:val="single" w:sz="4" w:space="0" w:color="auto"/>
              <w:right w:val="single" w:sz="4" w:space="0" w:color="auto"/>
            </w:tcBorders>
            <w:hideMark/>
          </w:tcPr>
          <w:p w14:paraId="708D6E26" w14:textId="77777777" w:rsidR="00533364" w:rsidRPr="0010340E" w:rsidRDefault="00533364" w:rsidP="00A1744B">
            <w:pPr>
              <w:widowControl w:val="0"/>
              <w:autoSpaceDE w:val="0"/>
              <w:autoSpaceDN w:val="0"/>
              <w:adjustRightInd w:val="0"/>
              <w:jc w:val="center"/>
            </w:pPr>
            <w:r w:rsidRPr="0010340E">
              <w:t>Не подлежит установлению</w:t>
            </w:r>
          </w:p>
        </w:tc>
      </w:tr>
      <w:tr w:rsidR="004374E9" w:rsidRPr="0010340E" w14:paraId="1A0C0FC1"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hideMark/>
          </w:tcPr>
          <w:p w14:paraId="0DC81D0D" w14:textId="77777777" w:rsidR="00533364" w:rsidRPr="0010340E" w:rsidRDefault="00533364" w:rsidP="00A1744B">
            <w:pPr>
              <w:widowControl w:val="0"/>
              <w:autoSpaceDE w:val="0"/>
              <w:autoSpaceDN w:val="0"/>
              <w:adjustRightInd w:val="0"/>
              <w:jc w:val="center"/>
            </w:pPr>
            <w:r w:rsidRPr="0010340E">
              <w:lastRenderedPageBreak/>
              <w:t>3</w:t>
            </w:r>
          </w:p>
        </w:tc>
        <w:tc>
          <w:tcPr>
            <w:tcW w:w="0" w:type="auto"/>
            <w:tcBorders>
              <w:top w:val="single" w:sz="4" w:space="0" w:color="auto"/>
              <w:left w:val="single" w:sz="4" w:space="0" w:color="auto"/>
              <w:bottom w:val="single" w:sz="4" w:space="0" w:color="auto"/>
              <w:right w:val="single" w:sz="4" w:space="0" w:color="auto"/>
            </w:tcBorders>
            <w:hideMark/>
          </w:tcPr>
          <w:p w14:paraId="510F4287"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Выращивание тонизирующих, лекарственных, цветочных культур</w:t>
            </w:r>
          </w:p>
        </w:tc>
        <w:tc>
          <w:tcPr>
            <w:tcW w:w="0" w:type="auto"/>
            <w:tcBorders>
              <w:top w:val="single" w:sz="4" w:space="0" w:color="auto"/>
              <w:left w:val="single" w:sz="4" w:space="0" w:color="auto"/>
              <w:bottom w:val="single" w:sz="4" w:space="0" w:color="auto"/>
              <w:right w:val="single" w:sz="4" w:space="0" w:color="auto"/>
            </w:tcBorders>
            <w:hideMark/>
          </w:tcPr>
          <w:p w14:paraId="517827D5"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0" w:type="auto"/>
            <w:tcBorders>
              <w:top w:val="single" w:sz="4" w:space="0" w:color="auto"/>
              <w:left w:val="single" w:sz="4" w:space="0" w:color="auto"/>
              <w:bottom w:val="single" w:sz="4" w:space="0" w:color="auto"/>
              <w:right w:val="single" w:sz="4" w:space="0" w:color="auto"/>
            </w:tcBorders>
            <w:hideMark/>
          </w:tcPr>
          <w:p w14:paraId="099CFAB6" w14:textId="77777777" w:rsidR="00533364" w:rsidRPr="0010340E" w:rsidRDefault="00723F18" w:rsidP="00A1744B">
            <w:pPr>
              <w:widowControl w:val="0"/>
              <w:autoSpaceDE w:val="0"/>
              <w:autoSpaceDN w:val="0"/>
              <w:adjustRightInd w:val="0"/>
              <w:jc w:val="center"/>
            </w:pPr>
            <w:hyperlink r:id="rId37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33364" w:rsidRPr="0010340E">
                <w:rPr>
                  <w:rStyle w:val="a5"/>
                  <w:rFonts w:eastAsia="Calibri"/>
                  <w:color w:val="auto"/>
                  <w:u w:val="none"/>
                </w:rPr>
                <w:t>1.4</w:t>
              </w:r>
            </w:hyperlink>
          </w:p>
        </w:tc>
        <w:tc>
          <w:tcPr>
            <w:tcW w:w="0" w:type="auto"/>
            <w:tcBorders>
              <w:top w:val="single" w:sz="4" w:space="0" w:color="auto"/>
              <w:left w:val="single" w:sz="4" w:space="0" w:color="auto"/>
              <w:bottom w:val="single" w:sz="4" w:space="0" w:color="auto"/>
              <w:right w:val="single" w:sz="4" w:space="0" w:color="auto"/>
            </w:tcBorders>
            <w:hideMark/>
          </w:tcPr>
          <w:p w14:paraId="664AD3E8" w14:textId="77777777" w:rsidR="00533364" w:rsidRPr="0010340E" w:rsidRDefault="00533364" w:rsidP="00A1744B">
            <w:pPr>
              <w:widowControl w:val="0"/>
              <w:autoSpaceDE w:val="0"/>
              <w:autoSpaceDN w:val="0"/>
              <w:adjustRightInd w:val="0"/>
              <w:jc w:val="center"/>
            </w:pPr>
            <w:r w:rsidRPr="0010340E">
              <w:t>15000</w:t>
            </w:r>
          </w:p>
        </w:tc>
        <w:tc>
          <w:tcPr>
            <w:tcW w:w="0" w:type="auto"/>
            <w:tcBorders>
              <w:top w:val="single" w:sz="4" w:space="0" w:color="auto"/>
              <w:left w:val="single" w:sz="4" w:space="0" w:color="auto"/>
              <w:bottom w:val="single" w:sz="4" w:space="0" w:color="auto"/>
              <w:right w:val="single" w:sz="4" w:space="0" w:color="auto"/>
            </w:tcBorders>
            <w:hideMark/>
          </w:tcPr>
          <w:p w14:paraId="5FB06989" w14:textId="77777777" w:rsidR="00533364" w:rsidRPr="0010340E" w:rsidRDefault="00533364" w:rsidP="00A1744B">
            <w:pPr>
              <w:widowControl w:val="0"/>
              <w:autoSpaceDE w:val="0"/>
              <w:autoSpaceDN w:val="0"/>
              <w:adjustRightInd w:val="0"/>
              <w:jc w:val="center"/>
            </w:pPr>
            <w:r w:rsidRPr="0010340E">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0DCD8916" w14:textId="77777777" w:rsidR="00533364" w:rsidRPr="0010340E" w:rsidRDefault="00533364" w:rsidP="00A1744B">
            <w:pPr>
              <w:widowControl w:val="0"/>
              <w:autoSpaceDE w:val="0"/>
              <w:autoSpaceDN w:val="0"/>
              <w:adjustRightInd w:val="0"/>
              <w:jc w:val="center"/>
            </w:pPr>
            <w:r w:rsidRPr="0010340E">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2110BC14" w14:textId="77777777" w:rsidR="00533364" w:rsidRPr="0010340E" w:rsidRDefault="00533364" w:rsidP="00A1744B">
            <w:pPr>
              <w:widowControl w:val="0"/>
              <w:autoSpaceDE w:val="0"/>
              <w:autoSpaceDN w:val="0"/>
              <w:adjustRightInd w:val="0"/>
              <w:jc w:val="center"/>
            </w:pPr>
            <w:r w:rsidRPr="0010340E">
              <w:t>Не подлежит установлению</w:t>
            </w:r>
          </w:p>
        </w:tc>
      </w:tr>
      <w:tr w:rsidR="004374E9" w:rsidRPr="0010340E" w14:paraId="144F059F"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hideMark/>
          </w:tcPr>
          <w:p w14:paraId="5BC51356" w14:textId="77777777" w:rsidR="00533364" w:rsidRPr="0010340E" w:rsidRDefault="00533364" w:rsidP="00A1744B">
            <w:pPr>
              <w:widowControl w:val="0"/>
              <w:autoSpaceDE w:val="0"/>
              <w:autoSpaceDN w:val="0"/>
              <w:adjustRightInd w:val="0"/>
              <w:jc w:val="center"/>
            </w:pPr>
            <w:r w:rsidRPr="0010340E">
              <w:t>4</w:t>
            </w:r>
          </w:p>
        </w:tc>
        <w:tc>
          <w:tcPr>
            <w:tcW w:w="0" w:type="auto"/>
            <w:tcBorders>
              <w:top w:val="single" w:sz="4" w:space="0" w:color="auto"/>
              <w:left w:val="single" w:sz="4" w:space="0" w:color="auto"/>
              <w:bottom w:val="single" w:sz="4" w:space="0" w:color="auto"/>
              <w:right w:val="single" w:sz="4" w:space="0" w:color="auto"/>
            </w:tcBorders>
            <w:hideMark/>
          </w:tcPr>
          <w:p w14:paraId="3283BB3C"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Садоводство</w:t>
            </w:r>
          </w:p>
        </w:tc>
        <w:tc>
          <w:tcPr>
            <w:tcW w:w="0" w:type="auto"/>
            <w:tcBorders>
              <w:top w:val="single" w:sz="4" w:space="0" w:color="auto"/>
              <w:left w:val="single" w:sz="4" w:space="0" w:color="auto"/>
              <w:bottom w:val="single" w:sz="4" w:space="0" w:color="auto"/>
              <w:right w:val="single" w:sz="4" w:space="0" w:color="auto"/>
            </w:tcBorders>
            <w:hideMark/>
          </w:tcPr>
          <w:p w14:paraId="02B2C358"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0" w:type="auto"/>
            <w:tcBorders>
              <w:top w:val="single" w:sz="4" w:space="0" w:color="auto"/>
              <w:left w:val="single" w:sz="4" w:space="0" w:color="auto"/>
              <w:bottom w:val="single" w:sz="4" w:space="0" w:color="auto"/>
              <w:right w:val="single" w:sz="4" w:space="0" w:color="auto"/>
            </w:tcBorders>
            <w:hideMark/>
          </w:tcPr>
          <w:p w14:paraId="1EFCB294" w14:textId="77777777" w:rsidR="00533364" w:rsidRPr="0010340E" w:rsidRDefault="00723F18" w:rsidP="00A1744B">
            <w:pPr>
              <w:widowControl w:val="0"/>
              <w:autoSpaceDE w:val="0"/>
              <w:autoSpaceDN w:val="0"/>
              <w:adjustRightInd w:val="0"/>
              <w:jc w:val="center"/>
            </w:pPr>
            <w:hyperlink r:id="rId38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33364" w:rsidRPr="0010340E">
                <w:rPr>
                  <w:rStyle w:val="a5"/>
                  <w:rFonts w:eastAsia="Calibri"/>
                  <w:color w:val="auto"/>
                  <w:u w:val="none"/>
                </w:rPr>
                <w:t>1.5</w:t>
              </w:r>
            </w:hyperlink>
          </w:p>
        </w:tc>
        <w:tc>
          <w:tcPr>
            <w:tcW w:w="0" w:type="auto"/>
            <w:tcBorders>
              <w:top w:val="single" w:sz="4" w:space="0" w:color="auto"/>
              <w:left w:val="single" w:sz="4" w:space="0" w:color="auto"/>
              <w:bottom w:val="single" w:sz="4" w:space="0" w:color="auto"/>
              <w:right w:val="single" w:sz="4" w:space="0" w:color="auto"/>
            </w:tcBorders>
            <w:hideMark/>
          </w:tcPr>
          <w:p w14:paraId="5F5BA6AA" w14:textId="77777777" w:rsidR="00533364" w:rsidRPr="0010340E" w:rsidRDefault="00533364" w:rsidP="00A1744B">
            <w:pPr>
              <w:widowControl w:val="0"/>
              <w:autoSpaceDE w:val="0"/>
              <w:autoSpaceDN w:val="0"/>
              <w:adjustRightInd w:val="0"/>
              <w:jc w:val="center"/>
            </w:pPr>
            <w:r w:rsidRPr="0010340E">
              <w:t>15000</w:t>
            </w:r>
          </w:p>
        </w:tc>
        <w:tc>
          <w:tcPr>
            <w:tcW w:w="0" w:type="auto"/>
            <w:tcBorders>
              <w:top w:val="single" w:sz="4" w:space="0" w:color="auto"/>
              <w:left w:val="single" w:sz="4" w:space="0" w:color="auto"/>
              <w:bottom w:val="single" w:sz="4" w:space="0" w:color="auto"/>
              <w:right w:val="single" w:sz="4" w:space="0" w:color="auto"/>
            </w:tcBorders>
            <w:hideMark/>
          </w:tcPr>
          <w:p w14:paraId="5A15C2DD" w14:textId="77777777" w:rsidR="00533364" w:rsidRPr="0010340E" w:rsidRDefault="00533364" w:rsidP="00A1744B">
            <w:pPr>
              <w:widowControl w:val="0"/>
              <w:autoSpaceDE w:val="0"/>
              <w:autoSpaceDN w:val="0"/>
              <w:adjustRightInd w:val="0"/>
              <w:jc w:val="center"/>
            </w:pPr>
            <w:r w:rsidRPr="0010340E">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0FE182D6" w14:textId="77777777" w:rsidR="00533364" w:rsidRPr="0010340E" w:rsidRDefault="00533364" w:rsidP="00A1744B">
            <w:pPr>
              <w:widowControl w:val="0"/>
              <w:autoSpaceDE w:val="0"/>
              <w:autoSpaceDN w:val="0"/>
              <w:adjustRightInd w:val="0"/>
              <w:jc w:val="center"/>
            </w:pPr>
            <w:r w:rsidRPr="0010340E">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59650A75" w14:textId="77777777" w:rsidR="00533364" w:rsidRPr="0010340E" w:rsidRDefault="00533364" w:rsidP="00A1744B">
            <w:pPr>
              <w:widowControl w:val="0"/>
              <w:autoSpaceDE w:val="0"/>
              <w:autoSpaceDN w:val="0"/>
              <w:adjustRightInd w:val="0"/>
              <w:jc w:val="center"/>
            </w:pPr>
            <w:r w:rsidRPr="0010340E">
              <w:t>Не подлежит установлению</w:t>
            </w:r>
          </w:p>
        </w:tc>
      </w:tr>
      <w:tr w:rsidR="004374E9" w:rsidRPr="0010340E" w14:paraId="6EA847B9"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hideMark/>
          </w:tcPr>
          <w:p w14:paraId="36975371" w14:textId="77777777" w:rsidR="00533364" w:rsidRPr="0010340E" w:rsidRDefault="00533364" w:rsidP="00A1744B">
            <w:pPr>
              <w:widowControl w:val="0"/>
              <w:autoSpaceDE w:val="0"/>
              <w:autoSpaceDN w:val="0"/>
              <w:adjustRightInd w:val="0"/>
              <w:jc w:val="center"/>
            </w:pPr>
            <w:r w:rsidRPr="0010340E">
              <w:t>5</w:t>
            </w:r>
          </w:p>
        </w:tc>
        <w:tc>
          <w:tcPr>
            <w:tcW w:w="0" w:type="auto"/>
            <w:tcBorders>
              <w:top w:val="single" w:sz="4" w:space="0" w:color="auto"/>
              <w:left w:val="single" w:sz="4" w:space="0" w:color="auto"/>
              <w:bottom w:val="single" w:sz="4" w:space="0" w:color="auto"/>
              <w:right w:val="single" w:sz="4" w:space="0" w:color="auto"/>
            </w:tcBorders>
            <w:hideMark/>
          </w:tcPr>
          <w:p w14:paraId="6668F61B"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Виноградарство</w:t>
            </w:r>
          </w:p>
        </w:tc>
        <w:tc>
          <w:tcPr>
            <w:tcW w:w="0" w:type="auto"/>
            <w:tcBorders>
              <w:top w:val="single" w:sz="4" w:space="0" w:color="auto"/>
              <w:left w:val="single" w:sz="4" w:space="0" w:color="auto"/>
              <w:bottom w:val="single" w:sz="4" w:space="0" w:color="auto"/>
              <w:right w:val="single" w:sz="4" w:space="0" w:color="auto"/>
            </w:tcBorders>
            <w:hideMark/>
          </w:tcPr>
          <w:p w14:paraId="63B664C4"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 xml:space="preserve">Возделывание винограда на </w:t>
            </w:r>
            <w:proofErr w:type="spellStart"/>
            <w:r w:rsidRPr="0010340E">
              <w:rPr>
                <w:rFonts w:eastAsia="Calibri"/>
              </w:rPr>
              <w:t>виноградопригодных</w:t>
            </w:r>
            <w:proofErr w:type="spellEnd"/>
            <w:r w:rsidRPr="0010340E">
              <w:rPr>
                <w:rFonts w:eastAsia="Calibri"/>
              </w:rPr>
              <w:t xml:space="preserve"> землях</w:t>
            </w:r>
          </w:p>
        </w:tc>
        <w:tc>
          <w:tcPr>
            <w:tcW w:w="0" w:type="auto"/>
            <w:tcBorders>
              <w:top w:val="single" w:sz="4" w:space="0" w:color="auto"/>
              <w:left w:val="single" w:sz="4" w:space="0" w:color="auto"/>
              <w:bottom w:val="single" w:sz="4" w:space="0" w:color="auto"/>
              <w:right w:val="single" w:sz="4" w:space="0" w:color="auto"/>
            </w:tcBorders>
            <w:hideMark/>
          </w:tcPr>
          <w:p w14:paraId="67448FD0" w14:textId="77777777" w:rsidR="00533364" w:rsidRPr="0010340E" w:rsidRDefault="00533364" w:rsidP="00A1744B">
            <w:pPr>
              <w:widowControl w:val="0"/>
              <w:autoSpaceDE w:val="0"/>
              <w:autoSpaceDN w:val="0"/>
              <w:adjustRightInd w:val="0"/>
              <w:jc w:val="center"/>
              <w:rPr>
                <w:rFonts w:ascii="Calibri" w:eastAsia="Calibri" w:hAnsi="Calibri"/>
                <w:sz w:val="22"/>
                <w:szCs w:val="22"/>
                <w:lang w:eastAsia="en-US"/>
              </w:rPr>
            </w:pPr>
            <w:r w:rsidRPr="0010340E">
              <w:rPr>
                <w:rFonts w:eastAsia="Calibri"/>
              </w:rPr>
              <w:t>1.5.1</w:t>
            </w:r>
          </w:p>
        </w:tc>
        <w:tc>
          <w:tcPr>
            <w:tcW w:w="0" w:type="auto"/>
            <w:tcBorders>
              <w:top w:val="single" w:sz="4" w:space="0" w:color="auto"/>
              <w:left w:val="single" w:sz="4" w:space="0" w:color="auto"/>
              <w:bottom w:val="single" w:sz="4" w:space="0" w:color="auto"/>
              <w:right w:val="single" w:sz="4" w:space="0" w:color="auto"/>
            </w:tcBorders>
            <w:hideMark/>
          </w:tcPr>
          <w:p w14:paraId="4C4E0BE2" w14:textId="77777777" w:rsidR="00533364" w:rsidRPr="0010340E" w:rsidRDefault="00533364" w:rsidP="00A1744B">
            <w:pPr>
              <w:widowControl w:val="0"/>
              <w:autoSpaceDE w:val="0"/>
              <w:autoSpaceDN w:val="0"/>
              <w:adjustRightInd w:val="0"/>
              <w:jc w:val="center"/>
              <w:rPr>
                <w:sz w:val="20"/>
                <w:szCs w:val="20"/>
              </w:rPr>
            </w:pPr>
            <w:r w:rsidRPr="0010340E">
              <w:t>15000</w:t>
            </w:r>
          </w:p>
        </w:tc>
        <w:tc>
          <w:tcPr>
            <w:tcW w:w="0" w:type="auto"/>
            <w:tcBorders>
              <w:top w:val="single" w:sz="4" w:space="0" w:color="auto"/>
              <w:left w:val="single" w:sz="4" w:space="0" w:color="auto"/>
              <w:bottom w:val="single" w:sz="4" w:space="0" w:color="auto"/>
              <w:right w:val="single" w:sz="4" w:space="0" w:color="auto"/>
            </w:tcBorders>
            <w:hideMark/>
          </w:tcPr>
          <w:p w14:paraId="692AB777" w14:textId="77777777" w:rsidR="00533364" w:rsidRPr="0010340E" w:rsidRDefault="00533364" w:rsidP="00A1744B">
            <w:pPr>
              <w:widowControl w:val="0"/>
              <w:autoSpaceDE w:val="0"/>
              <w:autoSpaceDN w:val="0"/>
              <w:adjustRightInd w:val="0"/>
              <w:jc w:val="center"/>
            </w:pPr>
            <w:r w:rsidRPr="0010340E">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26CD2C52"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282A0255" w14:textId="77777777" w:rsidR="00533364" w:rsidRPr="0010340E" w:rsidRDefault="00533364" w:rsidP="00A1744B">
            <w:pPr>
              <w:widowControl w:val="0"/>
              <w:autoSpaceDE w:val="0"/>
              <w:autoSpaceDN w:val="0"/>
              <w:adjustRightInd w:val="0"/>
              <w:jc w:val="center"/>
            </w:pPr>
            <w:r w:rsidRPr="0010340E">
              <w:t>Не подлежит установлению</w:t>
            </w:r>
          </w:p>
        </w:tc>
      </w:tr>
      <w:tr w:rsidR="004374E9" w:rsidRPr="0010340E" w14:paraId="673A7F50"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tcPr>
          <w:p w14:paraId="48D48409" w14:textId="77777777" w:rsidR="00533364" w:rsidRPr="0010340E" w:rsidRDefault="00533364" w:rsidP="00A1744B">
            <w:pPr>
              <w:widowControl w:val="0"/>
              <w:autoSpaceDE w:val="0"/>
              <w:autoSpaceDN w:val="0"/>
              <w:adjustRightInd w:val="0"/>
              <w:jc w:val="center"/>
            </w:pPr>
          </w:p>
        </w:tc>
        <w:tc>
          <w:tcPr>
            <w:tcW w:w="0" w:type="auto"/>
            <w:tcBorders>
              <w:top w:val="single" w:sz="4" w:space="0" w:color="auto"/>
              <w:left w:val="single" w:sz="4" w:space="0" w:color="auto"/>
              <w:bottom w:val="single" w:sz="4" w:space="0" w:color="auto"/>
              <w:right w:val="single" w:sz="4" w:space="0" w:color="auto"/>
            </w:tcBorders>
            <w:hideMark/>
          </w:tcPr>
          <w:p w14:paraId="1BDA229E"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Выращивание льна и конопли</w:t>
            </w:r>
          </w:p>
        </w:tc>
        <w:tc>
          <w:tcPr>
            <w:tcW w:w="0" w:type="auto"/>
            <w:tcBorders>
              <w:top w:val="single" w:sz="4" w:space="0" w:color="auto"/>
              <w:left w:val="single" w:sz="4" w:space="0" w:color="auto"/>
              <w:bottom w:val="single" w:sz="4" w:space="0" w:color="auto"/>
              <w:right w:val="single" w:sz="4" w:space="0" w:color="auto"/>
            </w:tcBorders>
            <w:hideMark/>
          </w:tcPr>
          <w:p w14:paraId="1A6EB69B"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 xml:space="preserve">Осуществление хозяйственной </w:t>
            </w:r>
            <w:r w:rsidRPr="0010340E">
              <w:rPr>
                <w:rFonts w:eastAsia="Calibri"/>
              </w:rPr>
              <w:lastRenderedPageBreak/>
              <w:t>деятельности, в том числе на сельскохозяйственных угодьях, связанной с выращиванием льна, конопли</w:t>
            </w:r>
          </w:p>
        </w:tc>
        <w:tc>
          <w:tcPr>
            <w:tcW w:w="0" w:type="auto"/>
            <w:tcBorders>
              <w:top w:val="single" w:sz="4" w:space="0" w:color="auto"/>
              <w:left w:val="single" w:sz="4" w:space="0" w:color="auto"/>
              <w:bottom w:val="single" w:sz="4" w:space="0" w:color="auto"/>
              <w:right w:val="single" w:sz="4" w:space="0" w:color="auto"/>
            </w:tcBorders>
            <w:hideMark/>
          </w:tcPr>
          <w:p w14:paraId="24601C6C" w14:textId="77777777" w:rsidR="00533364" w:rsidRPr="0010340E" w:rsidRDefault="00723F18" w:rsidP="00A1744B">
            <w:pPr>
              <w:widowControl w:val="0"/>
              <w:autoSpaceDE w:val="0"/>
              <w:autoSpaceDN w:val="0"/>
              <w:adjustRightInd w:val="0"/>
              <w:jc w:val="center"/>
            </w:pPr>
            <w:hyperlink r:id="rId38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33364" w:rsidRPr="0010340E">
                <w:rPr>
                  <w:rStyle w:val="a5"/>
                  <w:rFonts w:eastAsia="Calibri"/>
                  <w:color w:val="auto"/>
                  <w:u w:val="none"/>
                </w:rPr>
                <w:t>1.6</w:t>
              </w:r>
            </w:hyperlink>
          </w:p>
        </w:tc>
        <w:tc>
          <w:tcPr>
            <w:tcW w:w="0" w:type="auto"/>
            <w:tcBorders>
              <w:top w:val="single" w:sz="4" w:space="0" w:color="auto"/>
              <w:left w:val="single" w:sz="4" w:space="0" w:color="auto"/>
              <w:bottom w:val="single" w:sz="4" w:space="0" w:color="auto"/>
              <w:right w:val="single" w:sz="4" w:space="0" w:color="auto"/>
            </w:tcBorders>
            <w:hideMark/>
          </w:tcPr>
          <w:p w14:paraId="162F12FC" w14:textId="77777777" w:rsidR="00533364" w:rsidRPr="0010340E" w:rsidRDefault="00533364" w:rsidP="00A1744B">
            <w:pPr>
              <w:widowControl w:val="0"/>
              <w:autoSpaceDE w:val="0"/>
              <w:autoSpaceDN w:val="0"/>
              <w:adjustRightInd w:val="0"/>
              <w:jc w:val="center"/>
            </w:pPr>
            <w:r w:rsidRPr="0010340E">
              <w:t>15000</w:t>
            </w:r>
          </w:p>
        </w:tc>
        <w:tc>
          <w:tcPr>
            <w:tcW w:w="0" w:type="auto"/>
            <w:tcBorders>
              <w:top w:val="single" w:sz="4" w:space="0" w:color="auto"/>
              <w:left w:val="single" w:sz="4" w:space="0" w:color="auto"/>
              <w:bottom w:val="single" w:sz="4" w:space="0" w:color="auto"/>
              <w:right w:val="single" w:sz="4" w:space="0" w:color="auto"/>
            </w:tcBorders>
            <w:hideMark/>
          </w:tcPr>
          <w:p w14:paraId="26F8066B" w14:textId="77777777" w:rsidR="00533364" w:rsidRPr="0010340E" w:rsidRDefault="00533364" w:rsidP="00A1744B">
            <w:pPr>
              <w:widowControl w:val="0"/>
              <w:autoSpaceDE w:val="0"/>
              <w:autoSpaceDN w:val="0"/>
              <w:adjustRightInd w:val="0"/>
              <w:jc w:val="center"/>
            </w:pPr>
            <w:r w:rsidRPr="0010340E">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41B0B8B" w14:textId="77777777" w:rsidR="00533364" w:rsidRPr="0010340E" w:rsidRDefault="00533364" w:rsidP="00A1744B">
            <w:pPr>
              <w:widowControl w:val="0"/>
              <w:autoSpaceDE w:val="0"/>
              <w:autoSpaceDN w:val="0"/>
              <w:adjustRightInd w:val="0"/>
              <w:jc w:val="center"/>
            </w:pPr>
            <w:r w:rsidRPr="0010340E">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6C9690B6" w14:textId="77777777" w:rsidR="00533364" w:rsidRPr="0010340E" w:rsidRDefault="00533364" w:rsidP="00A1744B">
            <w:pPr>
              <w:widowControl w:val="0"/>
              <w:autoSpaceDE w:val="0"/>
              <w:autoSpaceDN w:val="0"/>
              <w:adjustRightInd w:val="0"/>
              <w:jc w:val="center"/>
            </w:pPr>
            <w:r w:rsidRPr="0010340E">
              <w:t>Не подлежит установлению</w:t>
            </w:r>
          </w:p>
        </w:tc>
      </w:tr>
      <w:tr w:rsidR="004374E9" w:rsidRPr="0010340E" w14:paraId="536A34C3"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hideMark/>
          </w:tcPr>
          <w:p w14:paraId="4A33212A" w14:textId="77777777" w:rsidR="00533364" w:rsidRPr="0010340E" w:rsidRDefault="00533364" w:rsidP="00A1744B">
            <w:pPr>
              <w:widowControl w:val="0"/>
              <w:autoSpaceDE w:val="0"/>
              <w:autoSpaceDN w:val="0"/>
              <w:adjustRightInd w:val="0"/>
              <w:jc w:val="center"/>
            </w:pPr>
            <w:r w:rsidRPr="0010340E">
              <w:t>6</w:t>
            </w:r>
          </w:p>
        </w:tc>
        <w:tc>
          <w:tcPr>
            <w:tcW w:w="0" w:type="auto"/>
            <w:tcBorders>
              <w:top w:val="single" w:sz="4" w:space="0" w:color="auto"/>
              <w:left w:val="single" w:sz="4" w:space="0" w:color="auto"/>
              <w:bottom w:val="single" w:sz="4" w:space="0" w:color="auto"/>
              <w:right w:val="single" w:sz="4" w:space="0" w:color="auto"/>
            </w:tcBorders>
            <w:hideMark/>
          </w:tcPr>
          <w:p w14:paraId="268C20D3"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right w:val="single" w:sz="4" w:space="0" w:color="auto"/>
            </w:tcBorders>
            <w:hideMark/>
          </w:tcPr>
          <w:p w14:paraId="68D40CF3"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Производство сельскохозяйственной продукции без права возведения объектов капитального строительства</w:t>
            </w:r>
          </w:p>
        </w:tc>
        <w:tc>
          <w:tcPr>
            <w:tcW w:w="0" w:type="auto"/>
            <w:tcBorders>
              <w:top w:val="single" w:sz="4" w:space="0" w:color="auto"/>
              <w:left w:val="single" w:sz="4" w:space="0" w:color="auto"/>
              <w:bottom w:val="single" w:sz="4" w:space="0" w:color="auto"/>
              <w:right w:val="single" w:sz="4" w:space="0" w:color="auto"/>
            </w:tcBorders>
            <w:hideMark/>
          </w:tcPr>
          <w:p w14:paraId="2A01BF5D" w14:textId="77777777" w:rsidR="00533364" w:rsidRPr="0010340E" w:rsidRDefault="00723F18" w:rsidP="00A1744B">
            <w:pPr>
              <w:widowControl w:val="0"/>
              <w:autoSpaceDE w:val="0"/>
              <w:autoSpaceDN w:val="0"/>
              <w:adjustRightInd w:val="0"/>
              <w:jc w:val="center"/>
              <w:rPr>
                <w:rFonts w:ascii="Calibri" w:eastAsia="Calibri" w:hAnsi="Calibri"/>
                <w:sz w:val="22"/>
                <w:szCs w:val="22"/>
                <w:lang w:eastAsia="en-US"/>
              </w:rPr>
            </w:pPr>
            <w:hyperlink r:id="rId38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33364" w:rsidRPr="0010340E">
                <w:rPr>
                  <w:rStyle w:val="a5"/>
                  <w:rFonts w:eastAsia="Calibri"/>
                  <w:color w:val="auto"/>
                  <w:u w:val="none"/>
                </w:rPr>
                <w:t>1.16</w:t>
              </w:r>
            </w:hyperlink>
          </w:p>
        </w:tc>
        <w:tc>
          <w:tcPr>
            <w:tcW w:w="0" w:type="auto"/>
            <w:tcBorders>
              <w:top w:val="single" w:sz="4" w:space="0" w:color="auto"/>
              <w:left w:val="single" w:sz="4" w:space="0" w:color="auto"/>
              <w:bottom w:val="single" w:sz="4" w:space="0" w:color="auto"/>
              <w:right w:val="single" w:sz="4" w:space="0" w:color="auto"/>
            </w:tcBorders>
            <w:hideMark/>
          </w:tcPr>
          <w:p w14:paraId="20171AA5" w14:textId="77777777" w:rsidR="00533364" w:rsidRPr="0010340E" w:rsidRDefault="00533364" w:rsidP="00A1744B">
            <w:pPr>
              <w:widowControl w:val="0"/>
              <w:autoSpaceDE w:val="0"/>
              <w:autoSpaceDN w:val="0"/>
              <w:adjustRightInd w:val="0"/>
              <w:jc w:val="center"/>
              <w:rPr>
                <w:sz w:val="20"/>
                <w:szCs w:val="20"/>
              </w:rPr>
            </w:pPr>
            <w:r w:rsidRPr="0010340E">
              <w:t>15000</w:t>
            </w:r>
          </w:p>
        </w:tc>
        <w:tc>
          <w:tcPr>
            <w:tcW w:w="0" w:type="auto"/>
            <w:tcBorders>
              <w:top w:val="single" w:sz="4" w:space="0" w:color="auto"/>
              <w:left w:val="single" w:sz="4" w:space="0" w:color="auto"/>
              <w:bottom w:val="single" w:sz="4" w:space="0" w:color="auto"/>
              <w:right w:val="single" w:sz="4" w:space="0" w:color="auto"/>
            </w:tcBorders>
            <w:hideMark/>
          </w:tcPr>
          <w:p w14:paraId="3165E6D6" w14:textId="77777777" w:rsidR="00533364" w:rsidRPr="0010340E" w:rsidRDefault="00533364" w:rsidP="00A1744B">
            <w:pPr>
              <w:widowControl w:val="0"/>
              <w:autoSpaceDE w:val="0"/>
              <w:autoSpaceDN w:val="0"/>
              <w:adjustRightInd w:val="0"/>
              <w:jc w:val="center"/>
            </w:pPr>
            <w:r w:rsidRPr="0010340E">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2D5570BE"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41D2EA10" w14:textId="77777777" w:rsidR="00533364" w:rsidRPr="0010340E" w:rsidRDefault="00533364" w:rsidP="00A1744B">
            <w:pPr>
              <w:widowControl w:val="0"/>
              <w:autoSpaceDE w:val="0"/>
              <w:autoSpaceDN w:val="0"/>
              <w:adjustRightInd w:val="0"/>
              <w:jc w:val="center"/>
            </w:pPr>
            <w:r w:rsidRPr="0010340E">
              <w:t>Не подлежит установлению</w:t>
            </w:r>
          </w:p>
        </w:tc>
      </w:tr>
      <w:tr w:rsidR="004374E9" w:rsidRPr="0010340E" w14:paraId="28746599"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hideMark/>
          </w:tcPr>
          <w:p w14:paraId="2C770B96" w14:textId="77777777" w:rsidR="00533364" w:rsidRPr="0010340E" w:rsidRDefault="00533364" w:rsidP="00A1744B">
            <w:pPr>
              <w:widowControl w:val="0"/>
              <w:autoSpaceDE w:val="0"/>
              <w:autoSpaceDN w:val="0"/>
              <w:adjustRightInd w:val="0"/>
              <w:jc w:val="center"/>
            </w:pPr>
            <w:r w:rsidRPr="0010340E">
              <w:t>7</w:t>
            </w:r>
          </w:p>
        </w:tc>
        <w:tc>
          <w:tcPr>
            <w:tcW w:w="0" w:type="auto"/>
            <w:tcBorders>
              <w:top w:val="single" w:sz="4" w:space="0" w:color="auto"/>
              <w:left w:val="single" w:sz="4" w:space="0" w:color="auto"/>
              <w:bottom w:val="single" w:sz="4" w:space="0" w:color="auto"/>
              <w:right w:val="single" w:sz="4" w:space="0" w:color="auto"/>
            </w:tcBorders>
            <w:hideMark/>
          </w:tcPr>
          <w:p w14:paraId="6E043ECC"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Сенокошение</w:t>
            </w:r>
          </w:p>
        </w:tc>
        <w:tc>
          <w:tcPr>
            <w:tcW w:w="0" w:type="auto"/>
            <w:tcBorders>
              <w:top w:val="single" w:sz="4" w:space="0" w:color="auto"/>
              <w:left w:val="single" w:sz="4" w:space="0" w:color="auto"/>
              <w:bottom w:val="single" w:sz="4" w:space="0" w:color="auto"/>
              <w:right w:val="single" w:sz="4" w:space="0" w:color="auto"/>
            </w:tcBorders>
            <w:hideMark/>
          </w:tcPr>
          <w:p w14:paraId="33EA18FD"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Кошение трав, сбор и заготовка сена</w:t>
            </w:r>
          </w:p>
        </w:tc>
        <w:tc>
          <w:tcPr>
            <w:tcW w:w="0" w:type="auto"/>
            <w:tcBorders>
              <w:top w:val="single" w:sz="4" w:space="0" w:color="auto"/>
              <w:left w:val="single" w:sz="4" w:space="0" w:color="auto"/>
              <w:bottom w:val="single" w:sz="4" w:space="0" w:color="auto"/>
              <w:right w:val="single" w:sz="4" w:space="0" w:color="auto"/>
            </w:tcBorders>
            <w:hideMark/>
          </w:tcPr>
          <w:p w14:paraId="36CD6592" w14:textId="77777777" w:rsidR="00533364" w:rsidRPr="0010340E" w:rsidRDefault="00533364" w:rsidP="00A1744B">
            <w:pPr>
              <w:widowControl w:val="0"/>
              <w:autoSpaceDE w:val="0"/>
              <w:autoSpaceDN w:val="0"/>
              <w:adjustRightInd w:val="0"/>
              <w:jc w:val="center"/>
              <w:rPr>
                <w:rFonts w:ascii="Calibri" w:eastAsia="Calibri" w:hAnsi="Calibri"/>
                <w:sz w:val="22"/>
                <w:szCs w:val="22"/>
                <w:lang w:eastAsia="en-US"/>
              </w:rPr>
            </w:pPr>
            <w:r w:rsidRPr="0010340E">
              <w:rPr>
                <w:rFonts w:eastAsia="Calibri"/>
              </w:rPr>
              <w:t>1.19</w:t>
            </w:r>
          </w:p>
        </w:tc>
        <w:tc>
          <w:tcPr>
            <w:tcW w:w="0" w:type="auto"/>
            <w:tcBorders>
              <w:top w:val="single" w:sz="4" w:space="0" w:color="auto"/>
              <w:left w:val="single" w:sz="4" w:space="0" w:color="auto"/>
              <w:bottom w:val="single" w:sz="4" w:space="0" w:color="auto"/>
              <w:right w:val="single" w:sz="4" w:space="0" w:color="auto"/>
            </w:tcBorders>
            <w:hideMark/>
          </w:tcPr>
          <w:p w14:paraId="00BE6CB5" w14:textId="77777777" w:rsidR="00533364" w:rsidRPr="0010340E" w:rsidRDefault="00533364" w:rsidP="00A1744B">
            <w:pPr>
              <w:widowControl w:val="0"/>
              <w:autoSpaceDE w:val="0"/>
              <w:autoSpaceDN w:val="0"/>
              <w:adjustRightInd w:val="0"/>
              <w:jc w:val="center"/>
              <w:rPr>
                <w:sz w:val="20"/>
                <w:szCs w:val="20"/>
              </w:rPr>
            </w:pPr>
            <w:r w:rsidRPr="0010340E">
              <w:t>15000</w:t>
            </w:r>
          </w:p>
        </w:tc>
        <w:tc>
          <w:tcPr>
            <w:tcW w:w="0" w:type="auto"/>
            <w:tcBorders>
              <w:top w:val="single" w:sz="4" w:space="0" w:color="auto"/>
              <w:left w:val="single" w:sz="4" w:space="0" w:color="auto"/>
              <w:bottom w:val="single" w:sz="4" w:space="0" w:color="auto"/>
              <w:right w:val="single" w:sz="4" w:space="0" w:color="auto"/>
            </w:tcBorders>
            <w:hideMark/>
          </w:tcPr>
          <w:p w14:paraId="245D06FD" w14:textId="77777777" w:rsidR="00533364" w:rsidRPr="0010340E" w:rsidRDefault="00533364" w:rsidP="00A1744B">
            <w:pPr>
              <w:widowControl w:val="0"/>
              <w:autoSpaceDE w:val="0"/>
              <w:autoSpaceDN w:val="0"/>
              <w:adjustRightInd w:val="0"/>
              <w:jc w:val="center"/>
            </w:pPr>
            <w:r w:rsidRPr="0010340E">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FE1EA56"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38E79CBA" w14:textId="77777777" w:rsidR="00533364" w:rsidRPr="0010340E" w:rsidRDefault="00533364" w:rsidP="00A1744B">
            <w:pPr>
              <w:widowControl w:val="0"/>
              <w:autoSpaceDE w:val="0"/>
              <w:autoSpaceDN w:val="0"/>
              <w:adjustRightInd w:val="0"/>
              <w:jc w:val="center"/>
            </w:pPr>
            <w:r w:rsidRPr="0010340E">
              <w:t>Не подлежит установлению</w:t>
            </w:r>
          </w:p>
        </w:tc>
      </w:tr>
      <w:tr w:rsidR="004374E9" w:rsidRPr="0010340E" w14:paraId="230FF552"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hideMark/>
          </w:tcPr>
          <w:p w14:paraId="146A6E75" w14:textId="77777777" w:rsidR="00533364" w:rsidRPr="0010340E" w:rsidRDefault="00533364" w:rsidP="00A1744B">
            <w:pPr>
              <w:widowControl w:val="0"/>
              <w:autoSpaceDE w:val="0"/>
              <w:autoSpaceDN w:val="0"/>
              <w:adjustRightInd w:val="0"/>
              <w:jc w:val="center"/>
            </w:pPr>
            <w:r w:rsidRPr="0010340E">
              <w:t>8</w:t>
            </w:r>
          </w:p>
        </w:tc>
        <w:tc>
          <w:tcPr>
            <w:tcW w:w="0" w:type="auto"/>
            <w:tcBorders>
              <w:top w:val="single" w:sz="4" w:space="0" w:color="auto"/>
              <w:left w:val="single" w:sz="4" w:space="0" w:color="auto"/>
              <w:bottom w:val="single" w:sz="4" w:space="0" w:color="auto"/>
              <w:right w:val="single" w:sz="4" w:space="0" w:color="auto"/>
            </w:tcBorders>
            <w:hideMark/>
          </w:tcPr>
          <w:p w14:paraId="521C4A1B"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Выпас</w:t>
            </w:r>
          </w:p>
          <w:p w14:paraId="2253D237"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сельскохозяйственных</w:t>
            </w:r>
          </w:p>
          <w:p w14:paraId="04B44ABF"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животных</w:t>
            </w:r>
          </w:p>
        </w:tc>
        <w:tc>
          <w:tcPr>
            <w:tcW w:w="0" w:type="auto"/>
            <w:tcBorders>
              <w:top w:val="single" w:sz="4" w:space="0" w:color="auto"/>
              <w:left w:val="single" w:sz="4" w:space="0" w:color="auto"/>
              <w:bottom w:val="single" w:sz="4" w:space="0" w:color="auto"/>
              <w:right w:val="single" w:sz="4" w:space="0" w:color="auto"/>
            </w:tcBorders>
            <w:hideMark/>
          </w:tcPr>
          <w:p w14:paraId="13A42ECC"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Выпас сельскохозяйственных животных</w:t>
            </w:r>
          </w:p>
        </w:tc>
        <w:tc>
          <w:tcPr>
            <w:tcW w:w="0" w:type="auto"/>
            <w:tcBorders>
              <w:top w:val="single" w:sz="4" w:space="0" w:color="auto"/>
              <w:left w:val="single" w:sz="4" w:space="0" w:color="auto"/>
              <w:bottom w:val="single" w:sz="4" w:space="0" w:color="auto"/>
              <w:right w:val="single" w:sz="4" w:space="0" w:color="auto"/>
            </w:tcBorders>
            <w:hideMark/>
          </w:tcPr>
          <w:p w14:paraId="1CA3FE6F" w14:textId="77777777" w:rsidR="00533364" w:rsidRPr="0010340E" w:rsidRDefault="00533364" w:rsidP="00A1744B">
            <w:pPr>
              <w:widowControl w:val="0"/>
              <w:autoSpaceDE w:val="0"/>
              <w:autoSpaceDN w:val="0"/>
              <w:adjustRightInd w:val="0"/>
              <w:jc w:val="center"/>
              <w:rPr>
                <w:rFonts w:ascii="Calibri" w:eastAsia="Calibri" w:hAnsi="Calibri"/>
                <w:sz w:val="22"/>
                <w:szCs w:val="22"/>
                <w:lang w:eastAsia="en-US"/>
              </w:rPr>
            </w:pPr>
            <w:r w:rsidRPr="0010340E">
              <w:rPr>
                <w:rFonts w:eastAsia="Calibri"/>
              </w:rPr>
              <w:t>1.20</w:t>
            </w:r>
          </w:p>
        </w:tc>
        <w:tc>
          <w:tcPr>
            <w:tcW w:w="0" w:type="auto"/>
            <w:tcBorders>
              <w:top w:val="single" w:sz="4" w:space="0" w:color="auto"/>
              <w:left w:val="single" w:sz="4" w:space="0" w:color="auto"/>
              <w:bottom w:val="single" w:sz="4" w:space="0" w:color="auto"/>
              <w:right w:val="single" w:sz="4" w:space="0" w:color="auto"/>
            </w:tcBorders>
            <w:hideMark/>
          </w:tcPr>
          <w:p w14:paraId="5A64B640" w14:textId="77777777" w:rsidR="00533364" w:rsidRPr="0010340E" w:rsidRDefault="00533364" w:rsidP="00A1744B">
            <w:pPr>
              <w:widowControl w:val="0"/>
              <w:autoSpaceDE w:val="0"/>
              <w:autoSpaceDN w:val="0"/>
              <w:adjustRightInd w:val="0"/>
              <w:jc w:val="center"/>
              <w:rPr>
                <w:sz w:val="20"/>
                <w:szCs w:val="20"/>
              </w:rPr>
            </w:pPr>
            <w:r w:rsidRPr="0010340E">
              <w:t>15000</w:t>
            </w:r>
          </w:p>
        </w:tc>
        <w:tc>
          <w:tcPr>
            <w:tcW w:w="0" w:type="auto"/>
            <w:tcBorders>
              <w:top w:val="single" w:sz="4" w:space="0" w:color="auto"/>
              <w:left w:val="single" w:sz="4" w:space="0" w:color="auto"/>
              <w:bottom w:val="single" w:sz="4" w:space="0" w:color="auto"/>
              <w:right w:val="single" w:sz="4" w:space="0" w:color="auto"/>
            </w:tcBorders>
            <w:hideMark/>
          </w:tcPr>
          <w:p w14:paraId="64B08B7E" w14:textId="77777777" w:rsidR="00533364" w:rsidRPr="0010340E" w:rsidRDefault="00533364" w:rsidP="00A1744B">
            <w:pPr>
              <w:widowControl w:val="0"/>
              <w:autoSpaceDE w:val="0"/>
              <w:autoSpaceDN w:val="0"/>
              <w:adjustRightInd w:val="0"/>
              <w:jc w:val="center"/>
            </w:pPr>
            <w:r w:rsidRPr="0010340E">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63E43D3C"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460E062E" w14:textId="77777777" w:rsidR="00533364" w:rsidRPr="0010340E" w:rsidRDefault="00533364" w:rsidP="00A1744B">
            <w:pPr>
              <w:widowControl w:val="0"/>
              <w:autoSpaceDE w:val="0"/>
              <w:autoSpaceDN w:val="0"/>
              <w:adjustRightInd w:val="0"/>
              <w:jc w:val="center"/>
            </w:pPr>
            <w:r w:rsidRPr="0010340E">
              <w:t>Не подлежит установлению</w:t>
            </w:r>
          </w:p>
        </w:tc>
      </w:tr>
      <w:tr w:rsidR="00533364" w:rsidRPr="0010340E" w14:paraId="0A508417"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hideMark/>
          </w:tcPr>
          <w:p w14:paraId="3642FFC4" w14:textId="77777777" w:rsidR="00533364" w:rsidRPr="0010340E" w:rsidRDefault="00533364" w:rsidP="00A1744B">
            <w:pPr>
              <w:widowControl w:val="0"/>
              <w:autoSpaceDE w:val="0"/>
              <w:autoSpaceDN w:val="0"/>
              <w:adjustRightInd w:val="0"/>
              <w:jc w:val="center"/>
            </w:pPr>
            <w:r w:rsidRPr="0010340E">
              <w:t>9</w:t>
            </w:r>
          </w:p>
        </w:tc>
        <w:tc>
          <w:tcPr>
            <w:tcW w:w="0" w:type="auto"/>
            <w:tcBorders>
              <w:top w:val="single" w:sz="4" w:space="0" w:color="auto"/>
              <w:left w:val="single" w:sz="4" w:space="0" w:color="auto"/>
              <w:bottom w:val="single" w:sz="4" w:space="0" w:color="auto"/>
              <w:right w:val="single" w:sz="4" w:space="0" w:color="auto"/>
            </w:tcBorders>
            <w:hideMark/>
          </w:tcPr>
          <w:p w14:paraId="435AC5CA" w14:textId="77777777" w:rsidR="00533364" w:rsidRPr="0010340E" w:rsidRDefault="00533364" w:rsidP="00A1744B">
            <w:pPr>
              <w:widowControl w:val="0"/>
              <w:autoSpaceDE w:val="0"/>
              <w:autoSpaceDN w:val="0"/>
              <w:adjustRightInd w:val="0"/>
              <w:jc w:val="center"/>
              <w:rPr>
                <w:rFonts w:eastAsia="Calibri"/>
              </w:rPr>
            </w:pPr>
            <w:r w:rsidRPr="0010340E">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0C62AA15"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10340E">
              <w:rPr>
                <w:rFonts w:eastAsia="Calibri"/>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402396FC" w14:textId="77777777" w:rsidR="00533364" w:rsidRPr="0010340E" w:rsidRDefault="00723F18" w:rsidP="00A1744B">
            <w:pPr>
              <w:widowControl w:val="0"/>
              <w:autoSpaceDE w:val="0"/>
              <w:autoSpaceDN w:val="0"/>
              <w:adjustRightInd w:val="0"/>
              <w:jc w:val="center"/>
              <w:rPr>
                <w:rFonts w:eastAsia="Calibri"/>
              </w:rPr>
            </w:pPr>
            <w:hyperlink r:id="rId38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33364" w:rsidRPr="0010340E">
                <w:rPr>
                  <w:rStyle w:val="a5"/>
                  <w:color w:val="auto"/>
                  <w:u w:val="none"/>
                </w:rPr>
                <w:t>3.1</w:t>
              </w:r>
            </w:hyperlink>
            <w:r w:rsidR="00533364" w:rsidRPr="0010340E">
              <w:t>.1</w:t>
            </w:r>
          </w:p>
        </w:tc>
        <w:tc>
          <w:tcPr>
            <w:tcW w:w="0" w:type="auto"/>
            <w:gridSpan w:val="6"/>
            <w:tcBorders>
              <w:top w:val="single" w:sz="4" w:space="0" w:color="auto"/>
              <w:left w:val="single" w:sz="4" w:space="0" w:color="auto"/>
              <w:bottom w:val="single" w:sz="4" w:space="0" w:color="auto"/>
              <w:right w:val="single" w:sz="4" w:space="0" w:color="auto"/>
            </w:tcBorders>
            <w:hideMark/>
          </w:tcPr>
          <w:p w14:paraId="30641398" w14:textId="77777777" w:rsidR="00533364" w:rsidRPr="0010340E" w:rsidRDefault="00533364" w:rsidP="00A1744B">
            <w:pPr>
              <w:widowControl w:val="0"/>
              <w:autoSpaceDE w:val="0"/>
              <w:autoSpaceDN w:val="0"/>
              <w:adjustRightInd w:val="0"/>
              <w:jc w:val="center"/>
            </w:pPr>
            <w:r w:rsidRPr="0010340E">
              <w:t>Не подлежит установлению</w:t>
            </w:r>
          </w:p>
        </w:tc>
      </w:tr>
      <w:tr w:rsidR="00533364" w:rsidRPr="0010340E" w14:paraId="44BBB986"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hideMark/>
          </w:tcPr>
          <w:p w14:paraId="4DE81FFA" w14:textId="77777777" w:rsidR="00533364" w:rsidRPr="0010340E" w:rsidRDefault="00533364" w:rsidP="00A1744B">
            <w:pPr>
              <w:widowControl w:val="0"/>
              <w:autoSpaceDE w:val="0"/>
              <w:autoSpaceDN w:val="0"/>
              <w:adjustRightInd w:val="0"/>
              <w:jc w:val="center"/>
              <w:rPr>
                <w:lang w:val="en-US"/>
              </w:rPr>
            </w:pPr>
            <w:r w:rsidRPr="0010340E">
              <w:t>10</w:t>
            </w:r>
          </w:p>
        </w:tc>
        <w:tc>
          <w:tcPr>
            <w:tcW w:w="0" w:type="auto"/>
            <w:tcBorders>
              <w:top w:val="single" w:sz="4" w:space="0" w:color="auto"/>
              <w:left w:val="single" w:sz="4" w:space="0" w:color="auto"/>
              <w:bottom w:val="single" w:sz="4" w:space="0" w:color="auto"/>
              <w:right w:val="single" w:sz="4" w:space="0" w:color="auto"/>
            </w:tcBorders>
            <w:hideMark/>
          </w:tcPr>
          <w:p w14:paraId="5D1F8772" w14:textId="77777777" w:rsidR="00533364" w:rsidRPr="0010340E" w:rsidRDefault="00533364" w:rsidP="00A1744B">
            <w:pPr>
              <w:widowControl w:val="0"/>
              <w:autoSpaceDE w:val="0"/>
              <w:autoSpaceDN w:val="0"/>
              <w:adjustRightInd w:val="0"/>
              <w:jc w:val="center"/>
              <w:rPr>
                <w:lang w:eastAsia="en-US"/>
              </w:rPr>
            </w:pPr>
            <w:r w:rsidRPr="0010340E">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hideMark/>
          </w:tcPr>
          <w:p w14:paraId="1D9C0126"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w:t>
            </w:r>
            <w:r w:rsidRPr="0010340E">
              <w:rPr>
                <w:rFonts w:eastAsia="Calibri"/>
              </w:rPr>
              <w:lastRenderedPageBreak/>
              <w:t>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04E4D564" w14:textId="77777777" w:rsidR="00533364" w:rsidRPr="0010340E" w:rsidRDefault="00723F18" w:rsidP="00A1744B">
            <w:pPr>
              <w:widowControl w:val="0"/>
              <w:autoSpaceDE w:val="0"/>
              <w:autoSpaceDN w:val="0"/>
              <w:adjustRightInd w:val="0"/>
              <w:jc w:val="center"/>
              <w:rPr>
                <w:rFonts w:ascii="Calibri" w:eastAsia="Calibri" w:hAnsi="Calibri"/>
                <w:sz w:val="22"/>
                <w:szCs w:val="22"/>
                <w:lang w:eastAsia="en-US"/>
              </w:rPr>
            </w:pPr>
            <w:hyperlink r:id="rId38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33364" w:rsidRPr="0010340E">
                <w:rPr>
                  <w:rStyle w:val="a5"/>
                  <w:color w:val="auto"/>
                  <w:u w:val="none"/>
                </w:rPr>
                <w:t>3.9.1</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59DB14D9" w14:textId="77777777" w:rsidR="00533364" w:rsidRPr="0010340E" w:rsidRDefault="00533364" w:rsidP="00A1744B">
            <w:pPr>
              <w:widowControl w:val="0"/>
              <w:autoSpaceDE w:val="0"/>
              <w:autoSpaceDN w:val="0"/>
              <w:adjustRightInd w:val="0"/>
              <w:jc w:val="center"/>
              <w:rPr>
                <w:sz w:val="20"/>
                <w:szCs w:val="20"/>
                <w:lang w:eastAsia="ar-SA"/>
              </w:rPr>
            </w:pPr>
            <w:r w:rsidRPr="0010340E">
              <w:t>Не подлежит установлению</w:t>
            </w:r>
          </w:p>
        </w:tc>
      </w:tr>
      <w:tr w:rsidR="00533364" w:rsidRPr="0010340E" w14:paraId="0245A49A"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hideMark/>
          </w:tcPr>
          <w:p w14:paraId="70C92AB6" w14:textId="77777777" w:rsidR="00533364" w:rsidRPr="0010340E" w:rsidRDefault="00533364" w:rsidP="00A1744B">
            <w:pPr>
              <w:widowControl w:val="0"/>
              <w:autoSpaceDE w:val="0"/>
              <w:autoSpaceDN w:val="0"/>
              <w:adjustRightInd w:val="0"/>
              <w:jc w:val="center"/>
            </w:pPr>
            <w:r w:rsidRPr="0010340E">
              <w:t>11</w:t>
            </w:r>
          </w:p>
        </w:tc>
        <w:tc>
          <w:tcPr>
            <w:tcW w:w="0" w:type="auto"/>
            <w:tcBorders>
              <w:top w:val="single" w:sz="4" w:space="0" w:color="auto"/>
              <w:left w:val="nil"/>
              <w:bottom w:val="single" w:sz="4" w:space="0" w:color="auto"/>
              <w:right w:val="single" w:sz="4" w:space="0" w:color="auto"/>
            </w:tcBorders>
            <w:hideMark/>
          </w:tcPr>
          <w:p w14:paraId="70786A92" w14:textId="77777777" w:rsidR="00533364" w:rsidRPr="0010340E" w:rsidRDefault="00533364" w:rsidP="00A1744B">
            <w:pPr>
              <w:widowControl w:val="0"/>
              <w:autoSpaceDE w:val="0"/>
              <w:autoSpaceDN w:val="0"/>
              <w:adjustRightInd w:val="0"/>
              <w:jc w:val="center"/>
              <w:rPr>
                <w:rFonts w:eastAsia="Calibri"/>
                <w:lang w:eastAsia="en-US"/>
              </w:rPr>
            </w:pPr>
            <w:r w:rsidRPr="0010340E">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569D56F4"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 xml:space="preserve">Размещение объектов связи, радиовещания, </w:t>
            </w:r>
            <w:r w:rsidRPr="0010340E">
              <w:rPr>
                <w:rFonts w:eastAsia="Calibri"/>
              </w:rPr>
              <w:lastRenderedPageBreak/>
              <w:t>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6D1DA87A" w14:textId="77777777" w:rsidR="00533364" w:rsidRPr="0010340E" w:rsidRDefault="00723F18" w:rsidP="00A1744B">
            <w:pPr>
              <w:widowControl w:val="0"/>
              <w:autoSpaceDE w:val="0"/>
              <w:autoSpaceDN w:val="0"/>
              <w:adjustRightInd w:val="0"/>
              <w:jc w:val="center"/>
              <w:rPr>
                <w:lang w:eastAsia="en-US"/>
              </w:rPr>
            </w:pPr>
            <w:hyperlink r:id="rId385" w:history="1">
              <w:r w:rsidR="00533364" w:rsidRPr="0010340E">
                <w:rPr>
                  <w:rStyle w:val="a5"/>
                  <w:rFonts w:eastAsia="Calibri"/>
                  <w:color w:val="auto"/>
                  <w:u w:val="none"/>
                </w:rPr>
                <w:t>6.8</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25D5485B" w14:textId="77777777" w:rsidR="00533364" w:rsidRPr="0010340E" w:rsidRDefault="00533364" w:rsidP="00A1744B">
            <w:pPr>
              <w:widowControl w:val="0"/>
              <w:autoSpaceDE w:val="0"/>
              <w:autoSpaceDN w:val="0"/>
              <w:adjustRightInd w:val="0"/>
              <w:jc w:val="center"/>
              <w:rPr>
                <w:lang w:eastAsia="ar-SA"/>
              </w:rPr>
            </w:pPr>
            <w:r w:rsidRPr="0010340E">
              <w:rPr>
                <w:rFonts w:eastAsia="Calibri"/>
              </w:rPr>
              <w:t>Не подлежит установлению</w:t>
            </w:r>
          </w:p>
        </w:tc>
      </w:tr>
      <w:tr w:rsidR="00533364" w:rsidRPr="0010340E" w14:paraId="764FF014"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hideMark/>
          </w:tcPr>
          <w:p w14:paraId="44C85DBE" w14:textId="77777777" w:rsidR="00533364" w:rsidRPr="0010340E" w:rsidRDefault="00533364" w:rsidP="00A1744B">
            <w:pPr>
              <w:widowControl w:val="0"/>
              <w:autoSpaceDE w:val="0"/>
              <w:autoSpaceDN w:val="0"/>
              <w:adjustRightInd w:val="0"/>
              <w:jc w:val="center"/>
              <w:rPr>
                <w:lang w:val="en-US"/>
              </w:rPr>
            </w:pPr>
            <w:r w:rsidRPr="0010340E">
              <w:rPr>
                <w:lang w:val="en-US"/>
              </w:rPr>
              <w:t>12</w:t>
            </w:r>
          </w:p>
        </w:tc>
        <w:tc>
          <w:tcPr>
            <w:tcW w:w="0" w:type="auto"/>
            <w:tcBorders>
              <w:top w:val="single" w:sz="4" w:space="0" w:color="auto"/>
              <w:left w:val="single" w:sz="4" w:space="0" w:color="auto"/>
              <w:bottom w:val="single" w:sz="4" w:space="0" w:color="auto"/>
              <w:right w:val="single" w:sz="4" w:space="0" w:color="auto"/>
            </w:tcBorders>
            <w:hideMark/>
          </w:tcPr>
          <w:p w14:paraId="55C12BE6" w14:textId="77777777" w:rsidR="00533364" w:rsidRPr="0010340E" w:rsidRDefault="00533364" w:rsidP="00A1744B">
            <w:pPr>
              <w:widowControl w:val="0"/>
              <w:autoSpaceDE w:val="0"/>
              <w:autoSpaceDN w:val="0"/>
              <w:adjustRightInd w:val="0"/>
              <w:jc w:val="center"/>
              <w:rPr>
                <w:rFonts w:eastAsia="Calibri"/>
                <w:lang w:eastAsia="en-US"/>
              </w:rPr>
            </w:pPr>
            <w:r w:rsidRPr="0010340E">
              <w:rPr>
                <w:rFonts w:eastAsia="Calibri"/>
              </w:rPr>
              <w:t>Деятельность по особой охране и изучению природы</w:t>
            </w:r>
          </w:p>
        </w:tc>
        <w:tc>
          <w:tcPr>
            <w:tcW w:w="0" w:type="auto"/>
            <w:tcBorders>
              <w:top w:val="single" w:sz="4" w:space="0" w:color="auto"/>
              <w:left w:val="single" w:sz="4" w:space="0" w:color="auto"/>
              <w:bottom w:val="single" w:sz="4" w:space="0" w:color="auto"/>
              <w:right w:val="single" w:sz="4" w:space="0" w:color="auto"/>
            </w:tcBorders>
            <w:hideMark/>
          </w:tcPr>
          <w:p w14:paraId="6EBDFA48"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w:t>
            </w:r>
            <w:r w:rsidRPr="0010340E">
              <w:rPr>
                <w:rFonts w:eastAsia="Calibri"/>
              </w:rPr>
              <w:lastRenderedPageBreak/>
              <w:t>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0" w:type="auto"/>
            <w:tcBorders>
              <w:top w:val="single" w:sz="4" w:space="0" w:color="auto"/>
              <w:left w:val="single" w:sz="4" w:space="0" w:color="auto"/>
              <w:bottom w:val="single" w:sz="4" w:space="0" w:color="auto"/>
              <w:right w:val="single" w:sz="4" w:space="0" w:color="auto"/>
            </w:tcBorders>
            <w:hideMark/>
          </w:tcPr>
          <w:p w14:paraId="0937934C" w14:textId="77777777" w:rsidR="00533364" w:rsidRPr="0010340E" w:rsidRDefault="00533364" w:rsidP="00A1744B">
            <w:pPr>
              <w:widowControl w:val="0"/>
              <w:autoSpaceDE w:val="0"/>
              <w:autoSpaceDN w:val="0"/>
              <w:adjustRightInd w:val="0"/>
              <w:jc w:val="center"/>
              <w:rPr>
                <w:rFonts w:ascii="Calibri" w:eastAsia="Calibri" w:hAnsi="Calibri"/>
                <w:sz w:val="22"/>
                <w:szCs w:val="22"/>
                <w:lang w:eastAsia="en-US"/>
              </w:rPr>
            </w:pPr>
            <w:r w:rsidRPr="0010340E">
              <w:lastRenderedPageBreak/>
              <w:t>9.0</w:t>
            </w:r>
          </w:p>
        </w:tc>
        <w:tc>
          <w:tcPr>
            <w:tcW w:w="0" w:type="auto"/>
            <w:gridSpan w:val="6"/>
            <w:tcBorders>
              <w:top w:val="single" w:sz="4" w:space="0" w:color="auto"/>
              <w:left w:val="single" w:sz="4" w:space="0" w:color="auto"/>
              <w:bottom w:val="single" w:sz="4" w:space="0" w:color="auto"/>
              <w:right w:val="single" w:sz="4" w:space="0" w:color="auto"/>
            </w:tcBorders>
            <w:hideMark/>
          </w:tcPr>
          <w:p w14:paraId="341A76E5" w14:textId="77777777" w:rsidR="00533364" w:rsidRPr="0010340E" w:rsidRDefault="00533364" w:rsidP="00A1744B">
            <w:pPr>
              <w:widowControl w:val="0"/>
              <w:autoSpaceDE w:val="0"/>
              <w:autoSpaceDN w:val="0"/>
              <w:adjustRightInd w:val="0"/>
              <w:jc w:val="center"/>
              <w:rPr>
                <w:sz w:val="20"/>
                <w:szCs w:val="20"/>
                <w:lang w:eastAsia="ar-SA"/>
              </w:rPr>
            </w:pPr>
            <w:r w:rsidRPr="0010340E">
              <w:t>Не подлежит установлению</w:t>
            </w:r>
          </w:p>
        </w:tc>
      </w:tr>
      <w:tr w:rsidR="00533364" w:rsidRPr="0010340E" w14:paraId="42119E2A"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hideMark/>
          </w:tcPr>
          <w:p w14:paraId="73BA14A4" w14:textId="77777777" w:rsidR="00533364" w:rsidRPr="0010340E" w:rsidRDefault="00533364" w:rsidP="00A1744B">
            <w:pPr>
              <w:widowControl w:val="0"/>
              <w:autoSpaceDE w:val="0"/>
              <w:autoSpaceDN w:val="0"/>
              <w:adjustRightInd w:val="0"/>
              <w:jc w:val="center"/>
              <w:rPr>
                <w:lang w:val="en-US"/>
              </w:rPr>
            </w:pPr>
            <w:r w:rsidRPr="0010340E">
              <w:rPr>
                <w:lang w:val="en-US"/>
              </w:rPr>
              <w:t>13</w:t>
            </w:r>
          </w:p>
        </w:tc>
        <w:tc>
          <w:tcPr>
            <w:tcW w:w="0" w:type="auto"/>
            <w:tcBorders>
              <w:top w:val="single" w:sz="4" w:space="0" w:color="auto"/>
              <w:left w:val="single" w:sz="4" w:space="0" w:color="auto"/>
              <w:bottom w:val="single" w:sz="4" w:space="0" w:color="auto"/>
              <w:right w:val="single" w:sz="4" w:space="0" w:color="auto"/>
            </w:tcBorders>
            <w:hideMark/>
          </w:tcPr>
          <w:p w14:paraId="44B6CEA4" w14:textId="77777777" w:rsidR="00533364" w:rsidRPr="0010340E" w:rsidRDefault="00533364" w:rsidP="00A1744B">
            <w:pPr>
              <w:widowControl w:val="0"/>
              <w:autoSpaceDE w:val="0"/>
              <w:autoSpaceDN w:val="0"/>
              <w:adjustRightInd w:val="0"/>
              <w:jc w:val="center"/>
              <w:rPr>
                <w:rFonts w:eastAsia="Calibri"/>
                <w:lang w:eastAsia="en-US"/>
              </w:rPr>
            </w:pPr>
            <w:r w:rsidRPr="0010340E">
              <w:rPr>
                <w:rFonts w:eastAsia="Calibri"/>
              </w:rPr>
              <w:t>Охрана природных территорий</w:t>
            </w:r>
          </w:p>
        </w:tc>
        <w:tc>
          <w:tcPr>
            <w:tcW w:w="0" w:type="auto"/>
            <w:tcBorders>
              <w:top w:val="single" w:sz="4" w:space="0" w:color="auto"/>
              <w:left w:val="single" w:sz="4" w:space="0" w:color="auto"/>
              <w:bottom w:val="single" w:sz="4" w:space="0" w:color="auto"/>
              <w:right w:val="single" w:sz="4" w:space="0" w:color="auto"/>
            </w:tcBorders>
            <w:hideMark/>
          </w:tcPr>
          <w:p w14:paraId="3422352F"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w:t>
            </w:r>
            <w:r w:rsidRPr="0010340E">
              <w:rPr>
                <w:rFonts w:eastAsia="Calibri"/>
              </w:rPr>
              <w:lastRenderedPageBreak/>
              <w:t>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tcBorders>
              <w:top w:val="single" w:sz="4" w:space="0" w:color="auto"/>
              <w:left w:val="single" w:sz="4" w:space="0" w:color="auto"/>
              <w:bottom w:val="single" w:sz="4" w:space="0" w:color="auto"/>
              <w:right w:val="single" w:sz="4" w:space="0" w:color="auto"/>
            </w:tcBorders>
            <w:hideMark/>
          </w:tcPr>
          <w:p w14:paraId="1F5F0A1E" w14:textId="77777777" w:rsidR="00533364" w:rsidRPr="0010340E" w:rsidRDefault="00533364" w:rsidP="00A1744B">
            <w:pPr>
              <w:widowControl w:val="0"/>
              <w:autoSpaceDE w:val="0"/>
              <w:autoSpaceDN w:val="0"/>
              <w:adjustRightInd w:val="0"/>
              <w:jc w:val="center"/>
              <w:rPr>
                <w:rFonts w:ascii="Calibri" w:eastAsia="Calibri" w:hAnsi="Calibri"/>
                <w:sz w:val="22"/>
                <w:szCs w:val="22"/>
                <w:lang w:eastAsia="en-US"/>
              </w:rPr>
            </w:pPr>
            <w:r w:rsidRPr="0010340E">
              <w:lastRenderedPageBreak/>
              <w:t>9.1</w:t>
            </w:r>
          </w:p>
        </w:tc>
        <w:tc>
          <w:tcPr>
            <w:tcW w:w="0" w:type="auto"/>
            <w:gridSpan w:val="6"/>
            <w:tcBorders>
              <w:top w:val="single" w:sz="4" w:space="0" w:color="auto"/>
              <w:left w:val="single" w:sz="4" w:space="0" w:color="auto"/>
              <w:bottom w:val="single" w:sz="4" w:space="0" w:color="auto"/>
              <w:right w:val="single" w:sz="4" w:space="0" w:color="auto"/>
            </w:tcBorders>
            <w:hideMark/>
          </w:tcPr>
          <w:p w14:paraId="1C13E3A9" w14:textId="77777777" w:rsidR="00533364" w:rsidRPr="0010340E" w:rsidRDefault="00533364" w:rsidP="00A1744B">
            <w:pPr>
              <w:widowControl w:val="0"/>
              <w:autoSpaceDE w:val="0"/>
              <w:autoSpaceDN w:val="0"/>
              <w:adjustRightInd w:val="0"/>
              <w:jc w:val="center"/>
              <w:rPr>
                <w:sz w:val="20"/>
                <w:szCs w:val="20"/>
                <w:lang w:eastAsia="ar-SA"/>
              </w:rPr>
            </w:pPr>
            <w:r w:rsidRPr="0010340E">
              <w:t>Не подлежит установлению</w:t>
            </w:r>
          </w:p>
        </w:tc>
      </w:tr>
      <w:tr w:rsidR="00533364" w:rsidRPr="0010340E" w14:paraId="26980599"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hideMark/>
          </w:tcPr>
          <w:p w14:paraId="38ED8DF2" w14:textId="77777777" w:rsidR="00533364" w:rsidRPr="0010340E" w:rsidRDefault="00533364" w:rsidP="00A1744B">
            <w:pPr>
              <w:widowControl w:val="0"/>
              <w:autoSpaceDE w:val="0"/>
              <w:autoSpaceDN w:val="0"/>
              <w:adjustRightInd w:val="0"/>
              <w:jc w:val="center"/>
              <w:rPr>
                <w:lang w:val="en-US"/>
              </w:rPr>
            </w:pPr>
            <w:r w:rsidRPr="0010340E">
              <w:rPr>
                <w:lang w:val="en-US"/>
              </w:rPr>
              <w:t>14</w:t>
            </w:r>
          </w:p>
        </w:tc>
        <w:tc>
          <w:tcPr>
            <w:tcW w:w="0" w:type="auto"/>
            <w:tcBorders>
              <w:top w:val="single" w:sz="4" w:space="0" w:color="auto"/>
              <w:left w:val="single" w:sz="4" w:space="0" w:color="auto"/>
              <w:bottom w:val="single" w:sz="4" w:space="0" w:color="auto"/>
              <w:right w:val="single" w:sz="4" w:space="0" w:color="auto"/>
            </w:tcBorders>
            <w:hideMark/>
          </w:tcPr>
          <w:p w14:paraId="0C6B4AD8" w14:textId="77777777" w:rsidR="00533364" w:rsidRPr="0010340E" w:rsidRDefault="00533364" w:rsidP="00A1744B">
            <w:pPr>
              <w:widowControl w:val="0"/>
              <w:autoSpaceDE w:val="0"/>
              <w:autoSpaceDN w:val="0"/>
              <w:adjustRightInd w:val="0"/>
              <w:jc w:val="center"/>
              <w:rPr>
                <w:rFonts w:eastAsia="Calibri"/>
                <w:lang w:eastAsia="en-US"/>
              </w:rPr>
            </w:pPr>
            <w:r w:rsidRPr="0010340E">
              <w:rPr>
                <w:rFonts w:eastAsia="Calibri"/>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0B22F05A"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w:t>
            </w:r>
            <w:r w:rsidRPr="0010340E">
              <w:rPr>
                <w:rFonts w:eastAsia="Calibri"/>
              </w:rPr>
              <w:lastRenderedPageBreak/>
              <w:t>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hideMark/>
          </w:tcPr>
          <w:p w14:paraId="566B62CB" w14:textId="77777777" w:rsidR="00533364" w:rsidRPr="0010340E" w:rsidRDefault="00533364" w:rsidP="00A1744B">
            <w:pPr>
              <w:widowControl w:val="0"/>
              <w:autoSpaceDE w:val="0"/>
              <w:autoSpaceDN w:val="0"/>
              <w:adjustRightInd w:val="0"/>
              <w:jc w:val="center"/>
              <w:rPr>
                <w:lang w:eastAsia="en-US"/>
              </w:rPr>
            </w:pPr>
            <w:r w:rsidRPr="0010340E">
              <w:lastRenderedPageBreak/>
              <w:t>9.2</w:t>
            </w:r>
          </w:p>
        </w:tc>
        <w:tc>
          <w:tcPr>
            <w:tcW w:w="0" w:type="auto"/>
            <w:gridSpan w:val="6"/>
            <w:tcBorders>
              <w:top w:val="single" w:sz="4" w:space="0" w:color="auto"/>
              <w:left w:val="single" w:sz="4" w:space="0" w:color="auto"/>
              <w:bottom w:val="single" w:sz="4" w:space="0" w:color="auto"/>
              <w:right w:val="single" w:sz="4" w:space="0" w:color="auto"/>
            </w:tcBorders>
            <w:hideMark/>
          </w:tcPr>
          <w:p w14:paraId="70B9E521" w14:textId="77777777" w:rsidR="00533364" w:rsidRPr="0010340E" w:rsidRDefault="00533364" w:rsidP="00A1744B">
            <w:pPr>
              <w:widowControl w:val="0"/>
              <w:autoSpaceDE w:val="0"/>
              <w:autoSpaceDN w:val="0"/>
              <w:adjustRightInd w:val="0"/>
              <w:jc w:val="center"/>
              <w:rPr>
                <w:lang w:eastAsia="ar-SA"/>
              </w:rPr>
            </w:pPr>
            <w:r w:rsidRPr="0010340E">
              <w:t>Не подлежит установлению</w:t>
            </w:r>
          </w:p>
        </w:tc>
      </w:tr>
      <w:tr w:rsidR="00533364" w:rsidRPr="0010340E" w14:paraId="78B6CB04"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hideMark/>
          </w:tcPr>
          <w:p w14:paraId="311B738F" w14:textId="77777777" w:rsidR="00533364" w:rsidRPr="0010340E" w:rsidRDefault="00533364" w:rsidP="00A1744B">
            <w:pPr>
              <w:widowControl w:val="0"/>
              <w:autoSpaceDE w:val="0"/>
              <w:autoSpaceDN w:val="0"/>
              <w:adjustRightInd w:val="0"/>
              <w:jc w:val="center"/>
            </w:pPr>
            <w:r w:rsidRPr="0010340E">
              <w:t>15</w:t>
            </w:r>
          </w:p>
        </w:tc>
        <w:tc>
          <w:tcPr>
            <w:tcW w:w="0" w:type="auto"/>
            <w:tcBorders>
              <w:top w:val="single" w:sz="4" w:space="0" w:color="auto"/>
              <w:left w:val="single" w:sz="4" w:space="0" w:color="auto"/>
              <w:bottom w:val="single" w:sz="4" w:space="0" w:color="auto"/>
              <w:right w:val="single" w:sz="4" w:space="0" w:color="auto"/>
            </w:tcBorders>
            <w:hideMark/>
          </w:tcPr>
          <w:p w14:paraId="052CF88A" w14:textId="77777777" w:rsidR="00533364" w:rsidRPr="0010340E" w:rsidRDefault="00533364" w:rsidP="00A1744B">
            <w:pPr>
              <w:widowControl w:val="0"/>
              <w:autoSpaceDE w:val="0"/>
              <w:autoSpaceDN w:val="0"/>
              <w:adjustRightInd w:val="0"/>
              <w:jc w:val="center"/>
              <w:rPr>
                <w:lang w:eastAsia="en-US"/>
              </w:rPr>
            </w:pPr>
            <w:r w:rsidRPr="0010340E">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29477377"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10340E">
              <w:rPr>
                <w:rFonts w:eastAsia="Calibri"/>
              </w:rPr>
              <w:br/>
              <w:t xml:space="preserve">достопримечательных мест, мест бытования исторических промыслов, производств и ремесел, исторических поселений, недействующих военных и гражданских </w:t>
            </w:r>
            <w:r w:rsidRPr="0010340E">
              <w:rPr>
                <w:rFonts w:eastAsia="Calibri"/>
              </w:rPr>
              <w:lastRenderedPageBreak/>
              <w:t>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352571F3" w14:textId="77777777" w:rsidR="00533364" w:rsidRPr="0010340E" w:rsidRDefault="00723F18" w:rsidP="00A1744B">
            <w:pPr>
              <w:widowControl w:val="0"/>
              <w:autoSpaceDE w:val="0"/>
              <w:autoSpaceDN w:val="0"/>
              <w:adjustRightInd w:val="0"/>
              <w:jc w:val="center"/>
              <w:rPr>
                <w:rFonts w:ascii="Calibri" w:eastAsia="Calibri" w:hAnsi="Calibri"/>
                <w:sz w:val="22"/>
                <w:szCs w:val="22"/>
                <w:lang w:eastAsia="en-US"/>
              </w:rPr>
            </w:pPr>
            <w:hyperlink r:id="rId38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533364" w:rsidRPr="0010340E">
                <w:rPr>
                  <w:rStyle w:val="a5"/>
                  <w:color w:val="auto"/>
                  <w:u w:val="none"/>
                </w:rPr>
                <w:t>9.3</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78914952" w14:textId="77777777" w:rsidR="00533364" w:rsidRPr="0010340E" w:rsidRDefault="00533364" w:rsidP="00A1744B">
            <w:pPr>
              <w:widowControl w:val="0"/>
              <w:autoSpaceDE w:val="0"/>
              <w:autoSpaceDN w:val="0"/>
              <w:adjustRightInd w:val="0"/>
              <w:jc w:val="center"/>
              <w:rPr>
                <w:sz w:val="20"/>
                <w:szCs w:val="20"/>
                <w:lang w:eastAsia="ar-SA"/>
              </w:rPr>
            </w:pPr>
            <w:r w:rsidRPr="0010340E">
              <w:t>Не подлежит установлению</w:t>
            </w:r>
          </w:p>
        </w:tc>
      </w:tr>
      <w:tr w:rsidR="00533364" w:rsidRPr="0010340E" w14:paraId="0BF3340D"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hideMark/>
          </w:tcPr>
          <w:p w14:paraId="17975EF4" w14:textId="77777777" w:rsidR="00533364" w:rsidRPr="0010340E" w:rsidRDefault="00533364" w:rsidP="00A1744B">
            <w:pPr>
              <w:widowControl w:val="0"/>
              <w:autoSpaceDE w:val="0"/>
              <w:autoSpaceDN w:val="0"/>
              <w:adjustRightInd w:val="0"/>
              <w:jc w:val="center"/>
            </w:pPr>
            <w:r w:rsidRPr="0010340E">
              <w:t>16</w:t>
            </w:r>
          </w:p>
        </w:tc>
        <w:tc>
          <w:tcPr>
            <w:tcW w:w="0" w:type="auto"/>
            <w:tcBorders>
              <w:top w:val="single" w:sz="4" w:space="0" w:color="auto"/>
              <w:left w:val="nil"/>
              <w:bottom w:val="single" w:sz="4" w:space="0" w:color="auto"/>
              <w:right w:val="single" w:sz="4" w:space="0" w:color="auto"/>
            </w:tcBorders>
            <w:shd w:val="clear" w:color="auto" w:fill="FFFFFF"/>
            <w:hideMark/>
          </w:tcPr>
          <w:p w14:paraId="25226BEB" w14:textId="77777777" w:rsidR="00533364" w:rsidRPr="0010340E" w:rsidRDefault="00533364" w:rsidP="00A1744B">
            <w:pPr>
              <w:widowControl w:val="0"/>
              <w:autoSpaceDE w:val="0"/>
              <w:autoSpaceDN w:val="0"/>
              <w:adjustRightInd w:val="0"/>
              <w:jc w:val="center"/>
              <w:rPr>
                <w:rFonts w:eastAsia="Calibri"/>
                <w:lang w:eastAsia="en-US"/>
              </w:rPr>
            </w:pPr>
            <w:r w:rsidRPr="0010340E">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492CF78"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0340E">
              <w:rPr>
                <w:rFonts w:eastAsia="Calibri"/>
              </w:rPr>
              <w:t>рыбозащитных</w:t>
            </w:r>
            <w:proofErr w:type="spellEnd"/>
            <w:r w:rsidRPr="0010340E">
              <w:rPr>
                <w:rFonts w:eastAsia="Calibri"/>
              </w:rPr>
              <w:t xml:space="preserve"> и </w:t>
            </w:r>
            <w:r w:rsidRPr="0010340E">
              <w:rPr>
                <w:rFonts w:eastAsia="Calibri"/>
              </w:rPr>
              <w:lastRenderedPageBreak/>
              <w:t>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F2DF1CD" w14:textId="77777777" w:rsidR="00533364" w:rsidRPr="0010340E" w:rsidRDefault="00533364" w:rsidP="00A1744B">
            <w:pPr>
              <w:widowControl w:val="0"/>
              <w:autoSpaceDE w:val="0"/>
              <w:autoSpaceDN w:val="0"/>
              <w:adjustRightInd w:val="0"/>
              <w:jc w:val="center"/>
              <w:rPr>
                <w:rFonts w:ascii="Calibri" w:eastAsia="Calibri" w:hAnsi="Calibri"/>
                <w:sz w:val="22"/>
                <w:szCs w:val="22"/>
                <w:lang w:eastAsia="en-US"/>
              </w:rPr>
            </w:pPr>
            <w:r w:rsidRPr="0010340E">
              <w:lastRenderedPageBreak/>
              <w:t>11.3</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20A2430E" w14:textId="77777777" w:rsidR="00533364" w:rsidRPr="0010340E" w:rsidRDefault="00533364" w:rsidP="00A1744B">
            <w:pPr>
              <w:widowControl w:val="0"/>
              <w:autoSpaceDE w:val="0"/>
              <w:autoSpaceDN w:val="0"/>
              <w:adjustRightInd w:val="0"/>
              <w:jc w:val="center"/>
              <w:rPr>
                <w:sz w:val="20"/>
                <w:szCs w:val="20"/>
                <w:lang w:eastAsia="ar-SA"/>
              </w:rPr>
            </w:pPr>
            <w:r w:rsidRPr="0010340E">
              <w:t>Не подлежит установлению</w:t>
            </w:r>
          </w:p>
        </w:tc>
      </w:tr>
      <w:tr w:rsidR="004374E9" w:rsidRPr="0010340E" w14:paraId="03E8F7DC" w14:textId="77777777" w:rsidTr="004374E9">
        <w:trPr>
          <w:trHeight w:val="20"/>
        </w:trPr>
        <w:tc>
          <w:tcPr>
            <w:tcW w:w="0" w:type="auto"/>
            <w:tcBorders>
              <w:top w:val="single" w:sz="4" w:space="0" w:color="auto"/>
              <w:left w:val="single" w:sz="4" w:space="0" w:color="auto"/>
              <w:bottom w:val="single" w:sz="4" w:space="0" w:color="auto"/>
              <w:right w:val="single" w:sz="4" w:space="0" w:color="auto"/>
            </w:tcBorders>
          </w:tcPr>
          <w:p w14:paraId="0C208089" w14:textId="77777777" w:rsidR="004374E9" w:rsidRPr="0010340E" w:rsidRDefault="004374E9" w:rsidP="00A1744B">
            <w:pPr>
              <w:widowControl w:val="0"/>
              <w:autoSpaceDE w:val="0"/>
              <w:autoSpaceDN w:val="0"/>
              <w:adjustRightInd w:val="0"/>
              <w:jc w:val="center"/>
            </w:pPr>
            <w:r w:rsidRPr="0010340E">
              <w:t>17</w:t>
            </w:r>
          </w:p>
        </w:tc>
        <w:tc>
          <w:tcPr>
            <w:tcW w:w="0" w:type="auto"/>
            <w:tcBorders>
              <w:top w:val="single" w:sz="4" w:space="0" w:color="auto"/>
              <w:left w:val="nil"/>
              <w:bottom w:val="single" w:sz="4" w:space="0" w:color="auto"/>
              <w:right w:val="single" w:sz="4" w:space="0" w:color="auto"/>
            </w:tcBorders>
            <w:shd w:val="clear" w:color="auto" w:fill="FFFFFF"/>
          </w:tcPr>
          <w:p w14:paraId="55EFC8E2" w14:textId="77777777" w:rsidR="004374E9" w:rsidRPr="0010340E" w:rsidRDefault="004374E9" w:rsidP="00A1744B">
            <w:pPr>
              <w:widowControl w:val="0"/>
              <w:autoSpaceDE w:val="0"/>
              <w:autoSpaceDN w:val="0"/>
              <w:adjustRightInd w:val="0"/>
              <w:jc w:val="center"/>
            </w:pPr>
            <w:r w:rsidRPr="0010340E">
              <w:t>Рыбоводство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AFA5A05" w14:textId="77777777" w:rsidR="004374E9" w:rsidRPr="0010340E" w:rsidRDefault="004374E9" w:rsidP="00A1744B">
            <w:pPr>
              <w:widowControl w:val="0"/>
              <w:autoSpaceDE w:val="0"/>
              <w:autoSpaceDN w:val="0"/>
              <w:adjustRightInd w:val="0"/>
              <w:jc w:val="center"/>
              <w:rPr>
                <w:rFonts w:eastAsia="Calibri"/>
              </w:rPr>
            </w:pPr>
            <w:r w:rsidRPr="0010340E">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5C5C71" w14:textId="77777777" w:rsidR="004374E9" w:rsidRPr="0010340E" w:rsidRDefault="004374E9" w:rsidP="00A1744B">
            <w:pPr>
              <w:widowControl w:val="0"/>
              <w:autoSpaceDE w:val="0"/>
              <w:autoSpaceDN w:val="0"/>
              <w:adjustRightInd w:val="0"/>
              <w:jc w:val="center"/>
            </w:pPr>
            <w:r w:rsidRPr="0010340E">
              <w:t>1.13</w:t>
            </w:r>
          </w:p>
        </w:tc>
        <w:tc>
          <w:tcPr>
            <w:tcW w:w="675" w:type="dxa"/>
            <w:tcBorders>
              <w:top w:val="single" w:sz="4" w:space="0" w:color="auto"/>
              <w:left w:val="single" w:sz="4" w:space="0" w:color="auto"/>
              <w:bottom w:val="single" w:sz="4" w:space="0" w:color="auto"/>
              <w:right w:val="single" w:sz="4" w:space="0" w:color="auto"/>
            </w:tcBorders>
            <w:shd w:val="clear" w:color="auto" w:fill="FFFFFF"/>
          </w:tcPr>
          <w:p w14:paraId="6F5320CE" w14:textId="77777777" w:rsidR="004374E9" w:rsidRPr="0010340E" w:rsidRDefault="004374E9" w:rsidP="00A1744B">
            <w:pPr>
              <w:widowControl w:val="0"/>
              <w:autoSpaceDE w:val="0"/>
              <w:autoSpaceDN w:val="0"/>
              <w:adjustRightInd w:val="0"/>
              <w:jc w:val="center"/>
            </w:pPr>
            <w:r w:rsidRPr="0010340E">
              <w:t>15000</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14:paraId="631E8328" w14:textId="77777777" w:rsidR="004374E9" w:rsidRPr="0010340E" w:rsidRDefault="004374E9" w:rsidP="00A1744B">
            <w:pPr>
              <w:widowControl w:val="0"/>
              <w:autoSpaceDE w:val="0"/>
              <w:autoSpaceDN w:val="0"/>
              <w:adjustRightInd w:val="0"/>
              <w:jc w:val="center"/>
            </w:pPr>
            <w:r w:rsidRPr="0010340E">
              <w:t>Не подлежит установлению</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14:paraId="249A8D58" w14:textId="77777777" w:rsidR="004374E9" w:rsidRPr="0010340E" w:rsidRDefault="004374E9" w:rsidP="00A1744B">
            <w:pPr>
              <w:widowControl w:val="0"/>
              <w:autoSpaceDE w:val="0"/>
              <w:autoSpaceDN w:val="0"/>
              <w:adjustRightInd w:val="0"/>
              <w:jc w:val="center"/>
            </w:pPr>
            <w:r w:rsidRPr="0010340E">
              <w:t>30%</w:t>
            </w:r>
          </w:p>
        </w:tc>
        <w:tc>
          <w:tcPr>
            <w:tcW w:w="1495" w:type="dxa"/>
            <w:tcBorders>
              <w:top w:val="single" w:sz="4" w:space="0" w:color="auto"/>
              <w:left w:val="single" w:sz="4" w:space="0" w:color="auto"/>
              <w:bottom w:val="single" w:sz="4" w:space="0" w:color="auto"/>
              <w:right w:val="single" w:sz="4" w:space="0" w:color="auto"/>
            </w:tcBorders>
            <w:shd w:val="clear" w:color="auto" w:fill="FFFFFF"/>
          </w:tcPr>
          <w:p w14:paraId="582D2D74" w14:textId="77777777" w:rsidR="004374E9" w:rsidRPr="0010340E" w:rsidRDefault="004374E9" w:rsidP="00A1744B">
            <w:pPr>
              <w:widowControl w:val="0"/>
              <w:autoSpaceDE w:val="0"/>
              <w:autoSpaceDN w:val="0"/>
              <w:adjustRightInd w:val="0"/>
              <w:jc w:val="center"/>
            </w:pPr>
            <w:r w:rsidRPr="0010340E">
              <w:t>3</w:t>
            </w:r>
          </w:p>
        </w:tc>
        <w:tc>
          <w:tcPr>
            <w:tcW w:w="1353" w:type="dxa"/>
            <w:tcBorders>
              <w:top w:val="single" w:sz="4" w:space="0" w:color="auto"/>
              <w:left w:val="single" w:sz="4" w:space="0" w:color="auto"/>
              <w:bottom w:val="single" w:sz="4" w:space="0" w:color="auto"/>
              <w:right w:val="single" w:sz="4" w:space="0" w:color="auto"/>
            </w:tcBorders>
            <w:shd w:val="clear" w:color="auto" w:fill="FFFFFF"/>
          </w:tcPr>
          <w:p w14:paraId="583595BA" w14:textId="77777777" w:rsidR="004374E9" w:rsidRPr="0010340E" w:rsidRDefault="004374E9" w:rsidP="00A1744B">
            <w:pPr>
              <w:widowControl w:val="0"/>
              <w:autoSpaceDE w:val="0"/>
              <w:autoSpaceDN w:val="0"/>
              <w:adjustRightInd w:val="0"/>
              <w:jc w:val="center"/>
            </w:pPr>
            <w:r w:rsidRPr="0010340E">
              <w:t>8</w:t>
            </w:r>
          </w:p>
        </w:tc>
        <w:tc>
          <w:tcPr>
            <w:tcW w:w="1391" w:type="dxa"/>
            <w:tcBorders>
              <w:top w:val="single" w:sz="4" w:space="0" w:color="auto"/>
              <w:left w:val="single" w:sz="4" w:space="0" w:color="auto"/>
              <w:bottom w:val="single" w:sz="4" w:space="0" w:color="auto"/>
              <w:right w:val="single" w:sz="4" w:space="0" w:color="auto"/>
            </w:tcBorders>
            <w:shd w:val="clear" w:color="auto" w:fill="FFFFFF"/>
          </w:tcPr>
          <w:p w14:paraId="1ABDF191" w14:textId="77777777" w:rsidR="004374E9" w:rsidRPr="0010340E" w:rsidRDefault="004374E9" w:rsidP="00A1744B">
            <w:pPr>
              <w:widowControl w:val="0"/>
              <w:autoSpaceDE w:val="0"/>
              <w:autoSpaceDN w:val="0"/>
              <w:adjustRightInd w:val="0"/>
              <w:jc w:val="center"/>
            </w:pPr>
            <w:r w:rsidRPr="0010340E">
              <w:t>Не подлежит установлению</w:t>
            </w:r>
          </w:p>
        </w:tc>
      </w:tr>
      <w:tr w:rsidR="00533364" w:rsidRPr="0010340E" w14:paraId="0B51064E" w14:textId="77777777" w:rsidTr="00A1744B">
        <w:trPr>
          <w:trHeight w:val="20"/>
        </w:trPr>
        <w:tc>
          <w:tcPr>
            <w:tcW w:w="0" w:type="auto"/>
            <w:gridSpan w:val="10"/>
            <w:tcBorders>
              <w:top w:val="single" w:sz="4" w:space="0" w:color="auto"/>
              <w:left w:val="single" w:sz="4" w:space="0" w:color="auto"/>
              <w:bottom w:val="single" w:sz="4" w:space="0" w:color="auto"/>
              <w:right w:val="single" w:sz="4" w:space="0" w:color="auto"/>
            </w:tcBorders>
            <w:hideMark/>
          </w:tcPr>
          <w:p w14:paraId="1B795E88" w14:textId="77777777" w:rsidR="00926270" w:rsidRPr="0010340E" w:rsidRDefault="00926270" w:rsidP="00A1744B">
            <w:pPr>
              <w:jc w:val="center"/>
              <w:rPr>
                <w:b/>
              </w:rPr>
            </w:pPr>
            <w:r w:rsidRPr="0010340E">
              <w:rPr>
                <w:b/>
              </w:rPr>
              <w:t>Вспомогательные виды разрешенного использования зоны СХ1.1 не устанавливаются</w:t>
            </w:r>
          </w:p>
          <w:p w14:paraId="1A2C564F" w14:textId="77777777" w:rsidR="00926270" w:rsidRPr="0010340E" w:rsidRDefault="00926270" w:rsidP="00A1744B">
            <w:pPr>
              <w:jc w:val="center"/>
              <w:rPr>
                <w:b/>
              </w:rPr>
            </w:pPr>
          </w:p>
          <w:p w14:paraId="31F7D271" w14:textId="77777777" w:rsidR="00533364" w:rsidRPr="0010340E" w:rsidRDefault="00533364" w:rsidP="00A1744B">
            <w:pPr>
              <w:jc w:val="center"/>
            </w:pPr>
            <w:r w:rsidRPr="0010340E">
              <w:rPr>
                <w:b/>
              </w:rPr>
              <w:t>Условно разрешенные виды использования зоны СХ1</w:t>
            </w:r>
            <w:r w:rsidR="00926270" w:rsidRPr="0010340E">
              <w:rPr>
                <w:b/>
              </w:rPr>
              <w:t>.1</w:t>
            </w:r>
          </w:p>
        </w:tc>
      </w:tr>
      <w:tr w:rsidR="00533364" w:rsidRPr="0010340E" w14:paraId="60EFE66E" w14:textId="77777777" w:rsidTr="00A1744B">
        <w:trPr>
          <w:trHeight w:val="20"/>
        </w:trPr>
        <w:tc>
          <w:tcPr>
            <w:tcW w:w="0" w:type="auto"/>
            <w:tcBorders>
              <w:top w:val="single" w:sz="4" w:space="0" w:color="auto"/>
              <w:left w:val="single" w:sz="4" w:space="0" w:color="auto"/>
              <w:bottom w:val="single" w:sz="4" w:space="0" w:color="auto"/>
              <w:right w:val="single" w:sz="4" w:space="0" w:color="auto"/>
            </w:tcBorders>
            <w:hideMark/>
          </w:tcPr>
          <w:p w14:paraId="3E6B9C3A" w14:textId="77777777" w:rsidR="00533364" w:rsidRPr="0010340E" w:rsidRDefault="00533364" w:rsidP="00A1744B">
            <w:pPr>
              <w:widowControl w:val="0"/>
              <w:autoSpaceDE w:val="0"/>
              <w:autoSpaceDN w:val="0"/>
              <w:adjustRightInd w:val="0"/>
              <w:jc w:val="center"/>
            </w:pPr>
            <w:r w:rsidRPr="0010340E">
              <w:t>1</w:t>
            </w:r>
          </w:p>
        </w:tc>
        <w:tc>
          <w:tcPr>
            <w:tcW w:w="0" w:type="auto"/>
            <w:tcBorders>
              <w:top w:val="single" w:sz="4" w:space="0" w:color="auto"/>
              <w:left w:val="single" w:sz="4" w:space="0" w:color="auto"/>
              <w:bottom w:val="single" w:sz="4" w:space="0" w:color="auto"/>
              <w:right w:val="single" w:sz="4" w:space="0" w:color="auto"/>
            </w:tcBorders>
            <w:hideMark/>
          </w:tcPr>
          <w:p w14:paraId="41553842" w14:textId="77777777" w:rsidR="00533364" w:rsidRPr="0010340E" w:rsidRDefault="00533364" w:rsidP="00A1744B">
            <w:pPr>
              <w:widowControl w:val="0"/>
              <w:autoSpaceDE w:val="0"/>
              <w:autoSpaceDN w:val="0"/>
              <w:adjustRightInd w:val="0"/>
              <w:jc w:val="center"/>
              <w:rPr>
                <w:rFonts w:eastAsia="Calibri"/>
              </w:rPr>
            </w:pPr>
            <w:r w:rsidRPr="0010340E">
              <w:rPr>
                <w:rFonts w:eastAsia="Calibri"/>
              </w:rPr>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hideMark/>
          </w:tcPr>
          <w:p w14:paraId="7D5C17FC" w14:textId="77777777" w:rsidR="00533364" w:rsidRPr="0010340E" w:rsidRDefault="00533364" w:rsidP="00A1744B">
            <w:pPr>
              <w:jc w:val="center"/>
              <w:rPr>
                <w:rFonts w:eastAsia="Calibri"/>
              </w:rPr>
            </w:pPr>
            <w:r w:rsidRPr="0010340E">
              <w:rPr>
                <w:rFonts w:eastAsia="Calibri"/>
              </w:rPr>
              <w:t xml:space="preserve">Размещение нефтепроводов, водопроводов, </w:t>
            </w:r>
            <w:r w:rsidRPr="0010340E">
              <w:rPr>
                <w:rFonts w:eastAsia="Calibri"/>
              </w:rPr>
              <w:lastRenderedPageBreak/>
              <w:t>газопроводов и иных трубопроводов, а также иных зданий и сооружений, необходимых для эксплуатации названных трубопроводов</w:t>
            </w:r>
          </w:p>
        </w:tc>
        <w:tc>
          <w:tcPr>
            <w:tcW w:w="0" w:type="auto"/>
            <w:tcBorders>
              <w:top w:val="single" w:sz="4" w:space="0" w:color="auto"/>
              <w:left w:val="single" w:sz="4" w:space="0" w:color="auto"/>
              <w:bottom w:val="single" w:sz="4" w:space="0" w:color="auto"/>
              <w:right w:val="single" w:sz="4" w:space="0" w:color="auto"/>
            </w:tcBorders>
            <w:hideMark/>
          </w:tcPr>
          <w:p w14:paraId="511120D9" w14:textId="77777777" w:rsidR="00533364" w:rsidRPr="0010340E" w:rsidRDefault="00533364" w:rsidP="00A1744B">
            <w:pPr>
              <w:jc w:val="center"/>
              <w:rPr>
                <w:rFonts w:ascii="Calibri" w:eastAsia="Calibri" w:hAnsi="Calibri"/>
                <w:sz w:val="22"/>
                <w:szCs w:val="22"/>
                <w:lang w:eastAsia="en-US"/>
              </w:rPr>
            </w:pPr>
            <w:r w:rsidRPr="0010340E">
              <w:lastRenderedPageBreak/>
              <w:t>7.5</w:t>
            </w:r>
          </w:p>
        </w:tc>
        <w:tc>
          <w:tcPr>
            <w:tcW w:w="0" w:type="auto"/>
            <w:gridSpan w:val="6"/>
            <w:tcBorders>
              <w:top w:val="single" w:sz="4" w:space="0" w:color="auto"/>
              <w:left w:val="single" w:sz="4" w:space="0" w:color="auto"/>
              <w:bottom w:val="single" w:sz="4" w:space="0" w:color="auto"/>
              <w:right w:val="single" w:sz="4" w:space="0" w:color="auto"/>
            </w:tcBorders>
            <w:hideMark/>
          </w:tcPr>
          <w:p w14:paraId="1925F9E1" w14:textId="77777777" w:rsidR="00533364" w:rsidRPr="0010340E" w:rsidRDefault="00533364" w:rsidP="00A1744B">
            <w:pPr>
              <w:jc w:val="center"/>
              <w:rPr>
                <w:sz w:val="20"/>
                <w:szCs w:val="20"/>
              </w:rPr>
            </w:pPr>
            <w:r w:rsidRPr="0010340E">
              <w:t>Не подлежит установлению</w:t>
            </w:r>
          </w:p>
        </w:tc>
      </w:tr>
    </w:tbl>
    <w:p w14:paraId="6E6804EA" w14:textId="77777777" w:rsidR="00533364" w:rsidRPr="0010340E" w:rsidRDefault="00533364" w:rsidP="00533364">
      <w:pPr>
        <w:widowControl w:val="0"/>
        <w:autoSpaceDE w:val="0"/>
        <w:autoSpaceDN w:val="0"/>
        <w:adjustRightInd w:val="0"/>
        <w:jc w:val="both"/>
        <w:rPr>
          <w:szCs w:val="28"/>
          <w:lang w:eastAsia="en-US"/>
        </w:rPr>
      </w:pPr>
    </w:p>
    <w:p w14:paraId="279187FC" w14:textId="77777777" w:rsidR="00533364" w:rsidRPr="0010340E" w:rsidRDefault="00533364" w:rsidP="00533364">
      <w:pPr>
        <w:rPr>
          <w:rFonts w:eastAsia="Calibri"/>
          <w:lang w:eastAsia="ar-SA"/>
        </w:rPr>
      </w:pPr>
      <w:r w:rsidRPr="0010340E">
        <w:rPr>
          <w:rFonts w:eastAsia="Calibri"/>
        </w:rPr>
        <w:t>*</w:t>
      </w:r>
    </w:p>
    <w:tbl>
      <w:tblPr>
        <w:tblW w:w="14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6"/>
        <w:gridCol w:w="2411"/>
        <w:gridCol w:w="10452"/>
      </w:tblGrid>
      <w:tr w:rsidR="00533364" w:rsidRPr="0010340E" w14:paraId="14639B8A" w14:textId="77777777" w:rsidTr="00A1744B">
        <w:tc>
          <w:tcPr>
            <w:tcW w:w="421" w:type="dxa"/>
            <w:tcBorders>
              <w:top w:val="single" w:sz="4" w:space="0" w:color="auto"/>
              <w:left w:val="single" w:sz="4" w:space="0" w:color="auto"/>
              <w:bottom w:val="single" w:sz="4" w:space="0" w:color="auto"/>
              <w:right w:val="single" w:sz="4" w:space="0" w:color="auto"/>
            </w:tcBorders>
            <w:hideMark/>
          </w:tcPr>
          <w:p w14:paraId="151A9582" w14:textId="77777777" w:rsidR="00533364" w:rsidRPr="0010340E" w:rsidRDefault="00533364" w:rsidP="00A1744B">
            <w:pPr>
              <w:ind w:left="-110" w:right="-106"/>
              <w:rPr>
                <w:rFonts w:eastAsia="Calibri"/>
                <w:sz w:val="20"/>
              </w:rPr>
            </w:pPr>
            <w:r w:rsidRPr="0010340E">
              <w:rPr>
                <w:rFonts w:eastAsia="Calibri"/>
              </w:rPr>
              <w:t>N п/п</w:t>
            </w:r>
          </w:p>
        </w:tc>
        <w:tc>
          <w:tcPr>
            <w:tcW w:w="1416" w:type="dxa"/>
            <w:tcBorders>
              <w:top w:val="single" w:sz="4" w:space="0" w:color="auto"/>
              <w:left w:val="single" w:sz="4" w:space="0" w:color="auto"/>
              <w:bottom w:val="single" w:sz="4" w:space="0" w:color="auto"/>
              <w:right w:val="single" w:sz="4" w:space="0" w:color="auto"/>
            </w:tcBorders>
            <w:hideMark/>
          </w:tcPr>
          <w:p w14:paraId="37E6503A" w14:textId="77777777" w:rsidR="00533364" w:rsidRPr="0010340E" w:rsidRDefault="00533364" w:rsidP="00A1744B">
            <w:pPr>
              <w:rPr>
                <w:rFonts w:eastAsia="Calibri"/>
                <w:szCs w:val="20"/>
              </w:rPr>
            </w:pPr>
            <w:r w:rsidRPr="0010340E">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19A09D29" w14:textId="77777777" w:rsidR="00533364" w:rsidRPr="0010340E" w:rsidRDefault="00533364" w:rsidP="00A1744B">
            <w:pPr>
              <w:rPr>
                <w:rFonts w:eastAsia="Calibri"/>
              </w:rPr>
            </w:pPr>
            <w:r w:rsidRPr="0010340E">
              <w:rPr>
                <w:rFonts w:eastAsia="Calibri"/>
              </w:rPr>
              <w:t>Наименование ВРИ</w:t>
            </w:r>
          </w:p>
        </w:tc>
        <w:tc>
          <w:tcPr>
            <w:tcW w:w="10453" w:type="dxa"/>
            <w:tcBorders>
              <w:top w:val="single" w:sz="4" w:space="0" w:color="auto"/>
              <w:left w:val="single" w:sz="4" w:space="0" w:color="auto"/>
              <w:bottom w:val="single" w:sz="4" w:space="0" w:color="auto"/>
              <w:right w:val="single" w:sz="4" w:space="0" w:color="auto"/>
            </w:tcBorders>
            <w:hideMark/>
          </w:tcPr>
          <w:p w14:paraId="41B9EA70" w14:textId="77777777" w:rsidR="00533364" w:rsidRPr="0010340E" w:rsidRDefault="00533364" w:rsidP="00A1744B">
            <w:pPr>
              <w:rPr>
                <w:rFonts w:eastAsia="Calibri"/>
                <w:szCs w:val="20"/>
              </w:rPr>
            </w:pPr>
            <w:r w:rsidRPr="0010340E">
              <w:rPr>
                <w:rFonts w:eastAsia="Calibri"/>
              </w:rPr>
              <w:t>Описание ВРИ</w:t>
            </w:r>
          </w:p>
        </w:tc>
      </w:tr>
      <w:tr w:rsidR="00533364" w:rsidRPr="0010340E" w14:paraId="15410D4A" w14:textId="77777777" w:rsidTr="00A1744B">
        <w:tc>
          <w:tcPr>
            <w:tcW w:w="421" w:type="dxa"/>
            <w:tcBorders>
              <w:top w:val="single" w:sz="4" w:space="0" w:color="auto"/>
              <w:left w:val="single" w:sz="4" w:space="0" w:color="auto"/>
              <w:bottom w:val="single" w:sz="4" w:space="0" w:color="auto"/>
              <w:right w:val="single" w:sz="4" w:space="0" w:color="auto"/>
            </w:tcBorders>
            <w:hideMark/>
          </w:tcPr>
          <w:p w14:paraId="4C52B03C" w14:textId="77777777" w:rsidR="00533364" w:rsidRPr="0010340E" w:rsidRDefault="00533364" w:rsidP="00A1744B">
            <w:pPr>
              <w:rPr>
                <w:rFonts w:eastAsia="Calibri"/>
              </w:rPr>
            </w:pPr>
            <w:r w:rsidRPr="0010340E">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1B3FC2FE" w14:textId="77777777" w:rsidR="00533364" w:rsidRPr="0010340E" w:rsidRDefault="00533364" w:rsidP="00A1744B">
            <w:pPr>
              <w:autoSpaceDE w:val="0"/>
              <w:autoSpaceDN w:val="0"/>
              <w:adjustRightInd w:val="0"/>
              <w:rPr>
                <w:rFonts w:eastAsia="Calibri"/>
              </w:rPr>
            </w:pPr>
            <w:r w:rsidRPr="0010340E">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782851E7" w14:textId="77777777" w:rsidR="00533364" w:rsidRPr="0010340E" w:rsidRDefault="00533364" w:rsidP="00A1744B">
            <w:pPr>
              <w:autoSpaceDE w:val="0"/>
              <w:autoSpaceDN w:val="0"/>
              <w:adjustRightInd w:val="0"/>
              <w:rPr>
                <w:rFonts w:eastAsia="Calibri"/>
              </w:rPr>
            </w:pPr>
            <w:r w:rsidRPr="0010340E">
              <w:rPr>
                <w:rFonts w:eastAsia="Calibri"/>
              </w:rPr>
              <w:t>Оказание услуг связи</w:t>
            </w:r>
          </w:p>
        </w:tc>
        <w:tc>
          <w:tcPr>
            <w:tcW w:w="10453" w:type="dxa"/>
            <w:tcBorders>
              <w:top w:val="single" w:sz="4" w:space="0" w:color="auto"/>
              <w:left w:val="single" w:sz="4" w:space="0" w:color="auto"/>
              <w:bottom w:val="single" w:sz="4" w:space="0" w:color="auto"/>
              <w:right w:val="single" w:sz="4" w:space="0" w:color="auto"/>
            </w:tcBorders>
            <w:hideMark/>
          </w:tcPr>
          <w:p w14:paraId="3DDAFDA2" w14:textId="77777777" w:rsidR="00533364" w:rsidRPr="0010340E" w:rsidRDefault="00533364" w:rsidP="00A1744B">
            <w:pPr>
              <w:rPr>
                <w:rFonts w:eastAsia="Calibri"/>
              </w:rPr>
            </w:pPr>
            <w:r w:rsidRPr="0010340E">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7BA796C3" w14:textId="77777777" w:rsidR="00533364" w:rsidRPr="0010340E" w:rsidRDefault="00533364" w:rsidP="00533364">
      <w:pPr>
        <w:widowControl w:val="0"/>
        <w:autoSpaceDE w:val="0"/>
        <w:autoSpaceDN w:val="0"/>
        <w:adjustRightInd w:val="0"/>
        <w:jc w:val="both"/>
        <w:rPr>
          <w:szCs w:val="28"/>
          <w:lang w:eastAsia="ar-SA"/>
        </w:rPr>
      </w:pPr>
    </w:p>
    <w:p w14:paraId="674FB099" w14:textId="77777777" w:rsidR="00533364" w:rsidRPr="00421FA4" w:rsidRDefault="00533364" w:rsidP="00533364">
      <w:pPr>
        <w:widowControl w:val="0"/>
        <w:autoSpaceDE w:val="0"/>
        <w:autoSpaceDN w:val="0"/>
        <w:adjustRightInd w:val="0"/>
        <w:ind w:right="-739" w:firstLine="709"/>
        <w:jc w:val="both"/>
        <w:rPr>
          <w:sz w:val="28"/>
          <w:szCs w:val="28"/>
        </w:rPr>
      </w:pPr>
      <w:r w:rsidRPr="0010340E">
        <w:rPr>
          <w:sz w:val="28"/>
          <w:szCs w:val="28"/>
        </w:rPr>
        <w:t>3. В случае</w:t>
      </w:r>
      <w:r w:rsidR="00657BBD" w:rsidRPr="0010340E">
        <w:rPr>
          <w:sz w:val="28"/>
          <w:szCs w:val="28"/>
        </w:rPr>
        <w:t>,</w:t>
      </w:r>
      <w:r w:rsidRPr="0010340E">
        <w:rPr>
          <w:sz w:val="28"/>
          <w:szCs w:val="28"/>
        </w:rPr>
        <w:t xml:space="preserve">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7736BDDD" w14:textId="77777777" w:rsidR="00533364" w:rsidRDefault="00533364" w:rsidP="00421FA4">
      <w:pPr>
        <w:ind w:right="-739" w:firstLine="709"/>
        <w:jc w:val="center"/>
        <w:outlineLvl w:val="0"/>
        <w:rPr>
          <w:sz w:val="28"/>
          <w:szCs w:val="28"/>
        </w:rPr>
      </w:pPr>
    </w:p>
    <w:p w14:paraId="0A1EB0CA" w14:textId="77777777" w:rsidR="00533364" w:rsidRDefault="00533364" w:rsidP="00421FA4">
      <w:pPr>
        <w:ind w:right="-739" w:firstLine="709"/>
        <w:jc w:val="center"/>
        <w:outlineLvl w:val="0"/>
        <w:rPr>
          <w:sz w:val="28"/>
          <w:szCs w:val="28"/>
        </w:rPr>
      </w:pPr>
    </w:p>
    <w:p w14:paraId="5670DF44" w14:textId="77777777" w:rsidR="00060541" w:rsidRDefault="00060541" w:rsidP="00421FA4">
      <w:pPr>
        <w:ind w:right="-739" w:firstLine="709"/>
        <w:jc w:val="center"/>
        <w:outlineLvl w:val="0"/>
        <w:rPr>
          <w:sz w:val="28"/>
          <w:szCs w:val="28"/>
        </w:rPr>
      </w:pPr>
    </w:p>
    <w:p w14:paraId="43322226" w14:textId="77777777" w:rsidR="00421FA4" w:rsidRPr="00421FA4" w:rsidRDefault="00421FA4" w:rsidP="00421FA4">
      <w:pPr>
        <w:ind w:right="-739" w:firstLine="709"/>
        <w:jc w:val="center"/>
        <w:outlineLvl w:val="0"/>
        <w:rPr>
          <w:sz w:val="28"/>
          <w:szCs w:val="28"/>
        </w:rPr>
      </w:pPr>
      <w:r w:rsidRPr="00421FA4">
        <w:rPr>
          <w:sz w:val="28"/>
          <w:szCs w:val="28"/>
        </w:rPr>
        <w:t>Статья 64. СХ2. Зона садоводческих или огороднических некоммерческих товариществ</w:t>
      </w:r>
    </w:p>
    <w:p w14:paraId="7554DB9A" w14:textId="77777777" w:rsidR="00421FA4" w:rsidRPr="00421FA4" w:rsidRDefault="00421FA4" w:rsidP="00421FA4">
      <w:pPr>
        <w:ind w:right="-739" w:firstLine="709"/>
        <w:jc w:val="center"/>
        <w:outlineLvl w:val="0"/>
        <w:rPr>
          <w:sz w:val="28"/>
          <w:szCs w:val="28"/>
        </w:rPr>
      </w:pPr>
    </w:p>
    <w:p w14:paraId="53798DF1"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xml:space="preserve">1. Зона садоводческих или огороднических некоммерческих товариществ (СХ2), установлена для ведения гражданами </w:t>
      </w:r>
      <w:r w:rsidRPr="00421FA4">
        <w:rPr>
          <w:sz w:val="28"/>
          <w:szCs w:val="28"/>
        </w:rPr>
        <w:lastRenderedPageBreak/>
        <w:t xml:space="preserve">садоводства и огородничества, размещения объектов коммунального обслуживания, земельных участков общего назначения </w:t>
      </w:r>
    </w:p>
    <w:p w14:paraId="79473F13"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СХ2:</w:t>
      </w:r>
    </w:p>
    <w:p w14:paraId="3D4BA4A7" w14:textId="77777777" w:rsidR="00421FA4" w:rsidRPr="00421FA4" w:rsidRDefault="00421FA4" w:rsidP="00421FA4">
      <w:pPr>
        <w:widowControl w:val="0"/>
        <w:autoSpaceDE w:val="0"/>
        <w:autoSpaceDN w:val="0"/>
        <w:adjustRightInd w:val="0"/>
        <w:ind w:firstLine="709"/>
        <w:jc w:val="both"/>
        <w:rPr>
          <w:rFonts w:eastAsia="Calibri"/>
          <w:b/>
          <w:lang w:val="x-none" w:eastAsia="x-none"/>
        </w:rPr>
      </w:pP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449"/>
        <w:gridCol w:w="2147"/>
        <w:gridCol w:w="2810"/>
        <w:gridCol w:w="719"/>
        <w:gridCol w:w="498"/>
        <w:gridCol w:w="1591"/>
        <w:gridCol w:w="1705"/>
        <w:gridCol w:w="1613"/>
        <w:gridCol w:w="1331"/>
        <w:gridCol w:w="1635"/>
      </w:tblGrid>
      <w:tr w:rsidR="00421FA4" w:rsidRPr="00421FA4" w14:paraId="27E05330" w14:textId="77777777" w:rsidTr="00421FA4">
        <w:tc>
          <w:tcPr>
            <w:tcW w:w="0" w:type="auto"/>
            <w:vMerge w:val="restart"/>
            <w:tcBorders>
              <w:top w:val="single" w:sz="4" w:space="0" w:color="auto"/>
              <w:left w:val="single" w:sz="4" w:space="0" w:color="auto"/>
              <w:bottom w:val="single" w:sz="4" w:space="0" w:color="auto"/>
              <w:right w:val="single" w:sz="4" w:space="0" w:color="auto"/>
            </w:tcBorders>
            <w:hideMark/>
          </w:tcPr>
          <w:p w14:paraId="19F8721D" w14:textId="77777777" w:rsidR="00421FA4" w:rsidRPr="00421FA4" w:rsidRDefault="00421FA4">
            <w:pPr>
              <w:widowControl w:val="0"/>
              <w:autoSpaceDE w:val="0"/>
              <w:autoSpaceDN w:val="0"/>
              <w:adjustRightInd w:val="0"/>
              <w:jc w:val="center"/>
              <w:rPr>
                <w:sz w:val="20"/>
                <w:szCs w:val="20"/>
              </w:rPr>
            </w:pPr>
            <w:r w:rsidRPr="00421FA4">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6B3E7509" w14:textId="77777777" w:rsidR="00421FA4" w:rsidRPr="00421FA4" w:rsidRDefault="00421FA4">
            <w:pPr>
              <w:widowControl w:val="0"/>
              <w:autoSpaceDE w:val="0"/>
              <w:autoSpaceDN w:val="0"/>
              <w:adjustRightInd w:val="0"/>
              <w:jc w:val="center"/>
            </w:pPr>
            <w:r w:rsidRPr="00421FA4">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561CC471" w14:textId="77777777" w:rsidR="00421FA4" w:rsidRPr="00421FA4" w:rsidRDefault="00421FA4">
            <w:pPr>
              <w:widowControl w:val="0"/>
              <w:autoSpaceDE w:val="0"/>
              <w:autoSpaceDN w:val="0"/>
              <w:adjustRightInd w:val="0"/>
              <w:jc w:val="cente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28A90BBA" w14:textId="77777777" w:rsidR="00421FA4" w:rsidRPr="00421FA4" w:rsidRDefault="00421FA4">
            <w:pPr>
              <w:widowControl w:val="0"/>
              <w:autoSpaceDE w:val="0"/>
              <w:autoSpaceDN w:val="0"/>
              <w:adjustRightInd w:val="0"/>
              <w:jc w:val="center"/>
            </w:pPr>
            <w:r w:rsidRPr="00421FA4">
              <w:t>Код (</w:t>
            </w:r>
            <w:proofErr w:type="spellStart"/>
            <w:r w:rsidRPr="00421FA4">
              <w:t>чис</w:t>
            </w:r>
            <w:r w:rsidR="00CA4A70">
              <w:t>-</w:t>
            </w:r>
            <w:r w:rsidRPr="00421FA4">
              <w:t>ловое</w:t>
            </w:r>
            <w:proofErr w:type="spellEnd"/>
            <w:r w:rsidRPr="00421FA4">
              <w:t xml:space="preserve"> </w:t>
            </w:r>
            <w:proofErr w:type="gramStart"/>
            <w:r w:rsidRPr="00421FA4">
              <w:t>обоз</w:t>
            </w:r>
            <w:r w:rsidR="00CA4A70">
              <w:t>-</w:t>
            </w:r>
            <w:r w:rsidRPr="00421FA4">
              <w:t>на</w:t>
            </w:r>
            <w:r w:rsidR="00CA4A70">
              <w:t>-</w:t>
            </w:r>
            <w:proofErr w:type="spellStart"/>
            <w:r w:rsidRPr="00421FA4">
              <w:t>чение</w:t>
            </w:r>
            <w:proofErr w:type="spellEnd"/>
            <w:proofErr w:type="gramEnd"/>
            <w:r w:rsidRPr="00421FA4">
              <w:t xml:space="preserve">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7833AEE4" w14:textId="77777777" w:rsidR="00421FA4" w:rsidRPr="00421FA4" w:rsidRDefault="00421FA4">
            <w:pPr>
              <w:widowControl w:val="0"/>
              <w:autoSpaceDE w:val="0"/>
              <w:autoSpaceDN w:val="0"/>
              <w:adjustRightInd w:val="0"/>
              <w:jc w:val="center"/>
            </w:pPr>
            <w:r w:rsidRPr="00421FA4">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71C9563D" w14:textId="77777777" w:rsidR="00421FA4" w:rsidRPr="00421FA4" w:rsidRDefault="00421FA4">
            <w:pPr>
              <w:widowControl w:val="0"/>
              <w:autoSpaceDE w:val="0"/>
              <w:autoSpaceDN w:val="0"/>
              <w:adjustRightInd w:val="0"/>
              <w:jc w:val="center"/>
            </w:pPr>
            <w:r w:rsidRPr="00421FA4">
              <w:t>Максимальный процент застройки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53FE5446" w14:textId="77777777" w:rsidR="00421FA4" w:rsidRPr="00421FA4" w:rsidRDefault="00421FA4">
            <w:pPr>
              <w:widowControl w:val="0"/>
              <w:autoSpaceDE w:val="0"/>
              <w:autoSpaceDN w:val="0"/>
              <w:adjustRightInd w:val="0"/>
              <w:jc w:val="center"/>
            </w:pPr>
            <w:r w:rsidRPr="00421FA4">
              <w:t>Минимальные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5EF3F3D8" w14:textId="77777777" w:rsidR="00421FA4" w:rsidRPr="00421FA4" w:rsidRDefault="00421FA4">
            <w:pPr>
              <w:widowControl w:val="0"/>
              <w:autoSpaceDE w:val="0"/>
              <w:autoSpaceDN w:val="0"/>
              <w:adjustRightInd w:val="0"/>
              <w:jc w:val="center"/>
            </w:pPr>
            <w:r w:rsidRPr="00421FA4">
              <w:t xml:space="preserve">Предельная высота зданий (м) </w:t>
            </w:r>
          </w:p>
        </w:tc>
        <w:tc>
          <w:tcPr>
            <w:tcW w:w="0" w:type="auto"/>
            <w:vMerge w:val="restart"/>
            <w:tcBorders>
              <w:top w:val="single" w:sz="4" w:space="0" w:color="auto"/>
              <w:left w:val="single" w:sz="4" w:space="0" w:color="auto"/>
              <w:bottom w:val="single" w:sz="4" w:space="0" w:color="auto"/>
              <w:right w:val="single" w:sz="4" w:space="0" w:color="auto"/>
            </w:tcBorders>
            <w:hideMark/>
          </w:tcPr>
          <w:p w14:paraId="4FDE8D52" w14:textId="77777777" w:rsidR="00421FA4" w:rsidRPr="00421FA4" w:rsidRDefault="00421FA4">
            <w:pPr>
              <w:widowControl w:val="0"/>
              <w:autoSpaceDE w:val="0"/>
              <w:autoSpaceDN w:val="0"/>
              <w:adjustRightInd w:val="0"/>
              <w:jc w:val="center"/>
              <w:rPr>
                <w:lang w:eastAsia="en-US"/>
              </w:rPr>
            </w:pPr>
            <w:r w:rsidRPr="00421FA4">
              <w:t>Минимальный процент озеленения земельного участка</w:t>
            </w:r>
          </w:p>
        </w:tc>
      </w:tr>
      <w:tr w:rsidR="00421FA4" w:rsidRPr="00421FA4" w14:paraId="3CE293A5" w14:textId="77777777" w:rsidTr="00421FA4">
        <w:tc>
          <w:tcPr>
            <w:tcW w:w="0" w:type="auto"/>
            <w:vMerge/>
            <w:tcBorders>
              <w:top w:val="single" w:sz="4" w:space="0" w:color="auto"/>
              <w:left w:val="single" w:sz="4" w:space="0" w:color="auto"/>
              <w:bottom w:val="single" w:sz="4" w:space="0" w:color="auto"/>
              <w:right w:val="single" w:sz="4" w:space="0" w:color="auto"/>
            </w:tcBorders>
            <w:vAlign w:val="center"/>
            <w:hideMark/>
          </w:tcPr>
          <w:p w14:paraId="63E42E74" w14:textId="77777777" w:rsidR="00421FA4" w:rsidRPr="00421FA4" w:rsidRDefault="00421FA4"/>
        </w:tc>
        <w:tc>
          <w:tcPr>
            <w:tcW w:w="0" w:type="auto"/>
            <w:vMerge/>
            <w:tcBorders>
              <w:top w:val="single" w:sz="4" w:space="0" w:color="auto"/>
              <w:left w:val="single" w:sz="4" w:space="0" w:color="auto"/>
              <w:bottom w:val="single" w:sz="4" w:space="0" w:color="auto"/>
              <w:right w:val="single" w:sz="4" w:space="0" w:color="auto"/>
            </w:tcBorders>
            <w:vAlign w:val="center"/>
            <w:hideMark/>
          </w:tcPr>
          <w:p w14:paraId="43D7060F" w14:textId="77777777" w:rsidR="00421FA4" w:rsidRPr="00421FA4" w:rsidRDefault="00421FA4"/>
        </w:tc>
        <w:tc>
          <w:tcPr>
            <w:tcW w:w="0" w:type="auto"/>
            <w:vMerge/>
            <w:tcBorders>
              <w:top w:val="single" w:sz="4" w:space="0" w:color="auto"/>
              <w:left w:val="single" w:sz="4" w:space="0" w:color="auto"/>
              <w:bottom w:val="single" w:sz="4" w:space="0" w:color="auto"/>
              <w:right w:val="single" w:sz="4" w:space="0" w:color="auto"/>
            </w:tcBorders>
            <w:vAlign w:val="center"/>
            <w:hideMark/>
          </w:tcPr>
          <w:p w14:paraId="2B105933" w14:textId="77777777" w:rsidR="00421FA4" w:rsidRPr="00421FA4" w:rsidRDefault="00421FA4"/>
        </w:tc>
        <w:tc>
          <w:tcPr>
            <w:tcW w:w="0" w:type="auto"/>
            <w:vMerge/>
            <w:tcBorders>
              <w:top w:val="single" w:sz="4" w:space="0" w:color="auto"/>
              <w:left w:val="single" w:sz="4" w:space="0" w:color="auto"/>
              <w:bottom w:val="single" w:sz="4" w:space="0" w:color="auto"/>
              <w:right w:val="single" w:sz="4" w:space="0" w:color="auto"/>
            </w:tcBorders>
            <w:vAlign w:val="center"/>
            <w:hideMark/>
          </w:tcPr>
          <w:p w14:paraId="2D3AB4A6" w14:textId="77777777" w:rsidR="00421FA4" w:rsidRPr="00421FA4" w:rsidRDefault="00421FA4"/>
        </w:tc>
        <w:tc>
          <w:tcPr>
            <w:tcW w:w="0" w:type="auto"/>
            <w:tcBorders>
              <w:top w:val="single" w:sz="4" w:space="0" w:color="auto"/>
              <w:left w:val="single" w:sz="4" w:space="0" w:color="auto"/>
              <w:bottom w:val="single" w:sz="4" w:space="0" w:color="auto"/>
              <w:right w:val="single" w:sz="4" w:space="0" w:color="auto"/>
            </w:tcBorders>
            <w:hideMark/>
          </w:tcPr>
          <w:p w14:paraId="403103D8" w14:textId="77777777" w:rsidR="00421FA4" w:rsidRPr="00421FA4" w:rsidRDefault="00421FA4">
            <w:pPr>
              <w:widowControl w:val="0"/>
              <w:autoSpaceDE w:val="0"/>
              <w:autoSpaceDN w:val="0"/>
              <w:adjustRightInd w:val="0"/>
              <w:jc w:val="center"/>
            </w:pPr>
            <w:proofErr w:type="spellStart"/>
            <w:r w:rsidRPr="00421FA4">
              <w:t>min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36D5082" w14:textId="77777777" w:rsidR="00421FA4" w:rsidRPr="00421FA4" w:rsidRDefault="00421FA4">
            <w:pPr>
              <w:widowControl w:val="0"/>
              <w:autoSpaceDE w:val="0"/>
              <w:autoSpaceDN w:val="0"/>
              <w:adjustRightInd w:val="0"/>
              <w:jc w:val="center"/>
            </w:pPr>
            <w:proofErr w:type="spellStart"/>
            <w:r w:rsidRPr="00421FA4">
              <w:t>max</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B6594E" w14:textId="77777777" w:rsidR="00421FA4" w:rsidRPr="00421FA4" w:rsidRDefault="00421FA4"/>
        </w:tc>
        <w:tc>
          <w:tcPr>
            <w:tcW w:w="0" w:type="auto"/>
            <w:vMerge/>
            <w:tcBorders>
              <w:top w:val="single" w:sz="4" w:space="0" w:color="auto"/>
              <w:left w:val="single" w:sz="4" w:space="0" w:color="auto"/>
              <w:bottom w:val="single" w:sz="4" w:space="0" w:color="auto"/>
              <w:right w:val="single" w:sz="4" w:space="0" w:color="auto"/>
            </w:tcBorders>
            <w:vAlign w:val="center"/>
            <w:hideMark/>
          </w:tcPr>
          <w:p w14:paraId="058CC328" w14:textId="77777777" w:rsidR="00421FA4" w:rsidRPr="00421FA4" w:rsidRDefault="00421FA4"/>
        </w:tc>
        <w:tc>
          <w:tcPr>
            <w:tcW w:w="0" w:type="auto"/>
            <w:vMerge/>
            <w:tcBorders>
              <w:top w:val="single" w:sz="4" w:space="0" w:color="auto"/>
              <w:left w:val="single" w:sz="4" w:space="0" w:color="auto"/>
              <w:bottom w:val="single" w:sz="4" w:space="0" w:color="auto"/>
              <w:right w:val="single" w:sz="4" w:space="0" w:color="auto"/>
            </w:tcBorders>
            <w:vAlign w:val="center"/>
            <w:hideMark/>
          </w:tcPr>
          <w:p w14:paraId="04278364" w14:textId="77777777" w:rsidR="00421FA4" w:rsidRPr="00421FA4" w:rsidRDefault="00421FA4"/>
        </w:tc>
        <w:tc>
          <w:tcPr>
            <w:tcW w:w="0" w:type="auto"/>
            <w:vMerge/>
            <w:tcBorders>
              <w:top w:val="single" w:sz="4" w:space="0" w:color="auto"/>
              <w:left w:val="single" w:sz="4" w:space="0" w:color="auto"/>
              <w:bottom w:val="single" w:sz="4" w:space="0" w:color="auto"/>
              <w:right w:val="single" w:sz="4" w:space="0" w:color="auto"/>
            </w:tcBorders>
            <w:vAlign w:val="center"/>
            <w:hideMark/>
          </w:tcPr>
          <w:p w14:paraId="7AE84D18" w14:textId="77777777" w:rsidR="00421FA4" w:rsidRPr="00421FA4" w:rsidRDefault="00421FA4">
            <w:pPr>
              <w:rPr>
                <w:lang w:eastAsia="en-US"/>
              </w:rPr>
            </w:pPr>
          </w:p>
        </w:tc>
      </w:tr>
      <w:tr w:rsidR="00421FA4" w:rsidRPr="00421FA4" w14:paraId="4CE19E66" w14:textId="77777777" w:rsidTr="00421FA4">
        <w:tc>
          <w:tcPr>
            <w:tcW w:w="0" w:type="auto"/>
            <w:gridSpan w:val="10"/>
            <w:tcBorders>
              <w:top w:val="single" w:sz="4" w:space="0" w:color="auto"/>
              <w:left w:val="single" w:sz="4" w:space="0" w:color="auto"/>
              <w:bottom w:val="single" w:sz="4" w:space="0" w:color="auto"/>
              <w:right w:val="single" w:sz="4" w:space="0" w:color="auto"/>
            </w:tcBorders>
            <w:hideMark/>
          </w:tcPr>
          <w:p w14:paraId="5B46F995" w14:textId="77777777" w:rsidR="00421FA4" w:rsidRPr="00421FA4" w:rsidRDefault="00421FA4">
            <w:pPr>
              <w:widowControl w:val="0"/>
              <w:autoSpaceDE w:val="0"/>
              <w:autoSpaceDN w:val="0"/>
              <w:adjustRightInd w:val="0"/>
              <w:jc w:val="center"/>
              <w:rPr>
                <w:lang w:eastAsia="en-US"/>
              </w:rPr>
            </w:pPr>
            <w:r w:rsidRPr="00421FA4">
              <w:rPr>
                <w:b/>
              </w:rPr>
              <w:t>Основные виды разрешенного использования зоны СХ2</w:t>
            </w:r>
          </w:p>
        </w:tc>
      </w:tr>
      <w:tr w:rsidR="00421FA4" w:rsidRPr="00421FA4" w14:paraId="677212EE" w14:textId="77777777" w:rsidTr="00421FA4">
        <w:tc>
          <w:tcPr>
            <w:tcW w:w="0" w:type="auto"/>
            <w:tcBorders>
              <w:top w:val="single" w:sz="4" w:space="0" w:color="auto"/>
              <w:left w:val="single" w:sz="4" w:space="0" w:color="auto"/>
              <w:bottom w:val="single" w:sz="4" w:space="0" w:color="auto"/>
              <w:right w:val="single" w:sz="4" w:space="0" w:color="auto"/>
            </w:tcBorders>
            <w:hideMark/>
          </w:tcPr>
          <w:p w14:paraId="06867DA9" w14:textId="77777777" w:rsidR="00421FA4" w:rsidRPr="00421FA4" w:rsidRDefault="00421FA4">
            <w:pPr>
              <w:widowControl w:val="0"/>
              <w:autoSpaceDE w:val="0"/>
              <w:autoSpaceDN w:val="0"/>
              <w:adjustRightInd w:val="0"/>
              <w:jc w:val="center"/>
            </w:pPr>
            <w:r w:rsidRPr="00421FA4">
              <w:t>1</w:t>
            </w:r>
          </w:p>
        </w:tc>
        <w:tc>
          <w:tcPr>
            <w:tcW w:w="0" w:type="auto"/>
            <w:tcBorders>
              <w:top w:val="single" w:sz="4" w:space="0" w:color="auto"/>
              <w:left w:val="single" w:sz="4" w:space="0" w:color="auto"/>
              <w:bottom w:val="single" w:sz="4" w:space="0" w:color="auto"/>
              <w:right w:val="single" w:sz="4" w:space="0" w:color="auto"/>
            </w:tcBorders>
            <w:hideMark/>
          </w:tcPr>
          <w:p w14:paraId="708F5E42" w14:textId="77777777" w:rsidR="00421FA4" w:rsidRPr="00421FA4" w:rsidRDefault="00421FA4">
            <w:pPr>
              <w:widowControl w:val="0"/>
              <w:autoSpaceDE w:val="0"/>
              <w:autoSpaceDN w:val="0"/>
              <w:adjustRightInd w:val="0"/>
              <w:jc w:val="cente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47200E13" w14:textId="77777777" w:rsidR="00421FA4" w:rsidRPr="00421FA4" w:rsidRDefault="00421FA4">
            <w:pPr>
              <w:widowControl w:val="0"/>
              <w:autoSpaceDE w:val="0"/>
              <w:autoSpaceDN w:val="0"/>
              <w:adjustRightInd w:val="0"/>
              <w:jc w:val="center"/>
              <w:rPr>
                <w:rFonts w:ascii="Calibri" w:eastAsia="Calibri" w:hAnsi="Calibri"/>
                <w:sz w:val="22"/>
                <w:szCs w:val="22"/>
                <w:lang w:eastAsia="en-US"/>
              </w:rPr>
            </w:pPr>
            <w:r w:rsidRPr="00421FA4">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w:t>
            </w:r>
            <w:r w:rsidRPr="00421FA4">
              <w:lastRenderedPageBreak/>
              <w:t>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33C8D1BC" w14:textId="77777777" w:rsidR="00421FA4" w:rsidRPr="00421FA4" w:rsidRDefault="00723F18">
            <w:pPr>
              <w:widowControl w:val="0"/>
              <w:autoSpaceDE w:val="0"/>
              <w:autoSpaceDN w:val="0"/>
              <w:adjustRightInd w:val="0"/>
              <w:jc w:val="center"/>
              <w:rPr>
                <w:sz w:val="20"/>
                <w:szCs w:val="20"/>
              </w:rPr>
            </w:pPr>
            <w:hyperlink r:id="rId38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6"/>
            <w:tcBorders>
              <w:top w:val="single" w:sz="4" w:space="0" w:color="auto"/>
              <w:left w:val="single" w:sz="4" w:space="0" w:color="auto"/>
              <w:bottom w:val="single" w:sz="4" w:space="0" w:color="auto"/>
              <w:right w:val="single" w:sz="4" w:space="0" w:color="auto"/>
            </w:tcBorders>
            <w:hideMark/>
          </w:tcPr>
          <w:p w14:paraId="3A22E32D"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204B0BA8" w14:textId="77777777" w:rsidTr="00421FA4">
        <w:tc>
          <w:tcPr>
            <w:tcW w:w="0" w:type="auto"/>
            <w:tcBorders>
              <w:top w:val="single" w:sz="4" w:space="0" w:color="auto"/>
              <w:left w:val="single" w:sz="4" w:space="0" w:color="auto"/>
              <w:bottom w:val="single" w:sz="4" w:space="0" w:color="auto"/>
              <w:right w:val="single" w:sz="4" w:space="0" w:color="auto"/>
            </w:tcBorders>
            <w:hideMark/>
          </w:tcPr>
          <w:p w14:paraId="1E4D2FA5" w14:textId="77777777" w:rsidR="00421FA4" w:rsidRPr="00421FA4" w:rsidRDefault="00421FA4">
            <w:pPr>
              <w:widowControl w:val="0"/>
              <w:autoSpaceDE w:val="0"/>
              <w:autoSpaceDN w:val="0"/>
              <w:adjustRightInd w:val="0"/>
              <w:jc w:val="center"/>
            </w:pPr>
            <w:r w:rsidRPr="00421FA4">
              <w:t>2</w:t>
            </w:r>
          </w:p>
        </w:tc>
        <w:tc>
          <w:tcPr>
            <w:tcW w:w="0" w:type="auto"/>
            <w:tcBorders>
              <w:top w:val="single" w:sz="4" w:space="0" w:color="auto"/>
              <w:left w:val="single" w:sz="4" w:space="0" w:color="auto"/>
              <w:bottom w:val="single" w:sz="4" w:space="0" w:color="auto"/>
              <w:right w:val="single" w:sz="4" w:space="0" w:color="auto"/>
            </w:tcBorders>
            <w:hideMark/>
          </w:tcPr>
          <w:p w14:paraId="12299819" w14:textId="77777777" w:rsidR="00421FA4" w:rsidRPr="00421FA4" w:rsidRDefault="00421FA4">
            <w:pPr>
              <w:widowControl w:val="0"/>
              <w:autoSpaceDE w:val="0"/>
              <w:autoSpaceDN w:val="0"/>
              <w:adjustRightInd w:val="0"/>
              <w:jc w:val="center"/>
              <w:rPr>
                <w:lang w:eastAsia="en-US"/>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60BCB1AD" w14:textId="77777777" w:rsidR="00421FA4" w:rsidRPr="00421FA4" w:rsidRDefault="00421FA4">
            <w:pPr>
              <w:widowControl w:val="0"/>
              <w:autoSpaceDE w:val="0"/>
              <w:autoSpaceDN w:val="0"/>
              <w:adjustRightInd w:val="0"/>
              <w:jc w:val="center"/>
              <w:rPr>
                <w:lang w:eastAsia="ar-SA"/>
              </w:rPr>
            </w:pPr>
            <w:r w:rsidRPr="00421FA4">
              <w:rPr>
                <w:rFonts w:eastAsia="Calibri"/>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41F91556" w14:textId="77777777" w:rsidR="00421FA4" w:rsidRPr="00421FA4" w:rsidRDefault="00723F18">
            <w:pPr>
              <w:widowControl w:val="0"/>
              <w:autoSpaceDE w:val="0"/>
              <w:autoSpaceDN w:val="0"/>
              <w:adjustRightInd w:val="0"/>
              <w:jc w:val="center"/>
              <w:rPr>
                <w:rFonts w:ascii="Calibri" w:eastAsia="Calibri" w:hAnsi="Calibri"/>
                <w:sz w:val="22"/>
                <w:szCs w:val="22"/>
              </w:rPr>
            </w:pPr>
            <w:hyperlink r:id="rId388" w:history="1">
              <w:r w:rsidR="00421FA4" w:rsidRPr="00421FA4">
                <w:rPr>
                  <w:rStyle w:val="a5"/>
                  <w:rFonts w:eastAsia="Calibri"/>
                  <w:color w:val="auto"/>
                  <w:u w:val="none"/>
                </w:rPr>
                <w:t>6.8</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0BB455C5" w14:textId="77777777" w:rsidR="00421FA4" w:rsidRPr="00421FA4" w:rsidRDefault="00421FA4">
            <w:pPr>
              <w:widowControl w:val="0"/>
              <w:autoSpaceDE w:val="0"/>
              <w:autoSpaceDN w:val="0"/>
              <w:adjustRightInd w:val="0"/>
              <w:jc w:val="center"/>
              <w:rPr>
                <w:sz w:val="20"/>
                <w:szCs w:val="20"/>
              </w:rPr>
            </w:pPr>
            <w:r w:rsidRPr="00421FA4">
              <w:rPr>
                <w:rFonts w:eastAsia="Calibri"/>
              </w:rPr>
              <w:t>Не подлежит установлению</w:t>
            </w:r>
          </w:p>
        </w:tc>
      </w:tr>
      <w:tr w:rsidR="00421FA4" w:rsidRPr="00421FA4" w14:paraId="57C4B5DE" w14:textId="77777777" w:rsidTr="00421FA4">
        <w:tc>
          <w:tcPr>
            <w:tcW w:w="0" w:type="auto"/>
            <w:tcBorders>
              <w:top w:val="single" w:sz="4" w:space="0" w:color="auto"/>
              <w:left w:val="single" w:sz="4" w:space="0" w:color="auto"/>
              <w:bottom w:val="single" w:sz="4" w:space="0" w:color="auto"/>
              <w:right w:val="single" w:sz="4" w:space="0" w:color="auto"/>
            </w:tcBorders>
            <w:hideMark/>
          </w:tcPr>
          <w:p w14:paraId="7A0B027F" w14:textId="77777777" w:rsidR="00421FA4" w:rsidRPr="00421FA4" w:rsidRDefault="00421FA4">
            <w:pPr>
              <w:widowControl w:val="0"/>
              <w:autoSpaceDE w:val="0"/>
              <w:autoSpaceDN w:val="0"/>
              <w:adjustRightInd w:val="0"/>
              <w:jc w:val="center"/>
            </w:pPr>
            <w:r w:rsidRPr="00421FA4">
              <w:t>3</w:t>
            </w:r>
          </w:p>
        </w:tc>
        <w:tc>
          <w:tcPr>
            <w:tcW w:w="0" w:type="auto"/>
            <w:tcBorders>
              <w:top w:val="single" w:sz="4" w:space="0" w:color="auto"/>
              <w:left w:val="single" w:sz="4" w:space="0" w:color="auto"/>
              <w:bottom w:val="single" w:sz="4" w:space="0" w:color="auto"/>
              <w:right w:val="single" w:sz="4" w:space="0" w:color="auto"/>
            </w:tcBorders>
            <w:hideMark/>
          </w:tcPr>
          <w:p w14:paraId="136BB382" w14:textId="77777777" w:rsidR="00421FA4" w:rsidRPr="00421FA4" w:rsidRDefault="00421FA4">
            <w:pPr>
              <w:jc w:val="center"/>
              <w:rPr>
                <w:lang w:eastAsia="en-US"/>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25D22EF6" w14:textId="77777777" w:rsidR="00421FA4" w:rsidRPr="00421FA4" w:rsidRDefault="00421FA4">
            <w:pPr>
              <w:widowControl w:val="0"/>
              <w:autoSpaceDE w:val="0"/>
              <w:autoSpaceDN w:val="0"/>
              <w:adjustRightInd w:val="0"/>
              <w:jc w:val="center"/>
              <w:rPr>
                <w:lang w:eastAsia="ar-SA"/>
              </w:rPr>
            </w:pPr>
            <w:r w:rsidRPr="00421FA4">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w:t>
            </w:r>
            <w:r w:rsidRPr="00421FA4">
              <w:lastRenderedPageBreak/>
              <w:t>наследия,</w:t>
            </w:r>
            <w:r w:rsidRPr="00421FA4">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0B6057B5" w14:textId="77777777" w:rsidR="00421FA4" w:rsidRPr="00421FA4" w:rsidRDefault="00723F18">
            <w:pPr>
              <w:jc w:val="center"/>
            </w:pPr>
            <w:hyperlink r:id="rId38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0A11610C" w14:textId="77777777" w:rsidR="00421FA4" w:rsidRPr="00421FA4" w:rsidRDefault="00421FA4">
            <w:pPr>
              <w:jc w:val="center"/>
            </w:pPr>
            <w:r w:rsidRPr="00421FA4">
              <w:t>Не подлежит установлению</w:t>
            </w:r>
          </w:p>
        </w:tc>
      </w:tr>
      <w:tr w:rsidR="00421FA4" w:rsidRPr="00421FA4" w14:paraId="05D356FF" w14:textId="77777777" w:rsidTr="00421FA4">
        <w:tc>
          <w:tcPr>
            <w:tcW w:w="0" w:type="auto"/>
            <w:tcBorders>
              <w:top w:val="single" w:sz="4" w:space="0" w:color="auto"/>
              <w:left w:val="single" w:sz="4" w:space="0" w:color="auto"/>
              <w:bottom w:val="single" w:sz="4" w:space="0" w:color="auto"/>
              <w:right w:val="single" w:sz="4" w:space="0" w:color="auto"/>
            </w:tcBorders>
            <w:hideMark/>
          </w:tcPr>
          <w:p w14:paraId="3081DB71" w14:textId="77777777" w:rsidR="00421FA4" w:rsidRPr="00421FA4" w:rsidRDefault="00421FA4">
            <w:pPr>
              <w:widowControl w:val="0"/>
              <w:autoSpaceDE w:val="0"/>
              <w:autoSpaceDN w:val="0"/>
              <w:adjustRightInd w:val="0"/>
              <w:jc w:val="center"/>
            </w:pPr>
            <w:r w:rsidRPr="00421FA4">
              <w:t>4</w:t>
            </w:r>
          </w:p>
        </w:tc>
        <w:tc>
          <w:tcPr>
            <w:tcW w:w="0" w:type="auto"/>
            <w:tcBorders>
              <w:top w:val="single" w:sz="4" w:space="0" w:color="auto"/>
              <w:left w:val="single" w:sz="4" w:space="0" w:color="auto"/>
              <w:bottom w:val="single" w:sz="4" w:space="0" w:color="auto"/>
              <w:right w:val="single" w:sz="4" w:space="0" w:color="auto"/>
            </w:tcBorders>
            <w:hideMark/>
          </w:tcPr>
          <w:p w14:paraId="00CC5712" w14:textId="77777777" w:rsidR="00421FA4" w:rsidRPr="00421FA4" w:rsidRDefault="00421FA4">
            <w:pPr>
              <w:jc w:val="center"/>
              <w:rPr>
                <w:lang w:eastAsia="en-US"/>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hideMark/>
          </w:tcPr>
          <w:p w14:paraId="3A34F8EC" w14:textId="77777777" w:rsidR="00421FA4" w:rsidRPr="00421FA4" w:rsidRDefault="00421FA4">
            <w:pPr>
              <w:widowControl w:val="0"/>
              <w:autoSpaceDE w:val="0"/>
              <w:autoSpaceDN w:val="0"/>
              <w:adjustRightInd w:val="0"/>
              <w:jc w:val="center"/>
              <w:rPr>
                <w:lang w:eastAsia="ar-SA"/>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w:t>
            </w:r>
            <w:r w:rsidRPr="00421FA4">
              <w:rPr>
                <w:rFonts w:eastAsia="Calibri"/>
              </w:rPr>
              <w:lastRenderedPageBreak/>
              <w:t>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hideMark/>
          </w:tcPr>
          <w:p w14:paraId="1D3E5619" w14:textId="77777777" w:rsidR="00421FA4" w:rsidRPr="00421FA4" w:rsidRDefault="00421FA4">
            <w:pPr>
              <w:jc w:val="center"/>
            </w:pPr>
            <w:r w:rsidRPr="00421FA4">
              <w:lastRenderedPageBreak/>
              <w:t>11.3</w:t>
            </w:r>
          </w:p>
        </w:tc>
        <w:tc>
          <w:tcPr>
            <w:tcW w:w="0" w:type="auto"/>
            <w:gridSpan w:val="6"/>
            <w:tcBorders>
              <w:top w:val="single" w:sz="4" w:space="0" w:color="auto"/>
              <w:left w:val="single" w:sz="4" w:space="0" w:color="auto"/>
              <w:bottom w:val="single" w:sz="4" w:space="0" w:color="auto"/>
              <w:right w:val="single" w:sz="4" w:space="0" w:color="auto"/>
            </w:tcBorders>
            <w:hideMark/>
          </w:tcPr>
          <w:p w14:paraId="7B79AC49" w14:textId="77777777" w:rsidR="00421FA4" w:rsidRPr="00421FA4" w:rsidRDefault="00421FA4">
            <w:pPr>
              <w:jc w:val="center"/>
            </w:pPr>
            <w:r w:rsidRPr="00421FA4">
              <w:t>Не подлежит установлению</w:t>
            </w:r>
          </w:p>
        </w:tc>
      </w:tr>
      <w:tr w:rsidR="00421FA4" w:rsidRPr="00421FA4" w14:paraId="48D08C6D" w14:textId="77777777" w:rsidTr="00421FA4">
        <w:tc>
          <w:tcPr>
            <w:tcW w:w="0" w:type="auto"/>
            <w:tcBorders>
              <w:top w:val="single" w:sz="4" w:space="0" w:color="auto"/>
              <w:left w:val="single" w:sz="4" w:space="0" w:color="auto"/>
              <w:bottom w:val="single" w:sz="4" w:space="0" w:color="auto"/>
              <w:right w:val="single" w:sz="4" w:space="0" w:color="auto"/>
            </w:tcBorders>
            <w:hideMark/>
          </w:tcPr>
          <w:p w14:paraId="17BD2C76" w14:textId="77777777" w:rsidR="00421FA4" w:rsidRPr="00421FA4" w:rsidRDefault="00421FA4">
            <w:pPr>
              <w:widowControl w:val="0"/>
              <w:autoSpaceDE w:val="0"/>
              <w:autoSpaceDN w:val="0"/>
              <w:adjustRightInd w:val="0"/>
              <w:jc w:val="center"/>
            </w:pPr>
            <w:r w:rsidRPr="00421FA4">
              <w:t>5</w:t>
            </w:r>
          </w:p>
        </w:tc>
        <w:tc>
          <w:tcPr>
            <w:tcW w:w="0" w:type="auto"/>
            <w:tcBorders>
              <w:top w:val="single" w:sz="4" w:space="0" w:color="auto"/>
              <w:left w:val="single" w:sz="4" w:space="0" w:color="auto"/>
              <w:bottom w:val="single" w:sz="4" w:space="0" w:color="auto"/>
              <w:right w:val="single" w:sz="4" w:space="0" w:color="auto"/>
            </w:tcBorders>
            <w:hideMark/>
          </w:tcPr>
          <w:p w14:paraId="4F5F6AB5" w14:textId="77777777" w:rsidR="00421FA4" w:rsidRPr="00421FA4" w:rsidRDefault="00421FA4">
            <w:pPr>
              <w:jc w:val="center"/>
              <w:rPr>
                <w:lang w:eastAsia="en-US"/>
              </w:rPr>
            </w:pPr>
            <w:r w:rsidRPr="00421FA4">
              <w:t>Земельные участки общего назначения</w:t>
            </w:r>
          </w:p>
        </w:tc>
        <w:tc>
          <w:tcPr>
            <w:tcW w:w="0" w:type="auto"/>
            <w:tcBorders>
              <w:top w:val="single" w:sz="4" w:space="0" w:color="auto"/>
              <w:left w:val="single" w:sz="4" w:space="0" w:color="auto"/>
              <w:bottom w:val="single" w:sz="4" w:space="0" w:color="auto"/>
              <w:right w:val="single" w:sz="4" w:space="0" w:color="auto"/>
            </w:tcBorders>
            <w:hideMark/>
          </w:tcPr>
          <w:p w14:paraId="1A8D724E" w14:textId="77777777" w:rsidR="00421FA4" w:rsidRPr="00421FA4" w:rsidRDefault="00421FA4">
            <w:pPr>
              <w:widowControl w:val="0"/>
              <w:autoSpaceDE w:val="0"/>
              <w:autoSpaceDN w:val="0"/>
              <w:adjustRightInd w:val="0"/>
              <w:jc w:val="center"/>
              <w:rPr>
                <w:lang w:eastAsia="ar-SA"/>
              </w:rPr>
            </w:pPr>
            <w:r w:rsidRPr="00421FA4">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14:paraId="3F66D7ED" w14:textId="77777777" w:rsidR="00421FA4" w:rsidRPr="00421FA4" w:rsidRDefault="00421FA4">
            <w:pPr>
              <w:jc w:val="center"/>
            </w:pPr>
            <w:r w:rsidRPr="00421FA4">
              <w:t>13.0</w:t>
            </w:r>
          </w:p>
        </w:tc>
        <w:tc>
          <w:tcPr>
            <w:tcW w:w="0" w:type="auto"/>
            <w:gridSpan w:val="6"/>
            <w:tcBorders>
              <w:top w:val="single" w:sz="4" w:space="0" w:color="auto"/>
              <w:left w:val="single" w:sz="4" w:space="0" w:color="auto"/>
              <w:bottom w:val="single" w:sz="4" w:space="0" w:color="auto"/>
              <w:right w:val="single" w:sz="4" w:space="0" w:color="auto"/>
            </w:tcBorders>
            <w:hideMark/>
          </w:tcPr>
          <w:p w14:paraId="677684C6" w14:textId="77777777" w:rsidR="00421FA4" w:rsidRPr="00421FA4" w:rsidRDefault="00421FA4">
            <w:pPr>
              <w:jc w:val="center"/>
            </w:pPr>
            <w:r w:rsidRPr="00421FA4">
              <w:t>Не подлежит установлению</w:t>
            </w:r>
          </w:p>
        </w:tc>
      </w:tr>
      <w:tr w:rsidR="00421FA4" w:rsidRPr="00421FA4" w14:paraId="74C8153A" w14:textId="77777777" w:rsidTr="00421FA4">
        <w:tc>
          <w:tcPr>
            <w:tcW w:w="0" w:type="auto"/>
            <w:tcBorders>
              <w:top w:val="single" w:sz="4" w:space="0" w:color="auto"/>
              <w:left w:val="single" w:sz="4" w:space="0" w:color="auto"/>
              <w:bottom w:val="single" w:sz="4" w:space="0" w:color="auto"/>
              <w:right w:val="single" w:sz="4" w:space="0" w:color="auto"/>
            </w:tcBorders>
            <w:hideMark/>
          </w:tcPr>
          <w:p w14:paraId="03A80C0A" w14:textId="77777777" w:rsidR="00421FA4" w:rsidRPr="00421FA4" w:rsidRDefault="00421FA4">
            <w:pPr>
              <w:widowControl w:val="0"/>
              <w:autoSpaceDE w:val="0"/>
              <w:autoSpaceDN w:val="0"/>
              <w:adjustRightInd w:val="0"/>
              <w:jc w:val="center"/>
            </w:pPr>
            <w:r w:rsidRPr="00421FA4">
              <w:t>6</w:t>
            </w:r>
          </w:p>
        </w:tc>
        <w:tc>
          <w:tcPr>
            <w:tcW w:w="0" w:type="auto"/>
            <w:tcBorders>
              <w:top w:val="single" w:sz="4" w:space="0" w:color="auto"/>
              <w:left w:val="single" w:sz="4" w:space="0" w:color="auto"/>
              <w:bottom w:val="single" w:sz="4" w:space="0" w:color="auto"/>
              <w:right w:val="single" w:sz="4" w:space="0" w:color="auto"/>
            </w:tcBorders>
            <w:hideMark/>
          </w:tcPr>
          <w:p w14:paraId="60E29853" w14:textId="77777777" w:rsidR="00421FA4" w:rsidRPr="00421FA4" w:rsidRDefault="00421FA4">
            <w:pPr>
              <w:widowControl w:val="0"/>
              <w:autoSpaceDE w:val="0"/>
              <w:autoSpaceDN w:val="0"/>
              <w:adjustRightInd w:val="0"/>
              <w:jc w:val="center"/>
            </w:pPr>
            <w:r w:rsidRPr="00421FA4">
              <w:t>Ведение садоводства</w:t>
            </w:r>
          </w:p>
        </w:tc>
        <w:tc>
          <w:tcPr>
            <w:tcW w:w="0" w:type="auto"/>
            <w:tcBorders>
              <w:top w:val="single" w:sz="4" w:space="0" w:color="auto"/>
              <w:left w:val="single" w:sz="4" w:space="0" w:color="auto"/>
              <w:bottom w:val="single" w:sz="4" w:space="0" w:color="auto"/>
              <w:right w:val="single" w:sz="4" w:space="0" w:color="auto"/>
            </w:tcBorders>
            <w:hideMark/>
          </w:tcPr>
          <w:p w14:paraId="6FFA86EF" w14:textId="77777777" w:rsidR="00421FA4" w:rsidRPr="00421FA4" w:rsidRDefault="00421FA4">
            <w:pPr>
              <w:widowControl w:val="0"/>
              <w:autoSpaceDE w:val="0"/>
              <w:autoSpaceDN w:val="0"/>
              <w:adjustRightInd w:val="0"/>
              <w:jc w:val="center"/>
              <w:rPr>
                <w:lang w:eastAsia="en-US"/>
              </w:rPr>
            </w:pPr>
            <w:r w:rsidRPr="00421FA4">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w:t>
            </w:r>
            <w:r w:rsidRPr="00421FA4">
              <w:lastRenderedPageBreak/>
              <w:t>использования с кодом 2.1*, хозяйственных построек и гаражей для собственных нужд</w:t>
            </w:r>
          </w:p>
        </w:tc>
        <w:tc>
          <w:tcPr>
            <w:tcW w:w="0" w:type="auto"/>
            <w:tcBorders>
              <w:top w:val="single" w:sz="4" w:space="0" w:color="auto"/>
              <w:left w:val="single" w:sz="4" w:space="0" w:color="auto"/>
              <w:bottom w:val="single" w:sz="4" w:space="0" w:color="auto"/>
              <w:right w:val="single" w:sz="4" w:space="0" w:color="auto"/>
            </w:tcBorders>
            <w:hideMark/>
          </w:tcPr>
          <w:p w14:paraId="79177668" w14:textId="77777777" w:rsidR="00421FA4" w:rsidRPr="00421FA4" w:rsidRDefault="00723F18">
            <w:pPr>
              <w:widowControl w:val="0"/>
              <w:autoSpaceDE w:val="0"/>
              <w:autoSpaceDN w:val="0"/>
              <w:adjustRightInd w:val="0"/>
              <w:jc w:val="center"/>
            </w:pPr>
            <w:hyperlink r:id="rId39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13.2</w:t>
              </w:r>
            </w:hyperlink>
          </w:p>
        </w:tc>
        <w:tc>
          <w:tcPr>
            <w:tcW w:w="0" w:type="auto"/>
            <w:tcBorders>
              <w:top w:val="single" w:sz="4" w:space="0" w:color="auto"/>
              <w:left w:val="single" w:sz="4" w:space="0" w:color="auto"/>
              <w:bottom w:val="single" w:sz="4" w:space="0" w:color="auto"/>
              <w:right w:val="single" w:sz="4" w:space="0" w:color="auto"/>
            </w:tcBorders>
            <w:hideMark/>
          </w:tcPr>
          <w:p w14:paraId="14267017" w14:textId="77777777" w:rsidR="00421FA4" w:rsidRPr="00421FA4" w:rsidRDefault="00421FA4">
            <w:pPr>
              <w:widowControl w:val="0"/>
              <w:autoSpaceDE w:val="0"/>
              <w:autoSpaceDN w:val="0"/>
              <w:adjustRightInd w:val="0"/>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21A6E305"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A60074B" w14:textId="77777777" w:rsidR="00421FA4" w:rsidRPr="00421FA4" w:rsidRDefault="00421FA4">
            <w:pPr>
              <w:widowControl w:val="0"/>
              <w:autoSpaceDE w:val="0"/>
              <w:autoSpaceDN w:val="0"/>
              <w:adjustRightInd w:val="0"/>
              <w:jc w:val="center"/>
            </w:pPr>
            <w:r w:rsidRPr="00421FA4">
              <w:t>60 %</w:t>
            </w:r>
          </w:p>
        </w:tc>
        <w:tc>
          <w:tcPr>
            <w:tcW w:w="0" w:type="auto"/>
            <w:tcBorders>
              <w:top w:val="single" w:sz="4" w:space="0" w:color="auto"/>
              <w:left w:val="single" w:sz="4" w:space="0" w:color="auto"/>
              <w:bottom w:val="single" w:sz="4" w:space="0" w:color="auto"/>
              <w:right w:val="single" w:sz="4" w:space="0" w:color="auto"/>
            </w:tcBorders>
            <w:hideMark/>
          </w:tcPr>
          <w:p w14:paraId="71047EDE" w14:textId="77777777" w:rsidR="00421FA4" w:rsidRPr="00421FA4" w:rsidRDefault="00421FA4">
            <w:pPr>
              <w:widowControl w:val="0"/>
              <w:autoSpaceDE w:val="0"/>
              <w:autoSpaceDN w:val="0"/>
              <w:adjustRightInd w:val="0"/>
              <w:jc w:val="center"/>
            </w:pPr>
            <w:r w:rsidRPr="00421FA4">
              <w:t>3/5</w:t>
            </w:r>
          </w:p>
          <w:p w14:paraId="5483F472" w14:textId="77777777" w:rsidR="00421FA4" w:rsidRPr="00421FA4" w:rsidRDefault="00421FA4">
            <w:pPr>
              <w:widowControl w:val="0"/>
              <w:autoSpaceDE w:val="0"/>
              <w:autoSpaceDN w:val="0"/>
              <w:adjustRightInd w:val="0"/>
              <w:jc w:val="center"/>
            </w:pPr>
            <w:r w:rsidRPr="00421FA4">
              <w:t>(п.5)</w:t>
            </w:r>
          </w:p>
        </w:tc>
        <w:tc>
          <w:tcPr>
            <w:tcW w:w="0" w:type="auto"/>
            <w:tcBorders>
              <w:top w:val="single" w:sz="4" w:space="0" w:color="auto"/>
              <w:left w:val="single" w:sz="4" w:space="0" w:color="auto"/>
              <w:bottom w:val="single" w:sz="4" w:space="0" w:color="auto"/>
              <w:right w:val="single" w:sz="4" w:space="0" w:color="auto"/>
            </w:tcBorders>
            <w:hideMark/>
          </w:tcPr>
          <w:p w14:paraId="6545A589"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3BEC56BB"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79ACD058" w14:textId="77777777" w:rsidTr="00421FA4">
        <w:tc>
          <w:tcPr>
            <w:tcW w:w="0" w:type="auto"/>
            <w:tcBorders>
              <w:top w:val="single" w:sz="4" w:space="0" w:color="auto"/>
              <w:left w:val="single" w:sz="4" w:space="0" w:color="auto"/>
              <w:bottom w:val="single" w:sz="4" w:space="0" w:color="auto"/>
              <w:right w:val="single" w:sz="4" w:space="0" w:color="auto"/>
            </w:tcBorders>
            <w:hideMark/>
          </w:tcPr>
          <w:p w14:paraId="3AE35558" w14:textId="77777777" w:rsidR="00421FA4" w:rsidRPr="00421FA4" w:rsidRDefault="00421FA4">
            <w:pPr>
              <w:widowControl w:val="0"/>
              <w:autoSpaceDE w:val="0"/>
              <w:autoSpaceDN w:val="0"/>
              <w:adjustRightInd w:val="0"/>
              <w:jc w:val="center"/>
            </w:pPr>
            <w:r w:rsidRPr="00421FA4">
              <w:t>7</w:t>
            </w:r>
          </w:p>
        </w:tc>
        <w:tc>
          <w:tcPr>
            <w:tcW w:w="0" w:type="auto"/>
            <w:tcBorders>
              <w:top w:val="single" w:sz="4" w:space="0" w:color="auto"/>
              <w:left w:val="single" w:sz="4" w:space="0" w:color="auto"/>
              <w:bottom w:val="single" w:sz="4" w:space="0" w:color="auto"/>
              <w:right w:val="single" w:sz="4" w:space="0" w:color="auto"/>
            </w:tcBorders>
            <w:hideMark/>
          </w:tcPr>
          <w:p w14:paraId="3E4DF3CD" w14:textId="77777777" w:rsidR="00421FA4" w:rsidRPr="00421FA4" w:rsidRDefault="00421FA4">
            <w:pPr>
              <w:widowControl w:val="0"/>
              <w:autoSpaceDE w:val="0"/>
              <w:autoSpaceDN w:val="0"/>
              <w:adjustRightInd w:val="0"/>
              <w:jc w:val="center"/>
            </w:pPr>
            <w:r w:rsidRPr="00421FA4">
              <w:t>Ведение огородничества</w:t>
            </w:r>
          </w:p>
        </w:tc>
        <w:tc>
          <w:tcPr>
            <w:tcW w:w="0" w:type="auto"/>
            <w:tcBorders>
              <w:top w:val="single" w:sz="4" w:space="0" w:color="auto"/>
              <w:left w:val="single" w:sz="4" w:space="0" w:color="auto"/>
              <w:bottom w:val="single" w:sz="4" w:space="0" w:color="auto"/>
              <w:right w:val="single" w:sz="4" w:space="0" w:color="auto"/>
            </w:tcBorders>
            <w:hideMark/>
          </w:tcPr>
          <w:p w14:paraId="4F8EC95A" w14:textId="77777777" w:rsidR="00421FA4" w:rsidRPr="00421FA4" w:rsidRDefault="00421FA4">
            <w:pPr>
              <w:widowControl w:val="0"/>
              <w:autoSpaceDE w:val="0"/>
              <w:autoSpaceDN w:val="0"/>
              <w:adjustRightInd w:val="0"/>
              <w:jc w:val="center"/>
              <w:rPr>
                <w:lang w:eastAsia="en-US"/>
              </w:rPr>
            </w:pPr>
            <w:r w:rsidRPr="00421FA4">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hideMark/>
          </w:tcPr>
          <w:p w14:paraId="33CF5F48" w14:textId="77777777" w:rsidR="00421FA4" w:rsidRPr="00421FA4" w:rsidRDefault="00723F18">
            <w:pPr>
              <w:widowControl w:val="0"/>
              <w:autoSpaceDE w:val="0"/>
              <w:autoSpaceDN w:val="0"/>
              <w:adjustRightInd w:val="0"/>
              <w:jc w:val="center"/>
            </w:pPr>
            <w:hyperlink r:id="rId39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13.1</w:t>
              </w:r>
            </w:hyperlink>
          </w:p>
        </w:tc>
        <w:tc>
          <w:tcPr>
            <w:tcW w:w="0" w:type="auto"/>
            <w:tcBorders>
              <w:top w:val="single" w:sz="4" w:space="0" w:color="auto"/>
              <w:left w:val="single" w:sz="4" w:space="0" w:color="auto"/>
              <w:bottom w:val="single" w:sz="4" w:space="0" w:color="auto"/>
              <w:right w:val="single" w:sz="4" w:space="0" w:color="auto"/>
            </w:tcBorders>
            <w:hideMark/>
          </w:tcPr>
          <w:p w14:paraId="358721FA" w14:textId="77777777" w:rsidR="00421FA4" w:rsidRPr="00421FA4" w:rsidRDefault="00421FA4">
            <w:pPr>
              <w:widowControl w:val="0"/>
              <w:autoSpaceDE w:val="0"/>
              <w:autoSpaceDN w:val="0"/>
              <w:adjustRightInd w:val="0"/>
              <w:jc w:val="cente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1C2F3EFA"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5B8FB76A" w14:textId="77777777" w:rsidR="00421FA4" w:rsidRPr="00421FA4" w:rsidRDefault="00421FA4">
            <w:pPr>
              <w:widowControl w:val="0"/>
              <w:autoSpaceDE w:val="0"/>
              <w:autoSpaceDN w:val="0"/>
              <w:adjustRightInd w:val="0"/>
              <w:jc w:val="center"/>
            </w:pPr>
            <w:r w:rsidRPr="00421FA4">
              <w:t>0 %</w:t>
            </w:r>
          </w:p>
        </w:tc>
        <w:tc>
          <w:tcPr>
            <w:tcW w:w="0" w:type="auto"/>
            <w:gridSpan w:val="2"/>
            <w:tcBorders>
              <w:top w:val="single" w:sz="4" w:space="0" w:color="auto"/>
              <w:left w:val="single" w:sz="4" w:space="0" w:color="auto"/>
              <w:bottom w:val="single" w:sz="4" w:space="0" w:color="auto"/>
              <w:right w:val="single" w:sz="4" w:space="0" w:color="auto"/>
            </w:tcBorders>
            <w:hideMark/>
          </w:tcPr>
          <w:p w14:paraId="337C38FF"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FA36029"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2474CFA1" w14:textId="77777777" w:rsidTr="00421FA4">
        <w:tc>
          <w:tcPr>
            <w:tcW w:w="0" w:type="auto"/>
            <w:gridSpan w:val="10"/>
            <w:tcBorders>
              <w:top w:val="single" w:sz="4" w:space="0" w:color="auto"/>
              <w:left w:val="single" w:sz="4" w:space="0" w:color="auto"/>
              <w:bottom w:val="single" w:sz="4" w:space="0" w:color="auto"/>
              <w:right w:val="single" w:sz="4" w:space="0" w:color="auto"/>
            </w:tcBorders>
            <w:hideMark/>
          </w:tcPr>
          <w:p w14:paraId="75C1BCCC" w14:textId="77777777" w:rsidR="00421FA4" w:rsidRPr="00421FA4" w:rsidRDefault="00421FA4">
            <w:pPr>
              <w:widowControl w:val="0"/>
              <w:autoSpaceDE w:val="0"/>
              <w:autoSpaceDN w:val="0"/>
              <w:adjustRightInd w:val="0"/>
              <w:jc w:val="center"/>
            </w:pPr>
            <w:r w:rsidRPr="00421FA4">
              <w:rPr>
                <w:b/>
              </w:rPr>
              <w:t>Вспомогательные виды разрешенного использования зоны СХ2 не устанавливаются</w:t>
            </w:r>
          </w:p>
        </w:tc>
      </w:tr>
      <w:tr w:rsidR="00421FA4" w:rsidRPr="00421FA4" w14:paraId="3D81F6FD" w14:textId="77777777" w:rsidTr="00421FA4">
        <w:tc>
          <w:tcPr>
            <w:tcW w:w="0" w:type="auto"/>
            <w:gridSpan w:val="10"/>
            <w:tcBorders>
              <w:top w:val="single" w:sz="4" w:space="0" w:color="auto"/>
              <w:left w:val="single" w:sz="4" w:space="0" w:color="auto"/>
              <w:bottom w:val="single" w:sz="4" w:space="0" w:color="auto"/>
              <w:right w:val="single" w:sz="4" w:space="0" w:color="auto"/>
            </w:tcBorders>
            <w:hideMark/>
          </w:tcPr>
          <w:p w14:paraId="304E0E29" w14:textId="77777777" w:rsidR="00421FA4" w:rsidRPr="00421FA4" w:rsidRDefault="00421FA4">
            <w:pPr>
              <w:widowControl w:val="0"/>
              <w:autoSpaceDE w:val="0"/>
              <w:autoSpaceDN w:val="0"/>
              <w:adjustRightInd w:val="0"/>
              <w:jc w:val="center"/>
            </w:pPr>
            <w:r w:rsidRPr="00421FA4">
              <w:rPr>
                <w:b/>
              </w:rPr>
              <w:t>Условно разрешенные виды использования зоны СХ2</w:t>
            </w:r>
          </w:p>
        </w:tc>
      </w:tr>
      <w:tr w:rsidR="00421FA4" w:rsidRPr="00421FA4" w14:paraId="14E3911B" w14:textId="77777777" w:rsidTr="00421FA4">
        <w:tc>
          <w:tcPr>
            <w:tcW w:w="0" w:type="auto"/>
            <w:tcBorders>
              <w:top w:val="single" w:sz="4" w:space="0" w:color="auto"/>
              <w:left w:val="single" w:sz="4" w:space="0" w:color="auto"/>
              <w:bottom w:val="single" w:sz="4" w:space="0" w:color="auto"/>
              <w:right w:val="single" w:sz="4" w:space="0" w:color="auto"/>
            </w:tcBorders>
            <w:hideMark/>
          </w:tcPr>
          <w:p w14:paraId="3DED1550" w14:textId="77777777" w:rsidR="00421FA4" w:rsidRPr="00421FA4" w:rsidRDefault="00421FA4">
            <w:pPr>
              <w:widowControl w:val="0"/>
              <w:autoSpaceDE w:val="0"/>
              <w:autoSpaceDN w:val="0"/>
              <w:adjustRightInd w:val="0"/>
              <w:jc w:val="center"/>
            </w:pPr>
            <w:r w:rsidRPr="00421FA4">
              <w:t>1</w:t>
            </w:r>
          </w:p>
        </w:tc>
        <w:tc>
          <w:tcPr>
            <w:tcW w:w="0" w:type="auto"/>
            <w:tcBorders>
              <w:top w:val="single" w:sz="4" w:space="0" w:color="auto"/>
              <w:left w:val="single" w:sz="4" w:space="0" w:color="auto"/>
              <w:bottom w:val="single" w:sz="4" w:space="0" w:color="auto"/>
              <w:right w:val="single" w:sz="4" w:space="0" w:color="auto"/>
            </w:tcBorders>
            <w:hideMark/>
          </w:tcPr>
          <w:p w14:paraId="4B5769E4" w14:textId="77777777" w:rsidR="00421FA4" w:rsidRPr="00421FA4" w:rsidRDefault="00421FA4">
            <w:pPr>
              <w:widowControl w:val="0"/>
              <w:autoSpaceDE w:val="0"/>
              <w:autoSpaceDN w:val="0"/>
              <w:adjustRightInd w:val="0"/>
              <w:jc w:val="center"/>
              <w:rPr>
                <w:rFonts w:eastAsia="Calibri"/>
                <w:lang w:eastAsia="en-US"/>
              </w:rPr>
            </w:pPr>
            <w:r w:rsidRPr="00421FA4">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hideMark/>
          </w:tcPr>
          <w:p w14:paraId="738622C5" w14:textId="77777777" w:rsidR="00421FA4" w:rsidRPr="00421FA4" w:rsidRDefault="00421FA4">
            <w:pPr>
              <w:widowControl w:val="0"/>
              <w:autoSpaceDE w:val="0"/>
              <w:autoSpaceDN w:val="0"/>
              <w:adjustRightInd w:val="0"/>
              <w:jc w:val="center"/>
              <w:rPr>
                <w:lang w:eastAsia="ar-SA"/>
              </w:rPr>
            </w:pPr>
            <w:r w:rsidRPr="00421FA4">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w:t>
            </w:r>
            <w:r w:rsidRPr="00421FA4">
              <w:lastRenderedPageBreak/>
              <w:t>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7BF0E2B0" w14:textId="77777777" w:rsidR="00421FA4" w:rsidRPr="00421FA4" w:rsidRDefault="00723F18">
            <w:pPr>
              <w:widowControl w:val="0"/>
              <w:autoSpaceDE w:val="0"/>
              <w:autoSpaceDN w:val="0"/>
              <w:adjustRightInd w:val="0"/>
              <w:jc w:val="center"/>
            </w:pPr>
            <w:hyperlink r:id="rId39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63357558" w14:textId="77777777" w:rsidR="00421FA4" w:rsidRPr="00421FA4" w:rsidRDefault="00421FA4">
            <w:pPr>
              <w:widowControl w:val="0"/>
              <w:autoSpaceDE w:val="0"/>
              <w:autoSpaceDN w:val="0"/>
              <w:adjustRightInd w:val="0"/>
              <w:jc w:val="center"/>
            </w:pPr>
            <w:r w:rsidRPr="00421FA4">
              <w:t>Не подлежит установлению</w:t>
            </w:r>
          </w:p>
        </w:tc>
      </w:tr>
    </w:tbl>
    <w:p w14:paraId="79426E01" w14:textId="77777777" w:rsidR="00421FA4" w:rsidRPr="00421FA4" w:rsidRDefault="00421FA4" w:rsidP="00421FA4">
      <w:pPr>
        <w:rPr>
          <w:rFonts w:eastAsia="Calibri"/>
          <w:lang w:eastAsia="en-US"/>
        </w:rPr>
      </w:pPr>
    </w:p>
    <w:p w14:paraId="04831B39" w14:textId="77777777" w:rsidR="00421FA4" w:rsidRPr="00421FA4" w:rsidRDefault="00421FA4" w:rsidP="00421FA4">
      <w:pPr>
        <w:rPr>
          <w:rFonts w:eastAsia="Calibri"/>
          <w:lang w:eastAsia="ar-SA"/>
        </w:rPr>
      </w:pPr>
      <w:r w:rsidRPr="00421FA4">
        <w:rPr>
          <w:rFonts w:eastAsia="Calibri"/>
        </w:rPr>
        <w:t>*</w:t>
      </w:r>
    </w:p>
    <w:tbl>
      <w:tblPr>
        <w:tblW w:w="14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454"/>
      </w:tblGrid>
      <w:tr w:rsidR="00421FA4" w:rsidRPr="00421FA4" w14:paraId="7EB6064B"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34B7FAC0"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111B7590"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6579D8AC" w14:textId="77777777" w:rsidR="00421FA4" w:rsidRPr="00421FA4" w:rsidRDefault="00421FA4">
            <w:pPr>
              <w:rPr>
                <w:rFonts w:eastAsia="Calibri"/>
              </w:rPr>
            </w:pPr>
            <w:r w:rsidRPr="00421FA4">
              <w:rPr>
                <w:rFonts w:eastAsia="Calibri"/>
              </w:rPr>
              <w:t>Наименование ВРИ</w:t>
            </w:r>
          </w:p>
        </w:tc>
        <w:tc>
          <w:tcPr>
            <w:tcW w:w="10452" w:type="dxa"/>
            <w:tcBorders>
              <w:top w:val="single" w:sz="4" w:space="0" w:color="auto"/>
              <w:left w:val="single" w:sz="4" w:space="0" w:color="auto"/>
              <w:bottom w:val="single" w:sz="4" w:space="0" w:color="auto"/>
              <w:right w:val="single" w:sz="4" w:space="0" w:color="auto"/>
            </w:tcBorders>
            <w:hideMark/>
          </w:tcPr>
          <w:p w14:paraId="0E7A23A4" w14:textId="77777777" w:rsidR="00421FA4" w:rsidRPr="00421FA4" w:rsidRDefault="00421FA4">
            <w:pPr>
              <w:rPr>
                <w:rFonts w:eastAsia="Calibri"/>
                <w:szCs w:val="20"/>
              </w:rPr>
            </w:pPr>
            <w:r w:rsidRPr="00421FA4">
              <w:rPr>
                <w:rFonts w:eastAsia="Calibri"/>
              </w:rPr>
              <w:t>Описание ВРИ</w:t>
            </w:r>
          </w:p>
        </w:tc>
      </w:tr>
      <w:tr w:rsidR="00421FA4" w:rsidRPr="00421FA4" w14:paraId="29DF2FC0"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281C6289"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63FCDBD6" w14:textId="77777777" w:rsidR="00421FA4" w:rsidRPr="00421FA4" w:rsidRDefault="00421FA4">
            <w:pPr>
              <w:autoSpaceDE w:val="0"/>
              <w:autoSpaceDN w:val="0"/>
              <w:adjustRightInd w:val="0"/>
              <w:rPr>
                <w:rFonts w:eastAsia="Calibri"/>
              </w:rPr>
            </w:pPr>
            <w:r w:rsidRPr="00421FA4">
              <w:rPr>
                <w:rFonts w:eastAsia="Calibri"/>
              </w:rPr>
              <w:t>2.1</w:t>
            </w:r>
          </w:p>
        </w:tc>
        <w:tc>
          <w:tcPr>
            <w:tcW w:w="2411" w:type="dxa"/>
            <w:tcBorders>
              <w:top w:val="single" w:sz="4" w:space="0" w:color="auto"/>
              <w:left w:val="single" w:sz="4" w:space="0" w:color="auto"/>
              <w:bottom w:val="single" w:sz="4" w:space="0" w:color="auto"/>
              <w:right w:val="single" w:sz="4" w:space="0" w:color="auto"/>
            </w:tcBorders>
            <w:hideMark/>
          </w:tcPr>
          <w:p w14:paraId="768A982D" w14:textId="77777777" w:rsidR="00421FA4" w:rsidRPr="00421FA4" w:rsidRDefault="00421FA4">
            <w:pPr>
              <w:rPr>
                <w:rFonts w:eastAsia="Calibri"/>
              </w:rPr>
            </w:pPr>
            <w:r w:rsidRPr="00421FA4">
              <w:rPr>
                <w:rFonts w:eastAsia="Calibri"/>
              </w:rPr>
              <w:t>Для индивидуального жилищного строительства</w:t>
            </w:r>
          </w:p>
        </w:tc>
        <w:tc>
          <w:tcPr>
            <w:tcW w:w="10452" w:type="dxa"/>
            <w:tcBorders>
              <w:top w:val="single" w:sz="4" w:space="0" w:color="auto"/>
              <w:left w:val="single" w:sz="4" w:space="0" w:color="auto"/>
              <w:bottom w:val="single" w:sz="4" w:space="0" w:color="auto"/>
              <w:right w:val="single" w:sz="4" w:space="0" w:color="auto"/>
            </w:tcBorders>
            <w:hideMark/>
          </w:tcPr>
          <w:p w14:paraId="3DFCE4B8" w14:textId="77777777" w:rsidR="00421FA4" w:rsidRPr="00421FA4" w:rsidRDefault="00421FA4">
            <w:pPr>
              <w:rPr>
                <w:rFonts w:eastAsia="Calibri"/>
              </w:rPr>
            </w:pPr>
            <w:r w:rsidRPr="00421FA4">
              <w:rPr>
                <w:rFonts w:eastAsia="Calibri"/>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421FA4" w:rsidRPr="00421FA4" w14:paraId="7E7CB40C"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7237A879" w14:textId="77777777" w:rsidR="00421FA4" w:rsidRPr="00421FA4" w:rsidRDefault="00421FA4">
            <w:pPr>
              <w:rPr>
                <w:rFonts w:eastAsia="Calibri"/>
              </w:rPr>
            </w:pPr>
            <w:r w:rsidRPr="00421FA4">
              <w:rPr>
                <w:rFonts w:eastAsia="Calibri"/>
              </w:rPr>
              <w:lastRenderedPageBreak/>
              <w:t>2</w:t>
            </w:r>
          </w:p>
        </w:tc>
        <w:tc>
          <w:tcPr>
            <w:tcW w:w="1416" w:type="dxa"/>
            <w:tcBorders>
              <w:top w:val="single" w:sz="4" w:space="0" w:color="auto"/>
              <w:left w:val="single" w:sz="4" w:space="0" w:color="auto"/>
              <w:bottom w:val="single" w:sz="4" w:space="0" w:color="auto"/>
              <w:right w:val="single" w:sz="4" w:space="0" w:color="auto"/>
            </w:tcBorders>
            <w:hideMark/>
          </w:tcPr>
          <w:p w14:paraId="5C470DFC"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2CF06945" w14:textId="77777777" w:rsidR="00421FA4" w:rsidRPr="00421FA4" w:rsidRDefault="00421FA4">
            <w:pPr>
              <w:rPr>
                <w:rFonts w:eastAsia="Calibri"/>
              </w:rPr>
            </w:pPr>
            <w:r w:rsidRPr="00421FA4">
              <w:rPr>
                <w:rFonts w:eastAsia="Calibri"/>
              </w:rPr>
              <w:t>Оказание услуг связи</w:t>
            </w:r>
          </w:p>
        </w:tc>
        <w:tc>
          <w:tcPr>
            <w:tcW w:w="10452" w:type="dxa"/>
            <w:tcBorders>
              <w:top w:val="single" w:sz="4" w:space="0" w:color="auto"/>
              <w:left w:val="single" w:sz="4" w:space="0" w:color="auto"/>
              <w:bottom w:val="single" w:sz="4" w:space="0" w:color="auto"/>
              <w:right w:val="single" w:sz="4" w:space="0" w:color="auto"/>
            </w:tcBorders>
            <w:hideMark/>
          </w:tcPr>
          <w:p w14:paraId="1E03450D"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111436A2" w14:textId="77777777" w:rsidR="00421FA4" w:rsidRPr="00421FA4" w:rsidRDefault="00421FA4" w:rsidP="00421FA4">
      <w:pPr>
        <w:widowControl w:val="0"/>
        <w:autoSpaceDE w:val="0"/>
        <w:autoSpaceDN w:val="0"/>
        <w:adjustRightInd w:val="0"/>
        <w:ind w:firstLine="709"/>
        <w:jc w:val="both"/>
        <w:rPr>
          <w:sz w:val="28"/>
          <w:szCs w:val="28"/>
        </w:rPr>
      </w:pPr>
    </w:p>
    <w:p w14:paraId="4F80AB82"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 Не допускается образование земельных участков в том числе путем раздела, выдела, перераспределения шириной менее 12 метров по фасадной части, - для земельных участков, предназначенных для ведения садоводства и ведения огородничества.</w:t>
      </w:r>
    </w:p>
    <w:p w14:paraId="16407F1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4. Максимальная площадь возводимого индивидуального жилого (садового) дома с количеством этажей не более, чем три надземных не должна превышать 550 кв. м. </w:t>
      </w:r>
    </w:p>
    <w:p w14:paraId="43580ED6"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5. На земельном участке, предназначенном для ведения садоводства разрешается размещать не более одного жилого (садового) дома. Иные предельные параметры разрешенного строительства, реконструкции объектов капитального строительства.</w:t>
      </w:r>
    </w:p>
    <w:p w14:paraId="243E0927"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7AF1D5BC"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2AA192D2"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5.1. Допускается блокировка строений и сооружений вспомогательного использования на смежных земельных участках по взаимному (удостоверенному) согласию правообладателей при новом строительстве с учетом противопожарных требований.</w:t>
      </w:r>
    </w:p>
    <w:p w14:paraId="138A502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5.2. Допускается блокировка зданий, строений и сооружений, расположенных на смежных земельных участках, по письменному согласию правообладателей смежных земельных участков и (или) объектов капитального строительства, подпись которых должна быть удостоверена нотариально, с учетом предоставления разрешения на отклонение от предельных параметров разрешенного строительства, реконструкции объектов капитального строительства в установленном законодательством порядке.</w:t>
      </w:r>
    </w:p>
    <w:p w14:paraId="3C31445A"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5.3. Расстоянием между зданиями и сооружениями считается расстояние в свету между наружными стенами или другими конструкциями. При наличии выступающих более чем на 1 метр конструкций зданий или сооружений, выполненных из горючих материалов, принимается расстояние между этими конструкциями.</w:t>
      </w:r>
    </w:p>
    <w:p w14:paraId="49181147" w14:textId="77777777" w:rsidR="00421FA4" w:rsidRPr="00421FA4" w:rsidRDefault="00421FA4" w:rsidP="00421FA4">
      <w:pPr>
        <w:ind w:right="-598" w:firstLine="709"/>
        <w:jc w:val="both"/>
        <w:rPr>
          <w:sz w:val="28"/>
          <w:szCs w:val="28"/>
          <w:lang w:eastAsia="en-US"/>
        </w:rPr>
      </w:pPr>
      <w:r w:rsidRPr="00421FA4">
        <w:rPr>
          <w:sz w:val="28"/>
          <w:szCs w:val="28"/>
        </w:rPr>
        <w:t>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3B5BAFCD" w14:textId="77777777" w:rsidR="00421FA4" w:rsidRPr="00421FA4" w:rsidRDefault="00421FA4" w:rsidP="00421FA4">
      <w:pPr>
        <w:ind w:right="-598" w:firstLine="709"/>
        <w:jc w:val="both"/>
        <w:rPr>
          <w:sz w:val="28"/>
          <w:szCs w:val="28"/>
          <w:lang w:eastAsia="ar-SA"/>
        </w:rPr>
      </w:pPr>
      <w:r w:rsidRPr="00421FA4">
        <w:rPr>
          <w:sz w:val="28"/>
          <w:szCs w:val="28"/>
        </w:rPr>
        <w:t>7. 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нормативов градостроительного проектирования и Правил.</w:t>
      </w:r>
    </w:p>
    <w:p w14:paraId="4774319A" w14:textId="77777777" w:rsidR="00421FA4" w:rsidRPr="00421FA4" w:rsidRDefault="00421FA4" w:rsidP="00421FA4">
      <w:pPr>
        <w:ind w:right="-598" w:firstLine="709"/>
        <w:jc w:val="both"/>
        <w:rPr>
          <w:sz w:val="28"/>
          <w:szCs w:val="28"/>
        </w:rPr>
      </w:pPr>
      <w:r w:rsidRPr="00421FA4">
        <w:rPr>
          <w:sz w:val="28"/>
          <w:szCs w:val="28"/>
        </w:rPr>
        <w:lastRenderedPageBreak/>
        <w:t>8. Прочие параметры разрешенного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w:t>
      </w:r>
    </w:p>
    <w:p w14:paraId="4F9FAA86" w14:textId="77777777" w:rsidR="00421FA4" w:rsidRPr="00421FA4" w:rsidRDefault="00421FA4" w:rsidP="00421FA4">
      <w:pPr>
        <w:ind w:right="-598" w:firstLine="709"/>
        <w:jc w:val="center"/>
        <w:outlineLvl w:val="0"/>
        <w:rPr>
          <w:b/>
          <w:sz w:val="28"/>
          <w:szCs w:val="28"/>
        </w:rPr>
      </w:pPr>
      <w:bookmarkStart w:id="99" w:name="_Hlk100579749"/>
    </w:p>
    <w:p w14:paraId="3B5DBEC1" w14:textId="77777777" w:rsidR="00421FA4" w:rsidRPr="00421FA4" w:rsidRDefault="00421FA4" w:rsidP="00421FA4">
      <w:pPr>
        <w:ind w:right="-598" w:firstLine="709"/>
        <w:jc w:val="center"/>
        <w:outlineLvl w:val="0"/>
        <w:rPr>
          <w:sz w:val="28"/>
          <w:szCs w:val="28"/>
        </w:rPr>
      </w:pPr>
      <w:r w:rsidRPr="00421FA4">
        <w:rPr>
          <w:sz w:val="28"/>
          <w:szCs w:val="28"/>
        </w:rPr>
        <w:t>Статья 65. СХ3. Зона сельскохозяйственных предприятий</w:t>
      </w:r>
    </w:p>
    <w:p w14:paraId="166BD76B" w14:textId="77777777" w:rsidR="00421FA4" w:rsidRPr="00421FA4" w:rsidRDefault="00421FA4" w:rsidP="00421FA4">
      <w:pPr>
        <w:ind w:right="-598" w:firstLine="709"/>
        <w:jc w:val="center"/>
        <w:outlineLvl w:val="0"/>
        <w:rPr>
          <w:b/>
          <w:sz w:val="28"/>
          <w:szCs w:val="28"/>
        </w:rPr>
      </w:pPr>
    </w:p>
    <w:p w14:paraId="4233ED87"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1. Зона сельскохозяйственных предприятий (СХ3) установлена для ведения сельскохозяйственного производства, (животноводство, размещение зданий, сооружений, используемых для содержания и разведения сельскохозяйственных животных, производство, хранение и первичная переработка сельскохозяйственной продукции, обеспечение сельскохозяйственного производства, питомники), организации санитарно-защитных зон и специального озеленения (при необходимости),  научно-исследовательских, учебных и иных связанных с сельскохозяйственным производством целей, а также для целей аквакультуры (рыбоводства).</w:t>
      </w:r>
    </w:p>
    <w:p w14:paraId="5D2C1CB9"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2.Перечень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СХ3:</w:t>
      </w:r>
    </w:p>
    <w:p w14:paraId="0056C665" w14:textId="77777777" w:rsidR="00421FA4" w:rsidRPr="00421FA4" w:rsidRDefault="00421FA4" w:rsidP="00421FA4">
      <w:pPr>
        <w:widowControl w:val="0"/>
        <w:autoSpaceDE w:val="0"/>
        <w:autoSpaceDN w:val="0"/>
        <w:adjustRightInd w:val="0"/>
        <w:jc w:val="both"/>
        <w:rPr>
          <w:szCs w:val="28"/>
        </w:rPr>
      </w:pPr>
    </w:p>
    <w:bookmarkEnd w:id="99"/>
    <w:p w14:paraId="1C05B45C" w14:textId="77777777" w:rsidR="00421FA4" w:rsidRPr="00421FA4" w:rsidRDefault="00421FA4" w:rsidP="00421FA4">
      <w:pPr>
        <w:widowControl w:val="0"/>
        <w:autoSpaceDE w:val="0"/>
        <w:autoSpaceDN w:val="0"/>
        <w:adjustRightInd w:val="0"/>
        <w:ind w:firstLine="709"/>
        <w:jc w:val="both"/>
      </w:pPr>
    </w:p>
    <w:tbl>
      <w:tblPr>
        <w:tblW w:w="0" w:type="auto"/>
        <w:jc w:val="center"/>
        <w:tblCellMar>
          <w:top w:w="102" w:type="dxa"/>
          <w:left w:w="62" w:type="dxa"/>
          <w:bottom w:w="102" w:type="dxa"/>
          <w:right w:w="62" w:type="dxa"/>
        </w:tblCellMar>
        <w:tblLook w:val="04A0" w:firstRow="1" w:lastRow="0" w:firstColumn="1" w:lastColumn="0" w:noHBand="0" w:noVBand="1"/>
      </w:tblPr>
      <w:tblGrid>
        <w:gridCol w:w="450"/>
        <w:gridCol w:w="2538"/>
        <w:gridCol w:w="3107"/>
        <w:gridCol w:w="685"/>
        <w:gridCol w:w="725"/>
        <w:gridCol w:w="1598"/>
        <w:gridCol w:w="1162"/>
        <w:gridCol w:w="1312"/>
        <w:gridCol w:w="1336"/>
        <w:gridCol w:w="1647"/>
      </w:tblGrid>
      <w:tr w:rsidR="00421FA4" w:rsidRPr="00421FA4" w14:paraId="01178E5D" w14:textId="77777777" w:rsidTr="00421FA4">
        <w:trPr>
          <w:trHeight w:val="528"/>
          <w:tblHeade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1E4F296" w14:textId="77777777" w:rsidR="00421FA4" w:rsidRPr="00421FA4" w:rsidRDefault="00421FA4">
            <w:pPr>
              <w:autoSpaceDE w:val="0"/>
              <w:autoSpaceDN w:val="0"/>
              <w:adjustRightInd w:val="0"/>
              <w:jc w:val="center"/>
              <w:rPr>
                <w:rFonts w:eastAsia="Calibri"/>
                <w:sz w:val="20"/>
                <w:szCs w:val="20"/>
              </w:rPr>
            </w:pPr>
            <w:r w:rsidRPr="00421FA4">
              <w:rPr>
                <w:rFonts w:eastAsia="Calibri"/>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673B1917" w14:textId="77777777" w:rsidR="00421FA4" w:rsidRPr="00421FA4" w:rsidRDefault="00421FA4">
            <w:pPr>
              <w:autoSpaceDE w:val="0"/>
              <w:autoSpaceDN w:val="0"/>
              <w:adjustRightInd w:val="0"/>
              <w:jc w:val="center"/>
              <w:rPr>
                <w:rFonts w:eastAsia="Calibri"/>
              </w:rPr>
            </w:pPr>
            <w:r w:rsidRPr="00421FA4">
              <w:rPr>
                <w:rFonts w:eastAsia="Calibri"/>
              </w:rPr>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613E74D3" w14:textId="77777777" w:rsidR="00421FA4" w:rsidRPr="00421FA4" w:rsidRDefault="00421FA4">
            <w:pPr>
              <w:autoSpaceDE w:val="0"/>
              <w:autoSpaceDN w:val="0"/>
              <w:adjustRightInd w:val="0"/>
              <w:jc w:val="center"/>
              <w:rPr>
                <w:rFonts w:eastAsia="Calibri"/>
              </w:rP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3414AAF4" w14:textId="77777777" w:rsidR="00421FA4" w:rsidRPr="00421FA4" w:rsidRDefault="00421FA4">
            <w:pPr>
              <w:autoSpaceDE w:val="0"/>
              <w:autoSpaceDN w:val="0"/>
              <w:adjustRightInd w:val="0"/>
              <w:jc w:val="center"/>
              <w:rPr>
                <w:rFonts w:eastAsia="Calibri"/>
              </w:rPr>
            </w:pPr>
            <w:r w:rsidRPr="00421FA4">
              <w:rPr>
                <w:rFonts w:eastAsia="Calibri"/>
              </w:rPr>
              <w:t>Код (</w:t>
            </w:r>
            <w:proofErr w:type="spellStart"/>
            <w:proofErr w:type="gramStart"/>
            <w:r w:rsidRPr="00421FA4">
              <w:rPr>
                <w:rFonts w:eastAsia="Calibri"/>
              </w:rPr>
              <w:t>чис</w:t>
            </w:r>
            <w:proofErr w:type="spellEnd"/>
            <w:r w:rsidR="00CA4A70">
              <w:rPr>
                <w:rFonts w:eastAsia="Calibri"/>
              </w:rPr>
              <w:t>-</w:t>
            </w:r>
            <w:proofErr w:type="spellStart"/>
            <w:r w:rsidRPr="00421FA4">
              <w:rPr>
                <w:rFonts w:eastAsia="Calibri"/>
              </w:rPr>
              <w:t>ло</w:t>
            </w:r>
            <w:proofErr w:type="spellEnd"/>
            <w:r w:rsidR="00CA4A70">
              <w:rPr>
                <w:rFonts w:eastAsia="Calibri"/>
              </w:rPr>
              <w:t>-</w:t>
            </w:r>
            <w:r w:rsidRPr="00421FA4">
              <w:rPr>
                <w:rFonts w:eastAsia="Calibri"/>
              </w:rPr>
              <w:t>вое</w:t>
            </w:r>
            <w:proofErr w:type="gramEnd"/>
            <w:r w:rsidRPr="00421FA4">
              <w:rPr>
                <w:rFonts w:eastAsia="Calibri"/>
              </w:rPr>
              <w:t xml:space="preserve"> обо</w:t>
            </w:r>
            <w:r w:rsidR="00CA4A70">
              <w:rPr>
                <w:rFonts w:eastAsia="Calibri"/>
              </w:rPr>
              <w:t>-</w:t>
            </w:r>
            <w:proofErr w:type="spellStart"/>
            <w:r w:rsidRPr="00421FA4">
              <w:rPr>
                <w:rFonts w:eastAsia="Calibri"/>
              </w:rPr>
              <w:t>зна</w:t>
            </w:r>
            <w:proofErr w:type="spellEnd"/>
            <w:r w:rsidR="00CA4A70">
              <w:rPr>
                <w:rFonts w:eastAsia="Calibri"/>
              </w:rPr>
              <w:t>-</w:t>
            </w:r>
            <w:r w:rsidRPr="00421FA4">
              <w:rPr>
                <w:rFonts w:eastAsia="Calibri"/>
              </w:rPr>
              <w:t>че</w:t>
            </w:r>
            <w:r w:rsidR="00CA4A70">
              <w:rPr>
                <w:rFonts w:eastAsia="Calibri"/>
              </w:rPr>
              <w:t>-</w:t>
            </w:r>
            <w:proofErr w:type="spellStart"/>
            <w:r w:rsidRPr="00421FA4">
              <w:rPr>
                <w:rFonts w:eastAsia="Calibri"/>
              </w:rPr>
              <w:t>ние</w:t>
            </w:r>
            <w:proofErr w:type="spellEnd"/>
            <w:r w:rsidRPr="00421FA4">
              <w:rPr>
                <w:rFonts w:eastAsia="Calibri"/>
              </w:rPr>
              <w:t xml:space="preserve">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17EF267D" w14:textId="77777777" w:rsidR="00421FA4" w:rsidRPr="00421FA4" w:rsidRDefault="00421FA4">
            <w:pPr>
              <w:autoSpaceDE w:val="0"/>
              <w:autoSpaceDN w:val="0"/>
              <w:adjustRightInd w:val="0"/>
              <w:jc w:val="center"/>
              <w:rPr>
                <w:rFonts w:eastAsia="Calibri"/>
              </w:rPr>
            </w:pPr>
            <w:r w:rsidRPr="00421FA4">
              <w:rPr>
                <w:rFonts w:eastAsia="Calibri"/>
              </w:rPr>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4CA446B3" w14:textId="77777777" w:rsidR="00421FA4" w:rsidRPr="00421FA4" w:rsidRDefault="00421FA4">
            <w:pPr>
              <w:autoSpaceDE w:val="0"/>
              <w:autoSpaceDN w:val="0"/>
              <w:adjustRightInd w:val="0"/>
              <w:jc w:val="center"/>
              <w:rPr>
                <w:rFonts w:eastAsia="Calibri"/>
              </w:rPr>
            </w:pPr>
            <w:proofErr w:type="gramStart"/>
            <w:r w:rsidRPr="00421FA4">
              <w:rPr>
                <w:rFonts w:eastAsia="Calibri"/>
              </w:rPr>
              <w:t>Максима</w:t>
            </w:r>
            <w:r w:rsidR="00CA4A70">
              <w:rPr>
                <w:rFonts w:eastAsia="Calibri"/>
              </w:rPr>
              <w:t>-</w:t>
            </w:r>
            <w:proofErr w:type="spellStart"/>
            <w:r w:rsidRPr="00421FA4">
              <w:rPr>
                <w:rFonts w:eastAsia="Calibri"/>
              </w:rPr>
              <w:t>льный</w:t>
            </w:r>
            <w:proofErr w:type="spellEnd"/>
            <w:proofErr w:type="gramEnd"/>
            <w:r w:rsidRPr="00421FA4">
              <w:rPr>
                <w:rFonts w:eastAsia="Calibri"/>
              </w:rPr>
              <w:t xml:space="preserve"> процент застройки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55393132" w14:textId="77777777" w:rsidR="00421FA4" w:rsidRPr="00421FA4" w:rsidRDefault="00421FA4">
            <w:pPr>
              <w:autoSpaceDE w:val="0"/>
              <w:autoSpaceDN w:val="0"/>
              <w:adjustRightInd w:val="0"/>
              <w:jc w:val="center"/>
              <w:rPr>
                <w:rFonts w:eastAsia="Calibri"/>
              </w:rPr>
            </w:pPr>
            <w:proofErr w:type="spellStart"/>
            <w:r w:rsidRPr="00421FA4">
              <w:rPr>
                <w:rFonts w:eastAsia="Calibri"/>
              </w:rPr>
              <w:t>Минималь</w:t>
            </w:r>
            <w:r w:rsidR="00CA4A70">
              <w:rPr>
                <w:rFonts w:eastAsia="Calibri"/>
              </w:rPr>
              <w:t>-</w:t>
            </w:r>
            <w:r w:rsidRPr="00421FA4">
              <w:rPr>
                <w:rFonts w:eastAsia="Calibri"/>
              </w:rPr>
              <w:t>ные</w:t>
            </w:r>
            <w:proofErr w:type="spellEnd"/>
            <w:r w:rsidRPr="00421FA4">
              <w:rPr>
                <w:rFonts w:eastAsia="Calibri"/>
              </w:rPr>
              <w:t xml:space="preserve">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0E2121C9" w14:textId="77777777" w:rsidR="00421FA4" w:rsidRPr="00421FA4" w:rsidRDefault="00421FA4">
            <w:pPr>
              <w:autoSpaceDE w:val="0"/>
              <w:autoSpaceDN w:val="0"/>
              <w:adjustRightInd w:val="0"/>
              <w:jc w:val="center"/>
              <w:rPr>
                <w:rFonts w:eastAsia="Calibri"/>
              </w:rPr>
            </w:pPr>
            <w:r w:rsidRPr="00421FA4">
              <w:t xml:space="preserve">Предельная высота зданий (м) </w:t>
            </w:r>
          </w:p>
        </w:tc>
        <w:tc>
          <w:tcPr>
            <w:tcW w:w="0" w:type="auto"/>
            <w:vMerge w:val="restart"/>
            <w:tcBorders>
              <w:top w:val="single" w:sz="4" w:space="0" w:color="auto"/>
              <w:left w:val="single" w:sz="4" w:space="0" w:color="auto"/>
              <w:bottom w:val="single" w:sz="4" w:space="0" w:color="auto"/>
              <w:right w:val="single" w:sz="4" w:space="0" w:color="auto"/>
            </w:tcBorders>
            <w:hideMark/>
          </w:tcPr>
          <w:p w14:paraId="2819CE99" w14:textId="77777777" w:rsidR="00421FA4" w:rsidRPr="00421FA4" w:rsidRDefault="00421FA4">
            <w:pPr>
              <w:autoSpaceDE w:val="0"/>
              <w:autoSpaceDN w:val="0"/>
              <w:adjustRightInd w:val="0"/>
              <w:jc w:val="center"/>
              <w:rPr>
                <w:lang w:eastAsia="en-US"/>
              </w:rPr>
            </w:pPr>
            <w:r w:rsidRPr="00421FA4">
              <w:t>Минимальный процент озеленения земельного участка</w:t>
            </w:r>
          </w:p>
        </w:tc>
      </w:tr>
      <w:tr w:rsidR="00421FA4" w:rsidRPr="00421FA4" w14:paraId="29BFFC35" w14:textId="77777777" w:rsidTr="00421FA4">
        <w:trPr>
          <w:trHeight w:val="21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D43E6"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E2BEA7"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8C17F"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E3DAC9" w14:textId="77777777" w:rsidR="00421FA4" w:rsidRPr="00421FA4" w:rsidRDefault="00421FA4">
            <w:pP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214D2CF5" w14:textId="77777777" w:rsidR="00421FA4" w:rsidRPr="00421FA4" w:rsidRDefault="00421FA4">
            <w:pPr>
              <w:autoSpaceDE w:val="0"/>
              <w:autoSpaceDN w:val="0"/>
              <w:adjustRightInd w:val="0"/>
              <w:jc w:val="center"/>
              <w:rPr>
                <w:rFonts w:eastAsia="Calibri"/>
              </w:rPr>
            </w:pPr>
            <w:proofErr w:type="spellStart"/>
            <w:r w:rsidRPr="00421FA4">
              <w:rPr>
                <w:rFonts w:eastAsia="Calibri"/>
              </w:rPr>
              <w:t>min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8C287F9" w14:textId="77777777" w:rsidR="00421FA4" w:rsidRPr="00421FA4" w:rsidRDefault="00421FA4">
            <w:pPr>
              <w:autoSpaceDE w:val="0"/>
              <w:autoSpaceDN w:val="0"/>
              <w:adjustRightInd w:val="0"/>
              <w:jc w:val="center"/>
              <w:rPr>
                <w:rFonts w:eastAsia="Calibri"/>
              </w:rPr>
            </w:pPr>
            <w:proofErr w:type="spellStart"/>
            <w:r w:rsidRPr="00421FA4">
              <w:rPr>
                <w:rFonts w:eastAsia="Calibri"/>
              </w:rPr>
              <w:t>max</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E7348C"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7B793"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AA5EA3"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D840F" w14:textId="77777777" w:rsidR="00421FA4" w:rsidRPr="00421FA4" w:rsidRDefault="00421FA4">
            <w:pPr>
              <w:rPr>
                <w:lang w:eastAsia="en-US"/>
              </w:rPr>
            </w:pPr>
          </w:p>
        </w:tc>
      </w:tr>
      <w:tr w:rsidR="00421FA4" w:rsidRPr="00421FA4" w14:paraId="0CEE4EE8" w14:textId="77777777" w:rsidTr="00421FA4">
        <w:trPr>
          <w:trHeight w:val="59"/>
          <w:jc w:val="center"/>
        </w:trPr>
        <w:tc>
          <w:tcPr>
            <w:tcW w:w="0" w:type="auto"/>
            <w:gridSpan w:val="10"/>
            <w:tcBorders>
              <w:top w:val="single" w:sz="4" w:space="0" w:color="auto"/>
              <w:left w:val="single" w:sz="4" w:space="0" w:color="auto"/>
              <w:bottom w:val="single" w:sz="4" w:space="0" w:color="auto"/>
              <w:right w:val="single" w:sz="4" w:space="0" w:color="auto"/>
            </w:tcBorders>
            <w:hideMark/>
          </w:tcPr>
          <w:p w14:paraId="453B3F0A" w14:textId="77777777" w:rsidR="00421FA4" w:rsidRPr="00421FA4" w:rsidRDefault="00421FA4">
            <w:pPr>
              <w:widowControl w:val="0"/>
              <w:autoSpaceDE w:val="0"/>
              <w:autoSpaceDN w:val="0"/>
              <w:adjustRightInd w:val="0"/>
              <w:jc w:val="center"/>
            </w:pPr>
            <w:r w:rsidRPr="00421FA4">
              <w:rPr>
                <w:b/>
              </w:rPr>
              <w:t>Основные виды разрешенного использования зоны СХ3</w:t>
            </w:r>
          </w:p>
        </w:tc>
      </w:tr>
      <w:tr w:rsidR="00421FA4" w:rsidRPr="00421FA4" w14:paraId="4C8330B5"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2D55DFD1" w14:textId="77777777" w:rsidR="00421FA4" w:rsidRPr="00421FA4" w:rsidRDefault="00421FA4">
            <w:pPr>
              <w:autoSpaceDE w:val="0"/>
              <w:autoSpaceDN w:val="0"/>
              <w:adjustRightInd w:val="0"/>
              <w:jc w:val="center"/>
              <w:rPr>
                <w:rFonts w:eastAsia="Calibri"/>
              </w:rPr>
            </w:pPr>
            <w:r w:rsidRPr="00421FA4">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14:paraId="52781DFB" w14:textId="77777777" w:rsidR="00421FA4" w:rsidRPr="00421FA4" w:rsidRDefault="00421FA4">
            <w:pPr>
              <w:autoSpaceDE w:val="0"/>
              <w:autoSpaceDN w:val="0"/>
              <w:adjustRightInd w:val="0"/>
              <w:jc w:val="center"/>
              <w:rPr>
                <w:rFonts w:eastAsia="Calibri"/>
              </w:rPr>
            </w:pPr>
            <w:r w:rsidRPr="00421FA4">
              <w:rPr>
                <w:rFonts w:eastAsia="Calibri"/>
              </w:rPr>
              <w:t>Выращивание зерновых и иных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hideMark/>
          </w:tcPr>
          <w:p w14:paraId="652303D8" w14:textId="77777777" w:rsidR="00421FA4" w:rsidRPr="00421FA4" w:rsidRDefault="00421FA4">
            <w:pPr>
              <w:jc w:val="center"/>
              <w:rPr>
                <w:lang w:eastAsia="en-US"/>
              </w:rPr>
            </w:pPr>
            <w:r w:rsidRPr="00421FA4">
              <w:t xml:space="preserve">Осуществление хозяйственной деятельности на сельскохозяйственных угодьях, связанной с производством зерновых, бобовых, кормовых, </w:t>
            </w:r>
            <w:r w:rsidRPr="00421FA4">
              <w:lastRenderedPageBreak/>
              <w:t>технических, масличных, эфиромасличных и иных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hideMark/>
          </w:tcPr>
          <w:p w14:paraId="0B575142" w14:textId="77777777" w:rsidR="00421FA4" w:rsidRPr="00421FA4" w:rsidRDefault="00723F18">
            <w:pPr>
              <w:autoSpaceDE w:val="0"/>
              <w:autoSpaceDN w:val="0"/>
              <w:adjustRightInd w:val="0"/>
              <w:jc w:val="center"/>
              <w:rPr>
                <w:rFonts w:eastAsia="Calibri"/>
              </w:rPr>
            </w:pPr>
            <w:hyperlink r:id="rId39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1.2</w:t>
              </w:r>
            </w:hyperlink>
          </w:p>
        </w:tc>
        <w:tc>
          <w:tcPr>
            <w:tcW w:w="0" w:type="auto"/>
            <w:tcBorders>
              <w:top w:val="single" w:sz="4" w:space="0" w:color="auto"/>
              <w:left w:val="single" w:sz="4" w:space="0" w:color="auto"/>
              <w:bottom w:val="single" w:sz="4" w:space="0" w:color="auto"/>
              <w:right w:val="single" w:sz="4" w:space="0" w:color="auto"/>
            </w:tcBorders>
            <w:hideMark/>
          </w:tcPr>
          <w:p w14:paraId="2FD51803" w14:textId="77777777" w:rsidR="00421FA4" w:rsidRPr="00421FA4" w:rsidRDefault="00421FA4">
            <w:pPr>
              <w:spacing w:after="200" w:line="276" w:lineRule="auto"/>
              <w:jc w:val="center"/>
              <w:rPr>
                <w:rFonts w:ascii="Calibri" w:hAnsi="Calibri"/>
                <w:sz w:val="22"/>
                <w:szCs w:val="22"/>
                <w:lang w:eastAsia="en-US"/>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1D06E610" w14:textId="77777777" w:rsidR="00421FA4" w:rsidRPr="00421FA4" w:rsidRDefault="00421FA4">
            <w:pPr>
              <w:autoSpaceDE w:val="0"/>
              <w:autoSpaceDN w:val="0"/>
              <w:adjustRightInd w:val="0"/>
              <w:jc w:val="center"/>
              <w:rPr>
                <w:rFonts w:eastAsia="Calibri"/>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2CB4A56B" w14:textId="77777777" w:rsidR="00421FA4" w:rsidRPr="00421FA4" w:rsidRDefault="00421FA4">
            <w:pPr>
              <w:autoSpaceDE w:val="0"/>
              <w:autoSpaceDN w:val="0"/>
              <w:adjustRightInd w:val="0"/>
              <w:jc w:val="center"/>
              <w:rPr>
                <w:rFonts w:eastAsia="Calibri"/>
              </w:rPr>
            </w:pPr>
            <w:r w:rsidRPr="00421FA4">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293AB6CA"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2BEA81E6"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5FF07AFA" w14:textId="77777777" w:rsidR="00421FA4" w:rsidRPr="00421FA4" w:rsidRDefault="00421FA4">
            <w:pPr>
              <w:autoSpaceDE w:val="0"/>
              <w:autoSpaceDN w:val="0"/>
              <w:adjustRightInd w:val="0"/>
              <w:jc w:val="center"/>
              <w:rPr>
                <w:rFonts w:eastAsia="Calibri"/>
              </w:rPr>
            </w:pPr>
            <w:r w:rsidRPr="00421FA4">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14:paraId="27AA9FE4" w14:textId="77777777" w:rsidR="00421FA4" w:rsidRPr="00421FA4" w:rsidRDefault="00421FA4">
            <w:pPr>
              <w:autoSpaceDE w:val="0"/>
              <w:autoSpaceDN w:val="0"/>
              <w:adjustRightInd w:val="0"/>
              <w:jc w:val="center"/>
              <w:rPr>
                <w:rFonts w:eastAsia="Calibri"/>
              </w:rPr>
            </w:pPr>
            <w:r w:rsidRPr="00421FA4">
              <w:rPr>
                <w:rFonts w:eastAsia="Calibri"/>
              </w:rPr>
              <w:t>Овощеводство</w:t>
            </w:r>
          </w:p>
        </w:tc>
        <w:tc>
          <w:tcPr>
            <w:tcW w:w="0" w:type="auto"/>
            <w:tcBorders>
              <w:top w:val="single" w:sz="4" w:space="0" w:color="auto"/>
              <w:left w:val="single" w:sz="4" w:space="0" w:color="auto"/>
              <w:bottom w:val="single" w:sz="4" w:space="0" w:color="auto"/>
              <w:right w:val="single" w:sz="4" w:space="0" w:color="auto"/>
            </w:tcBorders>
            <w:hideMark/>
          </w:tcPr>
          <w:p w14:paraId="57C4A3DA" w14:textId="77777777" w:rsidR="00421FA4" w:rsidRPr="00421FA4" w:rsidRDefault="00421FA4">
            <w:pPr>
              <w:jc w:val="center"/>
              <w:rPr>
                <w:lang w:eastAsia="en-US"/>
              </w:rPr>
            </w:pPr>
            <w:r w:rsidRPr="00421FA4">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0" w:type="auto"/>
            <w:tcBorders>
              <w:top w:val="single" w:sz="4" w:space="0" w:color="auto"/>
              <w:left w:val="single" w:sz="4" w:space="0" w:color="auto"/>
              <w:bottom w:val="single" w:sz="4" w:space="0" w:color="auto"/>
              <w:right w:val="single" w:sz="4" w:space="0" w:color="auto"/>
            </w:tcBorders>
            <w:hideMark/>
          </w:tcPr>
          <w:p w14:paraId="2DCEBA9D" w14:textId="77777777" w:rsidR="00421FA4" w:rsidRPr="00421FA4" w:rsidRDefault="00723F18">
            <w:pPr>
              <w:autoSpaceDE w:val="0"/>
              <w:autoSpaceDN w:val="0"/>
              <w:adjustRightInd w:val="0"/>
              <w:jc w:val="center"/>
              <w:rPr>
                <w:rFonts w:eastAsia="Calibri"/>
              </w:rPr>
            </w:pPr>
            <w:hyperlink r:id="rId39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1.3</w:t>
              </w:r>
            </w:hyperlink>
          </w:p>
        </w:tc>
        <w:tc>
          <w:tcPr>
            <w:tcW w:w="0" w:type="auto"/>
            <w:tcBorders>
              <w:top w:val="single" w:sz="4" w:space="0" w:color="auto"/>
              <w:left w:val="single" w:sz="4" w:space="0" w:color="auto"/>
              <w:bottom w:val="single" w:sz="4" w:space="0" w:color="auto"/>
              <w:right w:val="single" w:sz="4" w:space="0" w:color="auto"/>
            </w:tcBorders>
            <w:hideMark/>
          </w:tcPr>
          <w:p w14:paraId="6ED9D965" w14:textId="77777777" w:rsidR="00421FA4" w:rsidRPr="00421FA4" w:rsidRDefault="00421FA4">
            <w:pPr>
              <w:spacing w:after="200" w:line="276" w:lineRule="auto"/>
              <w:jc w:val="center"/>
              <w:rPr>
                <w:rFonts w:ascii="Calibri" w:hAnsi="Calibri"/>
                <w:sz w:val="22"/>
                <w:szCs w:val="22"/>
                <w:lang w:eastAsia="en-US"/>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3675F905" w14:textId="77777777" w:rsidR="00421FA4" w:rsidRPr="00421FA4" w:rsidRDefault="00421FA4">
            <w:pPr>
              <w:autoSpaceDE w:val="0"/>
              <w:autoSpaceDN w:val="0"/>
              <w:adjustRightInd w:val="0"/>
              <w:jc w:val="center"/>
              <w:rPr>
                <w:rFonts w:eastAsia="Calibri"/>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66DEFC12" w14:textId="77777777" w:rsidR="00421FA4" w:rsidRPr="00421FA4" w:rsidRDefault="00421FA4">
            <w:pPr>
              <w:tabs>
                <w:tab w:val="center" w:pos="4677"/>
                <w:tab w:val="right" w:pos="9355"/>
              </w:tabs>
              <w:jc w:val="center"/>
              <w:rPr>
                <w:rFonts w:eastAsia="Calibri"/>
                <w:lang w:val="x-none" w:eastAsia="x-none"/>
              </w:rPr>
            </w:pPr>
            <w:r w:rsidRPr="00421FA4">
              <w:rPr>
                <w:rFonts w:eastAsia="Calibri"/>
                <w:lang w:eastAsia="x-none"/>
              </w:rPr>
              <w:t>0</w:t>
            </w:r>
            <w:r w:rsidRPr="00421FA4">
              <w:rPr>
                <w:rFonts w:eastAsia="Calibri"/>
                <w:lang w:val="x-none" w:eastAsia="x-none"/>
              </w:rPr>
              <w:t>%</w:t>
            </w:r>
          </w:p>
        </w:tc>
        <w:tc>
          <w:tcPr>
            <w:tcW w:w="0" w:type="auto"/>
            <w:gridSpan w:val="3"/>
            <w:tcBorders>
              <w:top w:val="single" w:sz="4" w:space="0" w:color="auto"/>
              <w:left w:val="single" w:sz="4" w:space="0" w:color="auto"/>
              <w:bottom w:val="single" w:sz="4" w:space="0" w:color="auto"/>
              <w:right w:val="single" w:sz="4" w:space="0" w:color="auto"/>
            </w:tcBorders>
            <w:hideMark/>
          </w:tcPr>
          <w:p w14:paraId="137934C7"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250F22F4"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5E861298" w14:textId="77777777" w:rsidR="00421FA4" w:rsidRPr="00421FA4" w:rsidRDefault="00421FA4">
            <w:pPr>
              <w:autoSpaceDE w:val="0"/>
              <w:autoSpaceDN w:val="0"/>
              <w:adjustRightInd w:val="0"/>
              <w:jc w:val="center"/>
              <w:rPr>
                <w:rFonts w:eastAsia="Calibri"/>
              </w:rPr>
            </w:pPr>
            <w:r w:rsidRPr="00421FA4">
              <w:rPr>
                <w:rFonts w:eastAsia="Calibri"/>
              </w:rPr>
              <w:t>3</w:t>
            </w:r>
          </w:p>
        </w:tc>
        <w:tc>
          <w:tcPr>
            <w:tcW w:w="0" w:type="auto"/>
            <w:tcBorders>
              <w:top w:val="single" w:sz="4" w:space="0" w:color="auto"/>
              <w:left w:val="single" w:sz="4" w:space="0" w:color="auto"/>
              <w:bottom w:val="single" w:sz="4" w:space="0" w:color="auto"/>
              <w:right w:val="single" w:sz="4" w:space="0" w:color="auto"/>
            </w:tcBorders>
            <w:hideMark/>
          </w:tcPr>
          <w:p w14:paraId="58843A58" w14:textId="77777777" w:rsidR="00421FA4" w:rsidRPr="00421FA4" w:rsidRDefault="00421FA4">
            <w:pPr>
              <w:autoSpaceDE w:val="0"/>
              <w:autoSpaceDN w:val="0"/>
              <w:adjustRightInd w:val="0"/>
              <w:jc w:val="center"/>
              <w:rPr>
                <w:rFonts w:eastAsia="Calibri"/>
              </w:rPr>
            </w:pPr>
            <w:r w:rsidRPr="00421FA4">
              <w:rPr>
                <w:rFonts w:eastAsia="Calibri"/>
              </w:rPr>
              <w:t>Выращивание тонизирующих, лекарственных, цветочных культур</w:t>
            </w:r>
          </w:p>
        </w:tc>
        <w:tc>
          <w:tcPr>
            <w:tcW w:w="0" w:type="auto"/>
            <w:tcBorders>
              <w:top w:val="single" w:sz="4" w:space="0" w:color="auto"/>
              <w:left w:val="single" w:sz="4" w:space="0" w:color="auto"/>
              <w:bottom w:val="single" w:sz="4" w:space="0" w:color="auto"/>
              <w:right w:val="single" w:sz="4" w:space="0" w:color="auto"/>
            </w:tcBorders>
            <w:hideMark/>
          </w:tcPr>
          <w:p w14:paraId="63BF15BD" w14:textId="77777777" w:rsidR="00421FA4" w:rsidRPr="00421FA4" w:rsidRDefault="00421FA4">
            <w:pPr>
              <w:jc w:val="center"/>
              <w:rPr>
                <w:lang w:eastAsia="en-US"/>
              </w:rPr>
            </w:pPr>
            <w:r w:rsidRPr="00421FA4">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0" w:type="auto"/>
            <w:tcBorders>
              <w:top w:val="single" w:sz="4" w:space="0" w:color="auto"/>
              <w:left w:val="single" w:sz="4" w:space="0" w:color="auto"/>
              <w:bottom w:val="single" w:sz="4" w:space="0" w:color="auto"/>
              <w:right w:val="single" w:sz="4" w:space="0" w:color="auto"/>
            </w:tcBorders>
            <w:hideMark/>
          </w:tcPr>
          <w:p w14:paraId="34B1D059" w14:textId="77777777" w:rsidR="00421FA4" w:rsidRPr="00421FA4" w:rsidRDefault="00723F18">
            <w:pPr>
              <w:autoSpaceDE w:val="0"/>
              <w:autoSpaceDN w:val="0"/>
              <w:adjustRightInd w:val="0"/>
              <w:jc w:val="center"/>
              <w:rPr>
                <w:rFonts w:eastAsia="Calibri"/>
              </w:rPr>
            </w:pPr>
            <w:hyperlink r:id="rId39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1.4</w:t>
              </w:r>
            </w:hyperlink>
          </w:p>
        </w:tc>
        <w:tc>
          <w:tcPr>
            <w:tcW w:w="0" w:type="auto"/>
            <w:tcBorders>
              <w:top w:val="single" w:sz="4" w:space="0" w:color="auto"/>
              <w:left w:val="single" w:sz="4" w:space="0" w:color="auto"/>
              <w:bottom w:val="single" w:sz="4" w:space="0" w:color="auto"/>
              <w:right w:val="single" w:sz="4" w:space="0" w:color="auto"/>
            </w:tcBorders>
            <w:hideMark/>
          </w:tcPr>
          <w:p w14:paraId="2492B442" w14:textId="77777777" w:rsidR="00421FA4" w:rsidRPr="00421FA4" w:rsidRDefault="00421FA4">
            <w:pPr>
              <w:spacing w:after="200" w:line="276" w:lineRule="auto"/>
              <w:jc w:val="center"/>
              <w:rPr>
                <w:rFonts w:ascii="Calibri" w:hAnsi="Calibri"/>
                <w:sz w:val="22"/>
                <w:szCs w:val="22"/>
                <w:lang w:eastAsia="en-US"/>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2B1A1E38" w14:textId="77777777" w:rsidR="00421FA4" w:rsidRPr="00421FA4" w:rsidRDefault="00421FA4">
            <w:pPr>
              <w:autoSpaceDE w:val="0"/>
              <w:autoSpaceDN w:val="0"/>
              <w:adjustRightInd w:val="0"/>
              <w:jc w:val="center"/>
              <w:rPr>
                <w:rFonts w:eastAsia="Calibri"/>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240626CF" w14:textId="77777777" w:rsidR="00421FA4" w:rsidRPr="00421FA4" w:rsidRDefault="00421FA4">
            <w:pPr>
              <w:autoSpaceDE w:val="0"/>
              <w:autoSpaceDN w:val="0"/>
              <w:adjustRightInd w:val="0"/>
              <w:jc w:val="center"/>
              <w:rPr>
                <w:rFonts w:eastAsia="Calibri"/>
              </w:rPr>
            </w:pPr>
            <w:r w:rsidRPr="00421FA4">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1B0B8C39"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2429BC3B"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50BC9F9D" w14:textId="77777777" w:rsidR="00421FA4" w:rsidRPr="00421FA4" w:rsidRDefault="00421FA4">
            <w:pPr>
              <w:autoSpaceDE w:val="0"/>
              <w:autoSpaceDN w:val="0"/>
              <w:adjustRightInd w:val="0"/>
              <w:jc w:val="center"/>
              <w:rPr>
                <w:rFonts w:eastAsia="Calibri"/>
              </w:rPr>
            </w:pPr>
            <w:r w:rsidRPr="00421FA4">
              <w:rPr>
                <w:rFonts w:eastAsia="Calibri"/>
              </w:rPr>
              <w:lastRenderedPageBreak/>
              <w:t>4</w:t>
            </w:r>
          </w:p>
        </w:tc>
        <w:tc>
          <w:tcPr>
            <w:tcW w:w="0" w:type="auto"/>
            <w:tcBorders>
              <w:top w:val="single" w:sz="4" w:space="0" w:color="auto"/>
              <w:left w:val="single" w:sz="4" w:space="0" w:color="auto"/>
              <w:bottom w:val="single" w:sz="4" w:space="0" w:color="auto"/>
              <w:right w:val="single" w:sz="4" w:space="0" w:color="auto"/>
            </w:tcBorders>
            <w:hideMark/>
          </w:tcPr>
          <w:p w14:paraId="6F4433FB" w14:textId="77777777" w:rsidR="00421FA4" w:rsidRPr="00421FA4" w:rsidRDefault="00421FA4">
            <w:pPr>
              <w:autoSpaceDE w:val="0"/>
              <w:autoSpaceDN w:val="0"/>
              <w:adjustRightInd w:val="0"/>
              <w:jc w:val="center"/>
              <w:rPr>
                <w:rFonts w:eastAsia="Calibri"/>
              </w:rPr>
            </w:pPr>
            <w:r w:rsidRPr="00421FA4">
              <w:rPr>
                <w:rFonts w:eastAsia="Calibri"/>
              </w:rPr>
              <w:t>Садоводство</w:t>
            </w:r>
          </w:p>
        </w:tc>
        <w:tc>
          <w:tcPr>
            <w:tcW w:w="0" w:type="auto"/>
            <w:tcBorders>
              <w:top w:val="single" w:sz="4" w:space="0" w:color="auto"/>
              <w:left w:val="single" w:sz="4" w:space="0" w:color="auto"/>
              <w:bottom w:val="single" w:sz="4" w:space="0" w:color="auto"/>
              <w:right w:val="single" w:sz="4" w:space="0" w:color="auto"/>
            </w:tcBorders>
            <w:hideMark/>
          </w:tcPr>
          <w:p w14:paraId="268B1E3E" w14:textId="77777777" w:rsidR="00421FA4" w:rsidRPr="00421FA4" w:rsidRDefault="00421FA4">
            <w:pPr>
              <w:jc w:val="center"/>
              <w:rPr>
                <w:lang w:eastAsia="en-US"/>
              </w:rPr>
            </w:pPr>
            <w:r w:rsidRPr="00421FA4">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0" w:type="auto"/>
            <w:tcBorders>
              <w:top w:val="single" w:sz="4" w:space="0" w:color="auto"/>
              <w:left w:val="single" w:sz="4" w:space="0" w:color="auto"/>
              <w:bottom w:val="single" w:sz="4" w:space="0" w:color="auto"/>
              <w:right w:val="single" w:sz="4" w:space="0" w:color="auto"/>
            </w:tcBorders>
            <w:hideMark/>
          </w:tcPr>
          <w:p w14:paraId="42140651" w14:textId="77777777" w:rsidR="00421FA4" w:rsidRPr="00421FA4" w:rsidRDefault="00723F18">
            <w:pPr>
              <w:autoSpaceDE w:val="0"/>
              <w:autoSpaceDN w:val="0"/>
              <w:adjustRightInd w:val="0"/>
              <w:jc w:val="center"/>
              <w:rPr>
                <w:rFonts w:eastAsia="Calibri"/>
              </w:rPr>
            </w:pPr>
            <w:hyperlink r:id="rId39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1.5</w:t>
              </w:r>
            </w:hyperlink>
          </w:p>
        </w:tc>
        <w:tc>
          <w:tcPr>
            <w:tcW w:w="0" w:type="auto"/>
            <w:tcBorders>
              <w:top w:val="single" w:sz="4" w:space="0" w:color="auto"/>
              <w:left w:val="single" w:sz="4" w:space="0" w:color="auto"/>
              <w:bottom w:val="single" w:sz="4" w:space="0" w:color="auto"/>
              <w:right w:val="single" w:sz="4" w:space="0" w:color="auto"/>
            </w:tcBorders>
            <w:hideMark/>
          </w:tcPr>
          <w:p w14:paraId="15432A72" w14:textId="77777777" w:rsidR="00421FA4" w:rsidRPr="00421FA4" w:rsidRDefault="00421FA4">
            <w:pPr>
              <w:spacing w:after="200" w:line="276" w:lineRule="auto"/>
              <w:jc w:val="center"/>
              <w:rPr>
                <w:rFonts w:ascii="Calibri" w:hAnsi="Calibri"/>
                <w:sz w:val="22"/>
                <w:szCs w:val="22"/>
                <w:lang w:eastAsia="en-US"/>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4CC002CC" w14:textId="77777777" w:rsidR="00421FA4" w:rsidRPr="00421FA4" w:rsidRDefault="00421FA4">
            <w:pPr>
              <w:autoSpaceDE w:val="0"/>
              <w:autoSpaceDN w:val="0"/>
              <w:adjustRightInd w:val="0"/>
              <w:jc w:val="center"/>
              <w:rPr>
                <w:rFonts w:eastAsia="Calibri"/>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D382C77" w14:textId="77777777" w:rsidR="00421FA4" w:rsidRPr="00421FA4" w:rsidRDefault="00421FA4">
            <w:pPr>
              <w:autoSpaceDE w:val="0"/>
              <w:autoSpaceDN w:val="0"/>
              <w:adjustRightInd w:val="0"/>
              <w:jc w:val="center"/>
              <w:rPr>
                <w:rFonts w:eastAsia="Calibri"/>
              </w:rPr>
            </w:pPr>
            <w:r w:rsidRPr="00421FA4">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6F0EC1B2"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41853D59"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7026F2EE" w14:textId="77777777" w:rsidR="00421FA4" w:rsidRPr="00421FA4" w:rsidRDefault="00421FA4">
            <w:pPr>
              <w:autoSpaceDE w:val="0"/>
              <w:autoSpaceDN w:val="0"/>
              <w:adjustRightInd w:val="0"/>
              <w:jc w:val="center"/>
              <w:rPr>
                <w:rFonts w:eastAsia="Calibri"/>
              </w:rPr>
            </w:pPr>
            <w:r w:rsidRPr="00421FA4">
              <w:rPr>
                <w:rFonts w:eastAsia="Calibri"/>
              </w:rPr>
              <w:t>5</w:t>
            </w:r>
          </w:p>
        </w:tc>
        <w:tc>
          <w:tcPr>
            <w:tcW w:w="0" w:type="auto"/>
            <w:tcBorders>
              <w:top w:val="single" w:sz="4" w:space="0" w:color="auto"/>
              <w:left w:val="single" w:sz="4" w:space="0" w:color="auto"/>
              <w:bottom w:val="single" w:sz="4" w:space="0" w:color="auto"/>
              <w:right w:val="single" w:sz="4" w:space="0" w:color="auto"/>
            </w:tcBorders>
            <w:hideMark/>
          </w:tcPr>
          <w:p w14:paraId="214289F3" w14:textId="77777777" w:rsidR="00421FA4" w:rsidRPr="00421FA4" w:rsidRDefault="00421FA4">
            <w:pPr>
              <w:autoSpaceDE w:val="0"/>
              <w:autoSpaceDN w:val="0"/>
              <w:adjustRightInd w:val="0"/>
              <w:jc w:val="center"/>
              <w:rPr>
                <w:rFonts w:eastAsia="Calibri"/>
              </w:rPr>
            </w:pPr>
            <w:r w:rsidRPr="00421FA4">
              <w:rPr>
                <w:rFonts w:eastAsia="Calibri"/>
              </w:rPr>
              <w:t>Виноградарство</w:t>
            </w:r>
          </w:p>
        </w:tc>
        <w:tc>
          <w:tcPr>
            <w:tcW w:w="0" w:type="auto"/>
            <w:tcBorders>
              <w:top w:val="single" w:sz="4" w:space="0" w:color="auto"/>
              <w:left w:val="single" w:sz="4" w:space="0" w:color="auto"/>
              <w:bottom w:val="single" w:sz="4" w:space="0" w:color="auto"/>
              <w:right w:val="single" w:sz="4" w:space="0" w:color="auto"/>
            </w:tcBorders>
            <w:hideMark/>
          </w:tcPr>
          <w:p w14:paraId="10B301ED" w14:textId="77777777" w:rsidR="00421FA4" w:rsidRPr="00421FA4" w:rsidRDefault="00421FA4">
            <w:pPr>
              <w:jc w:val="center"/>
              <w:rPr>
                <w:lang w:eastAsia="en-US"/>
              </w:rPr>
            </w:pPr>
            <w:r w:rsidRPr="00421FA4">
              <w:t xml:space="preserve">Возделывание винограда на </w:t>
            </w:r>
            <w:proofErr w:type="spellStart"/>
            <w:r w:rsidRPr="00421FA4">
              <w:t>виноградопригодных</w:t>
            </w:r>
            <w:proofErr w:type="spellEnd"/>
            <w:r w:rsidRPr="00421FA4">
              <w:t xml:space="preserve"> землях</w:t>
            </w:r>
          </w:p>
        </w:tc>
        <w:tc>
          <w:tcPr>
            <w:tcW w:w="0" w:type="auto"/>
            <w:tcBorders>
              <w:top w:val="single" w:sz="4" w:space="0" w:color="auto"/>
              <w:left w:val="single" w:sz="4" w:space="0" w:color="auto"/>
              <w:bottom w:val="single" w:sz="4" w:space="0" w:color="auto"/>
              <w:right w:val="single" w:sz="4" w:space="0" w:color="auto"/>
            </w:tcBorders>
            <w:hideMark/>
          </w:tcPr>
          <w:p w14:paraId="3E5DA1FC" w14:textId="77777777" w:rsidR="00421FA4" w:rsidRPr="00421FA4" w:rsidRDefault="00421FA4">
            <w:pPr>
              <w:autoSpaceDE w:val="0"/>
              <w:autoSpaceDN w:val="0"/>
              <w:adjustRightInd w:val="0"/>
              <w:jc w:val="center"/>
              <w:rPr>
                <w:rFonts w:ascii="Calibri" w:eastAsia="Calibri" w:hAnsi="Calibri"/>
                <w:sz w:val="22"/>
                <w:szCs w:val="22"/>
                <w:lang w:eastAsia="ar-SA"/>
              </w:rPr>
            </w:pPr>
            <w:r w:rsidRPr="00421FA4">
              <w:rPr>
                <w:rFonts w:eastAsia="Calibri"/>
              </w:rPr>
              <w:t>1.5.1</w:t>
            </w:r>
          </w:p>
        </w:tc>
        <w:tc>
          <w:tcPr>
            <w:tcW w:w="0" w:type="auto"/>
            <w:tcBorders>
              <w:top w:val="single" w:sz="4" w:space="0" w:color="auto"/>
              <w:left w:val="single" w:sz="4" w:space="0" w:color="auto"/>
              <w:bottom w:val="single" w:sz="4" w:space="0" w:color="auto"/>
              <w:right w:val="single" w:sz="4" w:space="0" w:color="auto"/>
            </w:tcBorders>
            <w:hideMark/>
          </w:tcPr>
          <w:p w14:paraId="291C25ED" w14:textId="77777777" w:rsidR="00421FA4" w:rsidRPr="00421FA4" w:rsidRDefault="00421FA4">
            <w:pPr>
              <w:spacing w:after="200" w:line="276" w:lineRule="auto"/>
              <w:jc w:val="center"/>
              <w:rPr>
                <w:sz w:val="20"/>
                <w:szCs w:val="20"/>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37E7C5B9" w14:textId="77777777" w:rsidR="00421FA4" w:rsidRPr="00421FA4" w:rsidRDefault="00421FA4">
            <w:pPr>
              <w:autoSpaceDE w:val="0"/>
              <w:autoSpaceDN w:val="0"/>
              <w:adjustRightInd w:val="0"/>
              <w:jc w:val="center"/>
              <w:rPr>
                <w:rFonts w:eastAsia="Calibri"/>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51990EC4" w14:textId="77777777" w:rsidR="00421FA4" w:rsidRPr="00421FA4" w:rsidRDefault="00421FA4">
            <w:pPr>
              <w:autoSpaceDE w:val="0"/>
              <w:autoSpaceDN w:val="0"/>
              <w:adjustRightInd w:val="0"/>
              <w:jc w:val="center"/>
              <w:rPr>
                <w:rFonts w:eastAsia="Calibri"/>
              </w:rPr>
            </w:pPr>
            <w:r w:rsidRPr="00421FA4">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77D856C2"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02AA18E5"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2F8F5653" w14:textId="77777777" w:rsidR="00421FA4" w:rsidRPr="00421FA4" w:rsidRDefault="00421FA4">
            <w:pPr>
              <w:autoSpaceDE w:val="0"/>
              <w:autoSpaceDN w:val="0"/>
              <w:adjustRightInd w:val="0"/>
              <w:jc w:val="center"/>
              <w:rPr>
                <w:rFonts w:eastAsia="Calibri"/>
              </w:rPr>
            </w:pPr>
            <w:r w:rsidRPr="00421FA4">
              <w:rPr>
                <w:rFonts w:eastAsia="Calibri"/>
              </w:rPr>
              <w:t>6</w:t>
            </w:r>
          </w:p>
        </w:tc>
        <w:tc>
          <w:tcPr>
            <w:tcW w:w="0" w:type="auto"/>
            <w:tcBorders>
              <w:top w:val="single" w:sz="4" w:space="0" w:color="auto"/>
              <w:left w:val="single" w:sz="4" w:space="0" w:color="auto"/>
              <w:bottom w:val="single" w:sz="4" w:space="0" w:color="auto"/>
              <w:right w:val="single" w:sz="4" w:space="0" w:color="auto"/>
            </w:tcBorders>
            <w:hideMark/>
          </w:tcPr>
          <w:p w14:paraId="28EF8393" w14:textId="77777777" w:rsidR="00421FA4" w:rsidRPr="00421FA4" w:rsidRDefault="00421FA4">
            <w:pPr>
              <w:autoSpaceDE w:val="0"/>
              <w:autoSpaceDN w:val="0"/>
              <w:adjustRightInd w:val="0"/>
              <w:jc w:val="center"/>
              <w:rPr>
                <w:rFonts w:eastAsia="Calibri"/>
              </w:rPr>
            </w:pPr>
            <w:r w:rsidRPr="00421FA4">
              <w:rPr>
                <w:rFonts w:eastAsia="Calibri"/>
              </w:rPr>
              <w:t>Выращивание льна и конопли</w:t>
            </w:r>
          </w:p>
        </w:tc>
        <w:tc>
          <w:tcPr>
            <w:tcW w:w="0" w:type="auto"/>
            <w:tcBorders>
              <w:top w:val="single" w:sz="4" w:space="0" w:color="auto"/>
              <w:left w:val="single" w:sz="4" w:space="0" w:color="auto"/>
              <w:bottom w:val="single" w:sz="4" w:space="0" w:color="auto"/>
              <w:right w:val="single" w:sz="4" w:space="0" w:color="auto"/>
            </w:tcBorders>
            <w:hideMark/>
          </w:tcPr>
          <w:p w14:paraId="07975494" w14:textId="77777777" w:rsidR="00421FA4" w:rsidRPr="00421FA4" w:rsidRDefault="00421FA4">
            <w:pPr>
              <w:jc w:val="center"/>
              <w:rPr>
                <w:lang w:eastAsia="en-US"/>
              </w:rPr>
            </w:pPr>
            <w:r w:rsidRPr="00421FA4">
              <w:t>Осуществление хозяйственной деятельности, в том числе на сельскохозяйственных угодьях, связанной с выращиванием льна, конопли</w:t>
            </w:r>
          </w:p>
        </w:tc>
        <w:tc>
          <w:tcPr>
            <w:tcW w:w="0" w:type="auto"/>
            <w:tcBorders>
              <w:top w:val="single" w:sz="4" w:space="0" w:color="auto"/>
              <w:left w:val="single" w:sz="4" w:space="0" w:color="auto"/>
              <w:bottom w:val="single" w:sz="4" w:space="0" w:color="auto"/>
              <w:right w:val="single" w:sz="4" w:space="0" w:color="auto"/>
            </w:tcBorders>
            <w:hideMark/>
          </w:tcPr>
          <w:p w14:paraId="539471C1" w14:textId="77777777" w:rsidR="00421FA4" w:rsidRPr="00421FA4" w:rsidRDefault="00723F18">
            <w:pPr>
              <w:autoSpaceDE w:val="0"/>
              <w:autoSpaceDN w:val="0"/>
              <w:adjustRightInd w:val="0"/>
              <w:jc w:val="center"/>
              <w:rPr>
                <w:rFonts w:eastAsia="Calibri"/>
              </w:rPr>
            </w:pPr>
            <w:hyperlink r:id="rId39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1.6</w:t>
              </w:r>
            </w:hyperlink>
          </w:p>
        </w:tc>
        <w:tc>
          <w:tcPr>
            <w:tcW w:w="0" w:type="auto"/>
            <w:tcBorders>
              <w:top w:val="single" w:sz="4" w:space="0" w:color="auto"/>
              <w:left w:val="single" w:sz="4" w:space="0" w:color="auto"/>
              <w:bottom w:val="single" w:sz="4" w:space="0" w:color="auto"/>
              <w:right w:val="single" w:sz="4" w:space="0" w:color="auto"/>
            </w:tcBorders>
            <w:hideMark/>
          </w:tcPr>
          <w:p w14:paraId="00DCD79A" w14:textId="77777777" w:rsidR="00421FA4" w:rsidRPr="00421FA4" w:rsidRDefault="00421FA4">
            <w:pPr>
              <w:spacing w:after="200" w:line="276" w:lineRule="auto"/>
              <w:jc w:val="center"/>
              <w:rPr>
                <w:rFonts w:ascii="Calibri" w:hAnsi="Calibri"/>
                <w:sz w:val="22"/>
                <w:szCs w:val="22"/>
                <w:lang w:eastAsia="en-US"/>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3347E44C" w14:textId="77777777" w:rsidR="00421FA4" w:rsidRPr="00421FA4" w:rsidRDefault="00421FA4">
            <w:pPr>
              <w:autoSpaceDE w:val="0"/>
              <w:autoSpaceDN w:val="0"/>
              <w:adjustRightInd w:val="0"/>
              <w:jc w:val="center"/>
              <w:rPr>
                <w:rFonts w:eastAsia="Calibri"/>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680DF7AC" w14:textId="77777777" w:rsidR="00421FA4" w:rsidRPr="00421FA4" w:rsidRDefault="00421FA4">
            <w:pPr>
              <w:autoSpaceDE w:val="0"/>
              <w:autoSpaceDN w:val="0"/>
              <w:adjustRightInd w:val="0"/>
              <w:jc w:val="center"/>
              <w:rPr>
                <w:rFonts w:eastAsia="Calibri"/>
              </w:rPr>
            </w:pPr>
            <w:r w:rsidRPr="00421FA4">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7AE3726F"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642E1AB9"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5289B360" w14:textId="77777777" w:rsidR="00421FA4" w:rsidRPr="00421FA4" w:rsidRDefault="00421FA4">
            <w:pPr>
              <w:autoSpaceDE w:val="0"/>
              <w:autoSpaceDN w:val="0"/>
              <w:adjustRightInd w:val="0"/>
              <w:jc w:val="center"/>
              <w:rPr>
                <w:rFonts w:eastAsia="Calibri"/>
              </w:rPr>
            </w:pPr>
            <w:r w:rsidRPr="00421FA4">
              <w:rPr>
                <w:rFonts w:eastAsia="Calibri"/>
              </w:rPr>
              <w:t>7</w:t>
            </w:r>
          </w:p>
        </w:tc>
        <w:tc>
          <w:tcPr>
            <w:tcW w:w="0" w:type="auto"/>
            <w:tcBorders>
              <w:top w:val="single" w:sz="4" w:space="0" w:color="auto"/>
              <w:left w:val="single" w:sz="4" w:space="0" w:color="auto"/>
              <w:bottom w:val="single" w:sz="4" w:space="0" w:color="auto"/>
              <w:right w:val="single" w:sz="4" w:space="0" w:color="auto"/>
            </w:tcBorders>
            <w:hideMark/>
          </w:tcPr>
          <w:p w14:paraId="07B34DD6" w14:textId="77777777" w:rsidR="00421FA4" w:rsidRPr="00421FA4" w:rsidRDefault="00421FA4">
            <w:pPr>
              <w:autoSpaceDE w:val="0"/>
              <w:autoSpaceDN w:val="0"/>
              <w:adjustRightInd w:val="0"/>
              <w:jc w:val="center"/>
              <w:rPr>
                <w:rFonts w:eastAsia="Calibri"/>
              </w:rPr>
            </w:pPr>
            <w:r w:rsidRPr="00421FA4">
              <w:rPr>
                <w:rFonts w:eastAsia="Calibri"/>
              </w:rPr>
              <w:t>Скотоводство</w:t>
            </w:r>
          </w:p>
        </w:tc>
        <w:tc>
          <w:tcPr>
            <w:tcW w:w="0" w:type="auto"/>
            <w:tcBorders>
              <w:top w:val="single" w:sz="4" w:space="0" w:color="auto"/>
              <w:left w:val="single" w:sz="4" w:space="0" w:color="auto"/>
              <w:bottom w:val="single" w:sz="4" w:space="0" w:color="auto"/>
              <w:right w:val="single" w:sz="4" w:space="0" w:color="auto"/>
            </w:tcBorders>
            <w:hideMark/>
          </w:tcPr>
          <w:p w14:paraId="04BDBAB3" w14:textId="77777777" w:rsidR="00421FA4" w:rsidRPr="00421FA4" w:rsidRDefault="00421FA4">
            <w:pPr>
              <w:jc w:val="center"/>
              <w:rPr>
                <w:lang w:eastAsia="en-US"/>
              </w:rPr>
            </w:pPr>
            <w:r w:rsidRPr="00421FA4">
              <w:t xml:space="preserve">Осуществление хозяйственной деятельности, в том числе на сельскохозяйственных угодьях, связанной с </w:t>
            </w:r>
            <w:r w:rsidRPr="00421FA4">
              <w:lastRenderedPageBreak/>
              <w:t>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right w:val="single" w:sz="4" w:space="0" w:color="auto"/>
            </w:tcBorders>
            <w:hideMark/>
          </w:tcPr>
          <w:p w14:paraId="7DB02217" w14:textId="77777777" w:rsidR="00421FA4" w:rsidRPr="00421FA4" w:rsidRDefault="00723F18">
            <w:pPr>
              <w:autoSpaceDE w:val="0"/>
              <w:autoSpaceDN w:val="0"/>
              <w:adjustRightInd w:val="0"/>
              <w:jc w:val="center"/>
              <w:rPr>
                <w:rFonts w:eastAsia="Calibri"/>
              </w:rPr>
            </w:pPr>
            <w:hyperlink r:id="rId39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1.8</w:t>
              </w:r>
            </w:hyperlink>
          </w:p>
        </w:tc>
        <w:tc>
          <w:tcPr>
            <w:tcW w:w="0" w:type="auto"/>
            <w:tcBorders>
              <w:top w:val="single" w:sz="4" w:space="0" w:color="auto"/>
              <w:left w:val="single" w:sz="4" w:space="0" w:color="auto"/>
              <w:bottom w:val="single" w:sz="4" w:space="0" w:color="auto"/>
              <w:right w:val="single" w:sz="4" w:space="0" w:color="auto"/>
            </w:tcBorders>
            <w:hideMark/>
          </w:tcPr>
          <w:p w14:paraId="6918CDFB" w14:textId="77777777" w:rsidR="00421FA4" w:rsidRPr="00421FA4" w:rsidRDefault="00421FA4">
            <w:pPr>
              <w:spacing w:after="200" w:line="276" w:lineRule="auto"/>
              <w:jc w:val="center"/>
              <w:rPr>
                <w:rFonts w:ascii="Calibri" w:hAnsi="Calibri"/>
                <w:sz w:val="22"/>
                <w:szCs w:val="22"/>
                <w:lang w:eastAsia="en-US"/>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77A2F950" w14:textId="77777777" w:rsidR="00421FA4" w:rsidRPr="00421FA4" w:rsidRDefault="00421FA4">
            <w:pPr>
              <w:autoSpaceDE w:val="0"/>
              <w:autoSpaceDN w:val="0"/>
              <w:adjustRightInd w:val="0"/>
              <w:jc w:val="center"/>
              <w:rPr>
                <w:rFonts w:eastAsia="Calibri"/>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424357D1" w14:textId="77777777" w:rsidR="00421FA4" w:rsidRPr="00421FA4" w:rsidRDefault="00421FA4">
            <w:pPr>
              <w:autoSpaceDE w:val="0"/>
              <w:autoSpaceDN w:val="0"/>
              <w:adjustRightInd w:val="0"/>
              <w:jc w:val="center"/>
              <w:rPr>
                <w:rFonts w:eastAsia="Calibri"/>
              </w:rPr>
            </w:pPr>
            <w:r w:rsidRPr="00421FA4">
              <w:rPr>
                <w:rFonts w:eastAsia="Calibri"/>
              </w:rPr>
              <w:t>30%</w:t>
            </w:r>
          </w:p>
        </w:tc>
        <w:tc>
          <w:tcPr>
            <w:tcW w:w="0" w:type="auto"/>
            <w:tcBorders>
              <w:top w:val="single" w:sz="4" w:space="0" w:color="auto"/>
              <w:left w:val="single" w:sz="4" w:space="0" w:color="auto"/>
              <w:bottom w:val="single" w:sz="4" w:space="0" w:color="auto"/>
              <w:right w:val="single" w:sz="4" w:space="0" w:color="auto"/>
            </w:tcBorders>
            <w:hideMark/>
          </w:tcPr>
          <w:p w14:paraId="2C8CBA2E" w14:textId="77777777" w:rsidR="00421FA4" w:rsidRPr="00421FA4" w:rsidRDefault="00421FA4">
            <w:pPr>
              <w:autoSpaceDE w:val="0"/>
              <w:autoSpaceDN w:val="0"/>
              <w:adjustRightInd w:val="0"/>
              <w:jc w:val="center"/>
              <w:rPr>
                <w:rFonts w:eastAsia="Calibri"/>
              </w:rPr>
            </w:pPr>
            <w:r w:rsidRPr="00421FA4">
              <w:rPr>
                <w:rFonts w:eastAsia="Calibri"/>
              </w:rPr>
              <w:t>3</w:t>
            </w:r>
          </w:p>
          <w:p w14:paraId="2DCF349A" w14:textId="77777777" w:rsidR="00421FA4" w:rsidRPr="00421FA4" w:rsidRDefault="00421FA4">
            <w:pPr>
              <w:autoSpaceDE w:val="0"/>
              <w:autoSpaceDN w:val="0"/>
              <w:adjustRightInd w:val="0"/>
              <w:jc w:val="center"/>
              <w:rPr>
                <w:rFonts w:eastAsia="Calibri"/>
              </w:rPr>
            </w:pPr>
            <w:r w:rsidRPr="00421FA4">
              <w:t>(п.4)</w:t>
            </w:r>
          </w:p>
        </w:tc>
        <w:tc>
          <w:tcPr>
            <w:tcW w:w="0" w:type="auto"/>
            <w:tcBorders>
              <w:top w:val="single" w:sz="4" w:space="0" w:color="auto"/>
              <w:left w:val="single" w:sz="4" w:space="0" w:color="auto"/>
              <w:bottom w:val="single" w:sz="4" w:space="0" w:color="auto"/>
              <w:right w:val="single" w:sz="4" w:space="0" w:color="auto"/>
            </w:tcBorders>
            <w:hideMark/>
          </w:tcPr>
          <w:p w14:paraId="0121D323" w14:textId="77777777" w:rsidR="00421FA4" w:rsidRPr="00421FA4" w:rsidRDefault="00421FA4">
            <w:pPr>
              <w:widowControl w:val="0"/>
              <w:autoSpaceDE w:val="0"/>
              <w:autoSpaceDN w:val="0"/>
              <w:adjustRightInd w:val="0"/>
              <w:jc w:val="center"/>
            </w:pPr>
            <w:r w:rsidRPr="00421FA4">
              <w:t>8</w:t>
            </w:r>
          </w:p>
        </w:tc>
        <w:tc>
          <w:tcPr>
            <w:tcW w:w="0" w:type="auto"/>
            <w:tcBorders>
              <w:top w:val="single" w:sz="4" w:space="0" w:color="auto"/>
              <w:left w:val="single" w:sz="4" w:space="0" w:color="auto"/>
              <w:bottom w:val="single" w:sz="4" w:space="0" w:color="auto"/>
              <w:right w:val="single" w:sz="4" w:space="0" w:color="auto"/>
            </w:tcBorders>
            <w:hideMark/>
          </w:tcPr>
          <w:p w14:paraId="09AD9B5E"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7A7C2C0C"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57C40BAD" w14:textId="77777777" w:rsidR="00421FA4" w:rsidRPr="00421FA4" w:rsidRDefault="00421FA4">
            <w:pPr>
              <w:autoSpaceDE w:val="0"/>
              <w:autoSpaceDN w:val="0"/>
              <w:adjustRightInd w:val="0"/>
              <w:jc w:val="center"/>
              <w:rPr>
                <w:rFonts w:eastAsia="Calibri"/>
              </w:rPr>
            </w:pPr>
            <w:r w:rsidRPr="00421FA4">
              <w:rPr>
                <w:rFonts w:eastAsia="Calibri"/>
              </w:rPr>
              <w:t>8</w:t>
            </w:r>
          </w:p>
        </w:tc>
        <w:tc>
          <w:tcPr>
            <w:tcW w:w="0" w:type="auto"/>
            <w:tcBorders>
              <w:top w:val="single" w:sz="4" w:space="0" w:color="auto"/>
              <w:left w:val="single" w:sz="4" w:space="0" w:color="auto"/>
              <w:bottom w:val="single" w:sz="4" w:space="0" w:color="auto"/>
              <w:right w:val="single" w:sz="4" w:space="0" w:color="auto"/>
            </w:tcBorders>
            <w:hideMark/>
          </w:tcPr>
          <w:p w14:paraId="1700D38D" w14:textId="77777777" w:rsidR="00421FA4" w:rsidRPr="00421FA4" w:rsidRDefault="00421FA4">
            <w:pPr>
              <w:autoSpaceDE w:val="0"/>
              <w:autoSpaceDN w:val="0"/>
              <w:adjustRightInd w:val="0"/>
              <w:jc w:val="center"/>
              <w:rPr>
                <w:rFonts w:eastAsia="Calibri"/>
              </w:rPr>
            </w:pPr>
            <w:r w:rsidRPr="00421FA4">
              <w:rPr>
                <w:rFonts w:eastAsia="Calibri"/>
              </w:rPr>
              <w:t>Звероводство</w:t>
            </w:r>
          </w:p>
        </w:tc>
        <w:tc>
          <w:tcPr>
            <w:tcW w:w="0" w:type="auto"/>
            <w:tcBorders>
              <w:top w:val="single" w:sz="4" w:space="0" w:color="auto"/>
              <w:left w:val="single" w:sz="4" w:space="0" w:color="auto"/>
              <w:bottom w:val="single" w:sz="4" w:space="0" w:color="auto"/>
              <w:right w:val="single" w:sz="4" w:space="0" w:color="auto"/>
            </w:tcBorders>
            <w:hideMark/>
          </w:tcPr>
          <w:p w14:paraId="15C08AB0" w14:textId="77777777" w:rsidR="00421FA4" w:rsidRPr="00421FA4" w:rsidRDefault="00421FA4">
            <w:pPr>
              <w:jc w:val="center"/>
              <w:rPr>
                <w:lang w:eastAsia="en-US"/>
              </w:rPr>
            </w:pPr>
            <w:r w:rsidRPr="00421FA4">
              <w:t xml:space="preserve">Осуществление хозяйственной деятельности, связанной с разведением в неволе ценных пушных зверей; </w:t>
            </w:r>
            <w:r w:rsidRPr="00421FA4">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right w:val="single" w:sz="4" w:space="0" w:color="auto"/>
            </w:tcBorders>
            <w:hideMark/>
          </w:tcPr>
          <w:p w14:paraId="169539D6" w14:textId="77777777" w:rsidR="00421FA4" w:rsidRPr="00421FA4" w:rsidRDefault="00723F18">
            <w:pPr>
              <w:autoSpaceDE w:val="0"/>
              <w:autoSpaceDN w:val="0"/>
              <w:adjustRightInd w:val="0"/>
              <w:jc w:val="center"/>
              <w:rPr>
                <w:rFonts w:eastAsia="Calibri"/>
              </w:rPr>
            </w:pPr>
            <w:hyperlink r:id="rId39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1.9</w:t>
              </w:r>
            </w:hyperlink>
          </w:p>
        </w:tc>
        <w:tc>
          <w:tcPr>
            <w:tcW w:w="0" w:type="auto"/>
            <w:tcBorders>
              <w:top w:val="single" w:sz="4" w:space="0" w:color="auto"/>
              <w:left w:val="single" w:sz="4" w:space="0" w:color="auto"/>
              <w:bottom w:val="single" w:sz="4" w:space="0" w:color="auto"/>
              <w:right w:val="single" w:sz="4" w:space="0" w:color="auto"/>
            </w:tcBorders>
            <w:hideMark/>
          </w:tcPr>
          <w:p w14:paraId="75D88D8C" w14:textId="77777777" w:rsidR="00421FA4" w:rsidRPr="00421FA4" w:rsidRDefault="00421FA4">
            <w:pPr>
              <w:spacing w:after="200" w:line="276" w:lineRule="auto"/>
              <w:jc w:val="center"/>
              <w:rPr>
                <w:rFonts w:ascii="Calibri" w:hAnsi="Calibri"/>
                <w:sz w:val="22"/>
                <w:szCs w:val="22"/>
                <w:lang w:eastAsia="en-US"/>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0FBB26A7" w14:textId="77777777" w:rsidR="00421FA4" w:rsidRPr="00421FA4" w:rsidRDefault="00421FA4">
            <w:pPr>
              <w:autoSpaceDE w:val="0"/>
              <w:autoSpaceDN w:val="0"/>
              <w:adjustRightInd w:val="0"/>
              <w:jc w:val="center"/>
              <w:rPr>
                <w:rFonts w:eastAsia="Calibri"/>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9C692A3" w14:textId="77777777" w:rsidR="00421FA4" w:rsidRPr="00421FA4" w:rsidRDefault="00421FA4">
            <w:pPr>
              <w:autoSpaceDE w:val="0"/>
              <w:autoSpaceDN w:val="0"/>
              <w:adjustRightInd w:val="0"/>
              <w:jc w:val="center"/>
              <w:rPr>
                <w:rFonts w:eastAsia="Calibri"/>
              </w:rPr>
            </w:pPr>
            <w:r w:rsidRPr="00421FA4">
              <w:rPr>
                <w:rFonts w:eastAsia="Calibri"/>
              </w:rPr>
              <w:t>30%</w:t>
            </w:r>
          </w:p>
        </w:tc>
        <w:tc>
          <w:tcPr>
            <w:tcW w:w="0" w:type="auto"/>
            <w:tcBorders>
              <w:top w:val="single" w:sz="4" w:space="0" w:color="auto"/>
              <w:left w:val="single" w:sz="4" w:space="0" w:color="auto"/>
              <w:bottom w:val="single" w:sz="4" w:space="0" w:color="auto"/>
              <w:right w:val="single" w:sz="4" w:space="0" w:color="auto"/>
            </w:tcBorders>
            <w:hideMark/>
          </w:tcPr>
          <w:p w14:paraId="71F43301" w14:textId="77777777" w:rsidR="00421FA4" w:rsidRPr="00421FA4" w:rsidRDefault="00421FA4">
            <w:pPr>
              <w:autoSpaceDE w:val="0"/>
              <w:autoSpaceDN w:val="0"/>
              <w:adjustRightInd w:val="0"/>
              <w:jc w:val="center"/>
              <w:rPr>
                <w:rFonts w:eastAsia="Calibri"/>
              </w:rPr>
            </w:pPr>
            <w:r w:rsidRPr="00421FA4">
              <w:rPr>
                <w:rFonts w:eastAsia="Calibri"/>
              </w:rPr>
              <w:t>3</w:t>
            </w:r>
          </w:p>
          <w:p w14:paraId="4055AB9E" w14:textId="77777777" w:rsidR="00421FA4" w:rsidRPr="00421FA4" w:rsidRDefault="00421FA4">
            <w:pPr>
              <w:autoSpaceDE w:val="0"/>
              <w:autoSpaceDN w:val="0"/>
              <w:adjustRightInd w:val="0"/>
              <w:jc w:val="center"/>
              <w:rPr>
                <w:rFonts w:eastAsia="Calibri"/>
              </w:rPr>
            </w:pPr>
            <w:r w:rsidRPr="00421FA4">
              <w:t>(п.4)</w:t>
            </w:r>
          </w:p>
        </w:tc>
        <w:tc>
          <w:tcPr>
            <w:tcW w:w="0" w:type="auto"/>
            <w:tcBorders>
              <w:top w:val="single" w:sz="4" w:space="0" w:color="auto"/>
              <w:left w:val="single" w:sz="4" w:space="0" w:color="auto"/>
              <w:bottom w:val="single" w:sz="4" w:space="0" w:color="auto"/>
              <w:right w:val="single" w:sz="4" w:space="0" w:color="auto"/>
            </w:tcBorders>
            <w:hideMark/>
          </w:tcPr>
          <w:p w14:paraId="31A5A8C9" w14:textId="77777777" w:rsidR="00421FA4" w:rsidRPr="00421FA4" w:rsidRDefault="00421FA4">
            <w:pPr>
              <w:widowControl w:val="0"/>
              <w:autoSpaceDE w:val="0"/>
              <w:autoSpaceDN w:val="0"/>
              <w:adjustRightInd w:val="0"/>
              <w:jc w:val="center"/>
            </w:pPr>
            <w:r w:rsidRPr="00421FA4">
              <w:t>8</w:t>
            </w:r>
          </w:p>
        </w:tc>
        <w:tc>
          <w:tcPr>
            <w:tcW w:w="0" w:type="auto"/>
            <w:tcBorders>
              <w:top w:val="single" w:sz="4" w:space="0" w:color="auto"/>
              <w:left w:val="single" w:sz="4" w:space="0" w:color="auto"/>
              <w:bottom w:val="single" w:sz="4" w:space="0" w:color="auto"/>
              <w:right w:val="single" w:sz="4" w:space="0" w:color="auto"/>
            </w:tcBorders>
            <w:hideMark/>
          </w:tcPr>
          <w:p w14:paraId="3B48FF6F"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7404F56C"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08B2C9B0" w14:textId="77777777" w:rsidR="00421FA4" w:rsidRPr="00421FA4" w:rsidRDefault="00421FA4">
            <w:pPr>
              <w:autoSpaceDE w:val="0"/>
              <w:autoSpaceDN w:val="0"/>
              <w:adjustRightInd w:val="0"/>
              <w:jc w:val="center"/>
              <w:rPr>
                <w:rFonts w:eastAsia="Calibri"/>
              </w:rPr>
            </w:pPr>
            <w:r w:rsidRPr="00421FA4">
              <w:rPr>
                <w:rFonts w:eastAsia="Calibri"/>
              </w:rPr>
              <w:t>9</w:t>
            </w:r>
          </w:p>
        </w:tc>
        <w:tc>
          <w:tcPr>
            <w:tcW w:w="0" w:type="auto"/>
            <w:tcBorders>
              <w:top w:val="single" w:sz="4" w:space="0" w:color="auto"/>
              <w:left w:val="single" w:sz="4" w:space="0" w:color="auto"/>
              <w:bottom w:val="single" w:sz="4" w:space="0" w:color="auto"/>
              <w:right w:val="single" w:sz="4" w:space="0" w:color="auto"/>
            </w:tcBorders>
            <w:hideMark/>
          </w:tcPr>
          <w:p w14:paraId="4DF02C32" w14:textId="77777777" w:rsidR="00421FA4" w:rsidRPr="00421FA4" w:rsidRDefault="00421FA4">
            <w:pPr>
              <w:autoSpaceDE w:val="0"/>
              <w:autoSpaceDN w:val="0"/>
              <w:adjustRightInd w:val="0"/>
              <w:jc w:val="center"/>
              <w:rPr>
                <w:rFonts w:eastAsia="Calibri"/>
              </w:rPr>
            </w:pPr>
            <w:r w:rsidRPr="00421FA4">
              <w:rPr>
                <w:rFonts w:eastAsia="Calibri"/>
              </w:rPr>
              <w:t>Птицеводство</w:t>
            </w:r>
          </w:p>
        </w:tc>
        <w:tc>
          <w:tcPr>
            <w:tcW w:w="0" w:type="auto"/>
            <w:tcBorders>
              <w:top w:val="single" w:sz="4" w:space="0" w:color="auto"/>
              <w:left w:val="single" w:sz="4" w:space="0" w:color="auto"/>
              <w:bottom w:val="single" w:sz="4" w:space="0" w:color="auto"/>
              <w:right w:val="single" w:sz="4" w:space="0" w:color="auto"/>
            </w:tcBorders>
            <w:hideMark/>
          </w:tcPr>
          <w:p w14:paraId="11DC4A0A" w14:textId="77777777" w:rsidR="00421FA4" w:rsidRPr="00421FA4" w:rsidRDefault="00421FA4">
            <w:pPr>
              <w:jc w:val="center"/>
              <w:rPr>
                <w:lang w:eastAsia="en-US"/>
              </w:rPr>
            </w:pPr>
            <w:r w:rsidRPr="00421FA4">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w:t>
            </w:r>
            <w:r w:rsidRPr="00421FA4">
              <w:br/>
              <w:t xml:space="preserve">разведения животных, производства, хранения и первичной переработки продукции птицеводства; </w:t>
            </w:r>
            <w:r w:rsidRPr="00421FA4">
              <w:lastRenderedPageBreak/>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right w:val="single" w:sz="4" w:space="0" w:color="auto"/>
            </w:tcBorders>
            <w:hideMark/>
          </w:tcPr>
          <w:p w14:paraId="4B112D3C" w14:textId="77777777" w:rsidR="00421FA4" w:rsidRPr="00421FA4" w:rsidRDefault="00723F18">
            <w:pPr>
              <w:autoSpaceDE w:val="0"/>
              <w:autoSpaceDN w:val="0"/>
              <w:adjustRightInd w:val="0"/>
              <w:jc w:val="center"/>
              <w:rPr>
                <w:rFonts w:eastAsia="Calibri"/>
              </w:rPr>
            </w:pPr>
            <w:hyperlink r:id="rId40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1.10</w:t>
              </w:r>
            </w:hyperlink>
          </w:p>
        </w:tc>
        <w:tc>
          <w:tcPr>
            <w:tcW w:w="0" w:type="auto"/>
            <w:tcBorders>
              <w:top w:val="single" w:sz="4" w:space="0" w:color="auto"/>
              <w:left w:val="single" w:sz="4" w:space="0" w:color="auto"/>
              <w:bottom w:val="single" w:sz="4" w:space="0" w:color="auto"/>
              <w:right w:val="single" w:sz="4" w:space="0" w:color="auto"/>
            </w:tcBorders>
            <w:hideMark/>
          </w:tcPr>
          <w:p w14:paraId="6D013B33" w14:textId="77777777" w:rsidR="00421FA4" w:rsidRPr="00421FA4" w:rsidRDefault="00421FA4">
            <w:pPr>
              <w:spacing w:after="200" w:line="276" w:lineRule="auto"/>
              <w:jc w:val="center"/>
              <w:rPr>
                <w:rFonts w:ascii="Calibri" w:hAnsi="Calibri"/>
                <w:sz w:val="22"/>
                <w:szCs w:val="22"/>
                <w:lang w:eastAsia="en-US"/>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6348FCA6" w14:textId="77777777" w:rsidR="00421FA4" w:rsidRPr="00421FA4" w:rsidRDefault="00421FA4">
            <w:pPr>
              <w:autoSpaceDE w:val="0"/>
              <w:autoSpaceDN w:val="0"/>
              <w:adjustRightInd w:val="0"/>
              <w:jc w:val="center"/>
              <w:rPr>
                <w:rFonts w:eastAsia="Calibri"/>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02116684" w14:textId="77777777" w:rsidR="00421FA4" w:rsidRPr="00421FA4" w:rsidRDefault="00421FA4">
            <w:pPr>
              <w:autoSpaceDE w:val="0"/>
              <w:autoSpaceDN w:val="0"/>
              <w:adjustRightInd w:val="0"/>
              <w:jc w:val="center"/>
              <w:rPr>
                <w:rFonts w:eastAsia="Calibri"/>
              </w:rPr>
            </w:pPr>
            <w:r w:rsidRPr="00421FA4">
              <w:rPr>
                <w:rFonts w:eastAsia="Calibri"/>
              </w:rPr>
              <w:t>30%</w:t>
            </w:r>
          </w:p>
        </w:tc>
        <w:tc>
          <w:tcPr>
            <w:tcW w:w="0" w:type="auto"/>
            <w:tcBorders>
              <w:top w:val="single" w:sz="4" w:space="0" w:color="auto"/>
              <w:left w:val="single" w:sz="4" w:space="0" w:color="auto"/>
              <w:bottom w:val="single" w:sz="4" w:space="0" w:color="auto"/>
              <w:right w:val="single" w:sz="4" w:space="0" w:color="auto"/>
            </w:tcBorders>
            <w:hideMark/>
          </w:tcPr>
          <w:p w14:paraId="7096933E" w14:textId="77777777" w:rsidR="00421FA4" w:rsidRPr="00421FA4" w:rsidRDefault="00421FA4">
            <w:pPr>
              <w:autoSpaceDE w:val="0"/>
              <w:autoSpaceDN w:val="0"/>
              <w:adjustRightInd w:val="0"/>
              <w:jc w:val="center"/>
              <w:rPr>
                <w:rFonts w:eastAsia="Calibri"/>
              </w:rPr>
            </w:pPr>
            <w:r w:rsidRPr="00421FA4">
              <w:rPr>
                <w:rFonts w:eastAsia="Calibri"/>
              </w:rPr>
              <w:t>3</w:t>
            </w:r>
          </w:p>
          <w:p w14:paraId="5B9BA1B1" w14:textId="77777777" w:rsidR="00421FA4" w:rsidRPr="00421FA4" w:rsidRDefault="00421FA4">
            <w:pPr>
              <w:autoSpaceDE w:val="0"/>
              <w:autoSpaceDN w:val="0"/>
              <w:adjustRightInd w:val="0"/>
              <w:jc w:val="center"/>
              <w:rPr>
                <w:rFonts w:eastAsia="Calibri"/>
              </w:rPr>
            </w:pPr>
            <w:r w:rsidRPr="00421FA4">
              <w:t>(п.4)</w:t>
            </w:r>
          </w:p>
        </w:tc>
        <w:tc>
          <w:tcPr>
            <w:tcW w:w="0" w:type="auto"/>
            <w:tcBorders>
              <w:top w:val="single" w:sz="4" w:space="0" w:color="auto"/>
              <w:left w:val="single" w:sz="4" w:space="0" w:color="auto"/>
              <w:bottom w:val="single" w:sz="4" w:space="0" w:color="auto"/>
              <w:right w:val="single" w:sz="4" w:space="0" w:color="auto"/>
            </w:tcBorders>
            <w:hideMark/>
          </w:tcPr>
          <w:p w14:paraId="7C96F0EB" w14:textId="77777777" w:rsidR="00421FA4" w:rsidRPr="00421FA4" w:rsidRDefault="00421FA4">
            <w:pPr>
              <w:widowControl w:val="0"/>
              <w:autoSpaceDE w:val="0"/>
              <w:autoSpaceDN w:val="0"/>
              <w:adjustRightInd w:val="0"/>
              <w:jc w:val="center"/>
            </w:pPr>
            <w:r w:rsidRPr="00421FA4">
              <w:t>8</w:t>
            </w:r>
          </w:p>
        </w:tc>
        <w:tc>
          <w:tcPr>
            <w:tcW w:w="0" w:type="auto"/>
            <w:tcBorders>
              <w:top w:val="single" w:sz="4" w:space="0" w:color="auto"/>
              <w:left w:val="single" w:sz="4" w:space="0" w:color="auto"/>
              <w:bottom w:val="single" w:sz="4" w:space="0" w:color="auto"/>
              <w:right w:val="single" w:sz="4" w:space="0" w:color="auto"/>
            </w:tcBorders>
            <w:hideMark/>
          </w:tcPr>
          <w:p w14:paraId="45A55D9C"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1E235593"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7D482292" w14:textId="77777777" w:rsidR="00421FA4" w:rsidRPr="00421FA4" w:rsidRDefault="00421FA4">
            <w:pPr>
              <w:autoSpaceDE w:val="0"/>
              <w:autoSpaceDN w:val="0"/>
              <w:adjustRightInd w:val="0"/>
              <w:jc w:val="center"/>
              <w:rPr>
                <w:rFonts w:eastAsia="Calibri"/>
              </w:rPr>
            </w:pPr>
            <w:r w:rsidRPr="00421FA4">
              <w:rPr>
                <w:rFonts w:eastAsia="Calibri"/>
              </w:rPr>
              <w:t>10</w:t>
            </w:r>
          </w:p>
        </w:tc>
        <w:tc>
          <w:tcPr>
            <w:tcW w:w="0" w:type="auto"/>
            <w:tcBorders>
              <w:top w:val="single" w:sz="4" w:space="0" w:color="auto"/>
              <w:left w:val="single" w:sz="4" w:space="0" w:color="auto"/>
              <w:bottom w:val="single" w:sz="4" w:space="0" w:color="auto"/>
              <w:right w:val="single" w:sz="4" w:space="0" w:color="auto"/>
            </w:tcBorders>
            <w:hideMark/>
          </w:tcPr>
          <w:p w14:paraId="5363426F" w14:textId="77777777" w:rsidR="00421FA4" w:rsidRPr="00421FA4" w:rsidRDefault="00421FA4">
            <w:pPr>
              <w:autoSpaceDE w:val="0"/>
              <w:autoSpaceDN w:val="0"/>
              <w:adjustRightInd w:val="0"/>
              <w:jc w:val="center"/>
              <w:rPr>
                <w:rFonts w:eastAsia="Calibri"/>
              </w:rPr>
            </w:pPr>
            <w:r w:rsidRPr="00421FA4">
              <w:rPr>
                <w:rFonts w:eastAsia="Calibri"/>
              </w:rPr>
              <w:t>Свиноводство</w:t>
            </w:r>
          </w:p>
        </w:tc>
        <w:tc>
          <w:tcPr>
            <w:tcW w:w="0" w:type="auto"/>
            <w:tcBorders>
              <w:top w:val="single" w:sz="6" w:space="0" w:color="000000"/>
              <w:left w:val="single" w:sz="6" w:space="0" w:color="000000"/>
              <w:bottom w:val="single" w:sz="6" w:space="0" w:color="000000"/>
              <w:right w:val="single" w:sz="6" w:space="0" w:color="000000"/>
            </w:tcBorders>
            <w:hideMark/>
          </w:tcPr>
          <w:p w14:paraId="21F87EDB" w14:textId="77777777" w:rsidR="00421FA4" w:rsidRPr="00421FA4" w:rsidRDefault="00421FA4">
            <w:pPr>
              <w:jc w:val="center"/>
              <w:rPr>
                <w:lang w:eastAsia="en-US"/>
              </w:rPr>
            </w:pPr>
            <w:r w:rsidRPr="00421FA4">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0" w:type="auto"/>
            <w:tcBorders>
              <w:top w:val="single" w:sz="6" w:space="0" w:color="000000"/>
              <w:left w:val="single" w:sz="6" w:space="0" w:color="000000"/>
              <w:bottom w:val="single" w:sz="6" w:space="0" w:color="000000"/>
              <w:right w:val="single" w:sz="6" w:space="0" w:color="000000"/>
            </w:tcBorders>
            <w:hideMark/>
          </w:tcPr>
          <w:p w14:paraId="55276BED" w14:textId="77777777" w:rsidR="00421FA4" w:rsidRPr="00421FA4" w:rsidRDefault="00421FA4">
            <w:pPr>
              <w:autoSpaceDE w:val="0"/>
              <w:autoSpaceDN w:val="0"/>
              <w:adjustRightInd w:val="0"/>
              <w:jc w:val="center"/>
              <w:rPr>
                <w:rFonts w:ascii="Arial" w:eastAsia="Calibri" w:hAnsi="Arial" w:cs="Arial"/>
                <w:sz w:val="22"/>
                <w:szCs w:val="22"/>
                <w:lang w:eastAsia="ar-SA"/>
              </w:rPr>
            </w:pPr>
            <w:r w:rsidRPr="00421FA4">
              <w:rPr>
                <w:rFonts w:eastAsia="Calibri"/>
              </w:rPr>
              <w:t>1.11</w:t>
            </w:r>
          </w:p>
        </w:tc>
        <w:tc>
          <w:tcPr>
            <w:tcW w:w="0" w:type="auto"/>
            <w:tcBorders>
              <w:top w:val="single" w:sz="4" w:space="0" w:color="auto"/>
              <w:left w:val="single" w:sz="4" w:space="0" w:color="auto"/>
              <w:bottom w:val="single" w:sz="4" w:space="0" w:color="auto"/>
              <w:right w:val="single" w:sz="4" w:space="0" w:color="auto"/>
            </w:tcBorders>
            <w:hideMark/>
          </w:tcPr>
          <w:p w14:paraId="6464512A" w14:textId="77777777" w:rsidR="00421FA4" w:rsidRPr="00421FA4" w:rsidRDefault="00421FA4">
            <w:pPr>
              <w:spacing w:after="200" w:line="276" w:lineRule="auto"/>
              <w:jc w:val="center"/>
              <w:rPr>
                <w:rFonts w:ascii="Calibri" w:hAnsi="Calibri"/>
                <w:sz w:val="20"/>
                <w:szCs w:val="20"/>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778AB1F0" w14:textId="77777777" w:rsidR="00421FA4" w:rsidRPr="00421FA4" w:rsidRDefault="00421FA4">
            <w:pPr>
              <w:autoSpaceDE w:val="0"/>
              <w:autoSpaceDN w:val="0"/>
              <w:adjustRightInd w:val="0"/>
              <w:jc w:val="center"/>
              <w:rPr>
                <w:rFonts w:eastAsia="Calibri"/>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ED943CB" w14:textId="77777777" w:rsidR="00421FA4" w:rsidRPr="00421FA4" w:rsidRDefault="00421FA4">
            <w:pPr>
              <w:autoSpaceDE w:val="0"/>
              <w:autoSpaceDN w:val="0"/>
              <w:adjustRightInd w:val="0"/>
              <w:jc w:val="center"/>
              <w:rPr>
                <w:rFonts w:eastAsia="Calibri"/>
              </w:rPr>
            </w:pPr>
            <w:r w:rsidRPr="00421FA4">
              <w:rPr>
                <w:rFonts w:eastAsia="Calibri"/>
              </w:rPr>
              <w:t>30%</w:t>
            </w:r>
          </w:p>
        </w:tc>
        <w:tc>
          <w:tcPr>
            <w:tcW w:w="0" w:type="auto"/>
            <w:tcBorders>
              <w:top w:val="single" w:sz="4" w:space="0" w:color="auto"/>
              <w:left w:val="single" w:sz="4" w:space="0" w:color="auto"/>
              <w:bottom w:val="single" w:sz="4" w:space="0" w:color="auto"/>
              <w:right w:val="single" w:sz="4" w:space="0" w:color="auto"/>
            </w:tcBorders>
            <w:hideMark/>
          </w:tcPr>
          <w:p w14:paraId="100A831D" w14:textId="77777777" w:rsidR="00421FA4" w:rsidRPr="00421FA4" w:rsidRDefault="00421FA4">
            <w:pPr>
              <w:autoSpaceDE w:val="0"/>
              <w:autoSpaceDN w:val="0"/>
              <w:adjustRightInd w:val="0"/>
              <w:jc w:val="center"/>
              <w:rPr>
                <w:rFonts w:eastAsia="Calibri"/>
              </w:rPr>
            </w:pPr>
            <w:r w:rsidRPr="00421FA4">
              <w:rPr>
                <w:rFonts w:eastAsia="Calibri"/>
              </w:rPr>
              <w:t>3</w:t>
            </w:r>
          </w:p>
          <w:p w14:paraId="7E54A422" w14:textId="77777777" w:rsidR="00421FA4" w:rsidRPr="00421FA4" w:rsidRDefault="00421FA4">
            <w:pPr>
              <w:autoSpaceDE w:val="0"/>
              <w:autoSpaceDN w:val="0"/>
              <w:adjustRightInd w:val="0"/>
              <w:jc w:val="center"/>
              <w:rPr>
                <w:rFonts w:eastAsia="Calibri"/>
              </w:rPr>
            </w:pPr>
            <w:r w:rsidRPr="00421FA4">
              <w:t>(п.4)</w:t>
            </w:r>
          </w:p>
        </w:tc>
        <w:tc>
          <w:tcPr>
            <w:tcW w:w="0" w:type="auto"/>
            <w:tcBorders>
              <w:top w:val="single" w:sz="4" w:space="0" w:color="auto"/>
              <w:left w:val="single" w:sz="4" w:space="0" w:color="auto"/>
              <w:bottom w:val="single" w:sz="4" w:space="0" w:color="auto"/>
              <w:right w:val="single" w:sz="4" w:space="0" w:color="auto"/>
            </w:tcBorders>
            <w:hideMark/>
          </w:tcPr>
          <w:p w14:paraId="102999D3" w14:textId="77777777" w:rsidR="00421FA4" w:rsidRPr="00421FA4" w:rsidRDefault="00421FA4">
            <w:pPr>
              <w:widowControl w:val="0"/>
              <w:autoSpaceDE w:val="0"/>
              <w:autoSpaceDN w:val="0"/>
              <w:adjustRightInd w:val="0"/>
              <w:jc w:val="center"/>
            </w:pPr>
            <w:r w:rsidRPr="00421FA4">
              <w:t>8</w:t>
            </w:r>
          </w:p>
        </w:tc>
        <w:tc>
          <w:tcPr>
            <w:tcW w:w="0" w:type="auto"/>
            <w:tcBorders>
              <w:top w:val="single" w:sz="4" w:space="0" w:color="auto"/>
              <w:left w:val="single" w:sz="4" w:space="0" w:color="auto"/>
              <w:bottom w:val="single" w:sz="4" w:space="0" w:color="auto"/>
              <w:right w:val="single" w:sz="4" w:space="0" w:color="auto"/>
            </w:tcBorders>
            <w:hideMark/>
          </w:tcPr>
          <w:p w14:paraId="26FEF5AB"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7F6D1022"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4C96A192" w14:textId="77777777" w:rsidR="00421FA4" w:rsidRPr="00421FA4" w:rsidRDefault="00421FA4">
            <w:pPr>
              <w:autoSpaceDE w:val="0"/>
              <w:autoSpaceDN w:val="0"/>
              <w:adjustRightInd w:val="0"/>
              <w:jc w:val="center"/>
              <w:rPr>
                <w:rFonts w:eastAsia="Calibri"/>
              </w:rPr>
            </w:pPr>
            <w:r w:rsidRPr="00421FA4">
              <w:rPr>
                <w:rFonts w:eastAsia="Calibri"/>
              </w:rPr>
              <w:t>11</w:t>
            </w:r>
          </w:p>
        </w:tc>
        <w:tc>
          <w:tcPr>
            <w:tcW w:w="0" w:type="auto"/>
            <w:tcBorders>
              <w:top w:val="single" w:sz="4" w:space="0" w:color="auto"/>
              <w:left w:val="single" w:sz="4" w:space="0" w:color="auto"/>
              <w:bottom w:val="single" w:sz="4" w:space="0" w:color="auto"/>
              <w:right w:val="single" w:sz="4" w:space="0" w:color="auto"/>
            </w:tcBorders>
            <w:hideMark/>
          </w:tcPr>
          <w:p w14:paraId="49C14E95" w14:textId="77777777" w:rsidR="00421FA4" w:rsidRPr="00421FA4" w:rsidRDefault="00421FA4">
            <w:pPr>
              <w:autoSpaceDE w:val="0"/>
              <w:autoSpaceDN w:val="0"/>
              <w:adjustRightInd w:val="0"/>
              <w:jc w:val="center"/>
              <w:rPr>
                <w:rFonts w:eastAsia="Calibri"/>
              </w:rPr>
            </w:pPr>
            <w:r w:rsidRPr="00421FA4">
              <w:rPr>
                <w:rFonts w:eastAsia="Calibri"/>
              </w:rPr>
              <w:t>Пчеловодство</w:t>
            </w:r>
          </w:p>
        </w:tc>
        <w:tc>
          <w:tcPr>
            <w:tcW w:w="0" w:type="auto"/>
            <w:tcBorders>
              <w:top w:val="single" w:sz="4" w:space="0" w:color="auto"/>
              <w:left w:val="single" w:sz="4" w:space="0" w:color="auto"/>
              <w:bottom w:val="single" w:sz="4" w:space="0" w:color="auto"/>
              <w:right w:val="single" w:sz="4" w:space="0" w:color="auto"/>
            </w:tcBorders>
            <w:hideMark/>
          </w:tcPr>
          <w:p w14:paraId="17F07D3A" w14:textId="77777777" w:rsidR="00421FA4" w:rsidRPr="00421FA4" w:rsidRDefault="00421FA4">
            <w:pPr>
              <w:jc w:val="center"/>
              <w:rPr>
                <w:lang w:eastAsia="en-US"/>
              </w:rPr>
            </w:pPr>
            <w:r w:rsidRPr="00421FA4">
              <w:t xml:space="preserve">Осуществление хозяйственной деятельности, в том числе на сельскохозяйственных </w:t>
            </w:r>
            <w:r w:rsidRPr="00421FA4">
              <w:lastRenderedPageBreak/>
              <w:t>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0" w:type="auto"/>
            <w:tcBorders>
              <w:top w:val="single" w:sz="4" w:space="0" w:color="auto"/>
              <w:left w:val="single" w:sz="4" w:space="0" w:color="auto"/>
              <w:bottom w:val="single" w:sz="4" w:space="0" w:color="auto"/>
              <w:right w:val="single" w:sz="4" w:space="0" w:color="auto"/>
            </w:tcBorders>
            <w:hideMark/>
          </w:tcPr>
          <w:p w14:paraId="0000DE69" w14:textId="77777777" w:rsidR="00421FA4" w:rsidRPr="00421FA4" w:rsidRDefault="00723F18">
            <w:pPr>
              <w:autoSpaceDE w:val="0"/>
              <w:autoSpaceDN w:val="0"/>
              <w:adjustRightInd w:val="0"/>
              <w:jc w:val="center"/>
              <w:rPr>
                <w:rFonts w:eastAsia="Calibri"/>
              </w:rPr>
            </w:pPr>
            <w:hyperlink r:id="rId40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1.12</w:t>
              </w:r>
            </w:hyperlink>
          </w:p>
        </w:tc>
        <w:tc>
          <w:tcPr>
            <w:tcW w:w="0" w:type="auto"/>
            <w:tcBorders>
              <w:top w:val="single" w:sz="4" w:space="0" w:color="auto"/>
              <w:left w:val="single" w:sz="4" w:space="0" w:color="auto"/>
              <w:bottom w:val="single" w:sz="4" w:space="0" w:color="auto"/>
              <w:right w:val="single" w:sz="4" w:space="0" w:color="auto"/>
            </w:tcBorders>
            <w:hideMark/>
          </w:tcPr>
          <w:p w14:paraId="3C61086F" w14:textId="77777777" w:rsidR="00421FA4" w:rsidRPr="00421FA4" w:rsidRDefault="00421FA4">
            <w:pPr>
              <w:spacing w:after="200" w:line="276" w:lineRule="auto"/>
              <w:jc w:val="center"/>
              <w:rPr>
                <w:rFonts w:ascii="Calibri" w:hAnsi="Calibri"/>
                <w:sz w:val="22"/>
                <w:szCs w:val="22"/>
                <w:lang w:eastAsia="en-US"/>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718D5D32" w14:textId="77777777" w:rsidR="00421FA4" w:rsidRPr="00421FA4" w:rsidRDefault="00421FA4">
            <w:pPr>
              <w:autoSpaceDE w:val="0"/>
              <w:autoSpaceDN w:val="0"/>
              <w:adjustRightInd w:val="0"/>
              <w:jc w:val="center"/>
              <w:rPr>
                <w:rFonts w:eastAsia="Calibri"/>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573D2ABE" w14:textId="77777777" w:rsidR="00421FA4" w:rsidRPr="00421FA4" w:rsidRDefault="00421FA4">
            <w:pPr>
              <w:autoSpaceDE w:val="0"/>
              <w:autoSpaceDN w:val="0"/>
              <w:adjustRightInd w:val="0"/>
              <w:jc w:val="center"/>
              <w:rPr>
                <w:rFonts w:eastAsia="Calibri"/>
              </w:rPr>
            </w:pPr>
            <w:r w:rsidRPr="00421FA4">
              <w:rPr>
                <w:rFonts w:eastAsia="Calibri"/>
              </w:rPr>
              <w:t>30%</w:t>
            </w:r>
          </w:p>
        </w:tc>
        <w:tc>
          <w:tcPr>
            <w:tcW w:w="0" w:type="auto"/>
            <w:tcBorders>
              <w:top w:val="single" w:sz="4" w:space="0" w:color="auto"/>
              <w:left w:val="single" w:sz="4" w:space="0" w:color="auto"/>
              <w:bottom w:val="single" w:sz="4" w:space="0" w:color="auto"/>
              <w:right w:val="single" w:sz="4" w:space="0" w:color="auto"/>
            </w:tcBorders>
            <w:hideMark/>
          </w:tcPr>
          <w:p w14:paraId="609DA44C" w14:textId="77777777" w:rsidR="00421FA4" w:rsidRPr="00421FA4" w:rsidRDefault="00421FA4">
            <w:pPr>
              <w:autoSpaceDE w:val="0"/>
              <w:autoSpaceDN w:val="0"/>
              <w:adjustRightInd w:val="0"/>
              <w:jc w:val="center"/>
              <w:rPr>
                <w:rFonts w:eastAsia="Calibri"/>
              </w:rPr>
            </w:pPr>
            <w:r w:rsidRPr="00421FA4">
              <w:rPr>
                <w:rFonts w:eastAsia="Calibri"/>
              </w:rPr>
              <w:t>3</w:t>
            </w:r>
          </w:p>
          <w:p w14:paraId="1AB4D952" w14:textId="77777777" w:rsidR="00421FA4" w:rsidRPr="00421FA4" w:rsidRDefault="00421FA4">
            <w:pPr>
              <w:autoSpaceDE w:val="0"/>
              <w:autoSpaceDN w:val="0"/>
              <w:adjustRightInd w:val="0"/>
              <w:jc w:val="center"/>
              <w:rPr>
                <w:rFonts w:eastAsia="Calibri"/>
              </w:rPr>
            </w:pPr>
            <w:r w:rsidRPr="00421FA4">
              <w:t>(п.4)</w:t>
            </w:r>
          </w:p>
        </w:tc>
        <w:tc>
          <w:tcPr>
            <w:tcW w:w="0" w:type="auto"/>
            <w:tcBorders>
              <w:top w:val="single" w:sz="4" w:space="0" w:color="auto"/>
              <w:left w:val="single" w:sz="4" w:space="0" w:color="auto"/>
              <w:bottom w:val="single" w:sz="4" w:space="0" w:color="auto"/>
              <w:right w:val="single" w:sz="4" w:space="0" w:color="auto"/>
            </w:tcBorders>
            <w:hideMark/>
          </w:tcPr>
          <w:p w14:paraId="2701CCDF" w14:textId="77777777" w:rsidR="00421FA4" w:rsidRPr="00421FA4" w:rsidRDefault="00421FA4">
            <w:pPr>
              <w:widowControl w:val="0"/>
              <w:autoSpaceDE w:val="0"/>
              <w:autoSpaceDN w:val="0"/>
              <w:adjustRightInd w:val="0"/>
              <w:jc w:val="center"/>
            </w:pPr>
            <w:r w:rsidRPr="00421FA4">
              <w:t>8</w:t>
            </w:r>
          </w:p>
        </w:tc>
        <w:tc>
          <w:tcPr>
            <w:tcW w:w="0" w:type="auto"/>
            <w:tcBorders>
              <w:top w:val="single" w:sz="4" w:space="0" w:color="auto"/>
              <w:left w:val="single" w:sz="4" w:space="0" w:color="auto"/>
              <w:bottom w:val="single" w:sz="4" w:space="0" w:color="auto"/>
              <w:right w:val="single" w:sz="4" w:space="0" w:color="auto"/>
            </w:tcBorders>
            <w:hideMark/>
          </w:tcPr>
          <w:p w14:paraId="0B1D55B1"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200B14AA"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1610E855" w14:textId="77777777" w:rsidR="00421FA4" w:rsidRPr="00421FA4" w:rsidRDefault="00421FA4">
            <w:pPr>
              <w:autoSpaceDE w:val="0"/>
              <w:autoSpaceDN w:val="0"/>
              <w:adjustRightInd w:val="0"/>
              <w:jc w:val="center"/>
              <w:rPr>
                <w:rFonts w:eastAsia="Calibri"/>
              </w:rPr>
            </w:pPr>
            <w:r w:rsidRPr="00421FA4">
              <w:rPr>
                <w:rFonts w:eastAsia="Calibri"/>
              </w:rPr>
              <w:t>12</w:t>
            </w:r>
          </w:p>
        </w:tc>
        <w:tc>
          <w:tcPr>
            <w:tcW w:w="0" w:type="auto"/>
            <w:tcBorders>
              <w:top w:val="single" w:sz="4" w:space="0" w:color="auto"/>
              <w:left w:val="single" w:sz="4" w:space="0" w:color="auto"/>
              <w:bottom w:val="single" w:sz="4" w:space="0" w:color="auto"/>
              <w:right w:val="single" w:sz="4" w:space="0" w:color="auto"/>
            </w:tcBorders>
            <w:hideMark/>
          </w:tcPr>
          <w:p w14:paraId="21ADC1A6" w14:textId="77777777" w:rsidR="00421FA4" w:rsidRPr="00421FA4" w:rsidRDefault="00421FA4">
            <w:pPr>
              <w:autoSpaceDE w:val="0"/>
              <w:autoSpaceDN w:val="0"/>
              <w:adjustRightInd w:val="0"/>
              <w:jc w:val="center"/>
              <w:rPr>
                <w:rFonts w:eastAsia="Calibri"/>
              </w:rPr>
            </w:pPr>
            <w:r w:rsidRPr="00421FA4">
              <w:rPr>
                <w:rFonts w:eastAsia="Calibri"/>
              </w:rPr>
              <w:t>Рыбоводство</w:t>
            </w:r>
          </w:p>
        </w:tc>
        <w:tc>
          <w:tcPr>
            <w:tcW w:w="0" w:type="auto"/>
            <w:tcBorders>
              <w:top w:val="single" w:sz="6" w:space="0" w:color="000000"/>
              <w:left w:val="single" w:sz="6" w:space="0" w:color="000000"/>
              <w:bottom w:val="single" w:sz="6" w:space="0" w:color="000000"/>
              <w:right w:val="single" w:sz="6" w:space="0" w:color="000000"/>
            </w:tcBorders>
            <w:hideMark/>
          </w:tcPr>
          <w:p w14:paraId="21EABCB2" w14:textId="77777777" w:rsidR="00421FA4" w:rsidRPr="00421FA4" w:rsidRDefault="00421FA4">
            <w:pPr>
              <w:jc w:val="center"/>
              <w:rPr>
                <w:lang w:eastAsia="en-US"/>
              </w:rPr>
            </w:pPr>
            <w:r w:rsidRPr="00421FA4">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w:t>
            </w:r>
            <w:r w:rsidRPr="00421FA4">
              <w:lastRenderedPageBreak/>
              <w:t>для осуществления рыбоводства (аквакультуры)</w:t>
            </w:r>
          </w:p>
        </w:tc>
        <w:tc>
          <w:tcPr>
            <w:tcW w:w="0" w:type="auto"/>
            <w:tcBorders>
              <w:top w:val="single" w:sz="6" w:space="0" w:color="000000"/>
              <w:left w:val="single" w:sz="6" w:space="0" w:color="000000"/>
              <w:bottom w:val="single" w:sz="6" w:space="0" w:color="000000"/>
              <w:right w:val="single" w:sz="6" w:space="0" w:color="000000"/>
            </w:tcBorders>
            <w:hideMark/>
          </w:tcPr>
          <w:p w14:paraId="4555C5C4" w14:textId="77777777" w:rsidR="00421FA4" w:rsidRPr="00421FA4" w:rsidRDefault="00421FA4">
            <w:pPr>
              <w:autoSpaceDE w:val="0"/>
              <w:autoSpaceDN w:val="0"/>
              <w:adjustRightInd w:val="0"/>
              <w:jc w:val="center"/>
              <w:rPr>
                <w:rFonts w:ascii="Arial" w:eastAsia="Calibri" w:hAnsi="Arial" w:cs="Arial"/>
                <w:sz w:val="22"/>
                <w:szCs w:val="22"/>
                <w:lang w:eastAsia="ar-SA"/>
              </w:rPr>
            </w:pPr>
            <w:r w:rsidRPr="00421FA4">
              <w:rPr>
                <w:rFonts w:eastAsia="Calibri"/>
              </w:rPr>
              <w:lastRenderedPageBreak/>
              <w:t>1.13</w:t>
            </w:r>
          </w:p>
        </w:tc>
        <w:tc>
          <w:tcPr>
            <w:tcW w:w="0" w:type="auto"/>
            <w:tcBorders>
              <w:top w:val="single" w:sz="4" w:space="0" w:color="auto"/>
              <w:left w:val="single" w:sz="4" w:space="0" w:color="auto"/>
              <w:bottom w:val="single" w:sz="4" w:space="0" w:color="auto"/>
              <w:right w:val="single" w:sz="4" w:space="0" w:color="auto"/>
            </w:tcBorders>
            <w:hideMark/>
          </w:tcPr>
          <w:p w14:paraId="0690C686" w14:textId="77777777" w:rsidR="00421FA4" w:rsidRPr="00421FA4" w:rsidRDefault="00421FA4">
            <w:pPr>
              <w:spacing w:after="200" w:line="276" w:lineRule="auto"/>
              <w:jc w:val="center"/>
              <w:rPr>
                <w:rFonts w:ascii="Calibri" w:hAnsi="Calibri"/>
                <w:sz w:val="20"/>
                <w:szCs w:val="20"/>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7B1CBFBE" w14:textId="77777777" w:rsidR="00421FA4" w:rsidRPr="00421FA4" w:rsidRDefault="00421FA4">
            <w:pPr>
              <w:autoSpaceDE w:val="0"/>
              <w:autoSpaceDN w:val="0"/>
              <w:adjustRightInd w:val="0"/>
              <w:jc w:val="center"/>
              <w:rPr>
                <w:rFonts w:eastAsia="Calibri"/>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8F4DDA7" w14:textId="77777777" w:rsidR="00421FA4" w:rsidRPr="00421FA4" w:rsidRDefault="00421FA4">
            <w:pPr>
              <w:autoSpaceDE w:val="0"/>
              <w:autoSpaceDN w:val="0"/>
              <w:adjustRightInd w:val="0"/>
              <w:jc w:val="center"/>
              <w:rPr>
                <w:rFonts w:eastAsia="Calibri"/>
              </w:rPr>
            </w:pPr>
            <w:r w:rsidRPr="00421FA4">
              <w:rPr>
                <w:rFonts w:eastAsia="Calibri"/>
              </w:rPr>
              <w:t>30%</w:t>
            </w:r>
          </w:p>
        </w:tc>
        <w:tc>
          <w:tcPr>
            <w:tcW w:w="0" w:type="auto"/>
            <w:tcBorders>
              <w:top w:val="single" w:sz="4" w:space="0" w:color="auto"/>
              <w:left w:val="single" w:sz="4" w:space="0" w:color="auto"/>
              <w:bottom w:val="single" w:sz="4" w:space="0" w:color="auto"/>
              <w:right w:val="single" w:sz="4" w:space="0" w:color="auto"/>
            </w:tcBorders>
            <w:hideMark/>
          </w:tcPr>
          <w:p w14:paraId="04E80C70" w14:textId="77777777" w:rsidR="00421FA4" w:rsidRPr="00421FA4" w:rsidRDefault="00421FA4">
            <w:pPr>
              <w:autoSpaceDE w:val="0"/>
              <w:autoSpaceDN w:val="0"/>
              <w:adjustRightInd w:val="0"/>
              <w:jc w:val="center"/>
              <w:rPr>
                <w:rFonts w:eastAsia="Calibri"/>
              </w:rPr>
            </w:pPr>
            <w:r w:rsidRPr="00421FA4">
              <w:rPr>
                <w:rFonts w:eastAsia="Calibri"/>
              </w:rPr>
              <w:t>3</w:t>
            </w:r>
          </w:p>
          <w:p w14:paraId="5531E413" w14:textId="77777777" w:rsidR="00421FA4" w:rsidRPr="00421FA4" w:rsidRDefault="00421FA4">
            <w:pPr>
              <w:autoSpaceDE w:val="0"/>
              <w:autoSpaceDN w:val="0"/>
              <w:adjustRightInd w:val="0"/>
              <w:jc w:val="center"/>
              <w:rPr>
                <w:rFonts w:eastAsia="Calibri"/>
              </w:rPr>
            </w:pPr>
            <w:r w:rsidRPr="00421FA4">
              <w:t>(п.4)</w:t>
            </w:r>
          </w:p>
        </w:tc>
        <w:tc>
          <w:tcPr>
            <w:tcW w:w="0" w:type="auto"/>
            <w:tcBorders>
              <w:top w:val="single" w:sz="4" w:space="0" w:color="auto"/>
              <w:left w:val="single" w:sz="4" w:space="0" w:color="auto"/>
              <w:bottom w:val="single" w:sz="4" w:space="0" w:color="auto"/>
              <w:right w:val="single" w:sz="4" w:space="0" w:color="auto"/>
            </w:tcBorders>
            <w:hideMark/>
          </w:tcPr>
          <w:p w14:paraId="7607A05D" w14:textId="77777777" w:rsidR="00421FA4" w:rsidRPr="00421FA4" w:rsidRDefault="00421FA4">
            <w:pPr>
              <w:widowControl w:val="0"/>
              <w:autoSpaceDE w:val="0"/>
              <w:autoSpaceDN w:val="0"/>
              <w:adjustRightInd w:val="0"/>
              <w:jc w:val="center"/>
            </w:pPr>
            <w:r w:rsidRPr="00421FA4">
              <w:t>8</w:t>
            </w:r>
          </w:p>
        </w:tc>
        <w:tc>
          <w:tcPr>
            <w:tcW w:w="0" w:type="auto"/>
            <w:tcBorders>
              <w:top w:val="single" w:sz="4" w:space="0" w:color="auto"/>
              <w:left w:val="single" w:sz="4" w:space="0" w:color="auto"/>
              <w:bottom w:val="single" w:sz="4" w:space="0" w:color="auto"/>
              <w:right w:val="single" w:sz="4" w:space="0" w:color="auto"/>
            </w:tcBorders>
            <w:hideMark/>
          </w:tcPr>
          <w:p w14:paraId="1DA00C78"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07881336"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642472A8" w14:textId="77777777" w:rsidR="00421FA4" w:rsidRPr="00421FA4" w:rsidRDefault="00421FA4">
            <w:pPr>
              <w:autoSpaceDE w:val="0"/>
              <w:autoSpaceDN w:val="0"/>
              <w:adjustRightInd w:val="0"/>
              <w:jc w:val="center"/>
              <w:rPr>
                <w:rFonts w:eastAsia="Calibri"/>
              </w:rPr>
            </w:pPr>
            <w:r w:rsidRPr="00421FA4">
              <w:rPr>
                <w:rFonts w:eastAsia="Calibri"/>
              </w:rPr>
              <w:t>13</w:t>
            </w:r>
          </w:p>
        </w:tc>
        <w:tc>
          <w:tcPr>
            <w:tcW w:w="0" w:type="auto"/>
            <w:tcBorders>
              <w:top w:val="single" w:sz="4" w:space="0" w:color="auto"/>
              <w:left w:val="single" w:sz="4" w:space="0" w:color="auto"/>
              <w:bottom w:val="single" w:sz="4" w:space="0" w:color="auto"/>
              <w:right w:val="single" w:sz="4" w:space="0" w:color="auto"/>
            </w:tcBorders>
            <w:hideMark/>
          </w:tcPr>
          <w:p w14:paraId="654F7A02" w14:textId="77777777" w:rsidR="00421FA4" w:rsidRPr="00421FA4" w:rsidRDefault="00421FA4">
            <w:pPr>
              <w:autoSpaceDE w:val="0"/>
              <w:autoSpaceDN w:val="0"/>
              <w:adjustRightInd w:val="0"/>
              <w:jc w:val="center"/>
              <w:rPr>
                <w:rFonts w:eastAsia="Calibri"/>
              </w:rPr>
            </w:pPr>
            <w:r w:rsidRPr="00421FA4">
              <w:rPr>
                <w:rFonts w:eastAsia="Calibri"/>
              </w:rPr>
              <w:t>Научное обеспечение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14:paraId="35089CE8" w14:textId="77777777" w:rsidR="00421FA4" w:rsidRPr="00421FA4" w:rsidRDefault="00421FA4">
            <w:pPr>
              <w:jc w:val="center"/>
              <w:rPr>
                <w:lang w:eastAsia="en-US"/>
              </w:rPr>
            </w:pPr>
            <w:r w:rsidRPr="00421FA4">
              <w:t>Осуществление научной и селекционной работы, ведения сельского хозяйства для получения ценных с научной точки зрения образцов растительного и</w:t>
            </w:r>
            <w:r w:rsidRPr="00421FA4">
              <w:br/>
              <w:t>животного мира; размещение коллекций генетических ресурсов растений</w:t>
            </w:r>
          </w:p>
        </w:tc>
        <w:tc>
          <w:tcPr>
            <w:tcW w:w="0" w:type="auto"/>
            <w:tcBorders>
              <w:top w:val="single" w:sz="4" w:space="0" w:color="auto"/>
              <w:left w:val="single" w:sz="4" w:space="0" w:color="auto"/>
              <w:bottom w:val="single" w:sz="4" w:space="0" w:color="auto"/>
              <w:right w:val="single" w:sz="4" w:space="0" w:color="auto"/>
            </w:tcBorders>
            <w:hideMark/>
          </w:tcPr>
          <w:p w14:paraId="267845A0" w14:textId="77777777" w:rsidR="00421FA4" w:rsidRPr="00421FA4" w:rsidRDefault="00723F18">
            <w:pPr>
              <w:autoSpaceDE w:val="0"/>
              <w:autoSpaceDN w:val="0"/>
              <w:adjustRightInd w:val="0"/>
              <w:jc w:val="center"/>
              <w:rPr>
                <w:rFonts w:eastAsia="Calibri"/>
              </w:rPr>
            </w:pPr>
            <w:hyperlink r:id="rId40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1.14</w:t>
              </w:r>
            </w:hyperlink>
          </w:p>
        </w:tc>
        <w:tc>
          <w:tcPr>
            <w:tcW w:w="0" w:type="auto"/>
            <w:tcBorders>
              <w:top w:val="single" w:sz="4" w:space="0" w:color="auto"/>
              <w:left w:val="single" w:sz="4" w:space="0" w:color="auto"/>
              <w:bottom w:val="single" w:sz="4" w:space="0" w:color="auto"/>
              <w:right w:val="single" w:sz="4" w:space="0" w:color="auto"/>
            </w:tcBorders>
            <w:hideMark/>
          </w:tcPr>
          <w:p w14:paraId="6F13E0B1" w14:textId="77777777" w:rsidR="00421FA4" w:rsidRPr="00421FA4" w:rsidRDefault="00421FA4">
            <w:pPr>
              <w:spacing w:after="200" w:line="276" w:lineRule="auto"/>
              <w:jc w:val="center"/>
              <w:rPr>
                <w:rFonts w:ascii="Calibri" w:hAnsi="Calibri"/>
                <w:sz w:val="22"/>
                <w:szCs w:val="22"/>
                <w:lang w:eastAsia="en-US"/>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689FD0C6" w14:textId="77777777" w:rsidR="00421FA4" w:rsidRPr="00421FA4" w:rsidRDefault="00421FA4">
            <w:pPr>
              <w:autoSpaceDE w:val="0"/>
              <w:autoSpaceDN w:val="0"/>
              <w:adjustRightInd w:val="0"/>
              <w:jc w:val="center"/>
              <w:rPr>
                <w:rFonts w:eastAsia="Calibri"/>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56191A1D" w14:textId="77777777" w:rsidR="00421FA4" w:rsidRPr="00421FA4" w:rsidRDefault="00421FA4">
            <w:pPr>
              <w:autoSpaceDE w:val="0"/>
              <w:autoSpaceDN w:val="0"/>
              <w:adjustRightInd w:val="0"/>
              <w:jc w:val="center"/>
              <w:rPr>
                <w:rFonts w:eastAsia="Calibri"/>
              </w:rPr>
            </w:pPr>
            <w:r w:rsidRPr="00421FA4">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1C0BB0BD"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5C7B7AA6"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0A55BC36" w14:textId="77777777" w:rsidR="00421FA4" w:rsidRPr="00421FA4" w:rsidRDefault="00421FA4">
            <w:pPr>
              <w:autoSpaceDE w:val="0"/>
              <w:autoSpaceDN w:val="0"/>
              <w:adjustRightInd w:val="0"/>
              <w:jc w:val="center"/>
              <w:rPr>
                <w:rFonts w:eastAsia="Calibri"/>
              </w:rPr>
            </w:pPr>
            <w:r w:rsidRPr="00421FA4">
              <w:rPr>
                <w:rFonts w:eastAsia="Calibri"/>
              </w:rPr>
              <w:t>14</w:t>
            </w:r>
          </w:p>
        </w:tc>
        <w:tc>
          <w:tcPr>
            <w:tcW w:w="0" w:type="auto"/>
            <w:tcBorders>
              <w:top w:val="single" w:sz="4" w:space="0" w:color="auto"/>
              <w:left w:val="single" w:sz="4" w:space="0" w:color="auto"/>
              <w:bottom w:val="single" w:sz="4" w:space="0" w:color="auto"/>
              <w:right w:val="single" w:sz="4" w:space="0" w:color="auto"/>
            </w:tcBorders>
            <w:hideMark/>
          </w:tcPr>
          <w:p w14:paraId="162222EF" w14:textId="77777777" w:rsidR="00421FA4" w:rsidRPr="00421FA4" w:rsidRDefault="00421FA4">
            <w:pPr>
              <w:autoSpaceDE w:val="0"/>
              <w:autoSpaceDN w:val="0"/>
              <w:adjustRightInd w:val="0"/>
              <w:jc w:val="center"/>
              <w:rPr>
                <w:rFonts w:eastAsia="Calibri"/>
              </w:rPr>
            </w:pPr>
            <w:r w:rsidRPr="00421FA4">
              <w:t>Хранение и переработка сельскохозяйственной продукции</w:t>
            </w:r>
          </w:p>
        </w:tc>
        <w:tc>
          <w:tcPr>
            <w:tcW w:w="0" w:type="auto"/>
            <w:tcBorders>
              <w:top w:val="single" w:sz="4" w:space="0" w:color="auto"/>
              <w:left w:val="single" w:sz="4" w:space="0" w:color="auto"/>
              <w:bottom w:val="single" w:sz="4" w:space="0" w:color="auto"/>
              <w:right w:val="single" w:sz="4" w:space="0" w:color="auto"/>
            </w:tcBorders>
            <w:hideMark/>
          </w:tcPr>
          <w:p w14:paraId="36A2F0F5" w14:textId="77777777" w:rsidR="00421FA4" w:rsidRPr="00421FA4" w:rsidRDefault="00421FA4">
            <w:pPr>
              <w:jc w:val="center"/>
              <w:rPr>
                <w:lang w:eastAsia="en-US"/>
              </w:rPr>
            </w:pPr>
            <w:r w:rsidRPr="00421FA4">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tcBorders>
              <w:top w:val="single" w:sz="4" w:space="0" w:color="auto"/>
              <w:left w:val="single" w:sz="4" w:space="0" w:color="auto"/>
              <w:bottom w:val="single" w:sz="4" w:space="0" w:color="auto"/>
              <w:right w:val="single" w:sz="4" w:space="0" w:color="auto"/>
            </w:tcBorders>
            <w:hideMark/>
          </w:tcPr>
          <w:p w14:paraId="2402C172" w14:textId="77777777" w:rsidR="00421FA4" w:rsidRPr="00421FA4" w:rsidRDefault="00723F18">
            <w:pPr>
              <w:autoSpaceDE w:val="0"/>
              <w:autoSpaceDN w:val="0"/>
              <w:adjustRightInd w:val="0"/>
              <w:jc w:val="center"/>
              <w:rPr>
                <w:rFonts w:ascii="Calibri" w:eastAsia="Calibri" w:hAnsi="Calibri"/>
                <w:sz w:val="22"/>
                <w:szCs w:val="22"/>
                <w:lang w:eastAsia="ar-SA"/>
              </w:rPr>
            </w:pPr>
            <w:hyperlink r:id="rId40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1.15</w:t>
              </w:r>
            </w:hyperlink>
          </w:p>
        </w:tc>
        <w:tc>
          <w:tcPr>
            <w:tcW w:w="0" w:type="auto"/>
            <w:tcBorders>
              <w:top w:val="single" w:sz="4" w:space="0" w:color="auto"/>
              <w:left w:val="single" w:sz="4" w:space="0" w:color="auto"/>
              <w:bottom w:val="single" w:sz="4" w:space="0" w:color="auto"/>
              <w:right w:val="single" w:sz="4" w:space="0" w:color="auto"/>
            </w:tcBorders>
            <w:hideMark/>
          </w:tcPr>
          <w:p w14:paraId="18C3EF1C" w14:textId="77777777" w:rsidR="00421FA4" w:rsidRPr="00421FA4" w:rsidRDefault="00421FA4">
            <w:pPr>
              <w:spacing w:after="200" w:line="276" w:lineRule="auto"/>
              <w:jc w:val="center"/>
              <w:rPr>
                <w:sz w:val="20"/>
                <w:szCs w:val="20"/>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2FB8BD98" w14:textId="77777777" w:rsidR="00421FA4" w:rsidRPr="00421FA4" w:rsidRDefault="00421FA4">
            <w:pPr>
              <w:autoSpaceDE w:val="0"/>
              <w:autoSpaceDN w:val="0"/>
              <w:adjustRightInd w:val="0"/>
              <w:jc w:val="center"/>
              <w:rPr>
                <w:rFonts w:eastAsia="Calibri"/>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5D4E4171" w14:textId="77777777" w:rsidR="00421FA4" w:rsidRPr="00421FA4" w:rsidRDefault="00421FA4">
            <w:pPr>
              <w:autoSpaceDE w:val="0"/>
              <w:autoSpaceDN w:val="0"/>
              <w:adjustRightInd w:val="0"/>
              <w:jc w:val="center"/>
              <w:rPr>
                <w:rFonts w:eastAsia="Calibri"/>
              </w:rPr>
            </w:pPr>
            <w:r w:rsidRPr="00421FA4">
              <w:t>30%</w:t>
            </w:r>
          </w:p>
        </w:tc>
        <w:tc>
          <w:tcPr>
            <w:tcW w:w="0" w:type="auto"/>
            <w:tcBorders>
              <w:top w:val="single" w:sz="4" w:space="0" w:color="auto"/>
              <w:left w:val="single" w:sz="4" w:space="0" w:color="auto"/>
              <w:bottom w:val="single" w:sz="4" w:space="0" w:color="auto"/>
              <w:right w:val="single" w:sz="4" w:space="0" w:color="auto"/>
            </w:tcBorders>
            <w:hideMark/>
          </w:tcPr>
          <w:p w14:paraId="1E3161FF" w14:textId="77777777" w:rsidR="00421FA4" w:rsidRPr="00421FA4" w:rsidRDefault="00421FA4">
            <w:pPr>
              <w:widowControl w:val="0"/>
              <w:autoSpaceDE w:val="0"/>
              <w:autoSpaceDN w:val="0"/>
              <w:adjustRightInd w:val="0"/>
              <w:jc w:val="center"/>
              <w:rPr>
                <w:lang w:eastAsia="en-US"/>
              </w:rPr>
            </w:pPr>
            <w:r w:rsidRPr="00421FA4">
              <w:t>3</w:t>
            </w:r>
          </w:p>
          <w:p w14:paraId="67893439" w14:textId="77777777" w:rsidR="00421FA4" w:rsidRPr="00421FA4" w:rsidRDefault="00421FA4">
            <w:pPr>
              <w:widowControl w:val="0"/>
              <w:autoSpaceDE w:val="0"/>
              <w:autoSpaceDN w:val="0"/>
              <w:adjustRightInd w:val="0"/>
              <w:jc w:val="center"/>
            </w:pPr>
            <w:r w:rsidRPr="00421FA4">
              <w:t>(п.4)</w:t>
            </w:r>
          </w:p>
        </w:tc>
        <w:tc>
          <w:tcPr>
            <w:tcW w:w="0" w:type="auto"/>
            <w:tcBorders>
              <w:top w:val="single" w:sz="4" w:space="0" w:color="auto"/>
              <w:left w:val="single" w:sz="4" w:space="0" w:color="auto"/>
              <w:bottom w:val="single" w:sz="4" w:space="0" w:color="auto"/>
              <w:right w:val="single" w:sz="4" w:space="0" w:color="auto"/>
            </w:tcBorders>
            <w:hideMark/>
          </w:tcPr>
          <w:p w14:paraId="15A55E94" w14:textId="77777777" w:rsidR="00421FA4" w:rsidRPr="00421FA4" w:rsidRDefault="00421FA4">
            <w:pPr>
              <w:widowControl w:val="0"/>
              <w:autoSpaceDE w:val="0"/>
              <w:autoSpaceDN w:val="0"/>
              <w:adjustRightInd w:val="0"/>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042A0E83" w14:textId="77777777" w:rsidR="00421FA4" w:rsidRPr="00421FA4" w:rsidRDefault="00421FA4">
            <w:pPr>
              <w:widowControl w:val="0"/>
              <w:autoSpaceDE w:val="0"/>
              <w:autoSpaceDN w:val="0"/>
              <w:adjustRightInd w:val="0"/>
              <w:jc w:val="center"/>
              <w:rPr>
                <w:lang w:eastAsia="en-US"/>
              </w:rPr>
            </w:pPr>
            <w:r w:rsidRPr="00421FA4">
              <w:t>Не подлежит установлению</w:t>
            </w:r>
          </w:p>
        </w:tc>
      </w:tr>
      <w:tr w:rsidR="00421FA4" w:rsidRPr="00421FA4" w14:paraId="7004D6DC"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081D21F4" w14:textId="77777777" w:rsidR="00421FA4" w:rsidRPr="00421FA4" w:rsidRDefault="00421FA4">
            <w:pPr>
              <w:autoSpaceDE w:val="0"/>
              <w:autoSpaceDN w:val="0"/>
              <w:adjustRightInd w:val="0"/>
              <w:jc w:val="center"/>
              <w:rPr>
                <w:rFonts w:eastAsia="Calibri"/>
              </w:rPr>
            </w:pPr>
            <w:r w:rsidRPr="00421FA4">
              <w:rPr>
                <w:rFonts w:eastAsia="Calibri"/>
              </w:rPr>
              <w:t>15</w:t>
            </w:r>
          </w:p>
        </w:tc>
        <w:tc>
          <w:tcPr>
            <w:tcW w:w="0" w:type="auto"/>
            <w:tcBorders>
              <w:top w:val="single" w:sz="4" w:space="0" w:color="auto"/>
              <w:left w:val="single" w:sz="4" w:space="0" w:color="auto"/>
              <w:bottom w:val="single" w:sz="4" w:space="0" w:color="auto"/>
              <w:right w:val="single" w:sz="4" w:space="0" w:color="auto"/>
            </w:tcBorders>
            <w:hideMark/>
          </w:tcPr>
          <w:p w14:paraId="60AC337A" w14:textId="77777777" w:rsidR="00421FA4" w:rsidRPr="00421FA4" w:rsidRDefault="00421FA4">
            <w:pPr>
              <w:autoSpaceDE w:val="0"/>
              <w:autoSpaceDN w:val="0"/>
              <w:adjustRightInd w:val="0"/>
              <w:jc w:val="center"/>
              <w:rPr>
                <w:rFonts w:eastAsia="Calibri"/>
              </w:rPr>
            </w:pPr>
            <w:r w:rsidRPr="00421FA4">
              <w:rPr>
                <w:rFonts w:eastAsia="Calibri"/>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right w:val="single" w:sz="4" w:space="0" w:color="auto"/>
            </w:tcBorders>
            <w:hideMark/>
          </w:tcPr>
          <w:p w14:paraId="493FC51B" w14:textId="77777777" w:rsidR="00421FA4" w:rsidRPr="00421FA4" w:rsidRDefault="00421FA4">
            <w:pPr>
              <w:jc w:val="center"/>
              <w:rPr>
                <w:lang w:eastAsia="en-US"/>
              </w:rPr>
            </w:pPr>
            <w:r w:rsidRPr="00421FA4">
              <w:t xml:space="preserve">Производство сельскохозяйственной продукции без права </w:t>
            </w:r>
            <w:r w:rsidRPr="00421FA4">
              <w:lastRenderedPageBreak/>
              <w:t>возведения объектов капитального строительства</w:t>
            </w:r>
          </w:p>
        </w:tc>
        <w:tc>
          <w:tcPr>
            <w:tcW w:w="0" w:type="auto"/>
            <w:tcBorders>
              <w:top w:val="single" w:sz="4" w:space="0" w:color="auto"/>
              <w:left w:val="single" w:sz="4" w:space="0" w:color="auto"/>
              <w:bottom w:val="single" w:sz="4" w:space="0" w:color="auto"/>
              <w:right w:val="single" w:sz="4" w:space="0" w:color="auto"/>
            </w:tcBorders>
            <w:hideMark/>
          </w:tcPr>
          <w:p w14:paraId="2E798B54" w14:textId="77777777" w:rsidR="00421FA4" w:rsidRPr="00421FA4" w:rsidRDefault="00723F18">
            <w:pPr>
              <w:autoSpaceDE w:val="0"/>
              <w:autoSpaceDN w:val="0"/>
              <w:adjustRightInd w:val="0"/>
              <w:jc w:val="center"/>
              <w:rPr>
                <w:rFonts w:eastAsia="Calibri"/>
              </w:rPr>
            </w:pPr>
            <w:hyperlink r:id="rId40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1.16</w:t>
              </w:r>
            </w:hyperlink>
          </w:p>
        </w:tc>
        <w:tc>
          <w:tcPr>
            <w:tcW w:w="0" w:type="auto"/>
            <w:tcBorders>
              <w:top w:val="single" w:sz="4" w:space="0" w:color="auto"/>
              <w:left w:val="single" w:sz="4" w:space="0" w:color="auto"/>
              <w:bottom w:val="single" w:sz="4" w:space="0" w:color="auto"/>
              <w:right w:val="single" w:sz="4" w:space="0" w:color="auto"/>
            </w:tcBorders>
            <w:hideMark/>
          </w:tcPr>
          <w:p w14:paraId="07E2EC49" w14:textId="77777777" w:rsidR="00421FA4" w:rsidRPr="00421FA4" w:rsidRDefault="00421FA4">
            <w:pPr>
              <w:spacing w:after="200" w:line="276" w:lineRule="auto"/>
              <w:jc w:val="center"/>
              <w:rPr>
                <w:rFonts w:ascii="Calibri" w:hAnsi="Calibri"/>
                <w:sz w:val="22"/>
                <w:szCs w:val="22"/>
                <w:lang w:eastAsia="en-US"/>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278F6D09" w14:textId="77777777" w:rsidR="00421FA4" w:rsidRPr="00421FA4" w:rsidRDefault="00421FA4">
            <w:pPr>
              <w:autoSpaceDE w:val="0"/>
              <w:autoSpaceDN w:val="0"/>
              <w:adjustRightInd w:val="0"/>
              <w:jc w:val="center"/>
              <w:rPr>
                <w:rFonts w:eastAsia="Calibri"/>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4456B4CE" w14:textId="77777777" w:rsidR="00421FA4" w:rsidRPr="00421FA4" w:rsidRDefault="00421FA4">
            <w:pPr>
              <w:autoSpaceDE w:val="0"/>
              <w:autoSpaceDN w:val="0"/>
              <w:adjustRightInd w:val="0"/>
              <w:jc w:val="center"/>
              <w:rPr>
                <w:rFonts w:eastAsia="Calibri"/>
              </w:rPr>
            </w:pPr>
            <w:r w:rsidRPr="00421FA4">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4D632810"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3373F9B9"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04B3A917" w14:textId="77777777" w:rsidR="00421FA4" w:rsidRPr="00421FA4" w:rsidRDefault="00421FA4">
            <w:pPr>
              <w:autoSpaceDE w:val="0"/>
              <w:autoSpaceDN w:val="0"/>
              <w:adjustRightInd w:val="0"/>
              <w:jc w:val="center"/>
              <w:rPr>
                <w:rFonts w:eastAsia="Calibri"/>
              </w:rPr>
            </w:pPr>
            <w:r w:rsidRPr="00421FA4">
              <w:rPr>
                <w:rFonts w:eastAsia="Calibri"/>
              </w:rPr>
              <w:t>16</w:t>
            </w:r>
          </w:p>
        </w:tc>
        <w:tc>
          <w:tcPr>
            <w:tcW w:w="0" w:type="auto"/>
            <w:tcBorders>
              <w:top w:val="single" w:sz="4" w:space="0" w:color="auto"/>
              <w:left w:val="single" w:sz="4" w:space="0" w:color="auto"/>
              <w:bottom w:val="single" w:sz="4" w:space="0" w:color="auto"/>
              <w:right w:val="single" w:sz="4" w:space="0" w:color="auto"/>
            </w:tcBorders>
            <w:hideMark/>
          </w:tcPr>
          <w:p w14:paraId="7B6A91DF" w14:textId="77777777" w:rsidR="00421FA4" w:rsidRPr="00421FA4" w:rsidRDefault="00421FA4">
            <w:pPr>
              <w:autoSpaceDE w:val="0"/>
              <w:autoSpaceDN w:val="0"/>
              <w:adjustRightInd w:val="0"/>
              <w:jc w:val="center"/>
              <w:rPr>
                <w:rFonts w:eastAsia="Calibri"/>
              </w:rPr>
            </w:pPr>
            <w:r w:rsidRPr="00421FA4">
              <w:rPr>
                <w:rFonts w:eastAsia="Calibri"/>
              </w:rPr>
              <w:t>Питомники</w:t>
            </w:r>
          </w:p>
        </w:tc>
        <w:tc>
          <w:tcPr>
            <w:tcW w:w="0" w:type="auto"/>
            <w:tcBorders>
              <w:top w:val="single" w:sz="4" w:space="0" w:color="auto"/>
              <w:left w:val="single" w:sz="4" w:space="0" w:color="auto"/>
              <w:bottom w:val="single" w:sz="4" w:space="0" w:color="auto"/>
              <w:right w:val="single" w:sz="4" w:space="0" w:color="auto"/>
            </w:tcBorders>
            <w:hideMark/>
          </w:tcPr>
          <w:p w14:paraId="426B12E5" w14:textId="77777777" w:rsidR="00421FA4" w:rsidRPr="00421FA4" w:rsidRDefault="00421FA4">
            <w:pPr>
              <w:jc w:val="center"/>
              <w:rPr>
                <w:lang w:eastAsia="en-US"/>
              </w:rPr>
            </w:pPr>
            <w:r w:rsidRPr="00421FA4">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0" w:type="auto"/>
            <w:tcBorders>
              <w:top w:val="single" w:sz="4" w:space="0" w:color="auto"/>
              <w:left w:val="single" w:sz="4" w:space="0" w:color="auto"/>
              <w:bottom w:val="single" w:sz="4" w:space="0" w:color="auto"/>
              <w:right w:val="single" w:sz="4" w:space="0" w:color="auto"/>
            </w:tcBorders>
            <w:hideMark/>
          </w:tcPr>
          <w:p w14:paraId="20C0B0D6" w14:textId="77777777" w:rsidR="00421FA4" w:rsidRPr="00421FA4" w:rsidRDefault="00723F18">
            <w:pPr>
              <w:autoSpaceDE w:val="0"/>
              <w:autoSpaceDN w:val="0"/>
              <w:adjustRightInd w:val="0"/>
              <w:jc w:val="center"/>
              <w:rPr>
                <w:rFonts w:eastAsia="Calibri"/>
              </w:rPr>
            </w:pPr>
            <w:hyperlink r:id="rId40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1.17</w:t>
              </w:r>
            </w:hyperlink>
          </w:p>
        </w:tc>
        <w:tc>
          <w:tcPr>
            <w:tcW w:w="0" w:type="auto"/>
            <w:tcBorders>
              <w:top w:val="single" w:sz="4" w:space="0" w:color="auto"/>
              <w:left w:val="single" w:sz="4" w:space="0" w:color="auto"/>
              <w:bottom w:val="single" w:sz="4" w:space="0" w:color="auto"/>
              <w:right w:val="single" w:sz="4" w:space="0" w:color="auto"/>
            </w:tcBorders>
            <w:hideMark/>
          </w:tcPr>
          <w:p w14:paraId="1B4CCCD3" w14:textId="77777777" w:rsidR="00421FA4" w:rsidRPr="00421FA4" w:rsidRDefault="00421FA4">
            <w:pPr>
              <w:spacing w:after="200" w:line="276" w:lineRule="auto"/>
              <w:jc w:val="center"/>
              <w:rPr>
                <w:rFonts w:ascii="Calibri" w:hAnsi="Calibri"/>
                <w:sz w:val="22"/>
                <w:szCs w:val="22"/>
                <w:lang w:eastAsia="en-US"/>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6C5A6E47" w14:textId="77777777" w:rsidR="00421FA4" w:rsidRPr="00421FA4" w:rsidRDefault="00421FA4">
            <w:pPr>
              <w:autoSpaceDE w:val="0"/>
              <w:autoSpaceDN w:val="0"/>
              <w:adjustRightInd w:val="0"/>
              <w:jc w:val="center"/>
              <w:rPr>
                <w:rFonts w:eastAsia="Calibri"/>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64457966" w14:textId="77777777" w:rsidR="00421FA4" w:rsidRPr="00421FA4" w:rsidRDefault="00421FA4">
            <w:pPr>
              <w:autoSpaceDE w:val="0"/>
              <w:autoSpaceDN w:val="0"/>
              <w:adjustRightInd w:val="0"/>
              <w:jc w:val="center"/>
              <w:rPr>
                <w:rFonts w:eastAsia="Calibri"/>
              </w:rPr>
            </w:pPr>
            <w:r w:rsidRPr="00421FA4">
              <w:rPr>
                <w:rFonts w:eastAsia="Calibri"/>
              </w:rPr>
              <w:t>30%</w:t>
            </w:r>
          </w:p>
        </w:tc>
        <w:tc>
          <w:tcPr>
            <w:tcW w:w="0" w:type="auto"/>
            <w:tcBorders>
              <w:top w:val="single" w:sz="4" w:space="0" w:color="auto"/>
              <w:left w:val="single" w:sz="4" w:space="0" w:color="auto"/>
              <w:bottom w:val="single" w:sz="4" w:space="0" w:color="auto"/>
              <w:right w:val="single" w:sz="4" w:space="0" w:color="auto"/>
            </w:tcBorders>
            <w:hideMark/>
          </w:tcPr>
          <w:p w14:paraId="584F3590" w14:textId="77777777" w:rsidR="00421FA4" w:rsidRPr="00421FA4" w:rsidRDefault="00421FA4">
            <w:pPr>
              <w:autoSpaceDE w:val="0"/>
              <w:autoSpaceDN w:val="0"/>
              <w:adjustRightInd w:val="0"/>
              <w:jc w:val="center"/>
              <w:rPr>
                <w:rFonts w:eastAsia="Calibri"/>
              </w:rPr>
            </w:pPr>
            <w:r w:rsidRPr="00421FA4">
              <w:rPr>
                <w:rFonts w:eastAsia="Calibri"/>
              </w:rPr>
              <w:t>3</w:t>
            </w:r>
          </w:p>
          <w:p w14:paraId="71C6CAA6" w14:textId="77777777" w:rsidR="00421FA4" w:rsidRPr="00421FA4" w:rsidRDefault="00421FA4">
            <w:pPr>
              <w:autoSpaceDE w:val="0"/>
              <w:autoSpaceDN w:val="0"/>
              <w:adjustRightInd w:val="0"/>
              <w:jc w:val="center"/>
              <w:rPr>
                <w:rFonts w:eastAsia="Calibri"/>
              </w:rPr>
            </w:pPr>
            <w:r w:rsidRPr="00421FA4">
              <w:t>(п.4)</w:t>
            </w:r>
          </w:p>
        </w:tc>
        <w:tc>
          <w:tcPr>
            <w:tcW w:w="0" w:type="auto"/>
            <w:tcBorders>
              <w:top w:val="single" w:sz="4" w:space="0" w:color="auto"/>
              <w:left w:val="single" w:sz="4" w:space="0" w:color="auto"/>
              <w:bottom w:val="single" w:sz="4" w:space="0" w:color="auto"/>
              <w:right w:val="single" w:sz="4" w:space="0" w:color="auto"/>
            </w:tcBorders>
            <w:hideMark/>
          </w:tcPr>
          <w:p w14:paraId="72592D60" w14:textId="77777777" w:rsidR="00421FA4" w:rsidRPr="00421FA4" w:rsidRDefault="00421FA4">
            <w:pPr>
              <w:widowControl w:val="0"/>
              <w:autoSpaceDE w:val="0"/>
              <w:autoSpaceDN w:val="0"/>
              <w:adjustRightInd w:val="0"/>
              <w:jc w:val="center"/>
            </w:pPr>
            <w:r w:rsidRPr="00421FA4">
              <w:t>8</w:t>
            </w:r>
          </w:p>
        </w:tc>
        <w:tc>
          <w:tcPr>
            <w:tcW w:w="0" w:type="auto"/>
            <w:tcBorders>
              <w:top w:val="single" w:sz="4" w:space="0" w:color="auto"/>
              <w:left w:val="single" w:sz="4" w:space="0" w:color="auto"/>
              <w:bottom w:val="single" w:sz="4" w:space="0" w:color="auto"/>
              <w:right w:val="single" w:sz="4" w:space="0" w:color="auto"/>
            </w:tcBorders>
            <w:hideMark/>
          </w:tcPr>
          <w:p w14:paraId="622EAB71"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242A56B0"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034008B9" w14:textId="77777777" w:rsidR="00421FA4" w:rsidRPr="00421FA4" w:rsidRDefault="00421FA4">
            <w:pPr>
              <w:autoSpaceDE w:val="0"/>
              <w:autoSpaceDN w:val="0"/>
              <w:adjustRightInd w:val="0"/>
              <w:jc w:val="center"/>
              <w:rPr>
                <w:rFonts w:eastAsia="Calibri"/>
              </w:rPr>
            </w:pPr>
            <w:r w:rsidRPr="00421FA4">
              <w:rPr>
                <w:rFonts w:eastAsia="Calibri"/>
              </w:rPr>
              <w:t>17</w:t>
            </w:r>
          </w:p>
        </w:tc>
        <w:tc>
          <w:tcPr>
            <w:tcW w:w="0" w:type="auto"/>
            <w:tcBorders>
              <w:top w:val="single" w:sz="4" w:space="0" w:color="auto"/>
              <w:left w:val="single" w:sz="4" w:space="0" w:color="auto"/>
              <w:bottom w:val="single" w:sz="4" w:space="0" w:color="auto"/>
              <w:right w:val="single" w:sz="4" w:space="0" w:color="auto"/>
            </w:tcBorders>
            <w:hideMark/>
          </w:tcPr>
          <w:p w14:paraId="4A9B64DE" w14:textId="77777777" w:rsidR="00421FA4" w:rsidRPr="00421FA4" w:rsidRDefault="00421FA4">
            <w:pPr>
              <w:autoSpaceDE w:val="0"/>
              <w:autoSpaceDN w:val="0"/>
              <w:adjustRightInd w:val="0"/>
              <w:jc w:val="center"/>
              <w:rPr>
                <w:rFonts w:eastAsia="Calibri"/>
              </w:rPr>
            </w:pPr>
            <w:r w:rsidRPr="00421FA4">
              <w:rPr>
                <w:rFonts w:eastAsia="Calibri"/>
              </w:rPr>
              <w:t>Обеспечение сельскохозяйственного производства</w:t>
            </w:r>
          </w:p>
        </w:tc>
        <w:tc>
          <w:tcPr>
            <w:tcW w:w="0" w:type="auto"/>
            <w:tcBorders>
              <w:top w:val="single" w:sz="4" w:space="0" w:color="auto"/>
              <w:left w:val="single" w:sz="4" w:space="0" w:color="auto"/>
              <w:bottom w:val="single" w:sz="4" w:space="0" w:color="auto"/>
              <w:right w:val="single" w:sz="4" w:space="0" w:color="auto"/>
            </w:tcBorders>
            <w:hideMark/>
          </w:tcPr>
          <w:p w14:paraId="46797350" w14:textId="77777777" w:rsidR="00421FA4" w:rsidRPr="00421FA4" w:rsidRDefault="00421FA4">
            <w:pPr>
              <w:jc w:val="center"/>
              <w:rPr>
                <w:lang w:eastAsia="en-US"/>
              </w:rPr>
            </w:pPr>
            <w:r w:rsidRPr="00421FA4">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w:t>
            </w:r>
            <w:r w:rsidRPr="00421FA4">
              <w:lastRenderedPageBreak/>
              <w:t>оборудования, используемого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14:paraId="3C49ACAA" w14:textId="77777777" w:rsidR="00421FA4" w:rsidRPr="00421FA4" w:rsidRDefault="00723F18">
            <w:pPr>
              <w:autoSpaceDE w:val="0"/>
              <w:autoSpaceDN w:val="0"/>
              <w:adjustRightInd w:val="0"/>
              <w:jc w:val="center"/>
              <w:rPr>
                <w:rFonts w:eastAsia="Calibri"/>
              </w:rPr>
            </w:pPr>
            <w:hyperlink r:id="rId40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1.18</w:t>
              </w:r>
            </w:hyperlink>
          </w:p>
        </w:tc>
        <w:tc>
          <w:tcPr>
            <w:tcW w:w="0" w:type="auto"/>
            <w:tcBorders>
              <w:top w:val="single" w:sz="4" w:space="0" w:color="auto"/>
              <w:left w:val="single" w:sz="4" w:space="0" w:color="auto"/>
              <w:bottom w:val="single" w:sz="4" w:space="0" w:color="auto"/>
              <w:right w:val="single" w:sz="4" w:space="0" w:color="auto"/>
            </w:tcBorders>
            <w:hideMark/>
          </w:tcPr>
          <w:p w14:paraId="7171BF1C" w14:textId="77777777" w:rsidR="00421FA4" w:rsidRPr="00421FA4" w:rsidRDefault="00421FA4">
            <w:pPr>
              <w:spacing w:after="200" w:line="276" w:lineRule="auto"/>
              <w:jc w:val="center"/>
              <w:rPr>
                <w:rFonts w:ascii="Calibri" w:hAnsi="Calibri"/>
                <w:sz w:val="22"/>
                <w:szCs w:val="22"/>
                <w:lang w:eastAsia="en-US"/>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33BD8EB5" w14:textId="77777777" w:rsidR="00421FA4" w:rsidRPr="00421FA4" w:rsidRDefault="00421FA4">
            <w:pPr>
              <w:autoSpaceDE w:val="0"/>
              <w:autoSpaceDN w:val="0"/>
              <w:adjustRightInd w:val="0"/>
              <w:jc w:val="center"/>
              <w:rPr>
                <w:rFonts w:eastAsia="Calibri"/>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0A188136" w14:textId="77777777" w:rsidR="00421FA4" w:rsidRPr="00421FA4" w:rsidRDefault="00421FA4">
            <w:pPr>
              <w:autoSpaceDE w:val="0"/>
              <w:autoSpaceDN w:val="0"/>
              <w:adjustRightInd w:val="0"/>
              <w:jc w:val="center"/>
              <w:rPr>
                <w:rFonts w:eastAsia="Calibri"/>
              </w:rPr>
            </w:pPr>
            <w:r w:rsidRPr="00421FA4">
              <w:rPr>
                <w:rFonts w:eastAsia="Calibri"/>
              </w:rPr>
              <w:t>30%</w:t>
            </w:r>
          </w:p>
        </w:tc>
        <w:tc>
          <w:tcPr>
            <w:tcW w:w="0" w:type="auto"/>
            <w:tcBorders>
              <w:top w:val="single" w:sz="4" w:space="0" w:color="auto"/>
              <w:left w:val="single" w:sz="4" w:space="0" w:color="auto"/>
              <w:bottom w:val="single" w:sz="4" w:space="0" w:color="auto"/>
              <w:right w:val="single" w:sz="4" w:space="0" w:color="auto"/>
            </w:tcBorders>
            <w:hideMark/>
          </w:tcPr>
          <w:p w14:paraId="6921A4B8" w14:textId="77777777" w:rsidR="00421FA4" w:rsidRPr="00421FA4" w:rsidRDefault="00421FA4">
            <w:pPr>
              <w:autoSpaceDE w:val="0"/>
              <w:autoSpaceDN w:val="0"/>
              <w:adjustRightInd w:val="0"/>
              <w:jc w:val="center"/>
              <w:rPr>
                <w:rFonts w:eastAsia="Calibri"/>
              </w:rPr>
            </w:pPr>
            <w:r w:rsidRPr="00421FA4">
              <w:rPr>
                <w:rFonts w:eastAsia="Calibri"/>
              </w:rPr>
              <w:t>3</w:t>
            </w:r>
          </w:p>
          <w:p w14:paraId="4AB91836" w14:textId="77777777" w:rsidR="00421FA4" w:rsidRPr="00421FA4" w:rsidRDefault="00421FA4">
            <w:pPr>
              <w:autoSpaceDE w:val="0"/>
              <w:autoSpaceDN w:val="0"/>
              <w:adjustRightInd w:val="0"/>
              <w:jc w:val="center"/>
              <w:rPr>
                <w:rFonts w:eastAsia="Calibri"/>
              </w:rPr>
            </w:pPr>
            <w:r w:rsidRPr="00421FA4">
              <w:t>(п.4)</w:t>
            </w:r>
          </w:p>
        </w:tc>
        <w:tc>
          <w:tcPr>
            <w:tcW w:w="0" w:type="auto"/>
            <w:tcBorders>
              <w:top w:val="single" w:sz="4" w:space="0" w:color="auto"/>
              <w:left w:val="single" w:sz="4" w:space="0" w:color="auto"/>
              <w:bottom w:val="single" w:sz="4" w:space="0" w:color="auto"/>
              <w:right w:val="single" w:sz="4" w:space="0" w:color="auto"/>
            </w:tcBorders>
            <w:hideMark/>
          </w:tcPr>
          <w:p w14:paraId="39E2A2A3" w14:textId="77777777" w:rsidR="00421FA4" w:rsidRPr="00421FA4" w:rsidRDefault="00421FA4">
            <w:pPr>
              <w:widowControl w:val="0"/>
              <w:autoSpaceDE w:val="0"/>
              <w:autoSpaceDN w:val="0"/>
              <w:adjustRightInd w:val="0"/>
              <w:jc w:val="center"/>
            </w:pPr>
            <w:r w:rsidRPr="00421FA4">
              <w:t>8</w:t>
            </w:r>
          </w:p>
        </w:tc>
        <w:tc>
          <w:tcPr>
            <w:tcW w:w="0" w:type="auto"/>
            <w:tcBorders>
              <w:top w:val="single" w:sz="4" w:space="0" w:color="auto"/>
              <w:left w:val="single" w:sz="4" w:space="0" w:color="auto"/>
              <w:bottom w:val="single" w:sz="4" w:space="0" w:color="auto"/>
              <w:right w:val="single" w:sz="4" w:space="0" w:color="auto"/>
            </w:tcBorders>
            <w:hideMark/>
          </w:tcPr>
          <w:p w14:paraId="46862AF2"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32421336"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074C7070" w14:textId="77777777" w:rsidR="00421FA4" w:rsidRPr="00421FA4" w:rsidRDefault="00421FA4">
            <w:pPr>
              <w:autoSpaceDE w:val="0"/>
              <w:autoSpaceDN w:val="0"/>
              <w:adjustRightInd w:val="0"/>
              <w:jc w:val="center"/>
              <w:rPr>
                <w:rFonts w:eastAsia="Calibri"/>
              </w:rPr>
            </w:pPr>
            <w:r w:rsidRPr="00421FA4">
              <w:rPr>
                <w:rFonts w:eastAsia="Calibri"/>
              </w:rPr>
              <w:t>18</w:t>
            </w:r>
          </w:p>
        </w:tc>
        <w:tc>
          <w:tcPr>
            <w:tcW w:w="0" w:type="auto"/>
            <w:tcBorders>
              <w:top w:val="single" w:sz="4" w:space="0" w:color="auto"/>
              <w:left w:val="single" w:sz="4" w:space="0" w:color="auto"/>
              <w:bottom w:val="single" w:sz="4" w:space="0" w:color="auto"/>
              <w:right w:val="single" w:sz="4" w:space="0" w:color="auto"/>
            </w:tcBorders>
            <w:hideMark/>
          </w:tcPr>
          <w:p w14:paraId="1A822BA4" w14:textId="77777777" w:rsidR="00421FA4" w:rsidRPr="00421FA4" w:rsidRDefault="00421FA4">
            <w:pPr>
              <w:autoSpaceDE w:val="0"/>
              <w:autoSpaceDN w:val="0"/>
              <w:adjustRightInd w:val="0"/>
              <w:jc w:val="center"/>
              <w:rPr>
                <w:rFonts w:eastAsia="Calibri"/>
              </w:rPr>
            </w:pPr>
            <w:r w:rsidRPr="00421FA4">
              <w:rPr>
                <w:rFonts w:eastAsia="Calibri"/>
              </w:rPr>
              <w:t>Сенокошение</w:t>
            </w:r>
          </w:p>
        </w:tc>
        <w:tc>
          <w:tcPr>
            <w:tcW w:w="0" w:type="auto"/>
            <w:tcBorders>
              <w:top w:val="single" w:sz="4" w:space="0" w:color="auto"/>
              <w:left w:val="single" w:sz="4" w:space="0" w:color="auto"/>
              <w:bottom w:val="single" w:sz="4" w:space="0" w:color="auto"/>
              <w:right w:val="single" w:sz="4" w:space="0" w:color="auto"/>
            </w:tcBorders>
            <w:hideMark/>
          </w:tcPr>
          <w:p w14:paraId="0ED0F9D7" w14:textId="77777777" w:rsidR="00421FA4" w:rsidRPr="00421FA4" w:rsidRDefault="00421FA4">
            <w:pPr>
              <w:jc w:val="center"/>
              <w:rPr>
                <w:lang w:eastAsia="en-US"/>
              </w:rPr>
            </w:pPr>
            <w:r w:rsidRPr="00421FA4">
              <w:t>Кошение трав, сбор и заготовка сена</w:t>
            </w:r>
          </w:p>
        </w:tc>
        <w:tc>
          <w:tcPr>
            <w:tcW w:w="0" w:type="auto"/>
            <w:tcBorders>
              <w:top w:val="single" w:sz="4" w:space="0" w:color="auto"/>
              <w:left w:val="single" w:sz="4" w:space="0" w:color="auto"/>
              <w:bottom w:val="single" w:sz="4" w:space="0" w:color="auto"/>
              <w:right w:val="single" w:sz="4" w:space="0" w:color="auto"/>
            </w:tcBorders>
            <w:hideMark/>
          </w:tcPr>
          <w:p w14:paraId="020D569F" w14:textId="77777777" w:rsidR="00421FA4" w:rsidRPr="00421FA4" w:rsidRDefault="00421FA4">
            <w:pPr>
              <w:autoSpaceDE w:val="0"/>
              <w:autoSpaceDN w:val="0"/>
              <w:adjustRightInd w:val="0"/>
              <w:jc w:val="center"/>
              <w:rPr>
                <w:rFonts w:eastAsia="Calibri"/>
              </w:rPr>
            </w:pPr>
            <w:r w:rsidRPr="00421FA4">
              <w:rPr>
                <w:rFonts w:eastAsia="Calibri"/>
              </w:rPr>
              <w:t>1.19</w:t>
            </w:r>
          </w:p>
        </w:tc>
        <w:tc>
          <w:tcPr>
            <w:tcW w:w="0" w:type="auto"/>
            <w:tcBorders>
              <w:top w:val="single" w:sz="4" w:space="0" w:color="auto"/>
              <w:left w:val="single" w:sz="4" w:space="0" w:color="auto"/>
              <w:bottom w:val="single" w:sz="4" w:space="0" w:color="auto"/>
              <w:right w:val="single" w:sz="4" w:space="0" w:color="auto"/>
            </w:tcBorders>
            <w:hideMark/>
          </w:tcPr>
          <w:p w14:paraId="54C0B700" w14:textId="77777777" w:rsidR="00421FA4" w:rsidRPr="00421FA4" w:rsidRDefault="00421FA4">
            <w:pPr>
              <w:spacing w:after="200" w:line="276" w:lineRule="auto"/>
              <w:jc w:val="center"/>
              <w:rPr>
                <w:rFonts w:ascii="Calibri" w:hAnsi="Calibri"/>
                <w:sz w:val="22"/>
                <w:szCs w:val="22"/>
                <w:lang w:eastAsia="en-US"/>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00395F69" w14:textId="77777777" w:rsidR="00421FA4" w:rsidRPr="00421FA4" w:rsidRDefault="00421FA4">
            <w:pPr>
              <w:autoSpaceDE w:val="0"/>
              <w:autoSpaceDN w:val="0"/>
              <w:adjustRightInd w:val="0"/>
              <w:jc w:val="center"/>
              <w:rPr>
                <w:rFonts w:eastAsia="Calibri"/>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40DF28C" w14:textId="77777777" w:rsidR="00421FA4" w:rsidRPr="00421FA4" w:rsidRDefault="00421FA4">
            <w:pPr>
              <w:autoSpaceDE w:val="0"/>
              <w:autoSpaceDN w:val="0"/>
              <w:adjustRightInd w:val="0"/>
              <w:jc w:val="center"/>
              <w:rPr>
                <w:rFonts w:eastAsia="Calibri"/>
              </w:rPr>
            </w:pPr>
            <w:r w:rsidRPr="00421FA4">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161EAF91"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17CBED60"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2BE7C7AC" w14:textId="77777777" w:rsidR="00421FA4" w:rsidRPr="00421FA4" w:rsidRDefault="00421FA4">
            <w:pPr>
              <w:autoSpaceDE w:val="0"/>
              <w:autoSpaceDN w:val="0"/>
              <w:adjustRightInd w:val="0"/>
              <w:jc w:val="center"/>
              <w:rPr>
                <w:rFonts w:eastAsia="Calibri"/>
              </w:rPr>
            </w:pPr>
            <w:r w:rsidRPr="00421FA4">
              <w:rPr>
                <w:rFonts w:eastAsia="Calibri"/>
              </w:rPr>
              <w:t>19</w:t>
            </w:r>
          </w:p>
        </w:tc>
        <w:tc>
          <w:tcPr>
            <w:tcW w:w="0" w:type="auto"/>
            <w:tcBorders>
              <w:top w:val="single" w:sz="4" w:space="0" w:color="auto"/>
              <w:left w:val="single" w:sz="4" w:space="0" w:color="auto"/>
              <w:bottom w:val="single" w:sz="4" w:space="0" w:color="auto"/>
              <w:right w:val="single" w:sz="4" w:space="0" w:color="auto"/>
            </w:tcBorders>
            <w:hideMark/>
          </w:tcPr>
          <w:p w14:paraId="75E3EF24" w14:textId="77777777" w:rsidR="00421FA4" w:rsidRPr="00421FA4" w:rsidRDefault="00421FA4">
            <w:pPr>
              <w:autoSpaceDE w:val="0"/>
              <w:autoSpaceDN w:val="0"/>
              <w:adjustRightInd w:val="0"/>
              <w:jc w:val="center"/>
              <w:rPr>
                <w:rFonts w:eastAsia="Calibri"/>
              </w:rPr>
            </w:pPr>
            <w:r w:rsidRPr="00421FA4">
              <w:rPr>
                <w:rFonts w:eastAsia="Calibri"/>
              </w:rPr>
              <w:t>Выпас</w:t>
            </w:r>
          </w:p>
          <w:p w14:paraId="445A3A3B" w14:textId="77777777" w:rsidR="00421FA4" w:rsidRPr="00421FA4" w:rsidRDefault="00421FA4">
            <w:pPr>
              <w:autoSpaceDE w:val="0"/>
              <w:autoSpaceDN w:val="0"/>
              <w:adjustRightInd w:val="0"/>
              <w:jc w:val="center"/>
              <w:rPr>
                <w:rFonts w:eastAsia="Calibri"/>
              </w:rPr>
            </w:pPr>
            <w:r w:rsidRPr="00421FA4">
              <w:rPr>
                <w:rFonts w:eastAsia="Calibri"/>
              </w:rPr>
              <w:t>сельскохозяйственных</w:t>
            </w:r>
          </w:p>
          <w:p w14:paraId="5478B08A" w14:textId="77777777" w:rsidR="00421FA4" w:rsidRPr="00421FA4" w:rsidRDefault="00421FA4">
            <w:pPr>
              <w:autoSpaceDE w:val="0"/>
              <w:autoSpaceDN w:val="0"/>
              <w:adjustRightInd w:val="0"/>
              <w:jc w:val="center"/>
              <w:rPr>
                <w:rFonts w:eastAsia="Calibri"/>
              </w:rPr>
            </w:pPr>
            <w:r w:rsidRPr="00421FA4">
              <w:rPr>
                <w:rFonts w:eastAsia="Calibri"/>
              </w:rPr>
              <w:t>животных</w:t>
            </w:r>
          </w:p>
        </w:tc>
        <w:tc>
          <w:tcPr>
            <w:tcW w:w="0" w:type="auto"/>
            <w:tcBorders>
              <w:top w:val="single" w:sz="4" w:space="0" w:color="auto"/>
              <w:left w:val="single" w:sz="4" w:space="0" w:color="auto"/>
              <w:bottom w:val="single" w:sz="4" w:space="0" w:color="auto"/>
              <w:right w:val="single" w:sz="4" w:space="0" w:color="auto"/>
            </w:tcBorders>
            <w:hideMark/>
          </w:tcPr>
          <w:p w14:paraId="3519866F" w14:textId="77777777" w:rsidR="00421FA4" w:rsidRPr="00421FA4" w:rsidRDefault="00421FA4">
            <w:pPr>
              <w:jc w:val="center"/>
              <w:rPr>
                <w:lang w:eastAsia="en-US"/>
              </w:rPr>
            </w:pPr>
            <w:r w:rsidRPr="00421FA4">
              <w:t>Выпас сельскохозяйственных животных</w:t>
            </w:r>
          </w:p>
        </w:tc>
        <w:tc>
          <w:tcPr>
            <w:tcW w:w="0" w:type="auto"/>
            <w:tcBorders>
              <w:top w:val="single" w:sz="4" w:space="0" w:color="auto"/>
              <w:left w:val="single" w:sz="4" w:space="0" w:color="auto"/>
              <w:bottom w:val="single" w:sz="4" w:space="0" w:color="auto"/>
              <w:right w:val="single" w:sz="4" w:space="0" w:color="auto"/>
            </w:tcBorders>
            <w:hideMark/>
          </w:tcPr>
          <w:p w14:paraId="2F47242C" w14:textId="77777777" w:rsidR="00421FA4" w:rsidRPr="00421FA4" w:rsidRDefault="00421FA4">
            <w:pPr>
              <w:autoSpaceDE w:val="0"/>
              <w:autoSpaceDN w:val="0"/>
              <w:adjustRightInd w:val="0"/>
              <w:jc w:val="center"/>
              <w:rPr>
                <w:rFonts w:eastAsia="Calibri"/>
              </w:rPr>
            </w:pPr>
            <w:r w:rsidRPr="00421FA4">
              <w:rPr>
                <w:rFonts w:eastAsia="Calibri"/>
              </w:rPr>
              <w:t>1.20</w:t>
            </w:r>
          </w:p>
        </w:tc>
        <w:tc>
          <w:tcPr>
            <w:tcW w:w="0" w:type="auto"/>
            <w:tcBorders>
              <w:top w:val="single" w:sz="4" w:space="0" w:color="auto"/>
              <w:left w:val="single" w:sz="4" w:space="0" w:color="auto"/>
              <w:bottom w:val="single" w:sz="4" w:space="0" w:color="auto"/>
              <w:right w:val="single" w:sz="4" w:space="0" w:color="auto"/>
            </w:tcBorders>
            <w:hideMark/>
          </w:tcPr>
          <w:p w14:paraId="57436946" w14:textId="77777777" w:rsidR="00421FA4" w:rsidRPr="00421FA4" w:rsidRDefault="00421FA4">
            <w:pPr>
              <w:spacing w:after="200" w:line="276" w:lineRule="auto"/>
              <w:jc w:val="center"/>
              <w:rPr>
                <w:rFonts w:ascii="Calibri" w:hAnsi="Calibri"/>
                <w:sz w:val="22"/>
                <w:szCs w:val="22"/>
                <w:lang w:eastAsia="en-US"/>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502A9299" w14:textId="77777777" w:rsidR="00421FA4" w:rsidRPr="00421FA4" w:rsidRDefault="00421FA4">
            <w:pPr>
              <w:autoSpaceDE w:val="0"/>
              <w:autoSpaceDN w:val="0"/>
              <w:adjustRightInd w:val="0"/>
              <w:jc w:val="center"/>
              <w:rPr>
                <w:rFonts w:eastAsia="Calibri"/>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0C46CE34" w14:textId="77777777" w:rsidR="00421FA4" w:rsidRPr="00421FA4" w:rsidRDefault="00421FA4">
            <w:pPr>
              <w:autoSpaceDE w:val="0"/>
              <w:autoSpaceDN w:val="0"/>
              <w:adjustRightInd w:val="0"/>
              <w:jc w:val="center"/>
              <w:rPr>
                <w:rFonts w:eastAsia="Calibri"/>
              </w:rPr>
            </w:pPr>
            <w:r w:rsidRPr="00421FA4">
              <w:rPr>
                <w:rFonts w:eastAsia="Calibri"/>
              </w:rPr>
              <w:t>0%</w:t>
            </w:r>
          </w:p>
        </w:tc>
        <w:tc>
          <w:tcPr>
            <w:tcW w:w="0" w:type="auto"/>
            <w:gridSpan w:val="3"/>
            <w:tcBorders>
              <w:top w:val="single" w:sz="4" w:space="0" w:color="auto"/>
              <w:left w:val="single" w:sz="4" w:space="0" w:color="auto"/>
              <w:bottom w:val="single" w:sz="4" w:space="0" w:color="auto"/>
              <w:right w:val="single" w:sz="4" w:space="0" w:color="auto"/>
            </w:tcBorders>
            <w:hideMark/>
          </w:tcPr>
          <w:p w14:paraId="13615378"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3239000A"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055E39FF" w14:textId="77777777" w:rsidR="00421FA4" w:rsidRPr="00421FA4" w:rsidRDefault="00421FA4">
            <w:pPr>
              <w:autoSpaceDE w:val="0"/>
              <w:autoSpaceDN w:val="0"/>
              <w:adjustRightInd w:val="0"/>
              <w:jc w:val="center"/>
              <w:rPr>
                <w:rFonts w:eastAsia="Calibri"/>
              </w:rPr>
            </w:pPr>
            <w:r w:rsidRPr="00421FA4">
              <w:rPr>
                <w:rFonts w:eastAsia="Calibri"/>
              </w:rPr>
              <w:t>20</w:t>
            </w:r>
          </w:p>
        </w:tc>
        <w:tc>
          <w:tcPr>
            <w:tcW w:w="0" w:type="auto"/>
            <w:tcBorders>
              <w:top w:val="single" w:sz="4" w:space="0" w:color="auto"/>
              <w:left w:val="single" w:sz="4" w:space="0" w:color="auto"/>
              <w:bottom w:val="single" w:sz="4" w:space="0" w:color="auto"/>
              <w:right w:val="single" w:sz="4" w:space="0" w:color="auto"/>
            </w:tcBorders>
            <w:hideMark/>
          </w:tcPr>
          <w:p w14:paraId="0AE38F02" w14:textId="77777777" w:rsidR="00421FA4" w:rsidRPr="00421FA4" w:rsidRDefault="00421FA4">
            <w:pPr>
              <w:autoSpaceDE w:val="0"/>
              <w:autoSpaceDN w:val="0"/>
              <w:adjustRightInd w:val="0"/>
              <w:jc w:val="center"/>
              <w:rPr>
                <w:rFonts w:eastAsia="Calibri"/>
              </w:rP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56F1E903" w14:textId="77777777" w:rsidR="00421FA4" w:rsidRPr="00421FA4" w:rsidRDefault="00421FA4">
            <w:pPr>
              <w:jc w:val="center"/>
              <w:rPr>
                <w:lang w:eastAsia="en-US"/>
              </w:rPr>
            </w:pPr>
            <w:r w:rsidRPr="00421FA4">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421FA4">
              <w:lastRenderedPageBreak/>
              <w:t>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1984F527" w14:textId="77777777" w:rsidR="00421FA4" w:rsidRPr="00421FA4" w:rsidRDefault="00723F18">
            <w:pPr>
              <w:autoSpaceDE w:val="0"/>
              <w:autoSpaceDN w:val="0"/>
              <w:adjustRightInd w:val="0"/>
              <w:jc w:val="center"/>
              <w:rPr>
                <w:rFonts w:eastAsia="Calibri"/>
              </w:rPr>
            </w:pPr>
            <w:hyperlink r:id="rId40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6"/>
            <w:tcBorders>
              <w:top w:val="single" w:sz="4" w:space="0" w:color="auto"/>
              <w:left w:val="single" w:sz="4" w:space="0" w:color="auto"/>
              <w:bottom w:val="single" w:sz="4" w:space="0" w:color="auto"/>
              <w:right w:val="single" w:sz="4" w:space="0" w:color="auto"/>
            </w:tcBorders>
            <w:hideMark/>
          </w:tcPr>
          <w:p w14:paraId="1CBDA393"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2C20546A"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4FC35DF8" w14:textId="77777777" w:rsidR="00421FA4" w:rsidRPr="00421FA4" w:rsidRDefault="00421FA4">
            <w:pPr>
              <w:autoSpaceDE w:val="0"/>
              <w:autoSpaceDN w:val="0"/>
              <w:adjustRightInd w:val="0"/>
              <w:jc w:val="center"/>
              <w:rPr>
                <w:rFonts w:eastAsia="Calibri"/>
              </w:rPr>
            </w:pPr>
            <w:r w:rsidRPr="00421FA4">
              <w:rPr>
                <w:rFonts w:eastAsia="Calibri"/>
                <w:lang w:val="x-none" w:eastAsia="x-none"/>
              </w:rPr>
              <w:t>2</w:t>
            </w:r>
            <w:r w:rsidRPr="00421FA4">
              <w:rPr>
                <w:rFonts w:eastAsia="Calibri"/>
                <w:lang w:eastAsia="x-none"/>
              </w:rPr>
              <w:t>1</w:t>
            </w:r>
          </w:p>
        </w:tc>
        <w:tc>
          <w:tcPr>
            <w:tcW w:w="0" w:type="auto"/>
            <w:tcBorders>
              <w:top w:val="single" w:sz="4" w:space="0" w:color="auto"/>
              <w:left w:val="single" w:sz="4" w:space="0" w:color="auto"/>
              <w:bottom w:val="single" w:sz="4" w:space="0" w:color="auto"/>
              <w:right w:val="single" w:sz="4" w:space="0" w:color="auto"/>
            </w:tcBorders>
            <w:hideMark/>
          </w:tcPr>
          <w:p w14:paraId="14F8C0DF" w14:textId="77777777" w:rsidR="00421FA4" w:rsidRPr="00421FA4" w:rsidRDefault="00421FA4">
            <w:pPr>
              <w:autoSpaceDE w:val="0"/>
              <w:autoSpaceDN w:val="0"/>
              <w:adjustRightInd w:val="0"/>
              <w:jc w:val="center"/>
              <w:rPr>
                <w:lang w:eastAsia="en-US"/>
              </w:rPr>
            </w:pPr>
            <w:r w:rsidRPr="00421FA4">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hideMark/>
          </w:tcPr>
          <w:p w14:paraId="260BF352" w14:textId="77777777" w:rsidR="00421FA4" w:rsidRPr="00421FA4" w:rsidRDefault="00421FA4">
            <w:pPr>
              <w:jc w:val="center"/>
              <w:rPr>
                <w:lang w:eastAsia="ar-SA"/>
              </w:rPr>
            </w:pPr>
            <w:r w:rsidRPr="00421FA4">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w:t>
            </w:r>
            <w:r w:rsidRPr="00421FA4">
              <w:lastRenderedPageBreak/>
              <w:t>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33824F21" w14:textId="77777777" w:rsidR="00421FA4" w:rsidRPr="00421FA4" w:rsidRDefault="00723F18">
            <w:pPr>
              <w:autoSpaceDE w:val="0"/>
              <w:autoSpaceDN w:val="0"/>
              <w:adjustRightInd w:val="0"/>
              <w:jc w:val="center"/>
              <w:rPr>
                <w:rFonts w:ascii="Calibri" w:eastAsia="Calibri" w:hAnsi="Calibri"/>
                <w:sz w:val="22"/>
                <w:szCs w:val="22"/>
              </w:rPr>
            </w:pPr>
            <w:hyperlink r:id="rId40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292283A0"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r>
      <w:tr w:rsidR="00421FA4" w:rsidRPr="00421FA4" w14:paraId="00D33BE1"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6F531E54" w14:textId="77777777" w:rsidR="00421FA4" w:rsidRPr="00421FA4" w:rsidRDefault="00421FA4">
            <w:pPr>
              <w:autoSpaceDE w:val="0"/>
              <w:autoSpaceDN w:val="0"/>
              <w:adjustRightInd w:val="0"/>
              <w:jc w:val="center"/>
              <w:rPr>
                <w:rFonts w:eastAsia="Calibri"/>
              </w:rPr>
            </w:pPr>
            <w:r w:rsidRPr="00421FA4">
              <w:rPr>
                <w:rFonts w:eastAsia="Calibri"/>
                <w:lang w:eastAsia="x-none"/>
              </w:rPr>
              <w:t>22</w:t>
            </w:r>
          </w:p>
        </w:tc>
        <w:tc>
          <w:tcPr>
            <w:tcW w:w="0" w:type="auto"/>
            <w:tcBorders>
              <w:top w:val="single" w:sz="4" w:space="0" w:color="auto"/>
              <w:left w:val="single" w:sz="4" w:space="0" w:color="auto"/>
              <w:bottom w:val="single" w:sz="4" w:space="0" w:color="auto"/>
              <w:right w:val="single" w:sz="4" w:space="0" w:color="auto"/>
            </w:tcBorders>
            <w:hideMark/>
          </w:tcPr>
          <w:p w14:paraId="62BF62B7" w14:textId="77777777" w:rsidR="00421FA4" w:rsidRPr="00421FA4" w:rsidRDefault="00421FA4">
            <w:pPr>
              <w:autoSpaceDE w:val="0"/>
              <w:autoSpaceDN w:val="0"/>
              <w:adjustRightInd w:val="0"/>
              <w:jc w:val="center"/>
              <w:rPr>
                <w:rFonts w:eastAsia="Calibri"/>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633AFD64" w14:textId="77777777" w:rsidR="00421FA4" w:rsidRPr="00421FA4" w:rsidRDefault="00421FA4">
            <w:pPr>
              <w:jc w:val="center"/>
              <w:rPr>
                <w:lang w:eastAsia="en-US"/>
              </w:rPr>
            </w:pPr>
            <w:r w:rsidRPr="00421FA4">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w:t>
            </w:r>
            <w:r w:rsidRPr="00421FA4">
              <w:lastRenderedPageBreak/>
              <w:t>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6917C948" w14:textId="77777777" w:rsidR="00421FA4" w:rsidRPr="00421FA4" w:rsidRDefault="00723F18">
            <w:pPr>
              <w:autoSpaceDE w:val="0"/>
              <w:autoSpaceDN w:val="0"/>
              <w:adjustRightInd w:val="0"/>
              <w:jc w:val="center"/>
              <w:rPr>
                <w:rFonts w:eastAsia="Calibri"/>
              </w:rPr>
            </w:pPr>
            <w:hyperlink r:id="rId40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6.8</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5091B4D5"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53468D2C" w14:textId="77777777" w:rsidTr="00421FA4">
        <w:trPr>
          <w:trHeight w:val="59"/>
          <w:jc w:val="center"/>
        </w:trPr>
        <w:tc>
          <w:tcPr>
            <w:tcW w:w="0" w:type="auto"/>
            <w:tcBorders>
              <w:top w:val="single" w:sz="4" w:space="0" w:color="auto"/>
              <w:left w:val="single" w:sz="4" w:space="0" w:color="auto"/>
              <w:bottom w:val="single" w:sz="4" w:space="0" w:color="auto"/>
              <w:right w:val="single" w:sz="4" w:space="0" w:color="auto"/>
            </w:tcBorders>
            <w:hideMark/>
          </w:tcPr>
          <w:p w14:paraId="42ACDAD0" w14:textId="77777777" w:rsidR="00421FA4" w:rsidRPr="00421FA4" w:rsidRDefault="00421FA4">
            <w:pPr>
              <w:autoSpaceDE w:val="0"/>
              <w:autoSpaceDN w:val="0"/>
              <w:adjustRightInd w:val="0"/>
              <w:jc w:val="center"/>
              <w:rPr>
                <w:rFonts w:eastAsia="Calibri"/>
                <w:lang w:val="x-none" w:eastAsia="x-none"/>
              </w:rPr>
            </w:pPr>
            <w:r w:rsidRPr="00421FA4">
              <w:rPr>
                <w:rFonts w:eastAsia="Calibri"/>
                <w:lang w:eastAsia="x-none"/>
              </w:rPr>
              <w:t>23</w:t>
            </w:r>
          </w:p>
        </w:tc>
        <w:tc>
          <w:tcPr>
            <w:tcW w:w="0" w:type="auto"/>
            <w:tcBorders>
              <w:top w:val="single" w:sz="4" w:space="0" w:color="auto"/>
              <w:left w:val="single" w:sz="4" w:space="0" w:color="auto"/>
              <w:bottom w:val="nil"/>
              <w:right w:val="single" w:sz="4" w:space="0" w:color="auto"/>
            </w:tcBorders>
            <w:hideMark/>
          </w:tcPr>
          <w:p w14:paraId="7C53409E" w14:textId="77777777" w:rsidR="00421FA4" w:rsidRPr="00421FA4" w:rsidRDefault="00421FA4">
            <w:pPr>
              <w:autoSpaceDE w:val="0"/>
              <w:autoSpaceDN w:val="0"/>
              <w:adjustRightInd w:val="0"/>
              <w:jc w:val="center"/>
              <w:rPr>
                <w:rFonts w:eastAsia="Calibri"/>
              </w:rPr>
            </w:pPr>
            <w:r w:rsidRPr="00421FA4">
              <w:rPr>
                <w:rFonts w:eastAsia="Calibri"/>
              </w:rPr>
              <w:t>Научно-производственная деятельность</w:t>
            </w:r>
          </w:p>
        </w:tc>
        <w:tc>
          <w:tcPr>
            <w:tcW w:w="0" w:type="auto"/>
            <w:tcBorders>
              <w:top w:val="single" w:sz="4" w:space="0" w:color="auto"/>
              <w:left w:val="single" w:sz="4" w:space="0" w:color="auto"/>
              <w:bottom w:val="nil"/>
              <w:right w:val="single" w:sz="4" w:space="0" w:color="auto"/>
            </w:tcBorders>
            <w:hideMark/>
          </w:tcPr>
          <w:p w14:paraId="20E2D7A6" w14:textId="77777777" w:rsidR="00421FA4" w:rsidRPr="00421FA4" w:rsidRDefault="00421FA4">
            <w:pPr>
              <w:jc w:val="center"/>
              <w:rPr>
                <w:lang w:eastAsia="en-US"/>
              </w:rPr>
            </w:pPr>
            <w:r w:rsidRPr="00421FA4">
              <w:t>Размещение технологических, промышленных, агропромышленных парков, бизнес-инкубаторов</w:t>
            </w:r>
          </w:p>
        </w:tc>
        <w:tc>
          <w:tcPr>
            <w:tcW w:w="0" w:type="auto"/>
            <w:tcBorders>
              <w:top w:val="single" w:sz="4" w:space="0" w:color="auto"/>
              <w:left w:val="single" w:sz="4" w:space="0" w:color="auto"/>
              <w:bottom w:val="nil"/>
              <w:right w:val="single" w:sz="4" w:space="0" w:color="auto"/>
            </w:tcBorders>
            <w:hideMark/>
          </w:tcPr>
          <w:p w14:paraId="3977C4A9" w14:textId="77777777" w:rsidR="00421FA4" w:rsidRPr="00421FA4" w:rsidRDefault="00421FA4">
            <w:pPr>
              <w:autoSpaceDE w:val="0"/>
              <w:autoSpaceDN w:val="0"/>
              <w:adjustRightInd w:val="0"/>
              <w:jc w:val="center"/>
              <w:rPr>
                <w:rFonts w:ascii="Calibri" w:eastAsia="Calibri" w:hAnsi="Calibri"/>
                <w:sz w:val="22"/>
                <w:szCs w:val="22"/>
                <w:lang w:eastAsia="ar-SA"/>
              </w:rPr>
            </w:pPr>
            <w:r w:rsidRPr="00421FA4">
              <w:rPr>
                <w:rFonts w:eastAsia="Calibri"/>
              </w:rPr>
              <w:t>6.12</w:t>
            </w:r>
          </w:p>
        </w:tc>
        <w:tc>
          <w:tcPr>
            <w:tcW w:w="0" w:type="auto"/>
            <w:tcBorders>
              <w:top w:val="single" w:sz="4" w:space="0" w:color="auto"/>
              <w:left w:val="single" w:sz="4" w:space="0" w:color="auto"/>
              <w:bottom w:val="nil"/>
              <w:right w:val="single" w:sz="4" w:space="0" w:color="auto"/>
            </w:tcBorders>
            <w:hideMark/>
          </w:tcPr>
          <w:p w14:paraId="42C05A91" w14:textId="77777777" w:rsidR="00421FA4" w:rsidRPr="00421FA4" w:rsidRDefault="00421FA4">
            <w:pPr>
              <w:widowControl w:val="0"/>
              <w:autoSpaceDE w:val="0"/>
              <w:autoSpaceDN w:val="0"/>
              <w:adjustRightInd w:val="0"/>
              <w:jc w:val="center"/>
              <w:rPr>
                <w:sz w:val="20"/>
                <w:szCs w:val="20"/>
              </w:rPr>
            </w:pPr>
            <w:r w:rsidRPr="00421FA4">
              <w:rPr>
                <w:rFonts w:eastAsia="Calibri"/>
              </w:rPr>
              <w:t>500</w:t>
            </w:r>
          </w:p>
        </w:tc>
        <w:tc>
          <w:tcPr>
            <w:tcW w:w="0" w:type="auto"/>
            <w:tcBorders>
              <w:top w:val="single" w:sz="4" w:space="0" w:color="auto"/>
              <w:left w:val="single" w:sz="4" w:space="0" w:color="auto"/>
              <w:bottom w:val="nil"/>
              <w:right w:val="single" w:sz="4" w:space="0" w:color="auto"/>
            </w:tcBorders>
            <w:hideMark/>
          </w:tcPr>
          <w:p w14:paraId="685F37FA" w14:textId="77777777" w:rsidR="00421FA4" w:rsidRPr="00421FA4" w:rsidRDefault="00421FA4">
            <w:pPr>
              <w:widowControl w:val="0"/>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nil"/>
              <w:right w:val="single" w:sz="4" w:space="0" w:color="auto"/>
            </w:tcBorders>
            <w:hideMark/>
          </w:tcPr>
          <w:p w14:paraId="27F360B7" w14:textId="77777777" w:rsidR="00421FA4" w:rsidRPr="00421FA4" w:rsidRDefault="00421FA4">
            <w:pPr>
              <w:widowControl w:val="0"/>
              <w:autoSpaceDE w:val="0"/>
              <w:autoSpaceDN w:val="0"/>
              <w:adjustRightInd w:val="0"/>
              <w:jc w:val="center"/>
            </w:pPr>
            <w:r w:rsidRPr="00421FA4">
              <w:rPr>
                <w:rFonts w:eastAsia="Calibri"/>
              </w:rPr>
              <w:t>50</w:t>
            </w:r>
            <w:r w:rsidRPr="00421FA4">
              <w:rPr>
                <w:rFonts w:eastAsia="Calibri"/>
                <w:lang w:val="en-US"/>
              </w:rPr>
              <w:t xml:space="preserve"> </w:t>
            </w:r>
            <w:r w:rsidRPr="00421FA4">
              <w:rPr>
                <w:rFonts w:eastAsia="Calibri"/>
              </w:rPr>
              <w:t>%</w:t>
            </w:r>
          </w:p>
        </w:tc>
        <w:tc>
          <w:tcPr>
            <w:tcW w:w="0" w:type="auto"/>
            <w:tcBorders>
              <w:top w:val="single" w:sz="4" w:space="0" w:color="auto"/>
              <w:left w:val="single" w:sz="4" w:space="0" w:color="auto"/>
              <w:bottom w:val="nil"/>
              <w:right w:val="single" w:sz="4" w:space="0" w:color="auto"/>
            </w:tcBorders>
            <w:hideMark/>
          </w:tcPr>
          <w:p w14:paraId="3ED21FBA" w14:textId="77777777" w:rsidR="00421FA4" w:rsidRPr="00421FA4" w:rsidRDefault="00421FA4">
            <w:pPr>
              <w:widowControl w:val="0"/>
              <w:autoSpaceDE w:val="0"/>
              <w:autoSpaceDN w:val="0"/>
              <w:adjustRightInd w:val="0"/>
              <w:jc w:val="center"/>
              <w:rPr>
                <w:rFonts w:eastAsia="Calibri"/>
              </w:rPr>
            </w:pPr>
            <w:r w:rsidRPr="00421FA4">
              <w:rPr>
                <w:rFonts w:eastAsia="Calibri"/>
              </w:rPr>
              <w:t>3</w:t>
            </w:r>
          </w:p>
          <w:p w14:paraId="1E17F4D8" w14:textId="77777777" w:rsidR="00421FA4" w:rsidRPr="00421FA4" w:rsidRDefault="00421FA4">
            <w:pPr>
              <w:widowControl w:val="0"/>
              <w:autoSpaceDE w:val="0"/>
              <w:autoSpaceDN w:val="0"/>
              <w:adjustRightInd w:val="0"/>
              <w:jc w:val="center"/>
            </w:pPr>
            <w:r w:rsidRPr="00421FA4">
              <w:t>(п.4)</w:t>
            </w:r>
          </w:p>
        </w:tc>
        <w:tc>
          <w:tcPr>
            <w:tcW w:w="0" w:type="auto"/>
            <w:tcBorders>
              <w:top w:val="single" w:sz="4" w:space="0" w:color="auto"/>
              <w:left w:val="single" w:sz="4" w:space="0" w:color="auto"/>
              <w:bottom w:val="nil"/>
              <w:right w:val="single" w:sz="4" w:space="0" w:color="auto"/>
            </w:tcBorders>
            <w:hideMark/>
          </w:tcPr>
          <w:p w14:paraId="1818C6E2" w14:textId="77777777" w:rsidR="00421FA4" w:rsidRPr="00421FA4" w:rsidRDefault="00421FA4">
            <w:pPr>
              <w:widowControl w:val="0"/>
              <w:autoSpaceDE w:val="0"/>
              <w:autoSpaceDN w:val="0"/>
              <w:adjustRightInd w:val="0"/>
              <w:jc w:val="center"/>
            </w:pPr>
            <w:r w:rsidRPr="00421FA4">
              <w:rPr>
                <w:rFonts w:eastAsia="Calibri"/>
              </w:rPr>
              <w:t>12</w:t>
            </w:r>
          </w:p>
        </w:tc>
        <w:tc>
          <w:tcPr>
            <w:tcW w:w="0" w:type="auto"/>
            <w:tcBorders>
              <w:top w:val="single" w:sz="4" w:space="0" w:color="auto"/>
              <w:left w:val="single" w:sz="4" w:space="0" w:color="auto"/>
              <w:bottom w:val="nil"/>
              <w:right w:val="single" w:sz="4" w:space="0" w:color="auto"/>
            </w:tcBorders>
            <w:hideMark/>
          </w:tcPr>
          <w:p w14:paraId="0992795D" w14:textId="77777777" w:rsidR="00421FA4" w:rsidRPr="00421FA4" w:rsidRDefault="00421FA4">
            <w:pPr>
              <w:widowControl w:val="0"/>
              <w:autoSpaceDE w:val="0"/>
              <w:autoSpaceDN w:val="0"/>
              <w:adjustRightInd w:val="0"/>
              <w:jc w:val="center"/>
            </w:pPr>
            <w:r w:rsidRPr="00421FA4">
              <w:rPr>
                <w:rFonts w:eastAsia="Calibri"/>
              </w:rPr>
              <w:t>10</w:t>
            </w:r>
            <w:r w:rsidRPr="00421FA4">
              <w:rPr>
                <w:rFonts w:eastAsia="Calibri"/>
                <w:lang w:val="en-US"/>
              </w:rPr>
              <w:t xml:space="preserve"> </w:t>
            </w:r>
            <w:r w:rsidRPr="00421FA4">
              <w:rPr>
                <w:rFonts w:eastAsia="Calibri"/>
              </w:rPr>
              <w:t>%</w:t>
            </w:r>
          </w:p>
        </w:tc>
      </w:tr>
      <w:tr w:rsidR="00421FA4" w:rsidRPr="00421FA4" w14:paraId="003E3FEF" w14:textId="77777777" w:rsidTr="00421FA4">
        <w:trPr>
          <w:trHeight w:val="247"/>
          <w:jc w:val="center"/>
        </w:trPr>
        <w:tc>
          <w:tcPr>
            <w:tcW w:w="0" w:type="auto"/>
            <w:tcBorders>
              <w:top w:val="single" w:sz="4" w:space="0" w:color="auto"/>
              <w:left w:val="single" w:sz="4" w:space="0" w:color="auto"/>
              <w:bottom w:val="single" w:sz="4" w:space="0" w:color="auto"/>
              <w:right w:val="single" w:sz="4" w:space="0" w:color="auto"/>
            </w:tcBorders>
            <w:hideMark/>
          </w:tcPr>
          <w:p w14:paraId="54A2A727" w14:textId="77777777" w:rsidR="00421FA4" w:rsidRPr="00421FA4" w:rsidRDefault="00421FA4">
            <w:pPr>
              <w:autoSpaceDE w:val="0"/>
              <w:autoSpaceDN w:val="0"/>
              <w:adjustRightInd w:val="0"/>
              <w:jc w:val="center"/>
              <w:rPr>
                <w:rFonts w:eastAsia="Calibri"/>
                <w:lang w:eastAsia="x-none"/>
              </w:rPr>
            </w:pPr>
            <w:r w:rsidRPr="00421FA4">
              <w:rPr>
                <w:rFonts w:eastAsia="Calibri"/>
                <w:lang w:eastAsia="x-none"/>
              </w:rPr>
              <w:t>24</w:t>
            </w:r>
          </w:p>
        </w:tc>
        <w:tc>
          <w:tcPr>
            <w:tcW w:w="0" w:type="auto"/>
            <w:tcBorders>
              <w:top w:val="single" w:sz="4" w:space="0" w:color="auto"/>
              <w:left w:val="single" w:sz="4" w:space="0" w:color="auto"/>
              <w:bottom w:val="single" w:sz="4" w:space="0" w:color="auto"/>
              <w:right w:val="single" w:sz="4" w:space="0" w:color="auto"/>
            </w:tcBorders>
            <w:hideMark/>
          </w:tcPr>
          <w:p w14:paraId="7EF358A8" w14:textId="77777777" w:rsidR="00421FA4" w:rsidRPr="00421FA4" w:rsidRDefault="00421FA4">
            <w:pPr>
              <w:autoSpaceDE w:val="0"/>
              <w:autoSpaceDN w:val="0"/>
              <w:adjustRightInd w:val="0"/>
              <w:jc w:val="center"/>
              <w:rPr>
                <w:rFonts w:eastAsia="Calibri"/>
                <w:lang w:eastAsia="en-US"/>
              </w:rPr>
            </w:pPr>
            <w:r w:rsidRPr="00421FA4">
              <w:rPr>
                <w:rFonts w:eastAsia="Calibri"/>
              </w:rPr>
              <w:t>Деятельность по особой охране и изучению природы</w:t>
            </w:r>
          </w:p>
        </w:tc>
        <w:tc>
          <w:tcPr>
            <w:tcW w:w="0" w:type="auto"/>
            <w:tcBorders>
              <w:top w:val="single" w:sz="4" w:space="0" w:color="auto"/>
              <w:left w:val="single" w:sz="4" w:space="0" w:color="auto"/>
              <w:bottom w:val="single" w:sz="4" w:space="0" w:color="auto"/>
              <w:right w:val="single" w:sz="4" w:space="0" w:color="auto"/>
            </w:tcBorders>
            <w:hideMark/>
          </w:tcPr>
          <w:p w14:paraId="589D2EE6" w14:textId="77777777" w:rsidR="00421FA4" w:rsidRPr="00421FA4" w:rsidRDefault="00421FA4">
            <w:pPr>
              <w:jc w:val="center"/>
              <w:rPr>
                <w:lang w:eastAsia="ar-SA"/>
              </w:rPr>
            </w:pPr>
            <w:r w:rsidRPr="00421FA4">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w:t>
            </w:r>
            <w:r w:rsidRPr="00421FA4">
              <w:lastRenderedPageBreak/>
              <w:t>парки, памятники природы, дендрологические парки, ботанические сады, оранжереи)</w:t>
            </w:r>
          </w:p>
        </w:tc>
        <w:tc>
          <w:tcPr>
            <w:tcW w:w="0" w:type="auto"/>
            <w:tcBorders>
              <w:top w:val="single" w:sz="4" w:space="0" w:color="auto"/>
              <w:left w:val="single" w:sz="4" w:space="0" w:color="auto"/>
              <w:bottom w:val="single" w:sz="4" w:space="0" w:color="auto"/>
              <w:right w:val="single" w:sz="4" w:space="0" w:color="auto"/>
            </w:tcBorders>
            <w:hideMark/>
          </w:tcPr>
          <w:p w14:paraId="211D0FCA" w14:textId="77777777" w:rsidR="00421FA4" w:rsidRPr="00421FA4" w:rsidRDefault="00421FA4">
            <w:pPr>
              <w:autoSpaceDE w:val="0"/>
              <w:autoSpaceDN w:val="0"/>
              <w:adjustRightInd w:val="0"/>
              <w:jc w:val="center"/>
              <w:rPr>
                <w:rFonts w:ascii="Calibri" w:eastAsia="Calibri" w:hAnsi="Calibri"/>
                <w:sz w:val="22"/>
                <w:szCs w:val="22"/>
              </w:rPr>
            </w:pPr>
            <w:r w:rsidRPr="00421FA4">
              <w:lastRenderedPageBreak/>
              <w:t>9.0</w:t>
            </w:r>
          </w:p>
        </w:tc>
        <w:tc>
          <w:tcPr>
            <w:tcW w:w="0" w:type="auto"/>
            <w:gridSpan w:val="6"/>
            <w:tcBorders>
              <w:top w:val="single" w:sz="4" w:space="0" w:color="auto"/>
              <w:left w:val="single" w:sz="4" w:space="0" w:color="auto"/>
              <w:bottom w:val="single" w:sz="4" w:space="0" w:color="auto"/>
              <w:right w:val="single" w:sz="4" w:space="0" w:color="auto"/>
            </w:tcBorders>
            <w:hideMark/>
          </w:tcPr>
          <w:p w14:paraId="72F370E0" w14:textId="77777777" w:rsidR="00421FA4" w:rsidRPr="00421FA4" w:rsidRDefault="00421FA4">
            <w:pPr>
              <w:autoSpaceDE w:val="0"/>
              <w:autoSpaceDN w:val="0"/>
              <w:adjustRightInd w:val="0"/>
              <w:jc w:val="center"/>
              <w:rPr>
                <w:sz w:val="20"/>
                <w:szCs w:val="20"/>
              </w:rPr>
            </w:pPr>
            <w:r w:rsidRPr="00421FA4">
              <w:t>Не подлежит установлению</w:t>
            </w:r>
          </w:p>
        </w:tc>
      </w:tr>
      <w:tr w:rsidR="00421FA4" w:rsidRPr="00421FA4" w14:paraId="76ED9623" w14:textId="77777777" w:rsidTr="00421FA4">
        <w:trPr>
          <w:trHeight w:val="247"/>
          <w:jc w:val="center"/>
        </w:trPr>
        <w:tc>
          <w:tcPr>
            <w:tcW w:w="0" w:type="auto"/>
            <w:tcBorders>
              <w:top w:val="single" w:sz="4" w:space="0" w:color="auto"/>
              <w:left w:val="single" w:sz="4" w:space="0" w:color="auto"/>
              <w:bottom w:val="single" w:sz="4" w:space="0" w:color="auto"/>
              <w:right w:val="single" w:sz="4" w:space="0" w:color="auto"/>
            </w:tcBorders>
            <w:hideMark/>
          </w:tcPr>
          <w:p w14:paraId="6F275F5B" w14:textId="77777777" w:rsidR="00421FA4" w:rsidRPr="00421FA4" w:rsidRDefault="00421FA4">
            <w:pPr>
              <w:autoSpaceDE w:val="0"/>
              <w:autoSpaceDN w:val="0"/>
              <w:adjustRightInd w:val="0"/>
              <w:jc w:val="center"/>
              <w:rPr>
                <w:rFonts w:eastAsia="Calibri"/>
                <w:lang w:val="en-US" w:eastAsia="x-none"/>
              </w:rPr>
            </w:pPr>
            <w:r w:rsidRPr="00421FA4">
              <w:rPr>
                <w:rFonts w:eastAsia="Calibri"/>
                <w:lang w:val="en-US" w:eastAsia="x-none"/>
              </w:rPr>
              <w:t>25</w:t>
            </w:r>
          </w:p>
        </w:tc>
        <w:tc>
          <w:tcPr>
            <w:tcW w:w="0" w:type="auto"/>
            <w:tcBorders>
              <w:top w:val="single" w:sz="4" w:space="0" w:color="auto"/>
              <w:left w:val="single" w:sz="4" w:space="0" w:color="auto"/>
              <w:bottom w:val="single" w:sz="4" w:space="0" w:color="auto"/>
              <w:right w:val="single" w:sz="4" w:space="0" w:color="auto"/>
            </w:tcBorders>
            <w:hideMark/>
          </w:tcPr>
          <w:p w14:paraId="5482145B" w14:textId="77777777" w:rsidR="00421FA4" w:rsidRPr="00421FA4" w:rsidRDefault="00421FA4">
            <w:pPr>
              <w:autoSpaceDE w:val="0"/>
              <w:autoSpaceDN w:val="0"/>
              <w:adjustRightInd w:val="0"/>
              <w:jc w:val="center"/>
              <w:rPr>
                <w:rFonts w:eastAsia="Calibri"/>
                <w:lang w:eastAsia="en-US"/>
              </w:rPr>
            </w:pPr>
            <w:r w:rsidRPr="00421FA4">
              <w:rPr>
                <w:rFonts w:eastAsia="Calibri"/>
              </w:rPr>
              <w:t>Охрана природных территорий</w:t>
            </w:r>
          </w:p>
        </w:tc>
        <w:tc>
          <w:tcPr>
            <w:tcW w:w="0" w:type="auto"/>
            <w:tcBorders>
              <w:top w:val="single" w:sz="4" w:space="0" w:color="auto"/>
              <w:left w:val="single" w:sz="4" w:space="0" w:color="auto"/>
              <w:bottom w:val="single" w:sz="4" w:space="0" w:color="auto"/>
              <w:right w:val="single" w:sz="4" w:space="0" w:color="auto"/>
            </w:tcBorders>
            <w:hideMark/>
          </w:tcPr>
          <w:p w14:paraId="1D53B74F" w14:textId="77777777" w:rsidR="00421FA4" w:rsidRPr="00421FA4" w:rsidRDefault="00421FA4">
            <w:pPr>
              <w:jc w:val="center"/>
              <w:rPr>
                <w:lang w:eastAsia="ar-SA"/>
              </w:rPr>
            </w:pPr>
            <w:r w:rsidRPr="00421FA4">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tcBorders>
              <w:top w:val="single" w:sz="4" w:space="0" w:color="auto"/>
              <w:left w:val="single" w:sz="4" w:space="0" w:color="auto"/>
              <w:bottom w:val="single" w:sz="4" w:space="0" w:color="auto"/>
              <w:right w:val="single" w:sz="4" w:space="0" w:color="auto"/>
            </w:tcBorders>
            <w:hideMark/>
          </w:tcPr>
          <w:p w14:paraId="2FAC19C8" w14:textId="77777777" w:rsidR="00421FA4" w:rsidRPr="00421FA4" w:rsidRDefault="00421FA4">
            <w:pPr>
              <w:autoSpaceDE w:val="0"/>
              <w:autoSpaceDN w:val="0"/>
              <w:adjustRightInd w:val="0"/>
              <w:jc w:val="center"/>
              <w:rPr>
                <w:rFonts w:ascii="Calibri" w:eastAsia="Calibri" w:hAnsi="Calibri"/>
                <w:sz w:val="22"/>
                <w:szCs w:val="22"/>
              </w:rPr>
            </w:pPr>
            <w:r w:rsidRPr="00421FA4">
              <w:t>9.1</w:t>
            </w:r>
          </w:p>
        </w:tc>
        <w:tc>
          <w:tcPr>
            <w:tcW w:w="0" w:type="auto"/>
            <w:gridSpan w:val="6"/>
            <w:tcBorders>
              <w:top w:val="single" w:sz="4" w:space="0" w:color="auto"/>
              <w:left w:val="single" w:sz="4" w:space="0" w:color="auto"/>
              <w:bottom w:val="single" w:sz="4" w:space="0" w:color="auto"/>
              <w:right w:val="single" w:sz="4" w:space="0" w:color="auto"/>
            </w:tcBorders>
            <w:hideMark/>
          </w:tcPr>
          <w:p w14:paraId="7865DD74" w14:textId="77777777" w:rsidR="00421FA4" w:rsidRPr="00421FA4" w:rsidRDefault="00421FA4">
            <w:pPr>
              <w:autoSpaceDE w:val="0"/>
              <w:autoSpaceDN w:val="0"/>
              <w:adjustRightInd w:val="0"/>
              <w:jc w:val="center"/>
              <w:rPr>
                <w:sz w:val="20"/>
                <w:szCs w:val="20"/>
              </w:rPr>
            </w:pPr>
            <w:r w:rsidRPr="00421FA4">
              <w:t>Не подлежит установлению</w:t>
            </w:r>
          </w:p>
        </w:tc>
      </w:tr>
      <w:tr w:rsidR="00421FA4" w:rsidRPr="00421FA4" w14:paraId="7FA8AF7E" w14:textId="77777777" w:rsidTr="00421FA4">
        <w:trPr>
          <w:trHeight w:val="247"/>
          <w:jc w:val="center"/>
        </w:trPr>
        <w:tc>
          <w:tcPr>
            <w:tcW w:w="0" w:type="auto"/>
            <w:tcBorders>
              <w:top w:val="single" w:sz="4" w:space="0" w:color="auto"/>
              <w:left w:val="single" w:sz="4" w:space="0" w:color="auto"/>
              <w:bottom w:val="single" w:sz="4" w:space="0" w:color="auto"/>
              <w:right w:val="single" w:sz="4" w:space="0" w:color="auto"/>
            </w:tcBorders>
            <w:hideMark/>
          </w:tcPr>
          <w:p w14:paraId="13A5A53E" w14:textId="77777777" w:rsidR="00421FA4" w:rsidRPr="00421FA4" w:rsidRDefault="00421FA4">
            <w:pPr>
              <w:autoSpaceDE w:val="0"/>
              <w:autoSpaceDN w:val="0"/>
              <w:adjustRightInd w:val="0"/>
              <w:jc w:val="center"/>
              <w:rPr>
                <w:rFonts w:eastAsia="Calibri"/>
                <w:lang w:val="en-US" w:eastAsia="x-none"/>
              </w:rPr>
            </w:pPr>
            <w:r w:rsidRPr="00421FA4">
              <w:rPr>
                <w:rFonts w:eastAsia="Calibri"/>
                <w:lang w:val="en-US" w:eastAsia="x-none"/>
              </w:rPr>
              <w:lastRenderedPageBreak/>
              <w:t>26</w:t>
            </w:r>
          </w:p>
        </w:tc>
        <w:tc>
          <w:tcPr>
            <w:tcW w:w="0" w:type="auto"/>
            <w:tcBorders>
              <w:top w:val="single" w:sz="4" w:space="0" w:color="auto"/>
              <w:left w:val="single" w:sz="4" w:space="0" w:color="auto"/>
              <w:bottom w:val="single" w:sz="4" w:space="0" w:color="auto"/>
              <w:right w:val="single" w:sz="4" w:space="0" w:color="auto"/>
            </w:tcBorders>
            <w:hideMark/>
          </w:tcPr>
          <w:p w14:paraId="54C0FDFC" w14:textId="77777777" w:rsidR="00421FA4" w:rsidRPr="00421FA4" w:rsidRDefault="00421FA4">
            <w:pPr>
              <w:autoSpaceDE w:val="0"/>
              <w:autoSpaceDN w:val="0"/>
              <w:adjustRightInd w:val="0"/>
              <w:jc w:val="center"/>
              <w:rPr>
                <w:rFonts w:eastAsia="Calibri"/>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0ADC8ACF" w14:textId="77777777" w:rsidR="00421FA4" w:rsidRPr="00421FA4" w:rsidRDefault="00421FA4">
            <w:pPr>
              <w:jc w:val="center"/>
              <w:rPr>
                <w:lang w:eastAsia="en-US"/>
              </w:rPr>
            </w:pPr>
            <w:r w:rsidRPr="00421FA4">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tcBorders>
              <w:top w:val="single" w:sz="4" w:space="0" w:color="auto"/>
              <w:left w:val="single" w:sz="4" w:space="0" w:color="auto"/>
              <w:bottom w:val="single" w:sz="4" w:space="0" w:color="auto"/>
              <w:right w:val="single" w:sz="4" w:space="0" w:color="auto"/>
            </w:tcBorders>
            <w:hideMark/>
          </w:tcPr>
          <w:p w14:paraId="49C5EE02" w14:textId="77777777" w:rsidR="00421FA4" w:rsidRPr="00421FA4" w:rsidRDefault="00723F18">
            <w:pPr>
              <w:autoSpaceDE w:val="0"/>
              <w:autoSpaceDN w:val="0"/>
              <w:adjustRightInd w:val="0"/>
              <w:jc w:val="center"/>
              <w:rPr>
                <w:rFonts w:ascii="Calibri" w:eastAsia="Calibri" w:hAnsi="Calibri"/>
                <w:sz w:val="22"/>
                <w:szCs w:val="22"/>
                <w:lang w:eastAsia="ar-SA"/>
              </w:rPr>
            </w:pPr>
            <w:hyperlink r:id="rId41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49488F27" w14:textId="77777777" w:rsidR="00421FA4" w:rsidRPr="00421FA4" w:rsidRDefault="00421FA4">
            <w:pPr>
              <w:autoSpaceDE w:val="0"/>
              <w:autoSpaceDN w:val="0"/>
              <w:adjustRightInd w:val="0"/>
              <w:jc w:val="center"/>
              <w:rPr>
                <w:sz w:val="20"/>
                <w:szCs w:val="20"/>
              </w:rPr>
            </w:pPr>
            <w:r w:rsidRPr="00421FA4">
              <w:t>Не подлежит установлению</w:t>
            </w:r>
          </w:p>
        </w:tc>
      </w:tr>
      <w:tr w:rsidR="00421FA4" w:rsidRPr="00421FA4" w14:paraId="580469AC" w14:textId="77777777" w:rsidTr="00421FA4">
        <w:trPr>
          <w:trHeight w:val="247"/>
          <w:jc w:val="center"/>
        </w:trPr>
        <w:tc>
          <w:tcPr>
            <w:tcW w:w="0" w:type="auto"/>
            <w:tcBorders>
              <w:top w:val="single" w:sz="4" w:space="0" w:color="auto"/>
              <w:left w:val="single" w:sz="4" w:space="0" w:color="auto"/>
              <w:bottom w:val="single" w:sz="4" w:space="0" w:color="auto"/>
              <w:right w:val="single" w:sz="4" w:space="0" w:color="auto"/>
            </w:tcBorders>
            <w:hideMark/>
          </w:tcPr>
          <w:p w14:paraId="05617D4C"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27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8107E4A" w14:textId="77777777" w:rsidR="00421FA4" w:rsidRPr="00421FA4" w:rsidRDefault="00421FA4">
            <w:pPr>
              <w:autoSpaceDE w:val="0"/>
              <w:autoSpaceDN w:val="0"/>
              <w:adjustRightInd w:val="0"/>
              <w:jc w:val="center"/>
              <w:rPr>
                <w:rFonts w:eastAsia="Calibri"/>
              </w:rPr>
            </w:pPr>
            <w:r w:rsidRPr="00421FA4">
              <w:rPr>
                <w:rFonts w:eastAsia="Calibri"/>
              </w:rPr>
              <w:t>Водные объекты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BC9A0C4" w14:textId="77777777" w:rsidR="00421FA4" w:rsidRPr="00421FA4" w:rsidRDefault="00421FA4">
            <w:pPr>
              <w:jc w:val="center"/>
              <w:rPr>
                <w:lang w:eastAsia="en-US"/>
              </w:rPr>
            </w:pPr>
            <w:r w:rsidRPr="00421FA4">
              <w:t>Ледники, снежники, ручьи, реки, озера, болота, территориальные моря и другие поверхностные водные объекты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1296EC7" w14:textId="77777777" w:rsidR="00421FA4" w:rsidRPr="00421FA4" w:rsidRDefault="00723F18">
            <w:pPr>
              <w:autoSpaceDE w:val="0"/>
              <w:autoSpaceDN w:val="0"/>
              <w:adjustRightInd w:val="0"/>
              <w:jc w:val="center"/>
              <w:rPr>
                <w:rFonts w:eastAsia="Calibri"/>
              </w:rPr>
            </w:pPr>
            <w:hyperlink r:id="rId41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11.0</w:t>
              </w:r>
            </w:hyperlink>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2D8B673D" w14:textId="77777777" w:rsidR="00421FA4" w:rsidRPr="00421FA4" w:rsidRDefault="00421FA4">
            <w:pPr>
              <w:autoSpaceDE w:val="0"/>
              <w:autoSpaceDN w:val="0"/>
              <w:adjustRightInd w:val="0"/>
              <w:jc w:val="center"/>
              <w:rPr>
                <w:rFonts w:eastAsia="Calibri"/>
              </w:rPr>
            </w:pPr>
            <w:r w:rsidRPr="00421FA4">
              <w:t>Не подлежит установлению</w:t>
            </w:r>
          </w:p>
        </w:tc>
      </w:tr>
      <w:tr w:rsidR="00421FA4" w:rsidRPr="00421FA4" w14:paraId="1533FE5A" w14:textId="77777777" w:rsidTr="00421FA4">
        <w:trPr>
          <w:trHeight w:val="247"/>
          <w:jc w:val="center"/>
        </w:trPr>
        <w:tc>
          <w:tcPr>
            <w:tcW w:w="0" w:type="auto"/>
            <w:tcBorders>
              <w:top w:val="single" w:sz="4" w:space="0" w:color="auto"/>
              <w:left w:val="single" w:sz="4" w:space="0" w:color="auto"/>
              <w:bottom w:val="single" w:sz="4" w:space="0" w:color="auto"/>
              <w:right w:val="single" w:sz="4" w:space="0" w:color="auto"/>
            </w:tcBorders>
            <w:hideMark/>
          </w:tcPr>
          <w:p w14:paraId="3C56E103" w14:textId="77777777" w:rsidR="00421FA4" w:rsidRPr="00421FA4" w:rsidRDefault="00421FA4">
            <w:pPr>
              <w:autoSpaceDE w:val="0"/>
              <w:autoSpaceDN w:val="0"/>
              <w:adjustRightInd w:val="0"/>
              <w:jc w:val="center"/>
              <w:rPr>
                <w:rFonts w:eastAsia="Calibri"/>
              </w:rPr>
            </w:pPr>
            <w:r w:rsidRPr="00421FA4">
              <w:rPr>
                <w:rFonts w:eastAsia="Calibri"/>
              </w:rPr>
              <w:lastRenderedPageBreak/>
              <w:t>28</w:t>
            </w:r>
          </w:p>
        </w:tc>
        <w:tc>
          <w:tcPr>
            <w:tcW w:w="0" w:type="auto"/>
            <w:tcBorders>
              <w:top w:val="single" w:sz="4" w:space="0" w:color="auto"/>
              <w:left w:val="nil"/>
              <w:bottom w:val="single" w:sz="4" w:space="0" w:color="auto"/>
              <w:right w:val="single" w:sz="4" w:space="0" w:color="auto"/>
            </w:tcBorders>
            <w:shd w:val="clear" w:color="auto" w:fill="FFFFFF"/>
            <w:hideMark/>
          </w:tcPr>
          <w:p w14:paraId="6C02F313" w14:textId="77777777" w:rsidR="00421FA4" w:rsidRPr="00421FA4" w:rsidRDefault="00421FA4">
            <w:pPr>
              <w:autoSpaceDE w:val="0"/>
              <w:autoSpaceDN w:val="0"/>
              <w:adjustRightInd w:val="0"/>
              <w:jc w:val="center"/>
              <w:rPr>
                <w:rFonts w:eastAsia="Calibri"/>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8340894" w14:textId="77777777" w:rsidR="00421FA4" w:rsidRPr="00421FA4" w:rsidRDefault="00421FA4">
            <w:pPr>
              <w:jc w:val="center"/>
              <w:rPr>
                <w:lang w:eastAsia="en-US"/>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F39E62B" w14:textId="77777777" w:rsidR="00421FA4" w:rsidRPr="00421FA4" w:rsidRDefault="00421FA4">
            <w:pPr>
              <w:autoSpaceDE w:val="0"/>
              <w:autoSpaceDN w:val="0"/>
              <w:adjustRightInd w:val="0"/>
              <w:jc w:val="center"/>
              <w:rPr>
                <w:rFonts w:ascii="Calibri" w:eastAsia="Calibri" w:hAnsi="Calibri"/>
                <w:sz w:val="22"/>
                <w:szCs w:val="22"/>
                <w:lang w:eastAsia="ar-SA"/>
              </w:rPr>
            </w:pPr>
            <w:r w:rsidRPr="00421FA4">
              <w:t>11.3</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3B3FAF47" w14:textId="77777777" w:rsidR="00421FA4" w:rsidRPr="00421FA4" w:rsidRDefault="00421FA4">
            <w:pPr>
              <w:autoSpaceDE w:val="0"/>
              <w:autoSpaceDN w:val="0"/>
              <w:adjustRightInd w:val="0"/>
              <w:jc w:val="center"/>
              <w:rPr>
                <w:sz w:val="20"/>
                <w:szCs w:val="20"/>
              </w:rPr>
            </w:pPr>
            <w:r w:rsidRPr="00421FA4">
              <w:t>Не подлежит установлению</w:t>
            </w:r>
          </w:p>
        </w:tc>
      </w:tr>
      <w:tr w:rsidR="00421FA4" w:rsidRPr="00421FA4" w14:paraId="63BE48BF" w14:textId="77777777" w:rsidTr="00421FA4">
        <w:trPr>
          <w:trHeight w:val="203"/>
          <w:jc w:val="center"/>
        </w:trPr>
        <w:tc>
          <w:tcPr>
            <w:tcW w:w="0" w:type="auto"/>
            <w:gridSpan w:val="10"/>
            <w:tcBorders>
              <w:top w:val="single" w:sz="4" w:space="0" w:color="auto"/>
              <w:left w:val="single" w:sz="4" w:space="0" w:color="auto"/>
              <w:bottom w:val="single" w:sz="4" w:space="0" w:color="auto"/>
              <w:right w:val="single" w:sz="4" w:space="0" w:color="auto"/>
            </w:tcBorders>
            <w:hideMark/>
          </w:tcPr>
          <w:p w14:paraId="06B18815" w14:textId="77777777" w:rsidR="00421FA4" w:rsidRPr="00421FA4" w:rsidRDefault="00421FA4">
            <w:pPr>
              <w:jc w:val="center"/>
            </w:pPr>
            <w:r w:rsidRPr="00421FA4">
              <w:t>Вспомогательные виды разрешенного использования зоны СХ3 не устанавливаются</w:t>
            </w:r>
          </w:p>
        </w:tc>
      </w:tr>
      <w:tr w:rsidR="00421FA4" w:rsidRPr="00421FA4" w14:paraId="2679CAEC" w14:textId="77777777" w:rsidTr="00421FA4">
        <w:trPr>
          <w:trHeight w:val="323"/>
          <w:jc w:val="center"/>
        </w:trPr>
        <w:tc>
          <w:tcPr>
            <w:tcW w:w="0" w:type="auto"/>
            <w:gridSpan w:val="10"/>
            <w:tcBorders>
              <w:top w:val="single" w:sz="4" w:space="0" w:color="auto"/>
              <w:left w:val="single" w:sz="4" w:space="0" w:color="auto"/>
              <w:bottom w:val="single" w:sz="4" w:space="0" w:color="auto"/>
              <w:right w:val="single" w:sz="4" w:space="0" w:color="auto"/>
            </w:tcBorders>
            <w:hideMark/>
          </w:tcPr>
          <w:p w14:paraId="15F9AD4B" w14:textId="77777777" w:rsidR="00421FA4" w:rsidRPr="00421FA4" w:rsidRDefault="00421FA4">
            <w:pPr>
              <w:jc w:val="center"/>
            </w:pPr>
            <w:r w:rsidRPr="00421FA4">
              <w:t>Условно разрешенные виды использования зоны СХ3 (прим.3)</w:t>
            </w:r>
          </w:p>
        </w:tc>
      </w:tr>
      <w:tr w:rsidR="00421FA4" w:rsidRPr="00421FA4" w14:paraId="0F35695D" w14:textId="77777777" w:rsidTr="00421FA4">
        <w:trPr>
          <w:trHeight w:val="495"/>
          <w:jc w:val="center"/>
        </w:trPr>
        <w:tc>
          <w:tcPr>
            <w:tcW w:w="0" w:type="auto"/>
            <w:tcBorders>
              <w:top w:val="single" w:sz="4" w:space="0" w:color="auto"/>
              <w:left w:val="single" w:sz="4" w:space="0" w:color="auto"/>
              <w:bottom w:val="single" w:sz="4" w:space="0" w:color="auto"/>
              <w:right w:val="single" w:sz="4" w:space="0" w:color="auto"/>
            </w:tcBorders>
            <w:hideMark/>
          </w:tcPr>
          <w:p w14:paraId="296A8DD0" w14:textId="77777777" w:rsidR="00421FA4" w:rsidRPr="00421FA4" w:rsidRDefault="00421FA4">
            <w:pPr>
              <w:tabs>
                <w:tab w:val="center" w:pos="4677"/>
                <w:tab w:val="right" w:pos="9355"/>
              </w:tabs>
              <w:jc w:val="center"/>
            </w:pPr>
            <w:r w:rsidRPr="00421FA4">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CF2260" w14:textId="77777777" w:rsidR="00421FA4" w:rsidRPr="00421FA4" w:rsidRDefault="00421FA4">
            <w:pPr>
              <w:jc w:val="center"/>
              <w:rPr>
                <w:rFonts w:eastAsia="Calibri"/>
              </w:rPr>
            </w:pPr>
            <w:r w:rsidRPr="00421FA4">
              <w:rPr>
                <w:rFonts w:eastAsia="Calibri"/>
              </w:rPr>
              <w:t>**</w:t>
            </w:r>
            <w:proofErr w:type="spellStart"/>
            <w:r w:rsidRPr="00421FA4">
              <w:rPr>
                <w:rFonts w:eastAsia="Calibri"/>
              </w:rPr>
              <w:t>Выставочно</w:t>
            </w:r>
            <w:proofErr w:type="spellEnd"/>
            <w:r w:rsidRPr="00421FA4">
              <w:rPr>
                <w:rFonts w:eastAsia="Calibri"/>
              </w:rPr>
              <w:t>-ярмарочная деятельность</w:t>
            </w:r>
          </w:p>
          <w:p w14:paraId="6066B775" w14:textId="77777777" w:rsidR="00421FA4" w:rsidRPr="00421FA4" w:rsidRDefault="00421FA4">
            <w:pPr>
              <w:jc w:val="center"/>
              <w:rPr>
                <w:rFonts w:eastAsia="Calibri"/>
              </w:rPr>
            </w:pPr>
          </w:p>
          <w:p w14:paraId="5F98E3A3" w14:textId="77777777" w:rsidR="00421FA4" w:rsidRPr="00421FA4" w:rsidRDefault="00421FA4">
            <w:pPr>
              <w:jc w:val="center"/>
              <w:rPr>
                <w:rFonts w:eastAsia="Calibri"/>
              </w:rPr>
            </w:pPr>
          </w:p>
          <w:p w14:paraId="0761BFC8" w14:textId="77777777" w:rsidR="00421FA4" w:rsidRPr="00421FA4" w:rsidRDefault="00421FA4">
            <w:pPr>
              <w:jc w:val="center"/>
              <w:rPr>
                <w:rFonts w:eastAsia="Calibri"/>
              </w:rPr>
            </w:pPr>
          </w:p>
          <w:p w14:paraId="4C070DC8" w14:textId="77777777" w:rsidR="00421FA4" w:rsidRPr="00421FA4" w:rsidRDefault="00421FA4">
            <w:pPr>
              <w:jc w:val="center"/>
              <w:rPr>
                <w:rFonts w:eastAsia="Calibri"/>
              </w:rPr>
            </w:pPr>
          </w:p>
          <w:p w14:paraId="45A89F5A" w14:textId="77777777" w:rsidR="00421FA4" w:rsidRPr="00421FA4" w:rsidRDefault="00421FA4">
            <w:pPr>
              <w:jc w:val="center"/>
              <w:rPr>
                <w:rFonts w:eastAsia="Calibri"/>
              </w:rPr>
            </w:pPr>
          </w:p>
          <w:p w14:paraId="70F61689" w14:textId="77777777" w:rsidR="00421FA4" w:rsidRPr="00421FA4" w:rsidRDefault="00421FA4">
            <w:pPr>
              <w:jc w:val="center"/>
              <w:rPr>
                <w:rFonts w:eastAsia="Calibri"/>
              </w:rPr>
            </w:pPr>
          </w:p>
          <w:p w14:paraId="2BCB739E" w14:textId="77777777" w:rsidR="00421FA4" w:rsidRPr="00421FA4" w:rsidRDefault="00421FA4">
            <w:pPr>
              <w:jc w:val="center"/>
              <w:rPr>
                <w:rFonts w:eastAsia="Calibri"/>
              </w:rPr>
            </w:pPr>
          </w:p>
          <w:p w14:paraId="371F32F7" w14:textId="77777777" w:rsidR="00421FA4" w:rsidRPr="00421FA4" w:rsidRDefault="00421FA4">
            <w:pPr>
              <w:jc w:val="center"/>
              <w:rPr>
                <w:rFonts w:eastAsia="Calibri"/>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2F2FAE8" w14:textId="77777777" w:rsidR="00421FA4" w:rsidRPr="00421FA4" w:rsidRDefault="00421FA4">
            <w:pPr>
              <w:jc w:val="center"/>
              <w:rPr>
                <w:lang w:eastAsia="ar-SA"/>
              </w:rPr>
            </w:pPr>
            <w:r w:rsidRPr="00421FA4">
              <w:lastRenderedPageBreak/>
              <w:t xml:space="preserve">Размещение объектов капитального строительства, сооружений, предназначенных для осуществления </w:t>
            </w:r>
            <w:proofErr w:type="spellStart"/>
            <w:r w:rsidRPr="00421FA4">
              <w:t>выставочно</w:t>
            </w:r>
            <w:proofErr w:type="spellEnd"/>
            <w:r w:rsidRPr="00421FA4">
              <w:t>-</w:t>
            </w:r>
            <w:r w:rsidRPr="00421FA4">
              <w:lastRenderedPageBreak/>
              <w:t>ярмарочной и </w:t>
            </w:r>
            <w:proofErr w:type="spellStart"/>
            <w:r w:rsidRPr="00421FA4">
              <w:t>конгрессной</w:t>
            </w:r>
            <w:proofErr w:type="spellEnd"/>
            <w:r w:rsidRPr="00421FA4">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E907390" w14:textId="77777777" w:rsidR="00421FA4" w:rsidRPr="00421FA4" w:rsidRDefault="00723F18">
            <w:pPr>
              <w:jc w:val="center"/>
            </w:pPr>
            <w:hyperlink r:id="rId412" w:history="1">
              <w:r w:rsidR="00421FA4" w:rsidRPr="00421FA4">
                <w:rPr>
                  <w:rStyle w:val="a5"/>
                  <w:rFonts w:eastAsia="Calibri"/>
                  <w:color w:val="auto"/>
                  <w:u w:val="none"/>
                </w:rPr>
                <w:t>4.10</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6AE60FD" w14:textId="77777777" w:rsidR="00421FA4" w:rsidRPr="00421FA4" w:rsidRDefault="00421FA4">
            <w:pPr>
              <w:jc w:val="center"/>
            </w:pPr>
            <w:r w:rsidRPr="00421FA4">
              <w:rPr>
                <w:rFonts w:eastAsia="Calibri"/>
              </w:rPr>
              <w:t>5000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ACB7F2F"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BDB0D89" w14:textId="77777777" w:rsidR="00421FA4" w:rsidRPr="00421FA4" w:rsidRDefault="00421FA4">
            <w:pPr>
              <w:jc w:val="center"/>
            </w:pPr>
            <w:r w:rsidRPr="00421FA4">
              <w:rPr>
                <w:rFonts w:eastAsia="Calibri"/>
              </w:rPr>
              <w:t>50 %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DA30421" w14:textId="77777777" w:rsidR="00421FA4" w:rsidRPr="00421FA4" w:rsidRDefault="00421FA4">
            <w:pPr>
              <w:jc w:val="center"/>
              <w:rPr>
                <w:rFonts w:eastAsia="Calibri"/>
              </w:rPr>
            </w:pPr>
            <w:r w:rsidRPr="00421FA4">
              <w:rPr>
                <w:rFonts w:eastAsia="Calibri"/>
              </w:rPr>
              <w:t>3</w:t>
            </w:r>
          </w:p>
          <w:p w14:paraId="31E24B25" w14:textId="77777777" w:rsidR="00421FA4" w:rsidRPr="00421FA4" w:rsidRDefault="00421FA4">
            <w:pPr>
              <w:jc w:val="center"/>
              <w:rPr>
                <w:lang w:eastAsia="en-US"/>
              </w:rPr>
            </w:pPr>
            <w:r w:rsidRPr="00421FA4">
              <w:t>(п.4)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1698629" w14:textId="77777777" w:rsidR="00421FA4" w:rsidRPr="00421FA4" w:rsidRDefault="00421FA4">
            <w:pPr>
              <w:jc w:val="center"/>
              <w:rPr>
                <w:lang w:eastAsia="ar-SA"/>
              </w:rPr>
            </w:pPr>
            <w:r w:rsidRPr="00421FA4">
              <w:rPr>
                <w:rFonts w:eastAsia="Calibri"/>
              </w:rPr>
              <w:t>12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84CA3D1" w14:textId="77777777" w:rsidR="00421FA4" w:rsidRPr="00421FA4" w:rsidRDefault="00421FA4">
            <w:pPr>
              <w:jc w:val="center"/>
            </w:pPr>
            <w:r w:rsidRPr="00421FA4">
              <w:t>10 %</w:t>
            </w:r>
          </w:p>
        </w:tc>
      </w:tr>
      <w:tr w:rsidR="00421FA4" w:rsidRPr="00421FA4" w14:paraId="0514A21C" w14:textId="77777777" w:rsidTr="00421FA4">
        <w:trPr>
          <w:trHeight w:val="495"/>
          <w:jc w:val="center"/>
        </w:trPr>
        <w:tc>
          <w:tcPr>
            <w:tcW w:w="0" w:type="auto"/>
            <w:tcBorders>
              <w:top w:val="single" w:sz="4" w:space="0" w:color="auto"/>
              <w:left w:val="single" w:sz="4" w:space="0" w:color="auto"/>
              <w:bottom w:val="single" w:sz="4" w:space="0" w:color="auto"/>
              <w:right w:val="single" w:sz="4" w:space="0" w:color="auto"/>
            </w:tcBorders>
            <w:hideMark/>
          </w:tcPr>
          <w:p w14:paraId="0F17BF7F" w14:textId="77777777" w:rsidR="00421FA4" w:rsidRPr="00421FA4" w:rsidRDefault="00421FA4">
            <w:pPr>
              <w:tabs>
                <w:tab w:val="center" w:pos="4677"/>
                <w:tab w:val="right" w:pos="9355"/>
              </w:tabs>
              <w:jc w:val="center"/>
            </w:pPr>
            <w:r w:rsidRPr="00421FA4">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1A3325" w14:textId="77777777" w:rsidR="00421FA4" w:rsidRPr="00421FA4" w:rsidRDefault="00421FA4">
            <w:pPr>
              <w:jc w:val="center"/>
              <w:rPr>
                <w:rFonts w:eastAsia="Calibri"/>
              </w:rPr>
            </w:pPr>
            <w:r w:rsidRPr="00421FA4">
              <w:rPr>
                <w:rFonts w:eastAsia="Calibri"/>
              </w:rPr>
              <w:t>Природно-познавательный туризм</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128DB46" w14:textId="77777777" w:rsidR="00421FA4" w:rsidRPr="00421FA4" w:rsidRDefault="00421FA4">
            <w:pPr>
              <w:jc w:val="center"/>
              <w:rPr>
                <w:lang w:eastAsia="en-US"/>
              </w:rPr>
            </w:pPr>
            <w:r w:rsidRPr="00421FA4">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421FA4">
              <w:t>природовосстановительных</w:t>
            </w:r>
            <w:proofErr w:type="spellEnd"/>
            <w:r w:rsidRPr="00421FA4">
              <w:t xml:space="preserve"> мероприятий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770D52F" w14:textId="77777777" w:rsidR="00421FA4" w:rsidRPr="00421FA4" w:rsidRDefault="00421FA4">
            <w:pPr>
              <w:jc w:val="center"/>
              <w:rPr>
                <w:rFonts w:ascii="Calibri" w:eastAsia="Calibri" w:hAnsi="Calibri"/>
                <w:sz w:val="22"/>
                <w:szCs w:val="22"/>
                <w:lang w:eastAsia="ar-SA"/>
              </w:rPr>
            </w:pPr>
            <w:r w:rsidRPr="00421FA4">
              <w:t>5.2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EAF5439" w14:textId="77777777" w:rsidR="00421FA4" w:rsidRPr="00421FA4" w:rsidRDefault="00421FA4">
            <w:pPr>
              <w:jc w:val="center"/>
              <w:rPr>
                <w:rFonts w:eastAsia="Calibri"/>
                <w:sz w:val="20"/>
                <w:szCs w:val="20"/>
              </w:rPr>
            </w:pPr>
            <w:r w:rsidRPr="00421FA4">
              <w:t>1000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73EFAFA" w14:textId="77777777" w:rsidR="00421FA4" w:rsidRPr="00421FA4" w:rsidRDefault="00421FA4">
            <w:pPr>
              <w:jc w:val="center"/>
              <w:rPr>
                <w:rFonts w:eastAsia="Calibri"/>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62F34CB" w14:textId="77777777" w:rsidR="00421FA4" w:rsidRPr="00421FA4" w:rsidRDefault="00421FA4">
            <w:pPr>
              <w:jc w:val="center"/>
              <w:rPr>
                <w:rFonts w:eastAsia="Calibri"/>
              </w:rPr>
            </w:pPr>
            <w:r w:rsidRPr="00421FA4">
              <w:t xml:space="preserve">0 % </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14:paraId="7C091FC4" w14:textId="77777777" w:rsidR="00421FA4" w:rsidRPr="00421FA4" w:rsidRDefault="00421FA4">
            <w:pPr>
              <w:jc w:val="center"/>
              <w:rPr>
                <w:lang w:eastAsia="en-US"/>
              </w:rPr>
            </w:pPr>
            <w:r w:rsidRPr="00421FA4">
              <w:t>Не подлежит установлению</w:t>
            </w:r>
          </w:p>
        </w:tc>
      </w:tr>
      <w:tr w:rsidR="00421FA4" w:rsidRPr="00421FA4" w14:paraId="6D2DFEF3" w14:textId="77777777" w:rsidTr="00421FA4">
        <w:trPr>
          <w:trHeight w:val="495"/>
          <w:jc w:val="center"/>
        </w:trPr>
        <w:tc>
          <w:tcPr>
            <w:tcW w:w="0" w:type="auto"/>
            <w:tcBorders>
              <w:top w:val="single" w:sz="4" w:space="0" w:color="auto"/>
              <w:left w:val="single" w:sz="4" w:space="0" w:color="auto"/>
              <w:bottom w:val="single" w:sz="4" w:space="0" w:color="auto"/>
              <w:right w:val="single" w:sz="4" w:space="0" w:color="auto"/>
            </w:tcBorders>
            <w:hideMark/>
          </w:tcPr>
          <w:p w14:paraId="039BC20D" w14:textId="77777777" w:rsidR="00421FA4" w:rsidRPr="00421FA4" w:rsidRDefault="00421FA4">
            <w:pPr>
              <w:tabs>
                <w:tab w:val="center" w:pos="4677"/>
                <w:tab w:val="right" w:pos="9355"/>
              </w:tabs>
              <w:jc w:val="center"/>
              <w:rPr>
                <w:lang w:eastAsia="ar-SA"/>
              </w:rPr>
            </w:pPr>
            <w:r w:rsidRPr="00421FA4">
              <w:lastRenderedPageBreak/>
              <w:t>3</w:t>
            </w:r>
          </w:p>
        </w:tc>
        <w:tc>
          <w:tcPr>
            <w:tcW w:w="0" w:type="auto"/>
            <w:tcBorders>
              <w:top w:val="single" w:sz="4" w:space="0" w:color="auto"/>
              <w:left w:val="nil"/>
              <w:bottom w:val="single" w:sz="4" w:space="0" w:color="auto"/>
              <w:right w:val="single" w:sz="4" w:space="0" w:color="auto"/>
            </w:tcBorders>
            <w:hideMark/>
          </w:tcPr>
          <w:p w14:paraId="097010D7" w14:textId="77777777" w:rsidR="00421FA4" w:rsidRPr="00421FA4" w:rsidRDefault="00421FA4">
            <w:pPr>
              <w:jc w:val="center"/>
              <w:rPr>
                <w:rFonts w:eastAsia="Calibri"/>
              </w:rPr>
            </w:pPr>
            <w:r w:rsidRPr="00421FA4">
              <w:rPr>
                <w:rFonts w:eastAsia="Calibri"/>
              </w:rPr>
              <w:t>Пищевая промышленность</w:t>
            </w:r>
          </w:p>
        </w:tc>
        <w:tc>
          <w:tcPr>
            <w:tcW w:w="0" w:type="auto"/>
            <w:tcBorders>
              <w:top w:val="single" w:sz="4" w:space="0" w:color="auto"/>
              <w:left w:val="single" w:sz="4" w:space="0" w:color="auto"/>
              <w:bottom w:val="single" w:sz="4" w:space="0" w:color="auto"/>
              <w:right w:val="single" w:sz="4" w:space="0" w:color="auto"/>
            </w:tcBorders>
            <w:hideMark/>
          </w:tcPr>
          <w:p w14:paraId="2B42D0B6" w14:textId="77777777" w:rsidR="00421FA4" w:rsidRPr="00421FA4" w:rsidRDefault="00421FA4">
            <w:pPr>
              <w:jc w:val="center"/>
            </w:pPr>
            <w:r w:rsidRPr="00421FA4">
              <w:rPr>
                <w:rFonts w:eastAsia="Calibri"/>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tcBorders>
              <w:top w:val="single" w:sz="4" w:space="0" w:color="auto"/>
              <w:left w:val="single" w:sz="4" w:space="0" w:color="auto"/>
              <w:bottom w:val="single" w:sz="4" w:space="0" w:color="auto"/>
              <w:right w:val="single" w:sz="4" w:space="0" w:color="auto"/>
            </w:tcBorders>
            <w:hideMark/>
          </w:tcPr>
          <w:p w14:paraId="3D4DB055" w14:textId="77777777" w:rsidR="00421FA4" w:rsidRPr="00421FA4" w:rsidRDefault="00421FA4">
            <w:pPr>
              <w:jc w:val="center"/>
            </w:pPr>
            <w:r w:rsidRPr="00421FA4">
              <w:t>6.4</w:t>
            </w:r>
          </w:p>
        </w:tc>
        <w:tc>
          <w:tcPr>
            <w:tcW w:w="0" w:type="auto"/>
            <w:tcBorders>
              <w:top w:val="single" w:sz="4" w:space="0" w:color="auto"/>
              <w:left w:val="single" w:sz="4" w:space="0" w:color="auto"/>
              <w:bottom w:val="single" w:sz="4" w:space="0" w:color="auto"/>
              <w:right w:val="single" w:sz="4" w:space="0" w:color="auto"/>
            </w:tcBorders>
            <w:hideMark/>
          </w:tcPr>
          <w:p w14:paraId="68727B07" w14:textId="77777777" w:rsidR="00421FA4" w:rsidRPr="00421FA4" w:rsidRDefault="00421FA4">
            <w:pPr>
              <w:jc w:val="center"/>
            </w:pPr>
            <w:r w:rsidRPr="00421FA4">
              <w:t>1000</w:t>
            </w:r>
          </w:p>
        </w:tc>
        <w:tc>
          <w:tcPr>
            <w:tcW w:w="0" w:type="auto"/>
            <w:tcBorders>
              <w:top w:val="single" w:sz="4" w:space="0" w:color="auto"/>
              <w:left w:val="single" w:sz="4" w:space="0" w:color="auto"/>
              <w:bottom w:val="single" w:sz="4" w:space="0" w:color="auto"/>
              <w:right w:val="single" w:sz="4" w:space="0" w:color="auto"/>
            </w:tcBorders>
            <w:hideMark/>
          </w:tcPr>
          <w:p w14:paraId="0AE6A6B2"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4D95A466"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00D0BD91" w14:textId="77777777" w:rsidR="00421FA4" w:rsidRPr="00421FA4" w:rsidRDefault="00421FA4">
            <w:pPr>
              <w:jc w:val="center"/>
            </w:pPr>
            <w:r w:rsidRPr="00421FA4">
              <w:t>3/5</w:t>
            </w:r>
          </w:p>
          <w:p w14:paraId="6305155A" w14:textId="77777777" w:rsidR="00421FA4" w:rsidRPr="00421FA4" w:rsidRDefault="00421FA4">
            <w:pPr>
              <w:jc w:val="center"/>
            </w:pPr>
            <w:r w:rsidRPr="00421FA4">
              <w:rPr>
                <w:rFonts w:eastAsia="Calibri"/>
              </w:rPr>
              <w:t>(п 4)</w:t>
            </w:r>
          </w:p>
        </w:tc>
        <w:tc>
          <w:tcPr>
            <w:tcW w:w="0" w:type="auto"/>
            <w:tcBorders>
              <w:top w:val="single" w:sz="4" w:space="0" w:color="auto"/>
              <w:left w:val="single" w:sz="4" w:space="0" w:color="auto"/>
              <w:bottom w:val="single" w:sz="4" w:space="0" w:color="auto"/>
              <w:right w:val="single" w:sz="4" w:space="0" w:color="auto"/>
            </w:tcBorders>
            <w:hideMark/>
          </w:tcPr>
          <w:p w14:paraId="551107F2" w14:textId="77777777" w:rsidR="00421FA4" w:rsidRPr="00421FA4" w:rsidRDefault="00421FA4">
            <w:pPr>
              <w:jc w:val="center"/>
            </w:pPr>
            <w:r w:rsidRPr="00421FA4">
              <w:t>20</w:t>
            </w:r>
          </w:p>
        </w:tc>
        <w:tc>
          <w:tcPr>
            <w:tcW w:w="0" w:type="auto"/>
            <w:tcBorders>
              <w:top w:val="single" w:sz="4" w:space="0" w:color="auto"/>
              <w:left w:val="single" w:sz="4" w:space="0" w:color="auto"/>
              <w:bottom w:val="single" w:sz="4" w:space="0" w:color="auto"/>
              <w:right w:val="single" w:sz="4" w:space="0" w:color="auto"/>
            </w:tcBorders>
            <w:hideMark/>
          </w:tcPr>
          <w:p w14:paraId="096AA396" w14:textId="77777777" w:rsidR="00421FA4" w:rsidRPr="00421FA4" w:rsidRDefault="00421FA4">
            <w:pPr>
              <w:jc w:val="center"/>
            </w:pPr>
            <w:r w:rsidRPr="00421FA4">
              <w:t xml:space="preserve">Не менее </w:t>
            </w:r>
          </w:p>
          <w:p w14:paraId="5B126EB5" w14:textId="77777777" w:rsidR="00421FA4" w:rsidRPr="00421FA4" w:rsidRDefault="00421FA4">
            <w:pPr>
              <w:jc w:val="center"/>
            </w:pPr>
            <w:r w:rsidRPr="00421FA4">
              <w:t>10% (п.4)</w:t>
            </w:r>
          </w:p>
        </w:tc>
      </w:tr>
      <w:tr w:rsidR="00421FA4" w:rsidRPr="00421FA4" w14:paraId="6B0ABFFF" w14:textId="77777777" w:rsidTr="00421FA4">
        <w:trPr>
          <w:trHeight w:val="495"/>
          <w:jc w:val="center"/>
        </w:trPr>
        <w:tc>
          <w:tcPr>
            <w:tcW w:w="0" w:type="auto"/>
            <w:tcBorders>
              <w:top w:val="single" w:sz="4" w:space="0" w:color="auto"/>
              <w:left w:val="single" w:sz="4" w:space="0" w:color="auto"/>
              <w:bottom w:val="single" w:sz="4" w:space="0" w:color="auto"/>
              <w:right w:val="single" w:sz="4" w:space="0" w:color="auto"/>
            </w:tcBorders>
            <w:hideMark/>
          </w:tcPr>
          <w:p w14:paraId="189AB162" w14:textId="77777777" w:rsidR="00421FA4" w:rsidRPr="00421FA4" w:rsidRDefault="00421FA4">
            <w:pPr>
              <w:tabs>
                <w:tab w:val="center" w:pos="4677"/>
                <w:tab w:val="right" w:pos="9355"/>
              </w:tabs>
              <w:jc w:val="center"/>
              <w:rPr>
                <w:rFonts w:eastAsia="Calibri"/>
                <w:lang w:eastAsia="x-none"/>
              </w:rPr>
            </w:pPr>
            <w:r w:rsidRPr="00421FA4">
              <w:t>4</w:t>
            </w:r>
          </w:p>
        </w:tc>
        <w:tc>
          <w:tcPr>
            <w:tcW w:w="0" w:type="auto"/>
            <w:tcBorders>
              <w:top w:val="single" w:sz="4" w:space="0" w:color="auto"/>
              <w:left w:val="single" w:sz="4" w:space="0" w:color="auto"/>
              <w:bottom w:val="single" w:sz="4" w:space="0" w:color="auto"/>
              <w:right w:val="single" w:sz="4" w:space="0" w:color="auto"/>
            </w:tcBorders>
            <w:hideMark/>
          </w:tcPr>
          <w:p w14:paraId="0193AEE2" w14:textId="77777777" w:rsidR="00421FA4" w:rsidRPr="00421FA4" w:rsidRDefault="00421FA4">
            <w:pPr>
              <w:jc w:val="center"/>
              <w:rPr>
                <w:lang w:eastAsia="en-US"/>
              </w:rPr>
            </w:pPr>
            <w:r w:rsidRPr="00421FA4">
              <w:rPr>
                <w:rFonts w:eastAsia="Calibri"/>
              </w:rPr>
              <w:t>Воздушный транспорт</w:t>
            </w:r>
          </w:p>
        </w:tc>
        <w:tc>
          <w:tcPr>
            <w:tcW w:w="0" w:type="auto"/>
            <w:tcBorders>
              <w:top w:val="single" w:sz="4" w:space="0" w:color="auto"/>
              <w:left w:val="single" w:sz="4" w:space="0" w:color="auto"/>
              <w:bottom w:val="single" w:sz="4" w:space="0" w:color="auto"/>
              <w:right w:val="single" w:sz="4" w:space="0" w:color="auto"/>
            </w:tcBorders>
            <w:hideMark/>
          </w:tcPr>
          <w:p w14:paraId="19A8C302" w14:textId="77777777" w:rsidR="00421FA4" w:rsidRPr="00421FA4" w:rsidRDefault="00421FA4">
            <w:pPr>
              <w:jc w:val="center"/>
              <w:rPr>
                <w:lang w:eastAsia="ar-SA"/>
              </w:rPr>
            </w:pPr>
            <w:r w:rsidRPr="00421FA4">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w:t>
            </w:r>
            <w:r w:rsidRPr="00421FA4">
              <w:lastRenderedPageBreak/>
              <w:t>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0" w:type="auto"/>
            <w:tcBorders>
              <w:top w:val="single" w:sz="4" w:space="0" w:color="auto"/>
              <w:left w:val="single" w:sz="4" w:space="0" w:color="auto"/>
              <w:bottom w:val="single" w:sz="4" w:space="0" w:color="auto"/>
              <w:right w:val="single" w:sz="4" w:space="0" w:color="auto"/>
            </w:tcBorders>
            <w:hideMark/>
          </w:tcPr>
          <w:p w14:paraId="7A4DF253" w14:textId="77777777" w:rsidR="00421FA4" w:rsidRPr="00421FA4" w:rsidRDefault="00421FA4">
            <w:pPr>
              <w:jc w:val="center"/>
            </w:pPr>
            <w:r w:rsidRPr="00421FA4">
              <w:lastRenderedPageBreak/>
              <w:t>7.4</w:t>
            </w:r>
          </w:p>
        </w:tc>
        <w:tc>
          <w:tcPr>
            <w:tcW w:w="0" w:type="auto"/>
            <w:tcBorders>
              <w:top w:val="single" w:sz="4" w:space="0" w:color="auto"/>
              <w:left w:val="single" w:sz="4" w:space="0" w:color="auto"/>
              <w:bottom w:val="single" w:sz="4" w:space="0" w:color="auto"/>
              <w:right w:val="single" w:sz="4" w:space="0" w:color="auto"/>
            </w:tcBorders>
            <w:hideMark/>
          </w:tcPr>
          <w:p w14:paraId="1B565440" w14:textId="77777777" w:rsidR="00421FA4" w:rsidRPr="00421FA4" w:rsidRDefault="00421FA4">
            <w:pPr>
              <w:jc w:val="center"/>
            </w:pPr>
            <w:r w:rsidRPr="00421FA4">
              <w:t>1000</w:t>
            </w:r>
          </w:p>
        </w:tc>
        <w:tc>
          <w:tcPr>
            <w:tcW w:w="0" w:type="auto"/>
            <w:tcBorders>
              <w:top w:val="single" w:sz="4" w:space="0" w:color="auto"/>
              <w:left w:val="single" w:sz="4" w:space="0" w:color="auto"/>
              <w:bottom w:val="single" w:sz="4" w:space="0" w:color="auto"/>
              <w:right w:val="single" w:sz="4" w:space="0" w:color="auto"/>
            </w:tcBorders>
            <w:hideMark/>
          </w:tcPr>
          <w:p w14:paraId="59EAE14F"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22D2672C" w14:textId="77777777" w:rsidR="00421FA4" w:rsidRPr="00421FA4" w:rsidRDefault="00421FA4">
            <w:pPr>
              <w:jc w:val="center"/>
            </w:pPr>
            <w:r w:rsidRPr="00421FA4">
              <w:t>75%</w:t>
            </w:r>
          </w:p>
        </w:tc>
        <w:tc>
          <w:tcPr>
            <w:tcW w:w="0" w:type="auto"/>
            <w:tcBorders>
              <w:top w:val="single" w:sz="4" w:space="0" w:color="auto"/>
              <w:left w:val="single" w:sz="4" w:space="0" w:color="auto"/>
              <w:bottom w:val="single" w:sz="4" w:space="0" w:color="auto"/>
              <w:right w:val="single" w:sz="4" w:space="0" w:color="auto"/>
            </w:tcBorders>
            <w:hideMark/>
          </w:tcPr>
          <w:p w14:paraId="7CCCC3CB" w14:textId="77777777" w:rsidR="00421FA4" w:rsidRPr="00421FA4" w:rsidRDefault="00421FA4">
            <w:pPr>
              <w:jc w:val="center"/>
            </w:pPr>
            <w:r w:rsidRPr="00421FA4">
              <w:t>3</w:t>
            </w:r>
          </w:p>
          <w:p w14:paraId="56804785" w14:textId="77777777" w:rsidR="00421FA4" w:rsidRPr="00421FA4" w:rsidRDefault="00421FA4">
            <w:pPr>
              <w:jc w:val="center"/>
            </w:pPr>
            <w:r w:rsidRPr="00421FA4">
              <w:t>(п.4)</w:t>
            </w:r>
          </w:p>
        </w:tc>
        <w:tc>
          <w:tcPr>
            <w:tcW w:w="0" w:type="auto"/>
            <w:gridSpan w:val="2"/>
            <w:tcBorders>
              <w:top w:val="single" w:sz="4" w:space="0" w:color="auto"/>
              <w:left w:val="single" w:sz="4" w:space="0" w:color="auto"/>
              <w:bottom w:val="single" w:sz="4" w:space="0" w:color="auto"/>
              <w:right w:val="single" w:sz="4" w:space="0" w:color="auto"/>
            </w:tcBorders>
            <w:hideMark/>
          </w:tcPr>
          <w:p w14:paraId="12448E10" w14:textId="77777777" w:rsidR="00421FA4" w:rsidRPr="00421FA4" w:rsidRDefault="00421FA4">
            <w:pPr>
              <w:jc w:val="center"/>
            </w:pPr>
            <w:r w:rsidRPr="00421FA4">
              <w:t>Не подлежит установлению</w:t>
            </w:r>
          </w:p>
        </w:tc>
      </w:tr>
    </w:tbl>
    <w:p w14:paraId="16747EB8" w14:textId="77777777" w:rsidR="00421FA4" w:rsidRPr="00421FA4" w:rsidRDefault="00421FA4" w:rsidP="00421FA4">
      <w:pPr>
        <w:rPr>
          <w:rFonts w:eastAsia="Calibri"/>
          <w:lang w:eastAsia="en-US"/>
        </w:rPr>
      </w:pPr>
    </w:p>
    <w:p w14:paraId="0E2E0DAC" w14:textId="77777777" w:rsidR="00421FA4" w:rsidRPr="00421FA4" w:rsidRDefault="00421FA4" w:rsidP="00421FA4">
      <w:pPr>
        <w:rPr>
          <w:rFonts w:eastAsia="Calibri"/>
          <w:lang w:eastAsia="ar-SA"/>
        </w:rPr>
      </w:pPr>
      <w:r w:rsidRPr="00421FA4">
        <w:rPr>
          <w:rFonts w:eastAsia="Calibri"/>
        </w:rPr>
        <w:t>*</w:t>
      </w:r>
    </w:p>
    <w:tbl>
      <w:tblPr>
        <w:tblW w:w="14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454"/>
      </w:tblGrid>
      <w:tr w:rsidR="00421FA4" w:rsidRPr="00421FA4" w14:paraId="17F6603E"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17CF3523"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0336354B" w14:textId="77777777" w:rsidR="00421FA4" w:rsidRPr="00421FA4" w:rsidRDefault="00421FA4">
            <w:pPr>
              <w:rPr>
                <w:rFonts w:eastAsia="Calibri"/>
                <w:szCs w:val="20"/>
              </w:rPr>
            </w:pPr>
            <w:r w:rsidRPr="00421FA4">
              <w:rPr>
                <w:rFonts w:eastAsia="Calibri"/>
              </w:rPr>
              <w:t xml:space="preserve">Код (числовое </w:t>
            </w:r>
            <w:r w:rsidRPr="00421FA4">
              <w:rPr>
                <w:rFonts w:eastAsia="Calibri"/>
              </w:rPr>
              <w:lastRenderedPageBreak/>
              <w:t>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51A72CDA" w14:textId="77777777" w:rsidR="00421FA4" w:rsidRPr="00421FA4" w:rsidRDefault="00421FA4">
            <w:pPr>
              <w:rPr>
                <w:rFonts w:eastAsia="Calibri"/>
              </w:rPr>
            </w:pPr>
            <w:r w:rsidRPr="00421FA4">
              <w:rPr>
                <w:rFonts w:eastAsia="Calibri"/>
              </w:rPr>
              <w:lastRenderedPageBreak/>
              <w:t>Наименование ВРИ</w:t>
            </w:r>
          </w:p>
        </w:tc>
        <w:tc>
          <w:tcPr>
            <w:tcW w:w="10452" w:type="dxa"/>
            <w:tcBorders>
              <w:top w:val="single" w:sz="4" w:space="0" w:color="auto"/>
              <w:left w:val="single" w:sz="4" w:space="0" w:color="auto"/>
              <w:bottom w:val="single" w:sz="4" w:space="0" w:color="auto"/>
              <w:right w:val="single" w:sz="4" w:space="0" w:color="auto"/>
            </w:tcBorders>
            <w:hideMark/>
          </w:tcPr>
          <w:p w14:paraId="1570804A" w14:textId="77777777" w:rsidR="00421FA4" w:rsidRPr="00421FA4" w:rsidRDefault="00421FA4">
            <w:pPr>
              <w:rPr>
                <w:rFonts w:eastAsia="Calibri"/>
                <w:szCs w:val="20"/>
              </w:rPr>
            </w:pPr>
            <w:r w:rsidRPr="00421FA4">
              <w:rPr>
                <w:rFonts w:eastAsia="Calibri"/>
              </w:rPr>
              <w:t>Описание ВРИ</w:t>
            </w:r>
          </w:p>
        </w:tc>
      </w:tr>
      <w:tr w:rsidR="00421FA4" w:rsidRPr="00421FA4" w14:paraId="6626ACDB"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1D6D754"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0A0FA32F"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14F40A9C" w14:textId="77777777" w:rsidR="00421FA4" w:rsidRPr="00421FA4" w:rsidRDefault="00421FA4">
            <w:pPr>
              <w:rPr>
                <w:rFonts w:eastAsia="Calibri"/>
              </w:rPr>
            </w:pPr>
            <w:r w:rsidRPr="00421FA4">
              <w:rPr>
                <w:rFonts w:eastAsia="Calibri"/>
              </w:rPr>
              <w:t>Оказание услуг связи</w:t>
            </w:r>
          </w:p>
        </w:tc>
        <w:tc>
          <w:tcPr>
            <w:tcW w:w="10452" w:type="dxa"/>
            <w:tcBorders>
              <w:top w:val="single" w:sz="4" w:space="0" w:color="auto"/>
              <w:left w:val="single" w:sz="4" w:space="0" w:color="auto"/>
              <w:bottom w:val="single" w:sz="4" w:space="0" w:color="auto"/>
              <w:right w:val="single" w:sz="4" w:space="0" w:color="auto"/>
            </w:tcBorders>
            <w:hideMark/>
          </w:tcPr>
          <w:p w14:paraId="7147AF8D"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74C2387A" w14:textId="77777777" w:rsidR="00421FA4" w:rsidRPr="00421FA4" w:rsidRDefault="00421FA4" w:rsidP="00421FA4">
      <w:pPr>
        <w:widowControl w:val="0"/>
        <w:autoSpaceDE w:val="0"/>
        <w:autoSpaceDN w:val="0"/>
        <w:adjustRightInd w:val="0"/>
        <w:jc w:val="both"/>
        <w:rPr>
          <w:b/>
          <w:lang w:eastAsia="en-US"/>
        </w:rPr>
      </w:pPr>
    </w:p>
    <w:p w14:paraId="59FDA83D" w14:textId="77777777" w:rsidR="00421FA4" w:rsidRPr="00421FA4" w:rsidRDefault="00421FA4" w:rsidP="00421FA4">
      <w:pPr>
        <w:ind w:right="-739" w:firstLine="709"/>
        <w:jc w:val="both"/>
        <w:rPr>
          <w:rFonts w:eastAsia="Calibri"/>
          <w:lang w:eastAsia="ar-SA"/>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732C192E"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3.Условно разрешенные виды использования зоны СХ3 могут применяться только в качестве дополнительных к кодам 1.15 («Хранение и переработка сельскохозяйственной продукции»), 1.8 («Скотоводство»), и не могут быть применимы в качестве самостоятельных.</w:t>
      </w:r>
    </w:p>
    <w:p w14:paraId="7DCEDE90" w14:textId="77777777" w:rsidR="00421FA4" w:rsidRPr="00421FA4" w:rsidRDefault="00421FA4" w:rsidP="00421FA4">
      <w:pPr>
        <w:widowControl w:val="0"/>
        <w:autoSpaceDE w:val="0"/>
        <w:autoSpaceDN w:val="0"/>
        <w:adjustRightInd w:val="0"/>
        <w:ind w:right="-739" w:firstLine="709"/>
        <w:contextualSpacing/>
        <w:jc w:val="both"/>
        <w:rPr>
          <w:sz w:val="28"/>
          <w:szCs w:val="28"/>
        </w:rPr>
      </w:pPr>
      <w:r w:rsidRPr="00421FA4">
        <w:rPr>
          <w:sz w:val="28"/>
          <w:szCs w:val="28"/>
        </w:rPr>
        <w:t>4. Минимальные отступы:</w:t>
      </w:r>
    </w:p>
    <w:p w14:paraId="043D270A" w14:textId="77777777" w:rsidR="00421FA4" w:rsidRPr="00421FA4" w:rsidRDefault="00421FA4" w:rsidP="00421FA4">
      <w:pPr>
        <w:widowControl w:val="0"/>
        <w:autoSpaceDE w:val="0"/>
        <w:autoSpaceDN w:val="0"/>
        <w:adjustRightInd w:val="0"/>
        <w:ind w:left="900" w:right="-739"/>
        <w:contextualSpacing/>
        <w:jc w:val="both"/>
        <w:rPr>
          <w:sz w:val="28"/>
          <w:szCs w:val="28"/>
        </w:rPr>
      </w:pPr>
      <w:r w:rsidRPr="00421FA4">
        <w:rPr>
          <w:sz w:val="28"/>
          <w:szCs w:val="28"/>
        </w:rPr>
        <w:t>- минимальный отступ зданий, сооружений, строений от границы, отделяющей</w:t>
      </w:r>
    </w:p>
    <w:p w14:paraId="390F4D53"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земельный участок от территории общего пользования (улицы), - 5 метров, проездов, переулков - 3 метра;</w:t>
      </w:r>
    </w:p>
    <w:p w14:paraId="1B1646D1"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40A7755A"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734DC4B9" w14:textId="77777777" w:rsidR="00421FA4" w:rsidRPr="00421FA4" w:rsidRDefault="00421FA4" w:rsidP="00421FA4">
      <w:pPr>
        <w:ind w:right="-739" w:firstLine="709"/>
        <w:jc w:val="both"/>
        <w:rPr>
          <w:sz w:val="28"/>
          <w:szCs w:val="28"/>
        </w:rPr>
      </w:pPr>
      <w:r w:rsidRPr="00421FA4">
        <w:rPr>
          <w:sz w:val="28"/>
          <w:szCs w:val="28"/>
        </w:rPr>
        <w:t>5.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0980F4E8" w14:textId="77777777" w:rsidR="00421FA4" w:rsidRPr="00421FA4" w:rsidRDefault="00421FA4" w:rsidP="00421FA4">
      <w:pPr>
        <w:widowControl w:val="0"/>
        <w:autoSpaceDE w:val="0"/>
        <w:autoSpaceDN w:val="0"/>
        <w:adjustRightInd w:val="0"/>
        <w:ind w:right="-739" w:firstLine="709"/>
        <w:jc w:val="both"/>
        <w:rPr>
          <w:sz w:val="28"/>
          <w:szCs w:val="28"/>
        </w:rPr>
      </w:pPr>
    </w:p>
    <w:p w14:paraId="334019F6" w14:textId="77777777" w:rsidR="00421FA4" w:rsidRPr="00421FA4" w:rsidRDefault="00421FA4" w:rsidP="00421FA4">
      <w:pPr>
        <w:ind w:right="-739" w:firstLine="709"/>
        <w:jc w:val="center"/>
        <w:outlineLvl w:val="0"/>
        <w:rPr>
          <w:sz w:val="28"/>
          <w:szCs w:val="28"/>
        </w:rPr>
      </w:pPr>
      <w:r w:rsidRPr="00421FA4">
        <w:rPr>
          <w:sz w:val="28"/>
          <w:szCs w:val="28"/>
        </w:rPr>
        <w:t>Статья 66. СХ3.1 Зона сельскохозяйственных предприятий (размещение кинологического центра)</w:t>
      </w:r>
    </w:p>
    <w:p w14:paraId="3D30B641" w14:textId="77777777" w:rsidR="00421FA4" w:rsidRPr="00421FA4" w:rsidRDefault="00421FA4" w:rsidP="00421FA4">
      <w:pPr>
        <w:ind w:right="-739" w:firstLine="709"/>
        <w:jc w:val="center"/>
        <w:outlineLvl w:val="0"/>
        <w:rPr>
          <w:b/>
          <w:sz w:val="28"/>
          <w:szCs w:val="28"/>
        </w:rPr>
      </w:pPr>
    </w:p>
    <w:p w14:paraId="10CCA4D2"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1. Зона сельскохозяйственных предприятий (</w:t>
      </w:r>
      <w:bookmarkStart w:id="100" w:name="_Hlk100579844"/>
      <w:r w:rsidRPr="00421FA4">
        <w:rPr>
          <w:sz w:val="28"/>
          <w:szCs w:val="28"/>
        </w:rPr>
        <w:t xml:space="preserve">размещение кинологического центра) (СХ3.1) установлена для размещение кинологического центра. </w:t>
      </w:r>
    </w:p>
    <w:bookmarkEnd w:id="100"/>
    <w:p w14:paraId="15DBD187" w14:textId="77777777" w:rsidR="00421FA4" w:rsidRPr="00421FA4" w:rsidRDefault="00421FA4" w:rsidP="00421FA4">
      <w:pPr>
        <w:widowControl w:val="0"/>
        <w:autoSpaceDE w:val="0"/>
        <w:autoSpaceDN w:val="0"/>
        <w:adjustRightInd w:val="0"/>
        <w:ind w:right="-739" w:firstLine="709"/>
        <w:jc w:val="both"/>
        <w:rPr>
          <w:sz w:val="28"/>
          <w:szCs w:val="28"/>
        </w:rPr>
      </w:pPr>
      <w:r w:rsidRPr="00421FA4">
        <w:rPr>
          <w:sz w:val="28"/>
          <w:szCs w:val="28"/>
        </w:rPr>
        <w:t>2. 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СХ3.1:</w:t>
      </w:r>
    </w:p>
    <w:p w14:paraId="2D01D53A" w14:textId="77777777" w:rsidR="00421FA4" w:rsidRPr="00421FA4" w:rsidRDefault="00421FA4" w:rsidP="00421FA4">
      <w:pPr>
        <w:widowControl w:val="0"/>
        <w:autoSpaceDE w:val="0"/>
        <w:autoSpaceDN w:val="0"/>
        <w:adjustRightInd w:val="0"/>
        <w:ind w:firstLine="709"/>
        <w:jc w:val="both"/>
        <w:rPr>
          <w:szCs w:val="28"/>
        </w:rPr>
      </w:pPr>
    </w:p>
    <w:tbl>
      <w:tblPr>
        <w:tblW w:w="0" w:type="auto"/>
        <w:jc w:val="center"/>
        <w:tblCellMar>
          <w:top w:w="102" w:type="dxa"/>
          <w:left w:w="62" w:type="dxa"/>
          <w:bottom w:w="102" w:type="dxa"/>
          <w:right w:w="62" w:type="dxa"/>
        </w:tblCellMar>
        <w:tblLook w:val="04A0" w:firstRow="1" w:lastRow="0" w:firstColumn="1" w:lastColumn="0" w:noHBand="0" w:noVBand="1"/>
      </w:tblPr>
      <w:tblGrid>
        <w:gridCol w:w="448"/>
        <w:gridCol w:w="2033"/>
        <w:gridCol w:w="2737"/>
        <w:gridCol w:w="731"/>
        <w:gridCol w:w="725"/>
        <w:gridCol w:w="1593"/>
        <w:gridCol w:w="1706"/>
        <w:gridCol w:w="1617"/>
        <w:gridCol w:w="1332"/>
        <w:gridCol w:w="1638"/>
      </w:tblGrid>
      <w:tr w:rsidR="00421FA4" w:rsidRPr="00421FA4" w14:paraId="22E45EE0" w14:textId="77777777" w:rsidTr="00421FA4">
        <w:trPr>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A5DD9DA" w14:textId="77777777" w:rsidR="00421FA4" w:rsidRPr="00421FA4" w:rsidRDefault="00421FA4">
            <w:pPr>
              <w:autoSpaceDE w:val="0"/>
              <w:autoSpaceDN w:val="0"/>
              <w:adjustRightInd w:val="0"/>
              <w:jc w:val="center"/>
              <w:rPr>
                <w:rFonts w:eastAsia="Calibri"/>
                <w:sz w:val="20"/>
                <w:szCs w:val="20"/>
              </w:rPr>
            </w:pPr>
            <w:r w:rsidRPr="00421FA4">
              <w:rPr>
                <w:rFonts w:eastAsia="Calibri"/>
              </w:rPr>
              <w:lastRenderedPageBreak/>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3D7B5A7C" w14:textId="77777777" w:rsidR="00421FA4" w:rsidRPr="00421FA4" w:rsidRDefault="00421FA4">
            <w:pPr>
              <w:autoSpaceDE w:val="0"/>
              <w:autoSpaceDN w:val="0"/>
              <w:adjustRightInd w:val="0"/>
              <w:jc w:val="center"/>
              <w:rPr>
                <w:rFonts w:eastAsia="Calibri"/>
              </w:rPr>
            </w:pPr>
            <w:r w:rsidRPr="00421FA4">
              <w:rPr>
                <w:rFonts w:eastAsia="Calibri"/>
              </w:rPr>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404B1C2A" w14:textId="77777777" w:rsidR="00421FA4" w:rsidRPr="00421FA4" w:rsidRDefault="00421FA4">
            <w:pPr>
              <w:autoSpaceDE w:val="0"/>
              <w:autoSpaceDN w:val="0"/>
              <w:adjustRightInd w:val="0"/>
              <w:jc w:val="center"/>
              <w:rPr>
                <w:rFonts w:eastAsia="Calibri"/>
              </w:rP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1C845E49" w14:textId="77777777" w:rsidR="00421FA4" w:rsidRPr="00421FA4" w:rsidRDefault="00421FA4">
            <w:pPr>
              <w:autoSpaceDE w:val="0"/>
              <w:autoSpaceDN w:val="0"/>
              <w:adjustRightInd w:val="0"/>
              <w:jc w:val="center"/>
              <w:rPr>
                <w:rFonts w:eastAsia="Calibri"/>
              </w:rPr>
            </w:pPr>
            <w:r w:rsidRPr="00421FA4">
              <w:rPr>
                <w:rFonts w:eastAsia="Calibri"/>
              </w:rPr>
              <w:t>Код (</w:t>
            </w:r>
            <w:proofErr w:type="spellStart"/>
            <w:r w:rsidRPr="00421FA4">
              <w:rPr>
                <w:rFonts w:eastAsia="Calibri"/>
              </w:rPr>
              <w:t>чис</w:t>
            </w:r>
            <w:r w:rsidR="00CA4A70">
              <w:rPr>
                <w:rFonts w:eastAsia="Calibri"/>
              </w:rPr>
              <w:t>-</w:t>
            </w:r>
            <w:r w:rsidRPr="00421FA4">
              <w:rPr>
                <w:rFonts w:eastAsia="Calibri"/>
              </w:rPr>
              <w:t>ловое</w:t>
            </w:r>
            <w:proofErr w:type="spellEnd"/>
            <w:r w:rsidRPr="00421FA4">
              <w:rPr>
                <w:rFonts w:eastAsia="Calibri"/>
              </w:rPr>
              <w:t xml:space="preserve"> </w:t>
            </w:r>
            <w:proofErr w:type="gramStart"/>
            <w:r w:rsidRPr="00421FA4">
              <w:rPr>
                <w:rFonts w:eastAsia="Calibri"/>
              </w:rPr>
              <w:t>обоз</w:t>
            </w:r>
            <w:r w:rsidR="00CA4A70">
              <w:rPr>
                <w:rFonts w:eastAsia="Calibri"/>
              </w:rPr>
              <w:t>-</w:t>
            </w:r>
            <w:r w:rsidRPr="00421FA4">
              <w:rPr>
                <w:rFonts w:eastAsia="Calibri"/>
              </w:rPr>
              <w:t>на</w:t>
            </w:r>
            <w:r w:rsidR="00CA4A70">
              <w:rPr>
                <w:rFonts w:eastAsia="Calibri"/>
              </w:rPr>
              <w:t>-</w:t>
            </w:r>
            <w:proofErr w:type="spellStart"/>
            <w:r w:rsidRPr="00421FA4">
              <w:rPr>
                <w:rFonts w:eastAsia="Calibri"/>
              </w:rPr>
              <w:t>чение</w:t>
            </w:r>
            <w:proofErr w:type="spellEnd"/>
            <w:proofErr w:type="gramEnd"/>
            <w:r w:rsidRPr="00421FA4">
              <w:rPr>
                <w:rFonts w:eastAsia="Calibri"/>
              </w:rPr>
              <w:t xml:space="preserve">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1D21E6FF" w14:textId="77777777" w:rsidR="00421FA4" w:rsidRPr="00421FA4" w:rsidRDefault="00421FA4">
            <w:pPr>
              <w:autoSpaceDE w:val="0"/>
              <w:autoSpaceDN w:val="0"/>
              <w:adjustRightInd w:val="0"/>
              <w:jc w:val="center"/>
              <w:rPr>
                <w:rFonts w:eastAsia="Calibri"/>
              </w:rPr>
            </w:pPr>
            <w:r w:rsidRPr="00421FA4">
              <w:rPr>
                <w:rFonts w:eastAsia="Calibri"/>
              </w:rPr>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38A77B43" w14:textId="77777777" w:rsidR="00421FA4" w:rsidRPr="00421FA4" w:rsidRDefault="00421FA4">
            <w:pPr>
              <w:autoSpaceDE w:val="0"/>
              <w:autoSpaceDN w:val="0"/>
              <w:adjustRightInd w:val="0"/>
              <w:jc w:val="center"/>
              <w:rPr>
                <w:rFonts w:eastAsia="Calibri"/>
              </w:rPr>
            </w:pPr>
            <w:r w:rsidRPr="00421FA4">
              <w:rPr>
                <w:rFonts w:eastAsia="Calibri"/>
              </w:rPr>
              <w:t>Максимальный процент застройки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0C307CC7" w14:textId="77777777" w:rsidR="00421FA4" w:rsidRPr="00421FA4" w:rsidRDefault="00421FA4">
            <w:pPr>
              <w:autoSpaceDE w:val="0"/>
              <w:autoSpaceDN w:val="0"/>
              <w:adjustRightInd w:val="0"/>
              <w:jc w:val="center"/>
              <w:rPr>
                <w:rFonts w:eastAsia="Calibri"/>
              </w:rPr>
            </w:pPr>
            <w:r w:rsidRPr="00421FA4">
              <w:rPr>
                <w:rFonts w:eastAsia="Calibri"/>
              </w:rPr>
              <w:t>Минимальные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3B2FA40D" w14:textId="77777777" w:rsidR="00421FA4" w:rsidRPr="00421FA4" w:rsidRDefault="00421FA4">
            <w:pPr>
              <w:autoSpaceDE w:val="0"/>
              <w:autoSpaceDN w:val="0"/>
              <w:adjustRightInd w:val="0"/>
              <w:jc w:val="center"/>
              <w:rPr>
                <w:rFonts w:eastAsia="Calibri"/>
              </w:rPr>
            </w:pPr>
            <w:r w:rsidRPr="00421FA4">
              <w:t xml:space="preserve">Предельная высота зданий (м) </w:t>
            </w:r>
          </w:p>
        </w:tc>
        <w:tc>
          <w:tcPr>
            <w:tcW w:w="0" w:type="auto"/>
            <w:tcBorders>
              <w:top w:val="single" w:sz="4" w:space="0" w:color="auto"/>
              <w:left w:val="single" w:sz="4" w:space="0" w:color="auto"/>
              <w:bottom w:val="nil"/>
              <w:right w:val="single" w:sz="4" w:space="0" w:color="auto"/>
            </w:tcBorders>
            <w:hideMark/>
          </w:tcPr>
          <w:p w14:paraId="2DB564AF" w14:textId="77777777" w:rsidR="00421FA4" w:rsidRPr="00421FA4" w:rsidRDefault="00421FA4">
            <w:pPr>
              <w:autoSpaceDE w:val="0"/>
              <w:autoSpaceDN w:val="0"/>
              <w:adjustRightInd w:val="0"/>
              <w:jc w:val="center"/>
              <w:rPr>
                <w:lang w:eastAsia="en-US"/>
              </w:rPr>
            </w:pPr>
            <w:r w:rsidRPr="00421FA4">
              <w:t>Минимальный процент озеленения земельного участка</w:t>
            </w:r>
          </w:p>
        </w:tc>
      </w:tr>
      <w:tr w:rsidR="00421FA4" w:rsidRPr="00421FA4" w14:paraId="0523113E" w14:textId="77777777" w:rsidTr="00421FA4">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186DED"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DD990"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D0598E"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087A53" w14:textId="77777777" w:rsidR="00421FA4" w:rsidRPr="00421FA4" w:rsidRDefault="00421FA4">
            <w:pP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5D497E8B" w14:textId="77777777" w:rsidR="00421FA4" w:rsidRPr="00421FA4" w:rsidRDefault="00421FA4">
            <w:pPr>
              <w:autoSpaceDE w:val="0"/>
              <w:autoSpaceDN w:val="0"/>
              <w:adjustRightInd w:val="0"/>
              <w:jc w:val="center"/>
              <w:rPr>
                <w:rFonts w:eastAsia="Calibri"/>
              </w:rPr>
            </w:pPr>
            <w:proofErr w:type="spellStart"/>
            <w:r w:rsidRPr="00421FA4">
              <w:rPr>
                <w:rFonts w:eastAsia="Calibri"/>
              </w:rPr>
              <w:t>min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78883C5" w14:textId="77777777" w:rsidR="00421FA4" w:rsidRPr="00421FA4" w:rsidRDefault="00421FA4">
            <w:pPr>
              <w:autoSpaceDE w:val="0"/>
              <w:autoSpaceDN w:val="0"/>
              <w:adjustRightInd w:val="0"/>
              <w:jc w:val="center"/>
              <w:rPr>
                <w:rFonts w:eastAsia="Calibri"/>
              </w:rPr>
            </w:pPr>
            <w:proofErr w:type="spellStart"/>
            <w:r w:rsidRPr="00421FA4">
              <w:rPr>
                <w:rFonts w:eastAsia="Calibri"/>
              </w:rPr>
              <w:t>max</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33FE45"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AE97E0"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053B21" w14:textId="77777777" w:rsidR="00421FA4" w:rsidRPr="00421FA4" w:rsidRDefault="00421FA4">
            <w:pPr>
              <w:rPr>
                <w:rFonts w:eastAsia="Calibri"/>
              </w:rPr>
            </w:pPr>
          </w:p>
        </w:tc>
        <w:tc>
          <w:tcPr>
            <w:tcW w:w="0" w:type="auto"/>
            <w:tcBorders>
              <w:top w:val="nil"/>
              <w:left w:val="single" w:sz="4" w:space="0" w:color="auto"/>
              <w:bottom w:val="single" w:sz="4" w:space="0" w:color="auto"/>
              <w:right w:val="single" w:sz="4" w:space="0" w:color="auto"/>
            </w:tcBorders>
          </w:tcPr>
          <w:p w14:paraId="28BA10CB" w14:textId="77777777" w:rsidR="00421FA4" w:rsidRPr="00421FA4" w:rsidRDefault="00421FA4">
            <w:pPr>
              <w:autoSpaceDE w:val="0"/>
              <w:autoSpaceDN w:val="0"/>
              <w:adjustRightInd w:val="0"/>
              <w:jc w:val="center"/>
              <w:rPr>
                <w:rFonts w:eastAsia="Calibri"/>
              </w:rPr>
            </w:pPr>
          </w:p>
        </w:tc>
      </w:tr>
      <w:tr w:rsidR="00421FA4" w:rsidRPr="00421FA4" w14:paraId="52463FFD" w14:textId="77777777" w:rsidTr="00421FA4">
        <w:trPr>
          <w:trHeight w:val="20"/>
          <w:jc w:val="center"/>
        </w:trPr>
        <w:tc>
          <w:tcPr>
            <w:tcW w:w="0" w:type="auto"/>
            <w:gridSpan w:val="10"/>
            <w:tcBorders>
              <w:top w:val="single" w:sz="4" w:space="0" w:color="auto"/>
              <w:left w:val="single" w:sz="4" w:space="0" w:color="auto"/>
              <w:bottom w:val="single" w:sz="4" w:space="0" w:color="auto"/>
              <w:right w:val="single" w:sz="4" w:space="0" w:color="auto"/>
            </w:tcBorders>
            <w:hideMark/>
          </w:tcPr>
          <w:p w14:paraId="2D5934AB" w14:textId="77777777" w:rsidR="00421FA4" w:rsidRPr="00421FA4" w:rsidRDefault="00421FA4">
            <w:pPr>
              <w:autoSpaceDE w:val="0"/>
              <w:autoSpaceDN w:val="0"/>
              <w:adjustRightInd w:val="0"/>
              <w:jc w:val="center"/>
              <w:rPr>
                <w:rFonts w:eastAsia="Calibri"/>
              </w:rPr>
            </w:pPr>
            <w:r w:rsidRPr="00421FA4">
              <w:rPr>
                <w:b/>
              </w:rPr>
              <w:t>Основные виды разрешенного использования зоны СХ3.1</w:t>
            </w:r>
          </w:p>
        </w:tc>
      </w:tr>
      <w:tr w:rsidR="00421FA4" w:rsidRPr="00421FA4" w14:paraId="51FE37D5" w14:textId="77777777" w:rsidTr="00421FA4">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C11ABC4" w14:textId="77777777" w:rsidR="00421FA4" w:rsidRPr="00421FA4" w:rsidRDefault="00421FA4">
            <w:pPr>
              <w:autoSpaceDE w:val="0"/>
              <w:autoSpaceDN w:val="0"/>
              <w:adjustRightInd w:val="0"/>
              <w:jc w:val="center"/>
              <w:rPr>
                <w:rFonts w:eastAsia="Calibri"/>
              </w:rPr>
            </w:pPr>
            <w:r w:rsidRPr="00421FA4">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14:paraId="7CF77CC1" w14:textId="77777777" w:rsidR="00421FA4" w:rsidRPr="00421FA4" w:rsidRDefault="00421FA4">
            <w:pPr>
              <w:autoSpaceDE w:val="0"/>
              <w:autoSpaceDN w:val="0"/>
              <w:adjustRightInd w:val="0"/>
              <w:jc w:val="center"/>
              <w:rPr>
                <w:lang w:eastAsia="en-US"/>
              </w:rPr>
            </w:pPr>
            <w:r w:rsidRPr="00421FA4">
              <w:t>Питомники</w:t>
            </w:r>
          </w:p>
        </w:tc>
        <w:tc>
          <w:tcPr>
            <w:tcW w:w="0" w:type="auto"/>
            <w:tcBorders>
              <w:top w:val="single" w:sz="4" w:space="0" w:color="auto"/>
              <w:left w:val="single" w:sz="4" w:space="0" w:color="auto"/>
              <w:bottom w:val="single" w:sz="4" w:space="0" w:color="auto"/>
              <w:right w:val="single" w:sz="4" w:space="0" w:color="auto"/>
            </w:tcBorders>
            <w:hideMark/>
          </w:tcPr>
          <w:p w14:paraId="3D79F060" w14:textId="77777777" w:rsidR="00421FA4" w:rsidRPr="00421FA4" w:rsidRDefault="00421FA4">
            <w:pPr>
              <w:autoSpaceDE w:val="0"/>
              <w:autoSpaceDN w:val="0"/>
              <w:adjustRightInd w:val="0"/>
              <w:jc w:val="center"/>
              <w:rPr>
                <w:lang w:eastAsia="ar-SA"/>
              </w:rPr>
            </w:pPr>
            <w:r w:rsidRPr="00421FA4">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0" w:type="auto"/>
            <w:tcBorders>
              <w:top w:val="single" w:sz="4" w:space="0" w:color="auto"/>
              <w:left w:val="single" w:sz="4" w:space="0" w:color="auto"/>
              <w:bottom w:val="single" w:sz="4" w:space="0" w:color="auto"/>
              <w:right w:val="single" w:sz="4" w:space="0" w:color="auto"/>
            </w:tcBorders>
            <w:hideMark/>
          </w:tcPr>
          <w:p w14:paraId="0A075AE2" w14:textId="77777777" w:rsidR="00421FA4" w:rsidRPr="00421FA4" w:rsidRDefault="00723F18">
            <w:pPr>
              <w:autoSpaceDE w:val="0"/>
              <w:autoSpaceDN w:val="0"/>
              <w:adjustRightInd w:val="0"/>
              <w:jc w:val="center"/>
            </w:pPr>
            <w:hyperlink r:id="rId41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1.17</w:t>
              </w:r>
            </w:hyperlink>
          </w:p>
        </w:tc>
        <w:tc>
          <w:tcPr>
            <w:tcW w:w="0" w:type="auto"/>
            <w:tcBorders>
              <w:top w:val="single" w:sz="4" w:space="0" w:color="auto"/>
              <w:left w:val="single" w:sz="4" w:space="0" w:color="auto"/>
              <w:bottom w:val="single" w:sz="4" w:space="0" w:color="auto"/>
              <w:right w:val="single" w:sz="4" w:space="0" w:color="auto"/>
            </w:tcBorders>
            <w:hideMark/>
          </w:tcPr>
          <w:p w14:paraId="573658EE" w14:textId="77777777" w:rsidR="00421FA4" w:rsidRPr="00421FA4" w:rsidRDefault="00421FA4">
            <w:pPr>
              <w:spacing w:after="200" w:line="276" w:lineRule="auto"/>
              <w:jc w:val="cente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5AFE9194" w14:textId="77777777" w:rsidR="00421FA4" w:rsidRPr="00421FA4" w:rsidRDefault="00421FA4">
            <w:pPr>
              <w:autoSpaceDE w:val="0"/>
              <w:autoSpaceDN w:val="0"/>
              <w:adjustRightInd w:val="0"/>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323C2EA" w14:textId="77777777" w:rsidR="00421FA4" w:rsidRPr="00421FA4" w:rsidRDefault="00421FA4">
            <w:pPr>
              <w:autoSpaceDE w:val="0"/>
              <w:autoSpaceDN w:val="0"/>
              <w:adjustRightInd w:val="0"/>
              <w:jc w:val="center"/>
            </w:pPr>
            <w:r w:rsidRPr="00421FA4">
              <w:t>10%</w:t>
            </w:r>
          </w:p>
        </w:tc>
        <w:tc>
          <w:tcPr>
            <w:tcW w:w="0" w:type="auto"/>
            <w:tcBorders>
              <w:top w:val="single" w:sz="4" w:space="0" w:color="auto"/>
              <w:left w:val="single" w:sz="4" w:space="0" w:color="auto"/>
              <w:bottom w:val="single" w:sz="4" w:space="0" w:color="auto"/>
              <w:right w:val="single" w:sz="4" w:space="0" w:color="auto"/>
            </w:tcBorders>
            <w:hideMark/>
          </w:tcPr>
          <w:p w14:paraId="3DF97748" w14:textId="77777777" w:rsidR="00421FA4" w:rsidRPr="00421FA4" w:rsidRDefault="00421FA4">
            <w:pPr>
              <w:autoSpaceDE w:val="0"/>
              <w:autoSpaceDN w:val="0"/>
              <w:adjustRightInd w:val="0"/>
              <w:jc w:val="center"/>
            </w:pPr>
            <w:r w:rsidRPr="00421FA4">
              <w:t>3</w:t>
            </w:r>
          </w:p>
          <w:p w14:paraId="2661CAC4" w14:textId="77777777" w:rsidR="00421FA4" w:rsidRPr="00421FA4" w:rsidRDefault="00421FA4">
            <w:pPr>
              <w:autoSpaceDE w:val="0"/>
              <w:autoSpaceDN w:val="0"/>
              <w:adjustRightInd w:val="0"/>
              <w:jc w:val="center"/>
            </w:pPr>
            <w:r w:rsidRPr="00421FA4">
              <w:t>(п.3)</w:t>
            </w:r>
          </w:p>
        </w:tc>
        <w:tc>
          <w:tcPr>
            <w:tcW w:w="0" w:type="auto"/>
            <w:tcBorders>
              <w:top w:val="single" w:sz="4" w:space="0" w:color="auto"/>
              <w:left w:val="single" w:sz="4" w:space="0" w:color="auto"/>
              <w:bottom w:val="single" w:sz="4" w:space="0" w:color="auto"/>
              <w:right w:val="single" w:sz="4" w:space="0" w:color="auto"/>
            </w:tcBorders>
            <w:hideMark/>
          </w:tcPr>
          <w:p w14:paraId="10AC913B" w14:textId="77777777" w:rsidR="00421FA4" w:rsidRPr="00421FA4" w:rsidRDefault="00421FA4">
            <w:pPr>
              <w:widowControl w:val="0"/>
              <w:autoSpaceDE w:val="0"/>
              <w:autoSpaceDN w:val="0"/>
              <w:adjustRightInd w:val="0"/>
              <w:jc w:val="center"/>
            </w:pPr>
            <w:r w:rsidRPr="00421FA4">
              <w:t>6</w:t>
            </w:r>
          </w:p>
        </w:tc>
        <w:tc>
          <w:tcPr>
            <w:tcW w:w="0" w:type="auto"/>
            <w:tcBorders>
              <w:top w:val="single" w:sz="4" w:space="0" w:color="auto"/>
              <w:left w:val="single" w:sz="4" w:space="0" w:color="auto"/>
              <w:bottom w:val="single" w:sz="4" w:space="0" w:color="auto"/>
              <w:right w:val="single" w:sz="4" w:space="0" w:color="auto"/>
            </w:tcBorders>
            <w:hideMark/>
          </w:tcPr>
          <w:p w14:paraId="474C379C"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51B2F6D3" w14:textId="77777777" w:rsidTr="00421FA4">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0B0D041" w14:textId="77777777" w:rsidR="00421FA4" w:rsidRPr="00421FA4" w:rsidRDefault="00421FA4">
            <w:pPr>
              <w:autoSpaceDE w:val="0"/>
              <w:autoSpaceDN w:val="0"/>
              <w:adjustRightInd w:val="0"/>
              <w:jc w:val="center"/>
              <w:rPr>
                <w:rFonts w:eastAsia="Calibri"/>
              </w:rPr>
            </w:pPr>
            <w:r w:rsidRPr="00421FA4">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14:paraId="3A321A57" w14:textId="77777777" w:rsidR="00421FA4" w:rsidRPr="00421FA4" w:rsidRDefault="00421FA4">
            <w:pPr>
              <w:autoSpaceDE w:val="0"/>
              <w:autoSpaceDN w:val="0"/>
              <w:adjustRightInd w:val="0"/>
              <w:jc w:val="center"/>
              <w:rPr>
                <w:lang w:eastAsia="en-US"/>
              </w:rP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2F295572" w14:textId="77777777" w:rsidR="00421FA4" w:rsidRPr="00421FA4" w:rsidRDefault="00421FA4">
            <w:pPr>
              <w:autoSpaceDE w:val="0"/>
              <w:autoSpaceDN w:val="0"/>
              <w:adjustRightInd w:val="0"/>
              <w:jc w:val="center"/>
              <w:rPr>
                <w:lang w:eastAsia="ar-SA"/>
              </w:rPr>
            </w:pPr>
            <w:r w:rsidRPr="00421FA4">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421FA4">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5FBFC816" w14:textId="77777777" w:rsidR="00421FA4" w:rsidRPr="00421FA4" w:rsidRDefault="00723F18">
            <w:pPr>
              <w:autoSpaceDE w:val="0"/>
              <w:autoSpaceDN w:val="0"/>
              <w:adjustRightInd w:val="0"/>
              <w:jc w:val="center"/>
            </w:pPr>
            <w:hyperlink r:id="rId41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6"/>
            <w:tcBorders>
              <w:top w:val="single" w:sz="4" w:space="0" w:color="auto"/>
              <w:left w:val="single" w:sz="4" w:space="0" w:color="auto"/>
              <w:bottom w:val="single" w:sz="4" w:space="0" w:color="auto"/>
              <w:right w:val="single" w:sz="4" w:space="0" w:color="auto"/>
            </w:tcBorders>
            <w:hideMark/>
          </w:tcPr>
          <w:p w14:paraId="5B6BCD61"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636EBD6A" w14:textId="77777777" w:rsidTr="00421FA4">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59B3EEC4" w14:textId="77777777" w:rsidR="00421FA4" w:rsidRPr="00421FA4" w:rsidRDefault="00421FA4">
            <w:pPr>
              <w:autoSpaceDE w:val="0"/>
              <w:autoSpaceDN w:val="0"/>
              <w:adjustRightInd w:val="0"/>
              <w:jc w:val="center"/>
              <w:rPr>
                <w:rFonts w:eastAsia="Calibri"/>
              </w:rPr>
            </w:pPr>
            <w:r w:rsidRPr="00421FA4">
              <w:rPr>
                <w:rFonts w:eastAsia="Calibri"/>
              </w:rPr>
              <w:t>3</w:t>
            </w:r>
          </w:p>
        </w:tc>
        <w:tc>
          <w:tcPr>
            <w:tcW w:w="0" w:type="auto"/>
            <w:tcBorders>
              <w:top w:val="single" w:sz="4" w:space="0" w:color="auto"/>
              <w:left w:val="single" w:sz="4" w:space="0" w:color="auto"/>
              <w:bottom w:val="single" w:sz="4" w:space="0" w:color="auto"/>
              <w:right w:val="single" w:sz="4" w:space="0" w:color="auto"/>
            </w:tcBorders>
            <w:hideMark/>
          </w:tcPr>
          <w:p w14:paraId="66DBC78B" w14:textId="77777777" w:rsidR="00421FA4" w:rsidRPr="00421FA4" w:rsidRDefault="00421FA4">
            <w:pPr>
              <w:autoSpaceDE w:val="0"/>
              <w:autoSpaceDN w:val="0"/>
              <w:adjustRightInd w:val="0"/>
              <w:jc w:val="center"/>
              <w:rPr>
                <w:lang w:eastAsia="en-US"/>
              </w:rPr>
            </w:pPr>
            <w:r w:rsidRPr="00421FA4">
              <w:t>Связь</w:t>
            </w:r>
          </w:p>
        </w:tc>
        <w:tc>
          <w:tcPr>
            <w:tcW w:w="0" w:type="auto"/>
            <w:tcBorders>
              <w:top w:val="single" w:sz="4" w:space="0" w:color="auto"/>
              <w:left w:val="single" w:sz="4" w:space="0" w:color="auto"/>
              <w:bottom w:val="single" w:sz="4" w:space="0" w:color="auto"/>
              <w:right w:val="single" w:sz="4" w:space="0" w:color="auto"/>
            </w:tcBorders>
            <w:hideMark/>
          </w:tcPr>
          <w:p w14:paraId="18830062" w14:textId="77777777" w:rsidR="00421FA4" w:rsidRPr="00421FA4" w:rsidRDefault="00421FA4">
            <w:pPr>
              <w:jc w:val="center"/>
              <w:rPr>
                <w:lang w:eastAsia="ar-SA"/>
              </w:rPr>
            </w:pPr>
            <w:r w:rsidRPr="00421FA4">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421FA4">
              <w:lastRenderedPageBreak/>
              <w:t>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74B25DC1" w14:textId="77777777" w:rsidR="00421FA4" w:rsidRPr="00421FA4" w:rsidRDefault="00723F18">
            <w:pPr>
              <w:jc w:val="center"/>
            </w:pPr>
            <w:hyperlink r:id="rId41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6.8</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79C3B11E" w14:textId="77777777" w:rsidR="00421FA4" w:rsidRPr="00421FA4" w:rsidRDefault="00421FA4">
            <w:pPr>
              <w:autoSpaceDE w:val="0"/>
              <w:autoSpaceDN w:val="0"/>
              <w:adjustRightInd w:val="0"/>
              <w:jc w:val="center"/>
            </w:pPr>
            <w:r w:rsidRPr="00421FA4">
              <w:t>Не подлежит установлению</w:t>
            </w:r>
          </w:p>
        </w:tc>
      </w:tr>
      <w:tr w:rsidR="00421FA4" w:rsidRPr="00421FA4" w14:paraId="357F3B6B" w14:textId="77777777" w:rsidTr="00421FA4">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2A656C8B" w14:textId="77777777" w:rsidR="00421FA4" w:rsidRPr="00421FA4" w:rsidRDefault="00421FA4">
            <w:pPr>
              <w:autoSpaceDE w:val="0"/>
              <w:autoSpaceDN w:val="0"/>
              <w:adjustRightInd w:val="0"/>
              <w:jc w:val="center"/>
              <w:rPr>
                <w:rFonts w:eastAsia="Calibri"/>
              </w:rPr>
            </w:pPr>
            <w:r w:rsidRPr="00421FA4">
              <w:rPr>
                <w:rFonts w:eastAsia="Calibri"/>
              </w:rPr>
              <w:t>4</w:t>
            </w:r>
          </w:p>
        </w:tc>
        <w:tc>
          <w:tcPr>
            <w:tcW w:w="0" w:type="auto"/>
            <w:tcBorders>
              <w:top w:val="single" w:sz="4" w:space="0" w:color="auto"/>
              <w:left w:val="single" w:sz="4" w:space="0" w:color="auto"/>
              <w:bottom w:val="single" w:sz="4" w:space="0" w:color="auto"/>
              <w:right w:val="single" w:sz="4" w:space="0" w:color="auto"/>
            </w:tcBorders>
            <w:hideMark/>
          </w:tcPr>
          <w:p w14:paraId="1001CC98" w14:textId="77777777" w:rsidR="00421FA4" w:rsidRPr="00421FA4" w:rsidRDefault="00421FA4">
            <w:pPr>
              <w:autoSpaceDE w:val="0"/>
              <w:autoSpaceDN w:val="0"/>
              <w:adjustRightInd w:val="0"/>
              <w:jc w:val="center"/>
              <w:rPr>
                <w:lang w:eastAsia="en-US"/>
              </w:rPr>
            </w:pPr>
            <w:r w:rsidRPr="00421FA4">
              <w:t>**Амбулаторное ветеринарное обслуживание</w:t>
            </w:r>
          </w:p>
        </w:tc>
        <w:tc>
          <w:tcPr>
            <w:tcW w:w="0" w:type="auto"/>
            <w:tcBorders>
              <w:top w:val="single" w:sz="6" w:space="0" w:color="000000"/>
              <w:left w:val="single" w:sz="6" w:space="0" w:color="000000"/>
              <w:bottom w:val="single" w:sz="6" w:space="0" w:color="000000"/>
              <w:right w:val="single" w:sz="6" w:space="0" w:color="000000"/>
            </w:tcBorders>
            <w:hideMark/>
          </w:tcPr>
          <w:p w14:paraId="30128A42" w14:textId="77777777" w:rsidR="00421FA4" w:rsidRPr="00421FA4" w:rsidRDefault="00421FA4">
            <w:pPr>
              <w:jc w:val="center"/>
              <w:textAlignment w:val="baseline"/>
              <w:rPr>
                <w:lang w:eastAsia="ar-SA"/>
              </w:rPr>
            </w:pPr>
            <w:r w:rsidRPr="00421FA4">
              <w:t>Размещение объектов капитального строительства, предназначенных для оказания ветеринарных услуг без содержания животных</w:t>
            </w:r>
          </w:p>
        </w:tc>
        <w:tc>
          <w:tcPr>
            <w:tcW w:w="0" w:type="auto"/>
            <w:tcBorders>
              <w:top w:val="single" w:sz="6" w:space="0" w:color="000000"/>
              <w:left w:val="single" w:sz="6" w:space="0" w:color="000000"/>
              <w:bottom w:val="single" w:sz="6" w:space="0" w:color="000000"/>
              <w:right w:val="single" w:sz="6" w:space="0" w:color="000000"/>
            </w:tcBorders>
            <w:hideMark/>
          </w:tcPr>
          <w:p w14:paraId="524ED1CE" w14:textId="77777777" w:rsidR="00421FA4" w:rsidRPr="00421FA4" w:rsidRDefault="00421FA4">
            <w:pPr>
              <w:jc w:val="center"/>
            </w:pPr>
            <w:r w:rsidRPr="00421FA4">
              <w:t>3.10.1</w:t>
            </w:r>
          </w:p>
        </w:tc>
        <w:tc>
          <w:tcPr>
            <w:tcW w:w="0" w:type="auto"/>
            <w:gridSpan w:val="6"/>
            <w:tcBorders>
              <w:top w:val="single" w:sz="4" w:space="0" w:color="auto"/>
              <w:left w:val="single" w:sz="4" w:space="0" w:color="auto"/>
              <w:bottom w:val="single" w:sz="4" w:space="0" w:color="auto"/>
              <w:right w:val="single" w:sz="4" w:space="0" w:color="auto"/>
            </w:tcBorders>
            <w:hideMark/>
          </w:tcPr>
          <w:p w14:paraId="34D39EC8" w14:textId="77777777" w:rsidR="00421FA4" w:rsidRPr="00421FA4" w:rsidRDefault="00421FA4">
            <w:pPr>
              <w:autoSpaceDE w:val="0"/>
              <w:autoSpaceDN w:val="0"/>
              <w:adjustRightInd w:val="0"/>
              <w:jc w:val="center"/>
            </w:pPr>
            <w:r w:rsidRPr="00421FA4">
              <w:t>Не подлежит установлению</w:t>
            </w:r>
          </w:p>
        </w:tc>
      </w:tr>
      <w:tr w:rsidR="00421FA4" w:rsidRPr="00421FA4" w14:paraId="114B02AD" w14:textId="77777777" w:rsidTr="00421FA4">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6D174CC3"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5</w:t>
            </w:r>
          </w:p>
        </w:tc>
        <w:tc>
          <w:tcPr>
            <w:tcW w:w="0" w:type="auto"/>
            <w:tcBorders>
              <w:top w:val="single" w:sz="6" w:space="0" w:color="000000"/>
              <w:left w:val="single" w:sz="6" w:space="0" w:color="000000"/>
              <w:bottom w:val="single" w:sz="4" w:space="0" w:color="auto"/>
              <w:right w:val="single" w:sz="6" w:space="0" w:color="000000"/>
            </w:tcBorders>
            <w:hideMark/>
          </w:tcPr>
          <w:p w14:paraId="31E8CD53" w14:textId="77777777" w:rsidR="00421FA4" w:rsidRPr="00421FA4" w:rsidRDefault="00421FA4">
            <w:pPr>
              <w:autoSpaceDE w:val="0"/>
              <w:autoSpaceDN w:val="0"/>
              <w:adjustRightInd w:val="0"/>
              <w:jc w:val="center"/>
              <w:rPr>
                <w:lang w:eastAsia="en-US"/>
              </w:rPr>
            </w:pPr>
            <w:r w:rsidRPr="00421FA4">
              <w:t>**Приюты для животных</w:t>
            </w:r>
          </w:p>
        </w:tc>
        <w:tc>
          <w:tcPr>
            <w:tcW w:w="0" w:type="auto"/>
            <w:tcBorders>
              <w:top w:val="single" w:sz="6" w:space="0" w:color="000000"/>
              <w:left w:val="single" w:sz="6" w:space="0" w:color="000000"/>
              <w:bottom w:val="single" w:sz="4" w:space="0" w:color="auto"/>
              <w:right w:val="single" w:sz="6" w:space="0" w:color="000000"/>
            </w:tcBorders>
            <w:hideMark/>
          </w:tcPr>
          <w:p w14:paraId="4B19C5FD" w14:textId="77777777" w:rsidR="00421FA4" w:rsidRPr="00421FA4" w:rsidRDefault="00421FA4">
            <w:pPr>
              <w:autoSpaceDE w:val="0"/>
              <w:autoSpaceDN w:val="0"/>
              <w:adjustRightInd w:val="0"/>
              <w:jc w:val="center"/>
              <w:rPr>
                <w:lang w:eastAsia="ar-SA"/>
              </w:rPr>
            </w:pPr>
            <w:r w:rsidRPr="00421FA4">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w:t>
            </w:r>
            <w:r w:rsidRPr="00421FA4">
              <w:lastRenderedPageBreak/>
              <w:t>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0" w:type="auto"/>
            <w:tcBorders>
              <w:top w:val="single" w:sz="6" w:space="0" w:color="000000"/>
              <w:left w:val="single" w:sz="6" w:space="0" w:color="000000"/>
              <w:bottom w:val="single" w:sz="4" w:space="0" w:color="auto"/>
              <w:right w:val="single" w:sz="6" w:space="0" w:color="000000"/>
            </w:tcBorders>
            <w:hideMark/>
          </w:tcPr>
          <w:p w14:paraId="36CD56C6" w14:textId="77777777" w:rsidR="00421FA4" w:rsidRPr="00421FA4" w:rsidRDefault="00421FA4">
            <w:pPr>
              <w:autoSpaceDE w:val="0"/>
              <w:autoSpaceDN w:val="0"/>
              <w:adjustRightInd w:val="0"/>
              <w:jc w:val="center"/>
            </w:pPr>
            <w:r w:rsidRPr="00421FA4">
              <w:lastRenderedPageBreak/>
              <w:t>3.10.2</w:t>
            </w:r>
          </w:p>
        </w:tc>
        <w:tc>
          <w:tcPr>
            <w:tcW w:w="0" w:type="auto"/>
            <w:gridSpan w:val="6"/>
            <w:tcBorders>
              <w:top w:val="single" w:sz="4" w:space="0" w:color="auto"/>
              <w:left w:val="single" w:sz="4" w:space="0" w:color="auto"/>
              <w:bottom w:val="single" w:sz="4" w:space="0" w:color="auto"/>
              <w:right w:val="single" w:sz="4" w:space="0" w:color="auto"/>
            </w:tcBorders>
            <w:hideMark/>
          </w:tcPr>
          <w:p w14:paraId="7E86B7ED" w14:textId="77777777" w:rsidR="00421FA4" w:rsidRPr="00421FA4" w:rsidRDefault="00421FA4">
            <w:pPr>
              <w:autoSpaceDE w:val="0"/>
              <w:autoSpaceDN w:val="0"/>
              <w:adjustRightInd w:val="0"/>
              <w:jc w:val="center"/>
            </w:pPr>
            <w:r w:rsidRPr="00421FA4">
              <w:t>Не подлежит установлению</w:t>
            </w:r>
          </w:p>
        </w:tc>
      </w:tr>
      <w:tr w:rsidR="00421FA4" w:rsidRPr="00421FA4" w14:paraId="6D3B4DB7" w14:textId="77777777" w:rsidTr="00421FA4">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5B258D4" w14:textId="77777777" w:rsidR="00421FA4" w:rsidRPr="00421FA4" w:rsidRDefault="00421FA4">
            <w:pPr>
              <w:autoSpaceDE w:val="0"/>
              <w:autoSpaceDN w:val="0"/>
              <w:adjustRightInd w:val="0"/>
              <w:jc w:val="center"/>
              <w:rPr>
                <w:rFonts w:eastAsia="Calibri"/>
              </w:rPr>
            </w:pPr>
            <w:r w:rsidRPr="00421FA4">
              <w:rPr>
                <w:rFonts w:eastAsia="Calibri"/>
              </w:rPr>
              <w:t>6</w:t>
            </w:r>
          </w:p>
        </w:tc>
        <w:tc>
          <w:tcPr>
            <w:tcW w:w="0" w:type="auto"/>
            <w:tcBorders>
              <w:top w:val="single" w:sz="4" w:space="0" w:color="auto"/>
              <w:left w:val="nil"/>
              <w:bottom w:val="single" w:sz="4" w:space="0" w:color="auto"/>
              <w:right w:val="single" w:sz="4" w:space="0" w:color="auto"/>
            </w:tcBorders>
            <w:shd w:val="clear" w:color="auto" w:fill="FFFFFF"/>
            <w:hideMark/>
          </w:tcPr>
          <w:p w14:paraId="2606766A" w14:textId="77777777" w:rsidR="00421FA4" w:rsidRPr="00421FA4" w:rsidRDefault="00421FA4">
            <w:pPr>
              <w:jc w:val="center"/>
              <w:rPr>
                <w:lang w:eastAsia="en-US"/>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0F9793A" w14:textId="77777777" w:rsidR="00421FA4" w:rsidRPr="00421FA4" w:rsidRDefault="00421FA4">
            <w:pPr>
              <w:autoSpaceDE w:val="0"/>
              <w:autoSpaceDN w:val="0"/>
              <w:adjustRightInd w:val="0"/>
              <w:jc w:val="center"/>
              <w:rPr>
                <w:lang w:eastAsia="ar-SA"/>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w:t>
            </w:r>
            <w:r w:rsidRPr="00421FA4">
              <w:rPr>
                <w:rFonts w:eastAsia="Calibri"/>
              </w:rPr>
              <w:lastRenderedPageBreak/>
              <w:t xml:space="preserve">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DAC932A" w14:textId="77777777" w:rsidR="00421FA4" w:rsidRPr="00421FA4" w:rsidRDefault="00421FA4">
            <w:pPr>
              <w:jc w:val="center"/>
            </w:pPr>
            <w:r w:rsidRPr="00421FA4">
              <w:lastRenderedPageBreak/>
              <w:t>11.3</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hideMark/>
          </w:tcPr>
          <w:p w14:paraId="40969E14" w14:textId="77777777" w:rsidR="00421FA4" w:rsidRPr="00421FA4" w:rsidRDefault="00421FA4">
            <w:pPr>
              <w:jc w:val="center"/>
            </w:pPr>
            <w:r w:rsidRPr="00421FA4">
              <w:t>Не подлежит установлению</w:t>
            </w:r>
          </w:p>
        </w:tc>
      </w:tr>
      <w:tr w:rsidR="00421FA4" w:rsidRPr="00421FA4" w14:paraId="0E585760" w14:textId="77777777" w:rsidTr="00421FA4">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17214744" w14:textId="77777777" w:rsidR="00421FA4" w:rsidRPr="00421FA4" w:rsidRDefault="00421FA4">
            <w:pPr>
              <w:autoSpaceDE w:val="0"/>
              <w:autoSpaceDN w:val="0"/>
              <w:adjustRightInd w:val="0"/>
              <w:jc w:val="center"/>
              <w:rPr>
                <w:rFonts w:eastAsia="Calibri"/>
              </w:rPr>
            </w:pPr>
            <w:r w:rsidRPr="00421FA4">
              <w:rPr>
                <w:rFonts w:eastAsia="Calibri"/>
              </w:rPr>
              <w:t>7</w:t>
            </w:r>
          </w:p>
        </w:tc>
        <w:tc>
          <w:tcPr>
            <w:tcW w:w="0" w:type="auto"/>
            <w:tcBorders>
              <w:top w:val="single" w:sz="4" w:space="0" w:color="auto"/>
              <w:left w:val="single" w:sz="4" w:space="0" w:color="auto"/>
              <w:bottom w:val="single" w:sz="4" w:space="0" w:color="auto"/>
              <w:right w:val="single" w:sz="4" w:space="0" w:color="auto"/>
            </w:tcBorders>
            <w:hideMark/>
          </w:tcPr>
          <w:p w14:paraId="72B7B0D3" w14:textId="77777777" w:rsidR="00421FA4" w:rsidRPr="00421FA4" w:rsidRDefault="00421FA4">
            <w:pPr>
              <w:jc w:val="center"/>
              <w:rPr>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0C07868B" w14:textId="77777777" w:rsidR="00421FA4" w:rsidRPr="00421FA4" w:rsidRDefault="00421FA4">
            <w:pPr>
              <w:autoSpaceDE w:val="0"/>
              <w:autoSpaceDN w:val="0"/>
              <w:adjustRightInd w:val="0"/>
              <w:jc w:val="center"/>
              <w:rPr>
                <w:lang w:eastAsia="ar-SA"/>
              </w:rPr>
            </w:pPr>
            <w:r w:rsidRPr="00421FA4">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421FA4">
              <w:lastRenderedPageBreak/>
              <w:t>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17C12797" w14:textId="77777777" w:rsidR="00421FA4" w:rsidRPr="00421FA4" w:rsidRDefault="00421FA4">
            <w:pPr>
              <w:jc w:val="center"/>
            </w:pPr>
            <w:r w:rsidRPr="00421FA4">
              <w:lastRenderedPageBreak/>
              <w:t>12.0.2</w:t>
            </w:r>
          </w:p>
        </w:tc>
        <w:tc>
          <w:tcPr>
            <w:tcW w:w="0" w:type="auto"/>
            <w:gridSpan w:val="6"/>
            <w:tcBorders>
              <w:top w:val="single" w:sz="4" w:space="0" w:color="auto"/>
              <w:left w:val="single" w:sz="4" w:space="0" w:color="auto"/>
              <w:bottom w:val="single" w:sz="4" w:space="0" w:color="auto"/>
              <w:right w:val="single" w:sz="4" w:space="0" w:color="auto"/>
            </w:tcBorders>
            <w:hideMark/>
          </w:tcPr>
          <w:p w14:paraId="68187BF5" w14:textId="77777777" w:rsidR="00421FA4" w:rsidRPr="00421FA4" w:rsidRDefault="00421FA4">
            <w:pPr>
              <w:jc w:val="center"/>
            </w:pPr>
            <w:r w:rsidRPr="00421FA4">
              <w:t>Не подлежит установлению</w:t>
            </w:r>
          </w:p>
        </w:tc>
      </w:tr>
      <w:tr w:rsidR="00421FA4" w:rsidRPr="00421FA4" w14:paraId="5CC70722" w14:textId="77777777" w:rsidTr="00421FA4">
        <w:trPr>
          <w:trHeight w:val="20"/>
          <w:jc w:val="center"/>
        </w:trPr>
        <w:tc>
          <w:tcPr>
            <w:tcW w:w="0" w:type="auto"/>
            <w:gridSpan w:val="10"/>
            <w:tcBorders>
              <w:top w:val="single" w:sz="4" w:space="0" w:color="auto"/>
              <w:left w:val="single" w:sz="4" w:space="0" w:color="auto"/>
              <w:bottom w:val="single" w:sz="4" w:space="0" w:color="auto"/>
              <w:right w:val="single" w:sz="4" w:space="0" w:color="auto"/>
            </w:tcBorders>
            <w:hideMark/>
          </w:tcPr>
          <w:p w14:paraId="6E1CAA88" w14:textId="77777777" w:rsidR="00421FA4" w:rsidRPr="00421FA4" w:rsidRDefault="00421FA4">
            <w:pPr>
              <w:jc w:val="center"/>
            </w:pPr>
            <w:r w:rsidRPr="00421FA4">
              <w:rPr>
                <w:b/>
              </w:rPr>
              <w:t>Вспомогательные виды разрешенного использования зоны СХЗ.1 не устанавливаются</w:t>
            </w:r>
          </w:p>
        </w:tc>
      </w:tr>
      <w:tr w:rsidR="00421FA4" w:rsidRPr="00421FA4" w14:paraId="205B5FC7" w14:textId="77777777" w:rsidTr="00421FA4">
        <w:trPr>
          <w:trHeight w:val="20"/>
          <w:jc w:val="center"/>
        </w:trPr>
        <w:tc>
          <w:tcPr>
            <w:tcW w:w="0" w:type="auto"/>
            <w:gridSpan w:val="10"/>
            <w:tcBorders>
              <w:top w:val="single" w:sz="4" w:space="0" w:color="auto"/>
              <w:left w:val="single" w:sz="4" w:space="0" w:color="auto"/>
              <w:bottom w:val="single" w:sz="4" w:space="0" w:color="auto"/>
              <w:right w:val="single" w:sz="4" w:space="0" w:color="auto"/>
            </w:tcBorders>
            <w:hideMark/>
          </w:tcPr>
          <w:p w14:paraId="5A699A90" w14:textId="77777777" w:rsidR="00421FA4" w:rsidRPr="00421FA4" w:rsidRDefault="00421FA4">
            <w:pPr>
              <w:jc w:val="center"/>
            </w:pPr>
            <w:r w:rsidRPr="00421FA4">
              <w:rPr>
                <w:b/>
              </w:rPr>
              <w:t>Условно разрешенные виды использования зоны СХ3.1 не устанавливаются</w:t>
            </w:r>
          </w:p>
        </w:tc>
      </w:tr>
    </w:tbl>
    <w:p w14:paraId="6C762A7C" w14:textId="77777777" w:rsidR="00421FA4" w:rsidRPr="00421FA4" w:rsidRDefault="00421FA4" w:rsidP="00421FA4">
      <w:pPr>
        <w:rPr>
          <w:rFonts w:eastAsia="Calibri"/>
          <w:lang w:eastAsia="en-US"/>
        </w:rPr>
      </w:pPr>
    </w:p>
    <w:p w14:paraId="0C48C50C" w14:textId="77777777" w:rsidR="00421FA4" w:rsidRPr="00421FA4" w:rsidRDefault="00421FA4" w:rsidP="00421FA4">
      <w:pPr>
        <w:rPr>
          <w:rFonts w:eastAsia="Calibri"/>
          <w:lang w:eastAsia="ar-SA"/>
        </w:rPr>
      </w:pPr>
      <w:r w:rsidRPr="00421FA4">
        <w:rPr>
          <w:rFonts w:eastAsia="Calibri"/>
        </w:rPr>
        <w:t>*</w:t>
      </w:r>
    </w:p>
    <w:tbl>
      <w:tblPr>
        <w:tblW w:w="14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454"/>
      </w:tblGrid>
      <w:tr w:rsidR="00421FA4" w:rsidRPr="00421FA4" w14:paraId="0F4F98DD"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EBC0359"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6DD94AB1"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44134E94" w14:textId="77777777" w:rsidR="00421FA4" w:rsidRPr="00421FA4" w:rsidRDefault="00421FA4">
            <w:pPr>
              <w:rPr>
                <w:rFonts w:eastAsia="Calibri"/>
              </w:rPr>
            </w:pPr>
            <w:r w:rsidRPr="00421FA4">
              <w:rPr>
                <w:rFonts w:eastAsia="Calibri"/>
              </w:rPr>
              <w:t>Наименование ВРИ</w:t>
            </w:r>
          </w:p>
        </w:tc>
        <w:tc>
          <w:tcPr>
            <w:tcW w:w="10452" w:type="dxa"/>
            <w:tcBorders>
              <w:top w:val="single" w:sz="4" w:space="0" w:color="auto"/>
              <w:left w:val="single" w:sz="4" w:space="0" w:color="auto"/>
              <w:bottom w:val="single" w:sz="4" w:space="0" w:color="auto"/>
              <w:right w:val="single" w:sz="4" w:space="0" w:color="auto"/>
            </w:tcBorders>
            <w:hideMark/>
          </w:tcPr>
          <w:p w14:paraId="33BA5B5C" w14:textId="77777777" w:rsidR="00421FA4" w:rsidRPr="00421FA4" w:rsidRDefault="00421FA4">
            <w:pPr>
              <w:rPr>
                <w:rFonts w:eastAsia="Calibri"/>
                <w:szCs w:val="20"/>
              </w:rPr>
            </w:pPr>
            <w:r w:rsidRPr="00421FA4">
              <w:rPr>
                <w:rFonts w:eastAsia="Calibri"/>
              </w:rPr>
              <w:t>Описание ВРИ</w:t>
            </w:r>
          </w:p>
        </w:tc>
      </w:tr>
      <w:tr w:rsidR="00421FA4" w:rsidRPr="00421FA4" w14:paraId="3ABC4B67"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7BA811DA"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79C1C18B"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192ADA53" w14:textId="77777777" w:rsidR="00421FA4" w:rsidRPr="00421FA4" w:rsidRDefault="00421FA4">
            <w:pPr>
              <w:rPr>
                <w:rFonts w:eastAsia="Calibri"/>
              </w:rPr>
            </w:pPr>
            <w:r w:rsidRPr="00421FA4">
              <w:rPr>
                <w:rFonts w:eastAsia="Calibri"/>
              </w:rPr>
              <w:t>Оказание социальной помощи населению</w:t>
            </w:r>
          </w:p>
        </w:tc>
        <w:tc>
          <w:tcPr>
            <w:tcW w:w="10452" w:type="dxa"/>
            <w:tcBorders>
              <w:top w:val="single" w:sz="4" w:space="0" w:color="auto"/>
              <w:left w:val="single" w:sz="4" w:space="0" w:color="auto"/>
              <w:bottom w:val="single" w:sz="4" w:space="0" w:color="auto"/>
              <w:right w:val="single" w:sz="4" w:space="0" w:color="auto"/>
            </w:tcBorders>
            <w:hideMark/>
          </w:tcPr>
          <w:p w14:paraId="1C065A20" w14:textId="77777777" w:rsidR="00421FA4" w:rsidRPr="00421FA4" w:rsidRDefault="00421FA4">
            <w:pPr>
              <w:rPr>
                <w:rFonts w:eastAsia="Calibri"/>
              </w:rPr>
            </w:pPr>
            <w:r w:rsidRPr="00421FA4">
              <w:rPr>
                <w:rFonts w:eastAsia="Calibri"/>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bl>
    <w:p w14:paraId="64A576B9" w14:textId="77777777" w:rsidR="00421FA4" w:rsidRPr="00421FA4" w:rsidRDefault="00421FA4" w:rsidP="00421FA4">
      <w:pPr>
        <w:ind w:right="-598" w:firstLine="709"/>
        <w:jc w:val="both"/>
        <w:rPr>
          <w:rFonts w:eastAsia="Calibri"/>
          <w:lang w:eastAsia="ar-SA"/>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3AC87BE9" w14:textId="77777777" w:rsidR="00421FA4" w:rsidRPr="00421FA4" w:rsidRDefault="00421FA4" w:rsidP="00421FA4">
      <w:pPr>
        <w:ind w:right="-598" w:firstLine="709"/>
        <w:jc w:val="both"/>
        <w:rPr>
          <w:sz w:val="28"/>
          <w:szCs w:val="28"/>
        </w:rPr>
      </w:pPr>
      <w:r w:rsidRPr="00421FA4">
        <w:rPr>
          <w:sz w:val="28"/>
          <w:szCs w:val="28"/>
        </w:rPr>
        <w:t>3. Минимальные отступы:</w:t>
      </w:r>
    </w:p>
    <w:p w14:paraId="38467848" w14:textId="77777777" w:rsidR="00421FA4" w:rsidRPr="00421FA4" w:rsidRDefault="00421FA4" w:rsidP="00421FA4">
      <w:pPr>
        <w:ind w:right="-598" w:firstLine="709"/>
        <w:jc w:val="both"/>
        <w:rPr>
          <w:sz w:val="28"/>
          <w:szCs w:val="28"/>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02812572" w14:textId="77777777" w:rsidR="00421FA4" w:rsidRPr="00421FA4" w:rsidRDefault="00421FA4" w:rsidP="00421FA4">
      <w:pPr>
        <w:ind w:right="-598"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2F863E3D" w14:textId="77777777" w:rsidR="00421FA4" w:rsidRPr="00421FA4" w:rsidRDefault="00421FA4" w:rsidP="00421FA4">
      <w:pPr>
        <w:ind w:right="-598"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4C0E6A00" w14:textId="77777777" w:rsidR="00421FA4" w:rsidRPr="00421FA4" w:rsidRDefault="00421FA4" w:rsidP="00421FA4">
      <w:pPr>
        <w:ind w:right="-598" w:firstLine="709"/>
        <w:jc w:val="both"/>
        <w:rPr>
          <w:sz w:val="28"/>
          <w:szCs w:val="28"/>
        </w:rPr>
      </w:pPr>
      <w:r w:rsidRPr="00421FA4">
        <w:rPr>
          <w:sz w:val="28"/>
          <w:szCs w:val="28"/>
        </w:rPr>
        <w:lastRenderedPageBreak/>
        <w:t>4.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6005698D" w14:textId="77777777" w:rsidR="00421FA4" w:rsidRPr="00421FA4" w:rsidRDefault="00421FA4" w:rsidP="00421FA4">
      <w:pPr>
        <w:widowControl w:val="0"/>
        <w:autoSpaceDE w:val="0"/>
        <w:autoSpaceDN w:val="0"/>
        <w:adjustRightInd w:val="0"/>
        <w:ind w:right="-598" w:firstLine="709"/>
        <w:jc w:val="both"/>
        <w:rPr>
          <w:szCs w:val="28"/>
        </w:rPr>
      </w:pPr>
    </w:p>
    <w:p w14:paraId="4AAF211C" w14:textId="77777777" w:rsidR="00421FA4" w:rsidRPr="00421FA4" w:rsidRDefault="00421FA4" w:rsidP="00421FA4">
      <w:pPr>
        <w:ind w:right="-598" w:firstLine="709"/>
        <w:jc w:val="center"/>
        <w:outlineLvl w:val="0"/>
        <w:rPr>
          <w:sz w:val="28"/>
          <w:szCs w:val="28"/>
        </w:rPr>
      </w:pPr>
      <w:bookmarkStart w:id="101" w:name="_Hlk97910133"/>
      <w:r w:rsidRPr="00421FA4">
        <w:rPr>
          <w:sz w:val="28"/>
          <w:szCs w:val="28"/>
        </w:rPr>
        <w:t xml:space="preserve">Статья 67. </w:t>
      </w:r>
      <w:bookmarkEnd w:id="101"/>
      <w:r w:rsidRPr="00421FA4">
        <w:rPr>
          <w:sz w:val="28"/>
          <w:szCs w:val="28"/>
        </w:rPr>
        <w:t>Градостроительные регламенты для зон специального назначения</w:t>
      </w:r>
    </w:p>
    <w:p w14:paraId="3B9615AD" w14:textId="77777777" w:rsidR="00421FA4" w:rsidRPr="00421FA4" w:rsidRDefault="00421FA4" w:rsidP="00421FA4">
      <w:pPr>
        <w:widowControl w:val="0"/>
        <w:autoSpaceDE w:val="0"/>
        <w:autoSpaceDN w:val="0"/>
        <w:adjustRightInd w:val="0"/>
        <w:ind w:right="-598" w:firstLine="709"/>
        <w:jc w:val="both"/>
        <w:rPr>
          <w:sz w:val="28"/>
          <w:szCs w:val="28"/>
        </w:rPr>
      </w:pPr>
    </w:p>
    <w:p w14:paraId="07CA53E9" w14:textId="77777777" w:rsidR="00421FA4" w:rsidRPr="00421FA4" w:rsidRDefault="00421FA4" w:rsidP="00421FA4">
      <w:pPr>
        <w:widowControl w:val="0"/>
        <w:autoSpaceDE w:val="0"/>
        <w:autoSpaceDN w:val="0"/>
        <w:adjustRightInd w:val="0"/>
        <w:ind w:right="-598" w:firstLine="709"/>
        <w:jc w:val="both"/>
        <w:rPr>
          <w:sz w:val="28"/>
          <w:szCs w:val="28"/>
          <w:lang w:eastAsia="en-US"/>
        </w:rPr>
      </w:pPr>
      <w:r w:rsidRPr="00421FA4">
        <w:rPr>
          <w:sz w:val="28"/>
          <w:szCs w:val="28"/>
        </w:rPr>
        <w:t>1.В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w:t>
      </w:r>
    </w:p>
    <w:p w14:paraId="7801BEC0" w14:textId="77777777" w:rsidR="00421FA4" w:rsidRPr="00421FA4" w:rsidRDefault="00421FA4" w:rsidP="00421FA4">
      <w:pPr>
        <w:widowControl w:val="0"/>
        <w:autoSpaceDE w:val="0"/>
        <w:autoSpaceDN w:val="0"/>
        <w:adjustRightInd w:val="0"/>
        <w:ind w:right="-598" w:firstLine="709"/>
        <w:jc w:val="both"/>
        <w:rPr>
          <w:sz w:val="28"/>
          <w:szCs w:val="28"/>
          <w:lang w:eastAsia="ar-SA"/>
        </w:rPr>
      </w:pPr>
      <w:r w:rsidRPr="00421FA4">
        <w:rPr>
          <w:sz w:val="28"/>
          <w:szCs w:val="28"/>
        </w:rPr>
        <w:t>2.В состав территориальных зон специального назначения включены:</w:t>
      </w:r>
    </w:p>
    <w:p w14:paraId="75FFB2EC"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1) зона кладбищ (С1);</w:t>
      </w:r>
    </w:p>
    <w:p w14:paraId="6D800C94"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2)зона озеленённых территорий специального назначения (С2);</w:t>
      </w:r>
    </w:p>
    <w:p w14:paraId="646F8BEA"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3)зона режимных территорий (С3)</w:t>
      </w:r>
      <w:bookmarkStart w:id="102" w:name="_Hlk2204704"/>
      <w:r w:rsidRPr="00421FA4">
        <w:rPr>
          <w:sz w:val="28"/>
          <w:szCs w:val="28"/>
        </w:rPr>
        <w:t>.</w:t>
      </w:r>
    </w:p>
    <w:p w14:paraId="26577D7B" w14:textId="77777777" w:rsidR="00421FA4" w:rsidRPr="00421FA4" w:rsidRDefault="00421FA4" w:rsidP="00421FA4">
      <w:pPr>
        <w:widowControl w:val="0"/>
        <w:autoSpaceDE w:val="0"/>
        <w:autoSpaceDN w:val="0"/>
        <w:adjustRightInd w:val="0"/>
        <w:ind w:right="-598" w:firstLine="709"/>
        <w:jc w:val="both"/>
        <w:rPr>
          <w:sz w:val="28"/>
          <w:szCs w:val="28"/>
        </w:rPr>
      </w:pPr>
    </w:p>
    <w:p w14:paraId="057599A0" w14:textId="77777777" w:rsidR="00421FA4" w:rsidRPr="00421FA4" w:rsidRDefault="00421FA4" w:rsidP="00421FA4">
      <w:pPr>
        <w:ind w:right="-598" w:firstLine="709"/>
        <w:jc w:val="center"/>
        <w:outlineLvl w:val="0"/>
        <w:rPr>
          <w:sz w:val="28"/>
          <w:szCs w:val="28"/>
        </w:rPr>
      </w:pPr>
      <w:r w:rsidRPr="00421FA4">
        <w:rPr>
          <w:sz w:val="28"/>
          <w:szCs w:val="28"/>
        </w:rPr>
        <w:t>Статья 68. С1. Зона кладбищ</w:t>
      </w:r>
    </w:p>
    <w:p w14:paraId="0B933C9C" w14:textId="77777777" w:rsidR="00421FA4" w:rsidRPr="00421FA4" w:rsidRDefault="00421FA4" w:rsidP="00421FA4">
      <w:pPr>
        <w:ind w:right="-598" w:firstLine="709"/>
        <w:jc w:val="center"/>
        <w:outlineLvl w:val="0"/>
        <w:rPr>
          <w:b/>
          <w:sz w:val="28"/>
          <w:szCs w:val="28"/>
        </w:rPr>
      </w:pPr>
    </w:p>
    <w:p w14:paraId="2A88E9F7"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1.Зона кладбищ (С1) установлена для обеспечения условий использования участков, предназначенных для специализированного назначения - размещения и функционирования объектов ритуальной деятельности, религиозного использования.</w:t>
      </w:r>
    </w:p>
    <w:p w14:paraId="61847288" w14:textId="77777777" w:rsidR="00421FA4" w:rsidRPr="00421FA4" w:rsidRDefault="00421FA4" w:rsidP="00421FA4">
      <w:pPr>
        <w:widowControl w:val="0"/>
        <w:autoSpaceDE w:val="0"/>
        <w:autoSpaceDN w:val="0"/>
        <w:adjustRightInd w:val="0"/>
        <w:ind w:right="-598" w:firstLine="709"/>
        <w:jc w:val="both"/>
        <w:rPr>
          <w:szCs w:val="28"/>
        </w:rPr>
      </w:pPr>
      <w:r w:rsidRPr="00421FA4">
        <w:rPr>
          <w:sz w:val="28"/>
          <w:szCs w:val="28"/>
        </w:rPr>
        <w:t>2.Перечень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С1:</w:t>
      </w:r>
    </w:p>
    <w:p w14:paraId="312AC863" w14:textId="77777777" w:rsidR="00421FA4" w:rsidRPr="00421FA4" w:rsidRDefault="00421FA4" w:rsidP="00421FA4">
      <w:pPr>
        <w:widowControl w:val="0"/>
        <w:autoSpaceDE w:val="0"/>
        <w:autoSpaceDN w:val="0"/>
        <w:adjustRightInd w:val="0"/>
        <w:ind w:left="540" w:right="-598" w:firstLine="709"/>
        <w:jc w:val="both"/>
        <w:rPr>
          <w:szCs w:val="28"/>
        </w:rPr>
      </w:pPr>
    </w:p>
    <w:p w14:paraId="515656E7" w14:textId="77777777" w:rsidR="00421FA4" w:rsidRPr="00421FA4" w:rsidRDefault="00421FA4" w:rsidP="00421FA4">
      <w:pPr>
        <w:spacing w:line="312" w:lineRule="auto"/>
        <w:ind w:firstLine="709"/>
        <w:jc w:val="center"/>
        <w:rPr>
          <w:rFonts w:eastAsia="Calibri"/>
          <w:b/>
          <w:lang w:val="x-none" w:eastAsia="x-none"/>
        </w:rPr>
      </w:pPr>
    </w:p>
    <w:tbl>
      <w:tblPr>
        <w:tblW w:w="0" w:type="auto"/>
        <w:jc w:val="center"/>
        <w:tblCellMar>
          <w:top w:w="102" w:type="dxa"/>
          <w:left w:w="62" w:type="dxa"/>
          <w:bottom w:w="102" w:type="dxa"/>
          <w:right w:w="62" w:type="dxa"/>
        </w:tblCellMar>
        <w:tblLook w:val="04A0" w:firstRow="1" w:lastRow="0" w:firstColumn="1" w:lastColumn="0" w:noHBand="0" w:noVBand="1"/>
      </w:tblPr>
      <w:tblGrid>
        <w:gridCol w:w="423"/>
        <w:gridCol w:w="1987"/>
        <w:gridCol w:w="2570"/>
        <w:gridCol w:w="679"/>
        <w:gridCol w:w="1477"/>
        <w:gridCol w:w="1477"/>
        <w:gridCol w:w="1477"/>
        <w:gridCol w:w="1477"/>
        <w:gridCol w:w="1477"/>
        <w:gridCol w:w="1516"/>
      </w:tblGrid>
      <w:tr w:rsidR="00421FA4" w:rsidRPr="00421FA4" w14:paraId="075D592F" w14:textId="77777777" w:rsidTr="00421FA4">
        <w:trPr>
          <w:trHeight w:val="528"/>
          <w:tblHeade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850CD0E" w14:textId="77777777" w:rsidR="00421FA4" w:rsidRPr="00421FA4" w:rsidRDefault="00421FA4">
            <w:pPr>
              <w:autoSpaceDE w:val="0"/>
              <w:autoSpaceDN w:val="0"/>
              <w:adjustRightInd w:val="0"/>
              <w:jc w:val="center"/>
              <w:rPr>
                <w:rFonts w:eastAsia="Calibri"/>
                <w:sz w:val="20"/>
                <w:szCs w:val="20"/>
              </w:rPr>
            </w:pPr>
            <w:r w:rsidRPr="00421FA4">
              <w:rPr>
                <w:rFonts w:eastAsia="Calibri"/>
              </w:rPr>
              <w:lastRenderedPageBreak/>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4ED79CED" w14:textId="77777777" w:rsidR="00421FA4" w:rsidRPr="00421FA4" w:rsidRDefault="00421FA4">
            <w:pPr>
              <w:autoSpaceDE w:val="0"/>
              <w:autoSpaceDN w:val="0"/>
              <w:adjustRightInd w:val="0"/>
              <w:jc w:val="center"/>
              <w:rPr>
                <w:rFonts w:eastAsia="Calibri"/>
              </w:rPr>
            </w:pPr>
            <w:r w:rsidRPr="00421FA4">
              <w:rPr>
                <w:rFonts w:eastAsia="Calibri"/>
              </w:rPr>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40AC2044" w14:textId="77777777" w:rsidR="00421FA4" w:rsidRPr="00421FA4" w:rsidRDefault="00421FA4">
            <w:pPr>
              <w:autoSpaceDE w:val="0"/>
              <w:autoSpaceDN w:val="0"/>
              <w:adjustRightInd w:val="0"/>
              <w:jc w:val="center"/>
              <w:rPr>
                <w:rFonts w:eastAsia="Calibri"/>
              </w:rPr>
            </w:pPr>
            <w:r w:rsidRPr="00421FA4">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265EA752" w14:textId="77777777" w:rsidR="00421FA4" w:rsidRPr="00421FA4" w:rsidRDefault="00421FA4">
            <w:pPr>
              <w:autoSpaceDE w:val="0"/>
              <w:autoSpaceDN w:val="0"/>
              <w:adjustRightInd w:val="0"/>
              <w:jc w:val="center"/>
              <w:rPr>
                <w:rFonts w:eastAsia="Calibri"/>
              </w:rPr>
            </w:pPr>
            <w:r w:rsidRPr="00421FA4">
              <w:rPr>
                <w:rFonts w:eastAsia="Calibri"/>
              </w:rPr>
              <w:t>Код (</w:t>
            </w:r>
            <w:proofErr w:type="spellStart"/>
            <w:proofErr w:type="gramStart"/>
            <w:r w:rsidRPr="00421FA4">
              <w:rPr>
                <w:rFonts w:eastAsia="Calibri"/>
              </w:rPr>
              <w:t>чис</w:t>
            </w:r>
            <w:proofErr w:type="spellEnd"/>
            <w:r w:rsidR="00CA4A70">
              <w:rPr>
                <w:rFonts w:eastAsia="Calibri"/>
              </w:rPr>
              <w:t>-</w:t>
            </w:r>
            <w:proofErr w:type="spellStart"/>
            <w:r w:rsidRPr="00421FA4">
              <w:rPr>
                <w:rFonts w:eastAsia="Calibri"/>
              </w:rPr>
              <w:t>ло</w:t>
            </w:r>
            <w:proofErr w:type="spellEnd"/>
            <w:r w:rsidR="00CA4A70">
              <w:rPr>
                <w:rFonts w:eastAsia="Calibri"/>
              </w:rPr>
              <w:t>-</w:t>
            </w:r>
            <w:r w:rsidRPr="00421FA4">
              <w:rPr>
                <w:rFonts w:eastAsia="Calibri"/>
              </w:rPr>
              <w:t>вое</w:t>
            </w:r>
            <w:proofErr w:type="gramEnd"/>
            <w:r w:rsidRPr="00421FA4">
              <w:rPr>
                <w:rFonts w:eastAsia="Calibri"/>
              </w:rPr>
              <w:t xml:space="preserve"> обоз</w:t>
            </w:r>
            <w:r w:rsidR="00CA4A70">
              <w:rPr>
                <w:rFonts w:eastAsia="Calibri"/>
              </w:rPr>
              <w:t>-</w:t>
            </w:r>
            <w:r w:rsidRPr="00421FA4">
              <w:rPr>
                <w:rFonts w:eastAsia="Calibri"/>
              </w:rPr>
              <w:t>на</w:t>
            </w:r>
            <w:r w:rsidR="00CA4A70">
              <w:rPr>
                <w:rFonts w:eastAsia="Calibri"/>
              </w:rPr>
              <w:t>-</w:t>
            </w:r>
            <w:r w:rsidRPr="00421FA4">
              <w:rPr>
                <w:rFonts w:eastAsia="Calibri"/>
              </w:rPr>
              <w:t>че</w:t>
            </w:r>
            <w:r w:rsidR="00CA4A70">
              <w:rPr>
                <w:rFonts w:eastAsia="Calibri"/>
              </w:rPr>
              <w:t>-</w:t>
            </w:r>
            <w:proofErr w:type="spellStart"/>
            <w:r w:rsidRPr="00421FA4">
              <w:rPr>
                <w:rFonts w:eastAsia="Calibri"/>
              </w:rPr>
              <w:t>ние</w:t>
            </w:r>
            <w:proofErr w:type="spellEnd"/>
            <w:r w:rsidRPr="00421FA4">
              <w:rPr>
                <w:rFonts w:eastAsia="Calibri"/>
              </w:rPr>
              <w:t xml:space="preserve">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1845CDBB" w14:textId="77777777" w:rsidR="00421FA4" w:rsidRPr="00421FA4" w:rsidRDefault="00421FA4">
            <w:pPr>
              <w:autoSpaceDE w:val="0"/>
              <w:autoSpaceDN w:val="0"/>
              <w:adjustRightInd w:val="0"/>
              <w:jc w:val="center"/>
              <w:rPr>
                <w:rFonts w:eastAsia="Calibri"/>
              </w:rPr>
            </w:pPr>
            <w:r w:rsidRPr="00421FA4">
              <w:rPr>
                <w:rFonts w:eastAsia="Calibri"/>
              </w:rPr>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48F249B6" w14:textId="77777777" w:rsidR="00421FA4" w:rsidRPr="00421FA4" w:rsidRDefault="00421FA4">
            <w:pPr>
              <w:autoSpaceDE w:val="0"/>
              <w:autoSpaceDN w:val="0"/>
              <w:adjustRightInd w:val="0"/>
              <w:jc w:val="center"/>
              <w:rPr>
                <w:rFonts w:eastAsia="Calibri"/>
              </w:rPr>
            </w:pPr>
            <w:proofErr w:type="spellStart"/>
            <w:r w:rsidRPr="00421FA4">
              <w:rPr>
                <w:rFonts w:eastAsia="Calibri"/>
              </w:rPr>
              <w:t>Максималь</w:t>
            </w:r>
            <w:r w:rsidR="00CA4A70">
              <w:rPr>
                <w:rFonts w:eastAsia="Calibri"/>
              </w:rPr>
              <w:t>-</w:t>
            </w:r>
            <w:r w:rsidRPr="00421FA4">
              <w:rPr>
                <w:rFonts w:eastAsia="Calibri"/>
              </w:rPr>
              <w:t>ный</w:t>
            </w:r>
            <w:proofErr w:type="spellEnd"/>
            <w:r w:rsidRPr="00421FA4">
              <w:rPr>
                <w:rFonts w:eastAsia="Calibri"/>
              </w:rPr>
              <w:t xml:space="preserve"> процент застройки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1202AF99" w14:textId="77777777" w:rsidR="00421FA4" w:rsidRPr="00421FA4" w:rsidRDefault="00421FA4">
            <w:pPr>
              <w:autoSpaceDE w:val="0"/>
              <w:autoSpaceDN w:val="0"/>
              <w:adjustRightInd w:val="0"/>
              <w:jc w:val="center"/>
              <w:rPr>
                <w:rFonts w:eastAsia="Calibri"/>
              </w:rPr>
            </w:pPr>
            <w:proofErr w:type="spellStart"/>
            <w:r w:rsidRPr="00421FA4">
              <w:rPr>
                <w:rFonts w:eastAsia="Calibri"/>
              </w:rPr>
              <w:t>Минималь</w:t>
            </w:r>
            <w:r w:rsidR="00CA4A70">
              <w:rPr>
                <w:rFonts w:eastAsia="Calibri"/>
              </w:rPr>
              <w:t>-</w:t>
            </w:r>
            <w:r w:rsidRPr="00421FA4">
              <w:rPr>
                <w:rFonts w:eastAsia="Calibri"/>
              </w:rPr>
              <w:t>ные</w:t>
            </w:r>
            <w:proofErr w:type="spellEnd"/>
            <w:r w:rsidRPr="00421FA4">
              <w:rPr>
                <w:rFonts w:eastAsia="Calibri"/>
              </w:rPr>
              <w:t xml:space="preserve">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0C174A51" w14:textId="77777777" w:rsidR="00421FA4" w:rsidRPr="00421FA4" w:rsidRDefault="00421FA4">
            <w:pPr>
              <w:autoSpaceDE w:val="0"/>
              <w:autoSpaceDN w:val="0"/>
              <w:adjustRightInd w:val="0"/>
              <w:jc w:val="center"/>
              <w:rPr>
                <w:rFonts w:eastAsia="Calibri"/>
              </w:rPr>
            </w:pPr>
            <w:r w:rsidRPr="00421FA4">
              <w:t xml:space="preserve">Предельная высота зданий (м) </w:t>
            </w:r>
          </w:p>
        </w:tc>
        <w:tc>
          <w:tcPr>
            <w:tcW w:w="0" w:type="auto"/>
            <w:tcBorders>
              <w:top w:val="single" w:sz="4" w:space="0" w:color="auto"/>
              <w:left w:val="single" w:sz="4" w:space="0" w:color="auto"/>
              <w:bottom w:val="nil"/>
              <w:right w:val="single" w:sz="4" w:space="0" w:color="auto"/>
            </w:tcBorders>
            <w:hideMark/>
          </w:tcPr>
          <w:p w14:paraId="748AAEB5" w14:textId="77777777" w:rsidR="00421FA4" w:rsidRPr="00421FA4" w:rsidRDefault="00421FA4">
            <w:pPr>
              <w:autoSpaceDE w:val="0"/>
              <w:autoSpaceDN w:val="0"/>
              <w:adjustRightInd w:val="0"/>
              <w:jc w:val="center"/>
              <w:rPr>
                <w:lang w:eastAsia="en-US"/>
              </w:rPr>
            </w:pPr>
            <w:r w:rsidRPr="00421FA4">
              <w:t>Минимальный процент озеленения земельного участка</w:t>
            </w:r>
          </w:p>
        </w:tc>
      </w:tr>
      <w:tr w:rsidR="00421FA4" w:rsidRPr="00421FA4" w14:paraId="3D01E657" w14:textId="77777777" w:rsidTr="00421FA4">
        <w:trPr>
          <w:trHeight w:val="16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330444"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77446"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749DE3"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D9DC12" w14:textId="77777777" w:rsidR="00421FA4" w:rsidRPr="00421FA4" w:rsidRDefault="00421FA4">
            <w:pP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11DC4069" w14:textId="77777777" w:rsidR="00421FA4" w:rsidRPr="00421FA4" w:rsidRDefault="00421FA4">
            <w:pPr>
              <w:autoSpaceDE w:val="0"/>
              <w:autoSpaceDN w:val="0"/>
              <w:adjustRightInd w:val="0"/>
              <w:jc w:val="center"/>
              <w:rPr>
                <w:rFonts w:eastAsia="Calibri"/>
              </w:rPr>
            </w:pPr>
            <w:proofErr w:type="spellStart"/>
            <w:r w:rsidRPr="00421FA4">
              <w:rPr>
                <w:rFonts w:eastAsia="Calibri"/>
              </w:rPr>
              <w:t>min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99FB384" w14:textId="77777777" w:rsidR="00421FA4" w:rsidRPr="00421FA4" w:rsidRDefault="00421FA4">
            <w:pPr>
              <w:autoSpaceDE w:val="0"/>
              <w:autoSpaceDN w:val="0"/>
              <w:adjustRightInd w:val="0"/>
              <w:jc w:val="center"/>
              <w:rPr>
                <w:rFonts w:eastAsia="Calibri"/>
              </w:rPr>
            </w:pPr>
            <w:proofErr w:type="spellStart"/>
            <w:r w:rsidRPr="00421FA4">
              <w:rPr>
                <w:rFonts w:eastAsia="Calibri"/>
              </w:rPr>
              <w:t>max</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B6B1B6"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CC5608"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0D2C3F" w14:textId="77777777" w:rsidR="00421FA4" w:rsidRPr="00421FA4" w:rsidRDefault="00421FA4">
            <w:pPr>
              <w:rPr>
                <w:rFonts w:eastAsia="Calibri"/>
              </w:rPr>
            </w:pPr>
          </w:p>
        </w:tc>
        <w:tc>
          <w:tcPr>
            <w:tcW w:w="0" w:type="auto"/>
            <w:tcBorders>
              <w:top w:val="nil"/>
              <w:left w:val="single" w:sz="4" w:space="0" w:color="auto"/>
              <w:bottom w:val="single" w:sz="4" w:space="0" w:color="auto"/>
              <w:right w:val="single" w:sz="4" w:space="0" w:color="auto"/>
            </w:tcBorders>
          </w:tcPr>
          <w:p w14:paraId="7F6767B1" w14:textId="77777777" w:rsidR="00421FA4" w:rsidRPr="00421FA4" w:rsidRDefault="00421FA4">
            <w:pPr>
              <w:autoSpaceDE w:val="0"/>
              <w:autoSpaceDN w:val="0"/>
              <w:adjustRightInd w:val="0"/>
              <w:jc w:val="center"/>
              <w:rPr>
                <w:rFonts w:eastAsia="Calibri"/>
              </w:rPr>
            </w:pPr>
          </w:p>
        </w:tc>
      </w:tr>
      <w:tr w:rsidR="00421FA4" w:rsidRPr="00421FA4" w14:paraId="30F08631" w14:textId="77777777" w:rsidTr="00421FA4">
        <w:trPr>
          <w:trHeight w:val="134"/>
          <w:jc w:val="center"/>
        </w:trPr>
        <w:tc>
          <w:tcPr>
            <w:tcW w:w="0" w:type="auto"/>
            <w:gridSpan w:val="10"/>
            <w:tcBorders>
              <w:top w:val="single" w:sz="4" w:space="0" w:color="auto"/>
              <w:left w:val="single" w:sz="4" w:space="0" w:color="auto"/>
              <w:bottom w:val="single" w:sz="4" w:space="0" w:color="auto"/>
              <w:right w:val="single" w:sz="4" w:space="0" w:color="auto"/>
            </w:tcBorders>
            <w:hideMark/>
          </w:tcPr>
          <w:p w14:paraId="0CEE66F5" w14:textId="77777777" w:rsidR="00421FA4" w:rsidRPr="00421FA4" w:rsidRDefault="00421FA4">
            <w:pPr>
              <w:autoSpaceDE w:val="0"/>
              <w:autoSpaceDN w:val="0"/>
              <w:adjustRightInd w:val="0"/>
              <w:jc w:val="center"/>
              <w:rPr>
                <w:rFonts w:eastAsia="Calibri"/>
              </w:rPr>
            </w:pPr>
            <w:r w:rsidRPr="00421FA4">
              <w:rPr>
                <w:b/>
              </w:rPr>
              <w:t>Основные виды разрешенного использования зоны С1</w:t>
            </w:r>
          </w:p>
        </w:tc>
      </w:tr>
      <w:tr w:rsidR="00421FA4" w:rsidRPr="00421FA4" w14:paraId="6CEF1885" w14:textId="77777777" w:rsidTr="00421FA4">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1658E0B1" w14:textId="77777777" w:rsidR="00421FA4" w:rsidRPr="00421FA4" w:rsidRDefault="00421FA4">
            <w:pPr>
              <w:autoSpaceDE w:val="0"/>
              <w:autoSpaceDN w:val="0"/>
              <w:adjustRightInd w:val="0"/>
              <w:jc w:val="center"/>
              <w:rPr>
                <w:rFonts w:eastAsia="Calibri"/>
              </w:rPr>
            </w:pPr>
            <w:r w:rsidRPr="00421FA4">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14:paraId="6AB0A670" w14:textId="77777777" w:rsidR="00421FA4" w:rsidRPr="00421FA4" w:rsidRDefault="00421FA4">
            <w:pPr>
              <w:jc w:val="center"/>
              <w:rPr>
                <w:lang w:eastAsia="en-US"/>
              </w:rP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15EE031D" w14:textId="77777777" w:rsidR="00421FA4" w:rsidRPr="00421FA4" w:rsidRDefault="00421FA4">
            <w:pPr>
              <w:jc w:val="center"/>
              <w:rPr>
                <w:rFonts w:eastAsia="Calibri"/>
              </w:rPr>
            </w:pPr>
            <w:r w:rsidRPr="00421FA4">
              <w:rPr>
                <w:rFonts w:eastAsia="Calibri"/>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421FA4">
              <w:rPr>
                <w:rFonts w:eastAsia="Calibri"/>
              </w:rPr>
              <w:lastRenderedPageBreak/>
              <w:t>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66FA1CA4" w14:textId="77777777" w:rsidR="00421FA4" w:rsidRPr="00421FA4" w:rsidRDefault="00723F18">
            <w:pPr>
              <w:jc w:val="center"/>
              <w:rPr>
                <w:rFonts w:ascii="Calibri" w:eastAsia="Calibri" w:hAnsi="Calibri"/>
                <w:sz w:val="22"/>
                <w:szCs w:val="22"/>
                <w:lang w:eastAsia="en-US"/>
              </w:rPr>
            </w:pPr>
            <w:hyperlink r:id="rId41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0" w:type="auto"/>
            <w:gridSpan w:val="6"/>
            <w:tcBorders>
              <w:top w:val="single" w:sz="4" w:space="0" w:color="auto"/>
              <w:left w:val="single" w:sz="4" w:space="0" w:color="auto"/>
              <w:bottom w:val="single" w:sz="4" w:space="0" w:color="auto"/>
              <w:right w:val="single" w:sz="4" w:space="0" w:color="auto"/>
            </w:tcBorders>
            <w:hideMark/>
          </w:tcPr>
          <w:p w14:paraId="2429A6C2" w14:textId="77777777" w:rsidR="00421FA4" w:rsidRPr="00421FA4" w:rsidRDefault="00421FA4">
            <w:pPr>
              <w:jc w:val="center"/>
              <w:rPr>
                <w:sz w:val="20"/>
                <w:szCs w:val="20"/>
                <w:lang w:eastAsia="ar-SA"/>
              </w:rPr>
            </w:pPr>
            <w:r w:rsidRPr="00421FA4">
              <w:t>Не подлежит установлению</w:t>
            </w:r>
          </w:p>
        </w:tc>
      </w:tr>
      <w:tr w:rsidR="00421FA4" w:rsidRPr="00421FA4" w14:paraId="33953302" w14:textId="77777777" w:rsidTr="00421FA4">
        <w:trPr>
          <w:trHeight w:val="171"/>
          <w:jc w:val="center"/>
        </w:trPr>
        <w:tc>
          <w:tcPr>
            <w:tcW w:w="0" w:type="auto"/>
            <w:tcBorders>
              <w:top w:val="single" w:sz="4" w:space="0" w:color="auto"/>
              <w:left w:val="single" w:sz="4" w:space="0" w:color="auto"/>
              <w:bottom w:val="single" w:sz="4" w:space="0" w:color="auto"/>
              <w:right w:val="single" w:sz="4" w:space="0" w:color="auto"/>
            </w:tcBorders>
            <w:hideMark/>
          </w:tcPr>
          <w:p w14:paraId="2B8CA16D" w14:textId="77777777" w:rsidR="00421FA4" w:rsidRPr="00421FA4" w:rsidRDefault="00421FA4">
            <w:pPr>
              <w:autoSpaceDE w:val="0"/>
              <w:autoSpaceDN w:val="0"/>
              <w:adjustRightInd w:val="0"/>
              <w:jc w:val="center"/>
              <w:rPr>
                <w:rFonts w:eastAsia="Calibri"/>
              </w:rPr>
            </w:pPr>
            <w:r w:rsidRPr="00421FA4">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14:paraId="4D1996DB" w14:textId="77777777" w:rsidR="00421FA4" w:rsidRPr="00421FA4" w:rsidRDefault="00421FA4">
            <w:pPr>
              <w:autoSpaceDE w:val="0"/>
              <w:autoSpaceDN w:val="0"/>
              <w:adjustRightInd w:val="0"/>
              <w:jc w:val="center"/>
              <w:rPr>
                <w:rFonts w:eastAsia="Calibri"/>
                <w:lang w:eastAsia="en-US"/>
              </w:rPr>
            </w:pPr>
            <w:r w:rsidRPr="00421FA4">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hideMark/>
          </w:tcPr>
          <w:p w14:paraId="69BD3B9A" w14:textId="77777777" w:rsidR="00421FA4" w:rsidRPr="00421FA4" w:rsidRDefault="00421FA4">
            <w:pPr>
              <w:jc w:val="center"/>
              <w:rPr>
                <w:rFonts w:eastAsia="Calibri"/>
              </w:rPr>
            </w:pPr>
            <w:r w:rsidRPr="00421FA4">
              <w:rPr>
                <w:rFonts w:eastAsia="Calibri"/>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hideMark/>
          </w:tcPr>
          <w:p w14:paraId="1BA4804E" w14:textId="77777777" w:rsidR="00421FA4" w:rsidRPr="00421FA4" w:rsidRDefault="00421FA4">
            <w:pPr>
              <w:widowControl w:val="0"/>
              <w:autoSpaceDE w:val="0"/>
              <w:autoSpaceDN w:val="0"/>
              <w:adjustRightInd w:val="0"/>
              <w:jc w:val="center"/>
            </w:pPr>
            <w:r w:rsidRPr="00421FA4">
              <w:t>3.7.1</w:t>
            </w:r>
          </w:p>
        </w:tc>
        <w:tc>
          <w:tcPr>
            <w:tcW w:w="0" w:type="auto"/>
            <w:tcBorders>
              <w:top w:val="single" w:sz="4" w:space="0" w:color="auto"/>
              <w:left w:val="single" w:sz="4" w:space="0" w:color="auto"/>
              <w:bottom w:val="single" w:sz="4" w:space="0" w:color="auto"/>
              <w:right w:val="single" w:sz="4" w:space="0" w:color="auto"/>
            </w:tcBorders>
            <w:hideMark/>
          </w:tcPr>
          <w:p w14:paraId="10DADF65" w14:textId="77777777" w:rsidR="00421FA4" w:rsidRPr="00421FA4" w:rsidRDefault="00421FA4">
            <w:pPr>
              <w:widowControl w:val="0"/>
              <w:autoSpaceDE w:val="0"/>
              <w:autoSpaceDN w:val="0"/>
              <w:adjustRightInd w:val="0"/>
              <w:jc w:val="cente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37B8DBDE"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CA4A7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9D793A3" w14:textId="77777777" w:rsidR="00421FA4" w:rsidRPr="00421FA4" w:rsidRDefault="00421FA4">
            <w:pPr>
              <w:widowControl w:val="0"/>
              <w:autoSpaceDE w:val="0"/>
              <w:autoSpaceDN w:val="0"/>
              <w:adjustRightInd w:val="0"/>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6E47B2B2" w14:textId="77777777" w:rsidR="00421FA4" w:rsidRPr="00421FA4" w:rsidRDefault="00421FA4">
            <w:pPr>
              <w:widowControl w:val="0"/>
              <w:autoSpaceDE w:val="0"/>
              <w:autoSpaceDN w:val="0"/>
              <w:adjustRightInd w:val="0"/>
              <w:jc w:val="center"/>
              <w:rPr>
                <w:lang w:eastAsia="en-US"/>
              </w:rPr>
            </w:pPr>
            <w:r w:rsidRPr="00421FA4">
              <w:t>3/5</w:t>
            </w:r>
          </w:p>
          <w:p w14:paraId="4F9F58BD" w14:textId="77777777" w:rsidR="00421FA4" w:rsidRPr="00421FA4" w:rsidRDefault="00CA4A70">
            <w:pPr>
              <w:widowControl w:val="0"/>
              <w:autoSpaceDE w:val="0"/>
              <w:autoSpaceDN w:val="0"/>
              <w:adjustRightInd w:val="0"/>
              <w:jc w:val="center"/>
            </w:pPr>
            <w:r>
              <w:rPr>
                <w:rFonts w:eastAsia="Calibri"/>
              </w:rPr>
              <w:t>(п</w:t>
            </w:r>
            <w:r w:rsidR="00421FA4" w:rsidRPr="00421FA4">
              <w:rPr>
                <w:rFonts w:eastAsia="Calibri"/>
              </w:rPr>
              <w:t>.3)</w:t>
            </w:r>
          </w:p>
        </w:tc>
        <w:tc>
          <w:tcPr>
            <w:tcW w:w="0" w:type="auto"/>
            <w:tcBorders>
              <w:top w:val="single" w:sz="4" w:space="0" w:color="auto"/>
              <w:left w:val="single" w:sz="4" w:space="0" w:color="auto"/>
              <w:bottom w:val="single" w:sz="4" w:space="0" w:color="auto"/>
              <w:right w:val="single" w:sz="4" w:space="0" w:color="auto"/>
            </w:tcBorders>
            <w:hideMark/>
          </w:tcPr>
          <w:p w14:paraId="2F1C3117" w14:textId="77777777" w:rsidR="00421FA4" w:rsidRPr="00421FA4" w:rsidRDefault="00421FA4">
            <w:pPr>
              <w:jc w:val="center"/>
              <w:rPr>
                <w:lang w:eastAsia="en-US"/>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6793FE71" w14:textId="77777777" w:rsidR="00421FA4" w:rsidRPr="00421FA4" w:rsidRDefault="00421FA4">
            <w:pPr>
              <w:jc w:val="center"/>
              <w:rPr>
                <w:lang w:eastAsia="ar-SA"/>
              </w:rPr>
            </w:pPr>
            <w:r w:rsidRPr="00421FA4">
              <w:t>10 %</w:t>
            </w:r>
          </w:p>
        </w:tc>
      </w:tr>
      <w:tr w:rsidR="00421FA4" w:rsidRPr="00421FA4" w14:paraId="63000B63" w14:textId="77777777" w:rsidTr="00421FA4">
        <w:trPr>
          <w:trHeight w:val="171"/>
          <w:jc w:val="center"/>
        </w:trPr>
        <w:tc>
          <w:tcPr>
            <w:tcW w:w="0" w:type="auto"/>
            <w:tcBorders>
              <w:top w:val="single" w:sz="4" w:space="0" w:color="auto"/>
              <w:left w:val="single" w:sz="4" w:space="0" w:color="auto"/>
              <w:bottom w:val="single" w:sz="4" w:space="0" w:color="auto"/>
              <w:right w:val="single" w:sz="4" w:space="0" w:color="auto"/>
            </w:tcBorders>
            <w:hideMark/>
          </w:tcPr>
          <w:p w14:paraId="7DD29429" w14:textId="77777777" w:rsidR="00421FA4" w:rsidRPr="00421FA4" w:rsidRDefault="00421FA4">
            <w:pPr>
              <w:autoSpaceDE w:val="0"/>
              <w:autoSpaceDN w:val="0"/>
              <w:adjustRightInd w:val="0"/>
              <w:jc w:val="center"/>
              <w:rPr>
                <w:rFonts w:eastAsia="Calibri"/>
              </w:rPr>
            </w:pPr>
            <w:r w:rsidRPr="00421FA4">
              <w:rPr>
                <w:rFonts w:eastAsia="Calibri"/>
              </w:rPr>
              <w:t>3</w:t>
            </w:r>
          </w:p>
        </w:tc>
        <w:tc>
          <w:tcPr>
            <w:tcW w:w="0" w:type="auto"/>
            <w:tcBorders>
              <w:top w:val="single" w:sz="4" w:space="0" w:color="auto"/>
              <w:left w:val="single" w:sz="4" w:space="0" w:color="auto"/>
              <w:bottom w:val="single" w:sz="4" w:space="0" w:color="auto"/>
              <w:right w:val="single" w:sz="4" w:space="0" w:color="auto"/>
            </w:tcBorders>
            <w:hideMark/>
          </w:tcPr>
          <w:p w14:paraId="128AF131" w14:textId="77777777" w:rsidR="00421FA4" w:rsidRPr="00421FA4" w:rsidRDefault="00421FA4">
            <w:pPr>
              <w:autoSpaceDE w:val="0"/>
              <w:autoSpaceDN w:val="0"/>
              <w:adjustRightInd w:val="0"/>
              <w:jc w:val="center"/>
              <w:rPr>
                <w:rFonts w:eastAsia="Calibri"/>
                <w:lang w:eastAsia="en-US"/>
              </w:rPr>
            </w:pPr>
            <w:r w:rsidRPr="00421FA4">
              <w:t>Служебные гаражи</w:t>
            </w:r>
          </w:p>
        </w:tc>
        <w:tc>
          <w:tcPr>
            <w:tcW w:w="0" w:type="auto"/>
            <w:tcBorders>
              <w:top w:val="single" w:sz="4" w:space="0" w:color="auto"/>
              <w:left w:val="single" w:sz="4" w:space="0" w:color="auto"/>
              <w:bottom w:val="single" w:sz="4" w:space="0" w:color="auto"/>
              <w:right w:val="single" w:sz="4" w:space="0" w:color="auto"/>
            </w:tcBorders>
            <w:hideMark/>
          </w:tcPr>
          <w:p w14:paraId="7753A7DC" w14:textId="77777777" w:rsidR="00421FA4" w:rsidRPr="00421FA4" w:rsidRDefault="00421FA4">
            <w:pPr>
              <w:jc w:val="center"/>
              <w:rPr>
                <w:rFonts w:eastAsia="Calibri"/>
              </w:rPr>
            </w:pPr>
            <w:r w:rsidRPr="00421FA4">
              <w:rPr>
                <w:rFonts w:eastAsia="Calibri"/>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421FA4">
              <w:rPr>
                <w:rFonts w:eastAsia="Calibri"/>
              </w:rPr>
              <w:lastRenderedPageBreak/>
              <w:t>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right w:val="single" w:sz="4" w:space="0" w:color="auto"/>
            </w:tcBorders>
            <w:hideMark/>
          </w:tcPr>
          <w:p w14:paraId="5F5B9290" w14:textId="77777777" w:rsidR="00421FA4" w:rsidRPr="00421FA4" w:rsidRDefault="00723F18">
            <w:pPr>
              <w:widowControl w:val="0"/>
              <w:autoSpaceDE w:val="0"/>
              <w:autoSpaceDN w:val="0"/>
              <w:adjustRightInd w:val="0"/>
              <w:jc w:val="center"/>
            </w:pPr>
            <w:hyperlink r:id="rId417" w:history="1">
              <w:r w:rsidR="00421FA4" w:rsidRPr="00421FA4">
                <w:rPr>
                  <w:rStyle w:val="a5"/>
                  <w:rFonts w:eastAsia="Calibri"/>
                  <w:color w:val="auto"/>
                  <w:u w:val="none"/>
                </w:rPr>
                <w:t>4.9</w:t>
              </w:r>
            </w:hyperlink>
          </w:p>
        </w:tc>
        <w:tc>
          <w:tcPr>
            <w:tcW w:w="0" w:type="auto"/>
            <w:tcBorders>
              <w:top w:val="single" w:sz="4" w:space="0" w:color="auto"/>
              <w:left w:val="single" w:sz="4" w:space="0" w:color="auto"/>
              <w:bottom w:val="single" w:sz="4" w:space="0" w:color="auto"/>
              <w:right w:val="single" w:sz="4" w:space="0" w:color="auto"/>
            </w:tcBorders>
            <w:hideMark/>
          </w:tcPr>
          <w:p w14:paraId="57129107" w14:textId="77777777" w:rsidR="00421FA4" w:rsidRPr="00421FA4" w:rsidRDefault="00421FA4">
            <w:pPr>
              <w:widowControl w:val="0"/>
              <w:autoSpaceDE w:val="0"/>
              <w:autoSpaceDN w:val="0"/>
              <w:adjustRightInd w:val="0"/>
              <w:jc w:val="cente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7E5296E6" w14:textId="77777777" w:rsidR="00421FA4" w:rsidRPr="00421FA4" w:rsidRDefault="00421FA4">
            <w:pPr>
              <w:widowControl w:val="0"/>
              <w:autoSpaceDE w:val="0"/>
              <w:autoSpaceDN w:val="0"/>
              <w:adjustRightInd w:val="0"/>
              <w:jc w:val="center"/>
            </w:pPr>
            <w:r w:rsidRPr="00421FA4">
              <w:t xml:space="preserve">Не подлежит </w:t>
            </w:r>
            <w:proofErr w:type="spellStart"/>
            <w:r w:rsidRPr="00421FA4">
              <w:t>установ</w:t>
            </w:r>
            <w:r w:rsidR="00CA4A70">
              <w:t>-</w:t>
            </w:r>
            <w:r w:rsidRPr="00421FA4">
              <w:t>лению</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1740232" w14:textId="77777777" w:rsidR="00421FA4" w:rsidRPr="00421FA4" w:rsidRDefault="00421FA4">
            <w:pPr>
              <w:widowControl w:val="0"/>
              <w:autoSpaceDE w:val="0"/>
              <w:autoSpaceDN w:val="0"/>
              <w:adjustRightInd w:val="0"/>
              <w:jc w:val="center"/>
            </w:pPr>
            <w:r w:rsidRPr="00421FA4">
              <w:t>75 %</w:t>
            </w:r>
          </w:p>
        </w:tc>
        <w:tc>
          <w:tcPr>
            <w:tcW w:w="0" w:type="auto"/>
            <w:tcBorders>
              <w:top w:val="single" w:sz="4" w:space="0" w:color="auto"/>
              <w:left w:val="single" w:sz="4" w:space="0" w:color="auto"/>
              <w:bottom w:val="single" w:sz="4" w:space="0" w:color="auto"/>
              <w:right w:val="single" w:sz="4" w:space="0" w:color="auto"/>
            </w:tcBorders>
            <w:hideMark/>
          </w:tcPr>
          <w:p w14:paraId="1A850FC2" w14:textId="77777777" w:rsidR="00421FA4" w:rsidRPr="00421FA4" w:rsidRDefault="00421FA4">
            <w:pPr>
              <w:widowControl w:val="0"/>
              <w:autoSpaceDE w:val="0"/>
              <w:autoSpaceDN w:val="0"/>
              <w:adjustRightInd w:val="0"/>
              <w:jc w:val="center"/>
              <w:rPr>
                <w:lang w:eastAsia="en-US"/>
              </w:rPr>
            </w:pPr>
            <w:r w:rsidRPr="00421FA4">
              <w:t>3/5</w:t>
            </w:r>
          </w:p>
          <w:p w14:paraId="7DBA45E9" w14:textId="77777777" w:rsidR="00421FA4" w:rsidRPr="00421FA4" w:rsidRDefault="00421FA4">
            <w:pPr>
              <w:widowControl w:val="0"/>
              <w:autoSpaceDE w:val="0"/>
              <w:autoSpaceDN w:val="0"/>
              <w:adjustRightInd w:val="0"/>
              <w:jc w:val="center"/>
            </w:pPr>
            <w:r w:rsidRPr="00421FA4">
              <w:rPr>
                <w:rFonts w:eastAsia="Calibri"/>
              </w:rPr>
              <w:t>(п.3)</w:t>
            </w:r>
          </w:p>
        </w:tc>
        <w:tc>
          <w:tcPr>
            <w:tcW w:w="0" w:type="auto"/>
            <w:tcBorders>
              <w:top w:val="single" w:sz="4" w:space="0" w:color="auto"/>
              <w:left w:val="single" w:sz="4" w:space="0" w:color="auto"/>
              <w:bottom w:val="single" w:sz="4" w:space="0" w:color="auto"/>
              <w:right w:val="single" w:sz="4" w:space="0" w:color="auto"/>
            </w:tcBorders>
            <w:hideMark/>
          </w:tcPr>
          <w:p w14:paraId="6E1903F0" w14:textId="77777777" w:rsidR="00421FA4" w:rsidRPr="00421FA4" w:rsidRDefault="00421FA4">
            <w:pPr>
              <w:jc w:val="center"/>
              <w:rPr>
                <w:lang w:eastAsia="en-US"/>
              </w:rPr>
            </w:pPr>
            <w:r w:rsidRPr="00421FA4">
              <w:t>12</w:t>
            </w:r>
          </w:p>
        </w:tc>
        <w:tc>
          <w:tcPr>
            <w:tcW w:w="0" w:type="auto"/>
            <w:tcBorders>
              <w:top w:val="single" w:sz="4" w:space="0" w:color="auto"/>
              <w:left w:val="single" w:sz="4" w:space="0" w:color="auto"/>
              <w:bottom w:val="single" w:sz="4" w:space="0" w:color="auto"/>
              <w:right w:val="single" w:sz="4" w:space="0" w:color="auto"/>
            </w:tcBorders>
            <w:hideMark/>
          </w:tcPr>
          <w:p w14:paraId="50B8F79C" w14:textId="77777777" w:rsidR="00421FA4" w:rsidRPr="00421FA4" w:rsidRDefault="00421FA4">
            <w:pPr>
              <w:jc w:val="center"/>
              <w:rPr>
                <w:lang w:eastAsia="ar-SA"/>
              </w:rPr>
            </w:pPr>
            <w:r w:rsidRPr="00421FA4">
              <w:t>10 %</w:t>
            </w:r>
          </w:p>
        </w:tc>
      </w:tr>
      <w:tr w:rsidR="00421FA4" w:rsidRPr="00421FA4" w14:paraId="23097F03" w14:textId="77777777" w:rsidTr="00421FA4">
        <w:trPr>
          <w:trHeight w:val="171"/>
          <w:jc w:val="center"/>
        </w:trPr>
        <w:tc>
          <w:tcPr>
            <w:tcW w:w="0" w:type="auto"/>
            <w:tcBorders>
              <w:top w:val="single" w:sz="4" w:space="0" w:color="auto"/>
              <w:left w:val="single" w:sz="4" w:space="0" w:color="auto"/>
              <w:bottom w:val="single" w:sz="4" w:space="0" w:color="auto"/>
              <w:right w:val="single" w:sz="4" w:space="0" w:color="auto"/>
            </w:tcBorders>
            <w:hideMark/>
          </w:tcPr>
          <w:p w14:paraId="13C1CE80" w14:textId="77777777" w:rsidR="00421FA4" w:rsidRPr="00421FA4" w:rsidRDefault="00421FA4">
            <w:pPr>
              <w:autoSpaceDE w:val="0"/>
              <w:autoSpaceDN w:val="0"/>
              <w:adjustRightInd w:val="0"/>
              <w:jc w:val="center"/>
              <w:rPr>
                <w:rFonts w:eastAsia="Calibri"/>
              </w:rPr>
            </w:pPr>
            <w:r w:rsidRPr="00421FA4">
              <w:rPr>
                <w:rFonts w:eastAsia="Calibri"/>
                <w:lang w:val="en-US"/>
              </w:rPr>
              <w:t>4</w:t>
            </w:r>
          </w:p>
        </w:tc>
        <w:tc>
          <w:tcPr>
            <w:tcW w:w="0" w:type="auto"/>
            <w:tcBorders>
              <w:top w:val="single" w:sz="4" w:space="0" w:color="auto"/>
              <w:left w:val="single" w:sz="4" w:space="0" w:color="auto"/>
              <w:bottom w:val="single" w:sz="4" w:space="0" w:color="auto"/>
              <w:right w:val="single" w:sz="4" w:space="0" w:color="auto"/>
            </w:tcBorders>
            <w:hideMark/>
          </w:tcPr>
          <w:p w14:paraId="0D1BCFCE" w14:textId="77777777" w:rsidR="00421FA4" w:rsidRPr="00421FA4" w:rsidRDefault="00421FA4">
            <w:pPr>
              <w:autoSpaceDE w:val="0"/>
              <w:autoSpaceDN w:val="0"/>
              <w:adjustRightInd w:val="0"/>
              <w:jc w:val="center"/>
              <w:rPr>
                <w:lang w:eastAsia="en-US"/>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7EFFDA5D" w14:textId="77777777" w:rsidR="00421FA4" w:rsidRPr="00421FA4" w:rsidRDefault="00421FA4">
            <w:pPr>
              <w:jc w:val="center"/>
              <w:rPr>
                <w:rFonts w:eastAsia="Calibri"/>
              </w:rPr>
            </w:pPr>
            <w:r w:rsidRPr="00421FA4">
              <w:rPr>
                <w:rFonts w:eastAsia="Calibri"/>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sidRPr="00421FA4">
              <w:rPr>
                <w:rFonts w:eastAsia="Calibri"/>
              </w:rPr>
              <w:lastRenderedPageBreak/>
              <w:t>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38691B65" w14:textId="77777777" w:rsidR="00421FA4" w:rsidRPr="00421FA4" w:rsidRDefault="00723F18">
            <w:pPr>
              <w:widowControl w:val="0"/>
              <w:autoSpaceDE w:val="0"/>
              <w:autoSpaceDN w:val="0"/>
              <w:adjustRightInd w:val="0"/>
              <w:jc w:val="center"/>
              <w:rPr>
                <w:rFonts w:ascii="Calibri" w:eastAsia="Calibri" w:hAnsi="Calibri"/>
                <w:sz w:val="22"/>
                <w:szCs w:val="22"/>
                <w:lang w:eastAsia="en-US"/>
              </w:rPr>
            </w:pPr>
            <w:hyperlink r:id="rId418" w:history="1">
              <w:r w:rsidR="00421FA4" w:rsidRPr="00421FA4">
                <w:rPr>
                  <w:rStyle w:val="a5"/>
                  <w:rFonts w:eastAsia="Calibri"/>
                  <w:color w:val="auto"/>
                  <w:u w:val="none"/>
                </w:rPr>
                <w:t>6.8</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334CC40A" w14:textId="77777777" w:rsidR="00421FA4" w:rsidRPr="00421FA4" w:rsidRDefault="00421FA4">
            <w:pPr>
              <w:jc w:val="center"/>
              <w:rPr>
                <w:sz w:val="20"/>
                <w:szCs w:val="20"/>
                <w:lang w:eastAsia="ar-SA"/>
              </w:rPr>
            </w:pPr>
            <w:r w:rsidRPr="00421FA4">
              <w:rPr>
                <w:rFonts w:eastAsia="Calibri"/>
              </w:rPr>
              <w:t>Не подлежит установлению</w:t>
            </w:r>
          </w:p>
        </w:tc>
      </w:tr>
      <w:tr w:rsidR="00421FA4" w:rsidRPr="00421FA4" w14:paraId="40EE328D" w14:textId="77777777" w:rsidTr="00421FA4">
        <w:trPr>
          <w:trHeight w:val="469"/>
          <w:jc w:val="center"/>
        </w:trPr>
        <w:tc>
          <w:tcPr>
            <w:tcW w:w="0" w:type="auto"/>
            <w:tcBorders>
              <w:top w:val="single" w:sz="4" w:space="0" w:color="auto"/>
              <w:left w:val="single" w:sz="4" w:space="0" w:color="auto"/>
              <w:bottom w:val="single" w:sz="4" w:space="0" w:color="auto"/>
              <w:right w:val="single" w:sz="4" w:space="0" w:color="auto"/>
            </w:tcBorders>
            <w:hideMark/>
          </w:tcPr>
          <w:p w14:paraId="3E5A6597" w14:textId="77777777" w:rsidR="00421FA4" w:rsidRPr="00421FA4" w:rsidRDefault="00421FA4">
            <w:pPr>
              <w:autoSpaceDE w:val="0"/>
              <w:autoSpaceDN w:val="0"/>
              <w:adjustRightInd w:val="0"/>
              <w:jc w:val="center"/>
              <w:rPr>
                <w:rFonts w:eastAsia="Calibri"/>
                <w:lang w:val="en-US"/>
              </w:rPr>
            </w:pPr>
            <w:r w:rsidRPr="00421FA4">
              <w:rPr>
                <w:rFonts w:eastAsia="Calibri"/>
              </w:rPr>
              <w:t>5</w:t>
            </w:r>
          </w:p>
        </w:tc>
        <w:tc>
          <w:tcPr>
            <w:tcW w:w="0" w:type="auto"/>
            <w:tcBorders>
              <w:top w:val="single" w:sz="4" w:space="0" w:color="auto"/>
              <w:left w:val="single" w:sz="4" w:space="0" w:color="auto"/>
              <w:bottom w:val="single" w:sz="4" w:space="0" w:color="auto"/>
              <w:right w:val="single" w:sz="4" w:space="0" w:color="auto"/>
            </w:tcBorders>
            <w:hideMark/>
          </w:tcPr>
          <w:p w14:paraId="2CF820FB" w14:textId="77777777" w:rsidR="00421FA4" w:rsidRPr="00421FA4" w:rsidRDefault="00421FA4">
            <w:pPr>
              <w:autoSpaceDE w:val="0"/>
              <w:autoSpaceDN w:val="0"/>
              <w:adjustRightInd w:val="0"/>
              <w:jc w:val="center"/>
              <w:rPr>
                <w:rFonts w:eastAsia="Calibri"/>
              </w:rPr>
            </w:pPr>
            <w:r w:rsidRPr="00421FA4">
              <w:rPr>
                <w:rFonts w:eastAsia="Calibri"/>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hideMark/>
          </w:tcPr>
          <w:p w14:paraId="46160FD4" w14:textId="77777777" w:rsidR="00421FA4" w:rsidRPr="00421FA4" w:rsidRDefault="00421FA4">
            <w:pPr>
              <w:jc w:val="center"/>
              <w:rPr>
                <w:rFonts w:eastAsia="Calibri"/>
              </w:rPr>
            </w:pPr>
            <w:r w:rsidRPr="00421FA4">
              <w:rPr>
                <w:rFonts w:eastAsia="Calibri"/>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rPr>
                <w:rFonts w:eastAsia="Calibri"/>
              </w:rPr>
              <w:t>Росгвардии</w:t>
            </w:r>
            <w:proofErr w:type="spellEnd"/>
            <w:r w:rsidRPr="00421FA4">
              <w:rPr>
                <w:rFonts w:eastAsia="Calibri"/>
              </w:rPr>
              <w:t xml:space="preserve"> и спасательных служб, в которых существует военизированная служба; размещение объектов гражданской обороны, за исключением объектов </w:t>
            </w:r>
            <w:r w:rsidRPr="00421FA4">
              <w:rPr>
                <w:rFonts w:eastAsia="Calibri"/>
              </w:rPr>
              <w:lastRenderedPageBreak/>
              <w:t>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hideMark/>
          </w:tcPr>
          <w:p w14:paraId="576A1F44" w14:textId="77777777" w:rsidR="00421FA4" w:rsidRPr="00421FA4" w:rsidRDefault="00421FA4">
            <w:pPr>
              <w:autoSpaceDE w:val="0"/>
              <w:autoSpaceDN w:val="0"/>
              <w:adjustRightInd w:val="0"/>
              <w:jc w:val="center"/>
              <w:rPr>
                <w:rFonts w:ascii="Calibri" w:eastAsia="Calibri" w:hAnsi="Calibri"/>
                <w:sz w:val="22"/>
                <w:szCs w:val="22"/>
                <w:lang w:eastAsia="en-US"/>
              </w:rPr>
            </w:pPr>
            <w:r w:rsidRPr="00421FA4">
              <w:lastRenderedPageBreak/>
              <w:t>8.3</w:t>
            </w:r>
          </w:p>
        </w:tc>
        <w:tc>
          <w:tcPr>
            <w:tcW w:w="0" w:type="auto"/>
            <w:gridSpan w:val="2"/>
            <w:tcBorders>
              <w:top w:val="single" w:sz="4" w:space="0" w:color="auto"/>
              <w:left w:val="single" w:sz="4" w:space="0" w:color="auto"/>
              <w:bottom w:val="single" w:sz="4" w:space="0" w:color="auto"/>
              <w:right w:val="single" w:sz="4" w:space="0" w:color="auto"/>
            </w:tcBorders>
            <w:hideMark/>
          </w:tcPr>
          <w:p w14:paraId="1D3E5915" w14:textId="77777777" w:rsidR="00421FA4" w:rsidRPr="00421FA4" w:rsidRDefault="00421FA4">
            <w:pPr>
              <w:autoSpaceDE w:val="0"/>
              <w:autoSpaceDN w:val="0"/>
              <w:adjustRightInd w:val="0"/>
              <w:jc w:val="center"/>
              <w:rPr>
                <w:sz w:val="20"/>
                <w:szCs w:val="20"/>
                <w:lang w:eastAsia="ar-SA"/>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BEC4B40" w14:textId="77777777" w:rsidR="00421FA4" w:rsidRPr="00421FA4" w:rsidRDefault="00421FA4">
            <w:pPr>
              <w:autoSpaceDE w:val="0"/>
              <w:autoSpaceDN w:val="0"/>
              <w:adjustRightInd w:val="0"/>
              <w:jc w:val="center"/>
            </w:pPr>
            <w:r w:rsidRPr="00421FA4">
              <w:t>60 %</w:t>
            </w:r>
          </w:p>
        </w:tc>
        <w:tc>
          <w:tcPr>
            <w:tcW w:w="0" w:type="auto"/>
            <w:tcBorders>
              <w:top w:val="single" w:sz="4" w:space="0" w:color="auto"/>
              <w:left w:val="single" w:sz="4" w:space="0" w:color="auto"/>
              <w:bottom w:val="single" w:sz="4" w:space="0" w:color="auto"/>
              <w:right w:val="single" w:sz="4" w:space="0" w:color="auto"/>
            </w:tcBorders>
            <w:hideMark/>
          </w:tcPr>
          <w:p w14:paraId="330FC12C" w14:textId="77777777" w:rsidR="00421FA4" w:rsidRPr="00421FA4" w:rsidRDefault="00421FA4">
            <w:pPr>
              <w:autoSpaceDE w:val="0"/>
              <w:autoSpaceDN w:val="0"/>
              <w:adjustRightInd w:val="0"/>
              <w:jc w:val="center"/>
            </w:pPr>
            <w:r w:rsidRPr="00421FA4">
              <w:t>3/5</w:t>
            </w:r>
          </w:p>
          <w:p w14:paraId="7E72969D" w14:textId="77777777" w:rsidR="00421FA4" w:rsidRPr="00421FA4" w:rsidRDefault="00421FA4">
            <w:pPr>
              <w:autoSpaceDE w:val="0"/>
              <w:autoSpaceDN w:val="0"/>
              <w:adjustRightInd w:val="0"/>
              <w:jc w:val="center"/>
            </w:pPr>
            <w:r w:rsidRPr="00421FA4">
              <w:rPr>
                <w:rFonts w:eastAsia="Calibri"/>
              </w:rPr>
              <w:t>(п.3)</w:t>
            </w:r>
          </w:p>
        </w:tc>
        <w:tc>
          <w:tcPr>
            <w:tcW w:w="0" w:type="auto"/>
            <w:tcBorders>
              <w:top w:val="single" w:sz="4" w:space="0" w:color="auto"/>
              <w:left w:val="single" w:sz="4" w:space="0" w:color="auto"/>
              <w:bottom w:val="single" w:sz="4" w:space="0" w:color="auto"/>
              <w:right w:val="single" w:sz="4" w:space="0" w:color="auto"/>
            </w:tcBorders>
            <w:hideMark/>
          </w:tcPr>
          <w:p w14:paraId="0D08F8E1" w14:textId="77777777" w:rsidR="00421FA4" w:rsidRPr="00421FA4" w:rsidRDefault="00421FA4">
            <w:pPr>
              <w:autoSpaceDE w:val="0"/>
              <w:autoSpaceDN w:val="0"/>
              <w:adjustRightInd w:val="0"/>
              <w:jc w:val="center"/>
            </w:pPr>
            <w:r w:rsidRPr="00421FA4">
              <w:t>12</w:t>
            </w:r>
          </w:p>
        </w:tc>
        <w:tc>
          <w:tcPr>
            <w:tcW w:w="0" w:type="auto"/>
            <w:tcBorders>
              <w:top w:val="single" w:sz="4" w:space="0" w:color="auto"/>
              <w:left w:val="single" w:sz="4" w:space="0" w:color="auto"/>
              <w:bottom w:val="single" w:sz="4" w:space="0" w:color="auto"/>
              <w:right w:val="single" w:sz="4" w:space="0" w:color="auto"/>
            </w:tcBorders>
            <w:hideMark/>
          </w:tcPr>
          <w:p w14:paraId="2C407C52" w14:textId="77777777" w:rsidR="00421FA4" w:rsidRPr="00421FA4" w:rsidRDefault="00421FA4">
            <w:pPr>
              <w:autoSpaceDE w:val="0"/>
              <w:autoSpaceDN w:val="0"/>
              <w:adjustRightInd w:val="0"/>
              <w:jc w:val="center"/>
            </w:pPr>
            <w:r w:rsidRPr="00421FA4">
              <w:t>10 %</w:t>
            </w:r>
          </w:p>
        </w:tc>
      </w:tr>
      <w:tr w:rsidR="00421FA4" w:rsidRPr="00421FA4" w14:paraId="549C84BC" w14:textId="77777777" w:rsidTr="00421FA4">
        <w:trPr>
          <w:trHeight w:val="469"/>
          <w:jc w:val="center"/>
        </w:trPr>
        <w:tc>
          <w:tcPr>
            <w:tcW w:w="0" w:type="auto"/>
            <w:tcBorders>
              <w:top w:val="single" w:sz="4" w:space="0" w:color="auto"/>
              <w:left w:val="single" w:sz="4" w:space="0" w:color="auto"/>
              <w:bottom w:val="single" w:sz="4" w:space="0" w:color="auto"/>
              <w:right w:val="single" w:sz="4" w:space="0" w:color="auto"/>
            </w:tcBorders>
            <w:hideMark/>
          </w:tcPr>
          <w:p w14:paraId="0D16201F" w14:textId="77777777" w:rsidR="00421FA4" w:rsidRPr="00421FA4" w:rsidRDefault="00421FA4">
            <w:pPr>
              <w:autoSpaceDE w:val="0"/>
              <w:autoSpaceDN w:val="0"/>
              <w:adjustRightInd w:val="0"/>
              <w:jc w:val="center"/>
              <w:rPr>
                <w:rFonts w:eastAsia="Calibri"/>
              </w:rPr>
            </w:pPr>
            <w:r w:rsidRPr="00421FA4">
              <w:rPr>
                <w:rFonts w:eastAsia="Calibri"/>
              </w:rPr>
              <w:t>6</w:t>
            </w:r>
          </w:p>
        </w:tc>
        <w:tc>
          <w:tcPr>
            <w:tcW w:w="0" w:type="auto"/>
            <w:tcBorders>
              <w:top w:val="single" w:sz="4" w:space="0" w:color="auto"/>
              <w:left w:val="single" w:sz="4" w:space="0" w:color="auto"/>
              <w:bottom w:val="single" w:sz="4" w:space="0" w:color="auto"/>
              <w:right w:val="single" w:sz="4" w:space="0" w:color="auto"/>
            </w:tcBorders>
            <w:hideMark/>
          </w:tcPr>
          <w:p w14:paraId="24DAF106" w14:textId="77777777" w:rsidR="00421FA4" w:rsidRPr="00421FA4" w:rsidRDefault="00421FA4">
            <w:pPr>
              <w:jc w:val="center"/>
              <w:rPr>
                <w:lang w:eastAsia="en-US"/>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hideMark/>
          </w:tcPr>
          <w:p w14:paraId="7E5D29A6" w14:textId="77777777" w:rsidR="00421FA4" w:rsidRPr="00421FA4" w:rsidRDefault="00421FA4">
            <w:pPr>
              <w:jc w:val="center"/>
              <w:rPr>
                <w:rFonts w:eastAsia="Calibri"/>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hideMark/>
          </w:tcPr>
          <w:p w14:paraId="5713C787" w14:textId="77777777" w:rsidR="00421FA4" w:rsidRPr="00421FA4" w:rsidRDefault="00421FA4">
            <w:pPr>
              <w:jc w:val="center"/>
              <w:rPr>
                <w:lang w:eastAsia="en-US"/>
              </w:rPr>
            </w:pPr>
            <w:r w:rsidRPr="00421FA4">
              <w:t>11.3</w:t>
            </w:r>
          </w:p>
        </w:tc>
        <w:tc>
          <w:tcPr>
            <w:tcW w:w="0" w:type="auto"/>
            <w:gridSpan w:val="6"/>
            <w:tcBorders>
              <w:top w:val="single" w:sz="4" w:space="0" w:color="auto"/>
              <w:left w:val="single" w:sz="4" w:space="0" w:color="auto"/>
              <w:bottom w:val="single" w:sz="4" w:space="0" w:color="auto"/>
              <w:right w:val="single" w:sz="4" w:space="0" w:color="auto"/>
            </w:tcBorders>
            <w:hideMark/>
          </w:tcPr>
          <w:p w14:paraId="2CDA7A8F" w14:textId="77777777" w:rsidR="00421FA4" w:rsidRPr="00421FA4" w:rsidRDefault="00421FA4">
            <w:pPr>
              <w:jc w:val="center"/>
              <w:rPr>
                <w:lang w:eastAsia="ar-SA"/>
              </w:rPr>
            </w:pPr>
            <w:r w:rsidRPr="00421FA4">
              <w:t>Не подлежит установлению</w:t>
            </w:r>
          </w:p>
        </w:tc>
      </w:tr>
      <w:tr w:rsidR="00421FA4" w:rsidRPr="00421FA4" w14:paraId="70430162" w14:textId="77777777" w:rsidTr="00421FA4">
        <w:trPr>
          <w:trHeight w:val="469"/>
          <w:jc w:val="center"/>
        </w:trPr>
        <w:tc>
          <w:tcPr>
            <w:tcW w:w="0" w:type="auto"/>
            <w:tcBorders>
              <w:top w:val="single" w:sz="4" w:space="0" w:color="auto"/>
              <w:left w:val="single" w:sz="4" w:space="0" w:color="auto"/>
              <w:bottom w:val="single" w:sz="4" w:space="0" w:color="auto"/>
              <w:right w:val="single" w:sz="4" w:space="0" w:color="auto"/>
            </w:tcBorders>
            <w:hideMark/>
          </w:tcPr>
          <w:p w14:paraId="139CF066" w14:textId="77777777" w:rsidR="00421FA4" w:rsidRPr="00421FA4" w:rsidRDefault="00421FA4">
            <w:pPr>
              <w:autoSpaceDE w:val="0"/>
              <w:autoSpaceDN w:val="0"/>
              <w:adjustRightInd w:val="0"/>
              <w:jc w:val="center"/>
              <w:rPr>
                <w:rFonts w:eastAsia="Calibri"/>
              </w:rPr>
            </w:pPr>
            <w:r w:rsidRPr="00421FA4">
              <w:rPr>
                <w:rFonts w:eastAsia="Calibri"/>
              </w:rPr>
              <w:lastRenderedPageBreak/>
              <w:t>7</w:t>
            </w:r>
          </w:p>
        </w:tc>
        <w:tc>
          <w:tcPr>
            <w:tcW w:w="0" w:type="auto"/>
            <w:tcBorders>
              <w:top w:val="single" w:sz="4" w:space="0" w:color="auto"/>
              <w:left w:val="single" w:sz="4" w:space="0" w:color="auto"/>
              <w:bottom w:val="single" w:sz="4" w:space="0" w:color="auto"/>
              <w:right w:val="single" w:sz="4" w:space="0" w:color="auto"/>
            </w:tcBorders>
            <w:hideMark/>
          </w:tcPr>
          <w:p w14:paraId="06BF3334" w14:textId="77777777" w:rsidR="00421FA4" w:rsidRPr="00421FA4" w:rsidRDefault="00421FA4">
            <w:pPr>
              <w:jc w:val="center"/>
              <w:rPr>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701C0391" w14:textId="77777777" w:rsidR="00421FA4" w:rsidRPr="00421FA4" w:rsidRDefault="00421FA4">
            <w:pPr>
              <w:jc w:val="center"/>
              <w:rPr>
                <w:rFonts w:eastAsia="Calibri"/>
              </w:rPr>
            </w:pPr>
            <w:r w:rsidRPr="00421FA4">
              <w:rPr>
                <w:rFonts w:eastAsia="Calibr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7DC1BBEC" w14:textId="77777777" w:rsidR="00421FA4" w:rsidRPr="00421FA4" w:rsidRDefault="00421FA4">
            <w:pPr>
              <w:jc w:val="center"/>
              <w:rPr>
                <w:lang w:eastAsia="en-US"/>
              </w:rPr>
            </w:pPr>
            <w:r w:rsidRPr="00421FA4">
              <w:t>12.0.2</w:t>
            </w:r>
          </w:p>
        </w:tc>
        <w:tc>
          <w:tcPr>
            <w:tcW w:w="0" w:type="auto"/>
            <w:gridSpan w:val="6"/>
            <w:tcBorders>
              <w:top w:val="single" w:sz="4" w:space="0" w:color="auto"/>
              <w:left w:val="single" w:sz="4" w:space="0" w:color="auto"/>
              <w:bottom w:val="single" w:sz="4" w:space="0" w:color="auto"/>
              <w:right w:val="single" w:sz="4" w:space="0" w:color="auto"/>
            </w:tcBorders>
            <w:hideMark/>
          </w:tcPr>
          <w:p w14:paraId="0C533C75" w14:textId="77777777" w:rsidR="00421FA4" w:rsidRPr="00421FA4" w:rsidRDefault="00421FA4">
            <w:pPr>
              <w:jc w:val="center"/>
              <w:rPr>
                <w:lang w:eastAsia="ar-SA"/>
              </w:rPr>
            </w:pPr>
            <w:r w:rsidRPr="00421FA4">
              <w:t>Не подлежит установлению</w:t>
            </w:r>
          </w:p>
        </w:tc>
      </w:tr>
      <w:tr w:rsidR="00421FA4" w:rsidRPr="00421FA4" w14:paraId="0231CED7" w14:textId="77777777" w:rsidTr="00421FA4">
        <w:trPr>
          <w:trHeight w:val="469"/>
          <w:jc w:val="center"/>
        </w:trPr>
        <w:tc>
          <w:tcPr>
            <w:tcW w:w="0" w:type="auto"/>
            <w:tcBorders>
              <w:top w:val="single" w:sz="4" w:space="0" w:color="auto"/>
              <w:left w:val="single" w:sz="4" w:space="0" w:color="auto"/>
              <w:bottom w:val="single" w:sz="4" w:space="0" w:color="auto"/>
              <w:right w:val="single" w:sz="4" w:space="0" w:color="auto"/>
            </w:tcBorders>
            <w:hideMark/>
          </w:tcPr>
          <w:p w14:paraId="5599053C" w14:textId="77777777" w:rsidR="00421FA4" w:rsidRPr="00421FA4" w:rsidRDefault="00421FA4">
            <w:pPr>
              <w:autoSpaceDE w:val="0"/>
              <w:autoSpaceDN w:val="0"/>
              <w:adjustRightInd w:val="0"/>
              <w:jc w:val="center"/>
              <w:rPr>
                <w:rFonts w:eastAsia="Calibri"/>
              </w:rPr>
            </w:pPr>
            <w:r w:rsidRPr="00421FA4">
              <w:rPr>
                <w:rFonts w:eastAsia="Calibri"/>
              </w:rPr>
              <w:t>8</w:t>
            </w:r>
          </w:p>
        </w:tc>
        <w:tc>
          <w:tcPr>
            <w:tcW w:w="0" w:type="auto"/>
            <w:tcBorders>
              <w:top w:val="single" w:sz="4" w:space="0" w:color="auto"/>
              <w:left w:val="single" w:sz="4" w:space="0" w:color="auto"/>
              <w:bottom w:val="single" w:sz="4" w:space="0" w:color="auto"/>
              <w:right w:val="single" w:sz="4" w:space="0" w:color="auto"/>
            </w:tcBorders>
            <w:hideMark/>
          </w:tcPr>
          <w:p w14:paraId="6A6AB9B8" w14:textId="77777777" w:rsidR="00421FA4" w:rsidRPr="00421FA4" w:rsidRDefault="00421FA4">
            <w:pPr>
              <w:jc w:val="center"/>
              <w:rPr>
                <w:lang w:eastAsia="en-US"/>
              </w:rPr>
            </w:pPr>
            <w:r w:rsidRPr="00421FA4">
              <w:rPr>
                <w:rFonts w:eastAsia="Calibri"/>
              </w:rPr>
              <w:t>Ритуальная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1B63A967" w14:textId="77777777" w:rsidR="00421FA4" w:rsidRPr="00421FA4" w:rsidRDefault="00421FA4">
            <w:pPr>
              <w:jc w:val="center"/>
              <w:rPr>
                <w:rFonts w:eastAsia="Calibri"/>
              </w:rPr>
            </w:pPr>
            <w:r w:rsidRPr="00421FA4">
              <w:rPr>
                <w:rFonts w:eastAsia="Calibri"/>
              </w:rPr>
              <w:t xml:space="preserve">Размещение кладбищ, крематориев и мест </w:t>
            </w:r>
            <w:r w:rsidRPr="00421FA4">
              <w:rPr>
                <w:rFonts w:eastAsia="Calibri"/>
              </w:rPr>
              <w:lastRenderedPageBreak/>
              <w:t>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0" w:type="auto"/>
            <w:tcBorders>
              <w:top w:val="single" w:sz="4" w:space="0" w:color="auto"/>
              <w:left w:val="single" w:sz="4" w:space="0" w:color="auto"/>
              <w:bottom w:val="single" w:sz="4" w:space="0" w:color="auto"/>
              <w:right w:val="single" w:sz="4" w:space="0" w:color="auto"/>
            </w:tcBorders>
            <w:hideMark/>
          </w:tcPr>
          <w:p w14:paraId="59669AED" w14:textId="77777777" w:rsidR="00421FA4" w:rsidRPr="00421FA4" w:rsidRDefault="00723F18">
            <w:pPr>
              <w:jc w:val="center"/>
              <w:rPr>
                <w:lang w:eastAsia="en-US"/>
              </w:rPr>
            </w:pPr>
            <w:hyperlink r:id="rId41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12.1</w:t>
              </w:r>
            </w:hyperlink>
          </w:p>
        </w:tc>
        <w:tc>
          <w:tcPr>
            <w:tcW w:w="0" w:type="auto"/>
            <w:tcBorders>
              <w:top w:val="single" w:sz="4" w:space="0" w:color="auto"/>
              <w:left w:val="single" w:sz="4" w:space="0" w:color="auto"/>
              <w:bottom w:val="single" w:sz="4" w:space="0" w:color="auto"/>
              <w:right w:val="single" w:sz="4" w:space="0" w:color="auto"/>
            </w:tcBorders>
            <w:hideMark/>
          </w:tcPr>
          <w:p w14:paraId="50524D04" w14:textId="77777777" w:rsidR="00421FA4" w:rsidRPr="00421FA4" w:rsidRDefault="00421FA4">
            <w:pPr>
              <w:jc w:val="center"/>
              <w:rPr>
                <w:lang w:eastAsia="ar-SA"/>
              </w:rPr>
            </w:pPr>
            <w:r w:rsidRPr="00421FA4">
              <w:rPr>
                <w:rFonts w:eastAsia="Calibri"/>
                <w:sz w:val="18"/>
                <w:szCs w:val="18"/>
              </w:rPr>
              <w:t xml:space="preserve">по расчету согласно заданию на </w:t>
            </w:r>
            <w:r w:rsidRPr="00421FA4">
              <w:rPr>
                <w:rFonts w:eastAsia="Calibri"/>
                <w:sz w:val="18"/>
                <w:szCs w:val="18"/>
              </w:rPr>
              <w:lastRenderedPageBreak/>
              <w:t>проектирование, НГП</w:t>
            </w:r>
          </w:p>
        </w:tc>
        <w:tc>
          <w:tcPr>
            <w:tcW w:w="0" w:type="auto"/>
            <w:tcBorders>
              <w:top w:val="single" w:sz="4" w:space="0" w:color="auto"/>
              <w:left w:val="single" w:sz="4" w:space="0" w:color="auto"/>
              <w:bottom w:val="single" w:sz="4" w:space="0" w:color="auto"/>
              <w:right w:val="single" w:sz="4" w:space="0" w:color="auto"/>
            </w:tcBorders>
            <w:hideMark/>
          </w:tcPr>
          <w:p w14:paraId="006160E8" w14:textId="77777777" w:rsidR="00421FA4" w:rsidRPr="00421FA4" w:rsidRDefault="00421FA4">
            <w:pPr>
              <w:jc w:val="center"/>
            </w:pPr>
            <w:r w:rsidRPr="00421FA4">
              <w:rPr>
                <w:rFonts w:eastAsia="Calibri"/>
              </w:rPr>
              <w:lastRenderedPageBreak/>
              <w:t>400000</w:t>
            </w:r>
          </w:p>
        </w:tc>
        <w:tc>
          <w:tcPr>
            <w:tcW w:w="0" w:type="auto"/>
            <w:tcBorders>
              <w:top w:val="single" w:sz="4" w:space="0" w:color="auto"/>
              <w:left w:val="single" w:sz="4" w:space="0" w:color="auto"/>
              <w:bottom w:val="single" w:sz="4" w:space="0" w:color="auto"/>
              <w:right w:val="single" w:sz="4" w:space="0" w:color="auto"/>
            </w:tcBorders>
            <w:hideMark/>
          </w:tcPr>
          <w:p w14:paraId="32CF5E94" w14:textId="77777777" w:rsidR="00421FA4" w:rsidRPr="00421FA4" w:rsidRDefault="00421FA4">
            <w:pPr>
              <w:jc w:val="center"/>
              <w:rPr>
                <w:rFonts w:eastAsia="Calibri"/>
              </w:rPr>
            </w:pPr>
            <w:r w:rsidRPr="00421FA4">
              <w:rPr>
                <w:rFonts w:eastAsia="Calibri"/>
              </w:rPr>
              <w:t xml:space="preserve">Не </w:t>
            </w:r>
            <w:proofErr w:type="spellStart"/>
            <w:r w:rsidRPr="00421FA4">
              <w:rPr>
                <w:rFonts w:eastAsia="Calibri"/>
              </w:rPr>
              <w:t>регламенти</w:t>
            </w:r>
            <w:proofErr w:type="spellEnd"/>
            <w:r w:rsidRPr="00421FA4">
              <w:rPr>
                <w:rFonts w:eastAsia="Calibri"/>
              </w:rPr>
              <w:t>-</w:t>
            </w:r>
          </w:p>
          <w:p w14:paraId="586C1361" w14:textId="77777777" w:rsidR="00421FA4" w:rsidRPr="00421FA4" w:rsidRDefault="00421FA4">
            <w:pPr>
              <w:jc w:val="center"/>
              <w:rPr>
                <w:lang w:eastAsia="en-US"/>
              </w:rPr>
            </w:pPr>
            <w:proofErr w:type="spellStart"/>
            <w:r w:rsidRPr="00421FA4">
              <w:rPr>
                <w:rFonts w:eastAsia="Calibri"/>
              </w:rPr>
              <w:lastRenderedPageBreak/>
              <w:t>руется</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53060A1" w14:textId="77777777" w:rsidR="00421FA4" w:rsidRPr="00421FA4" w:rsidRDefault="00421FA4">
            <w:pPr>
              <w:jc w:val="center"/>
              <w:rPr>
                <w:rFonts w:eastAsia="Calibri"/>
              </w:rPr>
            </w:pPr>
            <w:r w:rsidRPr="00421FA4">
              <w:rPr>
                <w:rFonts w:eastAsia="Calibri"/>
              </w:rPr>
              <w:lastRenderedPageBreak/>
              <w:t>3/5</w:t>
            </w:r>
          </w:p>
          <w:p w14:paraId="6BF7EC02" w14:textId="77777777" w:rsidR="00421FA4" w:rsidRPr="00421FA4" w:rsidRDefault="00421FA4">
            <w:pPr>
              <w:jc w:val="center"/>
              <w:rPr>
                <w:lang w:eastAsia="en-US"/>
              </w:rPr>
            </w:pPr>
            <w:r w:rsidRPr="00421FA4">
              <w:rPr>
                <w:rFonts w:eastAsia="Calibri"/>
              </w:rPr>
              <w:t>(п.3)</w:t>
            </w:r>
          </w:p>
        </w:tc>
        <w:tc>
          <w:tcPr>
            <w:tcW w:w="0" w:type="auto"/>
            <w:tcBorders>
              <w:top w:val="single" w:sz="4" w:space="0" w:color="auto"/>
              <w:left w:val="single" w:sz="4" w:space="0" w:color="auto"/>
              <w:bottom w:val="single" w:sz="4" w:space="0" w:color="auto"/>
              <w:right w:val="single" w:sz="4" w:space="0" w:color="auto"/>
            </w:tcBorders>
            <w:hideMark/>
          </w:tcPr>
          <w:p w14:paraId="2125FBAB" w14:textId="77777777" w:rsidR="00421FA4" w:rsidRPr="00421FA4" w:rsidRDefault="00421FA4">
            <w:pPr>
              <w:jc w:val="center"/>
              <w:rPr>
                <w:lang w:eastAsia="ar-SA"/>
              </w:rPr>
            </w:pPr>
            <w:r w:rsidRPr="00421FA4">
              <w:rPr>
                <w:rFonts w:eastAsia="Calibri"/>
              </w:rPr>
              <w:t>12</w:t>
            </w:r>
          </w:p>
        </w:tc>
        <w:tc>
          <w:tcPr>
            <w:tcW w:w="0" w:type="auto"/>
            <w:tcBorders>
              <w:top w:val="single" w:sz="4" w:space="0" w:color="auto"/>
              <w:left w:val="single" w:sz="4" w:space="0" w:color="auto"/>
              <w:bottom w:val="single" w:sz="4" w:space="0" w:color="auto"/>
              <w:right w:val="single" w:sz="4" w:space="0" w:color="auto"/>
            </w:tcBorders>
            <w:hideMark/>
          </w:tcPr>
          <w:p w14:paraId="49349B2C" w14:textId="77777777" w:rsidR="00421FA4" w:rsidRPr="00421FA4" w:rsidRDefault="00421FA4">
            <w:pPr>
              <w:jc w:val="center"/>
            </w:pPr>
            <w:r w:rsidRPr="00421FA4">
              <w:t>10 %</w:t>
            </w:r>
          </w:p>
        </w:tc>
      </w:tr>
      <w:tr w:rsidR="00421FA4" w:rsidRPr="00421FA4" w14:paraId="541D1319" w14:textId="77777777" w:rsidTr="00421FA4">
        <w:trPr>
          <w:trHeight w:val="150"/>
          <w:jc w:val="center"/>
        </w:trPr>
        <w:tc>
          <w:tcPr>
            <w:tcW w:w="0" w:type="auto"/>
            <w:gridSpan w:val="10"/>
            <w:tcBorders>
              <w:top w:val="single" w:sz="4" w:space="0" w:color="auto"/>
              <w:left w:val="single" w:sz="4" w:space="0" w:color="auto"/>
              <w:bottom w:val="single" w:sz="4" w:space="0" w:color="auto"/>
              <w:right w:val="single" w:sz="4" w:space="0" w:color="auto"/>
            </w:tcBorders>
            <w:hideMark/>
          </w:tcPr>
          <w:p w14:paraId="4BD8B824" w14:textId="77777777" w:rsidR="00421FA4" w:rsidRPr="00421FA4" w:rsidRDefault="00421FA4">
            <w:pPr>
              <w:jc w:val="center"/>
            </w:pPr>
            <w:r w:rsidRPr="00421FA4">
              <w:rPr>
                <w:b/>
              </w:rPr>
              <w:t>Вспомогательные виды разрешенного использования зоны С1 не устанавливаются</w:t>
            </w:r>
          </w:p>
        </w:tc>
      </w:tr>
      <w:tr w:rsidR="00421FA4" w:rsidRPr="00421FA4" w14:paraId="16576A43" w14:textId="77777777" w:rsidTr="00421FA4">
        <w:trPr>
          <w:trHeight w:val="128"/>
          <w:jc w:val="center"/>
        </w:trPr>
        <w:tc>
          <w:tcPr>
            <w:tcW w:w="0" w:type="auto"/>
            <w:gridSpan w:val="10"/>
            <w:tcBorders>
              <w:top w:val="single" w:sz="4" w:space="0" w:color="auto"/>
              <w:left w:val="single" w:sz="4" w:space="0" w:color="auto"/>
              <w:bottom w:val="single" w:sz="4" w:space="0" w:color="auto"/>
              <w:right w:val="single" w:sz="4" w:space="0" w:color="auto"/>
            </w:tcBorders>
            <w:hideMark/>
          </w:tcPr>
          <w:p w14:paraId="7A7284A3" w14:textId="77777777" w:rsidR="00421FA4" w:rsidRPr="00421FA4" w:rsidRDefault="00421FA4">
            <w:pPr>
              <w:jc w:val="center"/>
            </w:pPr>
            <w:r w:rsidRPr="00421FA4">
              <w:rPr>
                <w:b/>
              </w:rPr>
              <w:t>Условно разрешенные виды использования зоны С1</w:t>
            </w:r>
          </w:p>
        </w:tc>
      </w:tr>
      <w:tr w:rsidR="00421FA4" w:rsidRPr="00421FA4" w14:paraId="51EC7077" w14:textId="77777777" w:rsidTr="00421FA4">
        <w:trPr>
          <w:trHeight w:val="469"/>
          <w:jc w:val="center"/>
        </w:trPr>
        <w:tc>
          <w:tcPr>
            <w:tcW w:w="0" w:type="auto"/>
            <w:tcBorders>
              <w:top w:val="single" w:sz="4" w:space="0" w:color="auto"/>
              <w:left w:val="single" w:sz="4" w:space="0" w:color="auto"/>
              <w:bottom w:val="single" w:sz="4" w:space="0" w:color="auto"/>
              <w:right w:val="single" w:sz="4" w:space="0" w:color="auto"/>
            </w:tcBorders>
            <w:hideMark/>
          </w:tcPr>
          <w:p w14:paraId="3294485C" w14:textId="77777777" w:rsidR="00421FA4" w:rsidRPr="00421FA4" w:rsidRDefault="00421FA4">
            <w:pPr>
              <w:autoSpaceDE w:val="0"/>
              <w:autoSpaceDN w:val="0"/>
              <w:adjustRightInd w:val="0"/>
              <w:jc w:val="center"/>
              <w:rPr>
                <w:rFonts w:eastAsia="Calibri"/>
              </w:rPr>
            </w:pPr>
            <w:r w:rsidRPr="00421FA4">
              <w:rPr>
                <w:rFonts w:eastAsia="Calibri"/>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DA8B7DA" w14:textId="77777777" w:rsidR="00421FA4" w:rsidRPr="00421FA4" w:rsidRDefault="00421FA4">
            <w:pPr>
              <w:jc w:val="center"/>
              <w:rPr>
                <w:lang w:eastAsia="en-US"/>
              </w:rPr>
            </w:pPr>
            <w:r w:rsidRPr="00421FA4">
              <w:t>**Хранение автотранспорта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CA21C82" w14:textId="77777777" w:rsidR="00421FA4" w:rsidRPr="00421FA4" w:rsidRDefault="00421FA4">
            <w:pPr>
              <w:jc w:val="center"/>
              <w:rPr>
                <w:rFonts w:eastAsia="Calibri"/>
                <w:lang w:eastAsia="ar-SA"/>
              </w:rPr>
            </w:pPr>
            <w:r w:rsidRPr="00421FA4">
              <w:rPr>
                <w:rFonts w:eastAsia="Calibri"/>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rPr>
                <w:rFonts w:eastAsia="Calibri"/>
              </w:rPr>
              <w:t>машино</w:t>
            </w:r>
            <w:proofErr w:type="spellEnd"/>
            <w:r w:rsidRPr="00421FA4">
              <w:rPr>
                <w:rFonts w:eastAsia="Calibri"/>
              </w:rPr>
              <w:t xml:space="preserve">-места, за исключением гаражей, размещение которых </w:t>
            </w:r>
            <w:r w:rsidRPr="00421FA4">
              <w:rPr>
                <w:rFonts w:eastAsia="Calibri"/>
              </w:rPr>
              <w:lastRenderedPageBreak/>
              <w:t>предусмотрено содержанием видов разрешенного использования с кодами 2.7.2*, 4.9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22C79E0" w14:textId="77777777" w:rsidR="00421FA4" w:rsidRPr="00421FA4" w:rsidRDefault="00723F18">
            <w:pPr>
              <w:jc w:val="center"/>
              <w:rPr>
                <w:rFonts w:ascii="Calibri" w:eastAsia="Calibri" w:hAnsi="Calibri"/>
              </w:rPr>
            </w:pPr>
            <w:hyperlink r:id="rId42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2.7.1</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F4C4742" w14:textId="77777777" w:rsidR="00421FA4" w:rsidRPr="00421FA4" w:rsidRDefault="00421FA4">
            <w:pPr>
              <w:jc w:val="center"/>
            </w:pPr>
            <w:r w:rsidRPr="00421FA4">
              <w:t>100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C56BAB9"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6460C79" w14:textId="77777777" w:rsidR="00421FA4" w:rsidRPr="00421FA4" w:rsidRDefault="00421FA4">
            <w:pPr>
              <w:jc w:val="center"/>
            </w:pPr>
            <w:r w:rsidRPr="00421FA4">
              <w:t>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8593974" w14:textId="77777777" w:rsidR="00421FA4" w:rsidRPr="00421FA4" w:rsidRDefault="00421FA4">
            <w:pPr>
              <w:jc w:val="center"/>
            </w:pPr>
            <w:r w:rsidRPr="00421FA4">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1FDD329" w14:textId="77777777" w:rsidR="00421FA4" w:rsidRPr="00421FA4" w:rsidRDefault="00421FA4">
            <w:pPr>
              <w:jc w:val="center"/>
            </w:pPr>
            <w:r w:rsidRPr="00421FA4">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9A9253" w14:textId="77777777" w:rsidR="00421FA4" w:rsidRPr="00421FA4" w:rsidRDefault="00421FA4">
            <w:pPr>
              <w:jc w:val="center"/>
            </w:pPr>
            <w:r w:rsidRPr="00421FA4">
              <w:t>10 %</w:t>
            </w:r>
          </w:p>
        </w:tc>
      </w:tr>
      <w:tr w:rsidR="00421FA4" w:rsidRPr="00421FA4" w14:paraId="2B2E23F3" w14:textId="77777777" w:rsidTr="00421FA4">
        <w:trPr>
          <w:trHeight w:val="469"/>
          <w:jc w:val="center"/>
        </w:trPr>
        <w:tc>
          <w:tcPr>
            <w:tcW w:w="0" w:type="auto"/>
            <w:tcBorders>
              <w:top w:val="single" w:sz="4" w:space="0" w:color="auto"/>
              <w:left w:val="single" w:sz="4" w:space="0" w:color="auto"/>
              <w:bottom w:val="single" w:sz="4" w:space="0" w:color="auto"/>
              <w:right w:val="single" w:sz="4" w:space="0" w:color="auto"/>
            </w:tcBorders>
            <w:hideMark/>
          </w:tcPr>
          <w:p w14:paraId="76A357E0" w14:textId="77777777" w:rsidR="00421FA4" w:rsidRPr="00421FA4" w:rsidRDefault="00421FA4">
            <w:pPr>
              <w:autoSpaceDE w:val="0"/>
              <w:autoSpaceDN w:val="0"/>
              <w:adjustRightInd w:val="0"/>
              <w:jc w:val="center"/>
              <w:rPr>
                <w:rFonts w:eastAsia="Calibri"/>
              </w:rPr>
            </w:pPr>
            <w:r w:rsidRPr="00421FA4">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14:paraId="736F13A0" w14:textId="77777777" w:rsidR="00421FA4" w:rsidRPr="00421FA4" w:rsidRDefault="00421FA4">
            <w:pPr>
              <w:jc w:val="center"/>
              <w:rPr>
                <w:lang w:eastAsia="en-US"/>
              </w:rPr>
            </w:pPr>
            <w:r w:rsidRPr="00421FA4">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hideMark/>
          </w:tcPr>
          <w:p w14:paraId="0750C6A8" w14:textId="77777777" w:rsidR="00421FA4" w:rsidRPr="00421FA4" w:rsidRDefault="00421FA4">
            <w:pPr>
              <w:jc w:val="center"/>
              <w:rPr>
                <w:rFonts w:eastAsia="Calibri"/>
                <w:lang w:eastAsia="ar-SA"/>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w:t>
            </w:r>
            <w:r w:rsidRPr="00421FA4">
              <w:rPr>
                <w:rFonts w:eastAsia="Calibri"/>
              </w:rPr>
              <w:lastRenderedPageBreak/>
              <w:t>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40E1D34D" w14:textId="77777777" w:rsidR="00421FA4" w:rsidRPr="00421FA4" w:rsidRDefault="00723F18">
            <w:pPr>
              <w:jc w:val="center"/>
              <w:rPr>
                <w:rFonts w:ascii="Calibri" w:eastAsia="Calibri" w:hAnsi="Calibri"/>
                <w:sz w:val="22"/>
                <w:szCs w:val="22"/>
              </w:rPr>
            </w:pPr>
            <w:hyperlink r:id="rId42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32741A9F" w14:textId="77777777" w:rsidR="00421FA4" w:rsidRPr="00421FA4" w:rsidRDefault="00421FA4">
            <w:pPr>
              <w:jc w:val="center"/>
              <w:rPr>
                <w:sz w:val="20"/>
                <w:szCs w:val="20"/>
              </w:rPr>
            </w:pPr>
            <w:r w:rsidRPr="00421FA4">
              <w:t>Не подлежит установлению</w:t>
            </w:r>
          </w:p>
        </w:tc>
      </w:tr>
      <w:tr w:rsidR="00421FA4" w:rsidRPr="00421FA4" w14:paraId="6BF5E3EE" w14:textId="77777777" w:rsidTr="00421FA4">
        <w:trPr>
          <w:trHeight w:val="469"/>
          <w:jc w:val="center"/>
        </w:trPr>
        <w:tc>
          <w:tcPr>
            <w:tcW w:w="0" w:type="auto"/>
            <w:tcBorders>
              <w:top w:val="single" w:sz="4" w:space="0" w:color="auto"/>
              <w:left w:val="single" w:sz="4" w:space="0" w:color="auto"/>
              <w:bottom w:val="single" w:sz="4" w:space="0" w:color="auto"/>
              <w:right w:val="single" w:sz="4" w:space="0" w:color="auto"/>
            </w:tcBorders>
            <w:hideMark/>
          </w:tcPr>
          <w:p w14:paraId="2425E11E" w14:textId="77777777" w:rsidR="00421FA4" w:rsidRPr="00421FA4" w:rsidRDefault="00421FA4">
            <w:pPr>
              <w:autoSpaceDE w:val="0"/>
              <w:autoSpaceDN w:val="0"/>
              <w:adjustRightInd w:val="0"/>
              <w:jc w:val="center"/>
              <w:rPr>
                <w:rFonts w:eastAsia="Calibri"/>
              </w:rPr>
            </w:pPr>
            <w:r w:rsidRPr="00421FA4">
              <w:rPr>
                <w:rFonts w:eastAsia="Calibri"/>
              </w:rPr>
              <w:t>4</w:t>
            </w:r>
          </w:p>
        </w:tc>
        <w:tc>
          <w:tcPr>
            <w:tcW w:w="0" w:type="auto"/>
            <w:tcBorders>
              <w:top w:val="single" w:sz="4" w:space="0" w:color="auto"/>
              <w:left w:val="single" w:sz="4" w:space="0" w:color="auto"/>
              <w:bottom w:val="single" w:sz="4" w:space="0" w:color="auto"/>
              <w:right w:val="single" w:sz="4" w:space="0" w:color="auto"/>
            </w:tcBorders>
            <w:hideMark/>
          </w:tcPr>
          <w:p w14:paraId="5C3A0C72"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транспортных</w:t>
            </w:r>
          </w:p>
          <w:p w14:paraId="39FC555E" w14:textId="77777777" w:rsidR="00421FA4" w:rsidRPr="00421FA4" w:rsidRDefault="00421FA4">
            <w:pPr>
              <w:jc w:val="center"/>
              <w:rPr>
                <w:rFonts w:eastAsia="Calibri"/>
              </w:rPr>
            </w:pPr>
            <w:r w:rsidRPr="00421FA4">
              <w:rPr>
                <w:rFonts w:eastAsia="Calibri"/>
              </w:rPr>
              <w:t>средств</w:t>
            </w:r>
          </w:p>
        </w:tc>
        <w:tc>
          <w:tcPr>
            <w:tcW w:w="0" w:type="auto"/>
            <w:tcBorders>
              <w:top w:val="single" w:sz="4" w:space="0" w:color="auto"/>
              <w:left w:val="single" w:sz="4" w:space="0" w:color="auto"/>
              <w:bottom w:val="single" w:sz="4" w:space="0" w:color="auto"/>
              <w:right w:val="single" w:sz="4" w:space="0" w:color="auto"/>
            </w:tcBorders>
            <w:hideMark/>
          </w:tcPr>
          <w:p w14:paraId="2063DCD4" w14:textId="77777777" w:rsidR="00421FA4" w:rsidRPr="00421FA4" w:rsidRDefault="00421FA4">
            <w:pPr>
              <w:ind w:right="-41"/>
              <w:jc w:val="center"/>
              <w:rPr>
                <w:rFonts w:eastAsia="Calibri"/>
                <w:lang w:eastAsia="en-US"/>
              </w:rPr>
            </w:pPr>
            <w:r w:rsidRPr="00421FA4">
              <w:t>Размещение стоянок</w:t>
            </w:r>
          </w:p>
          <w:p w14:paraId="321B7726" w14:textId="77777777" w:rsidR="00421FA4" w:rsidRPr="00421FA4" w:rsidRDefault="00421FA4">
            <w:pPr>
              <w:ind w:right="-41"/>
              <w:jc w:val="center"/>
              <w:rPr>
                <w:lang w:eastAsia="ar-SA"/>
              </w:rPr>
            </w:pPr>
            <w:r w:rsidRPr="00421FA4">
              <w:t>(парковок) легковых</w:t>
            </w:r>
          </w:p>
          <w:p w14:paraId="62B6C73E" w14:textId="77777777" w:rsidR="00421FA4" w:rsidRPr="00421FA4" w:rsidRDefault="00421FA4">
            <w:pPr>
              <w:ind w:right="-41"/>
              <w:jc w:val="center"/>
            </w:pPr>
            <w:r w:rsidRPr="00421FA4">
              <w:t>автомобилей и</w:t>
            </w:r>
          </w:p>
          <w:p w14:paraId="19067895" w14:textId="77777777" w:rsidR="00421FA4" w:rsidRPr="00421FA4" w:rsidRDefault="00421FA4">
            <w:pPr>
              <w:ind w:right="-41"/>
              <w:jc w:val="center"/>
            </w:pPr>
            <w:r w:rsidRPr="00421FA4">
              <w:t xml:space="preserve">других </w:t>
            </w:r>
            <w:proofErr w:type="spellStart"/>
            <w:r w:rsidRPr="00421FA4">
              <w:t>мототранспор</w:t>
            </w:r>
            <w:proofErr w:type="spellEnd"/>
            <w:r w:rsidRPr="00421FA4">
              <w:t>-</w:t>
            </w:r>
          </w:p>
          <w:p w14:paraId="284CA48D" w14:textId="77777777" w:rsidR="00421FA4" w:rsidRPr="00421FA4" w:rsidRDefault="00421FA4">
            <w:pPr>
              <w:ind w:right="-41"/>
              <w:jc w:val="center"/>
            </w:pPr>
            <w:proofErr w:type="spellStart"/>
            <w:r w:rsidRPr="00421FA4">
              <w:t>тных</w:t>
            </w:r>
            <w:proofErr w:type="spellEnd"/>
            <w:r w:rsidRPr="00421FA4">
              <w:t xml:space="preserve"> средств, в том</w:t>
            </w:r>
          </w:p>
          <w:p w14:paraId="1F518672" w14:textId="77777777" w:rsidR="00421FA4" w:rsidRPr="00421FA4" w:rsidRDefault="00421FA4">
            <w:pPr>
              <w:ind w:right="-41"/>
              <w:jc w:val="center"/>
            </w:pPr>
            <w:r w:rsidRPr="00421FA4">
              <w:t xml:space="preserve">числе мотоциклов, мотороллеров, </w:t>
            </w:r>
            <w:r w:rsidRPr="00421FA4">
              <w:lastRenderedPageBreak/>
              <w:t>мотоколясок, мопедов, скутеров, за исключением встроенных,</w:t>
            </w:r>
          </w:p>
          <w:p w14:paraId="159F995C" w14:textId="77777777" w:rsidR="00421FA4" w:rsidRPr="00421FA4" w:rsidRDefault="00421FA4">
            <w:pPr>
              <w:ind w:right="-41"/>
              <w:jc w:val="center"/>
            </w:pPr>
            <w:r w:rsidRPr="00421FA4">
              <w:t>пристроенных</w:t>
            </w:r>
          </w:p>
          <w:p w14:paraId="26CB1F03" w14:textId="77777777" w:rsidR="00421FA4" w:rsidRPr="00421FA4" w:rsidRDefault="00421FA4">
            <w:pPr>
              <w:ind w:right="-41"/>
              <w:jc w:val="center"/>
              <w:rPr>
                <w:rFonts w:eastAsia="Calibri"/>
              </w:rPr>
            </w:pPr>
            <w:r w:rsidRPr="00421FA4">
              <w:t>и встроенно-пристроенных стоянок</w:t>
            </w:r>
          </w:p>
        </w:tc>
        <w:tc>
          <w:tcPr>
            <w:tcW w:w="0" w:type="auto"/>
            <w:tcBorders>
              <w:top w:val="single" w:sz="4" w:space="0" w:color="auto"/>
              <w:left w:val="single" w:sz="4" w:space="0" w:color="auto"/>
              <w:bottom w:val="single" w:sz="4" w:space="0" w:color="auto"/>
              <w:right w:val="single" w:sz="4" w:space="0" w:color="auto"/>
            </w:tcBorders>
            <w:hideMark/>
          </w:tcPr>
          <w:p w14:paraId="59717F98" w14:textId="77777777" w:rsidR="00421FA4" w:rsidRPr="00421FA4" w:rsidRDefault="00421FA4">
            <w:pPr>
              <w:jc w:val="center"/>
              <w:rPr>
                <w:rFonts w:eastAsia="Calibri"/>
              </w:rPr>
            </w:pPr>
            <w:r w:rsidRPr="00421FA4">
              <w:lastRenderedPageBreak/>
              <w:t>4.9.2</w:t>
            </w:r>
          </w:p>
        </w:tc>
        <w:tc>
          <w:tcPr>
            <w:tcW w:w="0" w:type="auto"/>
            <w:tcBorders>
              <w:top w:val="single" w:sz="4" w:space="0" w:color="auto"/>
              <w:left w:val="single" w:sz="4" w:space="0" w:color="auto"/>
              <w:bottom w:val="single" w:sz="4" w:space="0" w:color="auto"/>
              <w:right w:val="single" w:sz="4" w:space="0" w:color="auto"/>
            </w:tcBorders>
            <w:hideMark/>
          </w:tcPr>
          <w:p w14:paraId="7238CB53"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07DD1895"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4804AF1F"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76BF0B6E"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1A266CA1"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4F222518" w14:textId="77777777" w:rsidR="00421FA4" w:rsidRPr="00421FA4" w:rsidRDefault="00421FA4">
            <w:pPr>
              <w:jc w:val="center"/>
            </w:pPr>
            <w:r w:rsidRPr="00421FA4">
              <w:t>Не подлежит установлению</w:t>
            </w:r>
          </w:p>
        </w:tc>
      </w:tr>
      <w:tr w:rsidR="00421FA4" w:rsidRPr="00421FA4" w14:paraId="1B0E095B" w14:textId="77777777" w:rsidTr="00421FA4">
        <w:trPr>
          <w:trHeight w:val="469"/>
          <w:jc w:val="center"/>
        </w:trPr>
        <w:tc>
          <w:tcPr>
            <w:tcW w:w="0" w:type="auto"/>
            <w:tcBorders>
              <w:top w:val="single" w:sz="4" w:space="0" w:color="auto"/>
              <w:left w:val="single" w:sz="4" w:space="0" w:color="auto"/>
              <w:bottom w:val="single" w:sz="4" w:space="0" w:color="auto"/>
              <w:right w:val="single" w:sz="4" w:space="0" w:color="auto"/>
            </w:tcBorders>
            <w:hideMark/>
          </w:tcPr>
          <w:p w14:paraId="533615F9" w14:textId="77777777" w:rsidR="00421FA4" w:rsidRPr="00421FA4" w:rsidRDefault="00421FA4">
            <w:pPr>
              <w:autoSpaceDE w:val="0"/>
              <w:autoSpaceDN w:val="0"/>
              <w:adjustRightInd w:val="0"/>
              <w:jc w:val="center"/>
              <w:rPr>
                <w:rFonts w:eastAsia="Calibri"/>
              </w:rPr>
            </w:pPr>
            <w:r w:rsidRPr="00421FA4">
              <w:rPr>
                <w:rFonts w:eastAsia="Calibri"/>
              </w:rPr>
              <w:t>5</w:t>
            </w:r>
          </w:p>
        </w:tc>
        <w:tc>
          <w:tcPr>
            <w:tcW w:w="0" w:type="auto"/>
            <w:tcBorders>
              <w:top w:val="single" w:sz="4" w:space="0" w:color="auto"/>
              <w:left w:val="single" w:sz="4" w:space="0" w:color="auto"/>
              <w:bottom w:val="single" w:sz="4" w:space="0" w:color="auto"/>
              <w:right w:val="single" w:sz="4" w:space="0" w:color="auto"/>
            </w:tcBorders>
            <w:hideMark/>
          </w:tcPr>
          <w:p w14:paraId="5CF5DCAE" w14:textId="77777777" w:rsidR="00421FA4" w:rsidRPr="00421FA4" w:rsidRDefault="00421FA4">
            <w:pPr>
              <w:jc w:val="center"/>
              <w:rPr>
                <w:rFonts w:eastAsia="Calibri"/>
                <w:lang w:eastAsia="en-US"/>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5F1FD647" w14:textId="77777777" w:rsidR="00421FA4" w:rsidRPr="00421FA4" w:rsidRDefault="00421FA4">
            <w:pPr>
              <w:jc w:val="center"/>
              <w:rPr>
                <w:rFonts w:eastAsia="Calibri"/>
                <w:lang w:eastAsia="ar-SA"/>
              </w:rPr>
            </w:pPr>
            <w:r w:rsidRPr="00421FA4">
              <w:rPr>
                <w:rFonts w:eastAsia="Calibri"/>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w:t>
            </w:r>
            <w:r w:rsidRPr="00421FA4">
              <w:rPr>
                <w:rFonts w:eastAsia="Calibri"/>
              </w:rPr>
              <w:lastRenderedPageBreak/>
              <w:t>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636C3E2D" w14:textId="77777777" w:rsidR="00421FA4" w:rsidRPr="00421FA4" w:rsidRDefault="00723F18">
            <w:pPr>
              <w:jc w:val="center"/>
              <w:rPr>
                <w:rFonts w:ascii="Calibri" w:eastAsia="Calibri" w:hAnsi="Calibri"/>
                <w:sz w:val="22"/>
                <w:szCs w:val="22"/>
              </w:rPr>
            </w:pPr>
            <w:hyperlink r:id="rId42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0" w:type="auto"/>
            <w:gridSpan w:val="6"/>
            <w:tcBorders>
              <w:top w:val="single" w:sz="4" w:space="0" w:color="auto"/>
              <w:left w:val="single" w:sz="4" w:space="0" w:color="auto"/>
              <w:bottom w:val="single" w:sz="4" w:space="0" w:color="auto"/>
              <w:right w:val="single" w:sz="4" w:space="0" w:color="auto"/>
            </w:tcBorders>
            <w:hideMark/>
          </w:tcPr>
          <w:p w14:paraId="4A9A4320" w14:textId="77777777" w:rsidR="00421FA4" w:rsidRPr="00421FA4" w:rsidRDefault="00421FA4">
            <w:pPr>
              <w:jc w:val="center"/>
              <w:rPr>
                <w:sz w:val="20"/>
                <w:szCs w:val="20"/>
              </w:rPr>
            </w:pPr>
            <w:r w:rsidRPr="00421FA4">
              <w:t>Не подлежит установлению</w:t>
            </w:r>
          </w:p>
        </w:tc>
      </w:tr>
      <w:bookmarkEnd w:id="102"/>
    </w:tbl>
    <w:p w14:paraId="04899CAA" w14:textId="77777777" w:rsidR="00421FA4" w:rsidRPr="00421FA4" w:rsidRDefault="00421FA4" w:rsidP="00421FA4">
      <w:pPr>
        <w:rPr>
          <w:rFonts w:eastAsia="Calibri"/>
          <w:sz w:val="16"/>
          <w:szCs w:val="16"/>
          <w:lang w:eastAsia="en-US"/>
        </w:rPr>
      </w:pPr>
    </w:p>
    <w:p w14:paraId="2E4BC681" w14:textId="77777777" w:rsidR="00421FA4" w:rsidRPr="00421FA4" w:rsidRDefault="00421FA4" w:rsidP="00421FA4">
      <w:pPr>
        <w:rPr>
          <w:rFonts w:eastAsia="Calibri"/>
          <w:lang w:eastAsia="ar-SA"/>
        </w:rPr>
      </w:pPr>
      <w:r w:rsidRPr="00421FA4">
        <w:rPr>
          <w:rFonts w:eastAsia="Calibri"/>
        </w:rPr>
        <w:t>*</w:t>
      </w:r>
    </w:p>
    <w:tbl>
      <w:tblPr>
        <w:tblW w:w="14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454"/>
      </w:tblGrid>
      <w:tr w:rsidR="00421FA4" w:rsidRPr="00421FA4" w14:paraId="1C06CAF2"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2C0B04CD"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3DC40051"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234D0715" w14:textId="77777777" w:rsidR="00421FA4" w:rsidRPr="00421FA4" w:rsidRDefault="00421FA4">
            <w:pPr>
              <w:rPr>
                <w:rFonts w:eastAsia="Calibri"/>
              </w:rPr>
            </w:pPr>
            <w:r w:rsidRPr="00421FA4">
              <w:rPr>
                <w:rFonts w:eastAsia="Calibri"/>
              </w:rPr>
              <w:t>Наименование ВРИ</w:t>
            </w:r>
          </w:p>
        </w:tc>
        <w:tc>
          <w:tcPr>
            <w:tcW w:w="10452" w:type="dxa"/>
            <w:tcBorders>
              <w:top w:val="single" w:sz="4" w:space="0" w:color="auto"/>
              <w:left w:val="single" w:sz="4" w:space="0" w:color="auto"/>
              <w:bottom w:val="single" w:sz="4" w:space="0" w:color="auto"/>
              <w:right w:val="single" w:sz="4" w:space="0" w:color="auto"/>
            </w:tcBorders>
            <w:hideMark/>
          </w:tcPr>
          <w:p w14:paraId="5D157A6F" w14:textId="77777777" w:rsidR="00421FA4" w:rsidRPr="00421FA4" w:rsidRDefault="00421FA4">
            <w:pPr>
              <w:rPr>
                <w:rFonts w:eastAsia="Calibri"/>
                <w:szCs w:val="20"/>
              </w:rPr>
            </w:pPr>
            <w:r w:rsidRPr="00421FA4">
              <w:rPr>
                <w:rFonts w:eastAsia="Calibri"/>
              </w:rPr>
              <w:t>Описание ВРИ</w:t>
            </w:r>
          </w:p>
        </w:tc>
      </w:tr>
      <w:tr w:rsidR="00421FA4" w:rsidRPr="00421FA4" w14:paraId="70714CC7"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BA4587E"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7AE3A48C" w14:textId="77777777" w:rsidR="00421FA4" w:rsidRPr="00421FA4" w:rsidRDefault="00421FA4">
            <w:pPr>
              <w:autoSpaceDE w:val="0"/>
              <w:autoSpaceDN w:val="0"/>
              <w:adjustRightInd w:val="0"/>
              <w:rPr>
                <w:rFonts w:eastAsia="Calibri"/>
              </w:rPr>
            </w:pPr>
            <w:r w:rsidRPr="00421FA4">
              <w:rPr>
                <w:rFonts w:eastAsia="Calibri"/>
              </w:rPr>
              <w:t>2.7.2</w:t>
            </w:r>
          </w:p>
        </w:tc>
        <w:tc>
          <w:tcPr>
            <w:tcW w:w="2411" w:type="dxa"/>
            <w:tcBorders>
              <w:top w:val="single" w:sz="4" w:space="0" w:color="auto"/>
              <w:left w:val="single" w:sz="4" w:space="0" w:color="auto"/>
              <w:bottom w:val="single" w:sz="4" w:space="0" w:color="auto"/>
              <w:right w:val="single" w:sz="4" w:space="0" w:color="auto"/>
            </w:tcBorders>
            <w:hideMark/>
          </w:tcPr>
          <w:p w14:paraId="0A2C99B5" w14:textId="77777777" w:rsidR="00421FA4" w:rsidRPr="00421FA4" w:rsidRDefault="00421FA4">
            <w:pPr>
              <w:rPr>
                <w:rFonts w:eastAsia="Calibri"/>
              </w:rPr>
            </w:pPr>
            <w:r w:rsidRPr="00421FA4">
              <w:rPr>
                <w:rFonts w:eastAsia="Calibri"/>
              </w:rPr>
              <w:t>Размещение гаражей для собственных нужд</w:t>
            </w:r>
          </w:p>
        </w:tc>
        <w:tc>
          <w:tcPr>
            <w:tcW w:w="10452" w:type="dxa"/>
            <w:tcBorders>
              <w:top w:val="single" w:sz="4" w:space="0" w:color="auto"/>
              <w:left w:val="single" w:sz="4" w:space="0" w:color="auto"/>
              <w:bottom w:val="single" w:sz="4" w:space="0" w:color="auto"/>
              <w:right w:val="single" w:sz="4" w:space="0" w:color="auto"/>
            </w:tcBorders>
            <w:hideMark/>
          </w:tcPr>
          <w:p w14:paraId="6C115831" w14:textId="77777777" w:rsidR="00421FA4" w:rsidRPr="00421FA4" w:rsidRDefault="00421FA4">
            <w:pPr>
              <w:rPr>
                <w:rFonts w:eastAsia="Calibri"/>
              </w:rPr>
            </w:pPr>
            <w:r w:rsidRPr="00421FA4">
              <w:rPr>
                <w:rFonts w:eastAsia="Calibri"/>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21FA4" w:rsidRPr="00421FA4" w14:paraId="4B1DECCC"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459B6D99" w14:textId="77777777" w:rsidR="00421FA4" w:rsidRPr="00421FA4" w:rsidRDefault="00421FA4">
            <w:pPr>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tcPr>
          <w:p w14:paraId="76C8516F" w14:textId="77777777" w:rsidR="00421FA4" w:rsidRPr="00421FA4" w:rsidRDefault="00421FA4">
            <w:pPr>
              <w:rPr>
                <w:rFonts w:eastAsia="Calibri"/>
              </w:rPr>
            </w:pPr>
          </w:p>
          <w:p w14:paraId="7DE8FAC5" w14:textId="77777777" w:rsidR="00421FA4" w:rsidRPr="00421FA4" w:rsidRDefault="00421FA4">
            <w:pPr>
              <w:autoSpaceDE w:val="0"/>
              <w:autoSpaceDN w:val="0"/>
              <w:adjustRightInd w:val="0"/>
              <w:rPr>
                <w:rFonts w:eastAsia="Calibri"/>
              </w:rPr>
            </w:pPr>
            <w:r w:rsidRPr="00421FA4">
              <w:rPr>
                <w:rFonts w:eastAsia="Calibri"/>
              </w:rPr>
              <w:t>3.0</w:t>
            </w:r>
          </w:p>
        </w:tc>
        <w:tc>
          <w:tcPr>
            <w:tcW w:w="2411" w:type="dxa"/>
            <w:tcBorders>
              <w:top w:val="single" w:sz="4" w:space="0" w:color="auto"/>
              <w:left w:val="single" w:sz="4" w:space="0" w:color="auto"/>
              <w:bottom w:val="single" w:sz="4" w:space="0" w:color="auto"/>
              <w:right w:val="single" w:sz="4" w:space="0" w:color="auto"/>
            </w:tcBorders>
            <w:hideMark/>
          </w:tcPr>
          <w:p w14:paraId="6DE943AF" w14:textId="77777777" w:rsidR="00421FA4" w:rsidRPr="00421FA4" w:rsidRDefault="00421FA4">
            <w:pPr>
              <w:rPr>
                <w:rFonts w:eastAsia="Calibri"/>
              </w:rPr>
            </w:pPr>
            <w:r w:rsidRPr="00421FA4">
              <w:rPr>
                <w:rFonts w:eastAsia="Calibri"/>
              </w:rPr>
              <w:t xml:space="preserve">Общественное использование объектов </w:t>
            </w:r>
            <w:r w:rsidRPr="00421FA4">
              <w:rPr>
                <w:rFonts w:eastAsia="Calibri"/>
              </w:rPr>
              <w:lastRenderedPageBreak/>
              <w:t>капитального строительства</w:t>
            </w:r>
          </w:p>
        </w:tc>
        <w:tc>
          <w:tcPr>
            <w:tcW w:w="10452" w:type="dxa"/>
            <w:tcBorders>
              <w:top w:val="single" w:sz="4" w:space="0" w:color="auto"/>
              <w:left w:val="single" w:sz="4" w:space="0" w:color="auto"/>
              <w:bottom w:val="single" w:sz="4" w:space="0" w:color="auto"/>
              <w:right w:val="single" w:sz="4" w:space="0" w:color="auto"/>
            </w:tcBorders>
            <w:hideMark/>
          </w:tcPr>
          <w:p w14:paraId="28D694F9" w14:textId="77777777" w:rsidR="00421FA4" w:rsidRPr="00421FA4" w:rsidRDefault="00421FA4">
            <w:pPr>
              <w:rPr>
                <w:rFonts w:eastAsia="Calibri"/>
              </w:rPr>
            </w:pPr>
            <w:r w:rsidRPr="00421FA4">
              <w:rPr>
                <w:rFonts w:eastAsia="Calibri"/>
              </w:rPr>
              <w:lastRenderedPageBreak/>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r>
      <w:tr w:rsidR="00421FA4" w:rsidRPr="00421FA4" w14:paraId="7EBC273B"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6122DDE" w14:textId="77777777" w:rsidR="00421FA4" w:rsidRPr="00421FA4" w:rsidRDefault="00421FA4">
            <w:pPr>
              <w:rPr>
                <w:rFonts w:eastAsia="Calibri"/>
              </w:rPr>
            </w:pPr>
            <w:r w:rsidRPr="00421FA4">
              <w:rPr>
                <w:rFonts w:eastAsia="Calibri"/>
              </w:rPr>
              <w:t>3</w:t>
            </w:r>
          </w:p>
        </w:tc>
        <w:tc>
          <w:tcPr>
            <w:tcW w:w="1416" w:type="dxa"/>
            <w:tcBorders>
              <w:top w:val="single" w:sz="4" w:space="0" w:color="auto"/>
              <w:left w:val="single" w:sz="4" w:space="0" w:color="auto"/>
              <w:bottom w:val="single" w:sz="4" w:space="0" w:color="auto"/>
              <w:right w:val="single" w:sz="4" w:space="0" w:color="auto"/>
            </w:tcBorders>
            <w:hideMark/>
          </w:tcPr>
          <w:p w14:paraId="12767CBC"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669BFF07" w14:textId="77777777" w:rsidR="00421FA4" w:rsidRPr="00421FA4" w:rsidRDefault="00421FA4">
            <w:pPr>
              <w:rPr>
                <w:rFonts w:eastAsia="Calibri"/>
              </w:rPr>
            </w:pPr>
            <w:r w:rsidRPr="00421FA4">
              <w:rPr>
                <w:rFonts w:eastAsia="Calibri"/>
              </w:rPr>
              <w:t>Оказание услуг связи</w:t>
            </w:r>
          </w:p>
        </w:tc>
        <w:tc>
          <w:tcPr>
            <w:tcW w:w="10452" w:type="dxa"/>
            <w:tcBorders>
              <w:top w:val="single" w:sz="4" w:space="0" w:color="auto"/>
              <w:left w:val="single" w:sz="4" w:space="0" w:color="auto"/>
              <w:bottom w:val="single" w:sz="4" w:space="0" w:color="auto"/>
              <w:right w:val="single" w:sz="4" w:space="0" w:color="auto"/>
            </w:tcBorders>
            <w:hideMark/>
          </w:tcPr>
          <w:p w14:paraId="09939B5E"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21FA4" w:rsidRPr="00421FA4" w14:paraId="59858816"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133A0A95" w14:textId="77777777" w:rsidR="00421FA4" w:rsidRPr="00421FA4" w:rsidRDefault="00421FA4">
            <w:pPr>
              <w:rPr>
                <w:rFonts w:eastAsia="Calibri"/>
              </w:rPr>
            </w:pPr>
            <w:r w:rsidRPr="00421FA4">
              <w:rPr>
                <w:rFonts w:eastAsia="Calibri"/>
              </w:rPr>
              <w:t>4</w:t>
            </w:r>
          </w:p>
        </w:tc>
        <w:tc>
          <w:tcPr>
            <w:tcW w:w="1416" w:type="dxa"/>
            <w:tcBorders>
              <w:top w:val="single" w:sz="4" w:space="0" w:color="auto"/>
              <w:left w:val="single" w:sz="4" w:space="0" w:color="auto"/>
              <w:bottom w:val="single" w:sz="4" w:space="0" w:color="auto"/>
              <w:right w:val="single" w:sz="4" w:space="0" w:color="auto"/>
            </w:tcBorders>
            <w:hideMark/>
          </w:tcPr>
          <w:p w14:paraId="34B4AB41" w14:textId="77777777" w:rsidR="00421FA4" w:rsidRPr="00421FA4" w:rsidRDefault="00421FA4">
            <w:pPr>
              <w:autoSpaceDE w:val="0"/>
              <w:autoSpaceDN w:val="0"/>
              <w:adjustRightInd w:val="0"/>
              <w:rPr>
                <w:rFonts w:eastAsia="Calibri"/>
              </w:rPr>
            </w:pPr>
            <w:r w:rsidRPr="00421FA4">
              <w:rPr>
                <w:rFonts w:eastAsia="Calibri"/>
              </w:rPr>
              <w:t>4.0</w:t>
            </w:r>
          </w:p>
        </w:tc>
        <w:tc>
          <w:tcPr>
            <w:tcW w:w="2411" w:type="dxa"/>
            <w:tcBorders>
              <w:top w:val="single" w:sz="4" w:space="0" w:color="auto"/>
              <w:left w:val="single" w:sz="4" w:space="0" w:color="auto"/>
              <w:bottom w:val="single" w:sz="4" w:space="0" w:color="auto"/>
              <w:right w:val="single" w:sz="4" w:space="0" w:color="auto"/>
            </w:tcBorders>
            <w:hideMark/>
          </w:tcPr>
          <w:p w14:paraId="121AAE23" w14:textId="77777777" w:rsidR="00421FA4" w:rsidRPr="00421FA4" w:rsidRDefault="00421FA4">
            <w:pPr>
              <w:rPr>
                <w:rFonts w:eastAsia="Calibri"/>
              </w:rPr>
            </w:pPr>
            <w:r w:rsidRPr="00421FA4">
              <w:rPr>
                <w:rFonts w:eastAsia="Calibri"/>
              </w:rPr>
              <w:t>Предпринимательство</w:t>
            </w:r>
          </w:p>
        </w:tc>
        <w:tc>
          <w:tcPr>
            <w:tcW w:w="10452" w:type="dxa"/>
            <w:tcBorders>
              <w:top w:val="single" w:sz="4" w:space="0" w:color="auto"/>
              <w:left w:val="single" w:sz="4" w:space="0" w:color="auto"/>
              <w:bottom w:val="single" w:sz="4" w:space="0" w:color="auto"/>
              <w:right w:val="single" w:sz="4" w:space="0" w:color="auto"/>
            </w:tcBorders>
            <w:hideMark/>
          </w:tcPr>
          <w:p w14:paraId="2497402B" w14:textId="77777777" w:rsidR="00421FA4" w:rsidRPr="00421FA4" w:rsidRDefault="00421FA4">
            <w:pPr>
              <w:rPr>
                <w:rFonts w:eastAsia="Calibri"/>
              </w:rPr>
            </w:pPr>
            <w:r w:rsidRPr="00421FA4">
              <w:rPr>
                <w:rFonts w:eastAsia="Calibri"/>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bl>
    <w:p w14:paraId="72C2A55B" w14:textId="77777777" w:rsidR="00421FA4" w:rsidRPr="00421FA4" w:rsidRDefault="00421FA4" w:rsidP="00421FA4">
      <w:pPr>
        <w:sectPr w:rsidR="00421FA4" w:rsidRPr="00421FA4" w:rsidSect="00BD6F39">
          <w:headerReference w:type="even" r:id="rId423"/>
          <w:headerReference w:type="default" r:id="rId424"/>
          <w:footerReference w:type="even" r:id="rId425"/>
          <w:footerReference w:type="default" r:id="rId426"/>
          <w:headerReference w:type="first" r:id="rId427"/>
          <w:footerReference w:type="first" r:id="rId428"/>
          <w:pgSz w:w="16838" w:h="11906" w:orient="landscape"/>
          <w:pgMar w:top="567" w:right="1134" w:bottom="851" w:left="1134" w:header="708" w:footer="708" w:gutter="0"/>
          <w:pgNumType w:start="1"/>
          <w:cols w:space="720"/>
          <w:titlePg/>
          <w:docGrid w:linePitch="326"/>
        </w:sectPr>
      </w:pPr>
    </w:p>
    <w:p w14:paraId="304E8D72" w14:textId="77777777" w:rsidR="00421FA4" w:rsidRPr="00421FA4" w:rsidRDefault="00421FA4" w:rsidP="00421FA4">
      <w:pPr>
        <w:ind w:right="-598" w:firstLine="709"/>
        <w:jc w:val="both"/>
        <w:rPr>
          <w:rFonts w:eastAsia="Calibri"/>
          <w:lang w:eastAsia="ar-SA"/>
        </w:rPr>
      </w:pPr>
      <w:r w:rsidRPr="00421FA4">
        <w:lastRenderedPageBreak/>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50950BC8" w14:textId="77777777" w:rsidR="00421FA4" w:rsidRPr="00421FA4" w:rsidRDefault="00421FA4" w:rsidP="00421FA4">
      <w:pPr>
        <w:widowControl w:val="0"/>
        <w:autoSpaceDE w:val="0"/>
        <w:autoSpaceDN w:val="0"/>
        <w:adjustRightInd w:val="0"/>
        <w:ind w:right="-598" w:firstLine="709"/>
        <w:contextualSpacing/>
        <w:jc w:val="both"/>
        <w:rPr>
          <w:sz w:val="28"/>
          <w:szCs w:val="28"/>
          <w:lang w:eastAsia="en-US"/>
        </w:rPr>
      </w:pPr>
      <w:r w:rsidRPr="00421FA4">
        <w:rPr>
          <w:sz w:val="28"/>
          <w:szCs w:val="28"/>
        </w:rPr>
        <w:t>3. Минимальные отступы:</w:t>
      </w:r>
    </w:p>
    <w:p w14:paraId="00F1C86F" w14:textId="77777777" w:rsidR="00421FA4" w:rsidRPr="00421FA4" w:rsidRDefault="00421FA4" w:rsidP="00421FA4">
      <w:pPr>
        <w:widowControl w:val="0"/>
        <w:autoSpaceDE w:val="0"/>
        <w:autoSpaceDN w:val="0"/>
        <w:adjustRightInd w:val="0"/>
        <w:ind w:right="-598" w:firstLine="709"/>
        <w:jc w:val="both"/>
        <w:rPr>
          <w:sz w:val="28"/>
          <w:szCs w:val="28"/>
          <w:lang w:eastAsia="ar-SA"/>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56A2F67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44D5BFD2"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572CAE02" w14:textId="77777777" w:rsidR="00421FA4" w:rsidRPr="00421FA4" w:rsidRDefault="00421FA4" w:rsidP="00421FA4">
      <w:pPr>
        <w:ind w:right="-598" w:firstLine="709"/>
        <w:jc w:val="both"/>
      </w:pPr>
      <w:r w:rsidRPr="00421FA4">
        <w:rPr>
          <w:sz w:val="28"/>
          <w:szCs w:val="28"/>
        </w:rPr>
        <w:t>4.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r w:rsidRPr="00421FA4">
        <w:t xml:space="preserve">   </w:t>
      </w:r>
    </w:p>
    <w:p w14:paraId="681C70F2" w14:textId="77777777" w:rsidR="00421FA4" w:rsidRPr="00421FA4" w:rsidRDefault="00421FA4" w:rsidP="00421FA4">
      <w:pPr>
        <w:widowControl w:val="0"/>
        <w:autoSpaceDE w:val="0"/>
        <w:autoSpaceDN w:val="0"/>
        <w:adjustRightInd w:val="0"/>
        <w:ind w:right="-598" w:firstLine="709"/>
        <w:jc w:val="both"/>
      </w:pPr>
    </w:p>
    <w:p w14:paraId="2625D52C" w14:textId="77777777" w:rsidR="00421FA4" w:rsidRPr="00421FA4" w:rsidRDefault="00421FA4" w:rsidP="00421FA4">
      <w:pPr>
        <w:ind w:right="-598" w:firstLine="709"/>
        <w:jc w:val="center"/>
        <w:outlineLvl w:val="0"/>
        <w:rPr>
          <w:sz w:val="28"/>
          <w:szCs w:val="28"/>
          <w:lang w:eastAsia="en-US"/>
        </w:rPr>
      </w:pPr>
      <w:r w:rsidRPr="00421FA4">
        <w:rPr>
          <w:sz w:val="28"/>
          <w:szCs w:val="28"/>
        </w:rPr>
        <w:t>Статья 69. С2. Зона озеленённых территорий специального назначения</w:t>
      </w:r>
    </w:p>
    <w:p w14:paraId="146FC9FC" w14:textId="77777777" w:rsidR="00421FA4" w:rsidRPr="00421FA4" w:rsidRDefault="00421FA4" w:rsidP="00421FA4">
      <w:pPr>
        <w:ind w:right="-598" w:firstLine="709"/>
        <w:jc w:val="center"/>
        <w:outlineLvl w:val="0"/>
        <w:rPr>
          <w:b/>
          <w:sz w:val="28"/>
          <w:szCs w:val="28"/>
          <w:lang w:eastAsia="ar-SA"/>
        </w:rPr>
      </w:pPr>
    </w:p>
    <w:p w14:paraId="1FA48996" w14:textId="77777777" w:rsidR="00421FA4" w:rsidRPr="00421FA4" w:rsidRDefault="00421FA4" w:rsidP="00421FA4">
      <w:pPr>
        <w:widowControl w:val="0"/>
        <w:autoSpaceDE w:val="0"/>
        <w:autoSpaceDN w:val="0"/>
        <w:adjustRightInd w:val="0"/>
        <w:ind w:right="-598" w:firstLine="709"/>
        <w:contextualSpacing/>
        <w:jc w:val="both"/>
        <w:rPr>
          <w:sz w:val="28"/>
          <w:szCs w:val="28"/>
        </w:rPr>
      </w:pPr>
      <w:bookmarkStart w:id="103" w:name="_Hlk105755860"/>
      <w:r w:rsidRPr="00421FA4">
        <w:rPr>
          <w:sz w:val="28"/>
          <w:szCs w:val="28"/>
        </w:rPr>
        <w:t>1.Зона озеленённых территорий специального назначения выделена для обеспечения правовых условий использования зеленых насаждений, зеленых насаждений специального назначения в границах санитарно-защитных зон, объектов коммунального обслуживания, территорий общего пользования.</w:t>
      </w:r>
    </w:p>
    <w:bookmarkEnd w:id="103"/>
    <w:p w14:paraId="063F0C73"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2.Перечень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С2:</w:t>
      </w:r>
    </w:p>
    <w:p w14:paraId="3BCD39CC" w14:textId="77777777" w:rsidR="00421FA4" w:rsidRPr="00421FA4" w:rsidRDefault="00421FA4" w:rsidP="00421FA4">
      <w:pPr>
        <w:widowControl w:val="0"/>
        <w:autoSpaceDE w:val="0"/>
        <w:autoSpaceDN w:val="0"/>
        <w:adjustRightInd w:val="0"/>
        <w:ind w:firstLine="709"/>
        <w:jc w:val="both"/>
      </w:pPr>
    </w:p>
    <w:tbl>
      <w:tblPr>
        <w:tblW w:w="15972" w:type="dxa"/>
        <w:jc w:val="center"/>
        <w:tblCellMar>
          <w:top w:w="102" w:type="dxa"/>
          <w:left w:w="62" w:type="dxa"/>
          <w:bottom w:w="102" w:type="dxa"/>
          <w:right w:w="62" w:type="dxa"/>
        </w:tblCellMar>
        <w:tblLook w:val="04A0" w:firstRow="1" w:lastRow="0" w:firstColumn="1" w:lastColumn="0" w:noHBand="0" w:noVBand="1"/>
      </w:tblPr>
      <w:tblGrid>
        <w:gridCol w:w="448"/>
        <w:gridCol w:w="2138"/>
        <w:gridCol w:w="2769"/>
        <w:gridCol w:w="1407"/>
        <w:gridCol w:w="1587"/>
        <w:gridCol w:w="1587"/>
        <w:gridCol w:w="1702"/>
        <w:gridCol w:w="1607"/>
        <w:gridCol w:w="1587"/>
        <w:gridCol w:w="1629"/>
      </w:tblGrid>
      <w:tr w:rsidR="00421FA4" w:rsidRPr="00421FA4" w14:paraId="4AEE5EE1" w14:textId="77777777" w:rsidTr="00060541">
        <w:trPr>
          <w:trHeight w:val="20"/>
          <w:tblHeader/>
          <w:jc w:val="center"/>
        </w:trPr>
        <w:tc>
          <w:tcPr>
            <w:tcW w:w="448" w:type="dxa"/>
            <w:vMerge w:val="restart"/>
            <w:tcBorders>
              <w:top w:val="single" w:sz="4" w:space="0" w:color="auto"/>
              <w:left w:val="single" w:sz="4" w:space="0" w:color="auto"/>
              <w:bottom w:val="single" w:sz="4" w:space="0" w:color="auto"/>
              <w:right w:val="single" w:sz="4" w:space="0" w:color="auto"/>
            </w:tcBorders>
            <w:hideMark/>
          </w:tcPr>
          <w:p w14:paraId="4B2F0C6B" w14:textId="77777777" w:rsidR="00421FA4" w:rsidRPr="00421FA4" w:rsidRDefault="00421FA4" w:rsidP="00060541">
            <w:pPr>
              <w:autoSpaceDE w:val="0"/>
              <w:autoSpaceDN w:val="0"/>
              <w:adjustRightInd w:val="0"/>
              <w:jc w:val="center"/>
              <w:rPr>
                <w:rFonts w:eastAsia="Calibri"/>
                <w:sz w:val="20"/>
                <w:szCs w:val="20"/>
              </w:rPr>
            </w:pPr>
            <w:r w:rsidRPr="00421FA4">
              <w:rPr>
                <w:rFonts w:eastAsia="Calibri"/>
              </w:rPr>
              <w:t>№ п/п</w:t>
            </w:r>
          </w:p>
        </w:tc>
        <w:tc>
          <w:tcPr>
            <w:tcW w:w="2138" w:type="dxa"/>
            <w:vMerge w:val="restart"/>
            <w:tcBorders>
              <w:top w:val="single" w:sz="4" w:space="0" w:color="auto"/>
              <w:left w:val="single" w:sz="4" w:space="0" w:color="auto"/>
              <w:bottom w:val="single" w:sz="4" w:space="0" w:color="auto"/>
              <w:right w:val="single" w:sz="4" w:space="0" w:color="auto"/>
            </w:tcBorders>
            <w:hideMark/>
          </w:tcPr>
          <w:p w14:paraId="66FC3F62" w14:textId="77777777" w:rsidR="00421FA4" w:rsidRPr="00421FA4" w:rsidRDefault="00421FA4" w:rsidP="00060541">
            <w:pPr>
              <w:autoSpaceDE w:val="0"/>
              <w:autoSpaceDN w:val="0"/>
              <w:adjustRightInd w:val="0"/>
              <w:jc w:val="center"/>
              <w:rPr>
                <w:rFonts w:eastAsia="Calibri"/>
              </w:rPr>
            </w:pPr>
            <w:r w:rsidRPr="00421FA4">
              <w:rPr>
                <w:rFonts w:eastAsia="Calibri"/>
              </w:rPr>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76187C9F" w14:textId="77777777" w:rsidR="00421FA4" w:rsidRPr="00421FA4" w:rsidRDefault="00421FA4" w:rsidP="00060541">
            <w:pPr>
              <w:autoSpaceDE w:val="0"/>
              <w:autoSpaceDN w:val="0"/>
              <w:adjustRightInd w:val="0"/>
              <w:jc w:val="center"/>
              <w:rPr>
                <w:rFonts w:eastAsia="Calibri"/>
              </w:rPr>
            </w:pPr>
            <w:r w:rsidRPr="00421FA4">
              <w:rPr>
                <w:rFonts w:eastAsia="Calibri"/>
              </w:rPr>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2471E0CA" w14:textId="77777777" w:rsidR="00421FA4" w:rsidRPr="00421FA4" w:rsidRDefault="00421FA4" w:rsidP="00060541">
            <w:pPr>
              <w:autoSpaceDE w:val="0"/>
              <w:autoSpaceDN w:val="0"/>
              <w:adjustRightInd w:val="0"/>
              <w:jc w:val="center"/>
              <w:rPr>
                <w:rFonts w:eastAsia="Calibri"/>
              </w:rPr>
            </w:pPr>
            <w:r w:rsidRPr="00421FA4">
              <w:rPr>
                <w:rFonts w:eastAsia="Calibri"/>
              </w:rPr>
              <w:t>Код (числовое обозначение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3FC97721" w14:textId="77777777" w:rsidR="00421FA4" w:rsidRPr="00421FA4" w:rsidRDefault="00421FA4" w:rsidP="00060541">
            <w:pPr>
              <w:autoSpaceDE w:val="0"/>
              <w:autoSpaceDN w:val="0"/>
              <w:adjustRightInd w:val="0"/>
              <w:jc w:val="center"/>
              <w:rPr>
                <w:rFonts w:eastAsia="Calibri"/>
              </w:rPr>
            </w:pPr>
            <w:r w:rsidRPr="00421FA4">
              <w:rPr>
                <w:rFonts w:eastAsia="Calibri"/>
              </w:rPr>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2EEC0D59" w14:textId="77777777" w:rsidR="00421FA4" w:rsidRPr="00421FA4" w:rsidRDefault="00421FA4" w:rsidP="00060541">
            <w:pPr>
              <w:autoSpaceDE w:val="0"/>
              <w:autoSpaceDN w:val="0"/>
              <w:adjustRightInd w:val="0"/>
              <w:jc w:val="center"/>
              <w:rPr>
                <w:rFonts w:eastAsia="Calibri"/>
              </w:rPr>
            </w:pPr>
            <w:r w:rsidRPr="00421FA4">
              <w:rPr>
                <w:rFonts w:eastAsia="Calibri"/>
              </w:rPr>
              <w:t>Максимальный процент застройки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30C8D970" w14:textId="77777777" w:rsidR="00421FA4" w:rsidRPr="00421FA4" w:rsidRDefault="00421FA4" w:rsidP="00060541">
            <w:pPr>
              <w:autoSpaceDE w:val="0"/>
              <w:autoSpaceDN w:val="0"/>
              <w:adjustRightInd w:val="0"/>
              <w:jc w:val="center"/>
              <w:rPr>
                <w:rFonts w:eastAsia="Calibri"/>
              </w:rPr>
            </w:pPr>
            <w:r w:rsidRPr="00421FA4">
              <w:rPr>
                <w:rFonts w:eastAsia="Calibri"/>
              </w:rPr>
              <w:t>Минимальные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244A69D1" w14:textId="77777777" w:rsidR="00421FA4" w:rsidRPr="00421FA4" w:rsidRDefault="00421FA4" w:rsidP="00060541">
            <w:pPr>
              <w:autoSpaceDE w:val="0"/>
              <w:autoSpaceDN w:val="0"/>
              <w:adjustRightInd w:val="0"/>
              <w:jc w:val="center"/>
              <w:rPr>
                <w:rFonts w:eastAsia="Calibri"/>
              </w:rPr>
            </w:pPr>
            <w:r w:rsidRPr="00421FA4">
              <w:t xml:space="preserve">Предельная высота зданий (м) </w:t>
            </w:r>
          </w:p>
        </w:tc>
        <w:tc>
          <w:tcPr>
            <w:tcW w:w="1140" w:type="dxa"/>
            <w:tcBorders>
              <w:top w:val="single" w:sz="4" w:space="0" w:color="auto"/>
              <w:left w:val="single" w:sz="4" w:space="0" w:color="auto"/>
              <w:bottom w:val="nil"/>
              <w:right w:val="single" w:sz="4" w:space="0" w:color="auto"/>
            </w:tcBorders>
            <w:hideMark/>
          </w:tcPr>
          <w:p w14:paraId="55CA3F61" w14:textId="77777777" w:rsidR="00421FA4" w:rsidRPr="00421FA4" w:rsidRDefault="00421FA4" w:rsidP="00060541">
            <w:pPr>
              <w:autoSpaceDE w:val="0"/>
              <w:autoSpaceDN w:val="0"/>
              <w:adjustRightInd w:val="0"/>
              <w:jc w:val="center"/>
              <w:rPr>
                <w:lang w:eastAsia="en-US"/>
              </w:rPr>
            </w:pPr>
            <w:r w:rsidRPr="00421FA4">
              <w:t>Минимальный процент озеленения земельного участка</w:t>
            </w:r>
          </w:p>
        </w:tc>
      </w:tr>
      <w:tr w:rsidR="00421FA4" w:rsidRPr="00421FA4" w14:paraId="63201441" w14:textId="77777777" w:rsidTr="00060541">
        <w:trPr>
          <w:trHeight w:val="20"/>
          <w:tblHeader/>
          <w:jc w:val="center"/>
        </w:trPr>
        <w:tc>
          <w:tcPr>
            <w:tcW w:w="448" w:type="dxa"/>
            <w:vMerge/>
            <w:tcBorders>
              <w:top w:val="single" w:sz="4" w:space="0" w:color="auto"/>
              <w:left w:val="single" w:sz="4" w:space="0" w:color="auto"/>
              <w:bottom w:val="single" w:sz="4" w:space="0" w:color="auto"/>
              <w:right w:val="single" w:sz="4" w:space="0" w:color="auto"/>
            </w:tcBorders>
            <w:vAlign w:val="center"/>
            <w:hideMark/>
          </w:tcPr>
          <w:p w14:paraId="35BAB422" w14:textId="77777777" w:rsidR="00421FA4" w:rsidRPr="00421FA4" w:rsidRDefault="00421FA4">
            <w:pPr>
              <w:rPr>
                <w:rFonts w:eastAsia="Calibri"/>
              </w:rPr>
            </w:pPr>
          </w:p>
        </w:tc>
        <w:tc>
          <w:tcPr>
            <w:tcW w:w="2138" w:type="dxa"/>
            <w:vMerge/>
            <w:tcBorders>
              <w:top w:val="single" w:sz="4" w:space="0" w:color="auto"/>
              <w:left w:val="single" w:sz="4" w:space="0" w:color="auto"/>
              <w:bottom w:val="single" w:sz="4" w:space="0" w:color="auto"/>
              <w:right w:val="single" w:sz="4" w:space="0" w:color="auto"/>
            </w:tcBorders>
            <w:vAlign w:val="center"/>
            <w:hideMark/>
          </w:tcPr>
          <w:p w14:paraId="569D4063"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BBED1B"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840829" w14:textId="77777777" w:rsidR="00421FA4" w:rsidRPr="00421FA4" w:rsidRDefault="00421FA4">
            <w:pP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093A078E" w14:textId="77777777" w:rsidR="00421FA4" w:rsidRPr="00421FA4" w:rsidRDefault="00421FA4">
            <w:pPr>
              <w:autoSpaceDE w:val="0"/>
              <w:autoSpaceDN w:val="0"/>
              <w:adjustRightInd w:val="0"/>
              <w:jc w:val="center"/>
              <w:rPr>
                <w:rFonts w:eastAsia="Calibri"/>
              </w:rPr>
            </w:pPr>
            <w:proofErr w:type="spellStart"/>
            <w:r w:rsidRPr="00421FA4">
              <w:rPr>
                <w:rFonts w:eastAsia="Calibri"/>
              </w:rPr>
              <w:t>min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2409354" w14:textId="77777777" w:rsidR="00421FA4" w:rsidRPr="00421FA4" w:rsidRDefault="00421FA4">
            <w:pPr>
              <w:autoSpaceDE w:val="0"/>
              <w:autoSpaceDN w:val="0"/>
              <w:adjustRightInd w:val="0"/>
              <w:jc w:val="center"/>
              <w:rPr>
                <w:rFonts w:eastAsia="Calibri"/>
              </w:rPr>
            </w:pPr>
            <w:proofErr w:type="spellStart"/>
            <w:r w:rsidRPr="00421FA4">
              <w:rPr>
                <w:rFonts w:eastAsia="Calibri"/>
              </w:rPr>
              <w:t>max</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60AE98"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6D615"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1FCDCE" w14:textId="77777777" w:rsidR="00421FA4" w:rsidRPr="00421FA4" w:rsidRDefault="00421FA4">
            <w:pPr>
              <w:rPr>
                <w:rFonts w:eastAsia="Calibri"/>
              </w:rPr>
            </w:pPr>
          </w:p>
        </w:tc>
        <w:tc>
          <w:tcPr>
            <w:tcW w:w="1140" w:type="dxa"/>
            <w:tcBorders>
              <w:top w:val="nil"/>
              <w:left w:val="single" w:sz="4" w:space="0" w:color="auto"/>
              <w:bottom w:val="single" w:sz="4" w:space="0" w:color="auto"/>
              <w:right w:val="single" w:sz="4" w:space="0" w:color="auto"/>
            </w:tcBorders>
          </w:tcPr>
          <w:p w14:paraId="5C271A12" w14:textId="77777777" w:rsidR="00421FA4" w:rsidRPr="00421FA4" w:rsidRDefault="00421FA4">
            <w:pPr>
              <w:autoSpaceDE w:val="0"/>
              <w:autoSpaceDN w:val="0"/>
              <w:adjustRightInd w:val="0"/>
              <w:jc w:val="center"/>
              <w:rPr>
                <w:rFonts w:eastAsia="Calibri"/>
              </w:rPr>
            </w:pPr>
          </w:p>
        </w:tc>
      </w:tr>
      <w:tr w:rsidR="00421FA4" w:rsidRPr="00421FA4" w14:paraId="4070AC1C" w14:textId="77777777" w:rsidTr="00060541">
        <w:trPr>
          <w:trHeight w:val="20"/>
          <w:jc w:val="center"/>
        </w:trPr>
        <w:tc>
          <w:tcPr>
            <w:tcW w:w="15972" w:type="dxa"/>
            <w:gridSpan w:val="10"/>
            <w:tcBorders>
              <w:top w:val="single" w:sz="4" w:space="0" w:color="auto"/>
              <w:left w:val="single" w:sz="4" w:space="0" w:color="auto"/>
              <w:bottom w:val="single" w:sz="4" w:space="0" w:color="auto"/>
              <w:right w:val="single" w:sz="4" w:space="0" w:color="auto"/>
            </w:tcBorders>
            <w:hideMark/>
          </w:tcPr>
          <w:p w14:paraId="60B5FB25" w14:textId="77777777" w:rsidR="00421FA4" w:rsidRPr="00421FA4" w:rsidRDefault="00421FA4">
            <w:pPr>
              <w:autoSpaceDE w:val="0"/>
              <w:autoSpaceDN w:val="0"/>
              <w:adjustRightInd w:val="0"/>
              <w:jc w:val="center"/>
              <w:rPr>
                <w:rFonts w:eastAsia="Calibri"/>
              </w:rPr>
            </w:pPr>
            <w:r w:rsidRPr="00421FA4">
              <w:rPr>
                <w:b/>
              </w:rPr>
              <w:t>Основные виды разрешенного использования зоны С2</w:t>
            </w:r>
          </w:p>
        </w:tc>
      </w:tr>
      <w:tr w:rsidR="00421FA4" w:rsidRPr="00421FA4" w14:paraId="72D1647E" w14:textId="77777777" w:rsidTr="00060541">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3D8776B4" w14:textId="77777777" w:rsidR="00421FA4" w:rsidRPr="00421FA4" w:rsidRDefault="00421FA4">
            <w:pPr>
              <w:autoSpaceDE w:val="0"/>
              <w:autoSpaceDN w:val="0"/>
              <w:adjustRightInd w:val="0"/>
              <w:jc w:val="center"/>
              <w:rPr>
                <w:rFonts w:eastAsia="Calibri"/>
              </w:rPr>
            </w:pPr>
            <w:r w:rsidRPr="00421FA4">
              <w:rPr>
                <w:rFonts w:eastAsia="Calibri"/>
              </w:rPr>
              <w:lastRenderedPageBreak/>
              <w:t>1</w:t>
            </w:r>
          </w:p>
        </w:tc>
        <w:tc>
          <w:tcPr>
            <w:tcW w:w="2138" w:type="dxa"/>
            <w:tcBorders>
              <w:top w:val="single" w:sz="4" w:space="0" w:color="auto"/>
              <w:left w:val="single" w:sz="4" w:space="0" w:color="auto"/>
              <w:bottom w:val="single" w:sz="4" w:space="0" w:color="auto"/>
              <w:right w:val="single" w:sz="4" w:space="0" w:color="auto"/>
            </w:tcBorders>
            <w:hideMark/>
          </w:tcPr>
          <w:p w14:paraId="10E1AAA4" w14:textId="77777777" w:rsidR="00421FA4" w:rsidRPr="00421FA4" w:rsidRDefault="00421FA4">
            <w:pPr>
              <w:autoSpaceDE w:val="0"/>
              <w:autoSpaceDN w:val="0"/>
              <w:adjustRightInd w:val="0"/>
              <w:jc w:val="center"/>
              <w:rPr>
                <w:rFonts w:eastAsia="Calibri"/>
              </w:rPr>
            </w:pPr>
            <w:r w:rsidRPr="00421FA4">
              <w:rPr>
                <w:rFonts w:eastAsia="Calibri"/>
              </w:rPr>
              <w:t>Питомники</w:t>
            </w:r>
          </w:p>
        </w:tc>
        <w:tc>
          <w:tcPr>
            <w:tcW w:w="0" w:type="auto"/>
            <w:tcBorders>
              <w:top w:val="single" w:sz="4" w:space="0" w:color="auto"/>
              <w:left w:val="single" w:sz="4" w:space="0" w:color="auto"/>
              <w:bottom w:val="single" w:sz="4" w:space="0" w:color="auto"/>
              <w:right w:val="single" w:sz="4" w:space="0" w:color="auto"/>
            </w:tcBorders>
            <w:hideMark/>
          </w:tcPr>
          <w:p w14:paraId="3C5C017D" w14:textId="77777777" w:rsidR="00421FA4" w:rsidRPr="00421FA4" w:rsidRDefault="00421FA4">
            <w:pPr>
              <w:autoSpaceDE w:val="0"/>
              <w:autoSpaceDN w:val="0"/>
              <w:adjustRightInd w:val="0"/>
              <w:jc w:val="center"/>
              <w:rPr>
                <w:lang w:eastAsia="en-US"/>
              </w:rPr>
            </w:pPr>
            <w:r w:rsidRPr="00421FA4">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0" w:type="auto"/>
            <w:tcBorders>
              <w:top w:val="single" w:sz="4" w:space="0" w:color="auto"/>
              <w:left w:val="single" w:sz="4" w:space="0" w:color="auto"/>
              <w:bottom w:val="single" w:sz="4" w:space="0" w:color="auto"/>
              <w:right w:val="single" w:sz="4" w:space="0" w:color="auto"/>
            </w:tcBorders>
            <w:hideMark/>
          </w:tcPr>
          <w:p w14:paraId="30B1DCD2" w14:textId="77777777" w:rsidR="00421FA4" w:rsidRPr="00421FA4" w:rsidRDefault="00723F18">
            <w:pPr>
              <w:autoSpaceDE w:val="0"/>
              <w:autoSpaceDN w:val="0"/>
              <w:adjustRightInd w:val="0"/>
              <w:jc w:val="center"/>
              <w:rPr>
                <w:rFonts w:eastAsia="Calibri"/>
              </w:rPr>
            </w:pPr>
            <w:hyperlink r:id="rId42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1.17</w:t>
              </w:r>
            </w:hyperlink>
          </w:p>
        </w:tc>
        <w:tc>
          <w:tcPr>
            <w:tcW w:w="0" w:type="auto"/>
            <w:tcBorders>
              <w:top w:val="single" w:sz="4" w:space="0" w:color="auto"/>
              <w:left w:val="single" w:sz="4" w:space="0" w:color="auto"/>
              <w:bottom w:val="single" w:sz="4" w:space="0" w:color="auto"/>
              <w:right w:val="single" w:sz="4" w:space="0" w:color="auto"/>
            </w:tcBorders>
            <w:hideMark/>
          </w:tcPr>
          <w:p w14:paraId="327137E9" w14:textId="77777777" w:rsidR="00421FA4" w:rsidRPr="00421FA4" w:rsidRDefault="00421FA4">
            <w:pPr>
              <w:spacing w:after="200" w:line="276" w:lineRule="auto"/>
              <w:jc w:val="center"/>
              <w:rPr>
                <w:rFonts w:ascii="Calibri" w:hAnsi="Calibri"/>
                <w:sz w:val="22"/>
                <w:szCs w:val="22"/>
                <w:lang w:eastAsia="en-US"/>
              </w:rPr>
            </w:pPr>
            <w:r w:rsidRPr="00421FA4">
              <w:t>15000</w:t>
            </w:r>
          </w:p>
        </w:tc>
        <w:tc>
          <w:tcPr>
            <w:tcW w:w="0" w:type="auto"/>
            <w:tcBorders>
              <w:top w:val="single" w:sz="4" w:space="0" w:color="auto"/>
              <w:left w:val="single" w:sz="4" w:space="0" w:color="auto"/>
              <w:bottom w:val="single" w:sz="4" w:space="0" w:color="auto"/>
              <w:right w:val="single" w:sz="4" w:space="0" w:color="auto"/>
            </w:tcBorders>
            <w:hideMark/>
          </w:tcPr>
          <w:p w14:paraId="3C7AB465" w14:textId="77777777" w:rsidR="00421FA4" w:rsidRPr="00421FA4" w:rsidRDefault="00421FA4">
            <w:pPr>
              <w:autoSpaceDE w:val="0"/>
              <w:autoSpaceDN w:val="0"/>
              <w:adjustRightInd w:val="0"/>
              <w:jc w:val="center"/>
              <w:rPr>
                <w:rFonts w:eastAsia="Calibri"/>
                <w:sz w:val="20"/>
                <w:szCs w:val="20"/>
              </w:rP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4A675CDC" w14:textId="77777777" w:rsidR="00421FA4" w:rsidRPr="00421FA4" w:rsidRDefault="00421FA4">
            <w:pPr>
              <w:autoSpaceDE w:val="0"/>
              <w:autoSpaceDN w:val="0"/>
              <w:adjustRightInd w:val="0"/>
              <w:jc w:val="center"/>
              <w:rPr>
                <w:rFonts w:eastAsia="Calibri"/>
              </w:rPr>
            </w:pPr>
            <w:r w:rsidRPr="00421FA4">
              <w:rPr>
                <w:rFonts w:eastAsia="Calibri"/>
              </w:rPr>
              <w:t>10%</w:t>
            </w:r>
          </w:p>
        </w:tc>
        <w:tc>
          <w:tcPr>
            <w:tcW w:w="0" w:type="auto"/>
            <w:tcBorders>
              <w:top w:val="single" w:sz="4" w:space="0" w:color="auto"/>
              <w:left w:val="single" w:sz="4" w:space="0" w:color="auto"/>
              <w:bottom w:val="single" w:sz="4" w:space="0" w:color="auto"/>
              <w:right w:val="single" w:sz="4" w:space="0" w:color="auto"/>
            </w:tcBorders>
            <w:hideMark/>
          </w:tcPr>
          <w:p w14:paraId="7A623969" w14:textId="77777777" w:rsidR="00421FA4" w:rsidRPr="00421FA4" w:rsidRDefault="00421FA4">
            <w:pPr>
              <w:autoSpaceDE w:val="0"/>
              <w:autoSpaceDN w:val="0"/>
              <w:adjustRightInd w:val="0"/>
              <w:jc w:val="center"/>
              <w:rPr>
                <w:rFonts w:eastAsia="Calibri"/>
              </w:rPr>
            </w:pPr>
            <w:r w:rsidRPr="00421FA4">
              <w:rPr>
                <w:rFonts w:eastAsia="Calibri"/>
              </w:rPr>
              <w:t>3</w:t>
            </w:r>
          </w:p>
          <w:p w14:paraId="25417B04" w14:textId="77777777" w:rsidR="00421FA4" w:rsidRPr="00421FA4" w:rsidRDefault="00421FA4">
            <w:pPr>
              <w:autoSpaceDE w:val="0"/>
              <w:autoSpaceDN w:val="0"/>
              <w:adjustRightInd w:val="0"/>
              <w:jc w:val="center"/>
              <w:rPr>
                <w:rFonts w:eastAsia="Calibri"/>
              </w:rPr>
            </w:pPr>
            <w:r w:rsidRPr="00421FA4">
              <w:t>(п.4)</w:t>
            </w:r>
          </w:p>
        </w:tc>
        <w:tc>
          <w:tcPr>
            <w:tcW w:w="0" w:type="auto"/>
            <w:tcBorders>
              <w:top w:val="single" w:sz="4" w:space="0" w:color="auto"/>
              <w:left w:val="single" w:sz="4" w:space="0" w:color="auto"/>
              <w:bottom w:val="single" w:sz="4" w:space="0" w:color="auto"/>
              <w:right w:val="single" w:sz="4" w:space="0" w:color="auto"/>
            </w:tcBorders>
            <w:hideMark/>
          </w:tcPr>
          <w:p w14:paraId="5C190452" w14:textId="77777777" w:rsidR="00421FA4" w:rsidRPr="00421FA4" w:rsidRDefault="00421FA4">
            <w:pPr>
              <w:widowControl w:val="0"/>
              <w:autoSpaceDE w:val="0"/>
              <w:autoSpaceDN w:val="0"/>
              <w:adjustRightInd w:val="0"/>
              <w:jc w:val="center"/>
            </w:pPr>
            <w:r w:rsidRPr="00421FA4">
              <w:t>6</w:t>
            </w:r>
          </w:p>
        </w:tc>
        <w:tc>
          <w:tcPr>
            <w:tcW w:w="1140" w:type="dxa"/>
            <w:tcBorders>
              <w:top w:val="single" w:sz="4" w:space="0" w:color="auto"/>
              <w:left w:val="single" w:sz="4" w:space="0" w:color="auto"/>
              <w:bottom w:val="single" w:sz="4" w:space="0" w:color="auto"/>
              <w:right w:val="single" w:sz="4" w:space="0" w:color="auto"/>
            </w:tcBorders>
            <w:hideMark/>
          </w:tcPr>
          <w:p w14:paraId="46C79CA6"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7EB48E75" w14:textId="77777777" w:rsidTr="00060541">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66092DF5" w14:textId="77777777" w:rsidR="00421FA4" w:rsidRPr="00421FA4" w:rsidRDefault="00421FA4">
            <w:pPr>
              <w:autoSpaceDE w:val="0"/>
              <w:autoSpaceDN w:val="0"/>
              <w:adjustRightInd w:val="0"/>
              <w:jc w:val="center"/>
              <w:rPr>
                <w:rFonts w:eastAsia="Calibri"/>
              </w:rPr>
            </w:pPr>
            <w:r w:rsidRPr="00421FA4">
              <w:rPr>
                <w:rFonts w:eastAsia="Calibri"/>
              </w:rPr>
              <w:t>2</w:t>
            </w:r>
          </w:p>
        </w:tc>
        <w:tc>
          <w:tcPr>
            <w:tcW w:w="2138" w:type="dxa"/>
            <w:tcBorders>
              <w:top w:val="single" w:sz="4" w:space="0" w:color="auto"/>
              <w:left w:val="single" w:sz="4" w:space="0" w:color="auto"/>
              <w:bottom w:val="single" w:sz="4" w:space="0" w:color="auto"/>
              <w:right w:val="single" w:sz="4" w:space="0" w:color="auto"/>
            </w:tcBorders>
            <w:hideMark/>
          </w:tcPr>
          <w:p w14:paraId="0934F755" w14:textId="77777777" w:rsidR="00421FA4" w:rsidRPr="00421FA4" w:rsidRDefault="00421FA4">
            <w:pPr>
              <w:autoSpaceDE w:val="0"/>
              <w:autoSpaceDN w:val="0"/>
              <w:adjustRightInd w:val="0"/>
              <w:jc w:val="center"/>
              <w:rPr>
                <w:rFonts w:eastAsia="Calibri"/>
              </w:rP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50013DDC" w14:textId="77777777" w:rsidR="00421FA4" w:rsidRPr="00421FA4" w:rsidRDefault="00421FA4">
            <w:pPr>
              <w:autoSpaceDE w:val="0"/>
              <w:autoSpaceDN w:val="0"/>
              <w:adjustRightInd w:val="0"/>
              <w:jc w:val="center"/>
              <w:rPr>
                <w:lang w:eastAsia="en-US"/>
              </w:rPr>
            </w:pPr>
            <w:r w:rsidRPr="00421FA4">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421FA4">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5AAF13C9" w14:textId="77777777" w:rsidR="00421FA4" w:rsidRPr="00421FA4" w:rsidRDefault="00723F18">
            <w:pPr>
              <w:autoSpaceDE w:val="0"/>
              <w:autoSpaceDN w:val="0"/>
              <w:adjustRightInd w:val="0"/>
              <w:jc w:val="center"/>
              <w:rPr>
                <w:rFonts w:ascii="Calibri" w:eastAsia="Calibri" w:hAnsi="Calibri"/>
                <w:sz w:val="22"/>
                <w:szCs w:val="22"/>
                <w:lang w:eastAsia="ar-SA"/>
              </w:rPr>
            </w:pPr>
            <w:hyperlink r:id="rId43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9210" w:type="dxa"/>
            <w:gridSpan w:val="6"/>
            <w:tcBorders>
              <w:top w:val="single" w:sz="4" w:space="0" w:color="auto"/>
              <w:left w:val="single" w:sz="4" w:space="0" w:color="auto"/>
              <w:bottom w:val="single" w:sz="4" w:space="0" w:color="auto"/>
              <w:right w:val="single" w:sz="4" w:space="0" w:color="auto"/>
            </w:tcBorders>
            <w:hideMark/>
          </w:tcPr>
          <w:p w14:paraId="0996F152"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r>
      <w:tr w:rsidR="00421FA4" w:rsidRPr="00421FA4" w14:paraId="3E37D07A" w14:textId="77777777" w:rsidTr="00060541">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6FCA1D21" w14:textId="77777777" w:rsidR="00421FA4" w:rsidRPr="00421FA4" w:rsidRDefault="00421FA4">
            <w:pPr>
              <w:autoSpaceDE w:val="0"/>
              <w:autoSpaceDN w:val="0"/>
              <w:adjustRightInd w:val="0"/>
              <w:jc w:val="center"/>
              <w:rPr>
                <w:rFonts w:eastAsia="Calibri"/>
              </w:rPr>
            </w:pPr>
            <w:r w:rsidRPr="00421FA4">
              <w:rPr>
                <w:rFonts w:eastAsia="Calibri"/>
              </w:rPr>
              <w:t>3</w:t>
            </w:r>
          </w:p>
        </w:tc>
        <w:tc>
          <w:tcPr>
            <w:tcW w:w="2138" w:type="dxa"/>
            <w:tcBorders>
              <w:top w:val="single" w:sz="4" w:space="0" w:color="auto"/>
              <w:left w:val="single" w:sz="4" w:space="0" w:color="auto"/>
              <w:bottom w:val="single" w:sz="4" w:space="0" w:color="auto"/>
              <w:right w:val="single" w:sz="4" w:space="0" w:color="auto"/>
            </w:tcBorders>
            <w:hideMark/>
          </w:tcPr>
          <w:p w14:paraId="37CC7A4B" w14:textId="77777777" w:rsidR="00421FA4" w:rsidRPr="00421FA4" w:rsidRDefault="00421FA4">
            <w:pPr>
              <w:autoSpaceDE w:val="0"/>
              <w:autoSpaceDN w:val="0"/>
              <w:adjustRightInd w:val="0"/>
              <w:jc w:val="center"/>
              <w:rPr>
                <w:rFonts w:eastAsia="Calibri"/>
                <w:lang w:val="x-none" w:eastAsia="x-none"/>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3A7C5A1A" w14:textId="77777777" w:rsidR="00421FA4" w:rsidRPr="00421FA4" w:rsidRDefault="00421FA4">
            <w:pPr>
              <w:jc w:val="center"/>
              <w:rPr>
                <w:lang w:eastAsia="en-US"/>
              </w:rPr>
            </w:pPr>
            <w:r w:rsidRPr="00421FA4">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sidRPr="00421FA4">
              <w:lastRenderedPageBreak/>
              <w:t>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4F995C87" w14:textId="77777777" w:rsidR="00421FA4" w:rsidRPr="00421FA4" w:rsidRDefault="00723F18">
            <w:pPr>
              <w:jc w:val="center"/>
              <w:rPr>
                <w:rFonts w:ascii="Calibri" w:eastAsia="Calibri" w:hAnsi="Calibri"/>
                <w:sz w:val="22"/>
                <w:szCs w:val="22"/>
                <w:lang w:eastAsia="ar-SA"/>
              </w:rPr>
            </w:pPr>
            <w:hyperlink r:id="rId43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6.8</w:t>
              </w:r>
            </w:hyperlink>
          </w:p>
        </w:tc>
        <w:tc>
          <w:tcPr>
            <w:tcW w:w="9210" w:type="dxa"/>
            <w:gridSpan w:val="6"/>
            <w:tcBorders>
              <w:top w:val="single" w:sz="4" w:space="0" w:color="auto"/>
              <w:left w:val="single" w:sz="4" w:space="0" w:color="auto"/>
              <w:bottom w:val="single" w:sz="4" w:space="0" w:color="auto"/>
              <w:right w:val="single" w:sz="4" w:space="0" w:color="auto"/>
            </w:tcBorders>
            <w:hideMark/>
          </w:tcPr>
          <w:p w14:paraId="497F9304" w14:textId="77777777" w:rsidR="00421FA4" w:rsidRPr="00421FA4" w:rsidRDefault="00421FA4">
            <w:pPr>
              <w:autoSpaceDE w:val="0"/>
              <w:autoSpaceDN w:val="0"/>
              <w:adjustRightInd w:val="0"/>
              <w:jc w:val="center"/>
              <w:rPr>
                <w:rFonts w:eastAsia="Calibri"/>
                <w:sz w:val="20"/>
                <w:szCs w:val="20"/>
              </w:rPr>
            </w:pPr>
            <w:r w:rsidRPr="00421FA4">
              <w:rPr>
                <w:rFonts w:eastAsia="Calibri"/>
              </w:rPr>
              <w:t>Не подлежит установлению</w:t>
            </w:r>
          </w:p>
        </w:tc>
      </w:tr>
      <w:tr w:rsidR="00421FA4" w:rsidRPr="00421FA4" w14:paraId="589B558E" w14:textId="77777777" w:rsidTr="00060541">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7E45B1DB" w14:textId="77777777" w:rsidR="00421FA4" w:rsidRPr="00421FA4" w:rsidRDefault="00421FA4">
            <w:pPr>
              <w:autoSpaceDE w:val="0"/>
              <w:autoSpaceDN w:val="0"/>
              <w:adjustRightInd w:val="0"/>
              <w:jc w:val="center"/>
              <w:rPr>
                <w:rFonts w:eastAsia="Calibri"/>
              </w:rPr>
            </w:pPr>
            <w:r w:rsidRPr="00421FA4">
              <w:rPr>
                <w:rFonts w:eastAsia="Calibri"/>
              </w:rPr>
              <w:t>4</w:t>
            </w:r>
          </w:p>
        </w:tc>
        <w:tc>
          <w:tcPr>
            <w:tcW w:w="2138" w:type="dxa"/>
            <w:tcBorders>
              <w:top w:val="single" w:sz="4" w:space="0" w:color="auto"/>
              <w:left w:val="single" w:sz="4" w:space="0" w:color="auto"/>
              <w:bottom w:val="single" w:sz="4" w:space="0" w:color="auto"/>
              <w:right w:val="single" w:sz="4" w:space="0" w:color="auto"/>
            </w:tcBorders>
            <w:hideMark/>
          </w:tcPr>
          <w:p w14:paraId="52C52115" w14:textId="77777777" w:rsidR="00421FA4" w:rsidRPr="00421FA4" w:rsidRDefault="00421FA4">
            <w:pPr>
              <w:autoSpaceDE w:val="0"/>
              <w:autoSpaceDN w:val="0"/>
              <w:adjustRightInd w:val="0"/>
              <w:jc w:val="center"/>
              <w:rPr>
                <w:rFonts w:eastAsia="Calibri"/>
                <w:lang w:eastAsia="en-US"/>
              </w:rPr>
            </w:pPr>
            <w:r w:rsidRPr="00421FA4">
              <w:rPr>
                <w:rFonts w:eastAsia="Calibri"/>
              </w:rPr>
              <w:t>Деятельность по особой охране и изучению природы</w:t>
            </w:r>
          </w:p>
        </w:tc>
        <w:tc>
          <w:tcPr>
            <w:tcW w:w="0" w:type="auto"/>
            <w:tcBorders>
              <w:top w:val="single" w:sz="4" w:space="0" w:color="auto"/>
              <w:left w:val="single" w:sz="4" w:space="0" w:color="auto"/>
              <w:bottom w:val="single" w:sz="4" w:space="0" w:color="auto"/>
              <w:right w:val="single" w:sz="4" w:space="0" w:color="auto"/>
            </w:tcBorders>
            <w:hideMark/>
          </w:tcPr>
          <w:p w14:paraId="6F930CA6" w14:textId="77777777" w:rsidR="00421FA4" w:rsidRPr="00421FA4" w:rsidRDefault="00421FA4">
            <w:pPr>
              <w:jc w:val="center"/>
              <w:rPr>
                <w:lang w:eastAsia="ar-SA"/>
              </w:rPr>
            </w:pPr>
            <w:r w:rsidRPr="00421FA4">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w:t>
            </w:r>
            <w:r w:rsidRPr="00421FA4">
              <w:lastRenderedPageBreak/>
              <w:t>национальные и природные парки, памятники природы, дендрологические парки, ботанические сады, оранжереи)</w:t>
            </w:r>
          </w:p>
        </w:tc>
        <w:tc>
          <w:tcPr>
            <w:tcW w:w="0" w:type="auto"/>
            <w:tcBorders>
              <w:top w:val="single" w:sz="4" w:space="0" w:color="auto"/>
              <w:left w:val="single" w:sz="4" w:space="0" w:color="auto"/>
              <w:bottom w:val="single" w:sz="4" w:space="0" w:color="auto"/>
              <w:right w:val="single" w:sz="4" w:space="0" w:color="auto"/>
            </w:tcBorders>
            <w:hideMark/>
          </w:tcPr>
          <w:p w14:paraId="77593D54" w14:textId="77777777" w:rsidR="00421FA4" w:rsidRPr="00421FA4" w:rsidRDefault="00421FA4">
            <w:pPr>
              <w:jc w:val="center"/>
            </w:pPr>
            <w:r w:rsidRPr="00421FA4">
              <w:lastRenderedPageBreak/>
              <w:t>9.0</w:t>
            </w:r>
          </w:p>
        </w:tc>
        <w:tc>
          <w:tcPr>
            <w:tcW w:w="9210" w:type="dxa"/>
            <w:gridSpan w:val="6"/>
            <w:tcBorders>
              <w:top w:val="single" w:sz="4" w:space="0" w:color="auto"/>
              <w:left w:val="single" w:sz="4" w:space="0" w:color="auto"/>
              <w:bottom w:val="single" w:sz="4" w:space="0" w:color="auto"/>
              <w:right w:val="single" w:sz="4" w:space="0" w:color="auto"/>
            </w:tcBorders>
            <w:hideMark/>
          </w:tcPr>
          <w:p w14:paraId="3592B7A0" w14:textId="77777777" w:rsidR="00421FA4" w:rsidRPr="00421FA4" w:rsidRDefault="00421FA4">
            <w:pPr>
              <w:autoSpaceDE w:val="0"/>
              <w:autoSpaceDN w:val="0"/>
              <w:adjustRightInd w:val="0"/>
              <w:jc w:val="center"/>
            </w:pPr>
            <w:r w:rsidRPr="00421FA4">
              <w:t>Не подлежит установлению</w:t>
            </w:r>
          </w:p>
        </w:tc>
      </w:tr>
      <w:tr w:rsidR="00421FA4" w:rsidRPr="00421FA4" w14:paraId="2C9B7BF6" w14:textId="77777777" w:rsidTr="00060541">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5A2E2005"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5</w:t>
            </w:r>
          </w:p>
        </w:tc>
        <w:tc>
          <w:tcPr>
            <w:tcW w:w="2138" w:type="dxa"/>
            <w:tcBorders>
              <w:top w:val="single" w:sz="4" w:space="0" w:color="auto"/>
              <w:left w:val="single" w:sz="4" w:space="0" w:color="auto"/>
              <w:bottom w:val="single" w:sz="4" w:space="0" w:color="auto"/>
              <w:right w:val="single" w:sz="4" w:space="0" w:color="auto"/>
            </w:tcBorders>
            <w:hideMark/>
          </w:tcPr>
          <w:p w14:paraId="368F4E30" w14:textId="77777777" w:rsidR="00421FA4" w:rsidRPr="00421FA4" w:rsidRDefault="00421FA4">
            <w:pPr>
              <w:autoSpaceDE w:val="0"/>
              <w:autoSpaceDN w:val="0"/>
              <w:adjustRightInd w:val="0"/>
              <w:jc w:val="center"/>
              <w:rPr>
                <w:rFonts w:eastAsia="Calibri"/>
                <w:lang w:eastAsia="en-US"/>
              </w:rPr>
            </w:pPr>
            <w:r w:rsidRPr="00421FA4">
              <w:rPr>
                <w:rFonts w:eastAsia="Calibri"/>
              </w:rPr>
              <w:t>Охрана природных территорий</w:t>
            </w:r>
          </w:p>
        </w:tc>
        <w:tc>
          <w:tcPr>
            <w:tcW w:w="0" w:type="auto"/>
            <w:tcBorders>
              <w:top w:val="single" w:sz="4" w:space="0" w:color="auto"/>
              <w:left w:val="single" w:sz="4" w:space="0" w:color="auto"/>
              <w:bottom w:val="single" w:sz="4" w:space="0" w:color="auto"/>
              <w:right w:val="single" w:sz="4" w:space="0" w:color="auto"/>
            </w:tcBorders>
            <w:hideMark/>
          </w:tcPr>
          <w:p w14:paraId="32B75045" w14:textId="77777777" w:rsidR="00421FA4" w:rsidRPr="00421FA4" w:rsidRDefault="00421FA4">
            <w:pPr>
              <w:jc w:val="center"/>
              <w:rPr>
                <w:lang w:eastAsia="ar-SA"/>
              </w:rPr>
            </w:pPr>
            <w:r w:rsidRPr="00421FA4">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w:t>
            </w:r>
            <w:r w:rsidRPr="00421FA4">
              <w:lastRenderedPageBreak/>
              <w:t>режима использования природных ресурсов в заказниках, сохранение свойств земель, являющихся особо ценными</w:t>
            </w:r>
          </w:p>
        </w:tc>
        <w:tc>
          <w:tcPr>
            <w:tcW w:w="0" w:type="auto"/>
            <w:tcBorders>
              <w:top w:val="single" w:sz="4" w:space="0" w:color="auto"/>
              <w:left w:val="single" w:sz="4" w:space="0" w:color="auto"/>
              <w:bottom w:val="single" w:sz="4" w:space="0" w:color="auto"/>
              <w:right w:val="single" w:sz="4" w:space="0" w:color="auto"/>
            </w:tcBorders>
            <w:hideMark/>
          </w:tcPr>
          <w:p w14:paraId="3D8F2FD2" w14:textId="77777777" w:rsidR="00421FA4" w:rsidRPr="00421FA4" w:rsidRDefault="00421FA4">
            <w:pPr>
              <w:jc w:val="center"/>
            </w:pPr>
            <w:r w:rsidRPr="00421FA4">
              <w:lastRenderedPageBreak/>
              <w:t>9.1</w:t>
            </w:r>
          </w:p>
        </w:tc>
        <w:tc>
          <w:tcPr>
            <w:tcW w:w="9210" w:type="dxa"/>
            <w:gridSpan w:val="6"/>
            <w:tcBorders>
              <w:top w:val="single" w:sz="4" w:space="0" w:color="auto"/>
              <w:left w:val="single" w:sz="4" w:space="0" w:color="auto"/>
              <w:bottom w:val="single" w:sz="4" w:space="0" w:color="auto"/>
              <w:right w:val="single" w:sz="4" w:space="0" w:color="auto"/>
            </w:tcBorders>
            <w:hideMark/>
          </w:tcPr>
          <w:p w14:paraId="392A7371" w14:textId="77777777" w:rsidR="00421FA4" w:rsidRPr="00421FA4" w:rsidRDefault="00421FA4">
            <w:pPr>
              <w:autoSpaceDE w:val="0"/>
              <w:autoSpaceDN w:val="0"/>
              <w:adjustRightInd w:val="0"/>
              <w:jc w:val="center"/>
              <w:rPr>
                <w:rFonts w:eastAsia="Calibri"/>
              </w:rPr>
            </w:pPr>
            <w:r w:rsidRPr="00421FA4">
              <w:t>Не подлежит установлению</w:t>
            </w:r>
          </w:p>
        </w:tc>
      </w:tr>
      <w:tr w:rsidR="00421FA4" w:rsidRPr="00421FA4" w14:paraId="565E8035" w14:textId="77777777" w:rsidTr="00060541">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63EF51E6"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6</w:t>
            </w:r>
          </w:p>
        </w:tc>
        <w:tc>
          <w:tcPr>
            <w:tcW w:w="2138" w:type="dxa"/>
            <w:tcBorders>
              <w:top w:val="single" w:sz="4" w:space="0" w:color="auto"/>
              <w:left w:val="single" w:sz="4" w:space="0" w:color="auto"/>
              <w:bottom w:val="single" w:sz="4" w:space="0" w:color="auto"/>
              <w:right w:val="single" w:sz="4" w:space="0" w:color="auto"/>
            </w:tcBorders>
            <w:hideMark/>
          </w:tcPr>
          <w:p w14:paraId="6F25D3F8" w14:textId="77777777" w:rsidR="00421FA4" w:rsidRPr="00421FA4" w:rsidRDefault="00421FA4">
            <w:pPr>
              <w:autoSpaceDE w:val="0"/>
              <w:autoSpaceDN w:val="0"/>
              <w:adjustRightInd w:val="0"/>
              <w:jc w:val="cente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1941D51F" w14:textId="77777777" w:rsidR="00421FA4" w:rsidRPr="00421FA4" w:rsidRDefault="00421FA4">
            <w:pPr>
              <w:jc w:val="center"/>
              <w:rPr>
                <w:lang w:eastAsia="en-US"/>
              </w:rPr>
            </w:pPr>
            <w:r w:rsidRPr="00421FA4">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w:t>
            </w:r>
            <w:r w:rsidRPr="00421FA4">
              <w:lastRenderedPageBreak/>
              <w:t>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0D99BBD7" w14:textId="77777777" w:rsidR="00421FA4" w:rsidRPr="00421FA4" w:rsidRDefault="00723F18">
            <w:pPr>
              <w:jc w:val="center"/>
              <w:rPr>
                <w:rFonts w:ascii="Calibri" w:eastAsia="Calibri" w:hAnsi="Calibri"/>
                <w:sz w:val="22"/>
                <w:szCs w:val="22"/>
                <w:lang w:eastAsia="ar-SA"/>
              </w:rPr>
            </w:pPr>
            <w:hyperlink r:id="rId43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9210" w:type="dxa"/>
            <w:gridSpan w:val="6"/>
            <w:tcBorders>
              <w:top w:val="single" w:sz="4" w:space="0" w:color="auto"/>
              <w:left w:val="single" w:sz="4" w:space="0" w:color="auto"/>
              <w:bottom w:val="single" w:sz="4" w:space="0" w:color="auto"/>
              <w:right w:val="single" w:sz="4" w:space="0" w:color="auto"/>
            </w:tcBorders>
            <w:hideMark/>
          </w:tcPr>
          <w:p w14:paraId="5DC7D5B6" w14:textId="77777777" w:rsidR="00421FA4" w:rsidRPr="00421FA4" w:rsidRDefault="00421FA4">
            <w:pPr>
              <w:autoSpaceDE w:val="0"/>
              <w:autoSpaceDN w:val="0"/>
              <w:adjustRightInd w:val="0"/>
              <w:jc w:val="center"/>
              <w:rPr>
                <w:sz w:val="20"/>
                <w:szCs w:val="20"/>
              </w:rPr>
            </w:pPr>
            <w:r w:rsidRPr="00421FA4">
              <w:t>Не подлежит установлению</w:t>
            </w:r>
          </w:p>
        </w:tc>
      </w:tr>
      <w:tr w:rsidR="00421FA4" w:rsidRPr="00421FA4" w14:paraId="0EBF2B23" w14:textId="77777777" w:rsidTr="00060541">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026949F9"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7</w:t>
            </w:r>
          </w:p>
        </w:tc>
        <w:tc>
          <w:tcPr>
            <w:tcW w:w="2138" w:type="dxa"/>
            <w:tcBorders>
              <w:top w:val="single" w:sz="4" w:space="0" w:color="auto"/>
              <w:left w:val="single" w:sz="4" w:space="0" w:color="auto"/>
              <w:bottom w:val="single" w:sz="4" w:space="0" w:color="auto"/>
              <w:right w:val="single" w:sz="4" w:space="0" w:color="auto"/>
            </w:tcBorders>
            <w:hideMark/>
          </w:tcPr>
          <w:p w14:paraId="1C478B55" w14:textId="77777777" w:rsidR="00421FA4" w:rsidRPr="00421FA4" w:rsidRDefault="00421FA4">
            <w:pPr>
              <w:jc w:val="center"/>
              <w:rPr>
                <w:lang w:eastAsia="en-US"/>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hideMark/>
          </w:tcPr>
          <w:p w14:paraId="7FB9065B" w14:textId="77777777" w:rsidR="00421FA4" w:rsidRPr="00421FA4" w:rsidRDefault="00421FA4">
            <w:pPr>
              <w:jc w:val="center"/>
              <w:rPr>
                <w:lang w:eastAsia="ar-SA"/>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21FA4">
              <w:rPr>
                <w:rFonts w:eastAsia="Calibri"/>
              </w:rPr>
              <w:lastRenderedPageBreak/>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hideMark/>
          </w:tcPr>
          <w:p w14:paraId="7835D707" w14:textId="77777777" w:rsidR="00421FA4" w:rsidRPr="00421FA4" w:rsidRDefault="00421FA4">
            <w:pPr>
              <w:jc w:val="center"/>
            </w:pPr>
            <w:r w:rsidRPr="00421FA4">
              <w:lastRenderedPageBreak/>
              <w:t>11.3</w:t>
            </w:r>
          </w:p>
        </w:tc>
        <w:tc>
          <w:tcPr>
            <w:tcW w:w="9210" w:type="dxa"/>
            <w:gridSpan w:val="6"/>
            <w:tcBorders>
              <w:top w:val="single" w:sz="4" w:space="0" w:color="auto"/>
              <w:left w:val="single" w:sz="4" w:space="0" w:color="auto"/>
              <w:bottom w:val="single" w:sz="4" w:space="0" w:color="auto"/>
              <w:right w:val="single" w:sz="4" w:space="0" w:color="auto"/>
            </w:tcBorders>
            <w:hideMark/>
          </w:tcPr>
          <w:p w14:paraId="44871F0E" w14:textId="77777777" w:rsidR="00421FA4" w:rsidRPr="00421FA4" w:rsidRDefault="00421FA4">
            <w:pPr>
              <w:jc w:val="center"/>
            </w:pPr>
            <w:r w:rsidRPr="00421FA4">
              <w:t>Не подлежит установлению</w:t>
            </w:r>
          </w:p>
        </w:tc>
      </w:tr>
      <w:tr w:rsidR="00421FA4" w:rsidRPr="00421FA4" w14:paraId="1CC4C627" w14:textId="77777777" w:rsidTr="00060541">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56E6A964"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8</w:t>
            </w:r>
          </w:p>
        </w:tc>
        <w:tc>
          <w:tcPr>
            <w:tcW w:w="2138" w:type="dxa"/>
            <w:tcBorders>
              <w:top w:val="single" w:sz="4" w:space="0" w:color="auto"/>
              <w:left w:val="single" w:sz="4" w:space="0" w:color="auto"/>
              <w:bottom w:val="single" w:sz="4" w:space="0" w:color="auto"/>
              <w:right w:val="single" w:sz="4" w:space="0" w:color="auto"/>
            </w:tcBorders>
            <w:hideMark/>
          </w:tcPr>
          <w:p w14:paraId="69FD4CB3" w14:textId="77777777" w:rsidR="00421FA4" w:rsidRPr="00421FA4" w:rsidRDefault="00421FA4">
            <w:pPr>
              <w:jc w:val="center"/>
              <w:rPr>
                <w:lang w:eastAsia="en-US"/>
              </w:rPr>
            </w:pPr>
            <w:r w:rsidRPr="00421FA4">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14:paraId="35745408" w14:textId="77777777" w:rsidR="00421FA4" w:rsidRPr="00421FA4" w:rsidRDefault="00421FA4">
            <w:pPr>
              <w:jc w:val="center"/>
              <w:rPr>
                <w:lang w:eastAsia="ar-SA"/>
              </w:rPr>
            </w:pPr>
            <w:r w:rsidRPr="00421FA4">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421FA4">
              <w:br/>
              <w:t>с кодами 12.0.1-12.0.2</w:t>
            </w:r>
          </w:p>
        </w:tc>
        <w:tc>
          <w:tcPr>
            <w:tcW w:w="0" w:type="auto"/>
            <w:tcBorders>
              <w:top w:val="single" w:sz="4" w:space="0" w:color="auto"/>
              <w:left w:val="single" w:sz="4" w:space="0" w:color="auto"/>
              <w:bottom w:val="single" w:sz="4" w:space="0" w:color="auto"/>
              <w:right w:val="single" w:sz="4" w:space="0" w:color="auto"/>
            </w:tcBorders>
            <w:hideMark/>
          </w:tcPr>
          <w:p w14:paraId="4AC88B0D" w14:textId="77777777" w:rsidR="00421FA4" w:rsidRPr="00421FA4" w:rsidRDefault="00421FA4">
            <w:pPr>
              <w:jc w:val="center"/>
            </w:pPr>
            <w:r w:rsidRPr="00421FA4">
              <w:t>12.0</w:t>
            </w:r>
          </w:p>
        </w:tc>
        <w:tc>
          <w:tcPr>
            <w:tcW w:w="9210" w:type="dxa"/>
            <w:gridSpan w:val="6"/>
            <w:tcBorders>
              <w:top w:val="single" w:sz="4" w:space="0" w:color="auto"/>
              <w:left w:val="single" w:sz="4" w:space="0" w:color="auto"/>
              <w:bottom w:val="single" w:sz="4" w:space="0" w:color="auto"/>
              <w:right w:val="single" w:sz="4" w:space="0" w:color="auto"/>
            </w:tcBorders>
            <w:hideMark/>
          </w:tcPr>
          <w:p w14:paraId="0A8B4AE4" w14:textId="77777777" w:rsidR="00421FA4" w:rsidRPr="00421FA4" w:rsidRDefault="00421FA4">
            <w:pPr>
              <w:jc w:val="center"/>
              <w:rPr>
                <w:rFonts w:eastAsia="Calibri"/>
              </w:rPr>
            </w:pPr>
            <w:r w:rsidRPr="00421FA4">
              <w:t>Не подлежит установлению</w:t>
            </w:r>
          </w:p>
        </w:tc>
      </w:tr>
      <w:tr w:rsidR="00421FA4" w:rsidRPr="00421FA4" w14:paraId="6821BBE9" w14:textId="77777777" w:rsidTr="00060541">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43F277EC" w14:textId="77777777" w:rsidR="00421FA4" w:rsidRPr="00421FA4" w:rsidRDefault="00421FA4">
            <w:pPr>
              <w:autoSpaceDE w:val="0"/>
              <w:autoSpaceDN w:val="0"/>
              <w:adjustRightInd w:val="0"/>
              <w:jc w:val="center"/>
              <w:rPr>
                <w:rFonts w:eastAsia="Calibri"/>
                <w:lang w:val="en-US"/>
              </w:rPr>
            </w:pPr>
            <w:r w:rsidRPr="00421FA4">
              <w:rPr>
                <w:rFonts w:eastAsia="Calibri"/>
                <w:lang w:val="en-US"/>
              </w:rPr>
              <w:t>9</w:t>
            </w:r>
          </w:p>
        </w:tc>
        <w:tc>
          <w:tcPr>
            <w:tcW w:w="2138" w:type="dxa"/>
            <w:tcBorders>
              <w:top w:val="single" w:sz="4" w:space="0" w:color="auto"/>
              <w:left w:val="single" w:sz="4" w:space="0" w:color="auto"/>
              <w:bottom w:val="single" w:sz="4" w:space="0" w:color="auto"/>
              <w:right w:val="single" w:sz="4" w:space="0" w:color="auto"/>
            </w:tcBorders>
            <w:hideMark/>
          </w:tcPr>
          <w:p w14:paraId="47EF6396" w14:textId="77777777" w:rsidR="00421FA4" w:rsidRPr="00421FA4" w:rsidRDefault="00421FA4">
            <w:pPr>
              <w:jc w:val="center"/>
              <w:rPr>
                <w:lang w:eastAsia="en-US"/>
              </w:rPr>
            </w:pPr>
            <w:r w:rsidRPr="00421FA4">
              <w:t>Улично-дорожная сеть</w:t>
            </w:r>
          </w:p>
        </w:tc>
        <w:tc>
          <w:tcPr>
            <w:tcW w:w="0" w:type="auto"/>
            <w:tcBorders>
              <w:top w:val="single" w:sz="4" w:space="0" w:color="auto"/>
              <w:left w:val="single" w:sz="4" w:space="0" w:color="auto"/>
              <w:bottom w:val="single" w:sz="4" w:space="0" w:color="auto"/>
              <w:right w:val="single" w:sz="4" w:space="0" w:color="auto"/>
            </w:tcBorders>
            <w:hideMark/>
          </w:tcPr>
          <w:p w14:paraId="45CC5CF0" w14:textId="77777777" w:rsidR="00421FA4" w:rsidRPr="00421FA4" w:rsidRDefault="00421FA4">
            <w:pPr>
              <w:jc w:val="center"/>
              <w:rPr>
                <w:lang w:eastAsia="ar-SA"/>
              </w:rPr>
            </w:pPr>
            <w:r w:rsidRPr="00421FA4">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421FA4">
              <w:lastRenderedPageBreak/>
              <w:t xml:space="preserve">велодорожек и объектов </w:t>
            </w:r>
            <w:proofErr w:type="spellStart"/>
            <w:r w:rsidRPr="00421FA4">
              <w:t>велотранспортной</w:t>
            </w:r>
            <w:proofErr w:type="spellEnd"/>
            <w:r w:rsidRPr="00421FA4">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hideMark/>
          </w:tcPr>
          <w:p w14:paraId="4C164F29" w14:textId="77777777" w:rsidR="00421FA4" w:rsidRPr="00421FA4" w:rsidRDefault="00421FA4">
            <w:pPr>
              <w:jc w:val="center"/>
            </w:pPr>
            <w:r w:rsidRPr="00421FA4">
              <w:lastRenderedPageBreak/>
              <w:t>12.0.1</w:t>
            </w:r>
          </w:p>
        </w:tc>
        <w:tc>
          <w:tcPr>
            <w:tcW w:w="9210" w:type="dxa"/>
            <w:gridSpan w:val="6"/>
            <w:tcBorders>
              <w:top w:val="single" w:sz="4" w:space="0" w:color="auto"/>
              <w:left w:val="single" w:sz="4" w:space="0" w:color="auto"/>
              <w:bottom w:val="single" w:sz="4" w:space="0" w:color="auto"/>
              <w:right w:val="single" w:sz="4" w:space="0" w:color="auto"/>
            </w:tcBorders>
            <w:hideMark/>
          </w:tcPr>
          <w:p w14:paraId="0EE7A7EC" w14:textId="77777777" w:rsidR="00421FA4" w:rsidRPr="00421FA4" w:rsidRDefault="00421FA4">
            <w:pPr>
              <w:jc w:val="center"/>
            </w:pPr>
            <w:r w:rsidRPr="00421FA4">
              <w:t>Устанавливаются НГП</w:t>
            </w:r>
          </w:p>
        </w:tc>
      </w:tr>
      <w:tr w:rsidR="00421FA4" w:rsidRPr="00421FA4" w14:paraId="2711991B" w14:textId="77777777" w:rsidTr="00060541">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7132B5CE" w14:textId="77777777" w:rsidR="00421FA4" w:rsidRPr="00421FA4" w:rsidRDefault="00421FA4">
            <w:pPr>
              <w:autoSpaceDE w:val="0"/>
              <w:autoSpaceDN w:val="0"/>
              <w:adjustRightInd w:val="0"/>
              <w:jc w:val="center"/>
              <w:rPr>
                <w:rFonts w:eastAsia="Calibri"/>
              </w:rPr>
            </w:pPr>
            <w:r w:rsidRPr="00421FA4">
              <w:rPr>
                <w:rFonts w:eastAsia="Calibri"/>
              </w:rPr>
              <w:t>10</w:t>
            </w:r>
          </w:p>
        </w:tc>
        <w:tc>
          <w:tcPr>
            <w:tcW w:w="2138" w:type="dxa"/>
            <w:tcBorders>
              <w:top w:val="single" w:sz="4" w:space="0" w:color="auto"/>
              <w:left w:val="single" w:sz="4" w:space="0" w:color="auto"/>
              <w:bottom w:val="single" w:sz="4" w:space="0" w:color="auto"/>
              <w:right w:val="single" w:sz="4" w:space="0" w:color="auto"/>
            </w:tcBorders>
            <w:hideMark/>
          </w:tcPr>
          <w:p w14:paraId="417589B6" w14:textId="77777777" w:rsidR="00421FA4" w:rsidRPr="00421FA4" w:rsidRDefault="00421FA4">
            <w:pPr>
              <w:jc w:val="center"/>
              <w:rPr>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5530D7EB" w14:textId="77777777" w:rsidR="00421FA4" w:rsidRPr="00421FA4" w:rsidRDefault="00421FA4">
            <w:pPr>
              <w:jc w:val="center"/>
              <w:rPr>
                <w:lang w:eastAsia="ar-SA"/>
              </w:rPr>
            </w:pPr>
            <w:r w:rsidRPr="00421FA4">
              <w:t xml:space="preserve">Размещение декоративных, технических, планировочных, конструктивных </w:t>
            </w:r>
            <w:r w:rsidRPr="00421FA4">
              <w:lastRenderedPageBreak/>
              <w:t>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4DD8332E" w14:textId="77777777" w:rsidR="00421FA4" w:rsidRPr="00421FA4" w:rsidRDefault="00421FA4">
            <w:pPr>
              <w:jc w:val="center"/>
            </w:pPr>
            <w:r w:rsidRPr="00421FA4">
              <w:lastRenderedPageBreak/>
              <w:t>12.0.2</w:t>
            </w:r>
          </w:p>
        </w:tc>
        <w:tc>
          <w:tcPr>
            <w:tcW w:w="9210" w:type="dxa"/>
            <w:gridSpan w:val="6"/>
            <w:tcBorders>
              <w:top w:val="single" w:sz="4" w:space="0" w:color="auto"/>
              <w:left w:val="single" w:sz="4" w:space="0" w:color="auto"/>
              <w:bottom w:val="single" w:sz="4" w:space="0" w:color="auto"/>
              <w:right w:val="single" w:sz="4" w:space="0" w:color="auto"/>
            </w:tcBorders>
            <w:hideMark/>
          </w:tcPr>
          <w:p w14:paraId="7A303942" w14:textId="77777777" w:rsidR="00421FA4" w:rsidRPr="00421FA4" w:rsidRDefault="00421FA4">
            <w:pPr>
              <w:jc w:val="center"/>
            </w:pPr>
            <w:r w:rsidRPr="00421FA4">
              <w:t>Не подлежит установлению</w:t>
            </w:r>
          </w:p>
        </w:tc>
      </w:tr>
      <w:tr w:rsidR="00421FA4" w:rsidRPr="00421FA4" w14:paraId="41CE1DD8" w14:textId="77777777" w:rsidTr="00060541">
        <w:trPr>
          <w:trHeight w:val="20"/>
          <w:jc w:val="center"/>
        </w:trPr>
        <w:tc>
          <w:tcPr>
            <w:tcW w:w="15972" w:type="dxa"/>
            <w:gridSpan w:val="10"/>
            <w:tcBorders>
              <w:top w:val="single" w:sz="4" w:space="0" w:color="auto"/>
              <w:left w:val="single" w:sz="4" w:space="0" w:color="auto"/>
              <w:bottom w:val="single" w:sz="4" w:space="0" w:color="auto"/>
              <w:right w:val="single" w:sz="4" w:space="0" w:color="auto"/>
            </w:tcBorders>
            <w:hideMark/>
          </w:tcPr>
          <w:p w14:paraId="692B6BA9" w14:textId="77777777" w:rsidR="00421FA4" w:rsidRPr="00421FA4" w:rsidRDefault="00421FA4">
            <w:pPr>
              <w:jc w:val="center"/>
            </w:pPr>
            <w:r w:rsidRPr="00421FA4">
              <w:rPr>
                <w:b/>
              </w:rPr>
              <w:t>Вспомогательные виды разрешенного использования зоны С2 не устанавливаются</w:t>
            </w:r>
          </w:p>
        </w:tc>
      </w:tr>
      <w:tr w:rsidR="00421FA4" w:rsidRPr="00421FA4" w14:paraId="270BA84A" w14:textId="77777777" w:rsidTr="00060541">
        <w:trPr>
          <w:trHeight w:val="20"/>
          <w:jc w:val="center"/>
        </w:trPr>
        <w:tc>
          <w:tcPr>
            <w:tcW w:w="15972" w:type="dxa"/>
            <w:gridSpan w:val="10"/>
            <w:tcBorders>
              <w:top w:val="single" w:sz="4" w:space="0" w:color="auto"/>
              <w:left w:val="single" w:sz="4" w:space="0" w:color="auto"/>
              <w:bottom w:val="single" w:sz="4" w:space="0" w:color="auto"/>
              <w:right w:val="single" w:sz="4" w:space="0" w:color="auto"/>
            </w:tcBorders>
            <w:hideMark/>
          </w:tcPr>
          <w:p w14:paraId="1B5BAD14" w14:textId="77777777" w:rsidR="00421FA4" w:rsidRPr="00421FA4" w:rsidRDefault="00421FA4">
            <w:pPr>
              <w:jc w:val="center"/>
            </w:pPr>
            <w:r w:rsidRPr="00421FA4">
              <w:rPr>
                <w:b/>
              </w:rPr>
              <w:t>Условно разрешенные виды использования зоны С2</w:t>
            </w:r>
          </w:p>
        </w:tc>
      </w:tr>
      <w:tr w:rsidR="00421FA4" w:rsidRPr="00421FA4" w14:paraId="0D1608A7" w14:textId="77777777" w:rsidTr="00060541">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0543F86D" w14:textId="77777777" w:rsidR="00421FA4" w:rsidRPr="00421FA4" w:rsidRDefault="00421FA4">
            <w:pPr>
              <w:autoSpaceDE w:val="0"/>
              <w:autoSpaceDN w:val="0"/>
              <w:adjustRightInd w:val="0"/>
              <w:jc w:val="center"/>
              <w:rPr>
                <w:rFonts w:eastAsia="Calibri"/>
              </w:rPr>
            </w:pPr>
            <w:r w:rsidRPr="00421FA4">
              <w:rPr>
                <w:rFonts w:eastAsia="Calibri"/>
              </w:rPr>
              <w:t>1</w:t>
            </w:r>
          </w:p>
        </w:tc>
        <w:tc>
          <w:tcPr>
            <w:tcW w:w="2138" w:type="dxa"/>
            <w:tcBorders>
              <w:top w:val="single" w:sz="4" w:space="0" w:color="auto"/>
              <w:left w:val="single" w:sz="4" w:space="0" w:color="auto"/>
              <w:bottom w:val="single" w:sz="4" w:space="0" w:color="auto"/>
              <w:right w:val="single" w:sz="4" w:space="0" w:color="auto"/>
            </w:tcBorders>
            <w:hideMark/>
          </w:tcPr>
          <w:p w14:paraId="1B9E2366" w14:textId="77777777" w:rsidR="00421FA4" w:rsidRPr="00421FA4" w:rsidRDefault="00421FA4">
            <w:pPr>
              <w:jc w:val="center"/>
              <w:rPr>
                <w:lang w:eastAsia="en-US"/>
              </w:rPr>
            </w:pPr>
            <w:r w:rsidRPr="00421FA4">
              <w:t xml:space="preserve">Обеспечение деятельности в области гидрометеорологии </w:t>
            </w:r>
            <w:r w:rsidRPr="00421FA4">
              <w:lastRenderedPageBreak/>
              <w:t>и смежных с ней областях</w:t>
            </w:r>
          </w:p>
        </w:tc>
        <w:tc>
          <w:tcPr>
            <w:tcW w:w="0" w:type="auto"/>
            <w:tcBorders>
              <w:top w:val="single" w:sz="4" w:space="0" w:color="auto"/>
              <w:left w:val="single" w:sz="4" w:space="0" w:color="auto"/>
              <w:bottom w:val="single" w:sz="4" w:space="0" w:color="auto"/>
              <w:right w:val="single" w:sz="4" w:space="0" w:color="auto"/>
            </w:tcBorders>
            <w:hideMark/>
          </w:tcPr>
          <w:p w14:paraId="1CC0C391" w14:textId="77777777" w:rsidR="00421FA4" w:rsidRPr="00421FA4" w:rsidRDefault="00421FA4">
            <w:pPr>
              <w:jc w:val="center"/>
              <w:rPr>
                <w:lang w:eastAsia="ar-SA"/>
              </w:rPr>
            </w:pPr>
            <w:r w:rsidRPr="00421FA4">
              <w:lastRenderedPageBreak/>
              <w:t xml:space="preserve">Размещение объектов капитального строительства, предназначенных для наблюдений за </w:t>
            </w:r>
            <w:r w:rsidRPr="00421FA4">
              <w:lastRenderedPageBreak/>
              <w:t xml:space="preserve">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w:t>
            </w:r>
            <w:r w:rsidRPr="00421FA4">
              <w:lastRenderedPageBreak/>
              <w:t>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2A1B5E67" w14:textId="77777777" w:rsidR="00421FA4" w:rsidRPr="00421FA4" w:rsidRDefault="00723F18">
            <w:pPr>
              <w:jc w:val="center"/>
            </w:pPr>
            <w:hyperlink r:id="rId43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9210" w:type="dxa"/>
            <w:gridSpan w:val="6"/>
            <w:tcBorders>
              <w:top w:val="single" w:sz="4" w:space="0" w:color="auto"/>
              <w:left w:val="single" w:sz="4" w:space="0" w:color="auto"/>
              <w:bottom w:val="single" w:sz="4" w:space="0" w:color="auto"/>
              <w:right w:val="single" w:sz="4" w:space="0" w:color="auto"/>
            </w:tcBorders>
            <w:hideMark/>
          </w:tcPr>
          <w:p w14:paraId="77016F41" w14:textId="77777777" w:rsidR="00421FA4" w:rsidRPr="00421FA4" w:rsidRDefault="00421FA4">
            <w:pPr>
              <w:jc w:val="center"/>
            </w:pPr>
            <w:r w:rsidRPr="00421FA4">
              <w:t>Не подлежит установлению</w:t>
            </w:r>
          </w:p>
        </w:tc>
      </w:tr>
      <w:tr w:rsidR="00421FA4" w:rsidRPr="00421FA4" w14:paraId="29A5C9F9" w14:textId="77777777" w:rsidTr="00060541">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2156A1D9" w14:textId="77777777" w:rsidR="00421FA4" w:rsidRPr="00421FA4" w:rsidRDefault="00421FA4">
            <w:pPr>
              <w:autoSpaceDE w:val="0"/>
              <w:autoSpaceDN w:val="0"/>
              <w:adjustRightInd w:val="0"/>
              <w:jc w:val="center"/>
              <w:rPr>
                <w:rFonts w:eastAsia="Calibri"/>
              </w:rPr>
            </w:pPr>
            <w:r w:rsidRPr="00421FA4">
              <w:rPr>
                <w:rFonts w:eastAsia="Calibri"/>
              </w:rPr>
              <w:lastRenderedPageBreak/>
              <w:t>2</w:t>
            </w:r>
          </w:p>
        </w:tc>
        <w:tc>
          <w:tcPr>
            <w:tcW w:w="2138" w:type="dxa"/>
            <w:tcBorders>
              <w:top w:val="single" w:sz="4" w:space="0" w:color="auto"/>
              <w:left w:val="single" w:sz="4" w:space="0" w:color="auto"/>
              <w:bottom w:val="single" w:sz="4" w:space="0" w:color="auto"/>
              <w:right w:val="single" w:sz="4" w:space="0" w:color="auto"/>
            </w:tcBorders>
            <w:shd w:val="clear" w:color="auto" w:fill="FFFFFF"/>
            <w:hideMark/>
          </w:tcPr>
          <w:p w14:paraId="138BB7A2" w14:textId="77777777" w:rsidR="00421FA4" w:rsidRPr="00421FA4" w:rsidRDefault="00421FA4">
            <w:pPr>
              <w:jc w:val="center"/>
              <w:rPr>
                <w:lang w:eastAsia="en-US"/>
              </w:rPr>
            </w:pPr>
            <w:r w:rsidRPr="00421FA4">
              <w:rPr>
                <w:rFonts w:eastAsia="Calibri"/>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210855C" w14:textId="77777777" w:rsidR="00421FA4" w:rsidRPr="00421FA4" w:rsidRDefault="00421FA4">
            <w:pPr>
              <w:jc w:val="center"/>
              <w:rPr>
                <w:lang w:eastAsia="ar-SA"/>
              </w:rPr>
            </w:pPr>
            <w:r w:rsidRPr="00421FA4">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21FA4">
              <w:t>Росгвардии</w:t>
            </w:r>
            <w:proofErr w:type="spellEnd"/>
            <w:r w:rsidRPr="00421FA4">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ED90D82" w14:textId="77777777" w:rsidR="00421FA4" w:rsidRPr="00421FA4" w:rsidRDefault="00421FA4">
            <w:pPr>
              <w:jc w:val="center"/>
            </w:pPr>
            <w:r w:rsidRPr="00421FA4">
              <w:t>8.3</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14:paraId="67E8346D"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23031B5" w14:textId="77777777" w:rsidR="00421FA4" w:rsidRPr="00421FA4" w:rsidRDefault="00421FA4">
            <w:pPr>
              <w:jc w:val="center"/>
            </w:pPr>
            <w:r w:rsidRPr="00421FA4">
              <w:t>60 %</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EFCD1D" w14:textId="77777777" w:rsidR="00421FA4" w:rsidRPr="00421FA4" w:rsidRDefault="00421FA4">
            <w:pPr>
              <w:jc w:val="center"/>
            </w:pPr>
            <w:r w:rsidRPr="00421FA4">
              <w:t>3</w:t>
            </w:r>
          </w:p>
          <w:p w14:paraId="139C9BA4" w14:textId="77777777" w:rsidR="00421FA4" w:rsidRPr="00421FA4" w:rsidRDefault="00421FA4">
            <w:pPr>
              <w:jc w:val="center"/>
            </w:pPr>
            <w:r w:rsidRPr="00421FA4">
              <w:t>(п.4)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A0BAEB4" w14:textId="77777777" w:rsidR="00421FA4" w:rsidRPr="00421FA4" w:rsidRDefault="00421FA4">
            <w:pPr>
              <w:jc w:val="center"/>
            </w:pPr>
            <w:r w:rsidRPr="00421FA4">
              <w:t>15</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2D3A1E36" w14:textId="77777777" w:rsidR="00421FA4" w:rsidRPr="00421FA4" w:rsidRDefault="00421FA4">
            <w:pPr>
              <w:jc w:val="center"/>
            </w:pPr>
            <w:r w:rsidRPr="00421FA4">
              <w:t>10 %</w:t>
            </w:r>
          </w:p>
        </w:tc>
      </w:tr>
      <w:tr w:rsidR="00421FA4" w:rsidRPr="00421FA4" w14:paraId="1CF486AC" w14:textId="77777777" w:rsidTr="00060541">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58420C74" w14:textId="77777777" w:rsidR="00421FA4" w:rsidRPr="00421FA4" w:rsidRDefault="00421FA4">
            <w:pPr>
              <w:autoSpaceDE w:val="0"/>
              <w:autoSpaceDN w:val="0"/>
              <w:adjustRightInd w:val="0"/>
              <w:jc w:val="center"/>
              <w:rPr>
                <w:rFonts w:eastAsia="Calibri"/>
              </w:rPr>
            </w:pPr>
            <w:r w:rsidRPr="00421FA4">
              <w:rPr>
                <w:rFonts w:eastAsia="Calibri"/>
              </w:rPr>
              <w:lastRenderedPageBreak/>
              <w:t>3</w:t>
            </w:r>
          </w:p>
        </w:tc>
        <w:tc>
          <w:tcPr>
            <w:tcW w:w="2138" w:type="dxa"/>
            <w:tcBorders>
              <w:top w:val="single" w:sz="4" w:space="0" w:color="auto"/>
              <w:left w:val="single" w:sz="4" w:space="0" w:color="auto"/>
              <w:bottom w:val="single" w:sz="4" w:space="0" w:color="auto"/>
              <w:right w:val="single" w:sz="4" w:space="0" w:color="auto"/>
            </w:tcBorders>
            <w:shd w:val="clear" w:color="auto" w:fill="FFFFFF"/>
            <w:hideMark/>
          </w:tcPr>
          <w:p w14:paraId="78E4A46A" w14:textId="77777777" w:rsidR="00421FA4" w:rsidRPr="00421FA4" w:rsidRDefault="00421FA4">
            <w:pPr>
              <w:autoSpaceDE w:val="0"/>
              <w:autoSpaceDN w:val="0"/>
              <w:adjustRightInd w:val="0"/>
              <w:jc w:val="center"/>
              <w:rPr>
                <w:rFonts w:eastAsia="Calibri"/>
                <w:lang w:eastAsia="en-US"/>
              </w:rPr>
            </w:pPr>
            <w:r w:rsidRPr="00421FA4">
              <w:rPr>
                <w:rFonts w:eastAsia="Calibri"/>
              </w:rPr>
              <w:t>Стоянки транспортных</w:t>
            </w:r>
          </w:p>
          <w:p w14:paraId="76847462" w14:textId="77777777" w:rsidR="00421FA4" w:rsidRPr="00421FA4" w:rsidRDefault="00657BBD">
            <w:pPr>
              <w:jc w:val="center"/>
              <w:rPr>
                <w:rFonts w:eastAsia="Calibri"/>
                <w:lang w:eastAsia="ar-SA"/>
              </w:rPr>
            </w:pPr>
            <w:r w:rsidRPr="00421FA4">
              <w:rPr>
                <w:rFonts w:eastAsia="Calibri"/>
              </w:rPr>
              <w:t>С</w:t>
            </w:r>
            <w:r w:rsidR="00421FA4" w:rsidRPr="00421FA4">
              <w:rPr>
                <w:rFonts w:eastAsia="Calibri"/>
              </w:rPr>
              <w:t>редств</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271D9CC" w14:textId="77777777" w:rsidR="00421FA4" w:rsidRPr="00421FA4" w:rsidRDefault="00421FA4">
            <w:pPr>
              <w:ind w:right="-41"/>
              <w:jc w:val="center"/>
              <w:rPr>
                <w:rFonts w:eastAsia="Calibri"/>
              </w:rPr>
            </w:pPr>
            <w:r w:rsidRPr="00421FA4">
              <w:t>Размещение стоянок</w:t>
            </w:r>
          </w:p>
          <w:p w14:paraId="74BD4D3C" w14:textId="77777777" w:rsidR="00421FA4" w:rsidRPr="00421FA4" w:rsidRDefault="00421FA4">
            <w:pPr>
              <w:ind w:right="-41"/>
              <w:jc w:val="center"/>
            </w:pPr>
            <w:r w:rsidRPr="00421FA4">
              <w:t>(парковок) легковых</w:t>
            </w:r>
          </w:p>
          <w:p w14:paraId="1D48E6BE" w14:textId="77777777" w:rsidR="00421FA4" w:rsidRPr="00421FA4" w:rsidRDefault="00421FA4">
            <w:pPr>
              <w:ind w:right="-41"/>
              <w:jc w:val="center"/>
            </w:pPr>
            <w:r w:rsidRPr="00421FA4">
              <w:t>автомобилей и</w:t>
            </w:r>
          </w:p>
          <w:p w14:paraId="10C8C8E3" w14:textId="77777777" w:rsidR="00421FA4" w:rsidRPr="00421FA4" w:rsidRDefault="00421FA4">
            <w:pPr>
              <w:ind w:right="-41"/>
              <w:jc w:val="center"/>
            </w:pPr>
            <w:r w:rsidRPr="00421FA4">
              <w:t xml:space="preserve">других </w:t>
            </w:r>
            <w:proofErr w:type="spellStart"/>
            <w:r w:rsidRPr="00421FA4">
              <w:t>мототранспор</w:t>
            </w:r>
            <w:proofErr w:type="spellEnd"/>
            <w:r w:rsidRPr="00421FA4">
              <w:t>-</w:t>
            </w:r>
          </w:p>
          <w:p w14:paraId="01CF7958" w14:textId="77777777" w:rsidR="00421FA4" w:rsidRPr="00421FA4" w:rsidRDefault="00421FA4">
            <w:pPr>
              <w:ind w:right="-41"/>
              <w:jc w:val="center"/>
            </w:pPr>
            <w:proofErr w:type="spellStart"/>
            <w:r w:rsidRPr="00421FA4">
              <w:t>тных</w:t>
            </w:r>
            <w:proofErr w:type="spellEnd"/>
            <w:r w:rsidRPr="00421FA4">
              <w:t xml:space="preserve"> средств, в том</w:t>
            </w:r>
          </w:p>
          <w:p w14:paraId="0F6EE662" w14:textId="77777777" w:rsidR="00421FA4" w:rsidRPr="00421FA4" w:rsidRDefault="00421FA4">
            <w:pPr>
              <w:ind w:right="-41"/>
              <w:jc w:val="center"/>
            </w:pPr>
            <w:r w:rsidRPr="00421FA4">
              <w:t>числе мотоциклов, мотороллеров, мотоколясок, мопедов, скутеров, за исключением встроенных,</w:t>
            </w:r>
          </w:p>
          <w:p w14:paraId="2C890709" w14:textId="77777777" w:rsidR="00421FA4" w:rsidRPr="00421FA4" w:rsidRDefault="00421FA4">
            <w:pPr>
              <w:ind w:right="-41"/>
              <w:jc w:val="center"/>
            </w:pPr>
            <w:r w:rsidRPr="00421FA4">
              <w:t>пристроенных</w:t>
            </w:r>
          </w:p>
          <w:p w14:paraId="1FDFAF0D" w14:textId="77777777" w:rsidR="00421FA4" w:rsidRPr="00421FA4" w:rsidRDefault="00421FA4">
            <w:pPr>
              <w:ind w:right="-41"/>
              <w:jc w:val="center"/>
            </w:pPr>
            <w:r w:rsidRPr="00421FA4">
              <w:t>и встроенно-пристроенных стоянок</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34B43D6" w14:textId="77777777" w:rsidR="00421FA4" w:rsidRPr="00421FA4" w:rsidRDefault="00421FA4">
            <w:pPr>
              <w:jc w:val="center"/>
            </w:pPr>
            <w:r w:rsidRPr="00421FA4">
              <w:t>4.9.2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97658D5"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C3AD964"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8B2AE63"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9D8FCBC"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46479F0" w14:textId="77777777" w:rsidR="00421FA4" w:rsidRPr="00421FA4" w:rsidRDefault="00421FA4">
            <w:pPr>
              <w:jc w:val="center"/>
            </w:pPr>
            <w:r w:rsidRPr="00421FA4">
              <w:t>Не подлежит установлению</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14:paraId="1DA6A429" w14:textId="77777777" w:rsidR="00421FA4" w:rsidRPr="00421FA4" w:rsidRDefault="00421FA4">
            <w:pPr>
              <w:jc w:val="center"/>
            </w:pPr>
            <w:r w:rsidRPr="00421FA4">
              <w:t>Не подлежит установлению</w:t>
            </w:r>
          </w:p>
        </w:tc>
      </w:tr>
    </w:tbl>
    <w:p w14:paraId="6BDF3CCA" w14:textId="77777777" w:rsidR="00421FA4" w:rsidRPr="00421FA4" w:rsidRDefault="00421FA4" w:rsidP="00421FA4">
      <w:pPr>
        <w:rPr>
          <w:rFonts w:eastAsia="Calibri"/>
          <w:lang w:eastAsia="en-US"/>
        </w:rPr>
      </w:pPr>
    </w:p>
    <w:p w14:paraId="6E2BF615" w14:textId="77777777" w:rsidR="00421FA4" w:rsidRPr="00421FA4" w:rsidRDefault="00421FA4" w:rsidP="00421FA4">
      <w:pPr>
        <w:rPr>
          <w:rFonts w:eastAsia="Calibri"/>
          <w:lang w:eastAsia="ar-SA"/>
        </w:rPr>
      </w:pPr>
      <w:r w:rsidRPr="00421FA4">
        <w:rPr>
          <w:rFonts w:eastAsia="Calibri"/>
        </w:rPr>
        <w:t>*</w:t>
      </w:r>
    </w:p>
    <w:tbl>
      <w:tblPr>
        <w:tblW w:w="14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604"/>
      </w:tblGrid>
      <w:tr w:rsidR="00421FA4" w:rsidRPr="00421FA4" w14:paraId="7BB8CA68"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278C88A1" w14:textId="77777777" w:rsidR="00421FA4" w:rsidRPr="00421FA4" w:rsidRDefault="00421FA4">
            <w:pPr>
              <w:ind w:left="-110" w:right="-106"/>
              <w:rPr>
                <w:rFonts w:eastAsia="Calibri"/>
                <w:sz w:val="20"/>
              </w:rPr>
            </w:pPr>
            <w:r w:rsidRPr="00421FA4">
              <w:rPr>
                <w:rFonts w:eastAsia="Calibri"/>
              </w:rPr>
              <w:t>№ п/п</w:t>
            </w:r>
          </w:p>
        </w:tc>
        <w:tc>
          <w:tcPr>
            <w:tcW w:w="1416" w:type="dxa"/>
            <w:tcBorders>
              <w:top w:val="single" w:sz="4" w:space="0" w:color="auto"/>
              <w:left w:val="single" w:sz="4" w:space="0" w:color="auto"/>
              <w:bottom w:val="single" w:sz="4" w:space="0" w:color="auto"/>
              <w:right w:val="single" w:sz="4" w:space="0" w:color="auto"/>
            </w:tcBorders>
            <w:hideMark/>
          </w:tcPr>
          <w:p w14:paraId="55624BD9"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3704A8FC" w14:textId="77777777" w:rsidR="00421FA4" w:rsidRPr="00421FA4" w:rsidRDefault="00421FA4">
            <w:pPr>
              <w:rPr>
                <w:rFonts w:eastAsia="Calibri"/>
              </w:rPr>
            </w:pPr>
            <w:r w:rsidRPr="00421FA4">
              <w:rPr>
                <w:rFonts w:eastAsia="Calibri"/>
              </w:rPr>
              <w:t>Наименование ВРИ</w:t>
            </w:r>
          </w:p>
        </w:tc>
        <w:tc>
          <w:tcPr>
            <w:tcW w:w="10602" w:type="dxa"/>
            <w:tcBorders>
              <w:top w:val="single" w:sz="4" w:space="0" w:color="auto"/>
              <w:left w:val="single" w:sz="4" w:space="0" w:color="auto"/>
              <w:bottom w:val="single" w:sz="4" w:space="0" w:color="auto"/>
              <w:right w:val="single" w:sz="4" w:space="0" w:color="auto"/>
            </w:tcBorders>
            <w:hideMark/>
          </w:tcPr>
          <w:p w14:paraId="48D3ADA1" w14:textId="77777777" w:rsidR="00421FA4" w:rsidRPr="00421FA4" w:rsidRDefault="00421FA4">
            <w:pPr>
              <w:rPr>
                <w:rFonts w:eastAsia="Calibri"/>
                <w:szCs w:val="20"/>
              </w:rPr>
            </w:pPr>
            <w:r w:rsidRPr="00421FA4">
              <w:rPr>
                <w:rFonts w:eastAsia="Calibri"/>
              </w:rPr>
              <w:t>Описание ВРИ</w:t>
            </w:r>
          </w:p>
        </w:tc>
      </w:tr>
      <w:tr w:rsidR="00421FA4" w:rsidRPr="00421FA4" w14:paraId="63CDC9DE"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7B39FE93" w14:textId="77777777" w:rsidR="00421FA4" w:rsidRPr="00421FA4" w:rsidRDefault="00421FA4">
            <w:pPr>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7AE844E9" w14:textId="77777777" w:rsidR="00421FA4" w:rsidRPr="00421FA4" w:rsidRDefault="00421FA4">
            <w:pPr>
              <w:autoSpaceDE w:val="0"/>
              <w:autoSpaceDN w:val="0"/>
              <w:adjustRightInd w:val="0"/>
              <w:rPr>
                <w:rFonts w:eastAsia="Calibri"/>
              </w:rPr>
            </w:pPr>
            <w:r w:rsidRPr="00421FA4">
              <w:rPr>
                <w:rFonts w:eastAsia="Calibri"/>
              </w:rPr>
              <w:t>2.7.1</w:t>
            </w:r>
          </w:p>
        </w:tc>
        <w:tc>
          <w:tcPr>
            <w:tcW w:w="2411" w:type="dxa"/>
            <w:tcBorders>
              <w:top w:val="single" w:sz="4" w:space="0" w:color="auto"/>
              <w:left w:val="single" w:sz="4" w:space="0" w:color="auto"/>
              <w:bottom w:val="single" w:sz="4" w:space="0" w:color="auto"/>
              <w:right w:val="single" w:sz="4" w:space="0" w:color="auto"/>
            </w:tcBorders>
            <w:hideMark/>
          </w:tcPr>
          <w:p w14:paraId="3BA8940F" w14:textId="77777777" w:rsidR="00421FA4" w:rsidRPr="00421FA4" w:rsidRDefault="00421FA4">
            <w:pPr>
              <w:autoSpaceDE w:val="0"/>
              <w:autoSpaceDN w:val="0"/>
              <w:adjustRightInd w:val="0"/>
              <w:rPr>
                <w:rFonts w:eastAsia="Calibri"/>
              </w:rPr>
            </w:pPr>
            <w:r w:rsidRPr="00421FA4">
              <w:rPr>
                <w:rFonts w:eastAsia="Calibri"/>
              </w:rPr>
              <w:t>Хранение автотранспорта</w:t>
            </w:r>
          </w:p>
        </w:tc>
        <w:tc>
          <w:tcPr>
            <w:tcW w:w="10602" w:type="dxa"/>
            <w:tcBorders>
              <w:top w:val="single" w:sz="4" w:space="0" w:color="auto"/>
              <w:left w:val="single" w:sz="4" w:space="0" w:color="auto"/>
              <w:bottom w:val="single" w:sz="4" w:space="0" w:color="auto"/>
              <w:right w:val="single" w:sz="4" w:space="0" w:color="auto"/>
            </w:tcBorders>
            <w:hideMark/>
          </w:tcPr>
          <w:p w14:paraId="4D44CF34" w14:textId="77777777" w:rsidR="00421FA4" w:rsidRPr="00421FA4" w:rsidRDefault="00421FA4">
            <w:pPr>
              <w:rPr>
                <w:rFonts w:eastAsia="Calibri"/>
              </w:rPr>
            </w:pPr>
            <w:r w:rsidRPr="00421FA4">
              <w:rPr>
                <w:rFonts w:eastAsia="Calibri"/>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rPr>
                <w:rFonts w:eastAsia="Calibri"/>
              </w:rPr>
              <w:t>машино</w:t>
            </w:r>
            <w:proofErr w:type="spellEnd"/>
            <w:r w:rsidRPr="00421FA4">
              <w:rPr>
                <w:rFonts w:eastAsia="Calibri"/>
              </w:rPr>
              <w:t>-места, за исключением гаражей, размещение которых предусмотрено содержанием видов разрешенного использования с кодами 2.7.2, 4.9</w:t>
            </w:r>
          </w:p>
        </w:tc>
      </w:tr>
      <w:tr w:rsidR="00421FA4" w:rsidRPr="00421FA4" w14:paraId="378DA76F"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8C62A87" w14:textId="77777777" w:rsidR="00421FA4" w:rsidRPr="00421FA4" w:rsidRDefault="00421FA4">
            <w:pPr>
              <w:rPr>
                <w:rFonts w:eastAsia="Calibri"/>
              </w:rPr>
            </w:pPr>
            <w:r w:rsidRPr="00421FA4">
              <w:rPr>
                <w:rFonts w:eastAsia="Calibri"/>
              </w:rPr>
              <w:lastRenderedPageBreak/>
              <w:t>2</w:t>
            </w:r>
          </w:p>
        </w:tc>
        <w:tc>
          <w:tcPr>
            <w:tcW w:w="1416" w:type="dxa"/>
            <w:tcBorders>
              <w:top w:val="single" w:sz="4" w:space="0" w:color="auto"/>
              <w:left w:val="single" w:sz="4" w:space="0" w:color="auto"/>
              <w:bottom w:val="single" w:sz="4" w:space="0" w:color="auto"/>
              <w:right w:val="single" w:sz="4" w:space="0" w:color="auto"/>
            </w:tcBorders>
            <w:hideMark/>
          </w:tcPr>
          <w:p w14:paraId="155A77EE" w14:textId="77777777" w:rsidR="00421FA4" w:rsidRPr="00421FA4" w:rsidRDefault="00421FA4">
            <w:pPr>
              <w:autoSpaceDE w:val="0"/>
              <w:autoSpaceDN w:val="0"/>
              <w:adjustRightInd w:val="0"/>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4AB794BE"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0602" w:type="dxa"/>
            <w:tcBorders>
              <w:top w:val="single" w:sz="4" w:space="0" w:color="auto"/>
              <w:left w:val="single" w:sz="4" w:space="0" w:color="auto"/>
              <w:bottom w:val="single" w:sz="4" w:space="0" w:color="auto"/>
              <w:right w:val="single" w:sz="4" w:space="0" w:color="auto"/>
            </w:tcBorders>
            <w:hideMark/>
          </w:tcPr>
          <w:p w14:paraId="7FD20819"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21FA4" w:rsidRPr="00421FA4" w14:paraId="2664CCC5"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05D2D02" w14:textId="77777777" w:rsidR="00421FA4" w:rsidRPr="00421FA4" w:rsidRDefault="00421FA4">
            <w:pPr>
              <w:rPr>
                <w:rFonts w:eastAsia="Calibri"/>
              </w:rPr>
            </w:pPr>
            <w:r w:rsidRPr="00421FA4">
              <w:rPr>
                <w:rFonts w:eastAsia="Calibri"/>
              </w:rPr>
              <w:t>3</w:t>
            </w:r>
          </w:p>
        </w:tc>
        <w:tc>
          <w:tcPr>
            <w:tcW w:w="1416" w:type="dxa"/>
            <w:tcBorders>
              <w:top w:val="single" w:sz="4" w:space="0" w:color="auto"/>
              <w:left w:val="single" w:sz="4" w:space="0" w:color="auto"/>
              <w:bottom w:val="single" w:sz="4" w:space="0" w:color="auto"/>
              <w:right w:val="single" w:sz="4" w:space="0" w:color="auto"/>
            </w:tcBorders>
            <w:hideMark/>
          </w:tcPr>
          <w:p w14:paraId="21947DD8" w14:textId="77777777" w:rsidR="00421FA4" w:rsidRPr="00421FA4" w:rsidRDefault="00421FA4">
            <w:pPr>
              <w:autoSpaceDE w:val="0"/>
              <w:autoSpaceDN w:val="0"/>
              <w:adjustRightInd w:val="0"/>
              <w:rPr>
                <w:rFonts w:eastAsia="Calibri"/>
              </w:rPr>
            </w:pPr>
            <w:r w:rsidRPr="00421FA4">
              <w:rPr>
                <w:rFonts w:eastAsia="Calibri"/>
              </w:rPr>
              <w:t>4.9</w:t>
            </w:r>
          </w:p>
        </w:tc>
        <w:tc>
          <w:tcPr>
            <w:tcW w:w="2411" w:type="dxa"/>
            <w:tcBorders>
              <w:top w:val="single" w:sz="4" w:space="0" w:color="auto"/>
              <w:left w:val="single" w:sz="4" w:space="0" w:color="auto"/>
              <w:bottom w:val="single" w:sz="4" w:space="0" w:color="auto"/>
              <w:right w:val="single" w:sz="4" w:space="0" w:color="auto"/>
            </w:tcBorders>
            <w:hideMark/>
          </w:tcPr>
          <w:p w14:paraId="58AC9252" w14:textId="77777777" w:rsidR="00421FA4" w:rsidRPr="00421FA4" w:rsidRDefault="00421FA4">
            <w:pPr>
              <w:autoSpaceDE w:val="0"/>
              <w:autoSpaceDN w:val="0"/>
              <w:adjustRightInd w:val="0"/>
              <w:rPr>
                <w:rFonts w:eastAsia="Calibri"/>
              </w:rPr>
            </w:pPr>
            <w:r w:rsidRPr="00421FA4">
              <w:rPr>
                <w:rFonts w:eastAsia="Calibri"/>
              </w:rPr>
              <w:t>Служебные гаражи</w:t>
            </w:r>
          </w:p>
        </w:tc>
        <w:tc>
          <w:tcPr>
            <w:tcW w:w="10602" w:type="dxa"/>
            <w:tcBorders>
              <w:top w:val="single" w:sz="4" w:space="0" w:color="auto"/>
              <w:left w:val="single" w:sz="4" w:space="0" w:color="auto"/>
              <w:bottom w:val="single" w:sz="4" w:space="0" w:color="auto"/>
              <w:right w:val="single" w:sz="4" w:space="0" w:color="auto"/>
            </w:tcBorders>
            <w:hideMark/>
          </w:tcPr>
          <w:p w14:paraId="6F763F3C" w14:textId="77777777" w:rsidR="00421FA4" w:rsidRPr="00421FA4" w:rsidRDefault="00421FA4">
            <w:pPr>
              <w:rPr>
                <w:rFonts w:eastAsia="Calibri"/>
              </w:rPr>
            </w:pPr>
            <w:r w:rsidRPr="00421FA4">
              <w:rPr>
                <w:rFonts w:eastAsia="Calibri"/>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421FA4" w:rsidRPr="00421FA4" w14:paraId="16C288A3"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041071AB" w14:textId="77777777" w:rsidR="00421FA4" w:rsidRPr="00421FA4" w:rsidRDefault="00421FA4">
            <w:pPr>
              <w:rPr>
                <w:rFonts w:eastAsia="Calibri"/>
              </w:rPr>
            </w:pPr>
            <w:r w:rsidRPr="00421FA4">
              <w:rPr>
                <w:rFonts w:eastAsia="Calibri"/>
              </w:rPr>
              <w:t>4</w:t>
            </w:r>
          </w:p>
        </w:tc>
        <w:tc>
          <w:tcPr>
            <w:tcW w:w="1416" w:type="dxa"/>
            <w:tcBorders>
              <w:top w:val="single" w:sz="4" w:space="0" w:color="auto"/>
              <w:left w:val="single" w:sz="4" w:space="0" w:color="auto"/>
              <w:bottom w:val="single" w:sz="4" w:space="0" w:color="auto"/>
              <w:right w:val="single" w:sz="4" w:space="0" w:color="auto"/>
            </w:tcBorders>
            <w:hideMark/>
          </w:tcPr>
          <w:p w14:paraId="05E56745" w14:textId="77777777" w:rsidR="00421FA4" w:rsidRPr="00421FA4" w:rsidRDefault="00421FA4">
            <w:pPr>
              <w:autoSpaceDE w:val="0"/>
              <w:autoSpaceDN w:val="0"/>
              <w:adjustRightInd w:val="0"/>
              <w:rPr>
                <w:rFonts w:eastAsia="Calibri"/>
              </w:rPr>
            </w:pPr>
            <w:r w:rsidRPr="00421FA4">
              <w:rPr>
                <w:rFonts w:eastAsia="Calibri"/>
              </w:rPr>
              <w:t>7.2.3</w:t>
            </w:r>
          </w:p>
        </w:tc>
        <w:tc>
          <w:tcPr>
            <w:tcW w:w="2411" w:type="dxa"/>
            <w:tcBorders>
              <w:top w:val="single" w:sz="4" w:space="0" w:color="auto"/>
              <w:left w:val="single" w:sz="4" w:space="0" w:color="auto"/>
              <w:bottom w:val="single" w:sz="4" w:space="0" w:color="auto"/>
              <w:right w:val="single" w:sz="4" w:space="0" w:color="auto"/>
            </w:tcBorders>
            <w:hideMark/>
          </w:tcPr>
          <w:p w14:paraId="4CB773BE" w14:textId="77777777" w:rsidR="00421FA4" w:rsidRPr="00421FA4" w:rsidRDefault="00421FA4">
            <w:pPr>
              <w:autoSpaceDE w:val="0"/>
              <w:autoSpaceDN w:val="0"/>
              <w:adjustRightInd w:val="0"/>
              <w:rPr>
                <w:rFonts w:eastAsia="Calibri"/>
              </w:rPr>
            </w:pPr>
            <w:r w:rsidRPr="00421FA4">
              <w:rPr>
                <w:rFonts w:eastAsia="Calibri"/>
              </w:rPr>
              <w:t>Стоянки транспорта общего пользования</w:t>
            </w:r>
          </w:p>
        </w:tc>
        <w:tc>
          <w:tcPr>
            <w:tcW w:w="10602" w:type="dxa"/>
            <w:tcBorders>
              <w:top w:val="single" w:sz="4" w:space="0" w:color="auto"/>
              <w:left w:val="single" w:sz="4" w:space="0" w:color="auto"/>
              <w:bottom w:val="single" w:sz="4" w:space="0" w:color="auto"/>
              <w:right w:val="single" w:sz="4" w:space="0" w:color="auto"/>
            </w:tcBorders>
            <w:hideMark/>
          </w:tcPr>
          <w:p w14:paraId="34E02A46" w14:textId="77777777" w:rsidR="00421FA4" w:rsidRPr="00421FA4" w:rsidRDefault="00421FA4">
            <w:pPr>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r>
    </w:tbl>
    <w:p w14:paraId="40009A73" w14:textId="77777777" w:rsidR="00421FA4" w:rsidRPr="00421FA4" w:rsidRDefault="00421FA4" w:rsidP="00421FA4">
      <w:pPr>
        <w:widowControl w:val="0"/>
        <w:autoSpaceDE w:val="0"/>
        <w:autoSpaceDN w:val="0"/>
        <w:adjustRightInd w:val="0"/>
        <w:jc w:val="both"/>
      </w:pPr>
    </w:p>
    <w:p w14:paraId="72320152" w14:textId="77777777" w:rsidR="00421FA4" w:rsidRPr="00421FA4" w:rsidRDefault="00421FA4" w:rsidP="00421FA4">
      <w:pPr>
        <w:ind w:right="-598" w:firstLine="709"/>
        <w:jc w:val="both"/>
        <w:rPr>
          <w:rFonts w:eastAsia="Calibri"/>
          <w:lang w:eastAsia="ar-SA"/>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036994F0" w14:textId="77777777" w:rsidR="00421FA4" w:rsidRPr="00421FA4" w:rsidRDefault="00421FA4" w:rsidP="00421FA4">
      <w:pPr>
        <w:widowControl w:val="0"/>
        <w:autoSpaceDE w:val="0"/>
        <w:autoSpaceDN w:val="0"/>
        <w:adjustRightInd w:val="0"/>
        <w:ind w:right="-598" w:firstLine="709"/>
        <w:jc w:val="both"/>
        <w:rPr>
          <w:sz w:val="28"/>
          <w:szCs w:val="28"/>
          <w:lang w:eastAsia="en-US"/>
        </w:rPr>
      </w:pPr>
      <w:r w:rsidRPr="00421FA4">
        <w:rPr>
          <w:sz w:val="28"/>
          <w:szCs w:val="28"/>
        </w:rPr>
        <w:t>3. Минимальные отступы:</w:t>
      </w:r>
    </w:p>
    <w:p w14:paraId="04836F44" w14:textId="77777777" w:rsidR="00421FA4" w:rsidRPr="00421FA4" w:rsidRDefault="00421FA4" w:rsidP="00421FA4">
      <w:pPr>
        <w:widowControl w:val="0"/>
        <w:autoSpaceDE w:val="0"/>
        <w:autoSpaceDN w:val="0"/>
        <w:adjustRightInd w:val="0"/>
        <w:ind w:right="-598" w:firstLine="709"/>
        <w:jc w:val="both"/>
        <w:rPr>
          <w:sz w:val="28"/>
          <w:szCs w:val="28"/>
          <w:lang w:eastAsia="ar-SA"/>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4150406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3EC3417A"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63B3B68A" w14:textId="77777777" w:rsidR="00421FA4" w:rsidRPr="00421FA4" w:rsidRDefault="00421FA4" w:rsidP="00421FA4">
      <w:pPr>
        <w:ind w:right="-598" w:firstLine="709"/>
        <w:jc w:val="both"/>
        <w:rPr>
          <w:sz w:val="28"/>
          <w:szCs w:val="28"/>
        </w:rPr>
      </w:pPr>
      <w:r w:rsidRPr="00421FA4">
        <w:rPr>
          <w:sz w:val="28"/>
          <w:szCs w:val="28"/>
        </w:rPr>
        <w:t>4.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006EC871" w14:textId="77777777" w:rsidR="00421FA4" w:rsidRPr="00421FA4" w:rsidRDefault="00421FA4" w:rsidP="00421FA4">
      <w:pPr>
        <w:ind w:right="-598" w:firstLine="709"/>
        <w:jc w:val="both"/>
        <w:rPr>
          <w:rFonts w:eastAsia="Calibri"/>
          <w:sz w:val="28"/>
          <w:szCs w:val="28"/>
        </w:rPr>
      </w:pPr>
      <w:r w:rsidRPr="00421FA4">
        <w:rPr>
          <w:sz w:val="28"/>
          <w:szCs w:val="28"/>
        </w:rPr>
        <w:t>5. В границах территориальной зоны С2, применительно к которой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согласно НГП.</w:t>
      </w:r>
    </w:p>
    <w:p w14:paraId="350C57A4" w14:textId="77777777" w:rsidR="00421FA4" w:rsidRPr="00421FA4" w:rsidRDefault="00421FA4" w:rsidP="00421FA4">
      <w:pPr>
        <w:widowControl w:val="0"/>
        <w:autoSpaceDE w:val="0"/>
        <w:autoSpaceDN w:val="0"/>
        <w:adjustRightInd w:val="0"/>
        <w:ind w:right="-598" w:firstLine="709"/>
        <w:jc w:val="both"/>
        <w:rPr>
          <w:sz w:val="28"/>
          <w:szCs w:val="28"/>
        </w:rPr>
      </w:pPr>
    </w:p>
    <w:p w14:paraId="358AF816" w14:textId="77777777" w:rsidR="00421FA4" w:rsidRPr="00421FA4" w:rsidRDefault="00421FA4" w:rsidP="00421FA4">
      <w:pPr>
        <w:ind w:right="-598" w:firstLine="709"/>
        <w:jc w:val="center"/>
        <w:outlineLvl w:val="0"/>
        <w:rPr>
          <w:sz w:val="28"/>
          <w:szCs w:val="28"/>
        </w:rPr>
      </w:pPr>
      <w:r w:rsidRPr="00421FA4">
        <w:rPr>
          <w:sz w:val="28"/>
          <w:szCs w:val="28"/>
        </w:rPr>
        <w:t>Статья 70. С3. Зона режимных территорий</w:t>
      </w:r>
    </w:p>
    <w:p w14:paraId="2F5C2A3D" w14:textId="77777777" w:rsidR="00421FA4" w:rsidRPr="00421FA4" w:rsidRDefault="00421FA4" w:rsidP="00421FA4">
      <w:pPr>
        <w:ind w:right="-598" w:firstLine="709"/>
        <w:jc w:val="center"/>
        <w:outlineLvl w:val="0"/>
        <w:rPr>
          <w:b/>
          <w:sz w:val="28"/>
          <w:szCs w:val="28"/>
        </w:rPr>
      </w:pPr>
    </w:p>
    <w:p w14:paraId="7DCD37D4"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xml:space="preserve">Зона военных объектов и иных режимных территорий (С3) установлена для обеспечения условий использования земельных участков, предназначенных для специализированного назначения - размещения объектов капитального строительства, необходимых для обеспечения обороны и безопасности, обеспечения вооруженных сил, охраны </w:t>
      </w:r>
      <w:r w:rsidRPr="00421FA4">
        <w:rPr>
          <w:sz w:val="28"/>
          <w:szCs w:val="28"/>
        </w:rPr>
        <w:lastRenderedPageBreak/>
        <w:t>Государственной границы Российской Федерации, объектов коммунального обслуживания</w:t>
      </w:r>
    </w:p>
    <w:p w14:paraId="44E3BFC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Перечень видов разрешенного использования земельных участков, объектов капитального строительства и предельные параметры разрешенного строительства, реконструкции объектов капитального строительства в зоне С3:</w:t>
      </w:r>
    </w:p>
    <w:p w14:paraId="7040B6DD" w14:textId="77777777" w:rsidR="00421FA4" w:rsidRPr="00421FA4" w:rsidRDefault="00421FA4" w:rsidP="00421FA4">
      <w:pPr>
        <w:widowControl w:val="0"/>
        <w:autoSpaceDE w:val="0"/>
        <w:autoSpaceDN w:val="0"/>
        <w:adjustRightInd w:val="0"/>
        <w:ind w:firstLine="709"/>
        <w:jc w:val="both"/>
        <w:rPr>
          <w:rFonts w:ascii="Calibri" w:eastAsia="Calibri" w:hAnsi="Calibri"/>
          <w:sz w:val="22"/>
          <w:szCs w:val="22"/>
        </w:rPr>
      </w:pPr>
    </w:p>
    <w:tbl>
      <w:tblPr>
        <w:tblW w:w="16216" w:type="dxa"/>
        <w:jc w:val="center"/>
        <w:tblCellMar>
          <w:top w:w="102" w:type="dxa"/>
          <w:left w:w="62" w:type="dxa"/>
          <w:bottom w:w="102" w:type="dxa"/>
          <w:right w:w="62" w:type="dxa"/>
        </w:tblCellMar>
        <w:tblLook w:val="04A0" w:firstRow="1" w:lastRow="0" w:firstColumn="1" w:lastColumn="0" w:noHBand="0" w:noVBand="1"/>
      </w:tblPr>
      <w:tblGrid>
        <w:gridCol w:w="448"/>
        <w:gridCol w:w="2138"/>
        <w:gridCol w:w="2769"/>
        <w:gridCol w:w="1407"/>
        <w:gridCol w:w="1587"/>
        <w:gridCol w:w="1587"/>
        <w:gridCol w:w="1702"/>
        <w:gridCol w:w="1607"/>
        <w:gridCol w:w="1587"/>
        <w:gridCol w:w="1833"/>
      </w:tblGrid>
      <w:tr w:rsidR="00421FA4" w:rsidRPr="00421FA4" w14:paraId="5BA7E18B" w14:textId="77777777" w:rsidTr="00060541">
        <w:trPr>
          <w:trHeight w:val="528"/>
          <w:tblHeade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DB4355E" w14:textId="77777777" w:rsidR="00421FA4" w:rsidRPr="00421FA4" w:rsidRDefault="00421FA4">
            <w:pPr>
              <w:autoSpaceDE w:val="0"/>
              <w:autoSpaceDN w:val="0"/>
              <w:adjustRightInd w:val="0"/>
              <w:jc w:val="center"/>
              <w:rPr>
                <w:rFonts w:eastAsia="Calibri"/>
                <w:sz w:val="20"/>
                <w:szCs w:val="20"/>
              </w:rPr>
            </w:pPr>
            <w:r w:rsidRPr="00421FA4">
              <w:rPr>
                <w:rFonts w:eastAsia="Calibri"/>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0570455F" w14:textId="77777777" w:rsidR="00421FA4" w:rsidRPr="00421FA4" w:rsidRDefault="00421FA4">
            <w:pPr>
              <w:autoSpaceDE w:val="0"/>
              <w:autoSpaceDN w:val="0"/>
              <w:adjustRightInd w:val="0"/>
              <w:jc w:val="center"/>
              <w:rPr>
                <w:rFonts w:eastAsia="Calibri"/>
              </w:rPr>
            </w:pPr>
            <w:r w:rsidRPr="00421FA4">
              <w:rPr>
                <w:rFonts w:eastAsia="Calibri"/>
              </w:rPr>
              <w:t>Наименование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3F22087B" w14:textId="77777777" w:rsidR="00421FA4" w:rsidRPr="00421FA4" w:rsidRDefault="00421FA4">
            <w:pPr>
              <w:autoSpaceDE w:val="0"/>
              <w:autoSpaceDN w:val="0"/>
              <w:adjustRightInd w:val="0"/>
              <w:jc w:val="center"/>
              <w:rPr>
                <w:rFonts w:eastAsia="Calibri"/>
              </w:rPr>
            </w:pPr>
            <w:r w:rsidRPr="00421FA4">
              <w:rPr>
                <w:rFonts w:eastAsia="Calibri"/>
              </w:rPr>
              <w:t>Описание ВРИ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17AC2EA7" w14:textId="77777777" w:rsidR="00421FA4" w:rsidRPr="00421FA4" w:rsidRDefault="00421FA4">
            <w:pPr>
              <w:autoSpaceDE w:val="0"/>
              <w:autoSpaceDN w:val="0"/>
              <w:adjustRightInd w:val="0"/>
              <w:jc w:val="center"/>
              <w:rPr>
                <w:rFonts w:eastAsia="Calibri"/>
              </w:rPr>
            </w:pPr>
            <w:r w:rsidRPr="00421FA4">
              <w:rPr>
                <w:rFonts w:eastAsia="Calibri"/>
              </w:rPr>
              <w:t>Код (числовое обозначение ВРИ)</w:t>
            </w:r>
          </w:p>
        </w:tc>
        <w:tc>
          <w:tcPr>
            <w:tcW w:w="0" w:type="auto"/>
            <w:gridSpan w:val="2"/>
            <w:tcBorders>
              <w:top w:val="single" w:sz="4" w:space="0" w:color="auto"/>
              <w:left w:val="single" w:sz="4" w:space="0" w:color="auto"/>
              <w:bottom w:val="single" w:sz="4" w:space="0" w:color="auto"/>
              <w:right w:val="single" w:sz="4" w:space="0" w:color="auto"/>
            </w:tcBorders>
            <w:hideMark/>
          </w:tcPr>
          <w:p w14:paraId="43867996" w14:textId="77777777" w:rsidR="00421FA4" w:rsidRPr="00421FA4" w:rsidRDefault="00421FA4">
            <w:pPr>
              <w:autoSpaceDE w:val="0"/>
              <w:autoSpaceDN w:val="0"/>
              <w:adjustRightInd w:val="0"/>
              <w:jc w:val="center"/>
              <w:rPr>
                <w:rFonts w:eastAsia="Calibri"/>
              </w:rPr>
            </w:pPr>
            <w:r w:rsidRPr="00421FA4">
              <w:rPr>
                <w:rFonts w:eastAsia="Calibri"/>
              </w:rPr>
              <w:t>Предельные размеры земельных участков (кв.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18F33CD2" w14:textId="77777777" w:rsidR="00421FA4" w:rsidRPr="00421FA4" w:rsidRDefault="00421FA4">
            <w:pPr>
              <w:autoSpaceDE w:val="0"/>
              <w:autoSpaceDN w:val="0"/>
              <w:adjustRightInd w:val="0"/>
              <w:jc w:val="center"/>
              <w:rPr>
                <w:rFonts w:eastAsia="Calibri"/>
              </w:rPr>
            </w:pPr>
            <w:r w:rsidRPr="00421FA4">
              <w:rPr>
                <w:rFonts w:eastAsia="Calibri"/>
              </w:rPr>
              <w:t>Максимальный процент застройки</w:t>
            </w:r>
          </w:p>
        </w:tc>
        <w:tc>
          <w:tcPr>
            <w:tcW w:w="0" w:type="auto"/>
            <w:vMerge w:val="restart"/>
            <w:tcBorders>
              <w:top w:val="single" w:sz="4" w:space="0" w:color="auto"/>
              <w:left w:val="single" w:sz="4" w:space="0" w:color="auto"/>
              <w:bottom w:val="single" w:sz="4" w:space="0" w:color="auto"/>
              <w:right w:val="single" w:sz="4" w:space="0" w:color="auto"/>
            </w:tcBorders>
            <w:hideMark/>
          </w:tcPr>
          <w:p w14:paraId="46710926" w14:textId="77777777" w:rsidR="00421FA4" w:rsidRPr="00421FA4" w:rsidRDefault="00421FA4">
            <w:pPr>
              <w:autoSpaceDE w:val="0"/>
              <w:autoSpaceDN w:val="0"/>
              <w:adjustRightInd w:val="0"/>
              <w:jc w:val="center"/>
              <w:rPr>
                <w:rFonts w:eastAsia="Calibri"/>
              </w:rPr>
            </w:pPr>
            <w:r w:rsidRPr="00421FA4">
              <w:rPr>
                <w:rFonts w:eastAsia="Calibri"/>
              </w:rPr>
              <w:t>Минимальные отступы от границ земельного участка (м)</w:t>
            </w:r>
          </w:p>
        </w:tc>
        <w:tc>
          <w:tcPr>
            <w:tcW w:w="0" w:type="auto"/>
            <w:vMerge w:val="restart"/>
            <w:tcBorders>
              <w:top w:val="single" w:sz="4" w:space="0" w:color="auto"/>
              <w:left w:val="single" w:sz="4" w:space="0" w:color="auto"/>
              <w:bottom w:val="single" w:sz="4" w:space="0" w:color="auto"/>
              <w:right w:val="single" w:sz="4" w:space="0" w:color="auto"/>
            </w:tcBorders>
            <w:hideMark/>
          </w:tcPr>
          <w:p w14:paraId="7978CDDE" w14:textId="77777777" w:rsidR="00421FA4" w:rsidRPr="00421FA4" w:rsidRDefault="00421FA4">
            <w:pPr>
              <w:autoSpaceDE w:val="0"/>
              <w:autoSpaceDN w:val="0"/>
              <w:adjustRightInd w:val="0"/>
              <w:jc w:val="center"/>
              <w:rPr>
                <w:rFonts w:eastAsia="Calibri"/>
              </w:rPr>
            </w:pPr>
            <w:r w:rsidRPr="00421FA4">
              <w:t xml:space="preserve">Предельная высота зданий (м) </w:t>
            </w:r>
          </w:p>
        </w:tc>
        <w:tc>
          <w:tcPr>
            <w:tcW w:w="1384" w:type="dxa"/>
            <w:vMerge w:val="restart"/>
            <w:tcBorders>
              <w:top w:val="single" w:sz="4" w:space="0" w:color="auto"/>
              <w:left w:val="single" w:sz="4" w:space="0" w:color="auto"/>
              <w:bottom w:val="single" w:sz="4" w:space="0" w:color="auto"/>
              <w:right w:val="single" w:sz="4" w:space="0" w:color="auto"/>
            </w:tcBorders>
            <w:hideMark/>
          </w:tcPr>
          <w:p w14:paraId="2A7EC066" w14:textId="77777777" w:rsidR="00421FA4" w:rsidRPr="00421FA4" w:rsidRDefault="00421FA4">
            <w:pPr>
              <w:autoSpaceDE w:val="0"/>
              <w:autoSpaceDN w:val="0"/>
              <w:adjustRightInd w:val="0"/>
              <w:jc w:val="center"/>
              <w:rPr>
                <w:lang w:eastAsia="en-US"/>
              </w:rPr>
            </w:pPr>
            <w:r w:rsidRPr="00421FA4">
              <w:t>Минимальный процент озеленения земельного участка</w:t>
            </w:r>
          </w:p>
        </w:tc>
      </w:tr>
      <w:tr w:rsidR="00421FA4" w:rsidRPr="00421FA4" w14:paraId="300D15BD" w14:textId="77777777" w:rsidTr="00060541">
        <w:trPr>
          <w:trHeight w:val="4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847F31"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1051A5"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18EE6C"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F8A03" w14:textId="77777777" w:rsidR="00421FA4" w:rsidRPr="00421FA4" w:rsidRDefault="00421FA4">
            <w:pP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14:paraId="47DE7AB1" w14:textId="77777777" w:rsidR="00421FA4" w:rsidRPr="00421FA4" w:rsidRDefault="00421FA4">
            <w:pPr>
              <w:autoSpaceDE w:val="0"/>
              <w:autoSpaceDN w:val="0"/>
              <w:adjustRightInd w:val="0"/>
              <w:jc w:val="center"/>
              <w:rPr>
                <w:rFonts w:eastAsia="Calibri"/>
              </w:rPr>
            </w:pPr>
            <w:proofErr w:type="spellStart"/>
            <w:r w:rsidRPr="00421FA4">
              <w:rPr>
                <w:rFonts w:eastAsia="Calibri"/>
              </w:rPr>
              <w:t>min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D15BDD4" w14:textId="77777777" w:rsidR="00421FA4" w:rsidRPr="00421FA4" w:rsidRDefault="00421FA4">
            <w:pPr>
              <w:autoSpaceDE w:val="0"/>
              <w:autoSpaceDN w:val="0"/>
              <w:adjustRightInd w:val="0"/>
              <w:jc w:val="center"/>
              <w:rPr>
                <w:rFonts w:eastAsia="Calibri"/>
              </w:rPr>
            </w:pPr>
            <w:proofErr w:type="spellStart"/>
            <w:r w:rsidRPr="00421FA4">
              <w:rPr>
                <w:rFonts w:eastAsia="Calibri"/>
              </w:rPr>
              <w:t>max</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204C94"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268616" w14:textId="77777777" w:rsidR="00421FA4" w:rsidRPr="00421FA4" w:rsidRDefault="00421FA4">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2B5F0" w14:textId="77777777" w:rsidR="00421FA4" w:rsidRPr="00421FA4" w:rsidRDefault="00421FA4">
            <w:pPr>
              <w:rPr>
                <w:rFonts w:eastAsia="Calibri"/>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14:paraId="7A3A77A6" w14:textId="77777777" w:rsidR="00421FA4" w:rsidRPr="00421FA4" w:rsidRDefault="00421FA4">
            <w:pPr>
              <w:rPr>
                <w:lang w:eastAsia="en-US"/>
              </w:rPr>
            </w:pPr>
          </w:p>
        </w:tc>
      </w:tr>
      <w:tr w:rsidR="00421FA4" w:rsidRPr="00421FA4" w14:paraId="23F8F273" w14:textId="77777777" w:rsidTr="00060541">
        <w:trPr>
          <w:trHeight w:val="159"/>
          <w:jc w:val="center"/>
        </w:trPr>
        <w:tc>
          <w:tcPr>
            <w:tcW w:w="16216" w:type="dxa"/>
            <w:gridSpan w:val="10"/>
            <w:tcBorders>
              <w:top w:val="single" w:sz="4" w:space="0" w:color="auto"/>
              <w:left w:val="single" w:sz="4" w:space="0" w:color="auto"/>
              <w:bottom w:val="single" w:sz="4" w:space="0" w:color="auto"/>
              <w:right w:val="single" w:sz="4" w:space="0" w:color="auto"/>
            </w:tcBorders>
            <w:hideMark/>
          </w:tcPr>
          <w:p w14:paraId="0107D166" w14:textId="77777777" w:rsidR="00421FA4" w:rsidRPr="00421FA4" w:rsidRDefault="00421FA4">
            <w:pPr>
              <w:autoSpaceDE w:val="0"/>
              <w:autoSpaceDN w:val="0"/>
              <w:adjustRightInd w:val="0"/>
              <w:jc w:val="center"/>
              <w:rPr>
                <w:lang w:eastAsia="en-US"/>
              </w:rPr>
            </w:pPr>
            <w:r w:rsidRPr="00421FA4">
              <w:rPr>
                <w:b/>
              </w:rPr>
              <w:t>Основные виды разрешенного использования зоны С3</w:t>
            </w:r>
          </w:p>
        </w:tc>
      </w:tr>
      <w:tr w:rsidR="00421FA4" w:rsidRPr="00421FA4" w14:paraId="76086AE2"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2079E8B1" w14:textId="77777777" w:rsidR="00421FA4" w:rsidRPr="00421FA4" w:rsidRDefault="00421FA4">
            <w:pPr>
              <w:autoSpaceDE w:val="0"/>
              <w:autoSpaceDN w:val="0"/>
              <w:adjustRightInd w:val="0"/>
              <w:jc w:val="center"/>
              <w:rPr>
                <w:rFonts w:eastAsia="Calibri"/>
              </w:rPr>
            </w:pPr>
            <w:r w:rsidRPr="00421FA4">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14:paraId="7FE09524" w14:textId="77777777" w:rsidR="00421FA4" w:rsidRPr="00421FA4" w:rsidRDefault="00421FA4">
            <w:pPr>
              <w:autoSpaceDE w:val="0"/>
              <w:autoSpaceDN w:val="0"/>
              <w:adjustRightInd w:val="0"/>
              <w:jc w:val="center"/>
              <w:rPr>
                <w:rFonts w:eastAsia="Calibri"/>
              </w:rPr>
            </w:pPr>
            <w:r w:rsidRPr="00421FA4">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hideMark/>
          </w:tcPr>
          <w:p w14:paraId="65C68F88" w14:textId="77777777" w:rsidR="00421FA4" w:rsidRPr="00421FA4" w:rsidRDefault="00421FA4">
            <w:pPr>
              <w:jc w:val="center"/>
              <w:rPr>
                <w:rFonts w:eastAsia="Calibri"/>
                <w:lang w:eastAsia="en-US"/>
              </w:rPr>
            </w:pPr>
            <w:r w:rsidRPr="00421FA4">
              <w:rPr>
                <w:rFonts w:eastAsia="Calibri"/>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421FA4">
              <w:rPr>
                <w:rFonts w:eastAsia="Calibri"/>
              </w:rPr>
              <w:lastRenderedPageBreak/>
              <w:t>обслуживания уборочной и аварийной техники, сооружений, необходимых для сбора и плавки снега)</w:t>
            </w:r>
          </w:p>
        </w:tc>
        <w:tc>
          <w:tcPr>
            <w:tcW w:w="0" w:type="auto"/>
            <w:tcBorders>
              <w:top w:val="single" w:sz="4" w:space="0" w:color="auto"/>
              <w:left w:val="single" w:sz="4" w:space="0" w:color="auto"/>
              <w:bottom w:val="single" w:sz="4" w:space="0" w:color="auto"/>
              <w:right w:val="single" w:sz="4" w:space="0" w:color="auto"/>
            </w:tcBorders>
            <w:hideMark/>
          </w:tcPr>
          <w:p w14:paraId="0D7D49F9" w14:textId="77777777" w:rsidR="00421FA4" w:rsidRPr="00421FA4" w:rsidRDefault="00723F18">
            <w:pPr>
              <w:autoSpaceDE w:val="0"/>
              <w:autoSpaceDN w:val="0"/>
              <w:adjustRightInd w:val="0"/>
              <w:jc w:val="center"/>
              <w:rPr>
                <w:rFonts w:eastAsia="Calibri"/>
              </w:rPr>
            </w:pPr>
            <w:hyperlink r:id="rId43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3.1</w:t>
              </w:r>
            </w:hyperlink>
            <w:r w:rsidR="00421FA4" w:rsidRPr="00421FA4">
              <w:t>.1</w:t>
            </w:r>
          </w:p>
        </w:tc>
        <w:tc>
          <w:tcPr>
            <w:tcW w:w="9454" w:type="dxa"/>
            <w:gridSpan w:val="6"/>
            <w:tcBorders>
              <w:top w:val="single" w:sz="4" w:space="0" w:color="auto"/>
              <w:left w:val="single" w:sz="4" w:space="0" w:color="auto"/>
              <w:bottom w:val="single" w:sz="4" w:space="0" w:color="auto"/>
              <w:right w:val="single" w:sz="4" w:space="0" w:color="auto"/>
            </w:tcBorders>
            <w:hideMark/>
          </w:tcPr>
          <w:p w14:paraId="1A8B88B6" w14:textId="77777777" w:rsidR="00421FA4" w:rsidRPr="00421FA4" w:rsidRDefault="00421FA4">
            <w:pPr>
              <w:autoSpaceDE w:val="0"/>
              <w:autoSpaceDN w:val="0"/>
              <w:adjustRightInd w:val="0"/>
              <w:jc w:val="center"/>
              <w:rPr>
                <w:rFonts w:eastAsia="Calibri"/>
              </w:rPr>
            </w:pPr>
            <w:r w:rsidRPr="00421FA4">
              <w:t>Не подлежит установлению</w:t>
            </w:r>
          </w:p>
        </w:tc>
      </w:tr>
      <w:tr w:rsidR="00421FA4" w:rsidRPr="00421FA4" w14:paraId="0136D1FC"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3BF945DB" w14:textId="77777777" w:rsidR="00421FA4" w:rsidRPr="00421FA4" w:rsidRDefault="00421FA4">
            <w:pPr>
              <w:autoSpaceDE w:val="0"/>
              <w:autoSpaceDN w:val="0"/>
              <w:adjustRightInd w:val="0"/>
              <w:jc w:val="center"/>
              <w:rPr>
                <w:rFonts w:eastAsia="Calibri"/>
              </w:rPr>
            </w:pPr>
            <w:r w:rsidRPr="00421FA4">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14:paraId="64F9AFCF" w14:textId="77777777" w:rsidR="00421FA4" w:rsidRPr="00421FA4" w:rsidRDefault="00421FA4">
            <w:pPr>
              <w:autoSpaceDE w:val="0"/>
              <w:autoSpaceDN w:val="0"/>
              <w:adjustRightInd w:val="0"/>
              <w:jc w:val="center"/>
              <w:rPr>
                <w:rFonts w:eastAsia="Calibri"/>
              </w:rPr>
            </w:pPr>
            <w:r w:rsidRPr="00421FA4">
              <w:rPr>
                <w:rFonts w:eastAsia="Calibri"/>
              </w:rPr>
              <w:t>Связь</w:t>
            </w:r>
          </w:p>
        </w:tc>
        <w:tc>
          <w:tcPr>
            <w:tcW w:w="0" w:type="auto"/>
            <w:tcBorders>
              <w:top w:val="single" w:sz="4" w:space="0" w:color="auto"/>
              <w:left w:val="single" w:sz="4" w:space="0" w:color="auto"/>
              <w:bottom w:val="single" w:sz="4" w:space="0" w:color="auto"/>
              <w:right w:val="single" w:sz="4" w:space="0" w:color="auto"/>
            </w:tcBorders>
            <w:hideMark/>
          </w:tcPr>
          <w:p w14:paraId="59DA7C74" w14:textId="77777777" w:rsidR="00421FA4" w:rsidRPr="00421FA4" w:rsidRDefault="00421FA4">
            <w:pPr>
              <w:jc w:val="center"/>
              <w:rPr>
                <w:rFonts w:eastAsia="Calibri"/>
                <w:lang w:eastAsia="en-US"/>
              </w:rPr>
            </w:pPr>
            <w:r w:rsidRPr="00421FA4">
              <w:rPr>
                <w:rFonts w:eastAsia="Calibri"/>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tcBorders>
              <w:top w:val="single" w:sz="4" w:space="0" w:color="auto"/>
              <w:left w:val="single" w:sz="4" w:space="0" w:color="auto"/>
              <w:bottom w:val="single" w:sz="4" w:space="0" w:color="auto"/>
              <w:right w:val="single" w:sz="4" w:space="0" w:color="auto"/>
            </w:tcBorders>
            <w:hideMark/>
          </w:tcPr>
          <w:p w14:paraId="2DE54954" w14:textId="77777777" w:rsidR="00421FA4" w:rsidRPr="00421FA4" w:rsidRDefault="00723F18">
            <w:pPr>
              <w:autoSpaceDE w:val="0"/>
              <w:autoSpaceDN w:val="0"/>
              <w:adjustRightInd w:val="0"/>
              <w:jc w:val="center"/>
              <w:rPr>
                <w:rFonts w:eastAsia="Calibri"/>
              </w:rPr>
            </w:pPr>
            <w:hyperlink r:id="rId435"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6.8</w:t>
              </w:r>
            </w:hyperlink>
          </w:p>
        </w:tc>
        <w:tc>
          <w:tcPr>
            <w:tcW w:w="9454" w:type="dxa"/>
            <w:gridSpan w:val="6"/>
            <w:tcBorders>
              <w:top w:val="single" w:sz="4" w:space="0" w:color="auto"/>
              <w:left w:val="single" w:sz="4" w:space="0" w:color="auto"/>
              <w:bottom w:val="single" w:sz="4" w:space="0" w:color="auto"/>
              <w:right w:val="single" w:sz="4" w:space="0" w:color="auto"/>
            </w:tcBorders>
            <w:hideMark/>
          </w:tcPr>
          <w:p w14:paraId="503AF787"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64E89B8F"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2F225F27" w14:textId="77777777" w:rsidR="00421FA4" w:rsidRPr="00421FA4" w:rsidRDefault="00421FA4">
            <w:pPr>
              <w:autoSpaceDE w:val="0"/>
              <w:autoSpaceDN w:val="0"/>
              <w:adjustRightInd w:val="0"/>
              <w:jc w:val="center"/>
              <w:rPr>
                <w:rFonts w:eastAsia="Calibri"/>
              </w:rPr>
            </w:pPr>
            <w:r w:rsidRPr="00421FA4">
              <w:rPr>
                <w:rFonts w:eastAsia="Calibri"/>
              </w:rPr>
              <w:lastRenderedPageBreak/>
              <w:t>3</w:t>
            </w:r>
          </w:p>
        </w:tc>
        <w:tc>
          <w:tcPr>
            <w:tcW w:w="0" w:type="auto"/>
            <w:tcBorders>
              <w:top w:val="single" w:sz="4" w:space="0" w:color="auto"/>
              <w:left w:val="single" w:sz="4" w:space="0" w:color="auto"/>
              <w:bottom w:val="single" w:sz="4" w:space="0" w:color="auto"/>
              <w:right w:val="single" w:sz="4" w:space="0" w:color="auto"/>
            </w:tcBorders>
            <w:hideMark/>
          </w:tcPr>
          <w:p w14:paraId="54A93442" w14:textId="77777777" w:rsidR="00421FA4" w:rsidRPr="00421FA4" w:rsidRDefault="00421FA4">
            <w:pPr>
              <w:tabs>
                <w:tab w:val="center" w:pos="4677"/>
                <w:tab w:val="right" w:pos="9355"/>
              </w:tabs>
              <w:jc w:val="center"/>
              <w:rPr>
                <w:rFonts w:eastAsia="Calibri"/>
                <w:lang w:val="x-none" w:eastAsia="x-none"/>
              </w:rPr>
            </w:pPr>
            <w:r w:rsidRPr="00421FA4">
              <w:rPr>
                <w:rFonts w:eastAsia="Calibri"/>
                <w:lang w:val="x-none" w:eastAsia="x-none"/>
              </w:rPr>
              <w:t>Обеспечение космической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7A46AC31" w14:textId="77777777" w:rsidR="00421FA4" w:rsidRPr="00421FA4" w:rsidRDefault="00421FA4">
            <w:pPr>
              <w:jc w:val="center"/>
              <w:rPr>
                <w:rFonts w:eastAsia="Calibri"/>
                <w:lang w:eastAsia="en-US"/>
              </w:rPr>
            </w:pPr>
            <w:r w:rsidRPr="00421FA4">
              <w:rPr>
                <w:rFonts w:eastAsia="Calibri"/>
              </w:rPr>
              <w:t xml:space="preserve">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w:t>
            </w:r>
            <w:r w:rsidRPr="00421FA4">
              <w:rPr>
                <w:rFonts w:eastAsia="Calibri"/>
              </w:rPr>
              <w:lastRenderedPageBreak/>
              <w:t>космической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0448BEA7" w14:textId="77777777" w:rsidR="00421FA4" w:rsidRPr="00421FA4" w:rsidRDefault="00723F18">
            <w:pPr>
              <w:autoSpaceDE w:val="0"/>
              <w:autoSpaceDN w:val="0"/>
              <w:adjustRightInd w:val="0"/>
              <w:jc w:val="center"/>
              <w:rPr>
                <w:rFonts w:eastAsia="Calibri"/>
              </w:rPr>
            </w:pPr>
            <w:hyperlink r:id="rId436"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6.10</w:t>
              </w:r>
            </w:hyperlink>
          </w:p>
        </w:tc>
        <w:tc>
          <w:tcPr>
            <w:tcW w:w="9454" w:type="dxa"/>
            <w:gridSpan w:val="6"/>
            <w:tcBorders>
              <w:top w:val="single" w:sz="4" w:space="0" w:color="auto"/>
              <w:left w:val="single" w:sz="4" w:space="0" w:color="auto"/>
              <w:bottom w:val="single" w:sz="4" w:space="0" w:color="auto"/>
              <w:right w:val="single" w:sz="4" w:space="0" w:color="auto"/>
            </w:tcBorders>
            <w:hideMark/>
          </w:tcPr>
          <w:p w14:paraId="75C6C10A"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6D91FC54"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4AA4B1C3" w14:textId="77777777" w:rsidR="00421FA4" w:rsidRPr="00421FA4" w:rsidRDefault="00421FA4">
            <w:pPr>
              <w:autoSpaceDE w:val="0"/>
              <w:autoSpaceDN w:val="0"/>
              <w:adjustRightInd w:val="0"/>
              <w:jc w:val="center"/>
              <w:rPr>
                <w:rFonts w:eastAsia="Calibri"/>
              </w:rPr>
            </w:pPr>
            <w:r w:rsidRPr="00421FA4">
              <w:rPr>
                <w:rFonts w:eastAsia="Calibri"/>
              </w:rPr>
              <w:t>4</w:t>
            </w:r>
          </w:p>
        </w:tc>
        <w:tc>
          <w:tcPr>
            <w:tcW w:w="0" w:type="auto"/>
            <w:tcBorders>
              <w:top w:val="single" w:sz="4" w:space="0" w:color="auto"/>
              <w:left w:val="single" w:sz="4" w:space="0" w:color="auto"/>
              <w:bottom w:val="single" w:sz="4" w:space="0" w:color="auto"/>
              <w:right w:val="single" w:sz="4" w:space="0" w:color="auto"/>
            </w:tcBorders>
            <w:hideMark/>
          </w:tcPr>
          <w:p w14:paraId="2B446680" w14:textId="77777777" w:rsidR="00421FA4" w:rsidRPr="00421FA4" w:rsidRDefault="00421FA4">
            <w:pPr>
              <w:tabs>
                <w:tab w:val="center" w:pos="4677"/>
                <w:tab w:val="right" w:pos="9355"/>
              </w:tabs>
              <w:jc w:val="center"/>
              <w:rPr>
                <w:rFonts w:eastAsia="Calibri"/>
                <w:lang w:val="x-none" w:eastAsia="x-none"/>
              </w:rPr>
            </w:pPr>
            <w:r w:rsidRPr="00421FA4">
              <w:rPr>
                <w:rFonts w:eastAsia="Calibri"/>
              </w:rPr>
              <w:t>Обеспечение обороны и безопасности</w:t>
            </w:r>
          </w:p>
        </w:tc>
        <w:tc>
          <w:tcPr>
            <w:tcW w:w="0" w:type="auto"/>
            <w:tcBorders>
              <w:top w:val="single" w:sz="4" w:space="0" w:color="auto"/>
              <w:left w:val="single" w:sz="4" w:space="0" w:color="auto"/>
              <w:bottom w:val="single" w:sz="4" w:space="0" w:color="auto"/>
              <w:right w:val="single" w:sz="4" w:space="0" w:color="auto"/>
            </w:tcBorders>
            <w:hideMark/>
          </w:tcPr>
          <w:p w14:paraId="7A1CFC1C" w14:textId="77777777" w:rsidR="00421FA4" w:rsidRPr="00421FA4" w:rsidRDefault="00421FA4">
            <w:pPr>
              <w:jc w:val="center"/>
              <w:rPr>
                <w:rFonts w:eastAsia="Calibri"/>
                <w:lang w:eastAsia="en-US"/>
              </w:rPr>
            </w:pPr>
            <w:r w:rsidRPr="00421FA4">
              <w:rPr>
                <w:rFonts w:eastAsia="Calibri"/>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w:t>
            </w:r>
            <w:r w:rsidRPr="00421FA4">
              <w:rPr>
                <w:rFonts w:eastAsia="Calibri"/>
              </w:rPr>
              <w:lastRenderedPageBreak/>
              <w:t>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4500C68B" w14:textId="77777777" w:rsidR="00421FA4" w:rsidRPr="00421FA4" w:rsidRDefault="00723F18">
            <w:pPr>
              <w:autoSpaceDE w:val="0"/>
              <w:autoSpaceDN w:val="0"/>
              <w:adjustRightInd w:val="0"/>
              <w:jc w:val="center"/>
              <w:rPr>
                <w:rFonts w:ascii="Calibri" w:eastAsia="Calibri" w:hAnsi="Calibri"/>
                <w:sz w:val="22"/>
                <w:szCs w:val="22"/>
                <w:lang w:eastAsia="ar-SA"/>
              </w:rPr>
            </w:pPr>
            <w:hyperlink r:id="rId437"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8.0</w:t>
              </w:r>
            </w:hyperlink>
          </w:p>
        </w:tc>
        <w:tc>
          <w:tcPr>
            <w:tcW w:w="9454" w:type="dxa"/>
            <w:gridSpan w:val="6"/>
            <w:tcBorders>
              <w:top w:val="single" w:sz="4" w:space="0" w:color="auto"/>
              <w:left w:val="single" w:sz="4" w:space="0" w:color="auto"/>
              <w:bottom w:val="single" w:sz="4" w:space="0" w:color="auto"/>
              <w:right w:val="single" w:sz="4" w:space="0" w:color="auto"/>
            </w:tcBorders>
            <w:hideMark/>
          </w:tcPr>
          <w:p w14:paraId="49CD8C73" w14:textId="77777777" w:rsidR="00421FA4" w:rsidRPr="00421FA4" w:rsidRDefault="00421FA4">
            <w:pPr>
              <w:widowControl w:val="0"/>
              <w:autoSpaceDE w:val="0"/>
              <w:autoSpaceDN w:val="0"/>
              <w:adjustRightInd w:val="0"/>
              <w:jc w:val="center"/>
              <w:rPr>
                <w:sz w:val="20"/>
                <w:szCs w:val="20"/>
              </w:rPr>
            </w:pPr>
            <w:r w:rsidRPr="00421FA4">
              <w:t>Не подлежит установлению</w:t>
            </w:r>
          </w:p>
        </w:tc>
      </w:tr>
      <w:tr w:rsidR="00421FA4" w:rsidRPr="00421FA4" w14:paraId="29B22E22"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148A1994" w14:textId="77777777" w:rsidR="00421FA4" w:rsidRPr="00421FA4" w:rsidRDefault="00421FA4">
            <w:pPr>
              <w:autoSpaceDE w:val="0"/>
              <w:autoSpaceDN w:val="0"/>
              <w:adjustRightInd w:val="0"/>
              <w:jc w:val="center"/>
              <w:rPr>
                <w:rFonts w:eastAsia="Calibri"/>
              </w:rPr>
            </w:pPr>
            <w:r w:rsidRPr="00421FA4">
              <w:rPr>
                <w:rFonts w:eastAsia="Calibri"/>
              </w:rPr>
              <w:t>5</w:t>
            </w:r>
          </w:p>
        </w:tc>
        <w:tc>
          <w:tcPr>
            <w:tcW w:w="0" w:type="auto"/>
            <w:tcBorders>
              <w:top w:val="single" w:sz="4" w:space="0" w:color="auto"/>
              <w:left w:val="single" w:sz="4" w:space="0" w:color="auto"/>
              <w:bottom w:val="single" w:sz="4" w:space="0" w:color="auto"/>
              <w:right w:val="single" w:sz="4" w:space="0" w:color="auto"/>
            </w:tcBorders>
            <w:hideMark/>
          </w:tcPr>
          <w:p w14:paraId="11040E5F" w14:textId="77777777" w:rsidR="00421FA4" w:rsidRPr="00421FA4" w:rsidRDefault="00421FA4">
            <w:pPr>
              <w:autoSpaceDE w:val="0"/>
              <w:autoSpaceDN w:val="0"/>
              <w:adjustRightInd w:val="0"/>
              <w:jc w:val="center"/>
              <w:rPr>
                <w:rFonts w:eastAsia="Calibri"/>
              </w:rPr>
            </w:pPr>
            <w:r w:rsidRPr="00421FA4">
              <w:rPr>
                <w:rFonts w:eastAsia="Calibri"/>
              </w:rPr>
              <w:t>Обеспечение вооруженных сил</w:t>
            </w:r>
          </w:p>
        </w:tc>
        <w:tc>
          <w:tcPr>
            <w:tcW w:w="0" w:type="auto"/>
            <w:tcBorders>
              <w:top w:val="single" w:sz="4" w:space="0" w:color="auto"/>
              <w:left w:val="single" w:sz="4" w:space="0" w:color="auto"/>
              <w:bottom w:val="single" w:sz="4" w:space="0" w:color="auto"/>
              <w:right w:val="single" w:sz="4" w:space="0" w:color="auto"/>
            </w:tcBorders>
            <w:hideMark/>
          </w:tcPr>
          <w:p w14:paraId="63A8108D" w14:textId="77777777" w:rsidR="00421FA4" w:rsidRPr="00421FA4" w:rsidRDefault="00421FA4">
            <w:pPr>
              <w:jc w:val="center"/>
              <w:rPr>
                <w:rFonts w:eastAsia="Calibri"/>
                <w:lang w:eastAsia="en-US"/>
              </w:rPr>
            </w:pPr>
            <w:r w:rsidRPr="00421FA4">
              <w:rPr>
                <w:rFonts w:eastAsia="Calibri"/>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w:t>
            </w:r>
            <w:r w:rsidRPr="00421FA4">
              <w:rPr>
                <w:rFonts w:eastAsia="Calibri"/>
              </w:rPr>
              <w:lastRenderedPageBreak/>
              <w:t>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0" w:type="auto"/>
            <w:tcBorders>
              <w:top w:val="single" w:sz="4" w:space="0" w:color="auto"/>
              <w:left w:val="single" w:sz="4" w:space="0" w:color="auto"/>
              <w:bottom w:val="single" w:sz="4" w:space="0" w:color="auto"/>
              <w:right w:val="single" w:sz="4" w:space="0" w:color="auto"/>
            </w:tcBorders>
            <w:hideMark/>
          </w:tcPr>
          <w:p w14:paraId="418FDA59" w14:textId="77777777" w:rsidR="00421FA4" w:rsidRPr="00421FA4" w:rsidRDefault="00723F18">
            <w:pPr>
              <w:autoSpaceDE w:val="0"/>
              <w:autoSpaceDN w:val="0"/>
              <w:adjustRightInd w:val="0"/>
              <w:jc w:val="center"/>
              <w:rPr>
                <w:rFonts w:eastAsia="Calibri"/>
              </w:rPr>
            </w:pPr>
            <w:hyperlink r:id="rId438"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8.1</w:t>
              </w:r>
            </w:hyperlink>
          </w:p>
        </w:tc>
        <w:tc>
          <w:tcPr>
            <w:tcW w:w="9454" w:type="dxa"/>
            <w:gridSpan w:val="6"/>
            <w:tcBorders>
              <w:top w:val="single" w:sz="4" w:space="0" w:color="auto"/>
              <w:left w:val="single" w:sz="4" w:space="0" w:color="auto"/>
              <w:bottom w:val="single" w:sz="4" w:space="0" w:color="auto"/>
              <w:right w:val="single" w:sz="4" w:space="0" w:color="auto"/>
            </w:tcBorders>
            <w:hideMark/>
          </w:tcPr>
          <w:p w14:paraId="46B85C1A" w14:textId="77777777" w:rsidR="00421FA4" w:rsidRPr="00421FA4" w:rsidRDefault="00421FA4">
            <w:pPr>
              <w:widowControl w:val="0"/>
              <w:autoSpaceDE w:val="0"/>
              <w:autoSpaceDN w:val="0"/>
              <w:adjustRightInd w:val="0"/>
              <w:jc w:val="center"/>
            </w:pPr>
            <w:r w:rsidRPr="00421FA4">
              <w:t>Не подлежит установлению</w:t>
            </w:r>
          </w:p>
        </w:tc>
      </w:tr>
      <w:tr w:rsidR="00421FA4" w:rsidRPr="00421FA4" w14:paraId="6F68F81D" w14:textId="77777777" w:rsidTr="00060541">
        <w:trPr>
          <w:trHeight w:val="171"/>
          <w:jc w:val="center"/>
        </w:trPr>
        <w:tc>
          <w:tcPr>
            <w:tcW w:w="0" w:type="auto"/>
            <w:tcBorders>
              <w:top w:val="single" w:sz="4" w:space="0" w:color="auto"/>
              <w:left w:val="single" w:sz="4" w:space="0" w:color="auto"/>
              <w:bottom w:val="single" w:sz="4" w:space="0" w:color="auto"/>
              <w:right w:val="single" w:sz="4" w:space="0" w:color="auto"/>
            </w:tcBorders>
            <w:hideMark/>
          </w:tcPr>
          <w:p w14:paraId="33A09C47" w14:textId="77777777" w:rsidR="00421FA4" w:rsidRPr="00421FA4" w:rsidRDefault="00421FA4">
            <w:pPr>
              <w:autoSpaceDE w:val="0"/>
              <w:autoSpaceDN w:val="0"/>
              <w:adjustRightInd w:val="0"/>
              <w:jc w:val="center"/>
              <w:rPr>
                <w:rFonts w:eastAsia="Calibri"/>
              </w:rPr>
            </w:pPr>
            <w:r w:rsidRPr="00421FA4">
              <w:rPr>
                <w:rFonts w:eastAsia="Calibri"/>
                <w:lang w:val="x-none" w:eastAsia="x-none"/>
              </w:rPr>
              <w:lastRenderedPageBreak/>
              <w:t>6</w:t>
            </w:r>
          </w:p>
        </w:tc>
        <w:tc>
          <w:tcPr>
            <w:tcW w:w="0" w:type="auto"/>
            <w:tcBorders>
              <w:top w:val="single" w:sz="4" w:space="0" w:color="auto"/>
              <w:left w:val="single" w:sz="4" w:space="0" w:color="auto"/>
              <w:bottom w:val="single" w:sz="4" w:space="0" w:color="auto"/>
              <w:right w:val="single" w:sz="4" w:space="0" w:color="auto"/>
            </w:tcBorders>
            <w:hideMark/>
          </w:tcPr>
          <w:p w14:paraId="33982609" w14:textId="77777777" w:rsidR="00421FA4" w:rsidRPr="00421FA4" w:rsidRDefault="00421FA4">
            <w:pPr>
              <w:autoSpaceDE w:val="0"/>
              <w:autoSpaceDN w:val="0"/>
              <w:adjustRightInd w:val="0"/>
              <w:jc w:val="center"/>
              <w:rPr>
                <w:rFonts w:eastAsia="Calibri"/>
              </w:rPr>
            </w:pPr>
            <w:r w:rsidRPr="00421FA4">
              <w:rPr>
                <w:rFonts w:eastAsia="Calibri"/>
              </w:rPr>
              <w:t>Охрана Государственной границы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14:paraId="6EF803BA" w14:textId="77777777" w:rsidR="00421FA4" w:rsidRPr="00421FA4" w:rsidRDefault="00421FA4">
            <w:pPr>
              <w:jc w:val="center"/>
              <w:rPr>
                <w:rFonts w:eastAsia="Calibri"/>
                <w:lang w:eastAsia="en-US"/>
              </w:rPr>
            </w:pPr>
            <w:r w:rsidRPr="00421FA4">
              <w:rPr>
                <w:rFonts w:eastAsia="Calibri"/>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14:paraId="3BB3FC51" w14:textId="77777777" w:rsidR="00421FA4" w:rsidRPr="00421FA4" w:rsidRDefault="00723F18">
            <w:pPr>
              <w:autoSpaceDE w:val="0"/>
              <w:autoSpaceDN w:val="0"/>
              <w:adjustRightInd w:val="0"/>
              <w:jc w:val="center"/>
              <w:rPr>
                <w:rFonts w:eastAsia="Calibri"/>
              </w:rPr>
            </w:pPr>
            <w:hyperlink r:id="rId439"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rPr>
                <w:t>8.2</w:t>
              </w:r>
            </w:hyperlink>
          </w:p>
        </w:tc>
        <w:tc>
          <w:tcPr>
            <w:tcW w:w="9454" w:type="dxa"/>
            <w:gridSpan w:val="6"/>
            <w:tcBorders>
              <w:top w:val="single" w:sz="4" w:space="0" w:color="auto"/>
              <w:left w:val="single" w:sz="4" w:space="0" w:color="auto"/>
              <w:bottom w:val="single" w:sz="4" w:space="0" w:color="auto"/>
              <w:right w:val="single" w:sz="4" w:space="0" w:color="auto"/>
            </w:tcBorders>
            <w:hideMark/>
          </w:tcPr>
          <w:p w14:paraId="02E3921C" w14:textId="77777777" w:rsidR="00421FA4" w:rsidRPr="00421FA4" w:rsidRDefault="00421FA4">
            <w:pPr>
              <w:widowControl w:val="0"/>
              <w:autoSpaceDE w:val="0"/>
              <w:autoSpaceDN w:val="0"/>
              <w:adjustRightInd w:val="0"/>
              <w:jc w:val="center"/>
            </w:pPr>
            <w:r w:rsidRPr="00421FA4">
              <w:rPr>
                <w:rFonts w:eastAsia="Calibri"/>
              </w:rPr>
              <w:t>Не подлежит установлению</w:t>
            </w:r>
          </w:p>
        </w:tc>
      </w:tr>
      <w:tr w:rsidR="00421FA4" w:rsidRPr="00421FA4" w14:paraId="621D8FA7"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2903565E" w14:textId="77777777" w:rsidR="00421FA4" w:rsidRPr="00421FA4" w:rsidRDefault="00421FA4">
            <w:pPr>
              <w:tabs>
                <w:tab w:val="center" w:pos="4677"/>
                <w:tab w:val="right" w:pos="9355"/>
              </w:tabs>
              <w:jc w:val="center"/>
              <w:rPr>
                <w:rFonts w:eastAsia="Calibri"/>
                <w:lang w:val="x-none" w:eastAsia="x-none"/>
              </w:rPr>
            </w:pPr>
            <w:r w:rsidRPr="00421FA4">
              <w:rPr>
                <w:rFonts w:eastAsia="Calibri"/>
                <w:lang w:val="x-none" w:eastAsia="x-none"/>
              </w:rPr>
              <w:t>7</w:t>
            </w:r>
          </w:p>
        </w:tc>
        <w:tc>
          <w:tcPr>
            <w:tcW w:w="0" w:type="auto"/>
            <w:tcBorders>
              <w:top w:val="single" w:sz="4" w:space="0" w:color="auto"/>
              <w:left w:val="single" w:sz="4" w:space="0" w:color="auto"/>
              <w:bottom w:val="single" w:sz="4" w:space="0" w:color="auto"/>
              <w:right w:val="single" w:sz="4" w:space="0" w:color="auto"/>
            </w:tcBorders>
            <w:hideMark/>
          </w:tcPr>
          <w:p w14:paraId="001518DD" w14:textId="77777777" w:rsidR="00421FA4" w:rsidRPr="00421FA4" w:rsidRDefault="00421FA4">
            <w:pPr>
              <w:autoSpaceDE w:val="0"/>
              <w:autoSpaceDN w:val="0"/>
              <w:adjustRightInd w:val="0"/>
              <w:jc w:val="center"/>
              <w:rPr>
                <w:rFonts w:eastAsia="Calibri"/>
              </w:rPr>
            </w:pPr>
            <w:r w:rsidRPr="00421FA4">
              <w:rPr>
                <w:rFonts w:eastAsia="Calibri"/>
                <w:lang w:val="x-none" w:eastAsia="x-none"/>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hideMark/>
          </w:tcPr>
          <w:p w14:paraId="4467790D" w14:textId="77777777" w:rsidR="00421FA4" w:rsidRPr="00421FA4" w:rsidRDefault="00421FA4">
            <w:pPr>
              <w:jc w:val="center"/>
              <w:rPr>
                <w:rFonts w:eastAsia="Calibri"/>
                <w:lang w:eastAsia="en-US"/>
              </w:rPr>
            </w:pPr>
            <w:r w:rsidRPr="00421FA4">
              <w:rPr>
                <w:rFonts w:eastAsia="Calibri"/>
              </w:rPr>
              <w:t xml:space="preserve">Размещение объектов капитального строительства, </w:t>
            </w:r>
            <w:r w:rsidRPr="00421FA4">
              <w:rPr>
                <w:rFonts w:eastAsia="Calibri"/>
              </w:rPr>
              <w:lastRenderedPageBreak/>
              <w:t xml:space="preserve">необходимых для подготовки и поддержания в готовности органов внутренних дел, </w:t>
            </w:r>
            <w:proofErr w:type="spellStart"/>
            <w:r w:rsidRPr="00421FA4">
              <w:rPr>
                <w:rFonts w:eastAsia="Calibri"/>
              </w:rPr>
              <w:t>Росгвардии</w:t>
            </w:r>
            <w:proofErr w:type="spellEnd"/>
            <w:r w:rsidRPr="00421FA4">
              <w:rPr>
                <w:rFonts w:eastAsia="Calibri"/>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Borders>
              <w:top w:val="single" w:sz="4" w:space="0" w:color="auto"/>
              <w:left w:val="single" w:sz="4" w:space="0" w:color="auto"/>
              <w:bottom w:val="single" w:sz="4" w:space="0" w:color="auto"/>
              <w:right w:val="single" w:sz="4" w:space="0" w:color="auto"/>
            </w:tcBorders>
            <w:hideMark/>
          </w:tcPr>
          <w:p w14:paraId="509BCC5A" w14:textId="77777777" w:rsidR="00421FA4" w:rsidRPr="00421FA4" w:rsidRDefault="00723F18">
            <w:pPr>
              <w:autoSpaceDE w:val="0"/>
              <w:autoSpaceDN w:val="0"/>
              <w:adjustRightInd w:val="0"/>
              <w:jc w:val="center"/>
              <w:rPr>
                <w:rFonts w:eastAsia="Calibri"/>
              </w:rPr>
            </w:pPr>
            <w:hyperlink r:id="rId440"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lang w:val="x-none" w:eastAsia="x-none"/>
                </w:rPr>
                <w:t>8.3</w:t>
              </w:r>
            </w:hyperlink>
          </w:p>
        </w:tc>
        <w:tc>
          <w:tcPr>
            <w:tcW w:w="9454" w:type="dxa"/>
            <w:gridSpan w:val="6"/>
            <w:tcBorders>
              <w:top w:val="single" w:sz="4" w:space="0" w:color="auto"/>
              <w:left w:val="single" w:sz="4" w:space="0" w:color="auto"/>
              <w:bottom w:val="single" w:sz="4" w:space="0" w:color="auto"/>
              <w:right w:val="single" w:sz="4" w:space="0" w:color="auto"/>
            </w:tcBorders>
            <w:hideMark/>
          </w:tcPr>
          <w:p w14:paraId="03FB7E01" w14:textId="77777777" w:rsidR="00421FA4" w:rsidRPr="00421FA4" w:rsidRDefault="00421FA4">
            <w:pPr>
              <w:autoSpaceDE w:val="0"/>
              <w:autoSpaceDN w:val="0"/>
              <w:adjustRightInd w:val="0"/>
              <w:jc w:val="center"/>
              <w:rPr>
                <w:rFonts w:eastAsia="Calibri"/>
              </w:rPr>
            </w:pPr>
            <w:r w:rsidRPr="00421FA4">
              <w:rPr>
                <w:rFonts w:eastAsia="Calibri"/>
              </w:rPr>
              <w:t>Не подлежит установлению</w:t>
            </w:r>
          </w:p>
        </w:tc>
      </w:tr>
      <w:tr w:rsidR="00421FA4" w:rsidRPr="00421FA4" w14:paraId="57CA12C0"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231CE8B7" w14:textId="77777777" w:rsidR="00421FA4" w:rsidRPr="00421FA4" w:rsidRDefault="00421FA4">
            <w:pPr>
              <w:tabs>
                <w:tab w:val="center" w:pos="4677"/>
                <w:tab w:val="right" w:pos="9355"/>
              </w:tabs>
              <w:jc w:val="center"/>
              <w:rPr>
                <w:rFonts w:eastAsia="Calibri"/>
                <w:lang w:val="x-none" w:eastAsia="x-none"/>
              </w:rPr>
            </w:pPr>
            <w:r w:rsidRPr="00421FA4">
              <w:rPr>
                <w:rFonts w:eastAsia="Calibri"/>
                <w:lang w:val="x-none" w:eastAsia="x-none"/>
              </w:rPr>
              <w:t>8</w:t>
            </w:r>
          </w:p>
        </w:tc>
        <w:tc>
          <w:tcPr>
            <w:tcW w:w="0" w:type="auto"/>
            <w:tcBorders>
              <w:top w:val="single" w:sz="4" w:space="0" w:color="auto"/>
              <w:left w:val="single" w:sz="4" w:space="0" w:color="auto"/>
              <w:bottom w:val="single" w:sz="4" w:space="0" w:color="auto"/>
              <w:right w:val="single" w:sz="4" w:space="0" w:color="auto"/>
            </w:tcBorders>
            <w:hideMark/>
          </w:tcPr>
          <w:p w14:paraId="27186F4D" w14:textId="77777777" w:rsidR="00421FA4" w:rsidRPr="00421FA4" w:rsidRDefault="00421FA4">
            <w:pPr>
              <w:tabs>
                <w:tab w:val="center" w:pos="4677"/>
                <w:tab w:val="right" w:pos="9355"/>
              </w:tabs>
              <w:jc w:val="center"/>
              <w:rPr>
                <w:rFonts w:eastAsia="Calibri"/>
                <w:lang w:val="x-none" w:eastAsia="x-none"/>
              </w:rPr>
            </w:pPr>
            <w:r w:rsidRPr="00421FA4">
              <w:rPr>
                <w:rFonts w:eastAsia="Calibri"/>
                <w:lang w:val="x-none" w:eastAsia="x-none"/>
              </w:rPr>
              <w:t>Обеспечение деятельности по исполнению наказаний</w:t>
            </w:r>
          </w:p>
        </w:tc>
        <w:tc>
          <w:tcPr>
            <w:tcW w:w="0" w:type="auto"/>
            <w:tcBorders>
              <w:top w:val="single" w:sz="4" w:space="0" w:color="auto"/>
              <w:left w:val="single" w:sz="4" w:space="0" w:color="auto"/>
              <w:bottom w:val="single" w:sz="4" w:space="0" w:color="auto"/>
              <w:right w:val="single" w:sz="4" w:space="0" w:color="auto"/>
            </w:tcBorders>
            <w:hideMark/>
          </w:tcPr>
          <w:p w14:paraId="6F72A700" w14:textId="77777777" w:rsidR="00421FA4" w:rsidRPr="00421FA4" w:rsidRDefault="00421FA4">
            <w:pPr>
              <w:jc w:val="center"/>
              <w:rPr>
                <w:rFonts w:eastAsia="Calibri"/>
                <w:lang w:eastAsia="en-US"/>
              </w:rPr>
            </w:pPr>
            <w:r w:rsidRPr="00421FA4">
              <w:rPr>
                <w:rFonts w:eastAsia="Calibri"/>
              </w:rPr>
              <w:t>Размещение объектов капитального строительства для создания мест лишения свободы (следственные изоляторы, тюрьмы, поселения)</w:t>
            </w:r>
          </w:p>
        </w:tc>
        <w:tc>
          <w:tcPr>
            <w:tcW w:w="0" w:type="auto"/>
            <w:tcBorders>
              <w:top w:val="single" w:sz="4" w:space="0" w:color="auto"/>
              <w:left w:val="single" w:sz="4" w:space="0" w:color="auto"/>
              <w:bottom w:val="single" w:sz="4" w:space="0" w:color="auto"/>
              <w:right w:val="single" w:sz="4" w:space="0" w:color="auto"/>
            </w:tcBorders>
            <w:hideMark/>
          </w:tcPr>
          <w:p w14:paraId="1C7D9686" w14:textId="77777777" w:rsidR="00421FA4" w:rsidRPr="00421FA4" w:rsidRDefault="00723F18">
            <w:pPr>
              <w:tabs>
                <w:tab w:val="center" w:pos="4677"/>
                <w:tab w:val="right" w:pos="9355"/>
              </w:tabs>
              <w:jc w:val="center"/>
              <w:rPr>
                <w:rFonts w:eastAsia="Calibri"/>
                <w:lang w:val="x-none" w:eastAsia="x-none"/>
              </w:rPr>
            </w:pPr>
            <w:hyperlink r:id="rId441"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rFonts w:eastAsia="Calibri"/>
                  <w:color w:val="auto"/>
                  <w:u w:val="none"/>
                  <w:lang w:val="x-none" w:eastAsia="x-none"/>
                </w:rPr>
                <w:t>8.4</w:t>
              </w:r>
            </w:hyperlink>
          </w:p>
        </w:tc>
        <w:tc>
          <w:tcPr>
            <w:tcW w:w="9454" w:type="dxa"/>
            <w:gridSpan w:val="6"/>
            <w:tcBorders>
              <w:top w:val="single" w:sz="4" w:space="0" w:color="auto"/>
              <w:left w:val="single" w:sz="4" w:space="0" w:color="auto"/>
              <w:bottom w:val="single" w:sz="4" w:space="0" w:color="auto"/>
              <w:right w:val="single" w:sz="4" w:space="0" w:color="auto"/>
            </w:tcBorders>
            <w:hideMark/>
          </w:tcPr>
          <w:p w14:paraId="19045F56" w14:textId="77777777" w:rsidR="00421FA4" w:rsidRPr="00421FA4" w:rsidRDefault="00421FA4">
            <w:pPr>
              <w:autoSpaceDE w:val="0"/>
              <w:autoSpaceDN w:val="0"/>
              <w:adjustRightInd w:val="0"/>
              <w:jc w:val="center"/>
              <w:rPr>
                <w:rFonts w:eastAsia="Calibri"/>
              </w:rPr>
            </w:pPr>
            <w:r w:rsidRPr="00421FA4">
              <w:rPr>
                <w:rFonts w:eastAsia="Calibri"/>
              </w:rPr>
              <w:t>Не подлежит установлению</w:t>
            </w:r>
          </w:p>
        </w:tc>
      </w:tr>
      <w:tr w:rsidR="00421FA4" w:rsidRPr="00421FA4" w14:paraId="39833CDA"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7E3E258A" w14:textId="77777777" w:rsidR="00421FA4" w:rsidRPr="00421FA4" w:rsidRDefault="00421FA4">
            <w:pPr>
              <w:tabs>
                <w:tab w:val="center" w:pos="4677"/>
                <w:tab w:val="right" w:pos="9355"/>
              </w:tabs>
              <w:jc w:val="center"/>
              <w:rPr>
                <w:rFonts w:eastAsia="Calibri"/>
                <w:lang w:val="x-none" w:eastAsia="x-none"/>
              </w:rPr>
            </w:pPr>
            <w:r w:rsidRPr="00421FA4">
              <w:rPr>
                <w:rFonts w:eastAsia="Calibri"/>
                <w:lang w:eastAsia="x-none"/>
              </w:rPr>
              <w:lastRenderedPageBreak/>
              <w:t>9</w:t>
            </w:r>
          </w:p>
        </w:tc>
        <w:tc>
          <w:tcPr>
            <w:tcW w:w="0" w:type="auto"/>
            <w:tcBorders>
              <w:top w:val="single" w:sz="4" w:space="0" w:color="auto"/>
              <w:left w:val="single" w:sz="4" w:space="0" w:color="auto"/>
              <w:bottom w:val="single" w:sz="4" w:space="0" w:color="auto"/>
              <w:right w:val="single" w:sz="4" w:space="0" w:color="auto"/>
            </w:tcBorders>
            <w:hideMark/>
          </w:tcPr>
          <w:p w14:paraId="31331E83" w14:textId="77777777" w:rsidR="00421FA4" w:rsidRPr="00421FA4" w:rsidRDefault="00421FA4">
            <w:pPr>
              <w:tabs>
                <w:tab w:val="center" w:pos="4677"/>
                <w:tab w:val="right" w:pos="9355"/>
              </w:tabs>
              <w:jc w:val="center"/>
              <w:rPr>
                <w:rFonts w:eastAsia="Calibri"/>
                <w:lang w:val="x-none" w:eastAsia="x-none"/>
              </w:rPr>
            </w:pPr>
            <w:r w:rsidRPr="00421FA4">
              <w:rPr>
                <w:rFonts w:eastAsia="Calibri"/>
              </w:rPr>
              <w:t>Деятельность по особой охране и изучению природы</w:t>
            </w:r>
          </w:p>
        </w:tc>
        <w:tc>
          <w:tcPr>
            <w:tcW w:w="0" w:type="auto"/>
            <w:tcBorders>
              <w:top w:val="single" w:sz="4" w:space="0" w:color="auto"/>
              <w:left w:val="single" w:sz="4" w:space="0" w:color="auto"/>
              <w:bottom w:val="single" w:sz="4" w:space="0" w:color="auto"/>
              <w:right w:val="single" w:sz="4" w:space="0" w:color="auto"/>
            </w:tcBorders>
            <w:hideMark/>
          </w:tcPr>
          <w:p w14:paraId="11265957" w14:textId="77777777" w:rsidR="00421FA4" w:rsidRPr="00421FA4" w:rsidRDefault="00421FA4">
            <w:pPr>
              <w:jc w:val="center"/>
              <w:rPr>
                <w:rFonts w:eastAsia="Calibri"/>
                <w:lang w:eastAsia="en-US"/>
              </w:rPr>
            </w:pPr>
            <w:r w:rsidRPr="00421FA4">
              <w:rPr>
                <w:rFonts w:eastAsia="Calibri"/>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0" w:type="auto"/>
            <w:tcBorders>
              <w:top w:val="single" w:sz="4" w:space="0" w:color="auto"/>
              <w:left w:val="single" w:sz="4" w:space="0" w:color="auto"/>
              <w:bottom w:val="single" w:sz="4" w:space="0" w:color="auto"/>
              <w:right w:val="single" w:sz="4" w:space="0" w:color="auto"/>
            </w:tcBorders>
            <w:hideMark/>
          </w:tcPr>
          <w:p w14:paraId="073E189B" w14:textId="77777777" w:rsidR="00421FA4" w:rsidRPr="00421FA4" w:rsidRDefault="00421FA4">
            <w:pPr>
              <w:tabs>
                <w:tab w:val="center" w:pos="4677"/>
                <w:tab w:val="right" w:pos="9355"/>
              </w:tabs>
              <w:jc w:val="center"/>
              <w:rPr>
                <w:rFonts w:eastAsia="Calibri"/>
                <w:lang w:val="x-none" w:eastAsia="x-none"/>
              </w:rPr>
            </w:pPr>
            <w:r w:rsidRPr="00421FA4">
              <w:t>9.0</w:t>
            </w:r>
          </w:p>
        </w:tc>
        <w:tc>
          <w:tcPr>
            <w:tcW w:w="9454" w:type="dxa"/>
            <w:gridSpan w:val="6"/>
            <w:tcBorders>
              <w:top w:val="single" w:sz="4" w:space="0" w:color="auto"/>
              <w:left w:val="single" w:sz="4" w:space="0" w:color="auto"/>
              <w:bottom w:val="single" w:sz="4" w:space="0" w:color="auto"/>
              <w:right w:val="single" w:sz="4" w:space="0" w:color="auto"/>
            </w:tcBorders>
            <w:hideMark/>
          </w:tcPr>
          <w:p w14:paraId="7442960C" w14:textId="77777777" w:rsidR="00421FA4" w:rsidRPr="00421FA4" w:rsidRDefault="00421FA4">
            <w:pPr>
              <w:autoSpaceDE w:val="0"/>
              <w:autoSpaceDN w:val="0"/>
              <w:adjustRightInd w:val="0"/>
              <w:jc w:val="center"/>
              <w:rPr>
                <w:rFonts w:eastAsia="Calibri"/>
              </w:rPr>
            </w:pPr>
            <w:r w:rsidRPr="00421FA4">
              <w:t>Не подлежит установлению</w:t>
            </w:r>
          </w:p>
        </w:tc>
      </w:tr>
      <w:tr w:rsidR="00421FA4" w:rsidRPr="00421FA4" w14:paraId="7DCD9472"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7AC23FA6" w14:textId="77777777" w:rsidR="00421FA4" w:rsidRPr="00421FA4" w:rsidRDefault="00421FA4">
            <w:pPr>
              <w:tabs>
                <w:tab w:val="center" w:pos="4677"/>
                <w:tab w:val="right" w:pos="9355"/>
              </w:tabs>
              <w:jc w:val="center"/>
              <w:rPr>
                <w:rFonts w:eastAsia="Calibri"/>
                <w:lang w:val="x-none" w:eastAsia="x-none"/>
              </w:rPr>
            </w:pPr>
            <w:r w:rsidRPr="00421FA4">
              <w:rPr>
                <w:rFonts w:eastAsia="Calibri"/>
                <w:lang w:eastAsia="x-none"/>
              </w:rPr>
              <w:t>10</w:t>
            </w:r>
          </w:p>
        </w:tc>
        <w:tc>
          <w:tcPr>
            <w:tcW w:w="0" w:type="auto"/>
            <w:tcBorders>
              <w:top w:val="single" w:sz="4" w:space="0" w:color="auto"/>
              <w:left w:val="single" w:sz="4" w:space="0" w:color="auto"/>
              <w:bottom w:val="single" w:sz="4" w:space="0" w:color="auto"/>
              <w:right w:val="single" w:sz="4" w:space="0" w:color="auto"/>
            </w:tcBorders>
            <w:hideMark/>
          </w:tcPr>
          <w:p w14:paraId="0910B5F3" w14:textId="77777777" w:rsidR="00421FA4" w:rsidRPr="00421FA4" w:rsidRDefault="00421FA4">
            <w:pPr>
              <w:tabs>
                <w:tab w:val="center" w:pos="4677"/>
                <w:tab w:val="right" w:pos="9355"/>
              </w:tabs>
              <w:jc w:val="center"/>
              <w:rPr>
                <w:rFonts w:eastAsia="Calibri"/>
                <w:lang w:val="x-none" w:eastAsia="x-none"/>
              </w:rPr>
            </w:pPr>
            <w:r w:rsidRPr="00421FA4">
              <w:rPr>
                <w:rFonts w:eastAsia="Calibri"/>
              </w:rPr>
              <w:t>Охрана природных территорий</w:t>
            </w:r>
          </w:p>
        </w:tc>
        <w:tc>
          <w:tcPr>
            <w:tcW w:w="0" w:type="auto"/>
            <w:tcBorders>
              <w:top w:val="single" w:sz="4" w:space="0" w:color="auto"/>
              <w:left w:val="single" w:sz="4" w:space="0" w:color="auto"/>
              <w:bottom w:val="single" w:sz="4" w:space="0" w:color="auto"/>
              <w:right w:val="single" w:sz="4" w:space="0" w:color="auto"/>
            </w:tcBorders>
            <w:hideMark/>
          </w:tcPr>
          <w:p w14:paraId="6120DB74" w14:textId="77777777" w:rsidR="00421FA4" w:rsidRPr="00421FA4" w:rsidRDefault="00421FA4">
            <w:pPr>
              <w:jc w:val="center"/>
              <w:rPr>
                <w:rFonts w:eastAsia="Calibri"/>
                <w:lang w:eastAsia="en-US"/>
              </w:rPr>
            </w:pPr>
            <w:r w:rsidRPr="00421FA4">
              <w:rPr>
                <w:rFonts w:eastAsia="Calibri"/>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w:t>
            </w:r>
            <w:r w:rsidRPr="00421FA4">
              <w:rPr>
                <w:rFonts w:eastAsia="Calibri"/>
              </w:rPr>
              <w:lastRenderedPageBreak/>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0" w:type="auto"/>
            <w:tcBorders>
              <w:top w:val="single" w:sz="4" w:space="0" w:color="auto"/>
              <w:left w:val="single" w:sz="4" w:space="0" w:color="auto"/>
              <w:bottom w:val="single" w:sz="4" w:space="0" w:color="auto"/>
              <w:right w:val="single" w:sz="4" w:space="0" w:color="auto"/>
            </w:tcBorders>
            <w:hideMark/>
          </w:tcPr>
          <w:p w14:paraId="448FE97A" w14:textId="77777777" w:rsidR="00421FA4" w:rsidRPr="00421FA4" w:rsidRDefault="00421FA4">
            <w:pPr>
              <w:tabs>
                <w:tab w:val="center" w:pos="4677"/>
                <w:tab w:val="right" w:pos="9355"/>
              </w:tabs>
              <w:jc w:val="center"/>
              <w:rPr>
                <w:rFonts w:ascii="Calibri" w:eastAsia="Calibri" w:hAnsi="Calibri"/>
                <w:sz w:val="22"/>
                <w:szCs w:val="22"/>
                <w:lang w:eastAsia="ar-SA"/>
              </w:rPr>
            </w:pPr>
            <w:r w:rsidRPr="00421FA4">
              <w:lastRenderedPageBreak/>
              <w:t>9.1</w:t>
            </w:r>
          </w:p>
        </w:tc>
        <w:tc>
          <w:tcPr>
            <w:tcW w:w="9454" w:type="dxa"/>
            <w:gridSpan w:val="6"/>
            <w:tcBorders>
              <w:top w:val="single" w:sz="4" w:space="0" w:color="auto"/>
              <w:left w:val="single" w:sz="4" w:space="0" w:color="auto"/>
              <w:bottom w:val="single" w:sz="4" w:space="0" w:color="auto"/>
              <w:right w:val="single" w:sz="4" w:space="0" w:color="auto"/>
            </w:tcBorders>
            <w:hideMark/>
          </w:tcPr>
          <w:p w14:paraId="5FFCBC38" w14:textId="77777777" w:rsidR="00421FA4" w:rsidRPr="00421FA4" w:rsidRDefault="00421FA4">
            <w:pPr>
              <w:autoSpaceDE w:val="0"/>
              <w:autoSpaceDN w:val="0"/>
              <w:adjustRightInd w:val="0"/>
              <w:jc w:val="center"/>
              <w:rPr>
                <w:rFonts w:eastAsia="Calibri"/>
                <w:sz w:val="20"/>
                <w:szCs w:val="20"/>
              </w:rPr>
            </w:pPr>
            <w:r w:rsidRPr="00421FA4">
              <w:t>Не подлежит установлению</w:t>
            </w:r>
          </w:p>
        </w:tc>
      </w:tr>
      <w:tr w:rsidR="00421FA4" w:rsidRPr="00421FA4" w14:paraId="1852635E"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52C4CD07" w14:textId="77777777" w:rsidR="00421FA4" w:rsidRPr="00421FA4" w:rsidRDefault="00421FA4">
            <w:pPr>
              <w:tabs>
                <w:tab w:val="center" w:pos="4677"/>
                <w:tab w:val="right" w:pos="9355"/>
              </w:tabs>
              <w:jc w:val="center"/>
              <w:rPr>
                <w:rFonts w:eastAsia="Calibri"/>
                <w:lang w:val="x-none" w:eastAsia="x-none"/>
              </w:rPr>
            </w:pPr>
            <w:r w:rsidRPr="00421FA4">
              <w:rPr>
                <w:rFonts w:eastAsia="Calibri"/>
                <w:lang w:eastAsia="x-none"/>
              </w:rPr>
              <w:t>11</w:t>
            </w:r>
          </w:p>
        </w:tc>
        <w:tc>
          <w:tcPr>
            <w:tcW w:w="0" w:type="auto"/>
            <w:tcBorders>
              <w:top w:val="single" w:sz="4" w:space="0" w:color="auto"/>
              <w:left w:val="single" w:sz="4" w:space="0" w:color="auto"/>
              <w:bottom w:val="single" w:sz="4" w:space="0" w:color="auto"/>
              <w:right w:val="single" w:sz="4" w:space="0" w:color="auto"/>
            </w:tcBorders>
            <w:hideMark/>
          </w:tcPr>
          <w:p w14:paraId="62FA69DF" w14:textId="77777777" w:rsidR="00421FA4" w:rsidRPr="00421FA4" w:rsidRDefault="00421FA4">
            <w:pPr>
              <w:tabs>
                <w:tab w:val="center" w:pos="4677"/>
                <w:tab w:val="right" w:pos="9355"/>
              </w:tabs>
              <w:jc w:val="center"/>
              <w:rPr>
                <w:rFonts w:eastAsia="Calibri"/>
                <w:lang w:val="x-none" w:eastAsia="x-none"/>
              </w:rPr>
            </w:pPr>
            <w:r w:rsidRPr="00421FA4">
              <w:rPr>
                <w:rFonts w:eastAsia="Calibri"/>
              </w:rPr>
              <w:t>Курортная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3BBC722B" w14:textId="77777777" w:rsidR="00421FA4" w:rsidRPr="00421FA4" w:rsidRDefault="00421FA4">
            <w:pPr>
              <w:jc w:val="center"/>
              <w:rPr>
                <w:rFonts w:eastAsia="Calibri"/>
                <w:lang w:eastAsia="en-US"/>
              </w:rPr>
            </w:pPr>
            <w:r w:rsidRPr="00421FA4">
              <w:rPr>
                <w:rFonts w:eastAsia="Calibri"/>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w:t>
            </w:r>
            <w:r w:rsidRPr="00421FA4">
              <w:rPr>
                <w:rFonts w:eastAsia="Calibri"/>
              </w:rPr>
              <w:lastRenderedPageBreak/>
              <w:t>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0" w:type="auto"/>
            <w:tcBorders>
              <w:top w:val="single" w:sz="4" w:space="0" w:color="auto"/>
              <w:left w:val="single" w:sz="4" w:space="0" w:color="auto"/>
              <w:bottom w:val="single" w:sz="4" w:space="0" w:color="auto"/>
              <w:right w:val="single" w:sz="4" w:space="0" w:color="auto"/>
            </w:tcBorders>
            <w:hideMark/>
          </w:tcPr>
          <w:p w14:paraId="4774B383" w14:textId="77777777" w:rsidR="00421FA4" w:rsidRPr="00421FA4" w:rsidRDefault="00421FA4">
            <w:pPr>
              <w:tabs>
                <w:tab w:val="center" w:pos="4677"/>
                <w:tab w:val="right" w:pos="9355"/>
              </w:tabs>
              <w:jc w:val="center"/>
              <w:rPr>
                <w:rFonts w:ascii="Calibri" w:eastAsia="Calibri" w:hAnsi="Calibri"/>
                <w:sz w:val="22"/>
                <w:szCs w:val="22"/>
                <w:lang w:eastAsia="ar-SA"/>
              </w:rPr>
            </w:pPr>
            <w:r w:rsidRPr="00421FA4">
              <w:lastRenderedPageBreak/>
              <w:t>9.2</w:t>
            </w:r>
          </w:p>
        </w:tc>
        <w:tc>
          <w:tcPr>
            <w:tcW w:w="9454" w:type="dxa"/>
            <w:gridSpan w:val="6"/>
            <w:tcBorders>
              <w:top w:val="single" w:sz="4" w:space="0" w:color="auto"/>
              <w:left w:val="single" w:sz="4" w:space="0" w:color="auto"/>
              <w:bottom w:val="single" w:sz="4" w:space="0" w:color="auto"/>
              <w:right w:val="single" w:sz="4" w:space="0" w:color="auto"/>
            </w:tcBorders>
            <w:hideMark/>
          </w:tcPr>
          <w:p w14:paraId="631784E6" w14:textId="77777777" w:rsidR="00421FA4" w:rsidRPr="00421FA4" w:rsidRDefault="00421FA4">
            <w:pPr>
              <w:autoSpaceDE w:val="0"/>
              <w:autoSpaceDN w:val="0"/>
              <w:adjustRightInd w:val="0"/>
              <w:jc w:val="center"/>
              <w:rPr>
                <w:rFonts w:eastAsia="Calibri"/>
                <w:sz w:val="20"/>
                <w:szCs w:val="20"/>
              </w:rPr>
            </w:pPr>
            <w:r w:rsidRPr="00421FA4">
              <w:t>Не подлежит установлению</w:t>
            </w:r>
          </w:p>
        </w:tc>
      </w:tr>
      <w:tr w:rsidR="00421FA4" w:rsidRPr="00421FA4" w14:paraId="3E231CE4"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2BBAD1A2" w14:textId="77777777" w:rsidR="00421FA4" w:rsidRPr="00421FA4" w:rsidRDefault="00421FA4">
            <w:pPr>
              <w:tabs>
                <w:tab w:val="center" w:pos="4677"/>
                <w:tab w:val="right" w:pos="9355"/>
              </w:tabs>
              <w:jc w:val="center"/>
              <w:rPr>
                <w:rFonts w:eastAsia="Calibri"/>
                <w:lang w:val="x-none" w:eastAsia="x-none"/>
              </w:rPr>
            </w:pPr>
            <w:r w:rsidRPr="00421FA4">
              <w:rPr>
                <w:rFonts w:eastAsia="Calibri"/>
                <w:lang w:val="en-US" w:eastAsia="x-none"/>
              </w:rPr>
              <w:t>12</w:t>
            </w:r>
          </w:p>
        </w:tc>
        <w:tc>
          <w:tcPr>
            <w:tcW w:w="0" w:type="auto"/>
            <w:tcBorders>
              <w:top w:val="single" w:sz="4" w:space="0" w:color="auto"/>
              <w:left w:val="single" w:sz="4" w:space="0" w:color="auto"/>
              <w:bottom w:val="single" w:sz="4" w:space="0" w:color="auto"/>
              <w:right w:val="single" w:sz="4" w:space="0" w:color="auto"/>
            </w:tcBorders>
            <w:hideMark/>
          </w:tcPr>
          <w:p w14:paraId="39090E71" w14:textId="77777777" w:rsidR="00421FA4" w:rsidRPr="00421FA4" w:rsidRDefault="00421FA4">
            <w:pPr>
              <w:tabs>
                <w:tab w:val="center" w:pos="4677"/>
                <w:tab w:val="right" w:pos="9355"/>
              </w:tabs>
              <w:jc w:val="center"/>
              <w:rPr>
                <w:rFonts w:eastAsia="Calibri"/>
                <w:lang w:eastAsia="en-US"/>
              </w:rPr>
            </w:pPr>
            <w:r w:rsidRPr="00421FA4">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hideMark/>
          </w:tcPr>
          <w:p w14:paraId="2B7BCFAE" w14:textId="77777777" w:rsidR="00421FA4" w:rsidRPr="00421FA4" w:rsidRDefault="00421FA4">
            <w:pPr>
              <w:jc w:val="center"/>
              <w:rPr>
                <w:rFonts w:eastAsia="Calibri"/>
                <w:lang w:eastAsia="ar-SA"/>
              </w:rPr>
            </w:pPr>
            <w:r w:rsidRPr="00421FA4">
              <w:rPr>
                <w:rFonts w:eastAsia="Calibri"/>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w:t>
            </w:r>
            <w:r w:rsidRPr="00421FA4">
              <w:rPr>
                <w:rFonts w:eastAsia="Calibri"/>
              </w:rPr>
              <w:lastRenderedPageBreak/>
              <w:t xml:space="preserve">сооружений, судопропускных сооружений, </w:t>
            </w:r>
            <w:proofErr w:type="spellStart"/>
            <w:r w:rsidRPr="00421FA4">
              <w:rPr>
                <w:rFonts w:eastAsia="Calibri"/>
              </w:rPr>
              <w:t>рыбозащитных</w:t>
            </w:r>
            <w:proofErr w:type="spellEnd"/>
            <w:r w:rsidRPr="00421FA4">
              <w:rPr>
                <w:rFonts w:eastAsia="Calibri"/>
              </w:rPr>
              <w:t xml:space="preserve"> и рыбопропускных сооружений, берегозащитных сооружений)</w:t>
            </w:r>
          </w:p>
        </w:tc>
        <w:tc>
          <w:tcPr>
            <w:tcW w:w="0" w:type="auto"/>
            <w:tcBorders>
              <w:top w:val="single" w:sz="4" w:space="0" w:color="auto"/>
              <w:left w:val="single" w:sz="4" w:space="0" w:color="auto"/>
              <w:bottom w:val="single" w:sz="4" w:space="0" w:color="auto"/>
              <w:right w:val="single" w:sz="4" w:space="0" w:color="auto"/>
            </w:tcBorders>
            <w:hideMark/>
          </w:tcPr>
          <w:p w14:paraId="47DB1CC1" w14:textId="77777777" w:rsidR="00421FA4" w:rsidRPr="00421FA4" w:rsidRDefault="00421FA4">
            <w:pPr>
              <w:tabs>
                <w:tab w:val="center" w:pos="4677"/>
                <w:tab w:val="right" w:pos="9355"/>
              </w:tabs>
              <w:jc w:val="center"/>
            </w:pPr>
            <w:r w:rsidRPr="00421FA4">
              <w:lastRenderedPageBreak/>
              <w:t>11.3</w:t>
            </w:r>
          </w:p>
        </w:tc>
        <w:tc>
          <w:tcPr>
            <w:tcW w:w="9454" w:type="dxa"/>
            <w:gridSpan w:val="6"/>
            <w:tcBorders>
              <w:top w:val="single" w:sz="4" w:space="0" w:color="auto"/>
              <w:left w:val="single" w:sz="4" w:space="0" w:color="auto"/>
              <w:bottom w:val="single" w:sz="4" w:space="0" w:color="auto"/>
              <w:right w:val="single" w:sz="4" w:space="0" w:color="auto"/>
            </w:tcBorders>
            <w:hideMark/>
          </w:tcPr>
          <w:p w14:paraId="3BEAEA16" w14:textId="77777777" w:rsidR="00421FA4" w:rsidRPr="00421FA4" w:rsidRDefault="00421FA4">
            <w:pPr>
              <w:autoSpaceDE w:val="0"/>
              <w:autoSpaceDN w:val="0"/>
              <w:adjustRightInd w:val="0"/>
              <w:jc w:val="center"/>
            </w:pPr>
            <w:r w:rsidRPr="00421FA4">
              <w:t>Не подлежит установлению</w:t>
            </w:r>
          </w:p>
        </w:tc>
      </w:tr>
      <w:tr w:rsidR="00421FA4" w:rsidRPr="00421FA4" w14:paraId="0975455F"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64183AEE" w14:textId="77777777" w:rsidR="00421FA4" w:rsidRPr="00421FA4" w:rsidRDefault="00421FA4">
            <w:pPr>
              <w:tabs>
                <w:tab w:val="center" w:pos="4677"/>
                <w:tab w:val="right" w:pos="9355"/>
              </w:tabs>
              <w:jc w:val="center"/>
              <w:rPr>
                <w:rFonts w:eastAsia="Calibri"/>
                <w:lang w:eastAsia="x-none"/>
              </w:rPr>
            </w:pPr>
            <w:r w:rsidRPr="00421FA4">
              <w:rPr>
                <w:rFonts w:eastAsia="Calibri"/>
                <w:lang w:val="en-US" w:eastAsia="x-none"/>
              </w:rPr>
              <w:t>13</w:t>
            </w:r>
          </w:p>
        </w:tc>
        <w:tc>
          <w:tcPr>
            <w:tcW w:w="0" w:type="auto"/>
            <w:tcBorders>
              <w:top w:val="single" w:sz="4" w:space="0" w:color="auto"/>
              <w:left w:val="single" w:sz="4" w:space="0" w:color="auto"/>
              <w:bottom w:val="single" w:sz="4" w:space="0" w:color="auto"/>
              <w:right w:val="single" w:sz="4" w:space="0" w:color="auto"/>
            </w:tcBorders>
            <w:hideMark/>
          </w:tcPr>
          <w:p w14:paraId="1099B014" w14:textId="77777777" w:rsidR="00421FA4" w:rsidRPr="00421FA4" w:rsidRDefault="00421FA4">
            <w:pPr>
              <w:tabs>
                <w:tab w:val="center" w:pos="4677"/>
                <w:tab w:val="right" w:pos="9355"/>
              </w:tabs>
              <w:jc w:val="center"/>
              <w:rPr>
                <w:rFonts w:eastAsia="Calibri"/>
                <w:lang w:eastAsia="en-US"/>
              </w:rPr>
            </w:pPr>
            <w:r w:rsidRPr="00421FA4">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14:paraId="7304AD27" w14:textId="77777777" w:rsidR="00421FA4" w:rsidRPr="00421FA4" w:rsidRDefault="00421FA4">
            <w:pPr>
              <w:jc w:val="center"/>
              <w:rPr>
                <w:rFonts w:eastAsia="Calibri"/>
                <w:lang w:eastAsia="ar-SA"/>
              </w:rPr>
            </w:pPr>
            <w:r w:rsidRPr="00421FA4">
              <w:rPr>
                <w:rFonts w:eastAsia="Calibri"/>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421FA4">
              <w:rPr>
                <w:rFonts w:eastAsia="Calibri"/>
              </w:rPr>
              <w:br/>
              <w:t>с кодами 12.0.1-12.0.2</w:t>
            </w:r>
          </w:p>
        </w:tc>
        <w:tc>
          <w:tcPr>
            <w:tcW w:w="0" w:type="auto"/>
            <w:tcBorders>
              <w:top w:val="single" w:sz="4" w:space="0" w:color="auto"/>
              <w:left w:val="single" w:sz="4" w:space="0" w:color="auto"/>
              <w:bottom w:val="single" w:sz="4" w:space="0" w:color="auto"/>
              <w:right w:val="single" w:sz="4" w:space="0" w:color="auto"/>
            </w:tcBorders>
            <w:hideMark/>
          </w:tcPr>
          <w:p w14:paraId="1573B2B9" w14:textId="77777777" w:rsidR="00421FA4" w:rsidRPr="00421FA4" w:rsidRDefault="00421FA4">
            <w:pPr>
              <w:tabs>
                <w:tab w:val="center" w:pos="4677"/>
                <w:tab w:val="right" w:pos="9355"/>
              </w:tabs>
              <w:jc w:val="center"/>
            </w:pPr>
            <w:r w:rsidRPr="00421FA4">
              <w:t>12.0</w:t>
            </w:r>
          </w:p>
        </w:tc>
        <w:tc>
          <w:tcPr>
            <w:tcW w:w="9454" w:type="dxa"/>
            <w:gridSpan w:val="6"/>
            <w:tcBorders>
              <w:top w:val="single" w:sz="4" w:space="0" w:color="auto"/>
              <w:left w:val="single" w:sz="4" w:space="0" w:color="auto"/>
              <w:bottom w:val="single" w:sz="4" w:space="0" w:color="auto"/>
              <w:right w:val="single" w:sz="4" w:space="0" w:color="auto"/>
            </w:tcBorders>
            <w:hideMark/>
          </w:tcPr>
          <w:p w14:paraId="129C18EF" w14:textId="77777777" w:rsidR="00421FA4" w:rsidRPr="00421FA4" w:rsidRDefault="00421FA4">
            <w:pPr>
              <w:autoSpaceDE w:val="0"/>
              <w:autoSpaceDN w:val="0"/>
              <w:adjustRightInd w:val="0"/>
              <w:jc w:val="center"/>
            </w:pPr>
            <w:r w:rsidRPr="00421FA4">
              <w:t>Не подлежит установлению</w:t>
            </w:r>
          </w:p>
        </w:tc>
      </w:tr>
      <w:tr w:rsidR="00421FA4" w:rsidRPr="00421FA4" w14:paraId="2AF6389F"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72F2F7FE" w14:textId="77777777" w:rsidR="00421FA4" w:rsidRPr="00421FA4" w:rsidRDefault="00421FA4">
            <w:pPr>
              <w:tabs>
                <w:tab w:val="center" w:pos="4677"/>
                <w:tab w:val="right" w:pos="9355"/>
              </w:tabs>
              <w:jc w:val="center"/>
              <w:rPr>
                <w:rFonts w:eastAsia="Calibri"/>
                <w:lang w:val="en-US" w:eastAsia="x-none"/>
              </w:rPr>
            </w:pPr>
            <w:r w:rsidRPr="00421FA4">
              <w:rPr>
                <w:rFonts w:eastAsia="Calibri"/>
                <w:lang w:val="en-US" w:eastAsia="x-none"/>
              </w:rPr>
              <w:t>14</w:t>
            </w:r>
          </w:p>
        </w:tc>
        <w:tc>
          <w:tcPr>
            <w:tcW w:w="0" w:type="auto"/>
            <w:tcBorders>
              <w:top w:val="single" w:sz="4" w:space="0" w:color="auto"/>
              <w:left w:val="single" w:sz="4" w:space="0" w:color="auto"/>
              <w:bottom w:val="single" w:sz="4" w:space="0" w:color="auto"/>
              <w:right w:val="single" w:sz="4" w:space="0" w:color="auto"/>
            </w:tcBorders>
            <w:hideMark/>
          </w:tcPr>
          <w:p w14:paraId="6E20CB19" w14:textId="77777777" w:rsidR="00421FA4" w:rsidRPr="00421FA4" w:rsidRDefault="00421FA4">
            <w:pPr>
              <w:tabs>
                <w:tab w:val="center" w:pos="4677"/>
                <w:tab w:val="right" w:pos="9355"/>
              </w:tabs>
              <w:jc w:val="center"/>
              <w:rPr>
                <w:rFonts w:eastAsia="Calibri"/>
                <w:lang w:val="x-none" w:eastAsia="x-none"/>
              </w:rPr>
            </w:pPr>
            <w:r w:rsidRPr="00421FA4">
              <w:t>Улично-дорожная сеть</w:t>
            </w:r>
          </w:p>
        </w:tc>
        <w:tc>
          <w:tcPr>
            <w:tcW w:w="0" w:type="auto"/>
            <w:tcBorders>
              <w:top w:val="single" w:sz="4" w:space="0" w:color="auto"/>
              <w:left w:val="single" w:sz="4" w:space="0" w:color="auto"/>
              <w:bottom w:val="single" w:sz="4" w:space="0" w:color="auto"/>
              <w:right w:val="single" w:sz="4" w:space="0" w:color="auto"/>
            </w:tcBorders>
            <w:hideMark/>
          </w:tcPr>
          <w:p w14:paraId="7B1C79C9" w14:textId="77777777" w:rsidR="00421FA4" w:rsidRPr="00421FA4" w:rsidRDefault="00421FA4">
            <w:pPr>
              <w:jc w:val="center"/>
              <w:rPr>
                <w:rFonts w:eastAsia="Calibri"/>
                <w:lang w:eastAsia="en-US"/>
              </w:rPr>
            </w:pPr>
            <w:r w:rsidRPr="00421FA4">
              <w:rPr>
                <w:rFonts w:eastAsia="Calibri"/>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421FA4">
              <w:rPr>
                <w:rFonts w:eastAsia="Calibri"/>
              </w:rPr>
              <w:lastRenderedPageBreak/>
              <w:t xml:space="preserve">площадей, проездов, велодорожек и объектов </w:t>
            </w:r>
            <w:proofErr w:type="spellStart"/>
            <w:r w:rsidRPr="00421FA4">
              <w:rPr>
                <w:rFonts w:eastAsia="Calibri"/>
              </w:rPr>
              <w:t>велотранспортной</w:t>
            </w:r>
            <w:proofErr w:type="spellEnd"/>
            <w:r w:rsidRPr="00421FA4">
              <w:rPr>
                <w:rFonts w:eastAsia="Calibri"/>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0" w:type="auto"/>
            <w:tcBorders>
              <w:top w:val="single" w:sz="4" w:space="0" w:color="auto"/>
              <w:left w:val="single" w:sz="4" w:space="0" w:color="auto"/>
              <w:bottom w:val="single" w:sz="4" w:space="0" w:color="auto"/>
              <w:right w:val="single" w:sz="4" w:space="0" w:color="auto"/>
            </w:tcBorders>
            <w:hideMark/>
          </w:tcPr>
          <w:p w14:paraId="0E791007" w14:textId="77777777" w:rsidR="00421FA4" w:rsidRPr="00421FA4" w:rsidRDefault="00421FA4">
            <w:pPr>
              <w:tabs>
                <w:tab w:val="center" w:pos="4677"/>
                <w:tab w:val="right" w:pos="9355"/>
              </w:tabs>
              <w:jc w:val="center"/>
              <w:rPr>
                <w:rFonts w:eastAsia="Calibri"/>
                <w:lang w:val="x-none" w:eastAsia="x-none"/>
              </w:rPr>
            </w:pPr>
            <w:r w:rsidRPr="00421FA4">
              <w:lastRenderedPageBreak/>
              <w:t>12.0.1</w:t>
            </w:r>
          </w:p>
        </w:tc>
        <w:tc>
          <w:tcPr>
            <w:tcW w:w="9454" w:type="dxa"/>
            <w:gridSpan w:val="6"/>
            <w:tcBorders>
              <w:top w:val="single" w:sz="4" w:space="0" w:color="auto"/>
              <w:left w:val="single" w:sz="4" w:space="0" w:color="auto"/>
              <w:bottom w:val="single" w:sz="4" w:space="0" w:color="auto"/>
              <w:right w:val="single" w:sz="4" w:space="0" w:color="auto"/>
            </w:tcBorders>
            <w:hideMark/>
          </w:tcPr>
          <w:p w14:paraId="5568A7B2" w14:textId="77777777" w:rsidR="00421FA4" w:rsidRPr="00421FA4" w:rsidRDefault="00421FA4">
            <w:pPr>
              <w:autoSpaceDE w:val="0"/>
              <w:autoSpaceDN w:val="0"/>
              <w:adjustRightInd w:val="0"/>
              <w:jc w:val="center"/>
              <w:rPr>
                <w:rFonts w:eastAsia="Calibri"/>
              </w:rPr>
            </w:pPr>
            <w:r w:rsidRPr="00421FA4">
              <w:t>Устанавливаются НГП</w:t>
            </w:r>
          </w:p>
        </w:tc>
      </w:tr>
      <w:tr w:rsidR="00421FA4" w:rsidRPr="00421FA4" w14:paraId="16CEFC85"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42E70740" w14:textId="77777777" w:rsidR="00421FA4" w:rsidRPr="00421FA4" w:rsidRDefault="00421FA4">
            <w:pPr>
              <w:tabs>
                <w:tab w:val="center" w:pos="4677"/>
                <w:tab w:val="right" w:pos="9355"/>
              </w:tabs>
              <w:jc w:val="center"/>
              <w:rPr>
                <w:rFonts w:eastAsia="Calibri"/>
                <w:lang w:eastAsia="x-none"/>
              </w:rPr>
            </w:pPr>
            <w:r w:rsidRPr="00421FA4">
              <w:rPr>
                <w:rFonts w:eastAsia="Calibri"/>
                <w:lang w:eastAsia="x-none"/>
              </w:rPr>
              <w:t>15</w:t>
            </w:r>
          </w:p>
        </w:tc>
        <w:tc>
          <w:tcPr>
            <w:tcW w:w="0" w:type="auto"/>
            <w:tcBorders>
              <w:top w:val="single" w:sz="4" w:space="0" w:color="auto"/>
              <w:left w:val="single" w:sz="4" w:space="0" w:color="auto"/>
              <w:bottom w:val="single" w:sz="4" w:space="0" w:color="auto"/>
              <w:right w:val="single" w:sz="4" w:space="0" w:color="auto"/>
            </w:tcBorders>
            <w:hideMark/>
          </w:tcPr>
          <w:p w14:paraId="340DF3C6" w14:textId="77777777" w:rsidR="00421FA4" w:rsidRPr="00421FA4" w:rsidRDefault="00421FA4">
            <w:pPr>
              <w:jc w:val="center"/>
              <w:rPr>
                <w:lang w:eastAsia="en-US"/>
              </w:rPr>
            </w:pPr>
            <w:r w:rsidRPr="00421FA4">
              <w:t>Благоустройство территории</w:t>
            </w:r>
          </w:p>
        </w:tc>
        <w:tc>
          <w:tcPr>
            <w:tcW w:w="0" w:type="auto"/>
            <w:tcBorders>
              <w:top w:val="single" w:sz="4" w:space="0" w:color="auto"/>
              <w:left w:val="single" w:sz="4" w:space="0" w:color="auto"/>
              <w:bottom w:val="single" w:sz="4" w:space="0" w:color="auto"/>
              <w:right w:val="single" w:sz="4" w:space="0" w:color="auto"/>
            </w:tcBorders>
            <w:hideMark/>
          </w:tcPr>
          <w:p w14:paraId="164DBE63" w14:textId="77777777" w:rsidR="00421FA4" w:rsidRPr="00421FA4" w:rsidRDefault="00421FA4">
            <w:pPr>
              <w:jc w:val="center"/>
              <w:rPr>
                <w:rFonts w:eastAsia="Calibri"/>
                <w:lang w:eastAsia="ar-SA"/>
              </w:rPr>
            </w:pPr>
            <w:r w:rsidRPr="00421FA4">
              <w:rPr>
                <w:rFonts w:eastAsia="Calibri"/>
              </w:rPr>
              <w:t xml:space="preserve">Размещение декоративных, технических, планировочных, конструктивных устройств, элементов </w:t>
            </w:r>
            <w:r w:rsidRPr="00421FA4">
              <w:rPr>
                <w:rFonts w:eastAsia="Calibri"/>
              </w:rPr>
              <w:lastRenderedPageBreak/>
              <w:t>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Borders>
              <w:top w:val="single" w:sz="4" w:space="0" w:color="auto"/>
              <w:left w:val="single" w:sz="4" w:space="0" w:color="auto"/>
              <w:bottom w:val="single" w:sz="4" w:space="0" w:color="auto"/>
              <w:right w:val="single" w:sz="4" w:space="0" w:color="auto"/>
            </w:tcBorders>
            <w:hideMark/>
          </w:tcPr>
          <w:p w14:paraId="3F8D8C12" w14:textId="77777777" w:rsidR="00421FA4" w:rsidRPr="00421FA4" w:rsidRDefault="00421FA4">
            <w:pPr>
              <w:jc w:val="center"/>
            </w:pPr>
            <w:r w:rsidRPr="00421FA4">
              <w:lastRenderedPageBreak/>
              <w:t>12.0.2</w:t>
            </w:r>
          </w:p>
        </w:tc>
        <w:tc>
          <w:tcPr>
            <w:tcW w:w="9454" w:type="dxa"/>
            <w:gridSpan w:val="6"/>
            <w:tcBorders>
              <w:top w:val="single" w:sz="4" w:space="0" w:color="auto"/>
              <w:left w:val="single" w:sz="4" w:space="0" w:color="auto"/>
              <w:bottom w:val="single" w:sz="4" w:space="0" w:color="auto"/>
              <w:right w:val="single" w:sz="4" w:space="0" w:color="auto"/>
            </w:tcBorders>
            <w:hideMark/>
          </w:tcPr>
          <w:p w14:paraId="3443598B" w14:textId="77777777" w:rsidR="00421FA4" w:rsidRPr="00421FA4" w:rsidRDefault="00421FA4">
            <w:pPr>
              <w:jc w:val="center"/>
            </w:pPr>
            <w:r w:rsidRPr="00421FA4">
              <w:t>Не подлежит установлению</w:t>
            </w:r>
          </w:p>
        </w:tc>
      </w:tr>
      <w:tr w:rsidR="00421FA4" w:rsidRPr="00421FA4" w14:paraId="0BF7055A" w14:textId="77777777" w:rsidTr="00060541">
        <w:trPr>
          <w:trHeight w:val="15"/>
          <w:jc w:val="center"/>
        </w:trPr>
        <w:tc>
          <w:tcPr>
            <w:tcW w:w="16216" w:type="dxa"/>
            <w:gridSpan w:val="10"/>
            <w:tcBorders>
              <w:top w:val="single" w:sz="4" w:space="0" w:color="auto"/>
              <w:left w:val="single" w:sz="4" w:space="0" w:color="auto"/>
              <w:bottom w:val="single" w:sz="4" w:space="0" w:color="auto"/>
              <w:right w:val="single" w:sz="4" w:space="0" w:color="auto"/>
            </w:tcBorders>
            <w:hideMark/>
          </w:tcPr>
          <w:p w14:paraId="1DBA37AF" w14:textId="77777777" w:rsidR="00421FA4" w:rsidRPr="00421FA4" w:rsidRDefault="00421FA4">
            <w:pPr>
              <w:jc w:val="center"/>
            </w:pPr>
            <w:r w:rsidRPr="00421FA4">
              <w:rPr>
                <w:b/>
              </w:rPr>
              <w:t>Вспомогательные виды разрешенного использования зоны С3 не устанавливаются</w:t>
            </w:r>
          </w:p>
        </w:tc>
      </w:tr>
      <w:tr w:rsidR="00421FA4" w:rsidRPr="00421FA4" w14:paraId="54411354" w14:textId="77777777" w:rsidTr="00060541">
        <w:trPr>
          <w:trHeight w:val="159"/>
          <w:jc w:val="center"/>
        </w:trPr>
        <w:tc>
          <w:tcPr>
            <w:tcW w:w="16216" w:type="dxa"/>
            <w:gridSpan w:val="10"/>
            <w:tcBorders>
              <w:top w:val="single" w:sz="4" w:space="0" w:color="auto"/>
              <w:left w:val="single" w:sz="4" w:space="0" w:color="auto"/>
              <w:bottom w:val="single" w:sz="4" w:space="0" w:color="auto"/>
              <w:right w:val="single" w:sz="4" w:space="0" w:color="auto"/>
            </w:tcBorders>
            <w:hideMark/>
          </w:tcPr>
          <w:p w14:paraId="1E94F9D5" w14:textId="77777777" w:rsidR="00421FA4" w:rsidRPr="00421FA4" w:rsidRDefault="00421FA4">
            <w:pPr>
              <w:jc w:val="center"/>
            </w:pPr>
            <w:r w:rsidRPr="00421FA4">
              <w:rPr>
                <w:b/>
              </w:rPr>
              <w:t>Условно разрешенные виды использования зоны С3</w:t>
            </w:r>
          </w:p>
        </w:tc>
      </w:tr>
      <w:tr w:rsidR="00421FA4" w:rsidRPr="00421FA4" w14:paraId="765549EE"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5F8F6B22" w14:textId="77777777" w:rsidR="00421FA4" w:rsidRPr="00421FA4" w:rsidRDefault="00421FA4">
            <w:pPr>
              <w:tabs>
                <w:tab w:val="center" w:pos="4677"/>
                <w:tab w:val="right" w:pos="9355"/>
              </w:tabs>
              <w:jc w:val="center"/>
              <w:rPr>
                <w:rFonts w:eastAsia="Calibri"/>
                <w:lang w:eastAsia="x-none"/>
              </w:rPr>
            </w:pPr>
            <w:r w:rsidRPr="00421FA4">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14:paraId="1C0DED97" w14:textId="77777777" w:rsidR="00421FA4" w:rsidRPr="00421FA4" w:rsidRDefault="00421FA4">
            <w:pPr>
              <w:jc w:val="center"/>
              <w:rPr>
                <w:lang w:eastAsia="en-US"/>
              </w:rPr>
            </w:pPr>
            <w:r w:rsidRPr="00421FA4">
              <w:t>Осуществление религиозных обрядов</w:t>
            </w:r>
          </w:p>
        </w:tc>
        <w:tc>
          <w:tcPr>
            <w:tcW w:w="0" w:type="auto"/>
            <w:tcBorders>
              <w:top w:val="single" w:sz="4" w:space="0" w:color="auto"/>
              <w:left w:val="single" w:sz="4" w:space="0" w:color="auto"/>
              <w:bottom w:val="single" w:sz="4" w:space="0" w:color="auto"/>
              <w:right w:val="single" w:sz="4" w:space="0" w:color="auto"/>
            </w:tcBorders>
            <w:hideMark/>
          </w:tcPr>
          <w:p w14:paraId="5D608575" w14:textId="77777777" w:rsidR="00421FA4" w:rsidRPr="00421FA4" w:rsidRDefault="00421FA4">
            <w:pPr>
              <w:jc w:val="center"/>
              <w:rPr>
                <w:rFonts w:eastAsia="Calibri"/>
                <w:lang w:eastAsia="ar-SA"/>
              </w:rPr>
            </w:pPr>
            <w:r w:rsidRPr="00421FA4">
              <w:rPr>
                <w:rFonts w:eastAsia="Calibri"/>
              </w:rPr>
              <w:t xml:space="preserve">Размещение зданий и сооружений, предназначенных для совершения религиозных обрядов и церемоний (в том числе церкви, соборы, храмы, часовни, </w:t>
            </w:r>
            <w:r w:rsidRPr="00421FA4">
              <w:rPr>
                <w:rFonts w:eastAsia="Calibri"/>
              </w:rPr>
              <w:lastRenderedPageBreak/>
              <w:t>мечети, молельные дома, синагоги)</w:t>
            </w:r>
          </w:p>
        </w:tc>
        <w:tc>
          <w:tcPr>
            <w:tcW w:w="0" w:type="auto"/>
            <w:tcBorders>
              <w:top w:val="single" w:sz="4" w:space="0" w:color="auto"/>
              <w:left w:val="single" w:sz="4" w:space="0" w:color="auto"/>
              <w:bottom w:val="single" w:sz="4" w:space="0" w:color="auto"/>
              <w:right w:val="single" w:sz="4" w:space="0" w:color="auto"/>
            </w:tcBorders>
            <w:hideMark/>
          </w:tcPr>
          <w:p w14:paraId="5AECBDE8" w14:textId="77777777" w:rsidR="00421FA4" w:rsidRPr="00421FA4" w:rsidRDefault="00421FA4">
            <w:pPr>
              <w:jc w:val="center"/>
              <w:rPr>
                <w:rFonts w:ascii="Calibri" w:eastAsia="Calibri" w:hAnsi="Calibri"/>
                <w:sz w:val="22"/>
                <w:szCs w:val="22"/>
              </w:rPr>
            </w:pPr>
            <w:r w:rsidRPr="00421FA4">
              <w:lastRenderedPageBreak/>
              <w:t>3.7.1</w:t>
            </w:r>
          </w:p>
        </w:tc>
        <w:tc>
          <w:tcPr>
            <w:tcW w:w="0" w:type="auto"/>
            <w:tcBorders>
              <w:top w:val="single" w:sz="4" w:space="0" w:color="auto"/>
              <w:left w:val="single" w:sz="4" w:space="0" w:color="auto"/>
              <w:bottom w:val="single" w:sz="4" w:space="0" w:color="auto"/>
              <w:right w:val="single" w:sz="4" w:space="0" w:color="auto"/>
            </w:tcBorders>
            <w:hideMark/>
          </w:tcPr>
          <w:p w14:paraId="473E5668" w14:textId="77777777" w:rsidR="00421FA4" w:rsidRPr="00421FA4" w:rsidRDefault="00421FA4">
            <w:pPr>
              <w:jc w:val="center"/>
              <w:rPr>
                <w:sz w:val="20"/>
                <w:szCs w:val="20"/>
                <w:lang w:val="en-US"/>
              </w:rPr>
            </w:pPr>
            <w:r w:rsidRPr="00421FA4">
              <w:t>100</w:t>
            </w:r>
          </w:p>
        </w:tc>
        <w:tc>
          <w:tcPr>
            <w:tcW w:w="0" w:type="auto"/>
            <w:tcBorders>
              <w:top w:val="single" w:sz="4" w:space="0" w:color="auto"/>
              <w:left w:val="single" w:sz="4" w:space="0" w:color="auto"/>
              <w:bottom w:val="single" w:sz="4" w:space="0" w:color="auto"/>
              <w:right w:val="single" w:sz="4" w:space="0" w:color="auto"/>
            </w:tcBorders>
            <w:hideMark/>
          </w:tcPr>
          <w:p w14:paraId="3D85A78D"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4B79A8E9"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1551C093" w14:textId="77777777" w:rsidR="00421FA4" w:rsidRPr="00421FA4" w:rsidRDefault="00421FA4">
            <w:pPr>
              <w:jc w:val="center"/>
            </w:pPr>
            <w:r w:rsidRPr="00421FA4">
              <w:t>3</w:t>
            </w:r>
          </w:p>
          <w:p w14:paraId="7C557747" w14:textId="77777777" w:rsidR="00421FA4" w:rsidRPr="00421FA4" w:rsidRDefault="00421FA4">
            <w:pPr>
              <w:jc w:val="center"/>
            </w:pPr>
            <w:r w:rsidRPr="00421FA4">
              <w:t>(п.3)</w:t>
            </w:r>
          </w:p>
        </w:tc>
        <w:tc>
          <w:tcPr>
            <w:tcW w:w="2971" w:type="dxa"/>
            <w:gridSpan w:val="2"/>
            <w:tcBorders>
              <w:top w:val="single" w:sz="4" w:space="0" w:color="auto"/>
              <w:left w:val="single" w:sz="4" w:space="0" w:color="auto"/>
              <w:bottom w:val="single" w:sz="4" w:space="0" w:color="auto"/>
              <w:right w:val="single" w:sz="4" w:space="0" w:color="auto"/>
            </w:tcBorders>
            <w:hideMark/>
          </w:tcPr>
          <w:p w14:paraId="75CDE19D" w14:textId="77777777" w:rsidR="00421FA4" w:rsidRPr="00421FA4" w:rsidRDefault="00421FA4">
            <w:pPr>
              <w:jc w:val="center"/>
            </w:pPr>
            <w:r w:rsidRPr="00421FA4">
              <w:t>Не подлежит установлению</w:t>
            </w:r>
          </w:p>
        </w:tc>
      </w:tr>
      <w:tr w:rsidR="00421FA4" w:rsidRPr="00421FA4" w14:paraId="07D1AAAE"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41022014" w14:textId="77777777" w:rsidR="00421FA4" w:rsidRPr="00421FA4" w:rsidRDefault="00421FA4">
            <w:pPr>
              <w:tabs>
                <w:tab w:val="center" w:pos="4677"/>
                <w:tab w:val="right" w:pos="9355"/>
              </w:tabs>
              <w:jc w:val="center"/>
              <w:rPr>
                <w:rFonts w:eastAsia="Calibri"/>
              </w:rPr>
            </w:pPr>
            <w:r w:rsidRPr="00421FA4">
              <w:rPr>
                <w:rFonts w:eastAsia="Calibri"/>
              </w:rPr>
              <w:t>2</w:t>
            </w:r>
          </w:p>
        </w:tc>
        <w:tc>
          <w:tcPr>
            <w:tcW w:w="0" w:type="auto"/>
            <w:tcBorders>
              <w:top w:val="single" w:sz="4" w:space="0" w:color="auto"/>
              <w:left w:val="nil"/>
              <w:bottom w:val="single" w:sz="4" w:space="0" w:color="auto"/>
              <w:right w:val="single" w:sz="4" w:space="0" w:color="auto"/>
            </w:tcBorders>
            <w:hideMark/>
          </w:tcPr>
          <w:p w14:paraId="09957968" w14:textId="77777777" w:rsidR="00421FA4" w:rsidRPr="00421FA4" w:rsidRDefault="00421FA4">
            <w:pPr>
              <w:jc w:val="center"/>
              <w:rPr>
                <w:lang w:eastAsia="en-US"/>
              </w:rPr>
            </w:pPr>
            <w:r w:rsidRPr="00421FA4">
              <w:t>**Государственное управление</w:t>
            </w:r>
          </w:p>
        </w:tc>
        <w:tc>
          <w:tcPr>
            <w:tcW w:w="0" w:type="auto"/>
            <w:tcBorders>
              <w:top w:val="single" w:sz="4" w:space="0" w:color="auto"/>
              <w:left w:val="single" w:sz="4" w:space="0" w:color="auto"/>
              <w:bottom w:val="single" w:sz="4" w:space="0" w:color="auto"/>
              <w:right w:val="single" w:sz="4" w:space="0" w:color="auto"/>
            </w:tcBorders>
            <w:hideMark/>
          </w:tcPr>
          <w:p w14:paraId="465F51F7" w14:textId="77777777" w:rsidR="00421FA4" w:rsidRPr="00421FA4" w:rsidRDefault="00421FA4">
            <w:pPr>
              <w:jc w:val="center"/>
              <w:rPr>
                <w:rFonts w:eastAsia="Calibri"/>
                <w:lang w:eastAsia="ar-SA"/>
              </w:rPr>
            </w:pPr>
            <w:r w:rsidRPr="00421FA4">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Borders>
              <w:top w:val="single" w:sz="4" w:space="0" w:color="auto"/>
              <w:left w:val="single" w:sz="4" w:space="0" w:color="auto"/>
              <w:bottom w:val="single" w:sz="4" w:space="0" w:color="auto"/>
              <w:right w:val="single" w:sz="4" w:space="0" w:color="auto"/>
            </w:tcBorders>
            <w:hideMark/>
          </w:tcPr>
          <w:p w14:paraId="51D839A3" w14:textId="77777777" w:rsidR="00421FA4" w:rsidRPr="00421FA4" w:rsidRDefault="00421FA4">
            <w:pPr>
              <w:jc w:val="center"/>
              <w:rPr>
                <w:rFonts w:ascii="Calibri" w:eastAsia="Calibri" w:hAnsi="Calibri"/>
                <w:sz w:val="22"/>
                <w:szCs w:val="22"/>
              </w:rPr>
            </w:pPr>
            <w:r w:rsidRPr="00421FA4">
              <w:t>3.8.1</w:t>
            </w:r>
          </w:p>
        </w:tc>
        <w:tc>
          <w:tcPr>
            <w:tcW w:w="0" w:type="auto"/>
            <w:tcBorders>
              <w:top w:val="single" w:sz="4" w:space="0" w:color="auto"/>
              <w:left w:val="single" w:sz="4" w:space="0" w:color="auto"/>
              <w:bottom w:val="single" w:sz="4" w:space="0" w:color="auto"/>
              <w:right w:val="single" w:sz="4" w:space="0" w:color="auto"/>
            </w:tcBorders>
            <w:hideMark/>
          </w:tcPr>
          <w:p w14:paraId="6F27F1F0" w14:textId="77777777" w:rsidR="00421FA4" w:rsidRPr="00421FA4" w:rsidRDefault="00421FA4">
            <w:pPr>
              <w:jc w:val="center"/>
              <w:rPr>
                <w:sz w:val="20"/>
                <w:szCs w:val="20"/>
                <w:lang w:val="en-US"/>
              </w:rPr>
            </w:pPr>
            <w:r w:rsidRPr="00421FA4">
              <w:t>300</w:t>
            </w:r>
          </w:p>
        </w:tc>
        <w:tc>
          <w:tcPr>
            <w:tcW w:w="0" w:type="auto"/>
            <w:tcBorders>
              <w:top w:val="single" w:sz="4" w:space="0" w:color="auto"/>
              <w:left w:val="single" w:sz="4" w:space="0" w:color="auto"/>
              <w:bottom w:val="single" w:sz="4" w:space="0" w:color="auto"/>
              <w:right w:val="single" w:sz="4" w:space="0" w:color="auto"/>
            </w:tcBorders>
            <w:hideMark/>
          </w:tcPr>
          <w:p w14:paraId="6A796837"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4E9FF2B3" w14:textId="77777777" w:rsidR="00421FA4" w:rsidRPr="00421FA4" w:rsidRDefault="00421FA4">
            <w:pPr>
              <w:jc w:val="center"/>
            </w:pPr>
            <w:r w:rsidRPr="00421FA4">
              <w:t>40 %</w:t>
            </w:r>
          </w:p>
        </w:tc>
        <w:tc>
          <w:tcPr>
            <w:tcW w:w="0" w:type="auto"/>
            <w:tcBorders>
              <w:top w:val="single" w:sz="4" w:space="0" w:color="auto"/>
              <w:left w:val="single" w:sz="4" w:space="0" w:color="auto"/>
              <w:bottom w:val="single" w:sz="4" w:space="0" w:color="auto"/>
              <w:right w:val="single" w:sz="4" w:space="0" w:color="auto"/>
            </w:tcBorders>
            <w:hideMark/>
          </w:tcPr>
          <w:p w14:paraId="692EAC5E" w14:textId="77777777" w:rsidR="00421FA4" w:rsidRPr="00421FA4" w:rsidRDefault="00421FA4">
            <w:pPr>
              <w:widowControl w:val="0"/>
              <w:autoSpaceDE w:val="0"/>
              <w:autoSpaceDN w:val="0"/>
              <w:adjustRightInd w:val="0"/>
              <w:jc w:val="center"/>
            </w:pPr>
            <w:r w:rsidRPr="00421FA4">
              <w:t>3/5</w:t>
            </w:r>
          </w:p>
          <w:p w14:paraId="3E978F34" w14:textId="77777777" w:rsidR="00421FA4" w:rsidRPr="00421FA4" w:rsidRDefault="00421FA4">
            <w:pPr>
              <w:jc w:val="center"/>
            </w:pPr>
            <w:r w:rsidRPr="00421FA4">
              <w:t>(п.3)</w:t>
            </w:r>
          </w:p>
        </w:tc>
        <w:tc>
          <w:tcPr>
            <w:tcW w:w="0" w:type="auto"/>
            <w:tcBorders>
              <w:top w:val="single" w:sz="4" w:space="0" w:color="auto"/>
              <w:left w:val="single" w:sz="4" w:space="0" w:color="auto"/>
              <w:bottom w:val="single" w:sz="4" w:space="0" w:color="auto"/>
              <w:right w:val="single" w:sz="4" w:space="0" w:color="auto"/>
            </w:tcBorders>
            <w:hideMark/>
          </w:tcPr>
          <w:p w14:paraId="575D9DCC" w14:textId="77777777" w:rsidR="00421FA4" w:rsidRPr="00421FA4" w:rsidRDefault="00421FA4">
            <w:pPr>
              <w:jc w:val="center"/>
            </w:pPr>
            <w:r w:rsidRPr="00421FA4">
              <w:rPr>
                <w:rFonts w:eastAsia="Calibri"/>
              </w:rPr>
              <w:t>20</w:t>
            </w:r>
          </w:p>
        </w:tc>
        <w:tc>
          <w:tcPr>
            <w:tcW w:w="1384" w:type="dxa"/>
            <w:tcBorders>
              <w:top w:val="single" w:sz="4" w:space="0" w:color="auto"/>
              <w:left w:val="single" w:sz="4" w:space="0" w:color="auto"/>
              <w:bottom w:val="single" w:sz="4" w:space="0" w:color="auto"/>
              <w:right w:val="single" w:sz="4" w:space="0" w:color="auto"/>
            </w:tcBorders>
            <w:hideMark/>
          </w:tcPr>
          <w:p w14:paraId="3D7B8821" w14:textId="77777777" w:rsidR="00421FA4" w:rsidRPr="00421FA4" w:rsidRDefault="00421FA4">
            <w:pPr>
              <w:jc w:val="center"/>
            </w:pPr>
            <w:r w:rsidRPr="00421FA4">
              <w:t xml:space="preserve">Не менее </w:t>
            </w:r>
          </w:p>
          <w:p w14:paraId="47223ED7" w14:textId="77777777" w:rsidR="00421FA4" w:rsidRPr="00421FA4" w:rsidRDefault="00421FA4">
            <w:pPr>
              <w:jc w:val="center"/>
            </w:pPr>
            <w:r w:rsidRPr="00421FA4">
              <w:t>10% (п.3.1)</w:t>
            </w:r>
          </w:p>
        </w:tc>
      </w:tr>
      <w:tr w:rsidR="00421FA4" w:rsidRPr="00421FA4" w14:paraId="2C8FEFA5"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118D9042" w14:textId="77777777" w:rsidR="00421FA4" w:rsidRPr="00421FA4" w:rsidRDefault="00421FA4">
            <w:pPr>
              <w:tabs>
                <w:tab w:val="center" w:pos="4677"/>
                <w:tab w:val="right" w:pos="9355"/>
              </w:tabs>
              <w:jc w:val="center"/>
              <w:rPr>
                <w:rFonts w:eastAsia="Calibri"/>
              </w:rPr>
            </w:pPr>
            <w:r w:rsidRPr="00421FA4">
              <w:rPr>
                <w:rFonts w:eastAsia="Calibri"/>
              </w:rPr>
              <w:t>3</w:t>
            </w:r>
          </w:p>
        </w:tc>
        <w:tc>
          <w:tcPr>
            <w:tcW w:w="0" w:type="auto"/>
            <w:tcBorders>
              <w:top w:val="single" w:sz="4" w:space="0" w:color="auto"/>
              <w:left w:val="single" w:sz="4" w:space="0" w:color="auto"/>
              <w:bottom w:val="single" w:sz="4" w:space="0" w:color="auto"/>
              <w:right w:val="single" w:sz="4" w:space="0" w:color="auto"/>
            </w:tcBorders>
            <w:hideMark/>
          </w:tcPr>
          <w:p w14:paraId="7EE3EC8B" w14:textId="77777777" w:rsidR="00421FA4" w:rsidRPr="00421FA4" w:rsidRDefault="00421FA4">
            <w:pPr>
              <w:jc w:val="center"/>
              <w:rPr>
                <w:lang w:eastAsia="en-US"/>
              </w:rPr>
            </w:pPr>
            <w:r w:rsidRPr="00421FA4">
              <w:t>**Гостиничное обслуживание</w:t>
            </w:r>
          </w:p>
          <w:p w14:paraId="08F69606" w14:textId="77777777" w:rsidR="00421FA4" w:rsidRPr="00421FA4" w:rsidRDefault="00421FA4">
            <w:pPr>
              <w:jc w:val="center"/>
              <w:rPr>
                <w:lang w:eastAsia="ar-SA"/>
              </w:rPr>
            </w:pPr>
            <w:r w:rsidRPr="00421FA4">
              <w:t>(п.4)</w:t>
            </w:r>
          </w:p>
        </w:tc>
        <w:tc>
          <w:tcPr>
            <w:tcW w:w="0" w:type="auto"/>
            <w:tcBorders>
              <w:top w:val="single" w:sz="4" w:space="0" w:color="auto"/>
              <w:left w:val="single" w:sz="4" w:space="0" w:color="auto"/>
              <w:bottom w:val="single" w:sz="4" w:space="0" w:color="auto"/>
              <w:right w:val="single" w:sz="4" w:space="0" w:color="auto"/>
            </w:tcBorders>
            <w:hideMark/>
          </w:tcPr>
          <w:p w14:paraId="76E60BAA" w14:textId="77777777" w:rsidR="00421FA4" w:rsidRPr="00421FA4" w:rsidRDefault="00421FA4">
            <w:pPr>
              <w:jc w:val="center"/>
              <w:rPr>
                <w:rFonts w:eastAsia="Calibri"/>
              </w:rPr>
            </w:pPr>
            <w:r w:rsidRPr="00421FA4">
              <w:t>Размещение гостиниц</w:t>
            </w:r>
          </w:p>
        </w:tc>
        <w:tc>
          <w:tcPr>
            <w:tcW w:w="0" w:type="auto"/>
            <w:tcBorders>
              <w:top w:val="single" w:sz="4" w:space="0" w:color="auto"/>
              <w:left w:val="single" w:sz="4" w:space="0" w:color="auto"/>
              <w:bottom w:val="single" w:sz="4" w:space="0" w:color="auto"/>
              <w:right w:val="single" w:sz="4" w:space="0" w:color="auto"/>
            </w:tcBorders>
            <w:hideMark/>
          </w:tcPr>
          <w:p w14:paraId="725A6E64" w14:textId="77777777" w:rsidR="00421FA4" w:rsidRPr="00421FA4" w:rsidRDefault="00421FA4">
            <w:pPr>
              <w:jc w:val="center"/>
            </w:pPr>
            <w:r w:rsidRPr="00421FA4">
              <w:t>4.7</w:t>
            </w:r>
          </w:p>
        </w:tc>
        <w:tc>
          <w:tcPr>
            <w:tcW w:w="0" w:type="auto"/>
            <w:gridSpan w:val="2"/>
            <w:tcBorders>
              <w:top w:val="single" w:sz="4" w:space="0" w:color="auto"/>
              <w:left w:val="single" w:sz="4" w:space="0" w:color="auto"/>
              <w:bottom w:val="single" w:sz="4" w:space="0" w:color="auto"/>
              <w:right w:val="single" w:sz="4" w:space="0" w:color="auto"/>
            </w:tcBorders>
            <w:hideMark/>
          </w:tcPr>
          <w:p w14:paraId="1249F96D"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AF29141" w14:textId="77777777" w:rsidR="00421FA4" w:rsidRPr="00421FA4" w:rsidRDefault="00421FA4">
            <w:pPr>
              <w:jc w:val="center"/>
            </w:pPr>
            <w:r w:rsidRPr="00421FA4">
              <w:t>50 %</w:t>
            </w:r>
          </w:p>
        </w:tc>
        <w:tc>
          <w:tcPr>
            <w:tcW w:w="0" w:type="auto"/>
            <w:tcBorders>
              <w:top w:val="single" w:sz="4" w:space="0" w:color="auto"/>
              <w:left w:val="single" w:sz="4" w:space="0" w:color="auto"/>
              <w:bottom w:val="single" w:sz="4" w:space="0" w:color="auto"/>
              <w:right w:val="single" w:sz="4" w:space="0" w:color="auto"/>
            </w:tcBorders>
            <w:hideMark/>
          </w:tcPr>
          <w:p w14:paraId="06BB4F78" w14:textId="77777777" w:rsidR="00421FA4" w:rsidRPr="00421FA4" w:rsidRDefault="00421FA4">
            <w:pPr>
              <w:jc w:val="center"/>
            </w:pPr>
            <w:r w:rsidRPr="00421FA4">
              <w:t>3/5</w:t>
            </w:r>
          </w:p>
          <w:p w14:paraId="5AE474CD" w14:textId="77777777" w:rsidR="00421FA4" w:rsidRPr="00421FA4" w:rsidRDefault="00421FA4">
            <w:pPr>
              <w:jc w:val="center"/>
            </w:pPr>
            <w:r w:rsidRPr="00421FA4">
              <w:t>(п.3)</w:t>
            </w:r>
          </w:p>
        </w:tc>
        <w:tc>
          <w:tcPr>
            <w:tcW w:w="0" w:type="auto"/>
            <w:tcBorders>
              <w:top w:val="single" w:sz="4" w:space="0" w:color="auto"/>
              <w:left w:val="single" w:sz="4" w:space="0" w:color="auto"/>
              <w:bottom w:val="single" w:sz="4" w:space="0" w:color="auto"/>
              <w:right w:val="single" w:sz="4" w:space="0" w:color="auto"/>
            </w:tcBorders>
            <w:hideMark/>
          </w:tcPr>
          <w:p w14:paraId="0961BDE2" w14:textId="77777777" w:rsidR="00421FA4" w:rsidRPr="00421FA4" w:rsidRDefault="00421FA4">
            <w:pPr>
              <w:jc w:val="center"/>
            </w:pPr>
            <w:r w:rsidRPr="00421FA4">
              <w:t>20</w:t>
            </w:r>
          </w:p>
        </w:tc>
        <w:tc>
          <w:tcPr>
            <w:tcW w:w="1384" w:type="dxa"/>
            <w:tcBorders>
              <w:top w:val="single" w:sz="4" w:space="0" w:color="auto"/>
              <w:left w:val="single" w:sz="4" w:space="0" w:color="auto"/>
              <w:bottom w:val="single" w:sz="4" w:space="0" w:color="auto"/>
              <w:right w:val="single" w:sz="4" w:space="0" w:color="auto"/>
            </w:tcBorders>
            <w:hideMark/>
          </w:tcPr>
          <w:p w14:paraId="05BE3FAD" w14:textId="77777777" w:rsidR="00421FA4" w:rsidRPr="00421FA4" w:rsidRDefault="00421FA4">
            <w:pPr>
              <w:jc w:val="center"/>
            </w:pPr>
            <w:r w:rsidRPr="00421FA4">
              <w:t xml:space="preserve">Не менее </w:t>
            </w:r>
          </w:p>
          <w:p w14:paraId="6E9D88A4" w14:textId="77777777" w:rsidR="00421FA4" w:rsidRPr="00421FA4" w:rsidRDefault="00421FA4">
            <w:pPr>
              <w:jc w:val="center"/>
            </w:pPr>
            <w:r w:rsidRPr="00421FA4">
              <w:t>15% (п.3.1)</w:t>
            </w:r>
          </w:p>
        </w:tc>
      </w:tr>
      <w:tr w:rsidR="00421FA4" w:rsidRPr="00421FA4" w14:paraId="313FD87D"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28E94E5B" w14:textId="77777777" w:rsidR="00421FA4" w:rsidRPr="00421FA4" w:rsidRDefault="00421FA4">
            <w:pPr>
              <w:tabs>
                <w:tab w:val="center" w:pos="4677"/>
                <w:tab w:val="right" w:pos="9355"/>
              </w:tabs>
              <w:jc w:val="center"/>
              <w:rPr>
                <w:rFonts w:eastAsia="Calibri"/>
              </w:rPr>
            </w:pPr>
            <w:r w:rsidRPr="00421FA4">
              <w:rPr>
                <w:rFonts w:eastAsia="Calibri"/>
              </w:rPr>
              <w:t>4</w:t>
            </w:r>
          </w:p>
        </w:tc>
        <w:tc>
          <w:tcPr>
            <w:tcW w:w="0" w:type="auto"/>
            <w:tcBorders>
              <w:top w:val="single" w:sz="4" w:space="0" w:color="auto"/>
              <w:left w:val="single" w:sz="4" w:space="0" w:color="auto"/>
              <w:bottom w:val="single" w:sz="4" w:space="0" w:color="auto"/>
              <w:right w:val="single" w:sz="4" w:space="0" w:color="auto"/>
            </w:tcBorders>
            <w:hideMark/>
          </w:tcPr>
          <w:p w14:paraId="196FC27E" w14:textId="77777777" w:rsidR="00421FA4" w:rsidRPr="00421FA4" w:rsidRDefault="00421FA4">
            <w:pPr>
              <w:jc w:val="center"/>
              <w:rPr>
                <w:lang w:eastAsia="en-US"/>
              </w:rPr>
            </w:pPr>
            <w:r w:rsidRPr="00421FA4">
              <w:t>**Санаторная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6F850F8C" w14:textId="77777777" w:rsidR="00421FA4" w:rsidRPr="00421FA4" w:rsidRDefault="00421FA4">
            <w:pPr>
              <w:jc w:val="center"/>
              <w:rPr>
                <w:rFonts w:eastAsia="Calibri"/>
                <w:lang w:eastAsia="ar-SA"/>
              </w:rPr>
            </w:pPr>
            <w:r w:rsidRPr="00421FA4">
              <w:rPr>
                <w:rFonts w:eastAsia="Calibri"/>
              </w:rPr>
              <w:t xml:space="preserve">Размещение санаториев, профилакториев, бальнеологических </w:t>
            </w:r>
            <w:r w:rsidRPr="00421FA4">
              <w:rPr>
                <w:rFonts w:eastAsia="Calibri"/>
              </w:rPr>
              <w:lastRenderedPageBreak/>
              <w:t>лечебниц, грязелечебниц, обеспечивающих оказание услуги по лечению и оздоровлению населения; обустройство</w:t>
            </w:r>
            <w:r w:rsidRPr="00421FA4">
              <w:rPr>
                <w:rFonts w:eastAsia="Calibri"/>
              </w:rPr>
              <w:br/>
              <w:t>лечебно-оздоровительных местностей (пляжи, бюветы, места добычи целебной грязи); размещение лечебно-оздоровительных лагерей</w:t>
            </w:r>
          </w:p>
        </w:tc>
        <w:tc>
          <w:tcPr>
            <w:tcW w:w="0" w:type="auto"/>
            <w:tcBorders>
              <w:top w:val="single" w:sz="4" w:space="0" w:color="auto"/>
              <w:left w:val="single" w:sz="4" w:space="0" w:color="auto"/>
              <w:bottom w:val="single" w:sz="4" w:space="0" w:color="auto"/>
              <w:right w:val="single" w:sz="4" w:space="0" w:color="auto"/>
            </w:tcBorders>
            <w:hideMark/>
          </w:tcPr>
          <w:p w14:paraId="5EB25B67" w14:textId="77777777" w:rsidR="00421FA4" w:rsidRPr="00421FA4" w:rsidRDefault="00421FA4">
            <w:pPr>
              <w:jc w:val="center"/>
            </w:pPr>
            <w:r w:rsidRPr="00421FA4">
              <w:lastRenderedPageBreak/>
              <w:t>9.2.1</w:t>
            </w:r>
          </w:p>
        </w:tc>
        <w:tc>
          <w:tcPr>
            <w:tcW w:w="0" w:type="auto"/>
            <w:tcBorders>
              <w:top w:val="single" w:sz="4" w:space="0" w:color="auto"/>
              <w:left w:val="single" w:sz="4" w:space="0" w:color="auto"/>
              <w:bottom w:val="single" w:sz="4" w:space="0" w:color="auto"/>
              <w:right w:val="single" w:sz="4" w:space="0" w:color="auto"/>
            </w:tcBorders>
            <w:hideMark/>
          </w:tcPr>
          <w:p w14:paraId="7B696DD5" w14:textId="77777777" w:rsidR="00421FA4" w:rsidRPr="00421FA4" w:rsidRDefault="00421FA4">
            <w:pPr>
              <w:jc w:val="center"/>
            </w:pPr>
            <w:r w:rsidRPr="00421FA4">
              <w:rPr>
                <w:rFonts w:eastAsia="Calibri"/>
              </w:rPr>
              <w:t>4000</w:t>
            </w:r>
          </w:p>
        </w:tc>
        <w:tc>
          <w:tcPr>
            <w:tcW w:w="0" w:type="auto"/>
            <w:tcBorders>
              <w:top w:val="single" w:sz="4" w:space="0" w:color="auto"/>
              <w:left w:val="single" w:sz="4" w:space="0" w:color="auto"/>
              <w:bottom w:val="single" w:sz="4" w:space="0" w:color="auto"/>
              <w:right w:val="single" w:sz="4" w:space="0" w:color="auto"/>
            </w:tcBorders>
            <w:hideMark/>
          </w:tcPr>
          <w:p w14:paraId="16A78868"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428B35B" w14:textId="77777777" w:rsidR="00421FA4" w:rsidRPr="00421FA4" w:rsidRDefault="00421FA4">
            <w:pPr>
              <w:jc w:val="center"/>
            </w:pPr>
            <w:r w:rsidRPr="00421FA4">
              <w:t>50%</w:t>
            </w:r>
          </w:p>
        </w:tc>
        <w:tc>
          <w:tcPr>
            <w:tcW w:w="0" w:type="auto"/>
            <w:tcBorders>
              <w:top w:val="single" w:sz="4" w:space="0" w:color="auto"/>
              <w:left w:val="single" w:sz="4" w:space="0" w:color="auto"/>
              <w:bottom w:val="single" w:sz="4" w:space="0" w:color="auto"/>
              <w:right w:val="single" w:sz="4" w:space="0" w:color="auto"/>
            </w:tcBorders>
            <w:hideMark/>
          </w:tcPr>
          <w:p w14:paraId="18757F08" w14:textId="77777777" w:rsidR="00421FA4" w:rsidRPr="00421FA4" w:rsidRDefault="00421FA4">
            <w:pPr>
              <w:jc w:val="center"/>
            </w:pPr>
            <w:r w:rsidRPr="00421FA4">
              <w:t>3/5</w:t>
            </w:r>
          </w:p>
          <w:p w14:paraId="6E9708A1" w14:textId="77777777" w:rsidR="00421FA4" w:rsidRPr="00421FA4" w:rsidRDefault="00421FA4">
            <w:pPr>
              <w:jc w:val="center"/>
            </w:pPr>
            <w:r w:rsidRPr="00421FA4">
              <w:t>(п.3)</w:t>
            </w:r>
          </w:p>
        </w:tc>
        <w:tc>
          <w:tcPr>
            <w:tcW w:w="0" w:type="auto"/>
            <w:tcBorders>
              <w:top w:val="single" w:sz="4" w:space="0" w:color="auto"/>
              <w:left w:val="single" w:sz="4" w:space="0" w:color="auto"/>
              <w:bottom w:val="single" w:sz="4" w:space="0" w:color="auto"/>
              <w:right w:val="single" w:sz="4" w:space="0" w:color="auto"/>
            </w:tcBorders>
            <w:hideMark/>
          </w:tcPr>
          <w:p w14:paraId="33330791" w14:textId="77777777" w:rsidR="00421FA4" w:rsidRPr="00421FA4" w:rsidRDefault="00421FA4">
            <w:pPr>
              <w:jc w:val="center"/>
            </w:pPr>
            <w:r w:rsidRPr="00421FA4">
              <w:t>20</w:t>
            </w:r>
          </w:p>
        </w:tc>
        <w:tc>
          <w:tcPr>
            <w:tcW w:w="1384" w:type="dxa"/>
            <w:tcBorders>
              <w:top w:val="single" w:sz="4" w:space="0" w:color="auto"/>
              <w:left w:val="single" w:sz="4" w:space="0" w:color="auto"/>
              <w:bottom w:val="single" w:sz="4" w:space="0" w:color="auto"/>
              <w:right w:val="single" w:sz="4" w:space="0" w:color="auto"/>
            </w:tcBorders>
            <w:hideMark/>
          </w:tcPr>
          <w:p w14:paraId="47B621EA" w14:textId="77777777" w:rsidR="00421FA4" w:rsidRPr="00421FA4" w:rsidRDefault="00421FA4">
            <w:pPr>
              <w:jc w:val="center"/>
            </w:pPr>
            <w:r w:rsidRPr="00421FA4">
              <w:t xml:space="preserve">по расчету согласно заданию на </w:t>
            </w:r>
            <w:r w:rsidRPr="00421FA4">
              <w:lastRenderedPageBreak/>
              <w:t>проектирование, но не менее 25%</w:t>
            </w:r>
          </w:p>
        </w:tc>
      </w:tr>
      <w:tr w:rsidR="00421FA4" w:rsidRPr="00421FA4" w14:paraId="37901CD9"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7960FC03" w14:textId="77777777" w:rsidR="00421FA4" w:rsidRPr="00421FA4" w:rsidRDefault="00421FA4">
            <w:pPr>
              <w:tabs>
                <w:tab w:val="center" w:pos="4677"/>
                <w:tab w:val="right" w:pos="9355"/>
              </w:tabs>
              <w:jc w:val="center"/>
              <w:rPr>
                <w:rFonts w:eastAsia="Calibri"/>
              </w:rPr>
            </w:pPr>
            <w:r w:rsidRPr="00421FA4">
              <w:rPr>
                <w:rFonts w:eastAsia="Calibri"/>
              </w:rPr>
              <w:lastRenderedPageBreak/>
              <w:t>5</w:t>
            </w:r>
          </w:p>
        </w:tc>
        <w:tc>
          <w:tcPr>
            <w:tcW w:w="0" w:type="auto"/>
            <w:tcBorders>
              <w:top w:val="single" w:sz="4" w:space="0" w:color="auto"/>
              <w:left w:val="single" w:sz="4" w:space="0" w:color="auto"/>
              <w:bottom w:val="single" w:sz="4" w:space="0" w:color="auto"/>
              <w:right w:val="single" w:sz="4" w:space="0" w:color="auto"/>
            </w:tcBorders>
            <w:hideMark/>
          </w:tcPr>
          <w:p w14:paraId="18B0FFAB" w14:textId="77777777" w:rsidR="00421FA4" w:rsidRPr="00421FA4" w:rsidRDefault="00421FA4">
            <w:pPr>
              <w:jc w:val="center"/>
              <w:rPr>
                <w:lang w:eastAsia="en-US"/>
              </w:rPr>
            </w:pPr>
            <w:r w:rsidRPr="00421FA4">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hideMark/>
          </w:tcPr>
          <w:p w14:paraId="594D1145" w14:textId="77777777" w:rsidR="00421FA4" w:rsidRPr="00421FA4" w:rsidRDefault="00421FA4">
            <w:pPr>
              <w:jc w:val="center"/>
              <w:rPr>
                <w:rFonts w:eastAsia="Calibri"/>
                <w:lang w:eastAsia="ar-SA"/>
              </w:rPr>
            </w:pPr>
            <w:r w:rsidRPr="00421FA4">
              <w:rPr>
                <w:rFonts w:eastAsia="Calibri"/>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w:t>
            </w:r>
            <w:r w:rsidRPr="00421FA4">
              <w:rPr>
                <w:rFonts w:eastAsia="Calibri"/>
              </w:rPr>
              <w:lastRenderedPageBreak/>
              <w:t>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Borders>
              <w:top w:val="single" w:sz="4" w:space="0" w:color="auto"/>
              <w:left w:val="single" w:sz="4" w:space="0" w:color="auto"/>
              <w:bottom w:val="single" w:sz="4" w:space="0" w:color="auto"/>
              <w:right w:val="single" w:sz="4" w:space="0" w:color="auto"/>
            </w:tcBorders>
            <w:hideMark/>
          </w:tcPr>
          <w:p w14:paraId="7C9C6F36" w14:textId="77777777" w:rsidR="00421FA4" w:rsidRPr="00421FA4" w:rsidRDefault="00723F18">
            <w:pPr>
              <w:jc w:val="center"/>
            </w:pPr>
            <w:hyperlink r:id="rId442"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3.9.1</w:t>
              </w:r>
            </w:hyperlink>
          </w:p>
        </w:tc>
        <w:tc>
          <w:tcPr>
            <w:tcW w:w="9454" w:type="dxa"/>
            <w:gridSpan w:val="6"/>
            <w:tcBorders>
              <w:top w:val="single" w:sz="4" w:space="0" w:color="auto"/>
              <w:left w:val="single" w:sz="4" w:space="0" w:color="auto"/>
              <w:bottom w:val="single" w:sz="4" w:space="0" w:color="auto"/>
              <w:right w:val="single" w:sz="4" w:space="0" w:color="auto"/>
            </w:tcBorders>
            <w:hideMark/>
          </w:tcPr>
          <w:p w14:paraId="18636115" w14:textId="77777777" w:rsidR="00421FA4" w:rsidRPr="00421FA4" w:rsidRDefault="00421FA4">
            <w:pPr>
              <w:jc w:val="center"/>
            </w:pPr>
            <w:r w:rsidRPr="00421FA4">
              <w:t>Не подлежит установлению</w:t>
            </w:r>
          </w:p>
        </w:tc>
      </w:tr>
      <w:tr w:rsidR="00421FA4" w:rsidRPr="00421FA4" w14:paraId="702DAEC8"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2EAF8FD8" w14:textId="77777777" w:rsidR="00421FA4" w:rsidRPr="00421FA4" w:rsidRDefault="00421FA4">
            <w:pPr>
              <w:tabs>
                <w:tab w:val="center" w:pos="4677"/>
                <w:tab w:val="right" w:pos="9355"/>
              </w:tabs>
              <w:jc w:val="center"/>
              <w:rPr>
                <w:rFonts w:eastAsia="Calibri"/>
                <w:lang w:eastAsia="x-none"/>
              </w:rPr>
            </w:pPr>
            <w:r w:rsidRPr="00421FA4">
              <w:rPr>
                <w:rFonts w:eastAsia="Calibri"/>
                <w:lang w:eastAsia="x-none"/>
              </w:rPr>
              <w:t>6</w:t>
            </w:r>
          </w:p>
        </w:tc>
        <w:tc>
          <w:tcPr>
            <w:tcW w:w="0" w:type="auto"/>
            <w:tcBorders>
              <w:top w:val="single" w:sz="4" w:space="0" w:color="auto"/>
              <w:left w:val="single" w:sz="4" w:space="0" w:color="auto"/>
              <w:bottom w:val="single" w:sz="4" w:space="0" w:color="auto"/>
              <w:right w:val="single" w:sz="4" w:space="0" w:color="auto"/>
            </w:tcBorders>
            <w:hideMark/>
          </w:tcPr>
          <w:p w14:paraId="202E113C" w14:textId="77777777" w:rsidR="00421FA4" w:rsidRPr="00421FA4" w:rsidRDefault="00421FA4">
            <w:pPr>
              <w:jc w:val="center"/>
              <w:rPr>
                <w:lang w:eastAsia="en-US"/>
              </w:rPr>
            </w:pPr>
            <w:r w:rsidRPr="00421FA4">
              <w:rPr>
                <w:rFonts w:eastAsia="Calibri"/>
              </w:rPr>
              <w:t>Историко-культурная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14:paraId="2257F461" w14:textId="77777777" w:rsidR="00421FA4" w:rsidRPr="00421FA4" w:rsidRDefault="00421FA4">
            <w:pPr>
              <w:jc w:val="center"/>
              <w:rPr>
                <w:rFonts w:eastAsia="Calibri"/>
                <w:lang w:eastAsia="ar-SA"/>
              </w:rPr>
            </w:pPr>
            <w:r w:rsidRPr="00421FA4">
              <w:rPr>
                <w:rFonts w:eastAsia="Calibri"/>
              </w:rPr>
              <w:t xml:space="preserve">Сохранение и изучение объектов культурного наследия народов Российской Федерации (памятников истории и культуры), в том числе: объектов </w:t>
            </w:r>
            <w:r w:rsidRPr="00421FA4">
              <w:rPr>
                <w:rFonts w:eastAsia="Calibri"/>
              </w:rPr>
              <w:lastRenderedPageBreak/>
              <w:t>археологического наследия,</w:t>
            </w:r>
            <w:r w:rsidRPr="00421FA4">
              <w:rPr>
                <w:rFonts w:eastAsia="Calibri"/>
              </w:rPr>
              <w:br/>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Borders>
              <w:top w:val="single" w:sz="4" w:space="0" w:color="auto"/>
              <w:left w:val="single" w:sz="4" w:space="0" w:color="auto"/>
              <w:bottom w:val="single" w:sz="4" w:space="0" w:color="auto"/>
              <w:right w:val="single" w:sz="4" w:space="0" w:color="auto"/>
            </w:tcBorders>
            <w:hideMark/>
          </w:tcPr>
          <w:p w14:paraId="2346EEF4" w14:textId="77777777" w:rsidR="00421FA4" w:rsidRPr="00421FA4" w:rsidRDefault="00723F18">
            <w:pPr>
              <w:jc w:val="center"/>
            </w:pPr>
            <w:hyperlink r:id="rId443"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00421FA4" w:rsidRPr="00421FA4">
                <w:rPr>
                  <w:rStyle w:val="a5"/>
                  <w:color w:val="auto"/>
                  <w:u w:val="none"/>
                </w:rPr>
                <w:t>9.3</w:t>
              </w:r>
            </w:hyperlink>
          </w:p>
        </w:tc>
        <w:tc>
          <w:tcPr>
            <w:tcW w:w="9454" w:type="dxa"/>
            <w:gridSpan w:val="6"/>
            <w:tcBorders>
              <w:top w:val="single" w:sz="4" w:space="0" w:color="auto"/>
              <w:left w:val="single" w:sz="4" w:space="0" w:color="auto"/>
              <w:bottom w:val="single" w:sz="4" w:space="0" w:color="auto"/>
              <w:right w:val="single" w:sz="4" w:space="0" w:color="auto"/>
            </w:tcBorders>
            <w:hideMark/>
          </w:tcPr>
          <w:p w14:paraId="7349C594" w14:textId="77777777" w:rsidR="00421FA4" w:rsidRPr="00421FA4" w:rsidRDefault="00421FA4">
            <w:pPr>
              <w:jc w:val="center"/>
            </w:pPr>
            <w:r w:rsidRPr="00421FA4">
              <w:t>Не подлежит установлению</w:t>
            </w:r>
          </w:p>
        </w:tc>
      </w:tr>
      <w:tr w:rsidR="00421FA4" w:rsidRPr="00421FA4" w14:paraId="3492F2D2" w14:textId="77777777" w:rsidTr="00060541">
        <w:trPr>
          <w:trHeight w:val="159"/>
          <w:jc w:val="center"/>
        </w:trPr>
        <w:tc>
          <w:tcPr>
            <w:tcW w:w="0" w:type="auto"/>
            <w:tcBorders>
              <w:top w:val="single" w:sz="4" w:space="0" w:color="auto"/>
              <w:left w:val="single" w:sz="4" w:space="0" w:color="auto"/>
              <w:bottom w:val="single" w:sz="4" w:space="0" w:color="auto"/>
              <w:right w:val="single" w:sz="4" w:space="0" w:color="auto"/>
            </w:tcBorders>
            <w:hideMark/>
          </w:tcPr>
          <w:p w14:paraId="23971DC7" w14:textId="77777777" w:rsidR="00421FA4" w:rsidRPr="00421FA4" w:rsidRDefault="00421FA4">
            <w:pPr>
              <w:tabs>
                <w:tab w:val="center" w:pos="4677"/>
                <w:tab w:val="right" w:pos="9355"/>
              </w:tabs>
              <w:jc w:val="center"/>
              <w:rPr>
                <w:rFonts w:eastAsia="Calibri"/>
                <w:lang w:eastAsia="x-none"/>
              </w:rPr>
            </w:pPr>
            <w:r w:rsidRPr="00421FA4">
              <w:rPr>
                <w:rFonts w:eastAsia="Calibri"/>
                <w:lang w:eastAsia="x-none"/>
              </w:rPr>
              <w:t>7</w:t>
            </w:r>
          </w:p>
        </w:tc>
        <w:tc>
          <w:tcPr>
            <w:tcW w:w="0" w:type="auto"/>
            <w:tcBorders>
              <w:top w:val="single" w:sz="4" w:space="0" w:color="auto"/>
              <w:left w:val="single" w:sz="4" w:space="0" w:color="auto"/>
              <w:bottom w:val="single" w:sz="4" w:space="0" w:color="auto"/>
              <w:right w:val="single" w:sz="4" w:space="0" w:color="auto"/>
            </w:tcBorders>
            <w:hideMark/>
          </w:tcPr>
          <w:p w14:paraId="775E1D27" w14:textId="77777777" w:rsidR="00421FA4" w:rsidRPr="00421FA4" w:rsidRDefault="00421FA4">
            <w:pPr>
              <w:autoSpaceDE w:val="0"/>
              <w:autoSpaceDN w:val="0"/>
              <w:adjustRightInd w:val="0"/>
              <w:ind w:right="-73"/>
              <w:jc w:val="center"/>
              <w:rPr>
                <w:rFonts w:eastAsia="Calibri"/>
                <w:lang w:eastAsia="en-US"/>
              </w:rPr>
            </w:pPr>
            <w:r w:rsidRPr="00421FA4">
              <w:rPr>
                <w:rFonts w:eastAsia="Calibri"/>
              </w:rPr>
              <w:t>Стоянки транспортных</w:t>
            </w:r>
          </w:p>
          <w:p w14:paraId="70915468" w14:textId="77777777" w:rsidR="00421FA4" w:rsidRPr="00421FA4" w:rsidRDefault="00421FA4">
            <w:pPr>
              <w:ind w:right="-73"/>
              <w:jc w:val="center"/>
              <w:rPr>
                <w:rFonts w:eastAsia="Calibri"/>
                <w:lang w:eastAsia="ar-SA"/>
              </w:rPr>
            </w:pPr>
            <w:r w:rsidRPr="00421FA4">
              <w:rPr>
                <w:rFonts w:eastAsia="Calibri"/>
              </w:rPr>
              <w:t>средств</w:t>
            </w:r>
          </w:p>
        </w:tc>
        <w:tc>
          <w:tcPr>
            <w:tcW w:w="0" w:type="auto"/>
            <w:tcBorders>
              <w:top w:val="single" w:sz="4" w:space="0" w:color="auto"/>
              <w:left w:val="single" w:sz="4" w:space="0" w:color="auto"/>
              <w:bottom w:val="single" w:sz="4" w:space="0" w:color="auto"/>
              <w:right w:val="single" w:sz="4" w:space="0" w:color="auto"/>
            </w:tcBorders>
            <w:hideMark/>
          </w:tcPr>
          <w:p w14:paraId="126001B6" w14:textId="77777777" w:rsidR="00421FA4" w:rsidRPr="00421FA4" w:rsidRDefault="00421FA4">
            <w:pPr>
              <w:jc w:val="center"/>
              <w:rPr>
                <w:rFonts w:eastAsia="Calibri"/>
              </w:rPr>
            </w:pPr>
            <w:r w:rsidRPr="00421FA4">
              <w:t>Размещение стоянок</w:t>
            </w:r>
          </w:p>
          <w:p w14:paraId="082E5433" w14:textId="77777777" w:rsidR="00421FA4" w:rsidRPr="00421FA4" w:rsidRDefault="00421FA4">
            <w:pPr>
              <w:jc w:val="center"/>
            </w:pPr>
            <w:r w:rsidRPr="00421FA4">
              <w:t>(парковок) легковых</w:t>
            </w:r>
          </w:p>
          <w:p w14:paraId="7460DB07" w14:textId="77777777" w:rsidR="00421FA4" w:rsidRPr="00421FA4" w:rsidRDefault="00421FA4">
            <w:pPr>
              <w:jc w:val="center"/>
            </w:pPr>
            <w:r w:rsidRPr="00421FA4">
              <w:t>автомобилей и</w:t>
            </w:r>
          </w:p>
          <w:p w14:paraId="42BF85B7" w14:textId="77777777" w:rsidR="00421FA4" w:rsidRPr="00421FA4" w:rsidRDefault="00421FA4">
            <w:pPr>
              <w:jc w:val="center"/>
            </w:pPr>
            <w:r w:rsidRPr="00421FA4">
              <w:t xml:space="preserve">других </w:t>
            </w:r>
            <w:proofErr w:type="spellStart"/>
            <w:r w:rsidRPr="00421FA4">
              <w:t>мототранспор</w:t>
            </w:r>
            <w:proofErr w:type="spellEnd"/>
            <w:r w:rsidRPr="00421FA4">
              <w:t>-</w:t>
            </w:r>
          </w:p>
          <w:p w14:paraId="4879A628" w14:textId="77777777" w:rsidR="00421FA4" w:rsidRPr="00421FA4" w:rsidRDefault="00421FA4">
            <w:pPr>
              <w:jc w:val="center"/>
            </w:pPr>
            <w:proofErr w:type="spellStart"/>
            <w:r w:rsidRPr="00421FA4">
              <w:lastRenderedPageBreak/>
              <w:t>тных</w:t>
            </w:r>
            <w:proofErr w:type="spellEnd"/>
            <w:r w:rsidRPr="00421FA4">
              <w:t xml:space="preserve"> средств, в том</w:t>
            </w:r>
          </w:p>
          <w:p w14:paraId="7DE81CDA" w14:textId="77777777" w:rsidR="00421FA4" w:rsidRPr="00421FA4" w:rsidRDefault="00421FA4">
            <w:pPr>
              <w:jc w:val="center"/>
            </w:pPr>
            <w:r w:rsidRPr="00421FA4">
              <w:t>числе мотоциклов, мотороллеров, мотоколясок, мопедов, скутеров, за исключением встроенных,</w:t>
            </w:r>
          </w:p>
          <w:p w14:paraId="4CA7CC9C" w14:textId="77777777" w:rsidR="00421FA4" w:rsidRPr="00421FA4" w:rsidRDefault="00421FA4">
            <w:pPr>
              <w:jc w:val="center"/>
            </w:pPr>
            <w:r w:rsidRPr="00421FA4">
              <w:t>пристроенных</w:t>
            </w:r>
          </w:p>
          <w:p w14:paraId="5C61486C" w14:textId="77777777" w:rsidR="00421FA4" w:rsidRPr="00421FA4" w:rsidRDefault="00421FA4">
            <w:pPr>
              <w:jc w:val="center"/>
              <w:rPr>
                <w:rFonts w:eastAsia="Calibri"/>
              </w:rPr>
            </w:pPr>
            <w:r w:rsidRPr="00421FA4">
              <w:t>и встроенно-пристроенных стоянок</w:t>
            </w:r>
          </w:p>
        </w:tc>
        <w:tc>
          <w:tcPr>
            <w:tcW w:w="0" w:type="auto"/>
            <w:tcBorders>
              <w:top w:val="single" w:sz="4" w:space="0" w:color="auto"/>
              <w:left w:val="single" w:sz="4" w:space="0" w:color="auto"/>
              <w:bottom w:val="single" w:sz="4" w:space="0" w:color="auto"/>
              <w:right w:val="single" w:sz="4" w:space="0" w:color="auto"/>
            </w:tcBorders>
            <w:hideMark/>
          </w:tcPr>
          <w:p w14:paraId="1B244994" w14:textId="77777777" w:rsidR="00421FA4" w:rsidRPr="00421FA4" w:rsidRDefault="00421FA4">
            <w:pPr>
              <w:jc w:val="center"/>
              <w:rPr>
                <w:rFonts w:eastAsia="Calibri"/>
              </w:rPr>
            </w:pPr>
            <w:r w:rsidRPr="00421FA4">
              <w:lastRenderedPageBreak/>
              <w:t>4.9.2</w:t>
            </w:r>
          </w:p>
        </w:tc>
        <w:tc>
          <w:tcPr>
            <w:tcW w:w="0" w:type="auto"/>
            <w:tcBorders>
              <w:top w:val="single" w:sz="4" w:space="0" w:color="auto"/>
              <w:left w:val="single" w:sz="4" w:space="0" w:color="auto"/>
              <w:bottom w:val="single" w:sz="4" w:space="0" w:color="auto"/>
              <w:right w:val="single" w:sz="4" w:space="0" w:color="auto"/>
            </w:tcBorders>
            <w:hideMark/>
          </w:tcPr>
          <w:p w14:paraId="5A276D49"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5985E0A"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15C7B47"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43F21DDF" w14:textId="77777777" w:rsidR="00421FA4" w:rsidRPr="00421FA4" w:rsidRDefault="00421FA4">
            <w:pPr>
              <w:jc w:val="center"/>
            </w:pPr>
            <w:r w:rsidRPr="00421FA4">
              <w:t>Не подлежит установлению</w:t>
            </w:r>
          </w:p>
        </w:tc>
        <w:tc>
          <w:tcPr>
            <w:tcW w:w="0" w:type="auto"/>
            <w:tcBorders>
              <w:top w:val="single" w:sz="4" w:space="0" w:color="auto"/>
              <w:left w:val="single" w:sz="4" w:space="0" w:color="auto"/>
              <w:bottom w:val="single" w:sz="4" w:space="0" w:color="auto"/>
              <w:right w:val="single" w:sz="4" w:space="0" w:color="auto"/>
            </w:tcBorders>
            <w:hideMark/>
          </w:tcPr>
          <w:p w14:paraId="3A70CE00" w14:textId="77777777" w:rsidR="00421FA4" w:rsidRPr="00421FA4" w:rsidRDefault="00421FA4">
            <w:pPr>
              <w:jc w:val="center"/>
            </w:pPr>
            <w:r w:rsidRPr="00421FA4">
              <w:t>Не подлежит установлению</w:t>
            </w:r>
          </w:p>
        </w:tc>
        <w:tc>
          <w:tcPr>
            <w:tcW w:w="1384" w:type="dxa"/>
            <w:tcBorders>
              <w:top w:val="single" w:sz="4" w:space="0" w:color="auto"/>
              <w:left w:val="single" w:sz="4" w:space="0" w:color="auto"/>
              <w:bottom w:val="single" w:sz="4" w:space="0" w:color="auto"/>
              <w:right w:val="single" w:sz="4" w:space="0" w:color="auto"/>
            </w:tcBorders>
            <w:hideMark/>
          </w:tcPr>
          <w:p w14:paraId="149BB59D" w14:textId="77777777" w:rsidR="00421FA4" w:rsidRPr="00421FA4" w:rsidRDefault="00421FA4">
            <w:pPr>
              <w:jc w:val="center"/>
            </w:pPr>
            <w:r w:rsidRPr="00421FA4">
              <w:t>Не подлежит установлению</w:t>
            </w:r>
          </w:p>
        </w:tc>
      </w:tr>
    </w:tbl>
    <w:p w14:paraId="047A3144" w14:textId="77777777" w:rsidR="00421FA4" w:rsidRPr="00421FA4" w:rsidRDefault="00421FA4" w:rsidP="00421FA4">
      <w:pPr>
        <w:ind w:firstLine="709"/>
        <w:rPr>
          <w:rFonts w:eastAsia="Calibri"/>
          <w:lang w:eastAsia="en-US"/>
        </w:rPr>
      </w:pPr>
      <w:r w:rsidRPr="00421FA4">
        <w:rPr>
          <w:rFonts w:eastAsia="Calibri"/>
        </w:rPr>
        <w:t>*</w:t>
      </w:r>
    </w:p>
    <w:tbl>
      <w:tblPr>
        <w:tblW w:w="14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16"/>
        <w:gridCol w:w="2411"/>
        <w:gridCol w:w="10604"/>
      </w:tblGrid>
      <w:tr w:rsidR="00421FA4" w:rsidRPr="00421FA4" w14:paraId="042FF620"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EC0C269" w14:textId="77777777" w:rsidR="00421FA4" w:rsidRPr="00421FA4" w:rsidRDefault="00421FA4">
            <w:pPr>
              <w:ind w:left="-110" w:right="-106" w:firstLine="709"/>
              <w:rPr>
                <w:rFonts w:eastAsia="Calibri"/>
                <w:sz w:val="20"/>
              </w:rPr>
            </w:pPr>
            <w:r w:rsidRPr="00421FA4">
              <w:rPr>
                <w:rFonts w:eastAsia="Calibri"/>
              </w:rPr>
              <w:t>N п/п</w:t>
            </w:r>
          </w:p>
        </w:tc>
        <w:tc>
          <w:tcPr>
            <w:tcW w:w="1416" w:type="dxa"/>
            <w:tcBorders>
              <w:top w:val="single" w:sz="4" w:space="0" w:color="auto"/>
              <w:left w:val="single" w:sz="4" w:space="0" w:color="auto"/>
              <w:bottom w:val="single" w:sz="4" w:space="0" w:color="auto"/>
              <w:right w:val="single" w:sz="4" w:space="0" w:color="auto"/>
            </w:tcBorders>
            <w:hideMark/>
          </w:tcPr>
          <w:p w14:paraId="23EF25A4" w14:textId="77777777" w:rsidR="00421FA4" w:rsidRPr="00421FA4" w:rsidRDefault="00421FA4">
            <w:pPr>
              <w:rPr>
                <w:rFonts w:eastAsia="Calibri"/>
                <w:szCs w:val="20"/>
              </w:rPr>
            </w:pPr>
            <w:r w:rsidRPr="00421FA4">
              <w:rPr>
                <w:rFonts w:eastAsia="Calibri"/>
              </w:rPr>
              <w:t>Код (числовое обозначение ВРИ)</w:t>
            </w:r>
          </w:p>
        </w:tc>
        <w:tc>
          <w:tcPr>
            <w:tcW w:w="2411" w:type="dxa"/>
            <w:tcBorders>
              <w:top w:val="single" w:sz="4" w:space="0" w:color="auto"/>
              <w:left w:val="single" w:sz="4" w:space="0" w:color="auto"/>
              <w:bottom w:val="single" w:sz="4" w:space="0" w:color="auto"/>
              <w:right w:val="single" w:sz="4" w:space="0" w:color="auto"/>
            </w:tcBorders>
            <w:hideMark/>
          </w:tcPr>
          <w:p w14:paraId="2883C2D8" w14:textId="77777777" w:rsidR="00421FA4" w:rsidRPr="00421FA4" w:rsidRDefault="00421FA4">
            <w:pPr>
              <w:rPr>
                <w:rFonts w:eastAsia="Calibri"/>
              </w:rPr>
            </w:pPr>
            <w:r w:rsidRPr="00421FA4">
              <w:rPr>
                <w:rFonts w:eastAsia="Calibri"/>
              </w:rPr>
              <w:t>Наименование ВРИ</w:t>
            </w:r>
          </w:p>
        </w:tc>
        <w:tc>
          <w:tcPr>
            <w:tcW w:w="10602" w:type="dxa"/>
            <w:tcBorders>
              <w:top w:val="single" w:sz="4" w:space="0" w:color="auto"/>
              <w:left w:val="single" w:sz="4" w:space="0" w:color="auto"/>
              <w:bottom w:val="single" w:sz="4" w:space="0" w:color="auto"/>
              <w:right w:val="single" w:sz="4" w:space="0" w:color="auto"/>
            </w:tcBorders>
            <w:hideMark/>
          </w:tcPr>
          <w:p w14:paraId="61D6B022" w14:textId="77777777" w:rsidR="00421FA4" w:rsidRPr="00421FA4" w:rsidRDefault="00421FA4">
            <w:pPr>
              <w:ind w:firstLine="709"/>
              <w:rPr>
                <w:rFonts w:eastAsia="Calibri"/>
                <w:szCs w:val="20"/>
              </w:rPr>
            </w:pPr>
            <w:r w:rsidRPr="00421FA4">
              <w:rPr>
                <w:rFonts w:eastAsia="Calibri"/>
              </w:rPr>
              <w:t>Описание ВРИ</w:t>
            </w:r>
          </w:p>
        </w:tc>
      </w:tr>
      <w:tr w:rsidR="00421FA4" w:rsidRPr="00421FA4" w14:paraId="505BDD8E"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3F01E113" w14:textId="77777777" w:rsidR="00421FA4" w:rsidRPr="00421FA4" w:rsidRDefault="00421FA4">
            <w:pPr>
              <w:ind w:firstLine="709"/>
              <w:rPr>
                <w:rFonts w:eastAsia="Calibri"/>
              </w:rPr>
            </w:pPr>
            <w:r w:rsidRPr="00421FA4">
              <w:rPr>
                <w:rFonts w:eastAsia="Calibri"/>
              </w:rPr>
              <w:t>1</w:t>
            </w:r>
          </w:p>
        </w:tc>
        <w:tc>
          <w:tcPr>
            <w:tcW w:w="1416" w:type="dxa"/>
            <w:tcBorders>
              <w:top w:val="single" w:sz="4" w:space="0" w:color="auto"/>
              <w:left w:val="single" w:sz="4" w:space="0" w:color="auto"/>
              <w:bottom w:val="single" w:sz="4" w:space="0" w:color="auto"/>
              <w:right w:val="single" w:sz="4" w:space="0" w:color="auto"/>
            </w:tcBorders>
            <w:hideMark/>
          </w:tcPr>
          <w:p w14:paraId="46245943" w14:textId="77777777" w:rsidR="00421FA4" w:rsidRPr="00421FA4" w:rsidRDefault="00421FA4">
            <w:pPr>
              <w:autoSpaceDE w:val="0"/>
              <w:autoSpaceDN w:val="0"/>
              <w:adjustRightInd w:val="0"/>
              <w:ind w:firstLine="709"/>
              <w:rPr>
                <w:rFonts w:eastAsia="Calibri"/>
              </w:rPr>
            </w:pPr>
            <w:r w:rsidRPr="00421FA4">
              <w:rPr>
                <w:rFonts w:eastAsia="Calibri"/>
              </w:rPr>
              <w:t>2.7.1</w:t>
            </w:r>
          </w:p>
        </w:tc>
        <w:tc>
          <w:tcPr>
            <w:tcW w:w="2411" w:type="dxa"/>
            <w:tcBorders>
              <w:top w:val="single" w:sz="4" w:space="0" w:color="auto"/>
              <w:left w:val="single" w:sz="4" w:space="0" w:color="auto"/>
              <w:bottom w:val="single" w:sz="4" w:space="0" w:color="auto"/>
              <w:right w:val="single" w:sz="4" w:space="0" w:color="auto"/>
            </w:tcBorders>
            <w:hideMark/>
          </w:tcPr>
          <w:p w14:paraId="7B81447D" w14:textId="77777777" w:rsidR="00421FA4" w:rsidRPr="00421FA4" w:rsidRDefault="00421FA4">
            <w:pPr>
              <w:autoSpaceDE w:val="0"/>
              <w:autoSpaceDN w:val="0"/>
              <w:adjustRightInd w:val="0"/>
              <w:rPr>
                <w:rFonts w:eastAsia="Calibri"/>
              </w:rPr>
            </w:pPr>
            <w:r w:rsidRPr="00421FA4">
              <w:rPr>
                <w:rFonts w:eastAsia="Calibri"/>
              </w:rPr>
              <w:t>Хранение автотранспорта</w:t>
            </w:r>
          </w:p>
        </w:tc>
        <w:tc>
          <w:tcPr>
            <w:tcW w:w="10602" w:type="dxa"/>
            <w:tcBorders>
              <w:top w:val="single" w:sz="4" w:space="0" w:color="auto"/>
              <w:left w:val="single" w:sz="4" w:space="0" w:color="auto"/>
              <w:bottom w:val="single" w:sz="4" w:space="0" w:color="auto"/>
              <w:right w:val="single" w:sz="4" w:space="0" w:color="auto"/>
            </w:tcBorders>
            <w:hideMark/>
          </w:tcPr>
          <w:p w14:paraId="292D77DB" w14:textId="77777777" w:rsidR="00421FA4" w:rsidRPr="00421FA4" w:rsidRDefault="00421FA4">
            <w:pPr>
              <w:rPr>
                <w:rFonts w:eastAsia="Calibri"/>
              </w:rPr>
            </w:pPr>
            <w:r w:rsidRPr="00421FA4">
              <w:rPr>
                <w:rFonts w:eastAsia="Calibri"/>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21FA4">
              <w:rPr>
                <w:rFonts w:eastAsia="Calibri"/>
              </w:rPr>
              <w:t>машино</w:t>
            </w:r>
            <w:proofErr w:type="spellEnd"/>
            <w:r w:rsidRPr="00421FA4">
              <w:rPr>
                <w:rFonts w:eastAsia="Calibri"/>
              </w:rPr>
              <w:t>-места, за исключением гаражей, размещение которых предусмотрено содержанием видов разрешенного использования с кодами 2.7.2, 4.9</w:t>
            </w:r>
          </w:p>
        </w:tc>
      </w:tr>
      <w:tr w:rsidR="00421FA4" w:rsidRPr="00421FA4" w14:paraId="4E1ABC5D"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6F4F77FC" w14:textId="77777777" w:rsidR="00421FA4" w:rsidRPr="00421FA4" w:rsidRDefault="00421FA4">
            <w:pPr>
              <w:ind w:firstLine="709"/>
              <w:rPr>
                <w:rFonts w:eastAsia="Calibri"/>
              </w:rPr>
            </w:pPr>
            <w:r w:rsidRPr="00421FA4">
              <w:rPr>
                <w:rFonts w:eastAsia="Calibri"/>
              </w:rPr>
              <w:t>2</w:t>
            </w:r>
          </w:p>
        </w:tc>
        <w:tc>
          <w:tcPr>
            <w:tcW w:w="1416" w:type="dxa"/>
            <w:tcBorders>
              <w:top w:val="single" w:sz="4" w:space="0" w:color="auto"/>
              <w:left w:val="single" w:sz="4" w:space="0" w:color="auto"/>
              <w:bottom w:val="single" w:sz="4" w:space="0" w:color="auto"/>
              <w:right w:val="single" w:sz="4" w:space="0" w:color="auto"/>
            </w:tcBorders>
            <w:hideMark/>
          </w:tcPr>
          <w:p w14:paraId="56BAF1DC" w14:textId="77777777" w:rsidR="00421FA4" w:rsidRPr="00421FA4" w:rsidRDefault="00421FA4">
            <w:pPr>
              <w:autoSpaceDE w:val="0"/>
              <w:autoSpaceDN w:val="0"/>
              <w:adjustRightInd w:val="0"/>
              <w:ind w:firstLine="709"/>
              <w:rPr>
                <w:rFonts w:eastAsia="Calibri"/>
              </w:rPr>
            </w:pPr>
            <w:r w:rsidRPr="00421FA4">
              <w:rPr>
                <w:rFonts w:eastAsia="Calibri"/>
              </w:rPr>
              <w:t>3.2.3</w:t>
            </w:r>
          </w:p>
        </w:tc>
        <w:tc>
          <w:tcPr>
            <w:tcW w:w="2411" w:type="dxa"/>
            <w:tcBorders>
              <w:top w:val="single" w:sz="4" w:space="0" w:color="auto"/>
              <w:left w:val="single" w:sz="4" w:space="0" w:color="auto"/>
              <w:bottom w:val="single" w:sz="4" w:space="0" w:color="auto"/>
              <w:right w:val="single" w:sz="4" w:space="0" w:color="auto"/>
            </w:tcBorders>
            <w:hideMark/>
          </w:tcPr>
          <w:p w14:paraId="5CDD73BD" w14:textId="77777777" w:rsidR="00421FA4" w:rsidRPr="00421FA4" w:rsidRDefault="00421FA4">
            <w:pPr>
              <w:autoSpaceDE w:val="0"/>
              <w:autoSpaceDN w:val="0"/>
              <w:adjustRightInd w:val="0"/>
              <w:rPr>
                <w:rFonts w:eastAsia="Calibri"/>
              </w:rPr>
            </w:pPr>
            <w:r w:rsidRPr="00421FA4">
              <w:rPr>
                <w:rFonts w:eastAsia="Calibri"/>
              </w:rPr>
              <w:t>Оказание услуг связи</w:t>
            </w:r>
          </w:p>
        </w:tc>
        <w:tc>
          <w:tcPr>
            <w:tcW w:w="10602" w:type="dxa"/>
            <w:tcBorders>
              <w:top w:val="single" w:sz="4" w:space="0" w:color="auto"/>
              <w:left w:val="single" w:sz="4" w:space="0" w:color="auto"/>
              <w:bottom w:val="single" w:sz="4" w:space="0" w:color="auto"/>
              <w:right w:val="single" w:sz="4" w:space="0" w:color="auto"/>
            </w:tcBorders>
            <w:hideMark/>
          </w:tcPr>
          <w:p w14:paraId="36AE0C4D" w14:textId="77777777" w:rsidR="00421FA4" w:rsidRPr="00421FA4" w:rsidRDefault="00421FA4">
            <w:pPr>
              <w:rPr>
                <w:rFonts w:eastAsia="Calibri"/>
              </w:rPr>
            </w:pPr>
            <w:r w:rsidRPr="00421FA4">
              <w:rPr>
                <w:rFonts w:eastAsia="Calibri"/>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21FA4" w:rsidRPr="00421FA4" w14:paraId="6C42ACC3"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72B9262E" w14:textId="77777777" w:rsidR="00421FA4" w:rsidRPr="00421FA4" w:rsidRDefault="00421FA4">
            <w:pPr>
              <w:ind w:firstLine="709"/>
              <w:rPr>
                <w:rFonts w:eastAsia="Calibri"/>
              </w:rPr>
            </w:pPr>
            <w:r w:rsidRPr="00421FA4">
              <w:rPr>
                <w:rFonts w:eastAsia="Calibri"/>
              </w:rPr>
              <w:t>3</w:t>
            </w:r>
          </w:p>
        </w:tc>
        <w:tc>
          <w:tcPr>
            <w:tcW w:w="1416" w:type="dxa"/>
            <w:tcBorders>
              <w:top w:val="single" w:sz="4" w:space="0" w:color="auto"/>
              <w:left w:val="single" w:sz="4" w:space="0" w:color="auto"/>
              <w:bottom w:val="single" w:sz="4" w:space="0" w:color="auto"/>
              <w:right w:val="single" w:sz="4" w:space="0" w:color="auto"/>
            </w:tcBorders>
            <w:hideMark/>
          </w:tcPr>
          <w:p w14:paraId="43FAB037" w14:textId="77777777" w:rsidR="00421FA4" w:rsidRPr="00421FA4" w:rsidRDefault="00421FA4">
            <w:pPr>
              <w:autoSpaceDE w:val="0"/>
              <w:autoSpaceDN w:val="0"/>
              <w:adjustRightInd w:val="0"/>
              <w:ind w:firstLine="709"/>
              <w:rPr>
                <w:rFonts w:eastAsia="Calibri"/>
              </w:rPr>
            </w:pPr>
            <w:r w:rsidRPr="00421FA4">
              <w:rPr>
                <w:rFonts w:eastAsia="Calibri"/>
              </w:rPr>
              <w:t>4.9</w:t>
            </w:r>
          </w:p>
        </w:tc>
        <w:tc>
          <w:tcPr>
            <w:tcW w:w="2411" w:type="dxa"/>
            <w:tcBorders>
              <w:top w:val="single" w:sz="4" w:space="0" w:color="auto"/>
              <w:left w:val="single" w:sz="4" w:space="0" w:color="auto"/>
              <w:bottom w:val="single" w:sz="4" w:space="0" w:color="auto"/>
              <w:right w:val="single" w:sz="4" w:space="0" w:color="auto"/>
            </w:tcBorders>
            <w:hideMark/>
          </w:tcPr>
          <w:p w14:paraId="0347116A" w14:textId="77777777" w:rsidR="00421FA4" w:rsidRPr="00421FA4" w:rsidRDefault="00421FA4">
            <w:pPr>
              <w:autoSpaceDE w:val="0"/>
              <w:autoSpaceDN w:val="0"/>
              <w:adjustRightInd w:val="0"/>
              <w:rPr>
                <w:rFonts w:eastAsia="Calibri"/>
              </w:rPr>
            </w:pPr>
            <w:r w:rsidRPr="00421FA4">
              <w:rPr>
                <w:rFonts w:eastAsia="Calibri"/>
              </w:rPr>
              <w:t>Служебные гаражи</w:t>
            </w:r>
          </w:p>
        </w:tc>
        <w:tc>
          <w:tcPr>
            <w:tcW w:w="10602" w:type="dxa"/>
            <w:tcBorders>
              <w:top w:val="single" w:sz="4" w:space="0" w:color="auto"/>
              <w:left w:val="single" w:sz="4" w:space="0" w:color="auto"/>
              <w:bottom w:val="single" w:sz="4" w:space="0" w:color="auto"/>
              <w:right w:val="single" w:sz="4" w:space="0" w:color="auto"/>
            </w:tcBorders>
            <w:hideMark/>
          </w:tcPr>
          <w:p w14:paraId="5873C468" w14:textId="77777777" w:rsidR="00421FA4" w:rsidRPr="00421FA4" w:rsidRDefault="00421FA4">
            <w:pPr>
              <w:rPr>
                <w:rFonts w:eastAsia="Calibri"/>
              </w:rPr>
            </w:pPr>
            <w:r w:rsidRPr="00421FA4">
              <w:rPr>
                <w:rFonts w:eastAsia="Calibri"/>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421FA4">
              <w:rPr>
                <w:rFonts w:eastAsia="Calibri"/>
              </w:rPr>
              <w:br/>
              <w:t>а также для стоянки и хранения транспортных средств общего пользования, в том числе в депо</w:t>
            </w:r>
          </w:p>
        </w:tc>
      </w:tr>
      <w:tr w:rsidR="00421FA4" w:rsidRPr="00421FA4" w14:paraId="1332AC47" w14:textId="77777777" w:rsidTr="00421FA4">
        <w:tc>
          <w:tcPr>
            <w:tcW w:w="313" w:type="dxa"/>
            <w:tcBorders>
              <w:top w:val="single" w:sz="4" w:space="0" w:color="auto"/>
              <w:left w:val="single" w:sz="4" w:space="0" w:color="auto"/>
              <w:bottom w:val="single" w:sz="4" w:space="0" w:color="auto"/>
              <w:right w:val="single" w:sz="4" w:space="0" w:color="auto"/>
            </w:tcBorders>
            <w:hideMark/>
          </w:tcPr>
          <w:p w14:paraId="54EAA3A8" w14:textId="77777777" w:rsidR="00421FA4" w:rsidRPr="00421FA4" w:rsidRDefault="00421FA4">
            <w:pPr>
              <w:ind w:firstLine="709"/>
              <w:rPr>
                <w:rFonts w:eastAsia="Calibri"/>
              </w:rPr>
            </w:pPr>
            <w:r w:rsidRPr="00421FA4">
              <w:rPr>
                <w:rFonts w:eastAsia="Calibri"/>
              </w:rPr>
              <w:lastRenderedPageBreak/>
              <w:t>4</w:t>
            </w:r>
          </w:p>
        </w:tc>
        <w:tc>
          <w:tcPr>
            <w:tcW w:w="1416" w:type="dxa"/>
            <w:tcBorders>
              <w:top w:val="single" w:sz="4" w:space="0" w:color="auto"/>
              <w:left w:val="single" w:sz="4" w:space="0" w:color="auto"/>
              <w:bottom w:val="single" w:sz="4" w:space="0" w:color="auto"/>
              <w:right w:val="single" w:sz="4" w:space="0" w:color="auto"/>
            </w:tcBorders>
            <w:hideMark/>
          </w:tcPr>
          <w:p w14:paraId="489556BF" w14:textId="77777777" w:rsidR="00421FA4" w:rsidRPr="00421FA4" w:rsidRDefault="00421FA4">
            <w:pPr>
              <w:autoSpaceDE w:val="0"/>
              <w:autoSpaceDN w:val="0"/>
              <w:adjustRightInd w:val="0"/>
              <w:ind w:firstLine="709"/>
              <w:rPr>
                <w:rFonts w:eastAsia="Calibri"/>
              </w:rPr>
            </w:pPr>
            <w:r w:rsidRPr="00421FA4">
              <w:rPr>
                <w:rFonts w:eastAsia="Calibri"/>
              </w:rPr>
              <w:t>7.2.3</w:t>
            </w:r>
          </w:p>
        </w:tc>
        <w:tc>
          <w:tcPr>
            <w:tcW w:w="2411" w:type="dxa"/>
            <w:tcBorders>
              <w:top w:val="single" w:sz="4" w:space="0" w:color="auto"/>
              <w:left w:val="single" w:sz="4" w:space="0" w:color="auto"/>
              <w:bottom w:val="single" w:sz="4" w:space="0" w:color="auto"/>
              <w:right w:val="single" w:sz="4" w:space="0" w:color="auto"/>
            </w:tcBorders>
            <w:hideMark/>
          </w:tcPr>
          <w:p w14:paraId="242DBAC0" w14:textId="77777777" w:rsidR="00421FA4" w:rsidRPr="00421FA4" w:rsidRDefault="00421FA4">
            <w:pPr>
              <w:autoSpaceDE w:val="0"/>
              <w:autoSpaceDN w:val="0"/>
              <w:adjustRightInd w:val="0"/>
              <w:rPr>
                <w:rFonts w:eastAsia="Calibri"/>
              </w:rPr>
            </w:pPr>
            <w:r w:rsidRPr="00421FA4">
              <w:rPr>
                <w:rFonts w:eastAsia="Calibri"/>
              </w:rPr>
              <w:t>Стоянки транспорта общего пользования</w:t>
            </w:r>
          </w:p>
        </w:tc>
        <w:tc>
          <w:tcPr>
            <w:tcW w:w="10602" w:type="dxa"/>
            <w:tcBorders>
              <w:top w:val="single" w:sz="4" w:space="0" w:color="auto"/>
              <w:left w:val="single" w:sz="4" w:space="0" w:color="auto"/>
              <w:bottom w:val="single" w:sz="4" w:space="0" w:color="auto"/>
              <w:right w:val="single" w:sz="4" w:space="0" w:color="auto"/>
            </w:tcBorders>
            <w:hideMark/>
          </w:tcPr>
          <w:p w14:paraId="096217AB" w14:textId="77777777" w:rsidR="00421FA4" w:rsidRPr="00421FA4" w:rsidRDefault="00421FA4">
            <w:pPr>
              <w:rPr>
                <w:rFonts w:eastAsia="Calibri"/>
              </w:rPr>
            </w:pPr>
            <w:r w:rsidRPr="00421FA4">
              <w:rPr>
                <w:rFonts w:eastAsia="Calibri"/>
              </w:rPr>
              <w:t>Размещение стоянок транспортных средств, осуществляющих перевозки людей по установленному маршруту</w:t>
            </w:r>
          </w:p>
        </w:tc>
      </w:tr>
    </w:tbl>
    <w:p w14:paraId="1A07D944" w14:textId="77777777" w:rsidR="00421FA4" w:rsidRPr="00421FA4" w:rsidRDefault="00421FA4" w:rsidP="00421FA4">
      <w:pPr>
        <w:ind w:firstLine="709"/>
        <w:jc w:val="both"/>
        <w:rPr>
          <w:sz w:val="28"/>
          <w:szCs w:val="28"/>
          <w:lang w:eastAsia="ar-SA"/>
        </w:rPr>
      </w:pPr>
    </w:p>
    <w:p w14:paraId="3A26C565" w14:textId="77777777" w:rsidR="00421FA4" w:rsidRPr="00421FA4" w:rsidRDefault="00421FA4" w:rsidP="00421FA4">
      <w:pPr>
        <w:ind w:right="-598" w:firstLine="709"/>
        <w:jc w:val="both"/>
        <w:rPr>
          <w:rFonts w:eastAsia="Calibri"/>
        </w:rPr>
      </w:pPr>
      <w:r w:rsidRPr="00421FA4">
        <w:t>**</w:t>
      </w:r>
      <w:r w:rsidRPr="00421FA4">
        <w:rPr>
          <w:rFonts w:eastAsia="Calibri"/>
          <w:spacing w:val="2"/>
        </w:rPr>
        <w:t xml:space="preserve"> Параметры принимать согласно статье 19 «Требования к архитектурно-градостроительному облику объекта капитального строительства».</w:t>
      </w:r>
    </w:p>
    <w:p w14:paraId="7C6F764D" w14:textId="77777777" w:rsidR="00421FA4" w:rsidRPr="00421FA4" w:rsidRDefault="00421FA4" w:rsidP="00421FA4">
      <w:pPr>
        <w:widowControl w:val="0"/>
        <w:autoSpaceDE w:val="0"/>
        <w:autoSpaceDN w:val="0"/>
        <w:adjustRightInd w:val="0"/>
        <w:ind w:right="-598" w:firstLine="709"/>
        <w:jc w:val="both"/>
        <w:rPr>
          <w:sz w:val="28"/>
          <w:szCs w:val="28"/>
          <w:lang w:eastAsia="en-US"/>
        </w:rPr>
      </w:pPr>
      <w:r w:rsidRPr="00421FA4">
        <w:rPr>
          <w:sz w:val="28"/>
          <w:szCs w:val="28"/>
        </w:rPr>
        <w:t>3. Минимальные отступы:</w:t>
      </w:r>
    </w:p>
    <w:p w14:paraId="5B1A542B" w14:textId="77777777" w:rsidR="00421FA4" w:rsidRPr="00421FA4" w:rsidRDefault="00421FA4" w:rsidP="00421FA4">
      <w:pPr>
        <w:widowControl w:val="0"/>
        <w:autoSpaceDE w:val="0"/>
        <w:autoSpaceDN w:val="0"/>
        <w:adjustRightInd w:val="0"/>
        <w:ind w:right="-598" w:firstLine="709"/>
        <w:jc w:val="both"/>
        <w:rPr>
          <w:sz w:val="28"/>
          <w:szCs w:val="28"/>
          <w:lang w:eastAsia="ar-SA"/>
        </w:rPr>
      </w:pPr>
      <w:r w:rsidRPr="00421FA4">
        <w:rPr>
          <w:sz w:val="28"/>
          <w:szCs w:val="28"/>
        </w:rPr>
        <w:t>- 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14:paraId="1C1BDA8D"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зданий, сооружений, строений от границ смежных земельных участков - 3 метра (за исключением вспомогательных построек);</w:t>
      </w:r>
    </w:p>
    <w:p w14:paraId="739C2065"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 минимальный отступ вспомогательных построек от границ смежных земельных участков - 1 метр.</w:t>
      </w:r>
    </w:p>
    <w:p w14:paraId="4793C657" w14:textId="77777777" w:rsidR="00421FA4" w:rsidRPr="00421FA4" w:rsidRDefault="00421FA4" w:rsidP="00421FA4">
      <w:pPr>
        <w:widowControl w:val="0"/>
        <w:autoSpaceDE w:val="0"/>
        <w:autoSpaceDN w:val="0"/>
        <w:adjustRightInd w:val="0"/>
        <w:ind w:right="-598" w:firstLine="709"/>
        <w:jc w:val="both"/>
        <w:rPr>
          <w:sz w:val="28"/>
          <w:szCs w:val="28"/>
        </w:rPr>
      </w:pPr>
      <w:r w:rsidRPr="00421FA4">
        <w:rPr>
          <w:sz w:val="28"/>
          <w:szCs w:val="28"/>
        </w:rPr>
        <w:t>3.1 Минимальный процент озеленения принимается в зависимости от площади земельного участка:</w:t>
      </w:r>
    </w:p>
    <w:p w14:paraId="0B2CD6FE" w14:textId="77777777" w:rsidR="00421FA4" w:rsidRPr="00421FA4" w:rsidRDefault="00421FA4" w:rsidP="00421FA4">
      <w:pPr>
        <w:widowControl w:val="0"/>
        <w:autoSpaceDE w:val="0"/>
        <w:autoSpaceDN w:val="0"/>
        <w:adjustRightInd w:val="0"/>
        <w:ind w:left="900" w:right="-598" w:hanging="191"/>
        <w:jc w:val="both"/>
        <w:rPr>
          <w:sz w:val="28"/>
          <w:szCs w:val="28"/>
          <w:lang w:eastAsia="en-US"/>
        </w:rPr>
      </w:pPr>
      <w:r w:rsidRPr="00421FA4">
        <w:rPr>
          <w:sz w:val="28"/>
          <w:szCs w:val="28"/>
        </w:rPr>
        <w:t>- до 1500 кв. м – 10 %;</w:t>
      </w:r>
    </w:p>
    <w:p w14:paraId="52408A84" w14:textId="77777777" w:rsidR="00421FA4" w:rsidRPr="00421FA4" w:rsidRDefault="00421FA4" w:rsidP="00421FA4">
      <w:pPr>
        <w:widowControl w:val="0"/>
        <w:autoSpaceDE w:val="0"/>
        <w:autoSpaceDN w:val="0"/>
        <w:adjustRightInd w:val="0"/>
        <w:ind w:left="900" w:right="-598" w:hanging="191"/>
        <w:jc w:val="both"/>
        <w:rPr>
          <w:sz w:val="28"/>
          <w:szCs w:val="28"/>
          <w:lang w:eastAsia="ar-SA"/>
        </w:rPr>
      </w:pPr>
      <w:r w:rsidRPr="00421FA4">
        <w:rPr>
          <w:sz w:val="28"/>
          <w:szCs w:val="28"/>
        </w:rPr>
        <w:t>- от 1500 кв. м до 3000 кв. м – 20 %;</w:t>
      </w:r>
    </w:p>
    <w:p w14:paraId="110EC54B" w14:textId="77777777" w:rsidR="00421FA4" w:rsidRPr="00421FA4" w:rsidRDefault="00421FA4" w:rsidP="00421FA4">
      <w:pPr>
        <w:widowControl w:val="0"/>
        <w:autoSpaceDE w:val="0"/>
        <w:autoSpaceDN w:val="0"/>
        <w:adjustRightInd w:val="0"/>
        <w:ind w:left="900" w:right="-598" w:hanging="191"/>
        <w:jc w:val="both"/>
        <w:rPr>
          <w:sz w:val="28"/>
          <w:szCs w:val="28"/>
        </w:rPr>
      </w:pPr>
      <w:r w:rsidRPr="00421FA4">
        <w:rPr>
          <w:sz w:val="28"/>
          <w:szCs w:val="28"/>
        </w:rPr>
        <w:t>- свыше 3000 кв. м – 30%.</w:t>
      </w:r>
    </w:p>
    <w:p w14:paraId="7EB391D4"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 xml:space="preserve">4. Для вида разрешенного использования земельных участков с </w:t>
      </w:r>
      <w:hyperlink r:id="rId444" w:tooltip="Приказ Минэкономразвития России от 01.09.2014 N 540 (ред. от 06.10.2017)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sidRPr="00421FA4">
          <w:rPr>
            <w:rStyle w:val="a5"/>
            <w:rFonts w:eastAsia="Calibri"/>
            <w:color w:val="auto"/>
            <w:sz w:val="28"/>
            <w:szCs w:val="28"/>
            <w:u w:val="none"/>
          </w:rPr>
          <w:t>кодом 4.7</w:t>
        </w:r>
      </w:hyperlink>
      <w:r w:rsidRPr="00421FA4">
        <w:rPr>
          <w:rFonts w:eastAsia="Calibri"/>
          <w:sz w:val="28"/>
          <w:szCs w:val="28"/>
        </w:rPr>
        <w:t xml:space="preserve"> «Гостиничное обслуживание» строительство апарт-отелей и комплексов апартаментов запрещено.</w:t>
      </w:r>
    </w:p>
    <w:p w14:paraId="49EE6C13" w14:textId="77777777" w:rsidR="00421FA4" w:rsidRPr="00421FA4" w:rsidRDefault="00421FA4" w:rsidP="00421FA4">
      <w:pPr>
        <w:widowControl w:val="0"/>
        <w:autoSpaceDE w:val="0"/>
        <w:autoSpaceDN w:val="0"/>
        <w:adjustRightInd w:val="0"/>
        <w:ind w:right="-598" w:firstLine="709"/>
        <w:jc w:val="both"/>
        <w:rPr>
          <w:sz w:val="28"/>
          <w:szCs w:val="28"/>
          <w:lang w:eastAsia="en-US"/>
        </w:rPr>
      </w:pPr>
      <w:r w:rsidRPr="00421FA4">
        <w:rPr>
          <w:sz w:val="28"/>
          <w:szCs w:val="28"/>
        </w:rPr>
        <w:t xml:space="preserve">5. </w:t>
      </w:r>
      <w:r w:rsidRPr="00421FA4">
        <w:rPr>
          <w:sz w:val="28"/>
          <w:szCs w:val="28"/>
          <w:lang w:eastAsia="zh-CN"/>
        </w:rPr>
        <w:t>Процент застройки подземной части не регламентируется. При этом минимальный отступ подземной части здания общественно-делового назначения от границ смежных земельных участков и от границы, отделяющей земельный участок от территории общего пользования, – 1 метр.</w:t>
      </w:r>
    </w:p>
    <w:p w14:paraId="5AB4EAB2" w14:textId="77777777" w:rsidR="00421FA4" w:rsidRPr="00421FA4" w:rsidRDefault="00421FA4" w:rsidP="00421FA4">
      <w:pPr>
        <w:ind w:right="-598" w:firstLine="709"/>
        <w:jc w:val="both"/>
        <w:rPr>
          <w:sz w:val="28"/>
          <w:szCs w:val="28"/>
          <w:lang w:eastAsia="ar-SA"/>
        </w:rPr>
      </w:pPr>
      <w:r w:rsidRPr="00421FA4">
        <w:rPr>
          <w:sz w:val="28"/>
          <w:szCs w:val="28"/>
        </w:rPr>
        <w:t xml:space="preserve"> 6.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земельного участка в соответствии с главой 10 Правил, требованиями законодательства Российской Федерации.</w:t>
      </w:r>
    </w:p>
    <w:p w14:paraId="699C87AD" w14:textId="77777777" w:rsidR="00421FA4" w:rsidRPr="00421FA4" w:rsidRDefault="00421FA4" w:rsidP="00421FA4">
      <w:pPr>
        <w:widowControl w:val="0"/>
        <w:autoSpaceDE w:val="0"/>
        <w:autoSpaceDN w:val="0"/>
        <w:adjustRightInd w:val="0"/>
        <w:ind w:right="-598" w:firstLine="709"/>
        <w:jc w:val="both"/>
      </w:pPr>
    </w:p>
    <w:p w14:paraId="350DEFF5" w14:textId="77777777" w:rsidR="00421FA4" w:rsidRPr="00421FA4" w:rsidRDefault="00421FA4" w:rsidP="00421FA4">
      <w:pPr>
        <w:keepNext/>
        <w:autoSpaceDE w:val="0"/>
        <w:ind w:firstLine="709"/>
        <w:jc w:val="center"/>
        <w:outlineLvl w:val="1"/>
        <w:rPr>
          <w:bCs/>
          <w:iCs/>
          <w:smallCaps/>
          <w:sz w:val="28"/>
          <w:szCs w:val="28"/>
          <w:lang w:eastAsia="zh-CN"/>
        </w:rPr>
      </w:pPr>
      <w:r w:rsidRPr="00421FA4">
        <w:rPr>
          <w:bCs/>
          <w:iCs/>
          <w:smallCaps/>
          <w:sz w:val="28"/>
          <w:szCs w:val="28"/>
          <w:lang w:val="x-none" w:eastAsia="zh-CN"/>
        </w:rPr>
        <w:t>Г</w:t>
      </w:r>
      <w:r w:rsidRPr="00421FA4">
        <w:rPr>
          <w:bCs/>
          <w:iCs/>
          <w:smallCaps/>
          <w:sz w:val="28"/>
          <w:szCs w:val="28"/>
          <w:lang w:eastAsia="zh-CN"/>
        </w:rPr>
        <w:t>ЛАВА</w:t>
      </w:r>
      <w:r w:rsidRPr="00421FA4">
        <w:rPr>
          <w:bCs/>
          <w:iCs/>
          <w:smallCaps/>
          <w:sz w:val="28"/>
          <w:szCs w:val="28"/>
          <w:lang w:val="x-none" w:eastAsia="zh-CN"/>
        </w:rPr>
        <w:t xml:space="preserve"> 1</w:t>
      </w:r>
      <w:r w:rsidRPr="00421FA4">
        <w:rPr>
          <w:bCs/>
          <w:iCs/>
          <w:smallCaps/>
          <w:sz w:val="28"/>
          <w:szCs w:val="28"/>
          <w:lang w:eastAsia="zh-CN"/>
        </w:rPr>
        <w:t>0</w:t>
      </w:r>
      <w:r w:rsidRPr="00421FA4">
        <w:rPr>
          <w:bCs/>
          <w:iCs/>
          <w:smallCaps/>
          <w:sz w:val="28"/>
          <w:szCs w:val="28"/>
          <w:lang w:val="x-none" w:eastAsia="zh-CN"/>
        </w:rPr>
        <w:t>. ОГРАНИЧЕНИЯ ИСПОЛЬЗОВАНИЯ ЗЕМЕЛЬНЫХ УЧАСТКОВ И</w:t>
      </w:r>
    </w:p>
    <w:p w14:paraId="72BB6A5C" w14:textId="77777777" w:rsidR="00421FA4" w:rsidRPr="00421FA4" w:rsidRDefault="00421FA4" w:rsidP="00421FA4">
      <w:pPr>
        <w:keepNext/>
        <w:autoSpaceDE w:val="0"/>
        <w:ind w:firstLine="709"/>
        <w:jc w:val="center"/>
        <w:outlineLvl w:val="1"/>
        <w:rPr>
          <w:bCs/>
          <w:iCs/>
          <w:smallCaps/>
          <w:sz w:val="28"/>
          <w:szCs w:val="28"/>
          <w:lang w:eastAsia="zh-CN"/>
        </w:rPr>
      </w:pPr>
      <w:r w:rsidRPr="00421FA4">
        <w:rPr>
          <w:bCs/>
          <w:iCs/>
          <w:smallCaps/>
          <w:sz w:val="28"/>
          <w:szCs w:val="28"/>
          <w:lang w:val="x-none" w:eastAsia="zh-CN"/>
        </w:rPr>
        <w:t>ОБЪЕКТОВ КАПИТАЛЬНОГО СТРОИТЕЛЬСТВА, УСТАНАВЛИВАЕМЫЕ</w:t>
      </w:r>
    </w:p>
    <w:p w14:paraId="1AEC3BE4" w14:textId="77777777" w:rsidR="00421FA4" w:rsidRPr="00421FA4" w:rsidRDefault="00421FA4" w:rsidP="00421FA4">
      <w:pPr>
        <w:keepNext/>
        <w:autoSpaceDE w:val="0"/>
        <w:ind w:firstLine="709"/>
        <w:jc w:val="center"/>
        <w:outlineLvl w:val="1"/>
        <w:rPr>
          <w:bCs/>
          <w:iCs/>
          <w:smallCaps/>
          <w:sz w:val="28"/>
          <w:szCs w:val="28"/>
          <w:lang w:val="x-none" w:eastAsia="zh-CN"/>
        </w:rPr>
      </w:pPr>
      <w:r w:rsidRPr="00421FA4">
        <w:rPr>
          <w:bCs/>
          <w:iCs/>
          <w:smallCaps/>
          <w:sz w:val="28"/>
          <w:szCs w:val="28"/>
          <w:lang w:val="x-none" w:eastAsia="zh-CN"/>
        </w:rPr>
        <w:t>В СООТВЕТСТВИИ С ЗАКОНОДАТЕЛЬСТВОМ РОССИЙСКОЙ ФЕДЕРАЦИИ</w:t>
      </w:r>
    </w:p>
    <w:p w14:paraId="73C26607" w14:textId="77777777" w:rsidR="00421FA4" w:rsidRPr="00421FA4" w:rsidRDefault="00421FA4" w:rsidP="00421FA4">
      <w:pPr>
        <w:widowControl w:val="0"/>
        <w:autoSpaceDE w:val="0"/>
        <w:autoSpaceDN w:val="0"/>
        <w:adjustRightInd w:val="0"/>
        <w:ind w:firstLine="709"/>
        <w:jc w:val="both"/>
        <w:rPr>
          <w:sz w:val="28"/>
          <w:szCs w:val="28"/>
        </w:rPr>
      </w:pPr>
    </w:p>
    <w:bookmarkEnd w:id="73"/>
    <w:bookmarkEnd w:id="74"/>
    <w:p w14:paraId="03D11056" w14:textId="77777777" w:rsidR="00421FA4" w:rsidRPr="00421FA4" w:rsidRDefault="00421FA4" w:rsidP="00421FA4">
      <w:pPr>
        <w:ind w:firstLine="709"/>
        <w:jc w:val="center"/>
        <w:outlineLvl w:val="0"/>
        <w:rPr>
          <w:sz w:val="28"/>
          <w:szCs w:val="28"/>
          <w:lang w:eastAsia="ar-SA"/>
        </w:rPr>
      </w:pPr>
      <w:r w:rsidRPr="00421FA4">
        <w:rPr>
          <w:sz w:val="28"/>
          <w:szCs w:val="28"/>
        </w:rPr>
        <w:t xml:space="preserve">Статья 71. Общие положения об ограничениях использования земельных участков  </w:t>
      </w:r>
    </w:p>
    <w:p w14:paraId="066C550A" w14:textId="77777777" w:rsidR="00421FA4" w:rsidRPr="00421FA4" w:rsidRDefault="00421FA4" w:rsidP="00421FA4">
      <w:pPr>
        <w:ind w:firstLine="709"/>
        <w:jc w:val="center"/>
        <w:outlineLvl w:val="0"/>
        <w:rPr>
          <w:sz w:val="28"/>
          <w:szCs w:val="28"/>
          <w:lang w:eastAsia="en-US"/>
        </w:rPr>
      </w:pPr>
      <w:r w:rsidRPr="00421FA4">
        <w:rPr>
          <w:sz w:val="28"/>
          <w:szCs w:val="28"/>
        </w:rPr>
        <w:lastRenderedPageBreak/>
        <w:t>и объектов капитального строительства</w:t>
      </w:r>
    </w:p>
    <w:p w14:paraId="0507110A" w14:textId="77777777" w:rsidR="00421FA4" w:rsidRPr="00421FA4" w:rsidRDefault="00421FA4" w:rsidP="00421FA4">
      <w:pPr>
        <w:widowControl w:val="0"/>
        <w:autoSpaceDE w:val="0"/>
        <w:autoSpaceDN w:val="0"/>
        <w:adjustRightInd w:val="0"/>
        <w:ind w:firstLine="709"/>
        <w:jc w:val="both"/>
        <w:rPr>
          <w:sz w:val="28"/>
          <w:szCs w:val="28"/>
        </w:rPr>
      </w:pPr>
    </w:p>
    <w:p w14:paraId="7B256D25" w14:textId="77777777" w:rsidR="00421FA4" w:rsidRPr="00421FA4" w:rsidRDefault="00421FA4" w:rsidP="00421FA4">
      <w:pPr>
        <w:ind w:right="-457" w:firstLine="709"/>
        <w:contextualSpacing/>
        <w:jc w:val="both"/>
        <w:rPr>
          <w:bCs/>
          <w:sz w:val="28"/>
          <w:szCs w:val="28"/>
          <w:lang w:eastAsia="en-US"/>
        </w:rPr>
      </w:pPr>
      <w:r w:rsidRPr="00421FA4">
        <w:rPr>
          <w:bCs/>
          <w:sz w:val="28"/>
          <w:szCs w:val="28"/>
        </w:rPr>
        <w:t>1. В настоящей главе указаны ограничения использования земельных участков и объектов капитального строительства в границах зон с особыми условиями использования территорий, отображенных на Карте градостроительного зонирования. Границы зон с особыми условиями использования территорий и иных планировочных ограничений</w:t>
      </w:r>
    </w:p>
    <w:p w14:paraId="65D90D57" w14:textId="77777777" w:rsidR="00421FA4" w:rsidRPr="00421FA4" w:rsidRDefault="00421FA4" w:rsidP="00421FA4">
      <w:pPr>
        <w:ind w:right="-457" w:firstLine="709"/>
        <w:contextualSpacing/>
        <w:jc w:val="both"/>
        <w:rPr>
          <w:bCs/>
          <w:sz w:val="28"/>
          <w:szCs w:val="28"/>
          <w:lang w:eastAsia="ar-SA"/>
        </w:rPr>
      </w:pPr>
      <w:r w:rsidRPr="00421FA4">
        <w:rPr>
          <w:bCs/>
          <w:sz w:val="28"/>
          <w:szCs w:val="28"/>
        </w:rPr>
        <w:t>2. Ограничения использования земельных участков и объектов капитального строительства действуют в границах зон с особыми условиями использования территорий, установленных в соответствии с законодательством Российской Федерации.</w:t>
      </w:r>
    </w:p>
    <w:p w14:paraId="52E1A7D5" w14:textId="77777777" w:rsidR="00421FA4" w:rsidRPr="00421FA4" w:rsidRDefault="00421FA4" w:rsidP="00421FA4">
      <w:pPr>
        <w:ind w:right="-457" w:firstLine="709"/>
        <w:contextualSpacing/>
        <w:jc w:val="both"/>
        <w:rPr>
          <w:bCs/>
          <w:sz w:val="28"/>
          <w:szCs w:val="28"/>
        </w:rPr>
      </w:pPr>
    </w:p>
    <w:p w14:paraId="35F07F6E" w14:textId="77777777" w:rsidR="00421FA4" w:rsidRPr="00421FA4" w:rsidRDefault="00421FA4" w:rsidP="00421FA4">
      <w:pPr>
        <w:ind w:right="-457" w:firstLine="709"/>
        <w:jc w:val="center"/>
        <w:outlineLvl w:val="0"/>
        <w:rPr>
          <w:sz w:val="28"/>
          <w:szCs w:val="28"/>
        </w:rPr>
      </w:pPr>
      <w:r w:rsidRPr="00421FA4">
        <w:rPr>
          <w:sz w:val="28"/>
          <w:szCs w:val="28"/>
        </w:rPr>
        <w:t>Статья 72. Ограничения использования земельных участков и объектов капитального строительства</w:t>
      </w:r>
    </w:p>
    <w:p w14:paraId="66556BC3" w14:textId="77777777" w:rsidR="00421FA4" w:rsidRPr="00421FA4" w:rsidRDefault="00421FA4" w:rsidP="00421FA4">
      <w:pPr>
        <w:ind w:right="-457" w:firstLine="709"/>
        <w:jc w:val="center"/>
        <w:outlineLvl w:val="0"/>
        <w:rPr>
          <w:sz w:val="28"/>
          <w:szCs w:val="28"/>
        </w:rPr>
      </w:pPr>
      <w:r w:rsidRPr="00421FA4">
        <w:rPr>
          <w:sz w:val="28"/>
          <w:szCs w:val="28"/>
        </w:rPr>
        <w:t xml:space="preserve"> по условиям охраны объектов культурного наследия </w:t>
      </w:r>
    </w:p>
    <w:p w14:paraId="7613F8A5" w14:textId="77777777" w:rsidR="00421FA4" w:rsidRPr="00421FA4" w:rsidRDefault="00421FA4" w:rsidP="00421FA4">
      <w:pPr>
        <w:ind w:right="-457" w:firstLine="709"/>
        <w:contextualSpacing/>
        <w:jc w:val="both"/>
        <w:rPr>
          <w:bCs/>
          <w:sz w:val="28"/>
          <w:szCs w:val="28"/>
        </w:rPr>
      </w:pPr>
    </w:p>
    <w:p w14:paraId="7736C5DA" w14:textId="77777777" w:rsidR="00421FA4" w:rsidRPr="00421FA4" w:rsidRDefault="00421FA4" w:rsidP="00421FA4">
      <w:pPr>
        <w:spacing w:before="120" w:after="120" w:line="276" w:lineRule="auto"/>
        <w:ind w:right="-457" w:firstLine="709"/>
        <w:jc w:val="center"/>
        <w:rPr>
          <w:rFonts w:eastAsia="Calibri"/>
          <w:i/>
          <w:sz w:val="28"/>
          <w:szCs w:val="28"/>
        </w:rPr>
      </w:pPr>
      <w:r w:rsidRPr="00421FA4">
        <w:rPr>
          <w:rFonts w:eastAsia="Calibri"/>
          <w:i/>
          <w:sz w:val="28"/>
          <w:szCs w:val="28"/>
        </w:rPr>
        <w:t>Зоны охраны объектов культурного наследия, защитная зона объектов культурного наследия</w:t>
      </w:r>
    </w:p>
    <w:p w14:paraId="0B513C67" w14:textId="77777777" w:rsidR="00421FA4" w:rsidRPr="00421FA4" w:rsidRDefault="00421FA4" w:rsidP="00421FA4">
      <w:pPr>
        <w:ind w:right="-457" w:firstLine="709"/>
        <w:jc w:val="both"/>
        <w:rPr>
          <w:snapToGrid w:val="0"/>
          <w:sz w:val="28"/>
          <w:szCs w:val="28"/>
        </w:rPr>
      </w:pPr>
      <w:r w:rsidRPr="00421FA4">
        <w:rPr>
          <w:sz w:val="28"/>
          <w:szCs w:val="28"/>
        </w:rPr>
        <w:t>Согласно статье 34 Федерального закона от 25 июня 2002 года № 73-ФЗ «Об объектах культурного наследия (памятниках истории и культуры) народов Российской Федерации» (далее - Федеральный закон № 73-ФЗ) в</w:t>
      </w:r>
      <w:r w:rsidRPr="00421FA4">
        <w:rPr>
          <w:snapToGrid w:val="0"/>
          <w:sz w:val="28"/>
          <w:szCs w:val="28"/>
        </w:rPr>
        <w:t xml:space="preserve">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4686E6CD" w14:textId="77777777" w:rsidR="00421FA4" w:rsidRPr="00421FA4" w:rsidRDefault="00421FA4" w:rsidP="00421FA4">
      <w:pPr>
        <w:ind w:right="-457" w:firstLine="709"/>
        <w:jc w:val="both"/>
        <w:rPr>
          <w:sz w:val="28"/>
          <w:szCs w:val="28"/>
        </w:rPr>
      </w:pPr>
      <w:r w:rsidRPr="00421FA4">
        <w:rPr>
          <w:sz w:val="28"/>
          <w:szCs w:val="28"/>
        </w:rPr>
        <w:t>В соответствии с частью 3 статьи 34 Федерального закона № 73-ФЗ 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значения – в порядке, установленном законами субъектов Российской Федерации.</w:t>
      </w:r>
    </w:p>
    <w:p w14:paraId="405126D5" w14:textId="77777777" w:rsidR="00421FA4" w:rsidRPr="00421FA4" w:rsidRDefault="00421FA4" w:rsidP="00421FA4">
      <w:pPr>
        <w:ind w:right="-457" w:firstLine="709"/>
        <w:jc w:val="both"/>
        <w:rPr>
          <w:sz w:val="28"/>
          <w:szCs w:val="28"/>
        </w:rPr>
      </w:pPr>
      <w:r w:rsidRPr="00421FA4">
        <w:rPr>
          <w:sz w:val="28"/>
          <w:szCs w:val="28"/>
        </w:rPr>
        <w:t xml:space="preserve">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w:t>
      </w:r>
      <w:r w:rsidRPr="00421FA4">
        <w:rPr>
          <w:sz w:val="28"/>
          <w:szCs w:val="28"/>
        </w:rPr>
        <w:lastRenderedPageBreak/>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044B837D" w14:textId="77777777" w:rsidR="00421FA4" w:rsidRPr="00421FA4" w:rsidRDefault="00421FA4" w:rsidP="00421FA4">
      <w:pPr>
        <w:ind w:right="-457" w:firstLine="709"/>
        <w:jc w:val="both"/>
        <w:rPr>
          <w:sz w:val="28"/>
          <w:szCs w:val="28"/>
        </w:rPr>
      </w:pPr>
      <w:r w:rsidRPr="00421FA4">
        <w:rPr>
          <w:sz w:val="28"/>
          <w:szCs w:val="28"/>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14:paraId="5FFFF82C" w14:textId="77777777" w:rsidR="00421FA4" w:rsidRPr="00421FA4" w:rsidRDefault="00421FA4" w:rsidP="00421FA4">
      <w:pPr>
        <w:ind w:right="-457" w:firstLine="709"/>
        <w:jc w:val="both"/>
        <w:rPr>
          <w:sz w:val="28"/>
          <w:szCs w:val="28"/>
        </w:rPr>
      </w:pPr>
      <w:r w:rsidRPr="00421FA4">
        <w:rPr>
          <w:sz w:val="28"/>
          <w:szCs w:val="28"/>
        </w:rPr>
        <w:t xml:space="preserve">- охранная зона объекта культурного наследия; </w:t>
      </w:r>
    </w:p>
    <w:p w14:paraId="79E09ECD" w14:textId="77777777" w:rsidR="00421FA4" w:rsidRPr="00421FA4" w:rsidRDefault="00421FA4" w:rsidP="00421FA4">
      <w:pPr>
        <w:ind w:right="-457" w:firstLine="709"/>
        <w:jc w:val="both"/>
        <w:rPr>
          <w:sz w:val="28"/>
          <w:szCs w:val="28"/>
        </w:rPr>
      </w:pPr>
      <w:r w:rsidRPr="00421FA4">
        <w:rPr>
          <w:sz w:val="28"/>
          <w:szCs w:val="28"/>
        </w:rPr>
        <w:t>- зона регулирования застройки и хозяйственной деятельности;</w:t>
      </w:r>
    </w:p>
    <w:p w14:paraId="3939111D" w14:textId="77777777" w:rsidR="00421FA4" w:rsidRPr="00421FA4" w:rsidRDefault="00421FA4" w:rsidP="00421FA4">
      <w:pPr>
        <w:ind w:right="-457" w:firstLine="709"/>
        <w:jc w:val="both"/>
        <w:rPr>
          <w:sz w:val="28"/>
          <w:szCs w:val="28"/>
        </w:rPr>
      </w:pPr>
      <w:r w:rsidRPr="00421FA4">
        <w:rPr>
          <w:sz w:val="28"/>
          <w:szCs w:val="28"/>
        </w:rPr>
        <w:t>- зона охраняемого природного ландшафта.</w:t>
      </w:r>
    </w:p>
    <w:p w14:paraId="5D525C13" w14:textId="77777777" w:rsidR="00421FA4" w:rsidRPr="00421FA4" w:rsidRDefault="00421FA4" w:rsidP="00421FA4">
      <w:pPr>
        <w:ind w:right="-457" w:firstLine="709"/>
        <w:jc w:val="both"/>
        <w:rPr>
          <w:sz w:val="28"/>
          <w:szCs w:val="28"/>
        </w:rPr>
      </w:pPr>
      <w:bookmarkStart w:id="104" w:name="_Hlk26444904"/>
      <w:r w:rsidRPr="00421FA4">
        <w:rPr>
          <w:sz w:val="28"/>
          <w:szCs w:val="28"/>
        </w:rPr>
        <w:t xml:space="preserve">Охранная зона </w:t>
      </w:r>
      <w:bookmarkEnd w:id="104"/>
      <w:r w:rsidRPr="00421FA4">
        <w:rPr>
          <w:sz w:val="28"/>
          <w:szCs w:val="28"/>
        </w:rPr>
        <w:t>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3BA33D3D" w14:textId="77777777" w:rsidR="00421FA4" w:rsidRPr="00421FA4" w:rsidRDefault="00421FA4" w:rsidP="00421FA4">
      <w:pPr>
        <w:ind w:right="-457" w:firstLine="709"/>
        <w:jc w:val="both"/>
        <w:rPr>
          <w:sz w:val="28"/>
          <w:szCs w:val="28"/>
        </w:rPr>
      </w:pPr>
      <w:r w:rsidRPr="00421FA4">
        <w:rPr>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00711C10" w14:textId="77777777" w:rsidR="00421FA4" w:rsidRPr="00421FA4" w:rsidRDefault="00421FA4" w:rsidP="00421FA4">
      <w:pPr>
        <w:ind w:right="-457" w:firstLine="709"/>
        <w:jc w:val="both"/>
        <w:rPr>
          <w:sz w:val="28"/>
          <w:szCs w:val="28"/>
        </w:rPr>
      </w:pPr>
      <w:r w:rsidRPr="00421FA4">
        <w:rPr>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0E4E4F8F" w14:textId="77777777" w:rsidR="00421FA4" w:rsidRPr="00421FA4" w:rsidRDefault="00421FA4" w:rsidP="00421FA4">
      <w:pPr>
        <w:ind w:right="-457" w:firstLine="709"/>
        <w:jc w:val="both"/>
        <w:rPr>
          <w:rFonts w:eastAsia="Calibri"/>
          <w:bCs/>
          <w:spacing w:val="2"/>
          <w:sz w:val="28"/>
          <w:szCs w:val="28"/>
          <w:shd w:val="clear" w:color="auto" w:fill="FFFFFF"/>
          <w:lang w:eastAsia="en-US"/>
        </w:rPr>
      </w:pPr>
      <w:r w:rsidRPr="00421FA4">
        <w:rPr>
          <w:rFonts w:eastAsia="Calibri"/>
          <w:spacing w:val="2"/>
          <w:sz w:val="28"/>
          <w:szCs w:val="28"/>
          <w:shd w:val="clear" w:color="auto" w:fill="FFFFFF"/>
        </w:rPr>
        <w:t>В соответствии с Законом Краснодарского края от 23 июля 2015 года № 3223-КЗ</w:t>
      </w:r>
      <w:r w:rsidRPr="00421FA4">
        <w:rPr>
          <w:rFonts w:eastAsia="Calibri"/>
          <w:bCs/>
          <w:spacing w:val="2"/>
          <w:sz w:val="28"/>
          <w:szCs w:val="28"/>
          <w:shd w:val="clear" w:color="auto" w:fill="FFFFFF"/>
        </w:rPr>
        <w:t xml:space="preserve"> «Об объектах культурного наследия (памятниках истории и культуры) народов Российской Федерации, расположенных на территории Краснодарского края»  </w:t>
      </w:r>
      <w:r w:rsidRPr="00421FA4">
        <w:rPr>
          <w:sz w:val="28"/>
          <w:szCs w:val="28"/>
        </w:rPr>
        <w:t xml:space="preserve">(далее – Закон № 3223-КЗ) </w:t>
      </w:r>
      <w:r w:rsidRPr="00421FA4">
        <w:rPr>
          <w:rFonts w:eastAsia="Calibri"/>
          <w:spacing w:val="2"/>
          <w:sz w:val="28"/>
          <w:szCs w:val="28"/>
          <w:shd w:val="clear" w:color="auto" w:fill="FFFFFF"/>
        </w:rPr>
        <w:t>принятие 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а также утверждение требований к градостроительным регламентам в границах территорий данных зон осуществляются на основании проектов зон охраны объектов культурного наследия нормативными правовыми актами краевого органа охраны объектов культурного наследия при наличии положительного заключения государственной историко-культурной экспертизы.</w:t>
      </w:r>
    </w:p>
    <w:p w14:paraId="6D4EC7D6" w14:textId="77777777" w:rsidR="00421FA4" w:rsidRPr="00421FA4" w:rsidRDefault="00421FA4" w:rsidP="00421FA4">
      <w:pPr>
        <w:autoSpaceDE w:val="0"/>
        <w:ind w:right="-457" w:firstLine="709"/>
        <w:jc w:val="both"/>
        <w:rPr>
          <w:snapToGrid w:val="0"/>
          <w:sz w:val="28"/>
          <w:szCs w:val="28"/>
          <w:lang w:eastAsia="zh-CN"/>
        </w:rPr>
      </w:pPr>
      <w:r w:rsidRPr="00421FA4">
        <w:rPr>
          <w:snapToGrid w:val="0"/>
          <w:sz w:val="28"/>
          <w:szCs w:val="28"/>
          <w:lang w:eastAsia="zh-CN"/>
        </w:rPr>
        <w:lastRenderedPageBreak/>
        <w:t xml:space="preserve">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w:t>
      </w:r>
      <w:r w:rsidRPr="00421FA4">
        <w:rPr>
          <w:sz w:val="28"/>
          <w:szCs w:val="28"/>
        </w:rPr>
        <w:t>Законом № 3223-КЗ</w:t>
      </w:r>
      <w:r w:rsidRPr="00421FA4">
        <w:rPr>
          <w:snapToGrid w:val="0"/>
          <w:sz w:val="28"/>
          <w:szCs w:val="28"/>
          <w:lang w:eastAsia="zh-CN"/>
        </w:rPr>
        <w:t xml:space="preserve"> устанавливаются следующие границы зон охраны: </w:t>
      </w:r>
    </w:p>
    <w:p w14:paraId="02554C80" w14:textId="77777777" w:rsidR="00421FA4" w:rsidRPr="00421FA4" w:rsidRDefault="00421FA4" w:rsidP="00421FA4">
      <w:pPr>
        <w:autoSpaceDE w:val="0"/>
        <w:ind w:right="-457" w:firstLine="709"/>
        <w:jc w:val="both"/>
        <w:rPr>
          <w:snapToGrid w:val="0"/>
          <w:sz w:val="28"/>
          <w:szCs w:val="28"/>
          <w:lang w:eastAsia="zh-CN"/>
        </w:rPr>
      </w:pPr>
      <w:r w:rsidRPr="00421FA4">
        <w:rPr>
          <w:snapToGrid w:val="0"/>
          <w:sz w:val="28"/>
          <w:szCs w:val="28"/>
          <w:lang w:eastAsia="zh-CN"/>
        </w:rPr>
        <w:t>1) для объектов археологического наследия:</w:t>
      </w:r>
    </w:p>
    <w:p w14:paraId="1D648E03" w14:textId="77777777" w:rsidR="00421FA4" w:rsidRPr="00421FA4" w:rsidRDefault="00421FA4" w:rsidP="00421FA4">
      <w:pPr>
        <w:autoSpaceDE w:val="0"/>
        <w:ind w:right="-457" w:firstLine="709"/>
        <w:jc w:val="both"/>
        <w:rPr>
          <w:snapToGrid w:val="0"/>
          <w:sz w:val="28"/>
          <w:szCs w:val="28"/>
          <w:lang w:eastAsia="zh-CN"/>
        </w:rPr>
      </w:pPr>
      <w:r w:rsidRPr="00421FA4">
        <w:rPr>
          <w:snapToGrid w:val="0"/>
          <w:sz w:val="28"/>
          <w:szCs w:val="28"/>
          <w:lang w:eastAsia="zh-CN"/>
        </w:rPr>
        <w:t xml:space="preserve">а) поселения, городища, селища, усадьбы независимо от места их расположения </w:t>
      </w:r>
      <w:r w:rsidRPr="00421FA4">
        <w:rPr>
          <w:sz w:val="28"/>
          <w:szCs w:val="28"/>
          <w:lang w:eastAsia="zh-CN"/>
        </w:rPr>
        <w:sym w:font="Symbol" w:char="F02D"/>
      </w:r>
      <w:r w:rsidRPr="00421FA4">
        <w:rPr>
          <w:snapToGrid w:val="0"/>
          <w:sz w:val="28"/>
          <w:szCs w:val="28"/>
          <w:lang w:eastAsia="zh-CN"/>
        </w:rPr>
        <w:t xml:space="preserve"> 500 метров от границ памятника по всему его периметру;</w:t>
      </w:r>
    </w:p>
    <w:p w14:paraId="35A8D5D2" w14:textId="77777777" w:rsidR="00421FA4" w:rsidRPr="00421FA4" w:rsidRDefault="00421FA4" w:rsidP="00421FA4">
      <w:pPr>
        <w:autoSpaceDE w:val="0"/>
        <w:ind w:right="-457" w:firstLine="709"/>
        <w:jc w:val="both"/>
        <w:rPr>
          <w:snapToGrid w:val="0"/>
          <w:sz w:val="28"/>
          <w:szCs w:val="28"/>
          <w:lang w:eastAsia="zh-CN"/>
        </w:rPr>
      </w:pPr>
      <w:r w:rsidRPr="00421FA4">
        <w:rPr>
          <w:snapToGrid w:val="0"/>
          <w:sz w:val="28"/>
          <w:szCs w:val="28"/>
          <w:lang w:eastAsia="zh-CN"/>
        </w:rPr>
        <w:t xml:space="preserve">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w:t>
      </w:r>
      <w:r w:rsidRPr="00421FA4">
        <w:rPr>
          <w:sz w:val="28"/>
          <w:szCs w:val="28"/>
          <w:lang w:eastAsia="zh-CN"/>
        </w:rPr>
        <w:sym w:font="Symbol" w:char="F02D"/>
      </w:r>
      <w:r w:rsidRPr="00421FA4">
        <w:rPr>
          <w:snapToGrid w:val="0"/>
          <w:sz w:val="28"/>
          <w:szCs w:val="28"/>
          <w:lang w:eastAsia="zh-CN"/>
        </w:rPr>
        <w:t xml:space="preserve"> 200 метров от границ памятника по всему его периметру;</w:t>
      </w:r>
    </w:p>
    <w:p w14:paraId="291FA3C5" w14:textId="77777777" w:rsidR="00421FA4" w:rsidRPr="00421FA4" w:rsidRDefault="00421FA4" w:rsidP="00421FA4">
      <w:pPr>
        <w:autoSpaceDE w:val="0"/>
        <w:ind w:right="-457" w:firstLine="709"/>
        <w:jc w:val="both"/>
        <w:rPr>
          <w:snapToGrid w:val="0"/>
          <w:sz w:val="28"/>
          <w:szCs w:val="28"/>
          <w:lang w:eastAsia="zh-CN"/>
        </w:rPr>
      </w:pPr>
      <w:r w:rsidRPr="00421FA4">
        <w:rPr>
          <w:snapToGrid w:val="0"/>
          <w:sz w:val="28"/>
          <w:szCs w:val="28"/>
          <w:lang w:eastAsia="zh-CN"/>
        </w:rPr>
        <w:t>в) курганы высотой:</w:t>
      </w:r>
    </w:p>
    <w:p w14:paraId="3DDA852C" w14:textId="77777777" w:rsidR="00421FA4" w:rsidRPr="00421FA4" w:rsidRDefault="00421FA4" w:rsidP="00421FA4">
      <w:pPr>
        <w:ind w:left="1211" w:right="-457" w:hanging="502"/>
        <w:jc w:val="both"/>
        <w:rPr>
          <w:sz w:val="28"/>
          <w:szCs w:val="28"/>
        </w:rPr>
      </w:pPr>
      <w:r w:rsidRPr="00421FA4">
        <w:rPr>
          <w:sz w:val="28"/>
          <w:szCs w:val="28"/>
        </w:rPr>
        <w:t xml:space="preserve">до 1 метра </w:t>
      </w:r>
      <w:r w:rsidRPr="00421FA4">
        <w:rPr>
          <w:sz w:val="28"/>
          <w:szCs w:val="28"/>
        </w:rPr>
        <w:sym w:font="Symbol" w:char="F02D"/>
      </w:r>
      <w:r w:rsidRPr="00421FA4">
        <w:rPr>
          <w:sz w:val="28"/>
          <w:szCs w:val="28"/>
        </w:rPr>
        <w:t xml:space="preserve"> 50 метров от границ памятника по всему его периметру;</w:t>
      </w:r>
    </w:p>
    <w:p w14:paraId="0333C334" w14:textId="77777777" w:rsidR="00421FA4" w:rsidRPr="00421FA4" w:rsidRDefault="00421FA4" w:rsidP="00421FA4">
      <w:pPr>
        <w:ind w:left="1211" w:right="-457" w:hanging="502"/>
        <w:jc w:val="both"/>
        <w:rPr>
          <w:sz w:val="28"/>
          <w:szCs w:val="28"/>
        </w:rPr>
      </w:pPr>
      <w:r w:rsidRPr="00421FA4">
        <w:rPr>
          <w:sz w:val="28"/>
          <w:szCs w:val="28"/>
        </w:rPr>
        <w:t xml:space="preserve">до 2 метров </w:t>
      </w:r>
      <w:r w:rsidRPr="00421FA4">
        <w:rPr>
          <w:sz w:val="28"/>
          <w:szCs w:val="28"/>
        </w:rPr>
        <w:sym w:font="Symbol" w:char="F02D"/>
      </w:r>
      <w:r w:rsidRPr="00421FA4">
        <w:rPr>
          <w:sz w:val="28"/>
          <w:szCs w:val="28"/>
        </w:rPr>
        <w:t xml:space="preserve"> 75 метров от границ памятника по всему его периметру;</w:t>
      </w:r>
    </w:p>
    <w:p w14:paraId="73D449AD" w14:textId="77777777" w:rsidR="00421FA4" w:rsidRPr="00421FA4" w:rsidRDefault="00421FA4" w:rsidP="00421FA4">
      <w:pPr>
        <w:ind w:left="1211" w:right="-457" w:hanging="502"/>
        <w:jc w:val="both"/>
        <w:rPr>
          <w:sz w:val="28"/>
          <w:szCs w:val="28"/>
        </w:rPr>
      </w:pPr>
      <w:r w:rsidRPr="00421FA4">
        <w:rPr>
          <w:sz w:val="28"/>
          <w:szCs w:val="28"/>
        </w:rPr>
        <w:t xml:space="preserve">до 3 метров </w:t>
      </w:r>
      <w:r w:rsidRPr="00421FA4">
        <w:rPr>
          <w:sz w:val="28"/>
          <w:szCs w:val="28"/>
        </w:rPr>
        <w:sym w:font="Symbol" w:char="F02D"/>
      </w:r>
      <w:r w:rsidRPr="00421FA4">
        <w:rPr>
          <w:sz w:val="28"/>
          <w:szCs w:val="28"/>
        </w:rPr>
        <w:t xml:space="preserve"> 125 метров от границ памятника по всему его периметру;</w:t>
      </w:r>
    </w:p>
    <w:p w14:paraId="321B5D00" w14:textId="77777777" w:rsidR="00421FA4" w:rsidRPr="00421FA4" w:rsidRDefault="00421FA4" w:rsidP="00421FA4">
      <w:pPr>
        <w:ind w:left="1211" w:right="-457" w:hanging="502"/>
        <w:jc w:val="both"/>
        <w:rPr>
          <w:sz w:val="28"/>
          <w:szCs w:val="28"/>
        </w:rPr>
      </w:pPr>
      <w:r w:rsidRPr="00421FA4">
        <w:rPr>
          <w:sz w:val="28"/>
          <w:szCs w:val="28"/>
        </w:rPr>
        <w:t xml:space="preserve">свыше 3 метров </w:t>
      </w:r>
      <w:r w:rsidRPr="00421FA4">
        <w:rPr>
          <w:sz w:val="28"/>
          <w:szCs w:val="28"/>
        </w:rPr>
        <w:sym w:font="Symbol" w:char="F02D"/>
      </w:r>
      <w:r w:rsidRPr="00421FA4">
        <w:rPr>
          <w:sz w:val="28"/>
          <w:szCs w:val="28"/>
        </w:rPr>
        <w:t xml:space="preserve"> 150 метров от границ памятника по всему его периметру.</w:t>
      </w:r>
    </w:p>
    <w:p w14:paraId="5ECB89D0" w14:textId="77777777" w:rsidR="00421FA4" w:rsidRPr="00421FA4" w:rsidRDefault="00421FA4" w:rsidP="00421FA4">
      <w:pPr>
        <w:autoSpaceDE w:val="0"/>
        <w:ind w:right="-457" w:firstLine="709"/>
        <w:jc w:val="both"/>
        <w:rPr>
          <w:snapToGrid w:val="0"/>
          <w:sz w:val="28"/>
          <w:szCs w:val="28"/>
          <w:lang w:eastAsia="zh-CN"/>
        </w:rPr>
      </w:pPr>
      <w:r w:rsidRPr="00421FA4">
        <w:rPr>
          <w:snapToGrid w:val="0"/>
          <w:sz w:val="28"/>
          <w:szCs w:val="28"/>
          <w:lang w:eastAsia="zh-CN"/>
        </w:rPr>
        <w:t xml:space="preserve">г) дольмены, каменные бабы, культовые кресты, менгиры, петроглифы, кромлехи, </w:t>
      </w:r>
      <w:proofErr w:type="spellStart"/>
      <w:r w:rsidRPr="00421FA4">
        <w:rPr>
          <w:snapToGrid w:val="0"/>
          <w:sz w:val="28"/>
          <w:szCs w:val="28"/>
          <w:lang w:eastAsia="zh-CN"/>
        </w:rPr>
        <w:t>ацангуары</w:t>
      </w:r>
      <w:proofErr w:type="spellEnd"/>
      <w:r w:rsidRPr="00421FA4">
        <w:rPr>
          <w:snapToGrid w:val="0"/>
          <w:sz w:val="28"/>
          <w:szCs w:val="28"/>
          <w:lang w:eastAsia="zh-CN"/>
        </w:rPr>
        <w:t xml:space="preserve">, древние дороги и клеры </w:t>
      </w:r>
      <w:r w:rsidRPr="00421FA4">
        <w:rPr>
          <w:rFonts w:eastAsia="Calibri"/>
          <w:sz w:val="28"/>
          <w:szCs w:val="28"/>
          <w:shd w:val="clear" w:color="auto" w:fill="FFFFFF"/>
        </w:rPr>
        <w:t xml:space="preserve">– </w:t>
      </w:r>
      <w:r w:rsidRPr="00421FA4">
        <w:rPr>
          <w:snapToGrid w:val="0"/>
          <w:sz w:val="28"/>
          <w:szCs w:val="28"/>
          <w:lang w:eastAsia="zh-CN"/>
        </w:rPr>
        <w:t>50 метров от границ памятника по всему его периметру.</w:t>
      </w:r>
    </w:p>
    <w:p w14:paraId="4172CEF9" w14:textId="77777777" w:rsidR="00421FA4" w:rsidRPr="00421FA4" w:rsidRDefault="00421FA4" w:rsidP="00421FA4">
      <w:pPr>
        <w:autoSpaceDE w:val="0"/>
        <w:ind w:right="-457" w:firstLine="709"/>
        <w:jc w:val="both"/>
        <w:rPr>
          <w:snapToGrid w:val="0"/>
          <w:sz w:val="28"/>
          <w:szCs w:val="28"/>
          <w:lang w:eastAsia="zh-CN"/>
        </w:rPr>
      </w:pPr>
      <w:r w:rsidRPr="00421FA4">
        <w:rPr>
          <w:rFonts w:eastAsia="Calibri"/>
          <w:spacing w:val="2"/>
          <w:sz w:val="28"/>
          <w:szCs w:val="28"/>
          <w:shd w:val="clear" w:color="auto" w:fill="FFFFFF"/>
        </w:rPr>
        <w:t>2) 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14:paraId="6C7AFB33" w14:textId="77777777" w:rsidR="00421FA4" w:rsidRPr="00421FA4" w:rsidRDefault="00421FA4" w:rsidP="00421FA4">
      <w:pPr>
        <w:autoSpaceDE w:val="0"/>
        <w:ind w:right="-457" w:firstLine="709"/>
        <w:jc w:val="both"/>
        <w:rPr>
          <w:snapToGrid w:val="0"/>
          <w:sz w:val="28"/>
          <w:szCs w:val="28"/>
          <w:lang w:eastAsia="zh-CN"/>
        </w:rPr>
      </w:pPr>
      <w:r w:rsidRPr="00421FA4">
        <w:rPr>
          <w:snapToGrid w:val="0"/>
          <w:sz w:val="28"/>
          <w:szCs w:val="28"/>
          <w:lang w:eastAsia="zh-CN"/>
        </w:rPr>
        <w:t xml:space="preserve">В границах зон охраны объекта культурного наследия, установленных частью 3 статьи 11 </w:t>
      </w:r>
      <w:r w:rsidRPr="00421FA4">
        <w:rPr>
          <w:sz w:val="28"/>
          <w:szCs w:val="28"/>
        </w:rPr>
        <w:t>Закона № 3223-КЗ</w:t>
      </w:r>
      <w:r w:rsidRPr="00421FA4">
        <w:rPr>
          <w:snapToGrid w:val="0"/>
          <w:sz w:val="28"/>
          <w:szCs w:val="28"/>
          <w:lang w:eastAsia="zh-CN"/>
        </w:rPr>
        <w:t>, до утверждения в установленном порядке границ зон охраны, режимов использования земель и земельных участков,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культурного наследия, в том числе сельскохозяйственные работы, работы по благоустройству и озеленению территории, не нарушающие природный ландшафт.</w:t>
      </w:r>
    </w:p>
    <w:p w14:paraId="4503BE13" w14:textId="77777777" w:rsidR="00421FA4" w:rsidRPr="00421FA4" w:rsidRDefault="00421FA4" w:rsidP="00421FA4">
      <w:pPr>
        <w:spacing w:before="120" w:after="120" w:line="276" w:lineRule="auto"/>
        <w:ind w:right="-457" w:firstLine="709"/>
        <w:jc w:val="center"/>
        <w:rPr>
          <w:rFonts w:eastAsia="Calibri"/>
          <w:i/>
          <w:sz w:val="28"/>
          <w:szCs w:val="28"/>
          <w:lang w:eastAsia="en-US"/>
        </w:rPr>
      </w:pPr>
      <w:r w:rsidRPr="00421FA4">
        <w:rPr>
          <w:rFonts w:eastAsia="Calibri"/>
          <w:i/>
          <w:sz w:val="28"/>
          <w:szCs w:val="28"/>
        </w:rPr>
        <w:t>Зоны охраны объектов культурного наследия (памятники истории и культуры)</w:t>
      </w:r>
    </w:p>
    <w:p w14:paraId="3B9FC422" w14:textId="77777777" w:rsidR="00421FA4" w:rsidRPr="00421FA4" w:rsidRDefault="00421FA4" w:rsidP="00421FA4">
      <w:pPr>
        <w:ind w:right="-457" w:firstLine="709"/>
        <w:jc w:val="both"/>
        <w:rPr>
          <w:sz w:val="28"/>
          <w:szCs w:val="28"/>
        </w:rPr>
      </w:pPr>
      <w:r w:rsidRPr="00421FA4">
        <w:rPr>
          <w:sz w:val="28"/>
          <w:szCs w:val="28"/>
        </w:rPr>
        <w:lastRenderedPageBreak/>
        <w:t xml:space="preserve">В случае отсутствия утвержденных зон охраны объектов культурного наследия, в соответствии со статьей 34.1 </w:t>
      </w:r>
      <w:bookmarkStart w:id="105" w:name="_Hlk523843999"/>
      <w:r w:rsidRPr="00421FA4">
        <w:rPr>
          <w:sz w:val="28"/>
          <w:szCs w:val="28"/>
        </w:rPr>
        <w:t>Федерального закона № 73-ФЗ</w:t>
      </w:r>
      <w:bookmarkEnd w:id="105"/>
      <w:r w:rsidRPr="00421FA4">
        <w:rPr>
          <w:sz w:val="28"/>
          <w:szCs w:val="28"/>
        </w:rPr>
        <w:t xml:space="preserve">, должны устанавливаться защитные зоны, которые имеют временный характер. Защитная зона объекта культурного наследия прекращает существование со дня утверждения проекта зон охраны такого объекта культурного наследия в порядке, установленном статьей 34 Федерального закона № 73-ФЗ. </w:t>
      </w:r>
    </w:p>
    <w:p w14:paraId="7B340F09" w14:textId="77777777" w:rsidR="00421FA4" w:rsidRPr="00421FA4" w:rsidRDefault="00421FA4" w:rsidP="00421FA4">
      <w:pPr>
        <w:ind w:right="-457" w:firstLine="709"/>
        <w:jc w:val="both"/>
        <w:rPr>
          <w:snapToGrid w:val="0"/>
          <w:sz w:val="28"/>
          <w:szCs w:val="28"/>
        </w:rPr>
      </w:pPr>
      <w:r w:rsidRPr="00421FA4">
        <w:rPr>
          <w:snapToGrid w:val="0"/>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731BF70" w14:textId="77777777" w:rsidR="00421FA4" w:rsidRPr="00421FA4" w:rsidRDefault="00421FA4" w:rsidP="00421FA4">
      <w:pPr>
        <w:ind w:right="-457" w:firstLine="709"/>
        <w:jc w:val="both"/>
        <w:rPr>
          <w:rFonts w:eastAsia="Calibri"/>
          <w:sz w:val="28"/>
          <w:szCs w:val="28"/>
        </w:rPr>
      </w:pPr>
      <w:r w:rsidRPr="00421FA4">
        <w:rPr>
          <w:rFonts w:eastAsia="Calibri"/>
          <w:sz w:val="28"/>
          <w:szCs w:val="28"/>
        </w:rPr>
        <w:t>Параметры защитных зон объектов культурного наследия, расположенных на территории муниципального образования, приняты в соответствии с критериями, изложенными в статье 34.1 Федерального закона № 73-ФЗ (таблица 2.1.1-1).</w:t>
      </w:r>
    </w:p>
    <w:p w14:paraId="6A89E634" w14:textId="77777777" w:rsidR="00421FA4" w:rsidRPr="00421FA4" w:rsidRDefault="00421FA4" w:rsidP="00421FA4">
      <w:pPr>
        <w:spacing w:before="120" w:after="120"/>
        <w:ind w:firstLine="709"/>
        <w:jc w:val="both"/>
        <w:rPr>
          <w:rFonts w:eastAsia="Calibri"/>
          <w:sz w:val="28"/>
          <w:szCs w:val="28"/>
        </w:rPr>
      </w:pPr>
      <w:r w:rsidRPr="00421FA4">
        <w:rPr>
          <w:sz w:val="28"/>
          <w:szCs w:val="28"/>
        </w:rPr>
        <w:t>Таблица 2.1.1-1 – Размеры защитных зон объектов культурного наследия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2"/>
        <w:gridCol w:w="2648"/>
        <w:gridCol w:w="2736"/>
        <w:gridCol w:w="2648"/>
        <w:gridCol w:w="2736"/>
      </w:tblGrid>
      <w:tr w:rsidR="00421FA4" w:rsidRPr="00421FA4" w14:paraId="6CFC7AAC" w14:textId="77777777" w:rsidTr="00421FA4">
        <w:trPr>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75153C6" w14:textId="77777777" w:rsidR="00421FA4" w:rsidRPr="00421FA4" w:rsidRDefault="00421FA4">
            <w:pPr>
              <w:ind w:firstLine="709"/>
              <w:jc w:val="center"/>
              <w:rPr>
                <w:rFonts w:eastAsia="Calibri"/>
                <w:lang w:eastAsia="en-US"/>
              </w:rPr>
            </w:pPr>
            <w:r w:rsidRPr="00421FA4">
              <w:rPr>
                <w:rFonts w:eastAsia="Calibri"/>
              </w:rPr>
              <w:t>Местонахождение объектов культурного наследия</w:t>
            </w:r>
          </w:p>
        </w:tc>
        <w:tc>
          <w:tcPr>
            <w:tcW w:w="0" w:type="auto"/>
            <w:gridSpan w:val="2"/>
            <w:tcBorders>
              <w:top w:val="single" w:sz="4" w:space="0" w:color="auto"/>
              <w:left w:val="single" w:sz="4" w:space="0" w:color="auto"/>
              <w:bottom w:val="single" w:sz="4" w:space="0" w:color="auto"/>
              <w:right w:val="single" w:sz="4" w:space="0" w:color="auto"/>
            </w:tcBorders>
            <w:hideMark/>
          </w:tcPr>
          <w:p w14:paraId="1607A893" w14:textId="77777777" w:rsidR="00421FA4" w:rsidRPr="00421FA4" w:rsidRDefault="00421FA4">
            <w:pPr>
              <w:ind w:firstLine="709"/>
              <w:jc w:val="center"/>
              <w:rPr>
                <w:rFonts w:eastAsia="Calibri"/>
                <w:lang w:eastAsia="ar-SA"/>
              </w:rPr>
            </w:pPr>
            <w:r w:rsidRPr="00421FA4">
              <w:rPr>
                <w:rFonts w:eastAsia="Calibri"/>
              </w:rPr>
              <w:t>Памятники</w:t>
            </w:r>
          </w:p>
        </w:tc>
        <w:tc>
          <w:tcPr>
            <w:tcW w:w="0" w:type="auto"/>
            <w:gridSpan w:val="2"/>
            <w:tcBorders>
              <w:top w:val="single" w:sz="4" w:space="0" w:color="auto"/>
              <w:left w:val="single" w:sz="4" w:space="0" w:color="auto"/>
              <w:bottom w:val="single" w:sz="4" w:space="0" w:color="auto"/>
              <w:right w:val="single" w:sz="4" w:space="0" w:color="auto"/>
            </w:tcBorders>
            <w:hideMark/>
          </w:tcPr>
          <w:p w14:paraId="3EDADA7B" w14:textId="77777777" w:rsidR="00421FA4" w:rsidRPr="00421FA4" w:rsidRDefault="00421FA4">
            <w:pPr>
              <w:ind w:firstLine="709"/>
              <w:jc w:val="center"/>
              <w:rPr>
                <w:rFonts w:eastAsia="Calibri"/>
              </w:rPr>
            </w:pPr>
            <w:r w:rsidRPr="00421FA4">
              <w:rPr>
                <w:rFonts w:eastAsia="Calibri"/>
              </w:rPr>
              <w:t>Ансамбли</w:t>
            </w:r>
          </w:p>
        </w:tc>
      </w:tr>
      <w:tr w:rsidR="00421FA4" w:rsidRPr="00421FA4" w14:paraId="59CF76A4" w14:textId="77777777" w:rsidTr="00421FA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FAF818" w14:textId="77777777" w:rsidR="00421FA4" w:rsidRPr="00421FA4" w:rsidRDefault="00421FA4">
            <w:pPr>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330C81DE" w14:textId="77777777" w:rsidR="00421FA4" w:rsidRPr="00421FA4" w:rsidRDefault="00421FA4">
            <w:pPr>
              <w:ind w:firstLine="709"/>
              <w:rPr>
                <w:rFonts w:eastAsia="Calibri"/>
              </w:rPr>
            </w:pPr>
            <w:r w:rsidRPr="00421FA4">
              <w:rPr>
                <w:rFonts w:eastAsia="Calibri"/>
              </w:rPr>
              <w:t>территория ОКН установлена</w:t>
            </w:r>
          </w:p>
        </w:tc>
        <w:tc>
          <w:tcPr>
            <w:tcW w:w="0" w:type="auto"/>
            <w:tcBorders>
              <w:top w:val="single" w:sz="4" w:space="0" w:color="auto"/>
              <w:left w:val="single" w:sz="4" w:space="0" w:color="auto"/>
              <w:bottom w:val="single" w:sz="4" w:space="0" w:color="auto"/>
              <w:right w:val="single" w:sz="4" w:space="0" w:color="auto"/>
            </w:tcBorders>
            <w:hideMark/>
          </w:tcPr>
          <w:p w14:paraId="01DEF0A1" w14:textId="77777777" w:rsidR="00421FA4" w:rsidRPr="00421FA4" w:rsidRDefault="00421FA4">
            <w:pPr>
              <w:ind w:firstLine="709"/>
              <w:rPr>
                <w:rFonts w:eastAsia="Calibri"/>
              </w:rPr>
            </w:pPr>
            <w:r w:rsidRPr="00421FA4">
              <w:rPr>
                <w:rFonts w:eastAsia="Calibri"/>
              </w:rPr>
              <w:t>территория ОКН не установлена</w:t>
            </w:r>
          </w:p>
        </w:tc>
        <w:tc>
          <w:tcPr>
            <w:tcW w:w="0" w:type="auto"/>
            <w:tcBorders>
              <w:top w:val="single" w:sz="4" w:space="0" w:color="auto"/>
              <w:left w:val="single" w:sz="4" w:space="0" w:color="auto"/>
              <w:bottom w:val="single" w:sz="4" w:space="0" w:color="auto"/>
              <w:right w:val="single" w:sz="4" w:space="0" w:color="auto"/>
            </w:tcBorders>
            <w:hideMark/>
          </w:tcPr>
          <w:p w14:paraId="60C1EED5" w14:textId="77777777" w:rsidR="00421FA4" w:rsidRPr="00421FA4" w:rsidRDefault="00421FA4">
            <w:pPr>
              <w:ind w:firstLine="709"/>
              <w:rPr>
                <w:rFonts w:eastAsia="Calibri"/>
              </w:rPr>
            </w:pPr>
            <w:r w:rsidRPr="00421FA4">
              <w:rPr>
                <w:rFonts w:eastAsia="Calibri"/>
              </w:rPr>
              <w:t>территория ОКН установлена</w:t>
            </w:r>
          </w:p>
        </w:tc>
        <w:tc>
          <w:tcPr>
            <w:tcW w:w="0" w:type="auto"/>
            <w:tcBorders>
              <w:top w:val="single" w:sz="4" w:space="0" w:color="auto"/>
              <w:left w:val="single" w:sz="4" w:space="0" w:color="auto"/>
              <w:bottom w:val="single" w:sz="4" w:space="0" w:color="auto"/>
              <w:right w:val="single" w:sz="4" w:space="0" w:color="auto"/>
            </w:tcBorders>
            <w:hideMark/>
          </w:tcPr>
          <w:p w14:paraId="0AF450E1" w14:textId="77777777" w:rsidR="00421FA4" w:rsidRPr="00421FA4" w:rsidRDefault="00421FA4">
            <w:pPr>
              <w:ind w:firstLine="709"/>
              <w:rPr>
                <w:rFonts w:eastAsia="Calibri"/>
              </w:rPr>
            </w:pPr>
            <w:r w:rsidRPr="00421FA4">
              <w:rPr>
                <w:rFonts w:eastAsia="Calibri"/>
              </w:rPr>
              <w:t>территория ОКН не установлена</w:t>
            </w:r>
          </w:p>
        </w:tc>
      </w:tr>
      <w:tr w:rsidR="00421FA4" w:rsidRPr="00421FA4" w14:paraId="08D3F733" w14:textId="77777777" w:rsidTr="00421FA4">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707668C" w14:textId="77777777" w:rsidR="00421FA4" w:rsidRPr="00421FA4" w:rsidRDefault="00421FA4">
            <w:pPr>
              <w:ind w:firstLine="709"/>
              <w:jc w:val="center"/>
              <w:rPr>
                <w:rFonts w:eastAsia="Calibri"/>
              </w:rPr>
            </w:pPr>
            <w:r w:rsidRPr="00421FA4">
              <w:rPr>
                <w:rFonts w:eastAsia="Calibri"/>
              </w:rPr>
              <w:t>в границах населенного пункта, м</w:t>
            </w:r>
          </w:p>
        </w:tc>
        <w:tc>
          <w:tcPr>
            <w:tcW w:w="0" w:type="auto"/>
            <w:tcBorders>
              <w:top w:val="single" w:sz="4" w:space="0" w:color="auto"/>
              <w:left w:val="single" w:sz="4" w:space="0" w:color="auto"/>
              <w:bottom w:val="single" w:sz="4" w:space="0" w:color="auto"/>
              <w:right w:val="single" w:sz="4" w:space="0" w:color="auto"/>
            </w:tcBorders>
            <w:hideMark/>
          </w:tcPr>
          <w:p w14:paraId="41F5AABA" w14:textId="77777777" w:rsidR="00421FA4" w:rsidRPr="00421FA4" w:rsidRDefault="00421FA4">
            <w:pPr>
              <w:ind w:firstLine="709"/>
              <w:jc w:val="center"/>
              <w:rPr>
                <w:rFonts w:eastAsia="Calibri"/>
              </w:rPr>
            </w:pPr>
            <w:r w:rsidRPr="00421FA4">
              <w:rPr>
                <w:rFonts w:eastAsia="Calibri"/>
              </w:rPr>
              <w:t>100</w:t>
            </w:r>
          </w:p>
        </w:tc>
        <w:tc>
          <w:tcPr>
            <w:tcW w:w="0" w:type="auto"/>
            <w:tcBorders>
              <w:top w:val="single" w:sz="4" w:space="0" w:color="auto"/>
              <w:left w:val="single" w:sz="4" w:space="0" w:color="auto"/>
              <w:bottom w:val="single" w:sz="4" w:space="0" w:color="auto"/>
              <w:right w:val="single" w:sz="4" w:space="0" w:color="auto"/>
            </w:tcBorders>
            <w:hideMark/>
          </w:tcPr>
          <w:p w14:paraId="08A37F4F" w14:textId="77777777" w:rsidR="00421FA4" w:rsidRPr="00421FA4" w:rsidRDefault="00421FA4">
            <w:pPr>
              <w:ind w:firstLine="709"/>
              <w:jc w:val="center"/>
              <w:rPr>
                <w:rFonts w:eastAsia="Calibri"/>
              </w:rPr>
            </w:pPr>
            <w:r w:rsidRPr="00421FA4">
              <w:rPr>
                <w:rFonts w:eastAsia="Calibri"/>
              </w:rPr>
              <w:t>200</w:t>
            </w:r>
          </w:p>
        </w:tc>
        <w:tc>
          <w:tcPr>
            <w:tcW w:w="0" w:type="auto"/>
            <w:tcBorders>
              <w:top w:val="single" w:sz="4" w:space="0" w:color="auto"/>
              <w:left w:val="single" w:sz="4" w:space="0" w:color="auto"/>
              <w:bottom w:val="single" w:sz="4" w:space="0" w:color="auto"/>
              <w:right w:val="single" w:sz="4" w:space="0" w:color="auto"/>
            </w:tcBorders>
            <w:hideMark/>
          </w:tcPr>
          <w:p w14:paraId="0357B618" w14:textId="77777777" w:rsidR="00421FA4" w:rsidRPr="00421FA4" w:rsidRDefault="00421FA4">
            <w:pPr>
              <w:ind w:firstLine="709"/>
              <w:jc w:val="center"/>
              <w:rPr>
                <w:rFonts w:eastAsia="Calibri"/>
              </w:rPr>
            </w:pPr>
            <w:r w:rsidRPr="00421FA4">
              <w:rPr>
                <w:rFonts w:eastAsia="Calibri"/>
              </w:rPr>
              <w:t>150</w:t>
            </w:r>
          </w:p>
        </w:tc>
        <w:tc>
          <w:tcPr>
            <w:tcW w:w="0" w:type="auto"/>
            <w:tcBorders>
              <w:top w:val="single" w:sz="4" w:space="0" w:color="auto"/>
              <w:left w:val="single" w:sz="4" w:space="0" w:color="auto"/>
              <w:bottom w:val="single" w:sz="4" w:space="0" w:color="auto"/>
              <w:right w:val="single" w:sz="4" w:space="0" w:color="auto"/>
            </w:tcBorders>
            <w:hideMark/>
          </w:tcPr>
          <w:p w14:paraId="56F179A1" w14:textId="77777777" w:rsidR="00421FA4" w:rsidRPr="00421FA4" w:rsidRDefault="00421FA4">
            <w:pPr>
              <w:ind w:firstLine="709"/>
              <w:jc w:val="center"/>
              <w:rPr>
                <w:rFonts w:eastAsia="Calibri"/>
              </w:rPr>
            </w:pPr>
            <w:r w:rsidRPr="00421FA4">
              <w:rPr>
                <w:rFonts w:eastAsia="Calibri"/>
              </w:rPr>
              <w:t>200</w:t>
            </w:r>
          </w:p>
        </w:tc>
      </w:tr>
      <w:tr w:rsidR="00421FA4" w:rsidRPr="00421FA4" w14:paraId="7D2077AA" w14:textId="77777777" w:rsidTr="00421FA4">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46BF0D9C" w14:textId="77777777" w:rsidR="00421FA4" w:rsidRPr="00421FA4" w:rsidRDefault="00421FA4">
            <w:pPr>
              <w:ind w:firstLine="709"/>
              <w:jc w:val="center"/>
              <w:rPr>
                <w:rFonts w:eastAsia="Calibri"/>
              </w:rPr>
            </w:pPr>
            <w:r w:rsidRPr="00421FA4">
              <w:rPr>
                <w:rFonts w:eastAsia="Calibri"/>
              </w:rPr>
              <w:t>вне границ населенного пункта, м</w:t>
            </w:r>
          </w:p>
        </w:tc>
        <w:tc>
          <w:tcPr>
            <w:tcW w:w="0" w:type="auto"/>
            <w:tcBorders>
              <w:top w:val="single" w:sz="4" w:space="0" w:color="auto"/>
              <w:left w:val="single" w:sz="4" w:space="0" w:color="auto"/>
              <w:bottom w:val="single" w:sz="4" w:space="0" w:color="auto"/>
              <w:right w:val="single" w:sz="4" w:space="0" w:color="auto"/>
            </w:tcBorders>
            <w:hideMark/>
          </w:tcPr>
          <w:p w14:paraId="2A79E859" w14:textId="77777777" w:rsidR="00421FA4" w:rsidRPr="00421FA4" w:rsidRDefault="00421FA4">
            <w:pPr>
              <w:ind w:firstLine="709"/>
              <w:jc w:val="center"/>
              <w:rPr>
                <w:rFonts w:eastAsia="Calibri"/>
              </w:rPr>
            </w:pPr>
            <w:r w:rsidRPr="00421FA4">
              <w:rPr>
                <w:rFonts w:eastAsia="Calibri"/>
              </w:rPr>
              <w:t>200</w:t>
            </w:r>
          </w:p>
        </w:tc>
        <w:tc>
          <w:tcPr>
            <w:tcW w:w="0" w:type="auto"/>
            <w:tcBorders>
              <w:top w:val="single" w:sz="4" w:space="0" w:color="auto"/>
              <w:left w:val="single" w:sz="4" w:space="0" w:color="auto"/>
              <w:bottom w:val="single" w:sz="4" w:space="0" w:color="auto"/>
              <w:right w:val="single" w:sz="4" w:space="0" w:color="auto"/>
            </w:tcBorders>
            <w:hideMark/>
          </w:tcPr>
          <w:p w14:paraId="21D36D89" w14:textId="77777777" w:rsidR="00421FA4" w:rsidRPr="00421FA4" w:rsidRDefault="00421FA4">
            <w:pPr>
              <w:ind w:firstLine="709"/>
              <w:jc w:val="center"/>
              <w:rPr>
                <w:rFonts w:eastAsia="Calibri"/>
              </w:rPr>
            </w:pPr>
            <w:r w:rsidRPr="00421FA4">
              <w:rPr>
                <w:rFonts w:eastAsia="Calibri"/>
              </w:rPr>
              <w:t>300</w:t>
            </w:r>
          </w:p>
        </w:tc>
        <w:tc>
          <w:tcPr>
            <w:tcW w:w="0" w:type="auto"/>
            <w:tcBorders>
              <w:top w:val="single" w:sz="4" w:space="0" w:color="auto"/>
              <w:left w:val="single" w:sz="4" w:space="0" w:color="auto"/>
              <w:bottom w:val="single" w:sz="4" w:space="0" w:color="auto"/>
              <w:right w:val="single" w:sz="4" w:space="0" w:color="auto"/>
            </w:tcBorders>
            <w:hideMark/>
          </w:tcPr>
          <w:p w14:paraId="471DD405" w14:textId="77777777" w:rsidR="00421FA4" w:rsidRPr="00421FA4" w:rsidRDefault="00421FA4">
            <w:pPr>
              <w:ind w:firstLine="709"/>
              <w:jc w:val="center"/>
              <w:rPr>
                <w:rFonts w:eastAsia="Calibri"/>
              </w:rPr>
            </w:pPr>
            <w:r w:rsidRPr="00421FA4">
              <w:rPr>
                <w:rFonts w:eastAsia="Calibri"/>
              </w:rPr>
              <w:t>250</w:t>
            </w:r>
          </w:p>
        </w:tc>
        <w:tc>
          <w:tcPr>
            <w:tcW w:w="0" w:type="auto"/>
            <w:tcBorders>
              <w:top w:val="single" w:sz="4" w:space="0" w:color="auto"/>
              <w:left w:val="single" w:sz="4" w:space="0" w:color="auto"/>
              <w:bottom w:val="single" w:sz="4" w:space="0" w:color="auto"/>
              <w:right w:val="single" w:sz="4" w:space="0" w:color="auto"/>
            </w:tcBorders>
            <w:hideMark/>
          </w:tcPr>
          <w:p w14:paraId="5E5BA6F2" w14:textId="77777777" w:rsidR="00421FA4" w:rsidRPr="00421FA4" w:rsidRDefault="00421FA4">
            <w:pPr>
              <w:ind w:firstLine="709"/>
              <w:jc w:val="center"/>
              <w:rPr>
                <w:rFonts w:eastAsia="Calibri"/>
              </w:rPr>
            </w:pPr>
            <w:r w:rsidRPr="00421FA4">
              <w:rPr>
                <w:rFonts w:eastAsia="Calibri"/>
              </w:rPr>
              <w:t>300</w:t>
            </w:r>
          </w:p>
        </w:tc>
      </w:tr>
    </w:tbl>
    <w:p w14:paraId="619BA838" w14:textId="77777777" w:rsidR="00421FA4" w:rsidRPr="00421FA4" w:rsidRDefault="00421FA4" w:rsidP="00421FA4">
      <w:pPr>
        <w:ind w:right="-457" w:firstLine="709"/>
        <w:jc w:val="both"/>
        <w:rPr>
          <w:sz w:val="28"/>
          <w:szCs w:val="28"/>
        </w:rPr>
      </w:pPr>
      <w:r w:rsidRPr="00421FA4">
        <w:rPr>
          <w:sz w:val="28"/>
          <w:szCs w:val="28"/>
        </w:rPr>
        <w:t>Параметры защитных зон устанавливаются от внешних границ территории памятника или ансамбля. При отсутствии установленных границ памятников или ансамблей размер защитной зоны увеличивается на 50 метров.</w:t>
      </w:r>
    </w:p>
    <w:p w14:paraId="2B91691A" w14:textId="77777777" w:rsidR="00421FA4" w:rsidRPr="00421FA4" w:rsidRDefault="00421FA4" w:rsidP="00421FA4">
      <w:pPr>
        <w:ind w:right="-457" w:firstLine="709"/>
        <w:jc w:val="both"/>
        <w:rPr>
          <w:sz w:val="28"/>
          <w:szCs w:val="28"/>
        </w:rPr>
      </w:pPr>
      <w:r w:rsidRPr="00421FA4">
        <w:rPr>
          <w:sz w:val="28"/>
          <w:szCs w:val="28"/>
        </w:rPr>
        <w:t xml:space="preserve">Защитные зоны не устанавливаются </w:t>
      </w:r>
      <w:r w:rsidRPr="00421FA4">
        <w:rPr>
          <w:snapToGrid w:val="0"/>
          <w:sz w:val="28"/>
          <w:szCs w:val="28"/>
        </w:rPr>
        <w:t>для объектов археологического наследия,</w:t>
      </w:r>
      <w:r w:rsidRPr="00421FA4">
        <w:rPr>
          <w:sz w:val="28"/>
          <w:szCs w:val="28"/>
        </w:rPr>
        <w:t xml:space="preserve">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0479CE7C" w14:textId="77777777" w:rsidR="00421FA4" w:rsidRPr="00421FA4" w:rsidRDefault="00421FA4" w:rsidP="00421FA4">
      <w:pPr>
        <w:spacing w:before="120" w:after="120" w:line="276" w:lineRule="auto"/>
        <w:ind w:right="-457" w:firstLine="709"/>
        <w:jc w:val="center"/>
        <w:rPr>
          <w:rFonts w:eastAsia="Calibri"/>
          <w:i/>
          <w:sz w:val="28"/>
          <w:szCs w:val="28"/>
          <w:lang w:eastAsia="ar-SA"/>
        </w:rPr>
      </w:pPr>
      <w:r w:rsidRPr="00421FA4">
        <w:rPr>
          <w:rFonts w:eastAsia="Calibri"/>
          <w:i/>
          <w:sz w:val="28"/>
          <w:szCs w:val="28"/>
        </w:rPr>
        <w:t xml:space="preserve">Ограничения использования земельных участков и объектов капитального строительства </w:t>
      </w:r>
    </w:p>
    <w:p w14:paraId="4FF31BD3" w14:textId="77777777" w:rsidR="00421FA4" w:rsidRPr="00421FA4" w:rsidRDefault="00421FA4" w:rsidP="00421FA4">
      <w:pPr>
        <w:spacing w:before="120" w:after="120" w:line="276" w:lineRule="auto"/>
        <w:ind w:firstLine="709"/>
        <w:jc w:val="center"/>
        <w:rPr>
          <w:rFonts w:eastAsia="Calibri"/>
          <w:i/>
          <w:sz w:val="28"/>
          <w:szCs w:val="28"/>
          <w:lang w:eastAsia="en-US"/>
        </w:rPr>
      </w:pPr>
      <w:r w:rsidRPr="00421FA4">
        <w:rPr>
          <w:rFonts w:eastAsia="Calibri"/>
          <w:i/>
          <w:sz w:val="28"/>
          <w:szCs w:val="28"/>
        </w:rPr>
        <w:t>по условиям охраны объектов культурного наследия</w:t>
      </w:r>
    </w:p>
    <w:p w14:paraId="3C7F5102" w14:textId="77777777" w:rsidR="00421FA4" w:rsidRPr="00421FA4" w:rsidRDefault="00421FA4" w:rsidP="00421FA4">
      <w:pPr>
        <w:ind w:right="-598" w:firstLine="709"/>
        <w:jc w:val="both"/>
        <w:rPr>
          <w:sz w:val="28"/>
          <w:szCs w:val="28"/>
        </w:rPr>
      </w:pPr>
      <w:r w:rsidRPr="00421FA4">
        <w:rPr>
          <w:sz w:val="28"/>
          <w:szCs w:val="28"/>
        </w:rPr>
        <w:lastRenderedPageBreak/>
        <w:t xml:space="preserve">Согласно пункту 1 статьи 34.1 Федерального закона №73-ФЗ в границах защитной зоны объекта культурного наследия предусматривается запрет строительства объектов капитального строительства и их реконструкции, связанной с изменением их параметров (высоты, количества этажей, площади). Данное требование не применяется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дня вступления в силу Федерального закона от </w:t>
      </w:r>
      <w:r w:rsidRPr="00421FA4">
        <w:rPr>
          <w:sz w:val="28"/>
          <w:szCs w:val="28"/>
          <w:shd w:val="clear" w:color="auto" w:fill="FFFFFF"/>
        </w:rPr>
        <w:t>22 октября 2014 года №315-ФЗ</w:t>
      </w:r>
      <w:r w:rsidRPr="00421FA4">
        <w:rPr>
          <w:sz w:val="28"/>
          <w:szCs w:val="28"/>
        </w:rPr>
        <w:t xml:space="preserve">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и статью 15 Федерального закона от 24 июля 2007 года № 221-ФЗ «О государственной кадастровой деятельности», в том числе в случаях продления сроков их действия или изменения застройщика.</w:t>
      </w:r>
    </w:p>
    <w:p w14:paraId="7B538E05" w14:textId="77777777" w:rsidR="00421FA4" w:rsidRPr="00421FA4" w:rsidRDefault="00421FA4" w:rsidP="00421FA4">
      <w:pPr>
        <w:ind w:right="-598" w:firstLine="709"/>
        <w:contextualSpacing/>
        <w:jc w:val="both"/>
        <w:rPr>
          <w:bCs/>
          <w:sz w:val="28"/>
          <w:szCs w:val="28"/>
          <w:lang w:eastAsia="en-US"/>
        </w:rPr>
      </w:pPr>
      <w:r w:rsidRPr="00421FA4">
        <w:rPr>
          <w:bCs/>
          <w:sz w:val="28"/>
          <w:szCs w:val="28"/>
        </w:rPr>
        <w:t>1. Согласно части 3 статьи 34.1 Федерального закона №73-ФЗ границы защитной зоны объекта культурного наследия устанавливаются:</w:t>
      </w:r>
    </w:p>
    <w:p w14:paraId="4F7C3CEB" w14:textId="77777777" w:rsidR="00421FA4" w:rsidRPr="00421FA4" w:rsidRDefault="00421FA4" w:rsidP="00421FA4">
      <w:pPr>
        <w:ind w:right="-598" w:firstLine="709"/>
        <w:contextualSpacing/>
        <w:jc w:val="both"/>
        <w:rPr>
          <w:bCs/>
          <w:sz w:val="28"/>
          <w:szCs w:val="28"/>
          <w:lang w:eastAsia="ar-SA"/>
        </w:rPr>
      </w:pPr>
      <w:r w:rsidRPr="00421FA4">
        <w:rPr>
          <w:bCs/>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6C39DACF" w14:textId="77777777" w:rsidR="00421FA4" w:rsidRPr="00421FA4" w:rsidRDefault="00421FA4" w:rsidP="00421FA4">
      <w:pPr>
        <w:ind w:right="-598" w:firstLine="709"/>
        <w:contextualSpacing/>
        <w:jc w:val="both"/>
        <w:rPr>
          <w:bCs/>
          <w:sz w:val="28"/>
          <w:szCs w:val="28"/>
        </w:rPr>
      </w:pPr>
      <w:r w:rsidRPr="00421FA4">
        <w:rPr>
          <w:bCs/>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28C366E" w14:textId="77777777" w:rsidR="00421FA4" w:rsidRPr="00421FA4" w:rsidRDefault="00421FA4" w:rsidP="00421FA4">
      <w:pPr>
        <w:ind w:right="-598" w:firstLine="709"/>
        <w:contextualSpacing/>
        <w:jc w:val="both"/>
        <w:rPr>
          <w:bCs/>
          <w:sz w:val="28"/>
          <w:szCs w:val="28"/>
        </w:rPr>
      </w:pPr>
      <w:r w:rsidRPr="00421FA4">
        <w:rPr>
          <w:bCs/>
          <w:sz w:val="28"/>
          <w:szCs w:val="28"/>
        </w:rPr>
        <w:t>2. Согласно части 4 статьи 34.1 Федерального закона № 73-ФЗ,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5810DDEB" w14:textId="77777777" w:rsidR="00421FA4" w:rsidRPr="00421FA4" w:rsidRDefault="00421FA4" w:rsidP="00421FA4">
      <w:pPr>
        <w:ind w:right="-598" w:firstLine="709"/>
        <w:contextualSpacing/>
        <w:jc w:val="both"/>
        <w:rPr>
          <w:bCs/>
          <w:sz w:val="28"/>
          <w:szCs w:val="28"/>
        </w:rPr>
      </w:pPr>
      <w:r w:rsidRPr="00421FA4">
        <w:rPr>
          <w:bCs/>
          <w:sz w:val="28"/>
          <w:szCs w:val="28"/>
        </w:rPr>
        <w:t xml:space="preserve">3. Защитные зоны не устанавливаются для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w:t>
      </w:r>
      <w:r w:rsidRPr="00421FA4">
        <w:rPr>
          <w:bCs/>
          <w:sz w:val="28"/>
          <w:szCs w:val="28"/>
        </w:rPr>
        <w:lastRenderedPageBreak/>
        <w:t>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1A1E76EA" w14:textId="77777777" w:rsidR="00421FA4" w:rsidRPr="00421FA4" w:rsidRDefault="00421FA4" w:rsidP="00421FA4">
      <w:pPr>
        <w:ind w:right="-598" w:firstLine="709"/>
        <w:contextualSpacing/>
        <w:jc w:val="both"/>
        <w:rPr>
          <w:bCs/>
          <w:sz w:val="28"/>
          <w:szCs w:val="28"/>
        </w:rPr>
      </w:pPr>
      <w:r w:rsidRPr="00421FA4">
        <w:rPr>
          <w:bCs/>
          <w:sz w:val="28"/>
          <w:szCs w:val="28"/>
        </w:rPr>
        <w:t xml:space="preserve">4. Согласно </w:t>
      </w:r>
      <w:r w:rsidRPr="00421FA4">
        <w:rPr>
          <w:sz w:val="28"/>
          <w:szCs w:val="28"/>
        </w:rPr>
        <w:t>Закону № 3223-КЗ</w:t>
      </w:r>
      <w:r w:rsidRPr="00421FA4">
        <w:rPr>
          <w:bCs/>
          <w:sz w:val="28"/>
          <w:szCs w:val="28"/>
        </w:rPr>
        <w:t xml:space="preserve">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1DC4A0C3" w14:textId="77777777" w:rsidR="00421FA4" w:rsidRPr="00421FA4" w:rsidRDefault="00421FA4" w:rsidP="00421FA4">
      <w:pPr>
        <w:ind w:right="-598" w:firstLine="709"/>
        <w:contextualSpacing/>
        <w:jc w:val="both"/>
        <w:rPr>
          <w:bCs/>
          <w:sz w:val="28"/>
          <w:szCs w:val="28"/>
        </w:rPr>
      </w:pPr>
      <w:r w:rsidRPr="00421FA4">
        <w:rPr>
          <w:bCs/>
          <w:sz w:val="28"/>
          <w:szCs w:val="28"/>
        </w:rPr>
        <w:t>1) 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14:paraId="1B5823B2" w14:textId="77777777" w:rsidR="00421FA4" w:rsidRPr="00421FA4" w:rsidRDefault="00421FA4" w:rsidP="00421FA4">
      <w:pPr>
        <w:ind w:right="-598" w:firstLine="709"/>
        <w:contextualSpacing/>
        <w:jc w:val="both"/>
        <w:rPr>
          <w:bCs/>
          <w:sz w:val="28"/>
          <w:szCs w:val="28"/>
        </w:rPr>
      </w:pPr>
      <w:r w:rsidRPr="00421FA4">
        <w:rPr>
          <w:bCs/>
          <w:sz w:val="28"/>
          <w:szCs w:val="28"/>
        </w:rPr>
        <w:t xml:space="preserve">5. Зоны охраны археологического наследия устанавливаются согласно части 3 статьи 11 </w:t>
      </w:r>
      <w:r w:rsidRPr="00421FA4">
        <w:rPr>
          <w:sz w:val="28"/>
          <w:szCs w:val="28"/>
        </w:rPr>
        <w:t>Закона № 3223-КЗ</w:t>
      </w:r>
      <w:r w:rsidRPr="00421FA4">
        <w:rPr>
          <w:bCs/>
          <w:sz w:val="28"/>
          <w:szCs w:val="28"/>
        </w:rPr>
        <w:t>.</w:t>
      </w:r>
    </w:p>
    <w:p w14:paraId="1F5E28C0" w14:textId="77777777" w:rsidR="00421FA4" w:rsidRPr="00421FA4" w:rsidRDefault="00421FA4" w:rsidP="00421FA4">
      <w:pPr>
        <w:ind w:right="-598" w:firstLine="709"/>
        <w:contextualSpacing/>
        <w:jc w:val="both"/>
        <w:rPr>
          <w:bCs/>
          <w:sz w:val="28"/>
          <w:szCs w:val="28"/>
        </w:rPr>
      </w:pPr>
      <w:bookmarkStart w:id="106" w:name="OLE_LINK25"/>
      <w:r w:rsidRPr="00421FA4">
        <w:rPr>
          <w:bCs/>
          <w:sz w:val="28"/>
          <w:szCs w:val="28"/>
        </w:rPr>
        <w:t xml:space="preserve">6. Согласно </w:t>
      </w:r>
      <w:bookmarkStart w:id="107" w:name="OLE_LINK20"/>
      <w:bookmarkStart w:id="108" w:name="OLE_LINK21"/>
      <w:r w:rsidRPr="00421FA4">
        <w:rPr>
          <w:sz w:val="28"/>
          <w:szCs w:val="28"/>
        </w:rPr>
        <w:t>Закону № 3223-КЗ</w:t>
      </w:r>
      <w:r w:rsidRPr="00421FA4">
        <w:rPr>
          <w:bCs/>
          <w:sz w:val="28"/>
          <w:szCs w:val="28"/>
        </w:rPr>
        <w:t xml:space="preserve"> </w:t>
      </w:r>
      <w:bookmarkEnd w:id="106"/>
      <w:bookmarkEnd w:id="107"/>
      <w:bookmarkEnd w:id="108"/>
      <w:r w:rsidRPr="00421FA4">
        <w:rPr>
          <w:bCs/>
          <w:sz w:val="28"/>
          <w:szCs w:val="28"/>
        </w:rPr>
        <w:t>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7A4E135B" w14:textId="77777777" w:rsidR="00421FA4" w:rsidRPr="00421FA4" w:rsidRDefault="00421FA4" w:rsidP="00421FA4">
      <w:pPr>
        <w:ind w:right="-598" w:firstLine="709"/>
        <w:contextualSpacing/>
        <w:jc w:val="both"/>
        <w:rPr>
          <w:bCs/>
          <w:sz w:val="28"/>
          <w:szCs w:val="28"/>
        </w:rPr>
      </w:pPr>
      <w:r w:rsidRPr="00421FA4">
        <w:rPr>
          <w:bCs/>
          <w:sz w:val="28"/>
          <w:szCs w:val="28"/>
        </w:rPr>
        <w:t>1) для объектов археологического наследия:</w:t>
      </w:r>
    </w:p>
    <w:p w14:paraId="20498073" w14:textId="77777777" w:rsidR="00421FA4" w:rsidRPr="00421FA4" w:rsidRDefault="00421FA4" w:rsidP="00421FA4">
      <w:pPr>
        <w:ind w:right="-598" w:firstLine="709"/>
        <w:contextualSpacing/>
        <w:jc w:val="both"/>
        <w:rPr>
          <w:bCs/>
          <w:sz w:val="28"/>
          <w:szCs w:val="28"/>
        </w:rPr>
      </w:pPr>
      <w:r w:rsidRPr="00421FA4">
        <w:rPr>
          <w:bCs/>
          <w:sz w:val="28"/>
          <w:szCs w:val="28"/>
        </w:rPr>
        <w:t xml:space="preserve">а) поселения, городища, селища, усадьбы независимо от места их расположения </w:t>
      </w:r>
      <w:r w:rsidRPr="00421FA4">
        <w:rPr>
          <w:bCs/>
          <w:sz w:val="28"/>
          <w:szCs w:val="28"/>
        </w:rPr>
        <w:sym w:font="Symbol" w:char="F02D"/>
      </w:r>
      <w:r w:rsidRPr="00421FA4">
        <w:rPr>
          <w:bCs/>
          <w:sz w:val="28"/>
          <w:szCs w:val="28"/>
        </w:rPr>
        <w:t xml:space="preserve"> 500 метров от границ памятника по всему его периметру;</w:t>
      </w:r>
    </w:p>
    <w:p w14:paraId="3ED16EF4" w14:textId="77777777" w:rsidR="00421FA4" w:rsidRPr="00421FA4" w:rsidRDefault="00421FA4" w:rsidP="00421FA4">
      <w:pPr>
        <w:ind w:right="-598" w:firstLine="709"/>
        <w:contextualSpacing/>
        <w:jc w:val="both"/>
        <w:rPr>
          <w:bCs/>
          <w:sz w:val="28"/>
          <w:szCs w:val="28"/>
        </w:rPr>
      </w:pPr>
      <w:r w:rsidRPr="00421FA4">
        <w:rPr>
          <w:bCs/>
          <w:sz w:val="28"/>
          <w:szCs w:val="28"/>
        </w:rPr>
        <w:t xml:space="preserve">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w:t>
      </w:r>
      <w:r w:rsidRPr="00421FA4">
        <w:rPr>
          <w:bCs/>
          <w:sz w:val="28"/>
          <w:szCs w:val="28"/>
        </w:rPr>
        <w:sym w:font="Symbol" w:char="F02D"/>
      </w:r>
      <w:r w:rsidRPr="00421FA4">
        <w:rPr>
          <w:bCs/>
          <w:sz w:val="28"/>
          <w:szCs w:val="28"/>
        </w:rPr>
        <w:t xml:space="preserve"> 200 метров от границ памятника по всему его периметру;</w:t>
      </w:r>
    </w:p>
    <w:p w14:paraId="039A62CE" w14:textId="77777777" w:rsidR="00421FA4" w:rsidRPr="00421FA4" w:rsidRDefault="00421FA4" w:rsidP="00421FA4">
      <w:pPr>
        <w:ind w:right="-598" w:firstLine="709"/>
        <w:contextualSpacing/>
        <w:jc w:val="both"/>
        <w:rPr>
          <w:bCs/>
          <w:sz w:val="28"/>
          <w:szCs w:val="28"/>
        </w:rPr>
      </w:pPr>
      <w:r w:rsidRPr="00421FA4">
        <w:rPr>
          <w:bCs/>
          <w:sz w:val="28"/>
          <w:szCs w:val="28"/>
        </w:rPr>
        <w:t>в) курганы высотой:</w:t>
      </w:r>
    </w:p>
    <w:p w14:paraId="54CD3C58" w14:textId="77777777" w:rsidR="00421FA4" w:rsidRPr="00421FA4" w:rsidRDefault="00421FA4" w:rsidP="00421FA4">
      <w:pPr>
        <w:ind w:right="-598" w:firstLine="709"/>
        <w:contextualSpacing/>
        <w:jc w:val="both"/>
        <w:rPr>
          <w:bCs/>
          <w:sz w:val="28"/>
          <w:szCs w:val="28"/>
        </w:rPr>
      </w:pPr>
      <w:r w:rsidRPr="00421FA4">
        <w:rPr>
          <w:bCs/>
          <w:sz w:val="28"/>
          <w:szCs w:val="28"/>
        </w:rPr>
        <w:t xml:space="preserve">до 1 метра </w:t>
      </w:r>
      <w:r w:rsidRPr="00421FA4">
        <w:rPr>
          <w:bCs/>
          <w:sz w:val="28"/>
          <w:szCs w:val="28"/>
        </w:rPr>
        <w:sym w:font="Symbol" w:char="F02D"/>
      </w:r>
      <w:r w:rsidRPr="00421FA4">
        <w:rPr>
          <w:bCs/>
          <w:sz w:val="28"/>
          <w:szCs w:val="28"/>
        </w:rPr>
        <w:t xml:space="preserve"> 50 метров от границ памятника по всему его периметру;</w:t>
      </w:r>
    </w:p>
    <w:p w14:paraId="6090EF0F" w14:textId="77777777" w:rsidR="00421FA4" w:rsidRPr="00421FA4" w:rsidRDefault="00421FA4" w:rsidP="00421FA4">
      <w:pPr>
        <w:ind w:right="-598" w:firstLine="709"/>
        <w:contextualSpacing/>
        <w:jc w:val="both"/>
        <w:rPr>
          <w:bCs/>
          <w:sz w:val="28"/>
          <w:szCs w:val="28"/>
        </w:rPr>
      </w:pPr>
      <w:r w:rsidRPr="00421FA4">
        <w:rPr>
          <w:bCs/>
          <w:sz w:val="28"/>
          <w:szCs w:val="28"/>
        </w:rPr>
        <w:t xml:space="preserve">до 2 метров </w:t>
      </w:r>
      <w:r w:rsidRPr="00421FA4">
        <w:rPr>
          <w:bCs/>
          <w:sz w:val="28"/>
          <w:szCs w:val="28"/>
        </w:rPr>
        <w:sym w:font="Symbol" w:char="F02D"/>
      </w:r>
      <w:r w:rsidRPr="00421FA4">
        <w:rPr>
          <w:bCs/>
          <w:sz w:val="28"/>
          <w:szCs w:val="28"/>
        </w:rPr>
        <w:t xml:space="preserve"> 75 метров от границ памятника по всему его периметру;</w:t>
      </w:r>
    </w:p>
    <w:p w14:paraId="332FEC4A" w14:textId="77777777" w:rsidR="00421FA4" w:rsidRPr="00421FA4" w:rsidRDefault="00421FA4" w:rsidP="00421FA4">
      <w:pPr>
        <w:ind w:right="-598" w:firstLine="709"/>
        <w:contextualSpacing/>
        <w:jc w:val="both"/>
        <w:rPr>
          <w:bCs/>
          <w:sz w:val="28"/>
          <w:szCs w:val="28"/>
        </w:rPr>
      </w:pPr>
      <w:r w:rsidRPr="00421FA4">
        <w:rPr>
          <w:bCs/>
          <w:sz w:val="28"/>
          <w:szCs w:val="28"/>
        </w:rPr>
        <w:t xml:space="preserve">до 3 метров </w:t>
      </w:r>
      <w:r w:rsidRPr="00421FA4">
        <w:rPr>
          <w:bCs/>
          <w:sz w:val="28"/>
          <w:szCs w:val="28"/>
        </w:rPr>
        <w:sym w:font="Symbol" w:char="F02D"/>
      </w:r>
      <w:r w:rsidRPr="00421FA4">
        <w:rPr>
          <w:bCs/>
          <w:sz w:val="28"/>
          <w:szCs w:val="28"/>
        </w:rPr>
        <w:t xml:space="preserve"> 125 метров от границ памятника по всему его периметру;</w:t>
      </w:r>
    </w:p>
    <w:p w14:paraId="5088A48E" w14:textId="77777777" w:rsidR="00421FA4" w:rsidRPr="00421FA4" w:rsidRDefault="00421FA4" w:rsidP="00421FA4">
      <w:pPr>
        <w:ind w:right="-598" w:firstLine="709"/>
        <w:contextualSpacing/>
        <w:jc w:val="both"/>
        <w:rPr>
          <w:bCs/>
          <w:sz w:val="28"/>
          <w:szCs w:val="28"/>
        </w:rPr>
      </w:pPr>
      <w:r w:rsidRPr="00421FA4">
        <w:rPr>
          <w:bCs/>
          <w:sz w:val="28"/>
          <w:szCs w:val="28"/>
        </w:rPr>
        <w:t xml:space="preserve">свыше 3 метров </w:t>
      </w:r>
      <w:r w:rsidRPr="00421FA4">
        <w:rPr>
          <w:bCs/>
          <w:sz w:val="28"/>
          <w:szCs w:val="28"/>
        </w:rPr>
        <w:sym w:font="Symbol" w:char="F02D"/>
      </w:r>
      <w:r w:rsidRPr="00421FA4">
        <w:rPr>
          <w:bCs/>
          <w:sz w:val="28"/>
          <w:szCs w:val="28"/>
        </w:rPr>
        <w:t xml:space="preserve"> 150 метров от границ памятника по всему его периметру.</w:t>
      </w:r>
    </w:p>
    <w:p w14:paraId="251DB4FA" w14:textId="77777777" w:rsidR="00421FA4" w:rsidRPr="00421FA4" w:rsidRDefault="00421FA4" w:rsidP="00421FA4">
      <w:pPr>
        <w:ind w:right="-598" w:firstLine="709"/>
        <w:contextualSpacing/>
        <w:jc w:val="both"/>
        <w:rPr>
          <w:bCs/>
          <w:sz w:val="28"/>
          <w:szCs w:val="28"/>
        </w:rPr>
      </w:pPr>
      <w:r w:rsidRPr="00421FA4">
        <w:rPr>
          <w:bCs/>
          <w:sz w:val="28"/>
          <w:szCs w:val="28"/>
        </w:rPr>
        <w:lastRenderedPageBreak/>
        <w:t xml:space="preserve">г) дольмены, каменные бабы, культовые кресты, менгиры, петроглифы, кромлехи, </w:t>
      </w:r>
      <w:proofErr w:type="spellStart"/>
      <w:r w:rsidRPr="00421FA4">
        <w:rPr>
          <w:bCs/>
          <w:sz w:val="28"/>
          <w:szCs w:val="28"/>
        </w:rPr>
        <w:t>ацангуары</w:t>
      </w:r>
      <w:proofErr w:type="spellEnd"/>
      <w:r w:rsidRPr="00421FA4">
        <w:rPr>
          <w:bCs/>
          <w:sz w:val="28"/>
          <w:szCs w:val="28"/>
        </w:rPr>
        <w:t>, древние дороги и клеры - 50 метров от границ памятника по всему его периметру;</w:t>
      </w:r>
    </w:p>
    <w:p w14:paraId="7FB4A90B" w14:textId="77777777" w:rsidR="00421FA4" w:rsidRPr="00421FA4" w:rsidRDefault="00421FA4" w:rsidP="00421FA4">
      <w:pPr>
        <w:ind w:right="-598" w:firstLine="709"/>
        <w:contextualSpacing/>
        <w:jc w:val="both"/>
        <w:rPr>
          <w:bCs/>
          <w:sz w:val="28"/>
          <w:szCs w:val="28"/>
        </w:rPr>
      </w:pPr>
      <w:r w:rsidRPr="00421FA4">
        <w:rPr>
          <w:bCs/>
          <w:sz w:val="28"/>
          <w:szCs w:val="28"/>
        </w:rPr>
        <w:t>7. В границах зон охраны объекта археологического наследия, установленных частью 3 статьи 11</w:t>
      </w:r>
      <w:r w:rsidRPr="00421FA4">
        <w:rPr>
          <w:sz w:val="28"/>
          <w:szCs w:val="28"/>
        </w:rPr>
        <w:t xml:space="preserve"> Закон № 3223-КЗ</w:t>
      </w:r>
      <w:r w:rsidRPr="00421FA4">
        <w:rPr>
          <w:bCs/>
          <w:sz w:val="28"/>
          <w:szCs w:val="28"/>
        </w:rPr>
        <w:t>, до утверждения в установленном порядке границ зон охраны, режимов использования земель и земельных участков,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14:paraId="50C5FD1C" w14:textId="77777777" w:rsidR="00421FA4" w:rsidRPr="00421FA4" w:rsidRDefault="00421FA4" w:rsidP="00421FA4">
      <w:pPr>
        <w:ind w:right="-598" w:firstLine="709"/>
        <w:contextualSpacing/>
        <w:jc w:val="both"/>
        <w:rPr>
          <w:bCs/>
          <w:sz w:val="28"/>
          <w:szCs w:val="28"/>
        </w:rPr>
      </w:pPr>
      <w:r w:rsidRPr="00421FA4">
        <w:rPr>
          <w:bCs/>
          <w:sz w:val="28"/>
          <w:szCs w:val="28"/>
        </w:rPr>
        <w:t>8. В соответствии с приказом Министерства культуры Российской Федерации от 1 сентября 2015 года № 2328 «Об утверждении перечня отдельных сведений об объектах археологического наследия, которые не подлежат опубликованию», сведения о местонахождении объекта археологического наследия (адрес объекта или при его отсутствии описание местоположения объекта), фотографическое (иное графическое) изображение объекта археологического наследия, 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 сведения о наличии или об отсутствии зон охраны объекта археологического наследия, 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 а также сведения о предмете охраны объекта археологического наследия не подлежат опубликованию.</w:t>
      </w:r>
    </w:p>
    <w:p w14:paraId="568C0D96" w14:textId="77777777" w:rsidR="00421FA4" w:rsidRPr="00421FA4" w:rsidRDefault="00421FA4" w:rsidP="00421FA4">
      <w:pPr>
        <w:ind w:firstLine="709"/>
        <w:jc w:val="both"/>
        <w:rPr>
          <w:sz w:val="28"/>
          <w:szCs w:val="28"/>
        </w:rPr>
      </w:pPr>
    </w:p>
    <w:p w14:paraId="55F21B57" w14:textId="77777777" w:rsidR="00421FA4" w:rsidRPr="00421FA4" w:rsidRDefault="00421FA4" w:rsidP="00421FA4">
      <w:pPr>
        <w:ind w:firstLine="709"/>
        <w:jc w:val="center"/>
        <w:outlineLvl w:val="0"/>
        <w:rPr>
          <w:sz w:val="28"/>
          <w:szCs w:val="28"/>
          <w:lang w:eastAsia="ar-SA"/>
        </w:rPr>
      </w:pPr>
      <w:r w:rsidRPr="00421FA4">
        <w:rPr>
          <w:sz w:val="28"/>
          <w:szCs w:val="28"/>
        </w:rPr>
        <w:t xml:space="preserve">Статья 73. Ограничения использования земельных участков и объектов капитального строительства </w:t>
      </w:r>
    </w:p>
    <w:p w14:paraId="440FCF5E" w14:textId="77777777" w:rsidR="00421FA4" w:rsidRPr="00421FA4" w:rsidRDefault="00421FA4" w:rsidP="00421FA4">
      <w:pPr>
        <w:ind w:firstLine="709"/>
        <w:jc w:val="center"/>
        <w:outlineLvl w:val="0"/>
        <w:rPr>
          <w:sz w:val="28"/>
          <w:szCs w:val="28"/>
        </w:rPr>
      </w:pPr>
      <w:r w:rsidRPr="00421FA4">
        <w:rPr>
          <w:sz w:val="28"/>
          <w:szCs w:val="28"/>
        </w:rPr>
        <w:t>на территории охранных зон объектов электроэнергетики</w:t>
      </w:r>
    </w:p>
    <w:p w14:paraId="2D931F2B" w14:textId="77777777" w:rsidR="00421FA4" w:rsidRPr="00421FA4" w:rsidRDefault="00421FA4" w:rsidP="00421FA4">
      <w:pPr>
        <w:ind w:firstLine="709"/>
        <w:jc w:val="center"/>
        <w:outlineLvl w:val="0"/>
        <w:rPr>
          <w:sz w:val="28"/>
          <w:szCs w:val="28"/>
        </w:rPr>
      </w:pPr>
      <w:r w:rsidRPr="00421FA4">
        <w:rPr>
          <w:sz w:val="28"/>
          <w:szCs w:val="28"/>
        </w:rPr>
        <w:t xml:space="preserve"> (объектов электросетевого хозяйства и объектов электрической энергии)</w:t>
      </w:r>
    </w:p>
    <w:p w14:paraId="001F7C2F" w14:textId="77777777" w:rsidR="00421FA4" w:rsidRPr="00421FA4" w:rsidRDefault="00421FA4" w:rsidP="00421FA4">
      <w:pPr>
        <w:ind w:firstLine="709"/>
        <w:jc w:val="center"/>
        <w:outlineLvl w:val="0"/>
        <w:rPr>
          <w:rFonts w:ascii="Calibri" w:eastAsia="Calibri" w:hAnsi="Calibri"/>
          <w:sz w:val="28"/>
          <w:szCs w:val="28"/>
          <w:lang w:eastAsia="en-US"/>
        </w:rPr>
      </w:pPr>
    </w:p>
    <w:p w14:paraId="52EBB618" w14:textId="77777777" w:rsidR="00421FA4" w:rsidRPr="00421FA4" w:rsidRDefault="00421FA4" w:rsidP="00421FA4">
      <w:pPr>
        <w:ind w:left="1287" w:firstLine="709"/>
        <w:contextualSpacing/>
        <w:jc w:val="center"/>
        <w:rPr>
          <w:i/>
          <w:sz w:val="28"/>
          <w:szCs w:val="28"/>
          <w:lang w:eastAsia="ar-SA"/>
        </w:rPr>
      </w:pPr>
      <w:r w:rsidRPr="00421FA4">
        <w:rPr>
          <w:bCs/>
          <w:i/>
          <w:sz w:val="28"/>
          <w:szCs w:val="28"/>
        </w:rPr>
        <w:t>Охранные зоны объектов электросетевого хозяйства</w:t>
      </w:r>
    </w:p>
    <w:p w14:paraId="37B59834" w14:textId="77777777" w:rsidR="00421FA4" w:rsidRPr="00421FA4" w:rsidRDefault="00421FA4" w:rsidP="00421FA4">
      <w:pPr>
        <w:ind w:left="1287" w:firstLine="709"/>
        <w:contextualSpacing/>
        <w:rPr>
          <w:i/>
          <w:sz w:val="28"/>
          <w:szCs w:val="28"/>
        </w:rPr>
      </w:pPr>
    </w:p>
    <w:p w14:paraId="4C9CD0D1"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Охранные зоны устанавливаются:</w:t>
      </w:r>
    </w:p>
    <w:p w14:paraId="3703B82B" w14:textId="77777777" w:rsidR="00421FA4" w:rsidRPr="00421FA4" w:rsidRDefault="00421FA4" w:rsidP="0096158B">
      <w:pPr>
        <w:numPr>
          <w:ilvl w:val="0"/>
          <w:numId w:val="89"/>
        </w:numPr>
        <w:ind w:left="0" w:right="-598" w:firstLine="709"/>
        <w:contextualSpacing/>
        <w:jc w:val="both"/>
        <w:rPr>
          <w:sz w:val="28"/>
          <w:szCs w:val="28"/>
        </w:rPr>
      </w:pPr>
      <w:r w:rsidRPr="00421FA4">
        <w:rPr>
          <w:sz w:val="28"/>
          <w:szCs w:val="28"/>
        </w:rPr>
        <w:lastRenderedPageBreak/>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w:t>
      </w:r>
    </w:p>
    <w:p w14:paraId="24BD2616" w14:textId="77777777" w:rsidR="00421FA4" w:rsidRPr="00421FA4" w:rsidRDefault="00421FA4" w:rsidP="0096158B">
      <w:pPr>
        <w:numPr>
          <w:ilvl w:val="0"/>
          <w:numId w:val="89"/>
        </w:numPr>
        <w:ind w:left="0" w:right="-598" w:firstLine="709"/>
        <w:contextualSpacing/>
        <w:jc w:val="both"/>
        <w:rPr>
          <w:sz w:val="28"/>
          <w:szCs w:val="28"/>
        </w:rPr>
      </w:pPr>
      <w:r w:rsidRPr="00421FA4">
        <w:rPr>
          <w:sz w:val="28"/>
          <w:szCs w:val="28"/>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076AD304" w14:textId="77777777" w:rsidR="00421FA4" w:rsidRPr="00421FA4" w:rsidRDefault="00421FA4" w:rsidP="0096158B">
      <w:pPr>
        <w:numPr>
          <w:ilvl w:val="0"/>
          <w:numId w:val="89"/>
        </w:numPr>
        <w:ind w:left="0" w:right="-598" w:firstLine="709"/>
        <w:contextualSpacing/>
        <w:jc w:val="both"/>
        <w:rPr>
          <w:sz w:val="28"/>
          <w:szCs w:val="28"/>
        </w:rPr>
      </w:pPr>
      <w:r w:rsidRPr="00421FA4">
        <w:rPr>
          <w:sz w:val="28"/>
          <w:szCs w:val="28"/>
        </w:rPr>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282DFCB2" w14:textId="77777777" w:rsidR="00421FA4" w:rsidRPr="00421FA4" w:rsidRDefault="00421FA4" w:rsidP="0096158B">
      <w:pPr>
        <w:numPr>
          <w:ilvl w:val="0"/>
          <w:numId w:val="89"/>
        </w:numPr>
        <w:ind w:left="0" w:right="-598" w:firstLine="709"/>
        <w:contextualSpacing/>
        <w:jc w:val="both"/>
        <w:rPr>
          <w:sz w:val="28"/>
          <w:szCs w:val="28"/>
        </w:rPr>
      </w:pPr>
      <w:r w:rsidRPr="00421FA4">
        <w:rPr>
          <w:sz w:val="28"/>
          <w:szCs w:val="28"/>
        </w:rPr>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07441401" w14:textId="77777777" w:rsidR="00421FA4" w:rsidRPr="00421FA4" w:rsidRDefault="00421FA4" w:rsidP="0096158B">
      <w:pPr>
        <w:numPr>
          <w:ilvl w:val="0"/>
          <w:numId w:val="89"/>
        </w:numPr>
        <w:ind w:left="0" w:right="-598" w:firstLine="709"/>
        <w:contextualSpacing/>
        <w:jc w:val="both"/>
        <w:rPr>
          <w:sz w:val="28"/>
          <w:szCs w:val="28"/>
        </w:rPr>
      </w:pPr>
      <w:r w:rsidRPr="00421FA4">
        <w:rPr>
          <w:sz w:val="28"/>
          <w:szCs w:val="28"/>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14:paraId="59C02DF3" w14:textId="77777777" w:rsidR="00421FA4" w:rsidRPr="00421FA4" w:rsidRDefault="00421FA4" w:rsidP="00421FA4">
      <w:pPr>
        <w:ind w:left="1287" w:firstLine="709"/>
        <w:contextualSpacing/>
        <w:jc w:val="center"/>
        <w:rPr>
          <w:bCs/>
          <w:i/>
          <w:sz w:val="28"/>
          <w:szCs w:val="28"/>
          <w:lang w:eastAsia="ar-SA"/>
        </w:rPr>
      </w:pPr>
      <w:r w:rsidRPr="00421FA4">
        <w:rPr>
          <w:bCs/>
          <w:i/>
          <w:sz w:val="28"/>
          <w:szCs w:val="28"/>
        </w:rPr>
        <w:t xml:space="preserve">Ограничения использования земельных участков и объектов капитального строительства </w:t>
      </w:r>
    </w:p>
    <w:p w14:paraId="3CAF96F9" w14:textId="77777777" w:rsidR="00421FA4" w:rsidRPr="00421FA4" w:rsidRDefault="00421FA4" w:rsidP="00421FA4">
      <w:pPr>
        <w:ind w:left="1287" w:firstLine="709"/>
        <w:contextualSpacing/>
        <w:jc w:val="center"/>
        <w:rPr>
          <w:bCs/>
          <w:i/>
          <w:sz w:val="28"/>
          <w:szCs w:val="28"/>
        </w:rPr>
      </w:pPr>
      <w:r w:rsidRPr="00421FA4">
        <w:rPr>
          <w:bCs/>
          <w:i/>
          <w:sz w:val="28"/>
          <w:szCs w:val="28"/>
        </w:rPr>
        <w:t xml:space="preserve">на территории охранных зон объектов электроэнергетики </w:t>
      </w:r>
    </w:p>
    <w:p w14:paraId="373FA42D" w14:textId="77777777" w:rsidR="00421FA4" w:rsidRPr="00421FA4" w:rsidRDefault="00421FA4" w:rsidP="00421FA4">
      <w:pPr>
        <w:ind w:left="1287" w:firstLine="709"/>
        <w:contextualSpacing/>
        <w:jc w:val="center"/>
        <w:rPr>
          <w:i/>
          <w:sz w:val="28"/>
          <w:szCs w:val="28"/>
        </w:rPr>
      </w:pPr>
      <w:r w:rsidRPr="00421FA4">
        <w:rPr>
          <w:bCs/>
          <w:i/>
          <w:sz w:val="28"/>
          <w:szCs w:val="28"/>
        </w:rPr>
        <w:t>(объектов электросетевого хозяйства и объектов электрической энергии)</w:t>
      </w:r>
    </w:p>
    <w:p w14:paraId="1F8A2465" w14:textId="77777777" w:rsidR="00421FA4" w:rsidRPr="00421FA4" w:rsidRDefault="00421FA4" w:rsidP="00421FA4">
      <w:pPr>
        <w:ind w:firstLine="709"/>
        <w:jc w:val="both"/>
        <w:rPr>
          <w:sz w:val="28"/>
          <w:szCs w:val="28"/>
        </w:rPr>
      </w:pPr>
    </w:p>
    <w:p w14:paraId="11A30C90" w14:textId="77777777" w:rsidR="00421FA4" w:rsidRPr="00421FA4" w:rsidRDefault="00421FA4" w:rsidP="00421FA4">
      <w:pPr>
        <w:ind w:right="-598" w:firstLine="709"/>
        <w:jc w:val="both"/>
        <w:rPr>
          <w:sz w:val="28"/>
          <w:szCs w:val="28"/>
        </w:rPr>
      </w:pPr>
      <w:r w:rsidRPr="00421FA4">
        <w:rPr>
          <w:sz w:val="28"/>
          <w:szCs w:val="28"/>
        </w:rPr>
        <w:t>1. Ограничения использования земельных участков и объектов капитального строительства на территории охранных зон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725A9EF" w14:textId="77777777" w:rsidR="00421FA4" w:rsidRPr="00421FA4" w:rsidRDefault="00421FA4" w:rsidP="00421FA4">
      <w:pPr>
        <w:ind w:right="-598" w:firstLine="709"/>
        <w:jc w:val="both"/>
        <w:rPr>
          <w:sz w:val="28"/>
          <w:szCs w:val="28"/>
        </w:rPr>
      </w:pPr>
      <w:r w:rsidRPr="00421FA4">
        <w:rPr>
          <w:sz w:val="28"/>
          <w:szCs w:val="28"/>
        </w:rPr>
        <w:lastRenderedPageBreak/>
        <w:t>2.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3AF50373" w14:textId="77777777" w:rsidR="00421FA4" w:rsidRPr="00421FA4" w:rsidRDefault="00421FA4" w:rsidP="00421FA4">
      <w:pPr>
        <w:ind w:right="-598" w:firstLine="709"/>
        <w:jc w:val="both"/>
        <w:rPr>
          <w:sz w:val="28"/>
          <w:szCs w:val="28"/>
        </w:rPr>
      </w:pPr>
      <w:r w:rsidRPr="00421FA4">
        <w:rPr>
          <w:sz w:val="28"/>
          <w:szCs w:val="28"/>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64923382" w14:textId="77777777" w:rsidR="00421FA4" w:rsidRPr="00421FA4" w:rsidRDefault="00421FA4" w:rsidP="00421FA4">
      <w:pPr>
        <w:ind w:right="-598" w:firstLine="709"/>
        <w:jc w:val="both"/>
        <w:rPr>
          <w:sz w:val="28"/>
          <w:szCs w:val="28"/>
        </w:rPr>
      </w:pPr>
      <w:r w:rsidRPr="00421FA4">
        <w:rPr>
          <w:sz w:val="28"/>
          <w:szCs w:val="28"/>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57CEEF2C" w14:textId="77777777" w:rsidR="00421FA4" w:rsidRPr="00421FA4" w:rsidRDefault="00421FA4" w:rsidP="00421FA4">
      <w:pPr>
        <w:ind w:right="-598" w:firstLine="709"/>
        <w:jc w:val="both"/>
        <w:rPr>
          <w:sz w:val="28"/>
          <w:szCs w:val="28"/>
        </w:rPr>
      </w:pPr>
      <w:r w:rsidRPr="00421FA4">
        <w:rPr>
          <w:sz w:val="28"/>
          <w:szCs w:val="28"/>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38BA48DF" w14:textId="77777777" w:rsidR="00421FA4" w:rsidRPr="00421FA4" w:rsidRDefault="00421FA4" w:rsidP="00421FA4">
      <w:pPr>
        <w:ind w:right="-598" w:firstLine="709"/>
        <w:jc w:val="both"/>
        <w:rPr>
          <w:sz w:val="28"/>
          <w:szCs w:val="28"/>
        </w:rPr>
      </w:pPr>
      <w:r w:rsidRPr="00421FA4">
        <w:rPr>
          <w:sz w:val="28"/>
          <w:szCs w:val="28"/>
        </w:rPr>
        <w:t>4) размещать свалки;</w:t>
      </w:r>
    </w:p>
    <w:p w14:paraId="5D8A5D57" w14:textId="77777777" w:rsidR="00421FA4" w:rsidRPr="00421FA4" w:rsidRDefault="00421FA4" w:rsidP="00421FA4">
      <w:pPr>
        <w:ind w:right="-598" w:firstLine="709"/>
        <w:jc w:val="both"/>
        <w:rPr>
          <w:sz w:val="28"/>
          <w:szCs w:val="28"/>
        </w:rPr>
      </w:pPr>
      <w:r w:rsidRPr="00421FA4">
        <w:rPr>
          <w:sz w:val="28"/>
          <w:szCs w:val="28"/>
        </w:rPr>
        <w:t>5) производить работы ударными механизмами, сбрасывать тяжести массой свыше 5 т,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202BB3A4" w14:textId="77777777" w:rsidR="00421FA4" w:rsidRPr="00421FA4" w:rsidRDefault="00421FA4" w:rsidP="00421FA4">
      <w:pPr>
        <w:ind w:right="-598" w:firstLine="709"/>
        <w:jc w:val="both"/>
        <w:rPr>
          <w:sz w:val="28"/>
          <w:szCs w:val="28"/>
        </w:rPr>
      </w:pPr>
      <w:r w:rsidRPr="00421FA4">
        <w:rPr>
          <w:sz w:val="28"/>
          <w:szCs w:val="28"/>
        </w:rPr>
        <w:t>3. 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14:paraId="479756AC" w14:textId="77777777" w:rsidR="00421FA4" w:rsidRPr="00421FA4" w:rsidRDefault="00421FA4" w:rsidP="00421FA4">
      <w:pPr>
        <w:ind w:right="-598" w:firstLine="709"/>
        <w:jc w:val="both"/>
        <w:rPr>
          <w:sz w:val="28"/>
          <w:szCs w:val="28"/>
        </w:rPr>
      </w:pPr>
      <w:r w:rsidRPr="00421FA4">
        <w:rPr>
          <w:sz w:val="28"/>
          <w:szCs w:val="28"/>
        </w:rPr>
        <w:t>1) складировать или размещать хранилища любых, в том числе горюче-смазочных, материалов;</w:t>
      </w:r>
    </w:p>
    <w:p w14:paraId="13E4D1E3" w14:textId="77777777" w:rsidR="00421FA4" w:rsidRPr="00421FA4" w:rsidRDefault="00421FA4" w:rsidP="00421FA4">
      <w:pPr>
        <w:ind w:right="-598" w:firstLine="709"/>
        <w:jc w:val="both"/>
        <w:rPr>
          <w:sz w:val="28"/>
          <w:szCs w:val="28"/>
        </w:rPr>
      </w:pPr>
      <w:r w:rsidRPr="00421FA4">
        <w:rPr>
          <w:sz w:val="28"/>
          <w:szCs w:val="28"/>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4C54BD4B" w14:textId="77777777" w:rsidR="00421FA4" w:rsidRPr="00421FA4" w:rsidRDefault="00421FA4" w:rsidP="00421FA4">
      <w:pPr>
        <w:ind w:right="-598" w:firstLine="709"/>
        <w:jc w:val="both"/>
        <w:rPr>
          <w:sz w:val="28"/>
          <w:szCs w:val="28"/>
        </w:rPr>
      </w:pPr>
      <w:r w:rsidRPr="00421FA4">
        <w:rPr>
          <w:sz w:val="28"/>
          <w:szCs w:val="28"/>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69EEB931" w14:textId="77777777" w:rsidR="00421FA4" w:rsidRPr="00421FA4" w:rsidRDefault="00421FA4" w:rsidP="00421FA4">
      <w:pPr>
        <w:ind w:right="-598" w:firstLine="709"/>
        <w:jc w:val="both"/>
        <w:rPr>
          <w:sz w:val="28"/>
          <w:szCs w:val="28"/>
        </w:rPr>
      </w:pPr>
      <w:r w:rsidRPr="00421FA4">
        <w:rPr>
          <w:sz w:val="28"/>
          <w:szCs w:val="28"/>
        </w:rPr>
        <w:lastRenderedPageBreak/>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6436991" w14:textId="77777777" w:rsidR="00421FA4" w:rsidRPr="00421FA4" w:rsidRDefault="00421FA4" w:rsidP="00421FA4">
      <w:pPr>
        <w:ind w:right="-598" w:firstLine="709"/>
        <w:jc w:val="both"/>
        <w:rPr>
          <w:sz w:val="28"/>
          <w:szCs w:val="28"/>
        </w:rPr>
      </w:pPr>
      <w:r w:rsidRPr="00421FA4">
        <w:rPr>
          <w:sz w:val="28"/>
          <w:szCs w:val="28"/>
        </w:rPr>
        <w:t>5) осуществлять проход судов с поднятыми стрелами кранов и других механизмов (в охранных зонах воздушных линий электропередачи).</w:t>
      </w:r>
    </w:p>
    <w:p w14:paraId="63358E34" w14:textId="77777777" w:rsidR="00421FA4" w:rsidRPr="00421FA4" w:rsidRDefault="00421FA4" w:rsidP="00421FA4">
      <w:pPr>
        <w:ind w:right="-598" w:firstLine="709"/>
        <w:jc w:val="both"/>
        <w:rPr>
          <w:sz w:val="28"/>
          <w:szCs w:val="28"/>
        </w:rPr>
      </w:pPr>
      <w:r w:rsidRPr="00421FA4">
        <w:rPr>
          <w:sz w:val="28"/>
          <w:szCs w:val="28"/>
        </w:rPr>
        <w:t>4. В пределах охранных зон без письменного решения о согласовании сетевых организаций юридическим и физическим лицам запрещаются:</w:t>
      </w:r>
    </w:p>
    <w:p w14:paraId="189D5961" w14:textId="77777777" w:rsidR="00421FA4" w:rsidRPr="00421FA4" w:rsidRDefault="00421FA4" w:rsidP="00421FA4">
      <w:pPr>
        <w:ind w:right="-598" w:firstLine="709"/>
        <w:jc w:val="both"/>
        <w:rPr>
          <w:sz w:val="28"/>
          <w:szCs w:val="28"/>
        </w:rPr>
      </w:pPr>
      <w:r w:rsidRPr="00421FA4">
        <w:rPr>
          <w:sz w:val="28"/>
          <w:szCs w:val="28"/>
        </w:rPr>
        <w:t>1) строительство, капитальный ремонт, реконструкция или снос зданий и сооружений;</w:t>
      </w:r>
    </w:p>
    <w:p w14:paraId="677A94B6" w14:textId="77777777" w:rsidR="00421FA4" w:rsidRPr="00421FA4" w:rsidRDefault="00421FA4" w:rsidP="00421FA4">
      <w:pPr>
        <w:ind w:right="-598" w:firstLine="709"/>
        <w:jc w:val="both"/>
        <w:rPr>
          <w:sz w:val="28"/>
          <w:szCs w:val="28"/>
        </w:rPr>
      </w:pPr>
      <w:r w:rsidRPr="00421FA4">
        <w:rPr>
          <w:sz w:val="28"/>
          <w:szCs w:val="28"/>
        </w:rPr>
        <w:t>2) горные, взрывные, мелиоративные работы, в том числе связанные с временным затоплением земель;</w:t>
      </w:r>
    </w:p>
    <w:p w14:paraId="64A7E5FA" w14:textId="77777777" w:rsidR="00421FA4" w:rsidRPr="00421FA4" w:rsidRDefault="00421FA4" w:rsidP="00421FA4">
      <w:pPr>
        <w:ind w:right="-598" w:firstLine="709"/>
        <w:jc w:val="both"/>
        <w:rPr>
          <w:sz w:val="28"/>
          <w:szCs w:val="28"/>
        </w:rPr>
      </w:pPr>
      <w:r w:rsidRPr="00421FA4">
        <w:rPr>
          <w:sz w:val="28"/>
          <w:szCs w:val="28"/>
        </w:rPr>
        <w:t>3) посадка и вырубка деревьев и кустарников;</w:t>
      </w:r>
    </w:p>
    <w:p w14:paraId="182E9C30" w14:textId="77777777" w:rsidR="00421FA4" w:rsidRPr="00421FA4" w:rsidRDefault="00421FA4" w:rsidP="00421FA4">
      <w:pPr>
        <w:ind w:right="-598" w:firstLine="709"/>
        <w:jc w:val="both"/>
        <w:rPr>
          <w:sz w:val="28"/>
          <w:szCs w:val="28"/>
        </w:rPr>
      </w:pPr>
      <w:r w:rsidRPr="00421FA4">
        <w:rPr>
          <w:sz w:val="28"/>
          <w:szCs w:val="28"/>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4F2A9449" w14:textId="77777777" w:rsidR="00421FA4" w:rsidRPr="00421FA4" w:rsidRDefault="00421FA4" w:rsidP="00421FA4">
      <w:pPr>
        <w:ind w:right="-598" w:firstLine="709"/>
        <w:jc w:val="both"/>
        <w:rPr>
          <w:sz w:val="28"/>
          <w:szCs w:val="28"/>
        </w:rPr>
      </w:pPr>
      <w:r w:rsidRPr="00421FA4">
        <w:rPr>
          <w:sz w:val="28"/>
          <w:szCs w:val="28"/>
        </w:rPr>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2F878CDC" w14:textId="77777777" w:rsidR="00421FA4" w:rsidRPr="00421FA4" w:rsidRDefault="00421FA4" w:rsidP="00421FA4">
      <w:pPr>
        <w:ind w:right="-598" w:firstLine="709"/>
        <w:jc w:val="both"/>
        <w:rPr>
          <w:sz w:val="28"/>
          <w:szCs w:val="28"/>
        </w:rPr>
      </w:pPr>
      <w:r w:rsidRPr="00421FA4">
        <w:rPr>
          <w:sz w:val="28"/>
          <w:szCs w:val="28"/>
        </w:rPr>
        <w:t>6) 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14:paraId="7E33B3AD" w14:textId="77777777" w:rsidR="00421FA4" w:rsidRPr="00421FA4" w:rsidRDefault="00421FA4" w:rsidP="00421FA4">
      <w:pPr>
        <w:ind w:right="-598" w:firstLine="709"/>
        <w:jc w:val="both"/>
        <w:rPr>
          <w:sz w:val="28"/>
          <w:szCs w:val="28"/>
        </w:rPr>
      </w:pPr>
      <w:r w:rsidRPr="00421FA4">
        <w:rPr>
          <w:sz w:val="28"/>
          <w:szCs w:val="28"/>
        </w:rPr>
        <w:t>7) земляные работы на глубине более 0,3 м (на вспахиваемых землях на глубине более 0,45 м), а также планировка грунта (в охранных зонах подземных кабельных линий электропередачи);</w:t>
      </w:r>
    </w:p>
    <w:p w14:paraId="2080F94C" w14:textId="77777777" w:rsidR="00421FA4" w:rsidRPr="00421FA4" w:rsidRDefault="00421FA4" w:rsidP="00421FA4">
      <w:pPr>
        <w:ind w:right="-598" w:firstLine="709"/>
        <w:jc w:val="both"/>
        <w:rPr>
          <w:sz w:val="28"/>
          <w:szCs w:val="28"/>
        </w:rPr>
      </w:pPr>
      <w:r w:rsidRPr="00421FA4">
        <w:rPr>
          <w:sz w:val="28"/>
          <w:szCs w:val="28"/>
        </w:rPr>
        <w:t>8) полив сельскохозяйственных культур в случае, если высота струи воды может составить свыше 3 м (в охранных зонах воздушных линий электропередачи);</w:t>
      </w:r>
    </w:p>
    <w:p w14:paraId="0EE89F6C" w14:textId="77777777" w:rsidR="00421FA4" w:rsidRPr="00421FA4" w:rsidRDefault="00421FA4" w:rsidP="00421FA4">
      <w:pPr>
        <w:ind w:right="-598" w:firstLine="709"/>
        <w:jc w:val="both"/>
        <w:rPr>
          <w:sz w:val="28"/>
          <w:szCs w:val="28"/>
        </w:rPr>
      </w:pPr>
      <w:r w:rsidRPr="00421FA4">
        <w:rPr>
          <w:sz w:val="28"/>
          <w:szCs w:val="28"/>
        </w:rPr>
        <w:t>9) 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0D38984D" w14:textId="77777777" w:rsidR="00421FA4" w:rsidRPr="00421FA4" w:rsidRDefault="00421FA4" w:rsidP="00421FA4">
      <w:pPr>
        <w:ind w:right="-598" w:firstLine="709"/>
        <w:jc w:val="both"/>
        <w:rPr>
          <w:sz w:val="28"/>
          <w:szCs w:val="28"/>
        </w:rPr>
      </w:pPr>
      <w:r w:rsidRPr="00421FA4">
        <w:rPr>
          <w:sz w:val="28"/>
          <w:szCs w:val="28"/>
        </w:rPr>
        <w:t>5. 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14:paraId="4F377FF0" w14:textId="77777777" w:rsidR="00421FA4" w:rsidRPr="00421FA4" w:rsidRDefault="00421FA4" w:rsidP="00421FA4">
      <w:pPr>
        <w:ind w:right="-598" w:firstLine="709"/>
        <w:jc w:val="both"/>
        <w:rPr>
          <w:sz w:val="28"/>
          <w:szCs w:val="28"/>
        </w:rPr>
      </w:pPr>
      <w:r w:rsidRPr="00421FA4">
        <w:rPr>
          <w:sz w:val="28"/>
          <w:szCs w:val="28"/>
        </w:rPr>
        <w:lastRenderedPageBreak/>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1F33FC59" w14:textId="77777777" w:rsidR="00421FA4" w:rsidRPr="00421FA4" w:rsidRDefault="00421FA4" w:rsidP="00421FA4">
      <w:pPr>
        <w:ind w:right="-598" w:firstLine="709"/>
        <w:jc w:val="both"/>
        <w:rPr>
          <w:sz w:val="28"/>
          <w:szCs w:val="28"/>
        </w:rPr>
      </w:pPr>
      <w:r w:rsidRPr="00421FA4">
        <w:rPr>
          <w:sz w:val="28"/>
          <w:szCs w:val="28"/>
        </w:rPr>
        <w:t>2) складировать или размещать хранилища любых, в том числе горюче-смазочных, материалов;</w:t>
      </w:r>
    </w:p>
    <w:p w14:paraId="286493DD" w14:textId="77777777" w:rsidR="00421FA4" w:rsidRPr="00421FA4" w:rsidRDefault="00421FA4" w:rsidP="00421FA4">
      <w:pPr>
        <w:ind w:right="-598" w:firstLine="709"/>
        <w:jc w:val="both"/>
        <w:rPr>
          <w:sz w:val="28"/>
          <w:szCs w:val="28"/>
        </w:rPr>
      </w:pPr>
      <w:r w:rsidRPr="00421FA4">
        <w:rPr>
          <w:sz w:val="28"/>
          <w:szCs w:val="28"/>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35893B3C" w14:textId="77777777" w:rsidR="00421FA4" w:rsidRPr="00421FA4" w:rsidRDefault="00421FA4" w:rsidP="00421FA4">
      <w:pPr>
        <w:ind w:right="-598" w:firstLine="709"/>
        <w:jc w:val="both"/>
        <w:rPr>
          <w:sz w:val="28"/>
          <w:szCs w:val="28"/>
        </w:rPr>
      </w:pPr>
    </w:p>
    <w:p w14:paraId="6CB23E3E" w14:textId="77777777" w:rsidR="00421FA4" w:rsidRPr="00421FA4" w:rsidRDefault="00421FA4" w:rsidP="00421FA4">
      <w:pPr>
        <w:ind w:firstLine="709"/>
        <w:jc w:val="center"/>
        <w:outlineLvl w:val="0"/>
        <w:rPr>
          <w:sz w:val="28"/>
          <w:szCs w:val="28"/>
        </w:rPr>
      </w:pPr>
      <w:r w:rsidRPr="00421FA4">
        <w:rPr>
          <w:sz w:val="28"/>
          <w:szCs w:val="28"/>
        </w:rPr>
        <w:t xml:space="preserve">Статья 74. Ограничения использования земельных участков и объектов капитального строительства </w:t>
      </w:r>
    </w:p>
    <w:p w14:paraId="0D0ABB60" w14:textId="77777777" w:rsidR="00421FA4" w:rsidRPr="00421FA4" w:rsidRDefault="00421FA4" w:rsidP="00421FA4">
      <w:pPr>
        <w:ind w:firstLine="709"/>
        <w:jc w:val="center"/>
        <w:outlineLvl w:val="0"/>
        <w:rPr>
          <w:sz w:val="28"/>
          <w:szCs w:val="28"/>
          <w:lang w:eastAsia="en-US"/>
        </w:rPr>
      </w:pPr>
      <w:r w:rsidRPr="00421FA4">
        <w:rPr>
          <w:sz w:val="28"/>
          <w:szCs w:val="28"/>
        </w:rPr>
        <w:t>на территории придорожных полос автомобильных дорог</w:t>
      </w:r>
    </w:p>
    <w:p w14:paraId="6FC3063F" w14:textId="77777777" w:rsidR="00421FA4" w:rsidRPr="00421FA4" w:rsidRDefault="00421FA4" w:rsidP="00421FA4">
      <w:pPr>
        <w:ind w:firstLine="709"/>
        <w:jc w:val="center"/>
        <w:outlineLvl w:val="0"/>
        <w:rPr>
          <w:sz w:val="28"/>
          <w:szCs w:val="28"/>
          <w:lang w:eastAsia="ar-SA"/>
        </w:rPr>
      </w:pPr>
    </w:p>
    <w:p w14:paraId="27D39DD1" w14:textId="77777777" w:rsidR="00421FA4" w:rsidRPr="00421FA4" w:rsidRDefault="00421FA4" w:rsidP="00421FA4">
      <w:pPr>
        <w:ind w:left="1287" w:firstLine="709"/>
        <w:contextualSpacing/>
        <w:jc w:val="center"/>
        <w:rPr>
          <w:bCs/>
          <w:i/>
          <w:sz w:val="28"/>
          <w:szCs w:val="28"/>
        </w:rPr>
      </w:pPr>
      <w:r w:rsidRPr="00421FA4">
        <w:rPr>
          <w:bCs/>
          <w:i/>
          <w:sz w:val="28"/>
          <w:szCs w:val="28"/>
        </w:rPr>
        <w:t>Придорожные полосы автомобильных дорог</w:t>
      </w:r>
    </w:p>
    <w:p w14:paraId="7C5A295F" w14:textId="77777777" w:rsidR="00421FA4" w:rsidRPr="00421FA4" w:rsidRDefault="00421FA4" w:rsidP="00421FA4">
      <w:pPr>
        <w:spacing w:before="120" w:after="60"/>
        <w:ind w:right="-598" w:firstLine="709"/>
        <w:jc w:val="both"/>
        <w:rPr>
          <w:sz w:val="28"/>
          <w:szCs w:val="28"/>
        </w:rPr>
      </w:pPr>
      <w:r w:rsidRPr="00421FA4">
        <w:rPr>
          <w:sz w:val="28"/>
          <w:szCs w:val="28"/>
        </w:rPr>
        <w:t>В соответствии с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29F22889" w14:textId="77777777" w:rsidR="00421FA4" w:rsidRPr="00421FA4" w:rsidRDefault="00421FA4" w:rsidP="00421FA4">
      <w:pPr>
        <w:ind w:right="-598" w:firstLine="709"/>
        <w:jc w:val="both"/>
        <w:rPr>
          <w:sz w:val="28"/>
          <w:szCs w:val="28"/>
        </w:rPr>
      </w:pPr>
      <w:bookmarkStart w:id="109" w:name="dst100287"/>
      <w:bookmarkEnd w:id="109"/>
      <w:r w:rsidRPr="00421FA4">
        <w:rPr>
          <w:sz w:val="28"/>
          <w:szCs w:val="28"/>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4A09CF89" w14:textId="77777777" w:rsidR="00421FA4" w:rsidRPr="00421FA4" w:rsidRDefault="00421FA4" w:rsidP="0096158B">
      <w:pPr>
        <w:numPr>
          <w:ilvl w:val="0"/>
          <w:numId w:val="90"/>
        </w:numPr>
        <w:ind w:left="1208" w:right="-598" w:hanging="499"/>
        <w:contextualSpacing/>
        <w:jc w:val="both"/>
        <w:rPr>
          <w:sz w:val="28"/>
          <w:szCs w:val="28"/>
        </w:rPr>
      </w:pPr>
      <w:bookmarkStart w:id="110" w:name="dst100288"/>
      <w:bookmarkEnd w:id="110"/>
      <w:r w:rsidRPr="00421FA4">
        <w:rPr>
          <w:sz w:val="28"/>
          <w:szCs w:val="28"/>
        </w:rPr>
        <w:t>75 метров - для автомобильных дорог первой и второй категорий;</w:t>
      </w:r>
    </w:p>
    <w:p w14:paraId="756B8459" w14:textId="77777777" w:rsidR="00421FA4" w:rsidRPr="00421FA4" w:rsidRDefault="00421FA4" w:rsidP="0096158B">
      <w:pPr>
        <w:numPr>
          <w:ilvl w:val="0"/>
          <w:numId w:val="90"/>
        </w:numPr>
        <w:ind w:left="1208" w:right="-598" w:hanging="499"/>
        <w:contextualSpacing/>
        <w:jc w:val="both"/>
        <w:rPr>
          <w:sz w:val="28"/>
          <w:szCs w:val="28"/>
        </w:rPr>
      </w:pPr>
      <w:bookmarkStart w:id="111" w:name="dst100289"/>
      <w:bookmarkEnd w:id="111"/>
      <w:r w:rsidRPr="00421FA4">
        <w:rPr>
          <w:sz w:val="28"/>
          <w:szCs w:val="28"/>
        </w:rPr>
        <w:t>50 метров - для автомобильных дорог третьей и четвертой категорий;</w:t>
      </w:r>
    </w:p>
    <w:p w14:paraId="38C13268" w14:textId="77777777" w:rsidR="00421FA4" w:rsidRPr="00421FA4" w:rsidRDefault="00421FA4" w:rsidP="0096158B">
      <w:pPr>
        <w:numPr>
          <w:ilvl w:val="0"/>
          <w:numId w:val="90"/>
        </w:numPr>
        <w:ind w:left="1208" w:right="-598" w:hanging="499"/>
        <w:contextualSpacing/>
        <w:jc w:val="both"/>
        <w:rPr>
          <w:sz w:val="28"/>
          <w:szCs w:val="28"/>
        </w:rPr>
      </w:pPr>
      <w:bookmarkStart w:id="112" w:name="dst100290"/>
      <w:bookmarkEnd w:id="112"/>
      <w:r w:rsidRPr="00421FA4">
        <w:rPr>
          <w:sz w:val="28"/>
          <w:szCs w:val="28"/>
        </w:rPr>
        <w:t>25 метров - для автомобильных дорог пятой категории;</w:t>
      </w:r>
    </w:p>
    <w:p w14:paraId="66B7A528" w14:textId="77777777" w:rsidR="00421FA4" w:rsidRPr="00421FA4" w:rsidRDefault="00421FA4" w:rsidP="0096158B">
      <w:pPr>
        <w:numPr>
          <w:ilvl w:val="0"/>
          <w:numId w:val="90"/>
        </w:numPr>
        <w:ind w:left="0" w:right="-598" w:firstLine="709"/>
        <w:contextualSpacing/>
        <w:jc w:val="both"/>
        <w:rPr>
          <w:sz w:val="28"/>
          <w:szCs w:val="28"/>
        </w:rPr>
      </w:pPr>
      <w:bookmarkStart w:id="113" w:name="dst177"/>
      <w:bookmarkEnd w:id="113"/>
      <w:r w:rsidRPr="00421FA4">
        <w:rPr>
          <w:sz w:val="28"/>
          <w:szCs w:val="28"/>
        </w:rPr>
        <w:t>100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2E47E685" w14:textId="77777777" w:rsidR="00421FA4" w:rsidRPr="00421FA4" w:rsidRDefault="00421FA4" w:rsidP="0096158B">
      <w:pPr>
        <w:numPr>
          <w:ilvl w:val="0"/>
          <w:numId w:val="90"/>
        </w:numPr>
        <w:ind w:left="0" w:right="-598" w:firstLine="709"/>
        <w:contextualSpacing/>
        <w:jc w:val="both"/>
        <w:rPr>
          <w:sz w:val="28"/>
          <w:szCs w:val="28"/>
        </w:rPr>
      </w:pPr>
      <w:bookmarkStart w:id="114" w:name="dst100292"/>
      <w:bookmarkEnd w:id="114"/>
      <w:r w:rsidRPr="00421FA4">
        <w:rPr>
          <w:sz w:val="28"/>
          <w:szCs w:val="28"/>
        </w:rPr>
        <w:lastRenderedPageBreak/>
        <w:t>150 метров - для участков автомобильных дорог, построенных для объездов городов с численностью населения свыше двухсот пятидесяти тысяч человек.</w:t>
      </w:r>
    </w:p>
    <w:p w14:paraId="176340E1" w14:textId="77777777" w:rsidR="00421FA4" w:rsidRPr="00421FA4" w:rsidRDefault="00421FA4" w:rsidP="00421FA4">
      <w:pPr>
        <w:ind w:right="-598" w:firstLine="709"/>
        <w:jc w:val="both"/>
        <w:rPr>
          <w:sz w:val="28"/>
          <w:szCs w:val="28"/>
        </w:rPr>
      </w:pPr>
      <w:r w:rsidRPr="00421FA4">
        <w:rPr>
          <w:sz w:val="28"/>
          <w:szCs w:val="28"/>
        </w:rPr>
        <w:t>Режим использования придорожных полос автомобильных дорог регионального или межмуниципального значения определен в приказе Министерства транспорта и дорожного хозяйства Краснодарского края от 9 ноября 2016 года № 468.</w:t>
      </w:r>
    </w:p>
    <w:p w14:paraId="55BCB2EE" w14:textId="77777777" w:rsidR="00421FA4" w:rsidRPr="00421FA4" w:rsidRDefault="00421FA4" w:rsidP="00421FA4">
      <w:pPr>
        <w:ind w:right="-598" w:firstLine="709"/>
        <w:jc w:val="both"/>
        <w:rPr>
          <w:sz w:val="28"/>
          <w:szCs w:val="28"/>
        </w:rPr>
      </w:pPr>
    </w:p>
    <w:p w14:paraId="43294155" w14:textId="77777777" w:rsidR="00657BBD" w:rsidRDefault="00657BBD" w:rsidP="00421FA4">
      <w:pPr>
        <w:ind w:left="1287" w:right="-598" w:firstLine="709"/>
        <w:contextualSpacing/>
        <w:jc w:val="center"/>
        <w:rPr>
          <w:bCs/>
          <w:i/>
          <w:sz w:val="28"/>
          <w:szCs w:val="28"/>
        </w:rPr>
      </w:pPr>
    </w:p>
    <w:p w14:paraId="20BC30CC" w14:textId="77777777" w:rsidR="00421FA4" w:rsidRPr="00421FA4" w:rsidRDefault="00421FA4" w:rsidP="00421FA4">
      <w:pPr>
        <w:ind w:left="1287" w:right="-598" w:firstLine="709"/>
        <w:contextualSpacing/>
        <w:jc w:val="center"/>
        <w:rPr>
          <w:bCs/>
          <w:i/>
          <w:sz w:val="28"/>
          <w:szCs w:val="28"/>
          <w:lang w:eastAsia="ar-SA"/>
        </w:rPr>
      </w:pPr>
      <w:r w:rsidRPr="00421FA4">
        <w:rPr>
          <w:bCs/>
          <w:i/>
          <w:sz w:val="28"/>
          <w:szCs w:val="28"/>
        </w:rPr>
        <w:t xml:space="preserve">Ограничения использования земельных участков и объектов капитального строительства </w:t>
      </w:r>
    </w:p>
    <w:p w14:paraId="6EA8D08F" w14:textId="77777777" w:rsidR="00421FA4" w:rsidRPr="00421FA4" w:rsidRDefault="00421FA4" w:rsidP="00421FA4">
      <w:pPr>
        <w:ind w:left="1287" w:right="-598" w:firstLine="709"/>
        <w:contextualSpacing/>
        <w:jc w:val="center"/>
        <w:rPr>
          <w:bCs/>
          <w:i/>
          <w:sz w:val="28"/>
          <w:szCs w:val="28"/>
          <w:lang w:eastAsia="en-US"/>
        </w:rPr>
      </w:pPr>
      <w:r w:rsidRPr="00421FA4">
        <w:rPr>
          <w:bCs/>
          <w:i/>
          <w:sz w:val="28"/>
          <w:szCs w:val="28"/>
        </w:rPr>
        <w:t>на территории придорожных полос автомобильных дорог</w:t>
      </w:r>
    </w:p>
    <w:p w14:paraId="5D55DE9B" w14:textId="77777777" w:rsidR="00421FA4" w:rsidRPr="00421FA4" w:rsidRDefault="00421FA4" w:rsidP="00421FA4">
      <w:pPr>
        <w:ind w:left="1287" w:right="-598" w:firstLine="709"/>
        <w:contextualSpacing/>
        <w:jc w:val="center"/>
        <w:rPr>
          <w:b/>
          <w:bCs/>
          <w:i/>
          <w:sz w:val="28"/>
          <w:szCs w:val="28"/>
          <w:lang w:eastAsia="ar-SA"/>
        </w:rPr>
      </w:pPr>
    </w:p>
    <w:p w14:paraId="4249C670" w14:textId="77777777" w:rsidR="00421FA4" w:rsidRPr="00421FA4" w:rsidRDefault="00421FA4" w:rsidP="00421FA4">
      <w:pPr>
        <w:ind w:right="-598" w:firstLine="709"/>
        <w:jc w:val="both"/>
        <w:rPr>
          <w:sz w:val="28"/>
          <w:szCs w:val="28"/>
        </w:rPr>
      </w:pPr>
      <w:r w:rsidRPr="00421FA4">
        <w:rPr>
          <w:sz w:val="28"/>
          <w:szCs w:val="28"/>
        </w:rPr>
        <w:t>В границах придорожных полос автомобильных дорог общего пользования запрещается:</w:t>
      </w:r>
    </w:p>
    <w:p w14:paraId="234E8045" w14:textId="77777777" w:rsidR="00421FA4" w:rsidRPr="00421FA4" w:rsidRDefault="00421FA4" w:rsidP="0096158B">
      <w:pPr>
        <w:numPr>
          <w:ilvl w:val="0"/>
          <w:numId w:val="91"/>
        </w:numPr>
        <w:ind w:left="0" w:right="-598" w:firstLine="709"/>
        <w:contextualSpacing/>
        <w:jc w:val="both"/>
        <w:rPr>
          <w:sz w:val="28"/>
          <w:szCs w:val="28"/>
        </w:rPr>
      </w:pPr>
      <w:r w:rsidRPr="00421FA4">
        <w:rPr>
          <w:sz w:val="28"/>
          <w:szCs w:val="28"/>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14:paraId="159B98C8" w14:textId="77777777" w:rsidR="00421FA4" w:rsidRPr="00421FA4" w:rsidRDefault="00421FA4" w:rsidP="0096158B">
      <w:pPr>
        <w:numPr>
          <w:ilvl w:val="0"/>
          <w:numId w:val="91"/>
        </w:numPr>
        <w:ind w:left="0" w:right="-598" w:firstLine="709"/>
        <w:contextualSpacing/>
        <w:jc w:val="both"/>
        <w:rPr>
          <w:sz w:val="28"/>
          <w:szCs w:val="28"/>
        </w:rPr>
      </w:pPr>
      <w:r w:rsidRPr="00421FA4">
        <w:rPr>
          <w:sz w:val="28"/>
          <w:szCs w:val="28"/>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14:paraId="0D40EF99" w14:textId="77777777" w:rsidR="00421FA4" w:rsidRPr="00421FA4" w:rsidRDefault="00421FA4" w:rsidP="0096158B">
      <w:pPr>
        <w:numPr>
          <w:ilvl w:val="0"/>
          <w:numId w:val="91"/>
        </w:numPr>
        <w:ind w:left="0" w:right="-598" w:firstLine="709"/>
        <w:contextualSpacing/>
        <w:jc w:val="both"/>
        <w:rPr>
          <w:sz w:val="28"/>
          <w:szCs w:val="28"/>
        </w:rPr>
      </w:pPr>
      <w:r w:rsidRPr="00421FA4">
        <w:rPr>
          <w:sz w:val="28"/>
          <w:szCs w:val="28"/>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или ремонту автомобильной дороги, ее участков;</w:t>
      </w:r>
    </w:p>
    <w:p w14:paraId="0F348A3D" w14:textId="77777777" w:rsidR="00421FA4" w:rsidRPr="00421FA4" w:rsidRDefault="00421FA4" w:rsidP="0096158B">
      <w:pPr>
        <w:numPr>
          <w:ilvl w:val="0"/>
          <w:numId w:val="91"/>
        </w:numPr>
        <w:ind w:left="0" w:right="-598" w:firstLine="709"/>
        <w:contextualSpacing/>
        <w:jc w:val="both"/>
        <w:rPr>
          <w:sz w:val="28"/>
          <w:szCs w:val="28"/>
        </w:rPr>
      </w:pPr>
      <w:r w:rsidRPr="00421FA4">
        <w:rPr>
          <w:sz w:val="28"/>
          <w:szCs w:val="28"/>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14:paraId="6DA80ED7" w14:textId="77777777" w:rsidR="00421FA4" w:rsidRPr="00421FA4" w:rsidRDefault="00421FA4" w:rsidP="0096158B">
      <w:pPr>
        <w:numPr>
          <w:ilvl w:val="0"/>
          <w:numId w:val="91"/>
        </w:numPr>
        <w:ind w:left="0" w:right="-598" w:firstLine="709"/>
        <w:contextualSpacing/>
        <w:jc w:val="both"/>
        <w:rPr>
          <w:sz w:val="28"/>
          <w:szCs w:val="28"/>
        </w:rPr>
      </w:pPr>
      <w:r w:rsidRPr="00421FA4">
        <w:rPr>
          <w:sz w:val="28"/>
          <w:szCs w:val="28"/>
        </w:rPr>
        <w:t>установка рекламных конструкций, не соответствующих требованиям технических регламентов и(или) нормативным правовым актам о безопасности дорожного движения;</w:t>
      </w:r>
    </w:p>
    <w:p w14:paraId="634E2F49" w14:textId="77777777" w:rsidR="00421FA4" w:rsidRPr="00421FA4" w:rsidRDefault="00421FA4" w:rsidP="0096158B">
      <w:pPr>
        <w:numPr>
          <w:ilvl w:val="0"/>
          <w:numId w:val="91"/>
        </w:numPr>
        <w:ind w:left="0" w:right="-598" w:firstLine="709"/>
        <w:contextualSpacing/>
        <w:jc w:val="both"/>
        <w:rPr>
          <w:sz w:val="28"/>
          <w:szCs w:val="28"/>
        </w:rPr>
      </w:pPr>
      <w:r w:rsidRPr="00421FA4">
        <w:rPr>
          <w:sz w:val="28"/>
          <w:szCs w:val="28"/>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14:paraId="4978F3FD" w14:textId="77777777" w:rsidR="00421FA4" w:rsidRPr="00421FA4" w:rsidRDefault="00421FA4" w:rsidP="0096158B">
      <w:pPr>
        <w:numPr>
          <w:ilvl w:val="0"/>
          <w:numId w:val="91"/>
        </w:numPr>
        <w:ind w:left="0" w:right="-598" w:firstLine="709"/>
        <w:contextualSpacing/>
        <w:jc w:val="both"/>
        <w:rPr>
          <w:sz w:val="28"/>
          <w:szCs w:val="28"/>
        </w:rPr>
      </w:pPr>
      <w:r w:rsidRPr="00421FA4">
        <w:rPr>
          <w:sz w:val="28"/>
          <w:szCs w:val="28"/>
        </w:rPr>
        <w:t xml:space="preserve">нарушение других, установленных Федеральным </w:t>
      </w:r>
      <w:hyperlink r:id="rId445" w:history="1">
        <w:r w:rsidRPr="00421FA4">
          <w:rPr>
            <w:rStyle w:val="a5"/>
            <w:color w:val="auto"/>
            <w:sz w:val="28"/>
            <w:szCs w:val="28"/>
            <w:u w:val="none"/>
          </w:rPr>
          <w:t>законом</w:t>
        </w:r>
      </w:hyperlink>
      <w:r w:rsidRPr="00421FA4">
        <w:rPr>
          <w:sz w:val="28"/>
          <w:szCs w:val="28"/>
        </w:rPr>
        <w:t xml:space="preserve"> от 8 ноября 2007 года №257- ФЗ </w:t>
      </w:r>
      <w:r w:rsidRPr="00421FA4">
        <w:rPr>
          <w:sz w:val="28"/>
          <w:szCs w:val="28"/>
          <w:shd w:val="clear" w:color="auto" w:fill="FFFFFF"/>
        </w:rPr>
        <w:t>«</w:t>
      </w:r>
      <w:r w:rsidRPr="00421FA4">
        <w:rPr>
          <w:bCs/>
          <w:sz w:val="28"/>
          <w:szCs w:val="28"/>
          <w:shd w:val="clear" w:color="auto" w:fill="FFFFFF"/>
        </w:rPr>
        <w:t>Об</w:t>
      </w:r>
      <w:r w:rsidRPr="00421FA4">
        <w:rPr>
          <w:sz w:val="28"/>
          <w:szCs w:val="28"/>
          <w:shd w:val="clear" w:color="auto" w:fill="FFFFFF"/>
        </w:rPr>
        <w:t> </w:t>
      </w:r>
      <w:r w:rsidRPr="00421FA4">
        <w:rPr>
          <w:bCs/>
          <w:sz w:val="28"/>
          <w:szCs w:val="28"/>
          <w:shd w:val="clear" w:color="auto" w:fill="FFFFFF"/>
        </w:rPr>
        <w:t>автомобильных</w:t>
      </w:r>
      <w:r w:rsidRPr="00421FA4">
        <w:rPr>
          <w:sz w:val="28"/>
          <w:szCs w:val="28"/>
          <w:shd w:val="clear" w:color="auto" w:fill="FFFFFF"/>
        </w:rPr>
        <w:t> </w:t>
      </w:r>
      <w:r w:rsidRPr="00421FA4">
        <w:rPr>
          <w:bCs/>
          <w:sz w:val="28"/>
          <w:szCs w:val="28"/>
          <w:shd w:val="clear" w:color="auto" w:fill="FFFFFF"/>
        </w:rPr>
        <w:t>дорогах</w:t>
      </w:r>
      <w:r w:rsidRPr="00421FA4">
        <w:rPr>
          <w:sz w:val="28"/>
          <w:szCs w:val="28"/>
          <w:shd w:val="clear" w:color="auto" w:fill="FFFFFF"/>
        </w:rPr>
        <w:t> </w:t>
      </w:r>
      <w:r w:rsidRPr="00421FA4">
        <w:rPr>
          <w:bCs/>
          <w:sz w:val="28"/>
          <w:szCs w:val="28"/>
          <w:shd w:val="clear" w:color="auto" w:fill="FFFFFF"/>
        </w:rPr>
        <w:t>и</w:t>
      </w:r>
      <w:r w:rsidRPr="00421FA4">
        <w:rPr>
          <w:sz w:val="28"/>
          <w:szCs w:val="28"/>
          <w:shd w:val="clear" w:color="auto" w:fill="FFFFFF"/>
        </w:rPr>
        <w:t> </w:t>
      </w:r>
      <w:r w:rsidRPr="00421FA4">
        <w:rPr>
          <w:bCs/>
          <w:sz w:val="28"/>
          <w:szCs w:val="28"/>
          <w:shd w:val="clear" w:color="auto" w:fill="FFFFFF"/>
        </w:rPr>
        <w:t>дорожной</w:t>
      </w:r>
      <w:r w:rsidRPr="00421FA4">
        <w:rPr>
          <w:sz w:val="28"/>
          <w:szCs w:val="28"/>
          <w:shd w:val="clear" w:color="auto" w:fill="FFFFFF"/>
        </w:rPr>
        <w:t> </w:t>
      </w:r>
      <w:r w:rsidRPr="00421FA4">
        <w:rPr>
          <w:bCs/>
          <w:sz w:val="28"/>
          <w:szCs w:val="28"/>
          <w:shd w:val="clear" w:color="auto" w:fill="FFFFFF"/>
        </w:rPr>
        <w:t>деятельности</w:t>
      </w:r>
      <w:r w:rsidRPr="00421FA4">
        <w:rPr>
          <w:sz w:val="28"/>
          <w:szCs w:val="28"/>
          <w:shd w:val="clear" w:color="auto" w:fill="FFFFFF"/>
        </w:rPr>
        <w:t> </w:t>
      </w:r>
      <w:r w:rsidRPr="00421FA4">
        <w:rPr>
          <w:bCs/>
          <w:sz w:val="28"/>
          <w:szCs w:val="28"/>
          <w:shd w:val="clear" w:color="auto" w:fill="FFFFFF"/>
        </w:rPr>
        <w:t>в</w:t>
      </w:r>
      <w:r w:rsidRPr="00421FA4">
        <w:rPr>
          <w:sz w:val="28"/>
          <w:szCs w:val="28"/>
          <w:shd w:val="clear" w:color="auto" w:fill="FFFFFF"/>
        </w:rPr>
        <w:t> Российской Федерации»</w:t>
      </w:r>
      <w:r w:rsidRPr="00421FA4">
        <w:rPr>
          <w:sz w:val="28"/>
          <w:szCs w:val="28"/>
        </w:rPr>
        <w:t>, требований и ограничений.</w:t>
      </w:r>
    </w:p>
    <w:p w14:paraId="4034FD0A" w14:textId="77777777" w:rsidR="00421FA4" w:rsidRPr="00421FA4" w:rsidRDefault="00421FA4" w:rsidP="00421FA4">
      <w:pPr>
        <w:ind w:right="-598" w:firstLine="709"/>
        <w:jc w:val="both"/>
        <w:rPr>
          <w:sz w:val="28"/>
          <w:szCs w:val="28"/>
        </w:rPr>
      </w:pPr>
      <w:r w:rsidRPr="00421FA4">
        <w:rPr>
          <w:sz w:val="28"/>
          <w:szCs w:val="28"/>
        </w:rPr>
        <w:t>В границах придорожных полос автомобильных дорог общего допускается размещать:</w:t>
      </w:r>
    </w:p>
    <w:p w14:paraId="4BDC3117" w14:textId="77777777" w:rsidR="00421FA4" w:rsidRPr="00421FA4" w:rsidRDefault="00421FA4" w:rsidP="0096158B">
      <w:pPr>
        <w:numPr>
          <w:ilvl w:val="0"/>
          <w:numId w:val="92"/>
        </w:numPr>
        <w:ind w:left="0" w:right="-598" w:firstLine="709"/>
        <w:contextualSpacing/>
        <w:jc w:val="both"/>
        <w:rPr>
          <w:sz w:val="28"/>
          <w:szCs w:val="28"/>
        </w:rPr>
      </w:pPr>
      <w:r w:rsidRPr="00421FA4">
        <w:rPr>
          <w:sz w:val="28"/>
          <w:szCs w:val="28"/>
        </w:rPr>
        <w:lastRenderedPageBreak/>
        <w:t>объекты дорожного сервиса в соответствии с нормами проектирования и строительства этих объектов, а также планами строительства и генеральными схемами размещения указанных объектов;</w:t>
      </w:r>
    </w:p>
    <w:p w14:paraId="59540BA2" w14:textId="77777777" w:rsidR="00421FA4" w:rsidRPr="00421FA4" w:rsidRDefault="00421FA4" w:rsidP="0096158B">
      <w:pPr>
        <w:numPr>
          <w:ilvl w:val="0"/>
          <w:numId w:val="92"/>
        </w:numPr>
        <w:ind w:left="0" w:right="-598" w:firstLine="709"/>
        <w:contextualSpacing/>
        <w:jc w:val="both"/>
        <w:rPr>
          <w:sz w:val="28"/>
          <w:szCs w:val="28"/>
        </w:rPr>
      </w:pPr>
      <w:r w:rsidRPr="00421FA4">
        <w:rPr>
          <w:sz w:val="28"/>
          <w:szCs w:val="28"/>
        </w:rPr>
        <w:t>инженерные коммуникации, автомобильные дороги (кроме автомобильных дорог регионального значения), железные дороги, линии электропередачи, линии связи, объекты трубопроводного и железнодорожного транспорта;</w:t>
      </w:r>
    </w:p>
    <w:p w14:paraId="084F1C3F" w14:textId="77777777" w:rsidR="00421FA4" w:rsidRPr="00421FA4" w:rsidRDefault="00421FA4" w:rsidP="0096158B">
      <w:pPr>
        <w:numPr>
          <w:ilvl w:val="0"/>
          <w:numId w:val="92"/>
        </w:numPr>
        <w:ind w:left="0" w:right="-598" w:firstLine="709"/>
        <w:contextualSpacing/>
        <w:jc w:val="both"/>
        <w:rPr>
          <w:sz w:val="28"/>
          <w:szCs w:val="28"/>
        </w:rPr>
      </w:pPr>
      <w:r w:rsidRPr="00421FA4">
        <w:rPr>
          <w:sz w:val="28"/>
          <w:szCs w:val="28"/>
        </w:rPr>
        <w:t>подъезды, съезды и примыкания (включая переходно-скоростные полосы) к объектам, расположенным вне полосы отвода и требующим доступа к ним;</w:t>
      </w:r>
    </w:p>
    <w:p w14:paraId="5DFB60EC" w14:textId="77777777" w:rsidR="00421FA4" w:rsidRPr="00421FA4" w:rsidRDefault="00421FA4" w:rsidP="0096158B">
      <w:pPr>
        <w:numPr>
          <w:ilvl w:val="0"/>
          <w:numId w:val="92"/>
        </w:numPr>
        <w:ind w:left="0" w:right="-598" w:firstLine="709"/>
        <w:contextualSpacing/>
        <w:jc w:val="both"/>
        <w:rPr>
          <w:sz w:val="28"/>
          <w:szCs w:val="28"/>
        </w:rPr>
      </w:pPr>
      <w:r w:rsidRPr="00421FA4">
        <w:rPr>
          <w:sz w:val="28"/>
          <w:szCs w:val="28"/>
        </w:rPr>
        <w:t>использовать в установленном порядке пресные подземные воды, а также пруды и обводненные карьеры в целях обеспечения безопасности дорожного движения, строительства, реконструкции, капитального ремонта, ремонта и содержания автомобильной дороги регионального значения.</w:t>
      </w:r>
    </w:p>
    <w:p w14:paraId="0FC214E1" w14:textId="77777777" w:rsidR="00421FA4" w:rsidRPr="00421FA4" w:rsidRDefault="00421FA4" w:rsidP="00421FA4">
      <w:pPr>
        <w:ind w:right="-598" w:firstLine="709"/>
        <w:contextualSpacing/>
        <w:jc w:val="both"/>
        <w:rPr>
          <w:sz w:val="28"/>
          <w:szCs w:val="28"/>
        </w:rPr>
      </w:pPr>
    </w:p>
    <w:p w14:paraId="23A7B8BB" w14:textId="77777777" w:rsidR="00421FA4" w:rsidRPr="00421FA4" w:rsidRDefault="00421FA4" w:rsidP="00421FA4">
      <w:pPr>
        <w:ind w:right="-598" w:firstLine="709"/>
        <w:jc w:val="center"/>
        <w:outlineLvl w:val="0"/>
        <w:rPr>
          <w:sz w:val="28"/>
          <w:szCs w:val="28"/>
          <w:lang w:eastAsia="ar-SA"/>
        </w:rPr>
      </w:pPr>
      <w:r w:rsidRPr="00421FA4">
        <w:rPr>
          <w:sz w:val="28"/>
          <w:szCs w:val="28"/>
        </w:rPr>
        <w:t>Статья 75. Ограничения использования земельных участков и объектов капитального строительства</w:t>
      </w:r>
    </w:p>
    <w:p w14:paraId="7466B23A" w14:textId="77777777" w:rsidR="00421FA4" w:rsidRPr="00421FA4" w:rsidRDefault="00421FA4" w:rsidP="00421FA4">
      <w:pPr>
        <w:ind w:right="-598" w:firstLine="709"/>
        <w:jc w:val="center"/>
        <w:outlineLvl w:val="0"/>
        <w:rPr>
          <w:sz w:val="28"/>
          <w:szCs w:val="28"/>
          <w:lang w:eastAsia="en-US"/>
        </w:rPr>
      </w:pPr>
      <w:r w:rsidRPr="00421FA4">
        <w:rPr>
          <w:sz w:val="28"/>
          <w:szCs w:val="28"/>
        </w:rPr>
        <w:t xml:space="preserve"> на территории охранных зон газопроводов и систем газоснабжения</w:t>
      </w:r>
    </w:p>
    <w:p w14:paraId="22D0422C" w14:textId="77777777" w:rsidR="00421FA4" w:rsidRPr="00421FA4" w:rsidRDefault="00421FA4" w:rsidP="00421FA4">
      <w:pPr>
        <w:ind w:right="-598" w:firstLine="709"/>
        <w:jc w:val="center"/>
        <w:outlineLvl w:val="0"/>
        <w:rPr>
          <w:sz w:val="28"/>
          <w:szCs w:val="28"/>
          <w:lang w:eastAsia="ar-SA"/>
        </w:rPr>
      </w:pPr>
    </w:p>
    <w:p w14:paraId="2A87696D" w14:textId="77777777" w:rsidR="00421FA4" w:rsidRPr="00421FA4" w:rsidRDefault="00421FA4" w:rsidP="00421FA4">
      <w:pPr>
        <w:ind w:left="1287" w:right="-598" w:firstLine="709"/>
        <w:contextualSpacing/>
        <w:jc w:val="center"/>
        <w:rPr>
          <w:bCs/>
          <w:i/>
          <w:sz w:val="28"/>
          <w:szCs w:val="28"/>
        </w:rPr>
      </w:pPr>
    </w:p>
    <w:p w14:paraId="27E45377" w14:textId="77777777" w:rsidR="00421FA4" w:rsidRPr="00421FA4" w:rsidRDefault="00421FA4" w:rsidP="00421FA4">
      <w:pPr>
        <w:ind w:left="1287" w:right="-598" w:firstLine="709"/>
        <w:contextualSpacing/>
        <w:jc w:val="center"/>
        <w:rPr>
          <w:bCs/>
          <w:i/>
          <w:sz w:val="28"/>
          <w:szCs w:val="28"/>
        </w:rPr>
      </w:pPr>
      <w:r w:rsidRPr="00421FA4">
        <w:rPr>
          <w:bCs/>
          <w:i/>
          <w:sz w:val="28"/>
          <w:szCs w:val="28"/>
        </w:rPr>
        <w:t>Охранная зона магистральных трубопроводов</w:t>
      </w:r>
    </w:p>
    <w:p w14:paraId="7D62C00A" w14:textId="77777777" w:rsidR="00421FA4" w:rsidRPr="00421FA4" w:rsidRDefault="00421FA4" w:rsidP="00421FA4">
      <w:pPr>
        <w:ind w:left="1287" w:right="-598" w:firstLine="709"/>
        <w:contextualSpacing/>
        <w:jc w:val="center"/>
        <w:rPr>
          <w:bCs/>
          <w:i/>
          <w:sz w:val="28"/>
          <w:szCs w:val="28"/>
        </w:rPr>
      </w:pPr>
    </w:p>
    <w:p w14:paraId="506E283B"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 xml:space="preserve">Для обеспечения нормальных условий эксплуатации и исключения возможности повреждения магистральных трубопроводов и их объектов вокруг них устанавливаются охранные зоны, размеры которых и порядок производства в них сельскохозяйственных и других работ регламентируются </w:t>
      </w:r>
      <w:hyperlink r:id="rId446" w:history="1">
        <w:r w:rsidRPr="00421FA4">
          <w:rPr>
            <w:rStyle w:val="a5"/>
            <w:color w:val="auto"/>
            <w:sz w:val="28"/>
            <w:szCs w:val="28"/>
            <w:u w:val="none"/>
            <w:lang w:eastAsia="zh-CN"/>
          </w:rPr>
          <w:t>Правилами охраны магистральных трубопроводов</w:t>
        </w:r>
      </w:hyperlink>
      <w:r w:rsidRPr="00421FA4">
        <w:rPr>
          <w:sz w:val="28"/>
          <w:szCs w:val="28"/>
          <w:lang w:eastAsia="zh-CN"/>
        </w:rPr>
        <w:t>.</w:t>
      </w:r>
    </w:p>
    <w:p w14:paraId="2D0A4F27"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 xml:space="preserve">Охранные зоны магистральных трубопроводов устанавливаются в соответствии </w:t>
      </w:r>
      <w:r w:rsidRPr="00421FA4">
        <w:rPr>
          <w:rFonts w:eastAsia="Calibri"/>
          <w:iCs/>
          <w:sz w:val="28"/>
          <w:szCs w:val="28"/>
        </w:rPr>
        <w:t xml:space="preserve">с </w:t>
      </w:r>
      <w:r w:rsidRPr="00421FA4">
        <w:rPr>
          <w:sz w:val="28"/>
          <w:szCs w:val="28"/>
          <w:lang w:eastAsia="zh-CN"/>
        </w:rPr>
        <w:t xml:space="preserve">Правилами охраны магистральных </w:t>
      </w:r>
      <w:proofErr w:type="gramStart"/>
      <w:r w:rsidRPr="00421FA4">
        <w:rPr>
          <w:sz w:val="28"/>
          <w:szCs w:val="28"/>
          <w:lang w:eastAsia="zh-CN"/>
        </w:rPr>
        <w:t>газопроводов,  утвержденными</w:t>
      </w:r>
      <w:proofErr w:type="gramEnd"/>
      <w:r w:rsidRPr="00421FA4">
        <w:rPr>
          <w:sz w:val="28"/>
          <w:szCs w:val="28"/>
          <w:lang w:eastAsia="zh-CN"/>
        </w:rPr>
        <w:t xml:space="preserve"> постановлением  Правительства Российской Федерации от 8 сентября 2017 года № 1083:</w:t>
      </w:r>
    </w:p>
    <w:p w14:paraId="7F8B5E56"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20AEFAE9"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73DC853F"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6DF0C276"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lastRenderedPageBreak/>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48611D61"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 xml:space="preserve">д) вокруг компрессорных станций, </w:t>
      </w:r>
      <w:proofErr w:type="spellStart"/>
      <w:r w:rsidRPr="00421FA4">
        <w:rPr>
          <w:sz w:val="28"/>
          <w:szCs w:val="28"/>
          <w:lang w:eastAsia="zh-CN"/>
        </w:rPr>
        <w:t>газоизмерительных</w:t>
      </w:r>
      <w:proofErr w:type="spellEnd"/>
      <w:r w:rsidRPr="00421FA4">
        <w:rPr>
          <w:sz w:val="28"/>
          <w:szCs w:val="28"/>
          <w:lang w:eastAsia="zh-CN"/>
        </w:rPr>
        <w:t xml:space="preserve">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50B0FD76"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30F86EEF" w14:textId="77777777" w:rsidR="00421FA4" w:rsidRPr="00421FA4" w:rsidRDefault="00421FA4" w:rsidP="00421FA4">
      <w:pPr>
        <w:ind w:right="-598" w:firstLine="709"/>
        <w:jc w:val="both"/>
        <w:rPr>
          <w:rFonts w:eastAsia="Calibri"/>
          <w:sz w:val="28"/>
          <w:szCs w:val="28"/>
          <w:lang w:eastAsia="en-US"/>
        </w:rPr>
      </w:pPr>
      <w:r w:rsidRPr="00421FA4">
        <w:rPr>
          <w:rFonts w:eastAsia="Calibri"/>
          <w:sz w:val="28"/>
          <w:szCs w:val="28"/>
        </w:rPr>
        <w:t>В охранных зонах запрещается:</w:t>
      </w:r>
    </w:p>
    <w:p w14:paraId="45C4A336" w14:textId="77777777" w:rsidR="00421FA4" w:rsidRPr="00421FA4" w:rsidRDefault="00421FA4" w:rsidP="0096158B">
      <w:pPr>
        <w:numPr>
          <w:ilvl w:val="0"/>
          <w:numId w:val="93"/>
        </w:numPr>
        <w:ind w:left="0" w:right="-598" w:firstLine="709"/>
        <w:contextualSpacing/>
        <w:jc w:val="both"/>
        <w:rPr>
          <w:sz w:val="28"/>
          <w:szCs w:val="28"/>
        </w:rPr>
      </w:pPr>
      <w:r w:rsidRPr="00421FA4">
        <w:rPr>
          <w:sz w:val="28"/>
          <w:szCs w:val="28"/>
        </w:rPr>
        <w:t>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23B62709" w14:textId="77777777" w:rsidR="00421FA4" w:rsidRPr="00421FA4" w:rsidRDefault="00421FA4" w:rsidP="0096158B">
      <w:pPr>
        <w:numPr>
          <w:ilvl w:val="0"/>
          <w:numId w:val="93"/>
        </w:numPr>
        <w:ind w:left="0" w:right="-598" w:firstLine="709"/>
        <w:contextualSpacing/>
        <w:jc w:val="both"/>
        <w:rPr>
          <w:sz w:val="28"/>
          <w:szCs w:val="28"/>
        </w:rPr>
      </w:pPr>
      <w:r w:rsidRPr="00421FA4">
        <w:rPr>
          <w:sz w:val="28"/>
          <w:szCs w:val="28"/>
        </w:rPr>
        <w:t>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1E0444A3" w14:textId="77777777" w:rsidR="00421FA4" w:rsidRPr="00421FA4" w:rsidRDefault="00421FA4" w:rsidP="0096158B">
      <w:pPr>
        <w:numPr>
          <w:ilvl w:val="0"/>
          <w:numId w:val="93"/>
        </w:numPr>
        <w:ind w:left="0" w:right="-598" w:firstLine="709"/>
        <w:contextualSpacing/>
        <w:jc w:val="both"/>
        <w:rPr>
          <w:sz w:val="28"/>
          <w:szCs w:val="28"/>
        </w:rPr>
      </w:pPr>
      <w:r w:rsidRPr="00421FA4">
        <w:rPr>
          <w:sz w:val="28"/>
          <w:szCs w:val="28"/>
        </w:rPr>
        <w:t>устраивать свалки, осуществлять сброс и слив едких и коррозионно-агрессивных веществ и горюче-смазочных материалов;</w:t>
      </w:r>
    </w:p>
    <w:p w14:paraId="24C9D5D1" w14:textId="77777777" w:rsidR="00421FA4" w:rsidRPr="00421FA4" w:rsidRDefault="00421FA4" w:rsidP="0096158B">
      <w:pPr>
        <w:numPr>
          <w:ilvl w:val="0"/>
          <w:numId w:val="93"/>
        </w:numPr>
        <w:ind w:left="0" w:right="-598" w:firstLine="709"/>
        <w:contextualSpacing/>
        <w:jc w:val="both"/>
        <w:rPr>
          <w:sz w:val="28"/>
          <w:szCs w:val="28"/>
        </w:rPr>
      </w:pPr>
      <w:r w:rsidRPr="00421FA4">
        <w:rPr>
          <w:sz w:val="28"/>
          <w:szCs w:val="28"/>
        </w:rPr>
        <w:t>складировать любые материалы, в том числе горюче-смазочные, или размещать хранилища любых материалов;</w:t>
      </w:r>
    </w:p>
    <w:p w14:paraId="6E1C7A08" w14:textId="77777777" w:rsidR="00421FA4" w:rsidRPr="00421FA4" w:rsidRDefault="00421FA4" w:rsidP="0096158B">
      <w:pPr>
        <w:numPr>
          <w:ilvl w:val="0"/>
          <w:numId w:val="93"/>
        </w:numPr>
        <w:ind w:left="0" w:right="-598" w:firstLine="709"/>
        <w:contextualSpacing/>
        <w:jc w:val="both"/>
        <w:rPr>
          <w:sz w:val="28"/>
          <w:szCs w:val="28"/>
        </w:rPr>
      </w:pPr>
      <w:r w:rsidRPr="00421FA4">
        <w:rPr>
          <w:sz w:val="28"/>
          <w:szCs w:val="28"/>
        </w:rPr>
        <w:t>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55826D35" w14:textId="77777777" w:rsidR="00421FA4" w:rsidRPr="00421FA4" w:rsidRDefault="00421FA4" w:rsidP="0096158B">
      <w:pPr>
        <w:numPr>
          <w:ilvl w:val="0"/>
          <w:numId w:val="93"/>
        </w:numPr>
        <w:ind w:left="0" w:right="-598" w:firstLine="709"/>
        <w:contextualSpacing/>
        <w:jc w:val="both"/>
        <w:rPr>
          <w:sz w:val="28"/>
          <w:szCs w:val="28"/>
          <w:lang w:eastAsia="zh-CN"/>
        </w:rPr>
      </w:pPr>
      <w:r w:rsidRPr="00421FA4">
        <w:rPr>
          <w:sz w:val="28"/>
          <w:szCs w:val="28"/>
          <w:lang w:eastAsia="zh-CN"/>
        </w:rPr>
        <w:t>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07A45E1A" w14:textId="77777777" w:rsidR="00421FA4" w:rsidRPr="00421FA4" w:rsidRDefault="00421FA4" w:rsidP="0096158B">
      <w:pPr>
        <w:numPr>
          <w:ilvl w:val="0"/>
          <w:numId w:val="93"/>
        </w:numPr>
        <w:ind w:left="0" w:right="-598" w:firstLine="709"/>
        <w:contextualSpacing/>
        <w:jc w:val="both"/>
        <w:rPr>
          <w:sz w:val="28"/>
          <w:szCs w:val="28"/>
          <w:lang w:eastAsia="zh-CN"/>
        </w:rPr>
      </w:pPr>
      <w:r w:rsidRPr="00421FA4">
        <w:rPr>
          <w:sz w:val="28"/>
          <w:szCs w:val="28"/>
          <w:lang w:eastAsia="zh-CN"/>
        </w:rPr>
        <w:t>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47BAC8BD" w14:textId="77777777" w:rsidR="00421FA4" w:rsidRPr="00421FA4" w:rsidRDefault="00421FA4" w:rsidP="0096158B">
      <w:pPr>
        <w:numPr>
          <w:ilvl w:val="0"/>
          <w:numId w:val="93"/>
        </w:numPr>
        <w:ind w:left="0" w:right="-598" w:firstLine="709"/>
        <w:contextualSpacing/>
        <w:jc w:val="both"/>
        <w:rPr>
          <w:sz w:val="28"/>
          <w:szCs w:val="28"/>
          <w:lang w:eastAsia="zh-CN"/>
        </w:rPr>
      </w:pPr>
      <w:r w:rsidRPr="00421FA4">
        <w:rPr>
          <w:sz w:val="28"/>
          <w:szCs w:val="28"/>
          <w:lang w:eastAsia="zh-CN"/>
        </w:rPr>
        <w:t>проводить работы с использованием ударно-импульсных устройств и вспомогательных механизмов, сбрасывать грузы;</w:t>
      </w:r>
    </w:p>
    <w:p w14:paraId="63B3C476" w14:textId="77777777" w:rsidR="00421FA4" w:rsidRPr="00421FA4" w:rsidRDefault="00421FA4" w:rsidP="0096158B">
      <w:pPr>
        <w:numPr>
          <w:ilvl w:val="0"/>
          <w:numId w:val="93"/>
        </w:numPr>
        <w:ind w:left="0" w:right="-598" w:firstLine="709"/>
        <w:contextualSpacing/>
        <w:jc w:val="both"/>
        <w:rPr>
          <w:sz w:val="28"/>
          <w:szCs w:val="28"/>
          <w:lang w:eastAsia="zh-CN"/>
        </w:rPr>
      </w:pPr>
      <w:r w:rsidRPr="00421FA4">
        <w:rPr>
          <w:sz w:val="28"/>
          <w:szCs w:val="28"/>
          <w:lang w:eastAsia="zh-CN"/>
        </w:rPr>
        <w:t xml:space="preserve">осуществлять рекреационную деятельность (кроме </w:t>
      </w:r>
      <w:r w:rsidRPr="00421FA4">
        <w:rPr>
          <w:sz w:val="28"/>
          <w:szCs w:val="28"/>
          <w:shd w:val="clear" w:color="auto" w:fill="FFFFFF"/>
        </w:rPr>
        <w:t>размещения туристских стоянок);</w:t>
      </w:r>
      <w:r w:rsidRPr="00421FA4">
        <w:rPr>
          <w:sz w:val="28"/>
          <w:szCs w:val="28"/>
          <w:lang w:eastAsia="zh-CN"/>
        </w:rPr>
        <w:t xml:space="preserve"> разводить костры и размещать источники огня;</w:t>
      </w:r>
    </w:p>
    <w:p w14:paraId="0284DFDA" w14:textId="77777777" w:rsidR="00421FA4" w:rsidRPr="00421FA4" w:rsidRDefault="00421FA4" w:rsidP="0096158B">
      <w:pPr>
        <w:numPr>
          <w:ilvl w:val="0"/>
          <w:numId w:val="93"/>
        </w:numPr>
        <w:ind w:left="0" w:right="-598" w:firstLine="709"/>
        <w:contextualSpacing/>
        <w:jc w:val="both"/>
        <w:rPr>
          <w:sz w:val="28"/>
          <w:szCs w:val="28"/>
          <w:lang w:eastAsia="zh-CN"/>
        </w:rPr>
      </w:pPr>
      <w:r w:rsidRPr="00421FA4">
        <w:rPr>
          <w:sz w:val="28"/>
          <w:szCs w:val="28"/>
          <w:lang w:eastAsia="zh-CN"/>
        </w:rPr>
        <w:t>огораживать и перегораживать охранные зоны;</w:t>
      </w:r>
    </w:p>
    <w:p w14:paraId="3E8C60C6" w14:textId="77777777" w:rsidR="00421FA4" w:rsidRPr="00421FA4" w:rsidRDefault="00421FA4" w:rsidP="0096158B">
      <w:pPr>
        <w:numPr>
          <w:ilvl w:val="0"/>
          <w:numId w:val="93"/>
        </w:numPr>
        <w:ind w:left="0" w:right="-598" w:firstLine="709"/>
        <w:contextualSpacing/>
        <w:jc w:val="both"/>
        <w:rPr>
          <w:sz w:val="28"/>
          <w:szCs w:val="28"/>
          <w:lang w:eastAsia="zh-CN"/>
        </w:rPr>
      </w:pPr>
      <w:r w:rsidRPr="00421FA4">
        <w:rPr>
          <w:sz w:val="28"/>
          <w:szCs w:val="28"/>
          <w:lang w:eastAsia="zh-CN"/>
        </w:rPr>
        <w:lastRenderedPageBreak/>
        <w:t xml:space="preserve">размещать какие-либо здания, строения, сооружения, не относящиеся к инфраструктурным объектам магистрального газопровода, за исключением объектов, указанных в </w:t>
      </w:r>
      <w:hyperlink r:id="rId447" w:anchor="block_1065" w:history="1">
        <w:r w:rsidRPr="00421FA4">
          <w:rPr>
            <w:rStyle w:val="a5"/>
            <w:color w:val="auto"/>
            <w:sz w:val="28"/>
            <w:szCs w:val="28"/>
            <w:u w:val="none"/>
            <w:lang w:eastAsia="zh-CN"/>
          </w:rPr>
          <w:t>подпунктах «д – к»</w:t>
        </w:r>
      </w:hyperlink>
      <w:r w:rsidRPr="00421FA4">
        <w:rPr>
          <w:sz w:val="28"/>
          <w:szCs w:val="28"/>
          <w:lang w:eastAsia="zh-CN"/>
        </w:rPr>
        <w:t xml:space="preserve"> и </w:t>
      </w:r>
      <w:hyperlink r:id="rId448" w:anchor="block_1612" w:history="1">
        <w:r w:rsidRPr="00421FA4">
          <w:rPr>
            <w:rStyle w:val="a5"/>
            <w:color w:val="auto"/>
            <w:sz w:val="28"/>
            <w:szCs w:val="28"/>
            <w:u w:val="none"/>
            <w:lang w:eastAsia="zh-CN"/>
          </w:rPr>
          <w:t>«м» пункта 6</w:t>
        </w:r>
      </w:hyperlink>
      <w:r w:rsidRPr="00421FA4">
        <w:rPr>
          <w:sz w:val="28"/>
          <w:szCs w:val="28"/>
          <w:lang w:eastAsia="zh-CN"/>
        </w:rPr>
        <w:t xml:space="preserve"> Правил;</w:t>
      </w:r>
    </w:p>
    <w:p w14:paraId="2A6956B6" w14:textId="77777777" w:rsidR="00421FA4" w:rsidRPr="00421FA4" w:rsidRDefault="00421FA4" w:rsidP="0096158B">
      <w:pPr>
        <w:numPr>
          <w:ilvl w:val="0"/>
          <w:numId w:val="93"/>
        </w:numPr>
        <w:ind w:left="0" w:right="-598" w:firstLine="709"/>
        <w:contextualSpacing/>
        <w:jc w:val="both"/>
        <w:rPr>
          <w:sz w:val="28"/>
          <w:szCs w:val="28"/>
          <w:lang w:eastAsia="zh-CN"/>
        </w:rPr>
      </w:pPr>
      <w:r w:rsidRPr="00421FA4">
        <w:rPr>
          <w:sz w:val="28"/>
          <w:szCs w:val="28"/>
          <w:lang w:eastAsia="zh-CN"/>
        </w:rPr>
        <w:t>осуществлять несанкционированное подключение (присоединение) к магистральному газопроводу.</w:t>
      </w:r>
    </w:p>
    <w:p w14:paraId="2630593D" w14:textId="77777777" w:rsidR="00421FA4" w:rsidRDefault="00421FA4" w:rsidP="00421FA4">
      <w:pPr>
        <w:ind w:left="1917" w:right="-598"/>
        <w:contextualSpacing/>
        <w:jc w:val="both"/>
        <w:rPr>
          <w:sz w:val="28"/>
          <w:szCs w:val="28"/>
          <w:lang w:eastAsia="zh-CN"/>
        </w:rPr>
      </w:pPr>
    </w:p>
    <w:p w14:paraId="27DC39D3" w14:textId="77777777" w:rsidR="00657BBD" w:rsidRPr="00421FA4" w:rsidRDefault="00657BBD" w:rsidP="00421FA4">
      <w:pPr>
        <w:ind w:left="1917" w:right="-598"/>
        <w:contextualSpacing/>
        <w:jc w:val="both"/>
        <w:rPr>
          <w:sz w:val="28"/>
          <w:szCs w:val="28"/>
          <w:lang w:eastAsia="zh-CN"/>
        </w:rPr>
      </w:pPr>
    </w:p>
    <w:p w14:paraId="46A32420" w14:textId="77777777" w:rsidR="00421FA4" w:rsidRPr="00421FA4" w:rsidRDefault="00421FA4" w:rsidP="00421FA4">
      <w:pPr>
        <w:ind w:left="1287" w:right="-598" w:firstLine="709"/>
        <w:contextualSpacing/>
        <w:jc w:val="center"/>
        <w:rPr>
          <w:bCs/>
          <w:i/>
          <w:sz w:val="28"/>
          <w:szCs w:val="28"/>
          <w:lang w:eastAsia="ar-SA"/>
        </w:rPr>
      </w:pPr>
      <w:r w:rsidRPr="00421FA4">
        <w:rPr>
          <w:bCs/>
          <w:i/>
          <w:sz w:val="28"/>
          <w:szCs w:val="28"/>
        </w:rPr>
        <w:t>Ограничения использования земельных участков и объектов капитального строительства</w:t>
      </w:r>
    </w:p>
    <w:p w14:paraId="7BADBC9C" w14:textId="77777777" w:rsidR="00421FA4" w:rsidRPr="00421FA4" w:rsidRDefault="00421FA4" w:rsidP="00421FA4">
      <w:pPr>
        <w:ind w:left="1287" w:right="-598" w:firstLine="709"/>
        <w:contextualSpacing/>
        <w:jc w:val="center"/>
        <w:rPr>
          <w:bCs/>
          <w:i/>
          <w:sz w:val="28"/>
          <w:szCs w:val="28"/>
          <w:lang w:eastAsia="en-US"/>
        </w:rPr>
      </w:pPr>
      <w:r w:rsidRPr="00421FA4">
        <w:rPr>
          <w:bCs/>
          <w:i/>
          <w:sz w:val="28"/>
          <w:szCs w:val="28"/>
        </w:rPr>
        <w:t xml:space="preserve"> на территории охранных зон газопроводов и систем газоснабжения</w:t>
      </w:r>
    </w:p>
    <w:p w14:paraId="53299678" w14:textId="77777777" w:rsidR="00421FA4" w:rsidRPr="00421FA4" w:rsidRDefault="00421FA4" w:rsidP="00421FA4">
      <w:pPr>
        <w:ind w:left="1287" w:right="-598" w:firstLine="709"/>
        <w:contextualSpacing/>
        <w:jc w:val="center"/>
        <w:rPr>
          <w:b/>
          <w:bCs/>
          <w:i/>
          <w:sz w:val="28"/>
          <w:szCs w:val="28"/>
          <w:lang w:eastAsia="ar-SA"/>
        </w:rPr>
      </w:pPr>
    </w:p>
    <w:p w14:paraId="7D7E65B6"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1.  Согласно   законодательству   Российской Федерации, в том числе Федеральному закону от 31 марта 1999 года                          № 69-ФЗ «О газоснабжении в Российской Федерации» и Правилам охраны газораспределительных сетей, утвержденным постановлением Правительства Российской Федерации от 20 ноября 2000 года  № 878,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 объекты жилищно-гражданского и производственного назначения, объекты инженерной, транспортной и социальной инфраструктуры, либо осуществляющим в границах указанных земельных участков любую хозяйственную деятельность:</w:t>
      </w:r>
    </w:p>
    <w:p w14:paraId="7510FB70"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1) строить объекты жилищно-гражданского и производственного назначения;</w:t>
      </w:r>
    </w:p>
    <w:p w14:paraId="278AEF80"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1812C610"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23450F02"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2B5D863C"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5) устраивать свалки и склады, разливать растворы кислот, солей, щелочей и других химически активных веществ;</w:t>
      </w:r>
    </w:p>
    <w:p w14:paraId="3DF382B7"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41EA74EE"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lastRenderedPageBreak/>
        <w:t>7) разводить огонь и размещать источники огня;</w:t>
      </w:r>
    </w:p>
    <w:p w14:paraId="5A94AF1E"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8) рыть погреба, копать и обрабатывать почву сельскохозяйственными и мелиоративными орудиями и механизмами на глубину более 0,3 метра;</w:t>
      </w:r>
    </w:p>
    <w:p w14:paraId="150EF7E1"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9)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7A482E61"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10)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3E282F8E"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11) самовольно подключаться к газораспределительным сетям.</w:t>
      </w:r>
    </w:p>
    <w:p w14:paraId="26B53F37"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2. Лесохозяйственные, сельскохозяйственные и другие работы, не подпадающие под ограничения, указанные в пункте 1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1246F8A6"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3. Хозяйственная деятельность в охранных зонах газораспределительных сетей, не предусмотренная пунктами 1 и 2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47BDBFB6" w14:textId="77777777" w:rsidR="00421FA4" w:rsidRPr="00421FA4" w:rsidRDefault="00421FA4" w:rsidP="00421FA4">
      <w:pPr>
        <w:autoSpaceDE w:val="0"/>
        <w:ind w:right="-598" w:firstLine="709"/>
        <w:jc w:val="both"/>
        <w:rPr>
          <w:sz w:val="28"/>
          <w:szCs w:val="28"/>
          <w:lang w:eastAsia="zh-CN"/>
        </w:rPr>
      </w:pPr>
    </w:p>
    <w:p w14:paraId="557086ED" w14:textId="77777777" w:rsidR="00421FA4" w:rsidRPr="00421FA4" w:rsidRDefault="00421FA4" w:rsidP="00421FA4">
      <w:pPr>
        <w:ind w:right="-598" w:firstLine="709"/>
        <w:jc w:val="center"/>
        <w:outlineLvl w:val="0"/>
        <w:rPr>
          <w:sz w:val="28"/>
          <w:szCs w:val="28"/>
          <w:lang w:eastAsia="ar-SA"/>
        </w:rPr>
      </w:pPr>
      <w:r w:rsidRPr="00421FA4">
        <w:rPr>
          <w:sz w:val="28"/>
          <w:szCs w:val="28"/>
        </w:rPr>
        <w:t xml:space="preserve">Статья 76. Ограничения использования земельных участков и объектов </w:t>
      </w:r>
    </w:p>
    <w:p w14:paraId="58F51BD2" w14:textId="77777777" w:rsidR="00421FA4" w:rsidRPr="00421FA4" w:rsidRDefault="00421FA4" w:rsidP="00421FA4">
      <w:pPr>
        <w:ind w:right="-598" w:firstLine="709"/>
        <w:jc w:val="center"/>
        <w:outlineLvl w:val="0"/>
        <w:rPr>
          <w:sz w:val="28"/>
          <w:szCs w:val="28"/>
          <w:lang w:eastAsia="en-US"/>
        </w:rPr>
      </w:pPr>
      <w:r w:rsidRPr="00421FA4">
        <w:rPr>
          <w:sz w:val="28"/>
          <w:szCs w:val="28"/>
        </w:rPr>
        <w:t xml:space="preserve">капитального строительства на </w:t>
      </w:r>
      <w:proofErr w:type="spellStart"/>
      <w:r w:rsidRPr="00421FA4">
        <w:rPr>
          <w:sz w:val="28"/>
          <w:szCs w:val="28"/>
        </w:rPr>
        <w:t>приаэродромной</w:t>
      </w:r>
      <w:proofErr w:type="spellEnd"/>
      <w:r w:rsidRPr="00421FA4">
        <w:rPr>
          <w:sz w:val="28"/>
          <w:szCs w:val="28"/>
        </w:rPr>
        <w:t xml:space="preserve"> территории</w:t>
      </w:r>
    </w:p>
    <w:p w14:paraId="4E392C71" w14:textId="77777777" w:rsidR="00421FA4" w:rsidRPr="00421FA4" w:rsidRDefault="00421FA4" w:rsidP="00421FA4">
      <w:pPr>
        <w:ind w:right="-598" w:firstLine="709"/>
        <w:contextualSpacing/>
        <w:jc w:val="both"/>
        <w:rPr>
          <w:sz w:val="28"/>
          <w:szCs w:val="28"/>
          <w:lang w:eastAsia="ar-SA"/>
        </w:rPr>
      </w:pPr>
    </w:p>
    <w:p w14:paraId="026ACD23" w14:textId="77777777" w:rsidR="00421FA4" w:rsidRPr="00421FA4" w:rsidRDefault="00421FA4" w:rsidP="00421FA4">
      <w:pPr>
        <w:ind w:left="1287" w:right="-598" w:firstLine="709"/>
        <w:contextualSpacing/>
        <w:jc w:val="center"/>
        <w:rPr>
          <w:bCs/>
          <w:i/>
          <w:sz w:val="28"/>
          <w:szCs w:val="28"/>
        </w:rPr>
      </w:pPr>
      <w:proofErr w:type="spellStart"/>
      <w:r w:rsidRPr="00421FA4">
        <w:rPr>
          <w:bCs/>
          <w:i/>
          <w:sz w:val="28"/>
          <w:szCs w:val="28"/>
        </w:rPr>
        <w:t>Приаэродромная</w:t>
      </w:r>
      <w:proofErr w:type="spellEnd"/>
      <w:r w:rsidRPr="00421FA4">
        <w:rPr>
          <w:bCs/>
          <w:i/>
          <w:sz w:val="28"/>
          <w:szCs w:val="28"/>
        </w:rPr>
        <w:t xml:space="preserve"> территория</w:t>
      </w:r>
    </w:p>
    <w:p w14:paraId="564C6246" w14:textId="77777777" w:rsidR="00421FA4" w:rsidRPr="00421FA4" w:rsidRDefault="00421FA4" w:rsidP="00421FA4">
      <w:pPr>
        <w:ind w:left="1287" w:right="-598" w:firstLine="709"/>
        <w:contextualSpacing/>
        <w:jc w:val="center"/>
        <w:rPr>
          <w:b/>
          <w:bCs/>
          <w:i/>
          <w:sz w:val="28"/>
          <w:szCs w:val="28"/>
        </w:rPr>
      </w:pPr>
    </w:p>
    <w:p w14:paraId="4B62F7DD" w14:textId="77777777" w:rsidR="00421FA4" w:rsidRPr="00421FA4" w:rsidRDefault="00421FA4" w:rsidP="00421FA4">
      <w:pPr>
        <w:spacing w:line="315" w:lineRule="atLeast"/>
        <w:ind w:right="-598" w:firstLine="709"/>
        <w:jc w:val="both"/>
        <w:rPr>
          <w:sz w:val="28"/>
          <w:szCs w:val="28"/>
        </w:rPr>
      </w:pPr>
      <w:proofErr w:type="spellStart"/>
      <w:r w:rsidRPr="00421FA4">
        <w:rPr>
          <w:sz w:val="28"/>
          <w:szCs w:val="28"/>
        </w:rPr>
        <w:t>Приаэродромная</w:t>
      </w:r>
      <w:proofErr w:type="spellEnd"/>
      <w:r w:rsidRPr="00421FA4">
        <w:rPr>
          <w:sz w:val="28"/>
          <w:szCs w:val="28"/>
        </w:rPr>
        <w:t xml:space="preserve"> территория устанавливается решением</w:t>
      </w:r>
      <w:r w:rsidRPr="00421FA4">
        <w:rPr>
          <w:rFonts w:ascii="Arial" w:hAnsi="Arial" w:cs="Arial"/>
          <w:sz w:val="28"/>
          <w:szCs w:val="28"/>
        </w:rPr>
        <w:t xml:space="preserve"> </w:t>
      </w:r>
      <w:r w:rsidRPr="00421FA4">
        <w:rPr>
          <w:sz w:val="28"/>
          <w:szCs w:val="28"/>
        </w:rPr>
        <w:t xml:space="preserve">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w:t>
      </w:r>
      <w:r w:rsidRPr="00421FA4">
        <w:rPr>
          <w:rFonts w:eastAsia="Calibri"/>
          <w:sz w:val="28"/>
          <w:szCs w:val="28"/>
        </w:rPr>
        <w:t xml:space="preserve">Воздушным </w:t>
      </w:r>
      <w:hyperlink r:id="rId449" w:history="1">
        <w:r w:rsidRPr="00421FA4">
          <w:rPr>
            <w:rStyle w:val="a5"/>
            <w:rFonts w:eastAsia="Calibri"/>
            <w:color w:val="auto"/>
            <w:sz w:val="28"/>
            <w:szCs w:val="28"/>
            <w:u w:val="none"/>
          </w:rPr>
          <w:t>кодексом</w:t>
        </w:r>
      </w:hyperlink>
      <w:r w:rsidRPr="00421FA4">
        <w:rPr>
          <w:rFonts w:eastAsia="Calibri"/>
          <w:sz w:val="28"/>
          <w:szCs w:val="28"/>
        </w:rPr>
        <w:t xml:space="preserve"> Российской Федерации,</w:t>
      </w:r>
      <w:r w:rsidRPr="00421FA4">
        <w:rPr>
          <w:sz w:val="28"/>
          <w:szCs w:val="28"/>
        </w:rPr>
        <w:t xml:space="preserve"> земельным законодательством, </w:t>
      </w:r>
      <w:r w:rsidRPr="00421FA4">
        <w:rPr>
          <w:sz w:val="28"/>
          <w:szCs w:val="28"/>
        </w:rPr>
        <w:lastRenderedPageBreak/>
        <w:t>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14:paraId="2ECBC15D" w14:textId="77777777" w:rsidR="00421FA4" w:rsidRPr="00421FA4" w:rsidRDefault="00421FA4" w:rsidP="00421FA4">
      <w:pPr>
        <w:spacing w:line="315" w:lineRule="atLeast"/>
        <w:ind w:right="-598" w:firstLine="709"/>
        <w:jc w:val="both"/>
        <w:rPr>
          <w:sz w:val="28"/>
          <w:szCs w:val="28"/>
        </w:rPr>
      </w:pPr>
      <w:proofErr w:type="spellStart"/>
      <w:r w:rsidRPr="00421FA4">
        <w:rPr>
          <w:sz w:val="28"/>
          <w:szCs w:val="28"/>
        </w:rPr>
        <w:t>Приаэродромная</w:t>
      </w:r>
      <w:proofErr w:type="spellEnd"/>
      <w:r w:rsidRPr="00421FA4">
        <w:rPr>
          <w:sz w:val="28"/>
          <w:szCs w:val="28"/>
        </w:rPr>
        <w:t xml:space="preserve"> территория аэродрома Геленджик определяется по границам подзон, установленных в соответствии с требованиями постановления Правительства Российской Федерации от 2 декабря 2017 года № 1460 «Об утверждении Положения о </w:t>
      </w:r>
      <w:proofErr w:type="spellStart"/>
      <w:r w:rsidRPr="00421FA4">
        <w:rPr>
          <w:sz w:val="28"/>
          <w:szCs w:val="28"/>
        </w:rPr>
        <w:t>приаэродромной</w:t>
      </w:r>
      <w:proofErr w:type="spellEnd"/>
      <w:r w:rsidRPr="00421FA4">
        <w:rPr>
          <w:sz w:val="28"/>
          <w:szCs w:val="28"/>
        </w:rPr>
        <w:t xml:space="preserve">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w:t>
      </w:r>
      <w:proofErr w:type="spellStart"/>
      <w:r w:rsidRPr="00421FA4">
        <w:rPr>
          <w:sz w:val="28"/>
          <w:szCs w:val="28"/>
        </w:rPr>
        <w:t>приаэродромной</w:t>
      </w:r>
      <w:proofErr w:type="spellEnd"/>
      <w:r w:rsidRPr="00421FA4">
        <w:rPr>
          <w:sz w:val="28"/>
          <w:szCs w:val="28"/>
        </w:rPr>
        <w:t xml:space="preserve"> территории и при определении границ седьмой подзоны </w:t>
      </w:r>
      <w:proofErr w:type="spellStart"/>
      <w:r w:rsidRPr="00421FA4">
        <w:rPr>
          <w:sz w:val="28"/>
          <w:szCs w:val="28"/>
        </w:rPr>
        <w:t>приаэродромной</w:t>
      </w:r>
      <w:proofErr w:type="spellEnd"/>
      <w:r w:rsidRPr="00421FA4">
        <w:rPr>
          <w:sz w:val="28"/>
          <w:szCs w:val="28"/>
        </w:rPr>
        <w:t xml:space="preserve"> территории».</w:t>
      </w:r>
    </w:p>
    <w:p w14:paraId="59C5CBB9" w14:textId="77777777" w:rsidR="00421FA4" w:rsidRPr="00421FA4" w:rsidRDefault="00421FA4" w:rsidP="00421FA4">
      <w:pPr>
        <w:ind w:right="-598" w:firstLine="709"/>
        <w:jc w:val="both"/>
        <w:rPr>
          <w:sz w:val="28"/>
          <w:szCs w:val="28"/>
        </w:rPr>
      </w:pPr>
      <w:r w:rsidRPr="00421FA4">
        <w:rPr>
          <w:sz w:val="28"/>
          <w:szCs w:val="28"/>
        </w:rPr>
        <w:t xml:space="preserve">В соответствии с </w:t>
      </w:r>
      <w:r w:rsidRPr="00421FA4">
        <w:rPr>
          <w:rFonts w:eastAsia="Calibri"/>
          <w:sz w:val="28"/>
          <w:szCs w:val="28"/>
        </w:rPr>
        <w:t xml:space="preserve">Воздушным </w:t>
      </w:r>
      <w:hyperlink r:id="rId450" w:history="1">
        <w:r w:rsidRPr="00421FA4">
          <w:rPr>
            <w:rStyle w:val="a5"/>
            <w:rFonts w:eastAsia="Calibri"/>
            <w:color w:val="auto"/>
            <w:sz w:val="28"/>
            <w:szCs w:val="28"/>
            <w:u w:val="none"/>
          </w:rPr>
          <w:t>кодексом</w:t>
        </w:r>
      </w:hyperlink>
      <w:r w:rsidRPr="00421FA4">
        <w:rPr>
          <w:rFonts w:eastAsia="Calibri"/>
          <w:sz w:val="28"/>
          <w:szCs w:val="28"/>
        </w:rPr>
        <w:t xml:space="preserve"> Российской Федерации </w:t>
      </w:r>
      <w:r w:rsidRPr="00421FA4">
        <w:rPr>
          <w:sz w:val="28"/>
          <w:szCs w:val="28"/>
        </w:rPr>
        <w:t xml:space="preserve">на </w:t>
      </w:r>
      <w:proofErr w:type="spellStart"/>
      <w:r w:rsidRPr="00421FA4">
        <w:rPr>
          <w:sz w:val="28"/>
          <w:szCs w:val="28"/>
        </w:rPr>
        <w:t>приаэродромной</w:t>
      </w:r>
      <w:proofErr w:type="spellEnd"/>
      <w:r w:rsidRPr="00421FA4">
        <w:rPr>
          <w:sz w:val="28"/>
          <w:szCs w:val="28"/>
        </w:rPr>
        <w:t xml:space="preserve">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w:t>
      </w:r>
    </w:p>
    <w:p w14:paraId="1425683A" w14:textId="77777777" w:rsidR="00421FA4" w:rsidRPr="00421FA4" w:rsidRDefault="00421FA4" w:rsidP="00421FA4">
      <w:pPr>
        <w:ind w:right="-598" w:firstLine="709"/>
        <w:jc w:val="both"/>
        <w:rPr>
          <w:rFonts w:eastAsia="Calibri"/>
          <w:sz w:val="28"/>
          <w:szCs w:val="28"/>
          <w:lang w:eastAsia="en-US"/>
        </w:rPr>
      </w:pPr>
      <w:r w:rsidRPr="00421FA4">
        <w:rPr>
          <w:rFonts w:eastAsia="Calibri"/>
          <w:sz w:val="28"/>
          <w:szCs w:val="28"/>
        </w:rPr>
        <w:t xml:space="preserve">Решением Федерального агентства воздушного транспорта «Об установлении </w:t>
      </w:r>
      <w:proofErr w:type="spellStart"/>
      <w:r w:rsidRPr="00421FA4">
        <w:rPr>
          <w:rFonts w:eastAsia="Calibri"/>
          <w:sz w:val="28"/>
          <w:szCs w:val="28"/>
        </w:rPr>
        <w:t>приаэродромной</w:t>
      </w:r>
      <w:proofErr w:type="spellEnd"/>
      <w:r w:rsidRPr="00421FA4">
        <w:rPr>
          <w:rFonts w:eastAsia="Calibri"/>
          <w:sz w:val="28"/>
          <w:szCs w:val="28"/>
        </w:rPr>
        <w:t xml:space="preserve"> территории аэродрома Геленджик» (подзоны № 1 - № 3 и подзоны № 4 - № 7) были установлены границы подзон </w:t>
      </w:r>
      <w:proofErr w:type="spellStart"/>
      <w:r w:rsidRPr="00421FA4">
        <w:rPr>
          <w:rFonts w:eastAsia="Calibri"/>
          <w:sz w:val="28"/>
          <w:szCs w:val="28"/>
        </w:rPr>
        <w:t>приаэродромной</w:t>
      </w:r>
      <w:proofErr w:type="spellEnd"/>
      <w:r w:rsidRPr="00421FA4">
        <w:rPr>
          <w:rFonts w:eastAsia="Calibri"/>
          <w:sz w:val="28"/>
          <w:szCs w:val="28"/>
        </w:rPr>
        <w:t xml:space="preserve"> территории и ограничения использования земельных участков (разработчик ООО «Транс Проект СПБ», 2020 год). Экспертное заключении ФБУН «ФНЦГ им. Ф.Ф. Эрисмана» Роспотребнадзора на «Решение Федерального агентства воздушного транспорта об установлении </w:t>
      </w:r>
      <w:proofErr w:type="spellStart"/>
      <w:r w:rsidRPr="00421FA4">
        <w:rPr>
          <w:rFonts w:eastAsia="Calibri"/>
          <w:sz w:val="28"/>
          <w:szCs w:val="28"/>
        </w:rPr>
        <w:t>приаэродромной</w:t>
      </w:r>
      <w:proofErr w:type="spellEnd"/>
      <w:r w:rsidRPr="00421FA4">
        <w:rPr>
          <w:rFonts w:eastAsia="Calibri"/>
          <w:sz w:val="28"/>
          <w:szCs w:val="28"/>
        </w:rPr>
        <w:t xml:space="preserve"> территории аэродрома Геленджик» показала, что представленное решение соответствует действующей нормативной документации. </w:t>
      </w:r>
    </w:p>
    <w:p w14:paraId="7A1C41BF" w14:textId="77777777" w:rsidR="00421FA4" w:rsidRPr="00421FA4" w:rsidRDefault="00421FA4" w:rsidP="00421FA4">
      <w:pPr>
        <w:ind w:firstLine="709"/>
        <w:jc w:val="both"/>
        <w:rPr>
          <w:rFonts w:eastAsia="Calibri"/>
          <w:sz w:val="28"/>
          <w:szCs w:val="28"/>
          <w:lang w:eastAsia="ar-SA"/>
        </w:rPr>
      </w:pPr>
      <w:r w:rsidRPr="00421FA4">
        <w:rPr>
          <w:rFonts w:eastAsia="Calibri"/>
          <w:sz w:val="28"/>
          <w:szCs w:val="28"/>
        </w:rPr>
        <w:t xml:space="preserve">На </w:t>
      </w:r>
      <w:proofErr w:type="gramStart"/>
      <w:r w:rsidRPr="00421FA4">
        <w:rPr>
          <w:rFonts w:eastAsia="Calibri"/>
          <w:sz w:val="28"/>
          <w:szCs w:val="28"/>
        </w:rPr>
        <w:t>рисунке  приведена</w:t>
      </w:r>
      <w:proofErr w:type="gramEnd"/>
      <w:r w:rsidRPr="00421FA4">
        <w:rPr>
          <w:rFonts w:eastAsia="Calibri"/>
          <w:sz w:val="28"/>
          <w:szCs w:val="28"/>
        </w:rPr>
        <w:t xml:space="preserve"> </w:t>
      </w:r>
      <w:proofErr w:type="spellStart"/>
      <w:r w:rsidRPr="00421FA4">
        <w:rPr>
          <w:rFonts w:eastAsia="Calibri"/>
          <w:sz w:val="28"/>
          <w:szCs w:val="28"/>
        </w:rPr>
        <w:t>приаэродромная</w:t>
      </w:r>
      <w:proofErr w:type="spellEnd"/>
      <w:r w:rsidRPr="00421FA4">
        <w:rPr>
          <w:rFonts w:eastAsia="Calibri"/>
          <w:sz w:val="28"/>
          <w:szCs w:val="28"/>
        </w:rPr>
        <w:t xml:space="preserve"> территории аэродрома Геленджик, установленная решением Федерального агентства воздушного транспорта</w:t>
      </w:r>
    </w:p>
    <w:p w14:paraId="291343EF" w14:textId="77777777" w:rsidR="00421FA4" w:rsidRPr="00421FA4" w:rsidRDefault="00421FA4" w:rsidP="00421FA4">
      <w:pPr>
        <w:ind w:firstLine="709"/>
        <w:jc w:val="both"/>
        <w:rPr>
          <w:rFonts w:eastAsia="Calibri"/>
          <w:sz w:val="28"/>
          <w:szCs w:val="28"/>
        </w:rPr>
      </w:pPr>
    </w:p>
    <w:p w14:paraId="6321F1ED" w14:textId="77777777" w:rsidR="00421FA4" w:rsidRPr="00421FA4" w:rsidRDefault="00421FA4" w:rsidP="00421FA4">
      <w:pPr>
        <w:ind w:firstLine="709"/>
        <w:jc w:val="both"/>
        <w:rPr>
          <w:rFonts w:eastAsia="Calibri"/>
          <w:sz w:val="28"/>
          <w:szCs w:val="28"/>
        </w:rPr>
      </w:pPr>
      <w:r w:rsidRPr="00421FA4">
        <w:rPr>
          <w:rFonts w:eastAsia="Calibri"/>
          <w:noProof/>
          <w:sz w:val="28"/>
          <w:szCs w:val="28"/>
        </w:rPr>
        <w:lastRenderedPageBreak/>
        <w:drawing>
          <wp:inline distT="0" distB="0" distL="0" distR="0" wp14:anchorId="0312D8C7" wp14:editId="0512F53B">
            <wp:extent cx="6093460" cy="324040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093460" cy="3240405"/>
                    </a:xfrm>
                    <a:prstGeom prst="rect">
                      <a:avLst/>
                    </a:prstGeom>
                    <a:noFill/>
                    <a:ln>
                      <a:noFill/>
                    </a:ln>
                  </pic:spPr>
                </pic:pic>
              </a:graphicData>
            </a:graphic>
          </wp:inline>
        </w:drawing>
      </w:r>
    </w:p>
    <w:tbl>
      <w:tblPr>
        <w:tblW w:w="9680" w:type="dxa"/>
        <w:tblLook w:val="04A0" w:firstRow="1" w:lastRow="0" w:firstColumn="1" w:lastColumn="0" w:noHBand="0" w:noVBand="1"/>
      </w:tblPr>
      <w:tblGrid>
        <w:gridCol w:w="1260"/>
        <w:gridCol w:w="2776"/>
        <w:gridCol w:w="2125"/>
        <w:gridCol w:w="3220"/>
        <w:gridCol w:w="299"/>
      </w:tblGrid>
      <w:tr w:rsidR="00421FA4" w:rsidRPr="00421FA4" w14:paraId="60D5804F" w14:textId="77777777" w:rsidTr="00421FA4">
        <w:tc>
          <w:tcPr>
            <w:tcW w:w="9680" w:type="dxa"/>
            <w:gridSpan w:val="5"/>
            <w:hideMark/>
          </w:tcPr>
          <w:p w14:paraId="284B0397" w14:textId="77777777" w:rsidR="00421FA4" w:rsidRPr="00421FA4" w:rsidRDefault="00421FA4">
            <w:pPr>
              <w:ind w:firstLine="709"/>
              <w:jc w:val="center"/>
              <w:rPr>
                <w:rFonts w:eastAsia="Calibri"/>
                <w:sz w:val="28"/>
                <w:szCs w:val="22"/>
              </w:rPr>
            </w:pPr>
            <w:r w:rsidRPr="00421FA4">
              <w:rPr>
                <w:rFonts w:eastAsia="Calibri"/>
                <w:sz w:val="28"/>
              </w:rPr>
              <w:t xml:space="preserve">Условные обозначения: Границы подзон </w:t>
            </w:r>
            <w:proofErr w:type="spellStart"/>
            <w:r w:rsidRPr="00421FA4">
              <w:rPr>
                <w:rFonts w:eastAsia="Calibri"/>
                <w:sz w:val="28"/>
              </w:rPr>
              <w:t>приаэродромной</w:t>
            </w:r>
            <w:proofErr w:type="spellEnd"/>
            <w:r w:rsidRPr="00421FA4">
              <w:rPr>
                <w:rFonts w:eastAsia="Calibri"/>
                <w:sz w:val="28"/>
              </w:rPr>
              <w:t xml:space="preserve"> территории</w:t>
            </w:r>
          </w:p>
        </w:tc>
      </w:tr>
      <w:tr w:rsidR="00421FA4" w:rsidRPr="00421FA4" w14:paraId="28660C37" w14:textId="77777777" w:rsidTr="00421FA4">
        <w:trPr>
          <w:gridAfter w:val="1"/>
          <w:wAfter w:w="299" w:type="dxa"/>
        </w:trPr>
        <w:tc>
          <w:tcPr>
            <w:tcW w:w="1260" w:type="dxa"/>
            <w:hideMark/>
          </w:tcPr>
          <w:p w14:paraId="79A84956" w14:textId="77777777" w:rsidR="00421FA4" w:rsidRPr="00421FA4" w:rsidRDefault="00421FA4">
            <w:pPr>
              <w:ind w:firstLine="709"/>
              <w:jc w:val="both"/>
              <w:rPr>
                <w:rFonts w:eastAsia="Calibri"/>
                <w:sz w:val="28"/>
                <w:szCs w:val="28"/>
              </w:rPr>
            </w:pPr>
            <w:r w:rsidRPr="00421FA4">
              <w:rPr>
                <w:noProof/>
                <w:sz w:val="20"/>
                <w:szCs w:val="20"/>
              </w:rPr>
              <w:drawing>
                <wp:anchor distT="0" distB="0" distL="114300" distR="114300" simplePos="0" relativeHeight="251658240" behindDoc="0" locked="0" layoutInCell="1" allowOverlap="1" wp14:anchorId="43568EFC" wp14:editId="6AB82D01">
                  <wp:simplePos x="0" y="0"/>
                  <wp:positionH relativeFrom="column">
                    <wp:posOffset>76835</wp:posOffset>
                  </wp:positionH>
                  <wp:positionV relativeFrom="paragraph">
                    <wp:posOffset>0</wp:posOffset>
                  </wp:positionV>
                  <wp:extent cx="609600" cy="7905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776" w:type="dxa"/>
            <w:hideMark/>
          </w:tcPr>
          <w:p w14:paraId="481264FF" w14:textId="77777777" w:rsidR="00421FA4" w:rsidRPr="00421FA4" w:rsidRDefault="00421FA4">
            <w:pPr>
              <w:jc w:val="both"/>
              <w:rPr>
                <w:rFonts w:eastAsia="Calibri"/>
              </w:rPr>
            </w:pPr>
            <w:r w:rsidRPr="00421FA4">
              <w:rPr>
                <w:rFonts w:eastAsia="Calibri"/>
                <w:sz w:val="28"/>
                <w:szCs w:val="28"/>
              </w:rPr>
              <w:t xml:space="preserve">- </w:t>
            </w:r>
            <w:r w:rsidRPr="00421FA4">
              <w:rPr>
                <w:rFonts w:eastAsia="Calibri"/>
              </w:rPr>
              <w:t xml:space="preserve">граница 5-ой подзоны </w:t>
            </w:r>
          </w:p>
          <w:p w14:paraId="04B9751D" w14:textId="77777777" w:rsidR="00421FA4" w:rsidRPr="00421FA4" w:rsidRDefault="00421FA4">
            <w:pPr>
              <w:jc w:val="both"/>
              <w:rPr>
                <w:rFonts w:eastAsia="Calibri"/>
              </w:rPr>
            </w:pPr>
            <w:r w:rsidRPr="00421FA4">
              <w:rPr>
                <w:rFonts w:eastAsia="Calibri"/>
              </w:rPr>
              <w:t>- граница 1-ой подзоны</w:t>
            </w:r>
          </w:p>
          <w:p w14:paraId="59CE9148" w14:textId="77777777" w:rsidR="00421FA4" w:rsidRPr="00421FA4" w:rsidRDefault="00421FA4">
            <w:pPr>
              <w:jc w:val="both"/>
              <w:rPr>
                <w:rFonts w:eastAsia="Calibri"/>
              </w:rPr>
            </w:pPr>
            <w:r w:rsidRPr="00421FA4">
              <w:rPr>
                <w:rFonts w:eastAsia="Calibri"/>
              </w:rPr>
              <w:t>- граница 2-ой подзоны</w:t>
            </w:r>
          </w:p>
          <w:p w14:paraId="64A85663" w14:textId="77777777" w:rsidR="00421FA4" w:rsidRPr="00421FA4" w:rsidRDefault="00421FA4">
            <w:pPr>
              <w:jc w:val="both"/>
              <w:rPr>
                <w:rFonts w:eastAsia="Calibri"/>
                <w:sz w:val="28"/>
                <w:szCs w:val="28"/>
              </w:rPr>
            </w:pPr>
            <w:r w:rsidRPr="00421FA4">
              <w:rPr>
                <w:rFonts w:eastAsia="Calibri"/>
              </w:rPr>
              <w:t>- граница 3-ой подзоны</w:t>
            </w:r>
          </w:p>
        </w:tc>
        <w:tc>
          <w:tcPr>
            <w:tcW w:w="2125" w:type="dxa"/>
            <w:hideMark/>
          </w:tcPr>
          <w:p w14:paraId="29070F00" w14:textId="77777777" w:rsidR="00421FA4" w:rsidRPr="00421FA4" w:rsidRDefault="00421FA4">
            <w:pPr>
              <w:ind w:firstLine="709"/>
              <w:jc w:val="both"/>
              <w:rPr>
                <w:rFonts w:eastAsia="Calibri"/>
                <w:sz w:val="28"/>
                <w:szCs w:val="28"/>
              </w:rPr>
            </w:pPr>
            <w:r w:rsidRPr="00421FA4">
              <w:rPr>
                <w:rFonts w:eastAsia="Calibri"/>
                <w:noProof/>
                <w:sz w:val="28"/>
              </w:rPr>
              <w:drawing>
                <wp:inline distT="0" distB="0" distL="0" distR="0" wp14:anchorId="36A37D9E" wp14:editId="3916F2B6">
                  <wp:extent cx="760730" cy="78295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760730" cy="782955"/>
                          </a:xfrm>
                          <a:prstGeom prst="rect">
                            <a:avLst/>
                          </a:prstGeom>
                          <a:noFill/>
                          <a:ln>
                            <a:noFill/>
                          </a:ln>
                        </pic:spPr>
                      </pic:pic>
                    </a:graphicData>
                  </a:graphic>
                </wp:inline>
              </w:drawing>
            </w:r>
          </w:p>
        </w:tc>
        <w:tc>
          <w:tcPr>
            <w:tcW w:w="3220" w:type="dxa"/>
            <w:hideMark/>
          </w:tcPr>
          <w:p w14:paraId="0ED73038" w14:textId="77777777" w:rsidR="00421FA4" w:rsidRPr="00421FA4" w:rsidRDefault="00421FA4">
            <w:pPr>
              <w:jc w:val="both"/>
              <w:rPr>
                <w:rFonts w:eastAsia="Calibri"/>
              </w:rPr>
            </w:pPr>
            <w:r w:rsidRPr="00421FA4">
              <w:rPr>
                <w:rFonts w:eastAsia="Calibri"/>
                <w:sz w:val="28"/>
                <w:szCs w:val="28"/>
              </w:rPr>
              <w:t xml:space="preserve">- </w:t>
            </w:r>
            <w:r w:rsidRPr="00421FA4">
              <w:rPr>
                <w:rFonts w:eastAsia="Calibri"/>
              </w:rPr>
              <w:t xml:space="preserve">граница 4-ой подзоны </w:t>
            </w:r>
          </w:p>
          <w:p w14:paraId="7061972D" w14:textId="77777777" w:rsidR="00421FA4" w:rsidRPr="00421FA4" w:rsidRDefault="00421FA4">
            <w:pPr>
              <w:jc w:val="both"/>
              <w:rPr>
                <w:rFonts w:eastAsia="Calibri"/>
              </w:rPr>
            </w:pPr>
            <w:r w:rsidRPr="00421FA4">
              <w:rPr>
                <w:rFonts w:eastAsia="Calibri"/>
              </w:rPr>
              <w:t>- граница 6-ой подзоны</w:t>
            </w:r>
          </w:p>
          <w:p w14:paraId="6AF19A72" w14:textId="77777777" w:rsidR="00421FA4" w:rsidRPr="00421FA4" w:rsidRDefault="00421FA4">
            <w:pPr>
              <w:jc w:val="both"/>
              <w:rPr>
                <w:rFonts w:eastAsia="Calibri"/>
              </w:rPr>
            </w:pPr>
            <w:r w:rsidRPr="00421FA4">
              <w:rPr>
                <w:rFonts w:eastAsia="Calibri"/>
              </w:rPr>
              <w:t>- граница 7-ой подзоны</w:t>
            </w:r>
          </w:p>
          <w:p w14:paraId="51BF066B" w14:textId="77777777" w:rsidR="00421FA4" w:rsidRPr="00421FA4" w:rsidRDefault="00421FA4">
            <w:pPr>
              <w:jc w:val="both"/>
              <w:rPr>
                <w:rFonts w:eastAsia="Calibri"/>
                <w:sz w:val="28"/>
                <w:szCs w:val="28"/>
              </w:rPr>
            </w:pPr>
            <w:r w:rsidRPr="00421FA4">
              <w:rPr>
                <w:rFonts w:eastAsia="Calibri"/>
              </w:rPr>
              <w:t>- граница муниципальных образований</w:t>
            </w:r>
          </w:p>
        </w:tc>
      </w:tr>
    </w:tbl>
    <w:p w14:paraId="6DEF6F8C" w14:textId="77777777" w:rsidR="00421FA4" w:rsidRPr="00421FA4" w:rsidRDefault="00421FA4" w:rsidP="00421FA4">
      <w:pPr>
        <w:ind w:firstLine="709"/>
        <w:jc w:val="both"/>
        <w:rPr>
          <w:rFonts w:eastAsia="Calibri"/>
          <w:lang w:eastAsia="en-US"/>
        </w:rPr>
      </w:pPr>
      <w:r w:rsidRPr="00421FA4">
        <w:rPr>
          <w:rFonts w:eastAsia="Calibri"/>
        </w:rPr>
        <w:t xml:space="preserve">Рисунок 2 – </w:t>
      </w:r>
      <w:proofErr w:type="spellStart"/>
      <w:r w:rsidRPr="00421FA4">
        <w:rPr>
          <w:rFonts w:eastAsia="Calibri"/>
        </w:rPr>
        <w:t>Приаэродромная</w:t>
      </w:r>
      <w:proofErr w:type="spellEnd"/>
      <w:r w:rsidRPr="00421FA4">
        <w:rPr>
          <w:rFonts w:eastAsia="Calibri"/>
        </w:rPr>
        <w:t xml:space="preserve"> территории аэродрома Геленджик (согласно решению Федерального агентства воздушного транспорта «Об установлении </w:t>
      </w:r>
      <w:proofErr w:type="spellStart"/>
      <w:r w:rsidRPr="00421FA4">
        <w:rPr>
          <w:rFonts w:eastAsia="Calibri"/>
        </w:rPr>
        <w:t>приаэродромной</w:t>
      </w:r>
      <w:proofErr w:type="spellEnd"/>
      <w:r w:rsidRPr="00421FA4">
        <w:rPr>
          <w:rFonts w:eastAsia="Calibri"/>
        </w:rPr>
        <w:t xml:space="preserve"> территории аэродрома Геленджик»)</w:t>
      </w:r>
    </w:p>
    <w:p w14:paraId="15973856" w14:textId="77777777" w:rsidR="00421FA4" w:rsidRPr="00421FA4" w:rsidRDefault="00421FA4" w:rsidP="00421FA4">
      <w:pPr>
        <w:ind w:firstLine="709"/>
        <w:jc w:val="both"/>
        <w:rPr>
          <w:rFonts w:eastAsia="Calibri"/>
          <w:lang w:eastAsia="ar-SA"/>
        </w:rPr>
      </w:pPr>
    </w:p>
    <w:p w14:paraId="6558F310" w14:textId="77777777" w:rsidR="00421FA4" w:rsidRPr="00421FA4" w:rsidRDefault="00421FA4" w:rsidP="00421FA4">
      <w:pPr>
        <w:ind w:left="1287" w:firstLine="709"/>
        <w:contextualSpacing/>
        <w:jc w:val="center"/>
        <w:rPr>
          <w:bCs/>
          <w:i/>
          <w:sz w:val="28"/>
          <w:szCs w:val="28"/>
        </w:rPr>
      </w:pPr>
      <w:r w:rsidRPr="00421FA4">
        <w:rPr>
          <w:bCs/>
          <w:i/>
          <w:sz w:val="28"/>
          <w:szCs w:val="28"/>
        </w:rPr>
        <w:t xml:space="preserve">Ограничения использования земельных участков и объектов капитального строительства </w:t>
      </w:r>
    </w:p>
    <w:p w14:paraId="20719304" w14:textId="77777777" w:rsidR="00421FA4" w:rsidRPr="00421FA4" w:rsidRDefault="00421FA4" w:rsidP="00421FA4">
      <w:pPr>
        <w:ind w:left="1287" w:firstLine="709"/>
        <w:contextualSpacing/>
        <w:jc w:val="center"/>
        <w:rPr>
          <w:bCs/>
          <w:i/>
          <w:sz w:val="28"/>
          <w:szCs w:val="28"/>
        </w:rPr>
      </w:pPr>
      <w:r w:rsidRPr="00421FA4">
        <w:rPr>
          <w:bCs/>
          <w:i/>
          <w:sz w:val="28"/>
          <w:szCs w:val="28"/>
        </w:rPr>
        <w:t xml:space="preserve">на </w:t>
      </w:r>
      <w:proofErr w:type="spellStart"/>
      <w:r w:rsidRPr="00421FA4">
        <w:rPr>
          <w:bCs/>
          <w:i/>
          <w:sz w:val="28"/>
          <w:szCs w:val="28"/>
        </w:rPr>
        <w:t>приаэродромной</w:t>
      </w:r>
      <w:proofErr w:type="spellEnd"/>
      <w:r w:rsidRPr="00421FA4">
        <w:rPr>
          <w:bCs/>
          <w:i/>
          <w:sz w:val="28"/>
          <w:szCs w:val="28"/>
        </w:rPr>
        <w:t xml:space="preserve"> территории</w:t>
      </w:r>
    </w:p>
    <w:p w14:paraId="4021D100" w14:textId="77777777" w:rsidR="00421FA4" w:rsidRPr="00421FA4" w:rsidRDefault="00421FA4" w:rsidP="00421FA4">
      <w:pPr>
        <w:ind w:left="1287" w:firstLine="709"/>
        <w:contextualSpacing/>
        <w:jc w:val="center"/>
        <w:rPr>
          <w:bCs/>
          <w:i/>
          <w:sz w:val="28"/>
          <w:szCs w:val="28"/>
        </w:rPr>
      </w:pPr>
    </w:p>
    <w:p w14:paraId="6C5BD0F4" w14:textId="77777777" w:rsidR="00421FA4" w:rsidRPr="00421FA4" w:rsidRDefault="00421FA4" w:rsidP="00421FA4">
      <w:pPr>
        <w:spacing w:line="315" w:lineRule="atLeast"/>
        <w:ind w:firstLine="709"/>
        <w:rPr>
          <w:sz w:val="28"/>
          <w:szCs w:val="28"/>
        </w:rPr>
      </w:pPr>
      <w:r w:rsidRPr="00421FA4">
        <w:rPr>
          <w:sz w:val="28"/>
          <w:szCs w:val="28"/>
        </w:rPr>
        <w:t xml:space="preserve">Характеристика подзон </w:t>
      </w:r>
      <w:proofErr w:type="spellStart"/>
      <w:r w:rsidRPr="00421FA4">
        <w:rPr>
          <w:sz w:val="28"/>
          <w:szCs w:val="28"/>
        </w:rPr>
        <w:t>приаэродромной</w:t>
      </w:r>
      <w:proofErr w:type="spellEnd"/>
      <w:r w:rsidRPr="00421FA4">
        <w:rPr>
          <w:sz w:val="28"/>
          <w:szCs w:val="28"/>
        </w:rPr>
        <w:t xml:space="preserve"> территории аэродрома Геленджик.</w:t>
      </w:r>
    </w:p>
    <w:p w14:paraId="196C0652" w14:textId="77777777" w:rsidR="00421FA4" w:rsidRPr="00421FA4" w:rsidRDefault="00421FA4" w:rsidP="00421FA4">
      <w:pPr>
        <w:spacing w:line="315" w:lineRule="atLeast"/>
        <w:ind w:firstLine="709"/>
        <w:rPr>
          <w:sz w:val="28"/>
          <w:szCs w:val="28"/>
        </w:rPr>
      </w:pPr>
    </w:p>
    <w:p w14:paraId="603B3DFF" w14:textId="77777777" w:rsidR="00421FA4" w:rsidRPr="00421FA4" w:rsidRDefault="00421FA4" w:rsidP="00421FA4">
      <w:pPr>
        <w:autoSpaceDE w:val="0"/>
        <w:ind w:right="-598" w:firstLine="709"/>
        <w:jc w:val="both"/>
        <w:rPr>
          <w:rFonts w:eastAsia="Calibri"/>
          <w:sz w:val="28"/>
          <w:szCs w:val="28"/>
        </w:rPr>
      </w:pPr>
      <w:r w:rsidRPr="00421FA4">
        <w:rPr>
          <w:rFonts w:eastAsia="Calibri"/>
          <w:sz w:val="28"/>
          <w:szCs w:val="28"/>
        </w:rPr>
        <w:t xml:space="preserve">На </w:t>
      </w:r>
      <w:proofErr w:type="spellStart"/>
      <w:r w:rsidRPr="00421FA4">
        <w:rPr>
          <w:rFonts w:eastAsia="Calibri"/>
          <w:sz w:val="28"/>
          <w:szCs w:val="28"/>
        </w:rPr>
        <w:t>приаэродромной</w:t>
      </w:r>
      <w:proofErr w:type="spellEnd"/>
      <w:r w:rsidRPr="00421FA4">
        <w:rPr>
          <w:rFonts w:eastAsia="Calibri"/>
          <w:sz w:val="28"/>
          <w:szCs w:val="28"/>
        </w:rPr>
        <w:t xml:space="preserve"> территории аэродрома Геленджик </w:t>
      </w:r>
      <w:hyperlink r:id="rId454" w:history="1">
        <w:r w:rsidRPr="00421FA4">
          <w:rPr>
            <w:rStyle w:val="a5"/>
            <w:rFonts w:eastAsia="Calibri"/>
            <w:color w:val="auto"/>
            <w:sz w:val="28"/>
            <w:szCs w:val="28"/>
            <w:u w:val="none"/>
          </w:rPr>
          <w:t>выделены</w:t>
        </w:r>
      </w:hyperlink>
      <w:r w:rsidRPr="00421FA4">
        <w:rPr>
          <w:rFonts w:eastAsia="Calibri"/>
          <w:sz w:val="28"/>
          <w:szCs w:val="28"/>
        </w:rPr>
        <w:t xml:space="preserve"> следующие подзоны, в которых устанавливаются ограничения использования объектов недвижимости и осуществления деятельности:</w:t>
      </w:r>
    </w:p>
    <w:p w14:paraId="5BC6410B" w14:textId="77777777" w:rsidR="00421FA4" w:rsidRPr="00421FA4" w:rsidRDefault="00421FA4" w:rsidP="00421FA4">
      <w:pPr>
        <w:autoSpaceDE w:val="0"/>
        <w:ind w:right="-598" w:firstLine="709"/>
        <w:jc w:val="both"/>
        <w:rPr>
          <w:rFonts w:eastAsia="Calibri"/>
          <w:sz w:val="28"/>
          <w:szCs w:val="28"/>
        </w:rPr>
      </w:pPr>
      <w:r w:rsidRPr="00421FA4">
        <w:rPr>
          <w:rFonts w:eastAsia="Calibri"/>
          <w:bCs/>
          <w:sz w:val="28"/>
          <w:szCs w:val="28"/>
        </w:rPr>
        <w:t>Первая подзона</w:t>
      </w:r>
      <w:r w:rsidRPr="00421FA4">
        <w:rPr>
          <w:rFonts w:eastAsia="Calibri"/>
          <w:sz w:val="28"/>
          <w:szCs w:val="28"/>
        </w:rPr>
        <w:t>,</w:t>
      </w:r>
      <w:r w:rsidRPr="00421FA4">
        <w:rPr>
          <w:rFonts w:eastAsia="Calibri"/>
          <w:b/>
          <w:sz w:val="28"/>
          <w:szCs w:val="28"/>
        </w:rPr>
        <w:t xml:space="preserve"> </w:t>
      </w:r>
      <w:r w:rsidRPr="00421FA4">
        <w:rPr>
          <w:rFonts w:eastAsia="Calibri"/>
          <w:sz w:val="28"/>
          <w:szCs w:val="28"/>
        </w:rPr>
        <w:t>в</w:t>
      </w:r>
      <w:r w:rsidRPr="00421FA4">
        <w:rPr>
          <w:rFonts w:eastAsia="Calibri"/>
          <w:b/>
          <w:sz w:val="28"/>
          <w:szCs w:val="28"/>
        </w:rPr>
        <w:t xml:space="preserve"> </w:t>
      </w:r>
      <w:r w:rsidRPr="00421FA4">
        <w:rPr>
          <w:rFonts w:eastAsia="Calibri"/>
          <w:sz w:val="28"/>
          <w:szCs w:val="28"/>
        </w:rPr>
        <w:t xml:space="preserve">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 Устанавливается в целях обеспечения безопасности полетов воздушных судов. </w:t>
      </w:r>
    </w:p>
    <w:p w14:paraId="5FBA21EE" w14:textId="77777777" w:rsidR="00421FA4" w:rsidRPr="00421FA4" w:rsidRDefault="00421FA4" w:rsidP="00421FA4">
      <w:pPr>
        <w:autoSpaceDE w:val="0"/>
        <w:ind w:right="-598" w:firstLine="709"/>
        <w:jc w:val="both"/>
        <w:rPr>
          <w:rFonts w:eastAsia="Calibri"/>
          <w:sz w:val="28"/>
          <w:szCs w:val="28"/>
        </w:rPr>
      </w:pPr>
      <w:r w:rsidRPr="00421FA4">
        <w:rPr>
          <w:rFonts w:eastAsia="Calibri"/>
          <w:sz w:val="28"/>
          <w:szCs w:val="28"/>
        </w:rPr>
        <w:t>В границах первой подзоны сохраняется возможность прокладки инженерных сетей, коммуникаций и иных сооружений, необходимых для функционирования и эксплуатации взлетно-посадочных полос и рулежных дорожек, участвующих в обслуживании воздушных судов, заправки воздушных судов и обеспечения энергоснабжения.</w:t>
      </w:r>
    </w:p>
    <w:p w14:paraId="02B486A0"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Вторая подзона,</w:t>
      </w:r>
      <w:r w:rsidRPr="00421FA4">
        <w:rPr>
          <w:rFonts w:eastAsia="Calibri"/>
          <w:b/>
          <w:sz w:val="28"/>
          <w:szCs w:val="28"/>
        </w:rPr>
        <w:t xml:space="preserve"> </w:t>
      </w:r>
      <w:r w:rsidRPr="00421FA4">
        <w:rPr>
          <w:rFonts w:eastAsia="Calibri"/>
          <w:sz w:val="28"/>
          <w:szCs w:val="28"/>
        </w:rPr>
        <w:t>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 При этом в границах второй подзоны сохраняется возможность прокладки инженерных сетей, коммуникаций и иных сооружений, необходимых для функционирования и эксплуатации зданий и сооружений служебно-технической территории аэродрома.</w:t>
      </w:r>
    </w:p>
    <w:p w14:paraId="629D4F76" w14:textId="77777777" w:rsidR="00421FA4" w:rsidRPr="00421FA4" w:rsidRDefault="00421FA4" w:rsidP="00421FA4">
      <w:pPr>
        <w:autoSpaceDE w:val="0"/>
        <w:ind w:right="-598" w:firstLine="709"/>
        <w:jc w:val="both"/>
        <w:rPr>
          <w:rFonts w:eastAsia="Calibri"/>
          <w:sz w:val="28"/>
          <w:szCs w:val="28"/>
        </w:rPr>
      </w:pPr>
      <w:r w:rsidRPr="00421FA4">
        <w:rPr>
          <w:rFonts w:eastAsia="Calibri"/>
          <w:sz w:val="28"/>
          <w:szCs w:val="28"/>
        </w:rPr>
        <w:t>Третья подзона,</w:t>
      </w:r>
      <w:r w:rsidRPr="00421FA4">
        <w:rPr>
          <w:rFonts w:eastAsia="Calibri"/>
          <w:b/>
          <w:sz w:val="28"/>
          <w:szCs w:val="28"/>
        </w:rPr>
        <w:t xml:space="preserve"> </w:t>
      </w:r>
      <w:r w:rsidRPr="00421FA4">
        <w:rPr>
          <w:rFonts w:eastAsia="Calibri"/>
          <w:sz w:val="28"/>
          <w:szCs w:val="28"/>
        </w:rPr>
        <w:t xml:space="preserve">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421FA4">
        <w:rPr>
          <w:rFonts w:eastAsia="Calibri"/>
          <w:sz w:val="28"/>
          <w:szCs w:val="28"/>
        </w:rPr>
        <w:t>приаэродромной</w:t>
      </w:r>
      <w:proofErr w:type="spellEnd"/>
      <w:r w:rsidRPr="00421FA4">
        <w:rPr>
          <w:rFonts w:eastAsia="Calibri"/>
          <w:sz w:val="28"/>
          <w:szCs w:val="28"/>
        </w:rPr>
        <w:t xml:space="preserve"> территории.</w:t>
      </w:r>
    </w:p>
    <w:p w14:paraId="47FE4992" w14:textId="77777777" w:rsidR="00421FA4" w:rsidRPr="00421FA4" w:rsidRDefault="00421FA4" w:rsidP="00421FA4">
      <w:pPr>
        <w:autoSpaceDE w:val="0"/>
        <w:ind w:right="-598" w:firstLine="709"/>
        <w:jc w:val="both"/>
        <w:rPr>
          <w:rFonts w:eastAsia="Calibri"/>
          <w:sz w:val="28"/>
          <w:szCs w:val="28"/>
        </w:rPr>
      </w:pPr>
      <w:r w:rsidRPr="00421FA4">
        <w:rPr>
          <w:rFonts w:eastAsia="Calibri"/>
          <w:sz w:val="28"/>
          <w:szCs w:val="28"/>
        </w:rPr>
        <w:t>При выборе месторасположения новых объектов и реконструкции существующих объектов необходимо учитывать ограничения использования объектов недвижимости и осуществления деятельности, установленные в границах поверхностей ограничения препятствий аэродрома Геленджик</w:t>
      </w:r>
    </w:p>
    <w:p w14:paraId="01593F82" w14:textId="77777777" w:rsidR="00421FA4" w:rsidRPr="00421FA4" w:rsidRDefault="00421FA4" w:rsidP="00421FA4">
      <w:pPr>
        <w:autoSpaceDE w:val="0"/>
        <w:ind w:right="-598" w:firstLine="709"/>
        <w:jc w:val="both"/>
        <w:rPr>
          <w:rFonts w:eastAsia="Calibri"/>
          <w:sz w:val="28"/>
          <w:szCs w:val="28"/>
        </w:rPr>
      </w:pPr>
      <w:r w:rsidRPr="00421FA4">
        <w:rPr>
          <w:rFonts w:eastAsia="Calibri"/>
          <w:sz w:val="28"/>
          <w:szCs w:val="28"/>
        </w:rPr>
        <w:t>Четвертая подзона, в границах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 Определяется по границам зон действия средств радиотехнического обеспечения полетов воздушных судов и авиационной электросвязи.</w:t>
      </w:r>
    </w:p>
    <w:p w14:paraId="57E60D0E" w14:textId="77777777" w:rsidR="00421FA4" w:rsidRPr="00421FA4" w:rsidRDefault="00421FA4" w:rsidP="00421FA4">
      <w:pPr>
        <w:autoSpaceDE w:val="0"/>
        <w:ind w:right="-598" w:firstLine="709"/>
        <w:jc w:val="both"/>
        <w:rPr>
          <w:rFonts w:eastAsia="Calibri"/>
          <w:sz w:val="28"/>
          <w:szCs w:val="28"/>
        </w:rPr>
      </w:pPr>
      <w:r w:rsidRPr="00421FA4">
        <w:rPr>
          <w:rFonts w:eastAsia="Calibri"/>
          <w:sz w:val="28"/>
          <w:szCs w:val="28"/>
        </w:rPr>
        <w:t>Пятая подзона,</w:t>
      </w:r>
      <w:r w:rsidRPr="00421FA4">
        <w:rPr>
          <w:rFonts w:eastAsia="Calibri"/>
          <w:b/>
          <w:sz w:val="28"/>
          <w:szCs w:val="28"/>
        </w:rPr>
        <w:t xml:space="preserve"> </w:t>
      </w:r>
      <w:r w:rsidRPr="00421FA4">
        <w:rPr>
          <w:rFonts w:eastAsia="Calibri"/>
          <w:sz w:val="28"/>
          <w:szCs w:val="28"/>
        </w:rPr>
        <w:t>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14:paraId="2F8FC015" w14:textId="77777777" w:rsidR="00421FA4" w:rsidRPr="00421FA4" w:rsidRDefault="00421FA4" w:rsidP="00421FA4">
      <w:pPr>
        <w:autoSpaceDE w:val="0"/>
        <w:ind w:right="-598" w:firstLine="709"/>
        <w:jc w:val="both"/>
        <w:rPr>
          <w:rFonts w:eastAsia="Calibri"/>
          <w:sz w:val="28"/>
          <w:szCs w:val="28"/>
        </w:rPr>
      </w:pPr>
      <w:r w:rsidRPr="00421FA4">
        <w:rPr>
          <w:rFonts w:eastAsia="Calibri"/>
          <w:sz w:val="28"/>
          <w:szCs w:val="28"/>
        </w:rPr>
        <w:t xml:space="preserve">Выбор места расположения нового опасного производственного объекта и реконструкцию существующего опасного производственного объекта в границах пятой подзоны необходимо выполнять при соблюдении промышленной безопасности </w:t>
      </w:r>
      <w:r w:rsidRPr="00421FA4">
        <w:rPr>
          <w:rFonts w:eastAsia="Calibri"/>
          <w:sz w:val="28"/>
          <w:szCs w:val="28"/>
        </w:rPr>
        <w:lastRenderedPageBreak/>
        <w:t>опасного производственного объекта, а также с учетом максимально возможных зон поражения при возникновении аварии на опасном производственном объекте.</w:t>
      </w:r>
    </w:p>
    <w:p w14:paraId="38C8BD72" w14:textId="77777777" w:rsidR="00421FA4" w:rsidRPr="00421FA4" w:rsidRDefault="00421FA4" w:rsidP="00421FA4">
      <w:pPr>
        <w:autoSpaceDE w:val="0"/>
        <w:ind w:right="-598" w:firstLine="709"/>
        <w:jc w:val="both"/>
        <w:rPr>
          <w:rFonts w:eastAsia="Calibri"/>
          <w:sz w:val="28"/>
          <w:szCs w:val="28"/>
        </w:rPr>
      </w:pPr>
      <w:r w:rsidRPr="00421FA4">
        <w:rPr>
          <w:rFonts w:eastAsia="Calibri"/>
          <w:sz w:val="28"/>
          <w:szCs w:val="28"/>
        </w:rPr>
        <w:t xml:space="preserve">Шестая подзона, в границах которой запрещается размещать объекты, способствующие привлечению и массовому скоплению птиц: звероводческие фермы, скотобойни, подсобные хозяйства (свинарники, коровники, птицефермы, зверофермы, рыбные пруды, скотомогильники, свалки, мусоросжигательные и мусороперерабатывающие заводы. Выделяется по границам, установленным на удалении 15 км от контрольной точки аэродрома, и устанавливается в целях обеспечения безопасности полетов. </w:t>
      </w:r>
    </w:p>
    <w:p w14:paraId="081893C3" w14:textId="77777777" w:rsidR="00421FA4" w:rsidRPr="00421FA4" w:rsidRDefault="00421FA4" w:rsidP="00421FA4">
      <w:pPr>
        <w:autoSpaceDE w:val="0"/>
        <w:ind w:right="-598" w:firstLine="709"/>
        <w:jc w:val="both"/>
        <w:rPr>
          <w:rFonts w:eastAsia="Calibri"/>
          <w:sz w:val="28"/>
          <w:szCs w:val="28"/>
        </w:rPr>
      </w:pPr>
      <w:r w:rsidRPr="00421FA4">
        <w:rPr>
          <w:rFonts w:eastAsia="Calibri"/>
          <w:sz w:val="28"/>
          <w:szCs w:val="28"/>
        </w:rPr>
        <w:t xml:space="preserve">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421FA4">
        <w:rPr>
          <w:rFonts w:eastAsia="Calibri"/>
          <w:sz w:val="28"/>
          <w:szCs w:val="28"/>
        </w:rPr>
        <w:t>приаэродромной</w:t>
      </w:r>
      <w:proofErr w:type="spellEnd"/>
      <w:r w:rsidRPr="00421FA4">
        <w:rPr>
          <w:rFonts w:eastAsia="Calibri"/>
          <w:sz w:val="28"/>
          <w:szCs w:val="28"/>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14:paraId="31E94F0C"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 xml:space="preserve">В качестве зоны запрета жилого строительства выделяется территория с наиболее неблагоприятной санитарно- эпидемиологической обстановкой по уровню шума, границы и размеры которой указаны в экспертном заключении ФБУН «ФНЦГ им. Ф.Ф. Эрисмана» Роспотребнадзора. </w:t>
      </w:r>
    </w:p>
    <w:p w14:paraId="5E8A4378" w14:textId="77777777" w:rsidR="00421FA4" w:rsidRPr="00421FA4" w:rsidRDefault="00421FA4" w:rsidP="00421FA4">
      <w:pPr>
        <w:ind w:right="-598" w:firstLine="709"/>
        <w:jc w:val="both"/>
        <w:rPr>
          <w:rFonts w:eastAsia="Calibri"/>
          <w:sz w:val="28"/>
          <w:szCs w:val="28"/>
          <w:lang w:eastAsia="ar-SA"/>
        </w:rPr>
      </w:pPr>
      <w:r w:rsidRPr="00421FA4">
        <w:rPr>
          <w:rFonts w:eastAsia="Calibri"/>
          <w:sz w:val="28"/>
          <w:szCs w:val="28"/>
        </w:rPr>
        <w:t xml:space="preserve">Населенные пункты муниципального образования город-курорт Геленджик, расположенные в границах </w:t>
      </w:r>
      <w:proofErr w:type="spellStart"/>
      <w:r w:rsidRPr="00421FA4">
        <w:rPr>
          <w:rFonts w:eastAsia="Calibri"/>
          <w:sz w:val="28"/>
          <w:szCs w:val="28"/>
        </w:rPr>
        <w:t>приаэродромной</w:t>
      </w:r>
      <w:proofErr w:type="spellEnd"/>
      <w:r w:rsidRPr="00421FA4">
        <w:rPr>
          <w:rFonts w:eastAsia="Calibri"/>
          <w:sz w:val="28"/>
          <w:szCs w:val="28"/>
        </w:rPr>
        <w:t xml:space="preserve"> территории аэропорта Геленджик:</w:t>
      </w:r>
    </w:p>
    <w:p w14:paraId="794B30B3" w14:textId="77777777" w:rsidR="00421FA4" w:rsidRPr="00421FA4" w:rsidRDefault="00421FA4" w:rsidP="00421FA4">
      <w:pPr>
        <w:ind w:firstLine="709"/>
        <w:jc w:val="both"/>
        <w:rPr>
          <w:rFonts w:eastAsia="Calibri"/>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10950"/>
      </w:tblGrid>
      <w:tr w:rsidR="00421FA4" w:rsidRPr="00421FA4" w14:paraId="7ED98D31" w14:textId="77777777" w:rsidTr="00421FA4">
        <w:trPr>
          <w:tblHeader/>
        </w:trPr>
        <w:tc>
          <w:tcPr>
            <w:tcW w:w="1220" w:type="pct"/>
            <w:tcBorders>
              <w:top w:val="single" w:sz="4" w:space="0" w:color="auto"/>
              <w:left w:val="single" w:sz="4" w:space="0" w:color="auto"/>
              <w:bottom w:val="single" w:sz="4" w:space="0" w:color="auto"/>
              <w:right w:val="single" w:sz="4" w:space="0" w:color="auto"/>
            </w:tcBorders>
            <w:hideMark/>
          </w:tcPr>
          <w:p w14:paraId="549848A0" w14:textId="77777777" w:rsidR="00421FA4" w:rsidRPr="00421FA4" w:rsidRDefault="00421FA4">
            <w:pPr>
              <w:ind w:firstLine="709"/>
              <w:jc w:val="both"/>
              <w:rPr>
                <w:rFonts w:eastAsia="Calibri"/>
                <w:sz w:val="20"/>
                <w:szCs w:val="20"/>
                <w:lang w:eastAsia="ar-SA"/>
              </w:rPr>
            </w:pPr>
            <w:r w:rsidRPr="00421FA4">
              <w:rPr>
                <w:rFonts w:eastAsia="Calibri"/>
              </w:rPr>
              <w:t xml:space="preserve">Подзоны </w:t>
            </w:r>
          </w:p>
        </w:tc>
        <w:tc>
          <w:tcPr>
            <w:tcW w:w="3780" w:type="pct"/>
            <w:tcBorders>
              <w:top w:val="single" w:sz="4" w:space="0" w:color="auto"/>
              <w:left w:val="single" w:sz="4" w:space="0" w:color="auto"/>
              <w:bottom w:val="single" w:sz="4" w:space="0" w:color="auto"/>
              <w:right w:val="single" w:sz="4" w:space="0" w:color="auto"/>
            </w:tcBorders>
            <w:hideMark/>
          </w:tcPr>
          <w:p w14:paraId="7126F6DE" w14:textId="77777777" w:rsidR="00421FA4" w:rsidRPr="00421FA4" w:rsidRDefault="00421FA4">
            <w:pPr>
              <w:ind w:firstLine="709"/>
              <w:jc w:val="both"/>
              <w:rPr>
                <w:rFonts w:eastAsia="Calibri"/>
              </w:rPr>
            </w:pPr>
            <w:r w:rsidRPr="00421FA4">
              <w:rPr>
                <w:rFonts w:eastAsia="Calibri"/>
              </w:rPr>
              <w:t xml:space="preserve">Населенные пункты </w:t>
            </w:r>
          </w:p>
        </w:tc>
      </w:tr>
      <w:tr w:rsidR="00421FA4" w:rsidRPr="00421FA4" w14:paraId="6CBEE2FC" w14:textId="77777777" w:rsidTr="00421FA4">
        <w:tc>
          <w:tcPr>
            <w:tcW w:w="1220" w:type="pct"/>
            <w:tcBorders>
              <w:top w:val="single" w:sz="4" w:space="0" w:color="auto"/>
              <w:left w:val="single" w:sz="4" w:space="0" w:color="auto"/>
              <w:bottom w:val="single" w:sz="4" w:space="0" w:color="auto"/>
              <w:right w:val="single" w:sz="4" w:space="0" w:color="auto"/>
            </w:tcBorders>
            <w:hideMark/>
          </w:tcPr>
          <w:p w14:paraId="7B0A9C64" w14:textId="77777777" w:rsidR="00421FA4" w:rsidRPr="00421FA4" w:rsidRDefault="00421FA4">
            <w:pPr>
              <w:ind w:firstLine="709"/>
              <w:jc w:val="both"/>
              <w:rPr>
                <w:rFonts w:eastAsia="Calibri"/>
              </w:rPr>
            </w:pPr>
            <w:r w:rsidRPr="00421FA4">
              <w:rPr>
                <w:rFonts w:eastAsia="Calibri"/>
              </w:rPr>
              <w:t xml:space="preserve">Первая </w:t>
            </w:r>
          </w:p>
        </w:tc>
        <w:tc>
          <w:tcPr>
            <w:tcW w:w="3780" w:type="pct"/>
            <w:tcBorders>
              <w:top w:val="single" w:sz="4" w:space="0" w:color="auto"/>
              <w:left w:val="single" w:sz="4" w:space="0" w:color="auto"/>
              <w:bottom w:val="single" w:sz="4" w:space="0" w:color="auto"/>
              <w:right w:val="single" w:sz="4" w:space="0" w:color="auto"/>
            </w:tcBorders>
            <w:hideMark/>
          </w:tcPr>
          <w:p w14:paraId="611E9173" w14:textId="77777777" w:rsidR="00421FA4" w:rsidRPr="00421FA4" w:rsidRDefault="00421FA4">
            <w:pPr>
              <w:ind w:firstLine="709"/>
              <w:jc w:val="both"/>
              <w:rPr>
                <w:rFonts w:eastAsia="Calibri"/>
              </w:rPr>
            </w:pPr>
            <w:r w:rsidRPr="00421FA4">
              <w:rPr>
                <w:rFonts w:eastAsia="Calibri"/>
              </w:rPr>
              <w:t>город Геленджик</w:t>
            </w:r>
          </w:p>
        </w:tc>
      </w:tr>
      <w:tr w:rsidR="00421FA4" w:rsidRPr="00421FA4" w14:paraId="5EF99019" w14:textId="77777777" w:rsidTr="00421FA4">
        <w:tc>
          <w:tcPr>
            <w:tcW w:w="1220" w:type="pct"/>
            <w:tcBorders>
              <w:top w:val="single" w:sz="4" w:space="0" w:color="auto"/>
              <w:left w:val="single" w:sz="4" w:space="0" w:color="auto"/>
              <w:bottom w:val="single" w:sz="4" w:space="0" w:color="auto"/>
              <w:right w:val="single" w:sz="4" w:space="0" w:color="auto"/>
            </w:tcBorders>
            <w:hideMark/>
          </w:tcPr>
          <w:p w14:paraId="7216C133" w14:textId="77777777" w:rsidR="00421FA4" w:rsidRPr="00421FA4" w:rsidRDefault="00421FA4">
            <w:pPr>
              <w:ind w:firstLine="709"/>
              <w:jc w:val="both"/>
              <w:rPr>
                <w:rFonts w:eastAsia="Calibri"/>
              </w:rPr>
            </w:pPr>
            <w:r w:rsidRPr="00421FA4">
              <w:rPr>
                <w:rFonts w:eastAsia="Calibri"/>
              </w:rPr>
              <w:t>Вторая</w:t>
            </w:r>
          </w:p>
        </w:tc>
        <w:tc>
          <w:tcPr>
            <w:tcW w:w="3780" w:type="pct"/>
            <w:tcBorders>
              <w:top w:val="single" w:sz="4" w:space="0" w:color="auto"/>
              <w:left w:val="single" w:sz="4" w:space="0" w:color="auto"/>
              <w:bottom w:val="single" w:sz="4" w:space="0" w:color="auto"/>
              <w:right w:val="single" w:sz="4" w:space="0" w:color="auto"/>
            </w:tcBorders>
            <w:hideMark/>
          </w:tcPr>
          <w:p w14:paraId="6DFEB1D8" w14:textId="77777777" w:rsidR="00421FA4" w:rsidRPr="00421FA4" w:rsidRDefault="00421FA4">
            <w:pPr>
              <w:ind w:firstLine="709"/>
              <w:jc w:val="both"/>
              <w:rPr>
                <w:rFonts w:eastAsia="Calibri"/>
              </w:rPr>
            </w:pPr>
            <w:r w:rsidRPr="00421FA4">
              <w:rPr>
                <w:rFonts w:eastAsia="Calibri"/>
              </w:rPr>
              <w:t>город Геленджик</w:t>
            </w:r>
          </w:p>
        </w:tc>
      </w:tr>
      <w:tr w:rsidR="00421FA4" w:rsidRPr="00421FA4" w14:paraId="7E83153B" w14:textId="77777777" w:rsidTr="00421FA4">
        <w:tc>
          <w:tcPr>
            <w:tcW w:w="1220" w:type="pct"/>
            <w:tcBorders>
              <w:top w:val="single" w:sz="4" w:space="0" w:color="auto"/>
              <w:left w:val="single" w:sz="4" w:space="0" w:color="auto"/>
              <w:bottom w:val="single" w:sz="4" w:space="0" w:color="auto"/>
              <w:right w:val="single" w:sz="4" w:space="0" w:color="auto"/>
            </w:tcBorders>
            <w:hideMark/>
          </w:tcPr>
          <w:p w14:paraId="2719E6D3" w14:textId="77777777" w:rsidR="00421FA4" w:rsidRPr="00421FA4" w:rsidRDefault="00421FA4">
            <w:pPr>
              <w:ind w:firstLine="709"/>
              <w:jc w:val="both"/>
              <w:rPr>
                <w:rFonts w:eastAsia="Calibri"/>
              </w:rPr>
            </w:pPr>
            <w:r w:rsidRPr="00421FA4">
              <w:rPr>
                <w:rFonts w:eastAsia="Calibri"/>
              </w:rPr>
              <w:t>Третья</w:t>
            </w:r>
          </w:p>
        </w:tc>
        <w:tc>
          <w:tcPr>
            <w:tcW w:w="3780" w:type="pct"/>
            <w:tcBorders>
              <w:top w:val="single" w:sz="4" w:space="0" w:color="auto"/>
              <w:left w:val="single" w:sz="4" w:space="0" w:color="auto"/>
              <w:bottom w:val="single" w:sz="4" w:space="0" w:color="auto"/>
              <w:right w:val="single" w:sz="4" w:space="0" w:color="auto"/>
            </w:tcBorders>
            <w:hideMark/>
          </w:tcPr>
          <w:p w14:paraId="27B8FB07" w14:textId="77777777" w:rsidR="00421FA4" w:rsidRPr="00421FA4" w:rsidRDefault="00421FA4">
            <w:pPr>
              <w:ind w:firstLine="709"/>
              <w:jc w:val="both"/>
              <w:rPr>
                <w:rFonts w:eastAsia="Calibri"/>
              </w:rPr>
            </w:pPr>
            <w:r w:rsidRPr="00421FA4">
              <w:rPr>
                <w:rFonts w:eastAsia="Calibri"/>
              </w:rPr>
              <w:t>село Виноградное, город Геленджик, село Марьина Роща</w:t>
            </w:r>
          </w:p>
        </w:tc>
      </w:tr>
      <w:tr w:rsidR="00421FA4" w:rsidRPr="00421FA4" w14:paraId="689E961B" w14:textId="77777777" w:rsidTr="00421FA4">
        <w:tc>
          <w:tcPr>
            <w:tcW w:w="1220" w:type="pct"/>
            <w:tcBorders>
              <w:top w:val="single" w:sz="4" w:space="0" w:color="auto"/>
              <w:left w:val="single" w:sz="4" w:space="0" w:color="auto"/>
              <w:bottom w:val="single" w:sz="4" w:space="0" w:color="auto"/>
              <w:right w:val="single" w:sz="4" w:space="0" w:color="auto"/>
            </w:tcBorders>
            <w:hideMark/>
          </w:tcPr>
          <w:p w14:paraId="05D26289" w14:textId="77777777" w:rsidR="00421FA4" w:rsidRPr="00421FA4" w:rsidRDefault="00421FA4">
            <w:pPr>
              <w:ind w:firstLine="709"/>
              <w:jc w:val="both"/>
              <w:rPr>
                <w:rFonts w:eastAsia="Calibri"/>
              </w:rPr>
            </w:pPr>
            <w:r w:rsidRPr="00421FA4">
              <w:rPr>
                <w:rFonts w:eastAsia="Calibri"/>
              </w:rPr>
              <w:t>Четвертая</w:t>
            </w:r>
          </w:p>
        </w:tc>
        <w:tc>
          <w:tcPr>
            <w:tcW w:w="3780" w:type="pct"/>
            <w:vMerge w:val="restart"/>
            <w:tcBorders>
              <w:top w:val="single" w:sz="4" w:space="0" w:color="auto"/>
              <w:left w:val="single" w:sz="4" w:space="0" w:color="auto"/>
              <w:bottom w:val="single" w:sz="4" w:space="0" w:color="auto"/>
              <w:right w:val="single" w:sz="4" w:space="0" w:color="auto"/>
            </w:tcBorders>
            <w:hideMark/>
          </w:tcPr>
          <w:p w14:paraId="731ADD09" w14:textId="77777777" w:rsidR="00421FA4" w:rsidRPr="00421FA4" w:rsidRDefault="00421FA4">
            <w:pPr>
              <w:ind w:firstLine="709"/>
              <w:jc w:val="both"/>
              <w:rPr>
                <w:rFonts w:eastAsia="Calibri"/>
              </w:rPr>
            </w:pPr>
            <w:r w:rsidRPr="00421FA4">
              <w:rPr>
                <w:rFonts w:eastAsia="Calibri"/>
              </w:rPr>
              <w:t xml:space="preserve">село Адербиевка, село Виноградное, село Возрождение, город Геленджик, село </w:t>
            </w:r>
            <w:proofErr w:type="spellStart"/>
            <w:r w:rsidRPr="00421FA4">
              <w:rPr>
                <w:rFonts w:eastAsia="Calibri"/>
              </w:rPr>
              <w:t>Дивноморское</w:t>
            </w:r>
            <w:proofErr w:type="spellEnd"/>
            <w:r w:rsidRPr="00421FA4">
              <w:rPr>
                <w:rFonts w:eastAsia="Calibri"/>
              </w:rPr>
              <w:t>, село Кабардинка. село Марьина Роща, поселок Светлый, хутор Широкая Щель.</w:t>
            </w:r>
          </w:p>
        </w:tc>
      </w:tr>
      <w:tr w:rsidR="00421FA4" w:rsidRPr="00421FA4" w14:paraId="224D124A" w14:textId="77777777" w:rsidTr="00421FA4">
        <w:tc>
          <w:tcPr>
            <w:tcW w:w="1220" w:type="pct"/>
            <w:tcBorders>
              <w:top w:val="single" w:sz="4" w:space="0" w:color="auto"/>
              <w:left w:val="single" w:sz="4" w:space="0" w:color="auto"/>
              <w:bottom w:val="single" w:sz="4" w:space="0" w:color="auto"/>
              <w:right w:val="single" w:sz="4" w:space="0" w:color="auto"/>
            </w:tcBorders>
            <w:hideMark/>
          </w:tcPr>
          <w:p w14:paraId="26F1831F" w14:textId="77777777" w:rsidR="00421FA4" w:rsidRPr="00421FA4" w:rsidRDefault="00421FA4">
            <w:pPr>
              <w:ind w:firstLine="709"/>
              <w:jc w:val="both"/>
              <w:rPr>
                <w:rFonts w:eastAsia="Calibri"/>
              </w:rPr>
            </w:pPr>
            <w:r w:rsidRPr="00421FA4">
              <w:rPr>
                <w:rFonts w:eastAsia="Calibri"/>
              </w:rPr>
              <w:t>Пятая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3FF2AA" w14:textId="77777777" w:rsidR="00421FA4" w:rsidRPr="00421FA4" w:rsidRDefault="00421FA4">
            <w:pPr>
              <w:rPr>
                <w:rFonts w:eastAsia="Calibri"/>
                <w:lang w:eastAsia="ar-SA"/>
              </w:rPr>
            </w:pPr>
          </w:p>
        </w:tc>
      </w:tr>
      <w:tr w:rsidR="00421FA4" w:rsidRPr="00421FA4" w14:paraId="589CE264" w14:textId="77777777" w:rsidTr="00421FA4">
        <w:tc>
          <w:tcPr>
            <w:tcW w:w="1220" w:type="pct"/>
            <w:tcBorders>
              <w:top w:val="single" w:sz="4" w:space="0" w:color="auto"/>
              <w:left w:val="single" w:sz="4" w:space="0" w:color="auto"/>
              <w:bottom w:val="single" w:sz="4" w:space="0" w:color="auto"/>
              <w:right w:val="single" w:sz="4" w:space="0" w:color="auto"/>
            </w:tcBorders>
            <w:hideMark/>
          </w:tcPr>
          <w:p w14:paraId="01C37302" w14:textId="77777777" w:rsidR="00421FA4" w:rsidRPr="00421FA4" w:rsidRDefault="00421FA4">
            <w:pPr>
              <w:ind w:firstLine="709"/>
              <w:jc w:val="both"/>
              <w:rPr>
                <w:rFonts w:eastAsia="Calibri"/>
              </w:rPr>
            </w:pPr>
            <w:r w:rsidRPr="00421FA4">
              <w:rPr>
                <w:rFonts w:eastAsia="Calibri"/>
              </w:rPr>
              <w:t xml:space="preserve">Шестая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1FCA33" w14:textId="77777777" w:rsidR="00421FA4" w:rsidRPr="00421FA4" w:rsidRDefault="00421FA4">
            <w:pPr>
              <w:rPr>
                <w:rFonts w:eastAsia="Calibri"/>
                <w:lang w:eastAsia="ar-SA"/>
              </w:rPr>
            </w:pPr>
          </w:p>
        </w:tc>
      </w:tr>
      <w:tr w:rsidR="00421FA4" w:rsidRPr="00421FA4" w14:paraId="0D7E7F59" w14:textId="77777777" w:rsidTr="00421FA4">
        <w:tc>
          <w:tcPr>
            <w:tcW w:w="1220" w:type="pct"/>
            <w:tcBorders>
              <w:top w:val="single" w:sz="4" w:space="0" w:color="auto"/>
              <w:left w:val="single" w:sz="4" w:space="0" w:color="auto"/>
              <w:bottom w:val="single" w:sz="4" w:space="0" w:color="auto"/>
              <w:right w:val="single" w:sz="4" w:space="0" w:color="auto"/>
            </w:tcBorders>
            <w:hideMark/>
          </w:tcPr>
          <w:p w14:paraId="15A5FB56" w14:textId="77777777" w:rsidR="00421FA4" w:rsidRPr="00421FA4" w:rsidRDefault="00421FA4">
            <w:pPr>
              <w:ind w:firstLine="709"/>
              <w:jc w:val="both"/>
              <w:rPr>
                <w:rFonts w:eastAsia="Calibri"/>
              </w:rPr>
            </w:pPr>
            <w:r w:rsidRPr="00421FA4">
              <w:rPr>
                <w:rFonts w:eastAsia="Calibri"/>
              </w:rPr>
              <w:t xml:space="preserve">Седьмая </w:t>
            </w:r>
          </w:p>
        </w:tc>
        <w:tc>
          <w:tcPr>
            <w:tcW w:w="3780" w:type="pct"/>
            <w:tcBorders>
              <w:top w:val="single" w:sz="4" w:space="0" w:color="auto"/>
              <w:left w:val="single" w:sz="4" w:space="0" w:color="auto"/>
              <w:bottom w:val="single" w:sz="4" w:space="0" w:color="auto"/>
              <w:right w:val="single" w:sz="4" w:space="0" w:color="auto"/>
            </w:tcBorders>
            <w:hideMark/>
          </w:tcPr>
          <w:p w14:paraId="1BA7C007" w14:textId="77777777" w:rsidR="00421FA4" w:rsidRPr="00421FA4" w:rsidRDefault="00421FA4">
            <w:pPr>
              <w:autoSpaceDE w:val="0"/>
              <w:ind w:firstLine="709"/>
              <w:jc w:val="both"/>
              <w:rPr>
                <w:rFonts w:eastAsia="Calibri"/>
              </w:rPr>
            </w:pPr>
            <w:r w:rsidRPr="00421FA4">
              <w:rPr>
                <w:rFonts w:eastAsia="Calibri"/>
              </w:rPr>
              <w:t>город Геленджик, село Марьина Роща</w:t>
            </w:r>
          </w:p>
        </w:tc>
      </w:tr>
    </w:tbl>
    <w:p w14:paraId="48E832A7" w14:textId="77777777" w:rsidR="00421FA4" w:rsidRPr="00421FA4" w:rsidRDefault="00421FA4" w:rsidP="00421FA4">
      <w:pPr>
        <w:ind w:firstLine="709"/>
        <w:rPr>
          <w:b/>
          <w:bCs/>
          <w:lang w:eastAsia="en-US"/>
        </w:rPr>
      </w:pPr>
    </w:p>
    <w:p w14:paraId="0EEC08C9" w14:textId="77777777" w:rsidR="00421FA4" w:rsidRPr="00421FA4" w:rsidRDefault="00421FA4" w:rsidP="00421FA4">
      <w:pPr>
        <w:ind w:firstLine="709"/>
        <w:jc w:val="center"/>
        <w:outlineLvl w:val="0"/>
        <w:rPr>
          <w:sz w:val="28"/>
          <w:szCs w:val="28"/>
          <w:lang w:eastAsia="ar-SA"/>
        </w:rPr>
      </w:pPr>
      <w:r w:rsidRPr="00421FA4">
        <w:rPr>
          <w:sz w:val="28"/>
          <w:szCs w:val="28"/>
        </w:rPr>
        <w:t xml:space="preserve">Статья 77. Ограничения использования земельных участков и объектов капитального строительства </w:t>
      </w:r>
    </w:p>
    <w:p w14:paraId="1019D1E0" w14:textId="77777777" w:rsidR="00421FA4" w:rsidRPr="00421FA4" w:rsidRDefault="00421FA4" w:rsidP="00421FA4">
      <w:pPr>
        <w:ind w:firstLine="709"/>
        <w:jc w:val="center"/>
        <w:outlineLvl w:val="0"/>
        <w:rPr>
          <w:sz w:val="28"/>
          <w:szCs w:val="28"/>
        </w:rPr>
      </w:pPr>
      <w:r w:rsidRPr="00421FA4">
        <w:rPr>
          <w:sz w:val="28"/>
          <w:szCs w:val="28"/>
        </w:rPr>
        <w:lastRenderedPageBreak/>
        <w:t xml:space="preserve">на территории охранных зон стационарных пунктов наблюдений </w:t>
      </w:r>
    </w:p>
    <w:p w14:paraId="49954375" w14:textId="77777777" w:rsidR="00421FA4" w:rsidRPr="00421FA4" w:rsidRDefault="00421FA4" w:rsidP="00421FA4">
      <w:pPr>
        <w:ind w:firstLine="709"/>
        <w:jc w:val="center"/>
        <w:outlineLvl w:val="0"/>
        <w:rPr>
          <w:sz w:val="28"/>
          <w:szCs w:val="28"/>
        </w:rPr>
      </w:pPr>
      <w:r w:rsidRPr="00421FA4">
        <w:rPr>
          <w:sz w:val="28"/>
          <w:szCs w:val="28"/>
        </w:rPr>
        <w:t xml:space="preserve">за состоянием окружающей среды, ее загрязнением </w:t>
      </w:r>
    </w:p>
    <w:p w14:paraId="7E49CB79" w14:textId="77777777" w:rsidR="00421FA4" w:rsidRPr="00421FA4" w:rsidRDefault="00421FA4" w:rsidP="00421FA4">
      <w:pPr>
        <w:ind w:firstLine="709"/>
        <w:jc w:val="center"/>
        <w:outlineLvl w:val="0"/>
        <w:rPr>
          <w:sz w:val="28"/>
          <w:szCs w:val="28"/>
        </w:rPr>
      </w:pPr>
    </w:p>
    <w:p w14:paraId="700FD757" w14:textId="77777777" w:rsidR="00421FA4" w:rsidRPr="00421FA4" w:rsidRDefault="00421FA4" w:rsidP="00421FA4">
      <w:pPr>
        <w:ind w:left="1287" w:firstLine="709"/>
        <w:contextualSpacing/>
        <w:jc w:val="center"/>
        <w:rPr>
          <w:bCs/>
          <w:i/>
          <w:sz w:val="28"/>
          <w:szCs w:val="28"/>
        </w:rPr>
      </w:pPr>
      <w:r w:rsidRPr="00421FA4">
        <w:rPr>
          <w:bCs/>
          <w:i/>
          <w:sz w:val="28"/>
          <w:szCs w:val="28"/>
        </w:rPr>
        <w:t>Охранная зона стационарных пунктов наблюдений за состоянием окружающей природной среды</w:t>
      </w:r>
    </w:p>
    <w:p w14:paraId="2AC52482" w14:textId="77777777" w:rsidR="00421FA4" w:rsidRPr="00421FA4" w:rsidRDefault="00421FA4" w:rsidP="00421FA4">
      <w:pPr>
        <w:ind w:left="1287" w:firstLine="709"/>
        <w:contextualSpacing/>
        <w:jc w:val="center"/>
        <w:rPr>
          <w:bCs/>
          <w:i/>
          <w:sz w:val="28"/>
          <w:szCs w:val="28"/>
        </w:rPr>
      </w:pPr>
    </w:p>
    <w:p w14:paraId="68166B76" w14:textId="77777777" w:rsidR="00421FA4" w:rsidRPr="00421FA4" w:rsidRDefault="00421FA4" w:rsidP="00421FA4">
      <w:pPr>
        <w:ind w:right="-598" w:firstLine="709"/>
        <w:jc w:val="both"/>
        <w:rPr>
          <w:sz w:val="28"/>
          <w:szCs w:val="28"/>
          <w:shd w:val="clear" w:color="auto" w:fill="FFFFFF"/>
        </w:rPr>
      </w:pPr>
      <w:r w:rsidRPr="00421FA4">
        <w:rPr>
          <w:sz w:val="28"/>
          <w:szCs w:val="28"/>
          <w:shd w:val="clear" w:color="auto" w:fill="FFFFFF"/>
        </w:rPr>
        <w:t xml:space="preserve">Постановлением Правительства Российской Федерации от 17 марта 2021 года №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 972 и признании не действующим на территории Российской Федерации постановления Совета Министров СССР от 6 января 1983 г. № 19» установлен порядок создания охранной зоны стационарных пунктов наблюдений за состоянием окружающей среды, ее загрязнением, входящего в государственную наблюдательную сеть, относящуюся исключительно к федеральной собственности и находящуюся под охраной государства. </w:t>
      </w:r>
    </w:p>
    <w:p w14:paraId="3F257EB6" w14:textId="77777777" w:rsidR="00421FA4" w:rsidRPr="00421FA4" w:rsidRDefault="00421FA4" w:rsidP="00421FA4">
      <w:pPr>
        <w:ind w:right="-598" w:firstLine="709"/>
        <w:jc w:val="both"/>
        <w:rPr>
          <w:sz w:val="28"/>
          <w:szCs w:val="28"/>
          <w:shd w:val="clear" w:color="auto" w:fill="FFFFFF"/>
        </w:rPr>
      </w:pPr>
      <w:r w:rsidRPr="00421FA4">
        <w:rPr>
          <w:sz w:val="28"/>
          <w:szCs w:val="28"/>
          <w:shd w:val="clear" w:color="auto" w:fill="FFFFFF"/>
        </w:rPr>
        <w:t xml:space="preserve">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 </w:t>
      </w:r>
    </w:p>
    <w:p w14:paraId="1C7AD4BA" w14:textId="77777777" w:rsidR="00421FA4" w:rsidRPr="00421FA4" w:rsidRDefault="00421FA4" w:rsidP="00421FA4">
      <w:pPr>
        <w:ind w:right="-598" w:firstLine="709"/>
        <w:jc w:val="both"/>
        <w:rPr>
          <w:sz w:val="28"/>
          <w:szCs w:val="28"/>
          <w:shd w:val="clear" w:color="auto" w:fill="FFFFFF"/>
        </w:rPr>
      </w:pPr>
      <w:r w:rsidRPr="00421FA4">
        <w:rPr>
          <w:sz w:val="28"/>
          <w:szCs w:val="28"/>
          <w:shd w:val="clear" w:color="auto" w:fill="FFFFFF"/>
        </w:rPr>
        <w:t>Под охранной зоной стационарных пунктов наблюдений понимается зона с особыми условиями использования территории, которая устанавливается для ограничения видов хозяйственной и иной деятельности, несовместимых с целями ее создания.</w:t>
      </w:r>
      <w:r w:rsidRPr="00421FA4">
        <w:rPr>
          <w:spacing w:val="-10"/>
          <w:sz w:val="28"/>
          <w:szCs w:val="28"/>
        </w:rPr>
        <w:t xml:space="preserve"> </w:t>
      </w:r>
      <w:r w:rsidRPr="00421FA4">
        <w:rPr>
          <w:sz w:val="28"/>
          <w:szCs w:val="28"/>
          <w:shd w:val="clear" w:color="auto" w:fill="FFFFFF"/>
        </w:rPr>
        <w:t xml:space="preserve">Охранные зоны представлены в виде земельных участков и частей акваторий, ограниченных на плане местности замкнутой линией, отстоящей от границ этих пунктов на расстоянии 200 метров во все стороны. </w:t>
      </w:r>
    </w:p>
    <w:p w14:paraId="2F3F976C" w14:textId="77777777" w:rsidR="00421FA4" w:rsidRPr="00421FA4" w:rsidRDefault="00421FA4" w:rsidP="00421FA4">
      <w:pPr>
        <w:spacing w:after="240"/>
        <w:ind w:right="-598" w:firstLine="709"/>
        <w:jc w:val="both"/>
        <w:rPr>
          <w:sz w:val="28"/>
          <w:szCs w:val="28"/>
          <w:shd w:val="clear" w:color="auto" w:fill="FFFFFF"/>
        </w:rPr>
      </w:pPr>
      <w:r w:rsidRPr="00421FA4">
        <w:rPr>
          <w:sz w:val="28"/>
          <w:szCs w:val="28"/>
          <w:shd w:val="clear" w:color="auto" w:fill="FFFFFF"/>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35A0D863" w14:textId="77777777" w:rsidR="00421FA4" w:rsidRPr="00421FA4" w:rsidRDefault="00421FA4" w:rsidP="00421FA4">
      <w:pPr>
        <w:ind w:left="1287" w:right="-598" w:firstLine="709"/>
        <w:contextualSpacing/>
        <w:jc w:val="center"/>
        <w:rPr>
          <w:bCs/>
          <w:i/>
          <w:sz w:val="28"/>
          <w:szCs w:val="28"/>
          <w:lang w:eastAsia="ar-SA"/>
        </w:rPr>
      </w:pPr>
      <w:r w:rsidRPr="00421FA4">
        <w:rPr>
          <w:bCs/>
          <w:i/>
          <w:sz w:val="28"/>
          <w:szCs w:val="28"/>
        </w:rPr>
        <w:t xml:space="preserve">Ограничения использования земельных участков и объектов капитального строительства </w:t>
      </w:r>
    </w:p>
    <w:p w14:paraId="769A12BF" w14:textId="77777777" w:rsidR="00421FA4" w:rsidRPr="00421FA4" w:rsidRDefault="00421FA4" w:rsidP="00421FA4">
      <w:pPr>
        <w:ind w:left="1287" w:right="-598" w:firstLine="709"/>
        <w:contextualSpacing/>
        <w:jc w:val="center"/>
        <w:rPr>
          <w:bCs/>
          <w:i/>
          <w:sz w:val="28"/>
          <w:szCs w:val="28"/>
        </w:rPr>
      </w:pPr>
      <w:r w:rsidRPr="00421FA4">
        <w:rPr>
          <w:bCs/>
          <w:i/>
          <w:sz w:val="28"/>
          <w:szCs w:val="28"/>
        </w:rPr>
        <w:t xml:space="preserve">на территории охранных зон стационарных пунктов наблюдений </w:t>
      </w:r>
    </w:p>
    <w:p w14:paraId="0FCE1FDA" w14:textId="77777777" w:rsidR="00421FA4" w:rsidRPr="00421FA4" w:rsidRDefault="00421FA4" w:rsidP="00421FA4">
      <w:pPr>
        <w:ind w:left="1287" w:right="-598" w:firstLine="709"/>
        <w:contextualSpacing/>
        <w:jc w:val="center"/>
        <w:rPr>
          <w:bCs/>
          <w:i/>
          <w:sz w:val="28"/>
          <w:szCs w:val="28"/>
        </w:rPr>
      </w:pPr>
      <w:r w:rsidRPr="00421FA4">
        <w:rPr>
          <w:bCs/>
          <w:i/>
          <w:sz w:val="28"/>
          <w:szCs w:val="28"/>
        </w:rPr>
        <w:t xml:space="preserve">за состоянием окружающей среды, ее загрязнением </w:t>
      </w:r>
    </w:p>
    <w:p w14:paraId="71A8A869" w14:textId="77777777" w:rsidR="00421FA4" w:rsidRPr="00421FA4" w:rsidRDefault="00421FA4" w:rsidP="00421FA4">
      <w:pPr>
        <w:ind w:left="1287" w:right="-598" w:firstLine="709"/>
        <w:contextualSpacing/>
        <w:jc w:val="center"/>
        <w:rPr>
          <w:bCs/>
          <w:i/>
          <w:sz w:val="28"/>
          <w:szCs w:val="28"/>
          <w:lang w:eastAsia="en-US"/>
        </w:rPr>
      </w:pPr>
    </w:p>
    <w:p w14:paraId="6E51C984" w14:textId="77777777" w:rsidR="00421FA4" w:rsidRPr="00421FA4" w:rsidRDefault="00421FA4" w:rsidP="00421FA4">
      <w:pPr>
        <w:ind w:right="-598" w:firstLine="709"/>
        <w:jc w:val="both"/>
        <w:rPr>
          <w:sz w:val="28"/>
          <w:szCs w:val="28"/>
          <w:shd w:val="clear" w:color="auto" w:fill="FFFFFF"/>
        </w:rPr>
      </w:pPr>
      <w:r w:rsidRPr="00421FA4">
        <w:rPr>
          <w:sz w:val="28"/>
          <w:szCs w:val="28"/>
          <w:shd w:val="clear" w:color="auto" w:fill="FFFFFF"/>
        </w:rPr>
        <w:lastRenderedPageBreak/>
        <w:t>1. На территории зон охраны стационарных пунктов наблюдений за состоянием окружающей среды, ее загрязнением в соответствии с Федеральным законом от 19 июля 1998 года № 113-ФЗ «О гидрометеорологической службе» устанавливается особый режим осуществления хозяйственной деятельности.</w:t>
      </w:r>
    </w:p>
    <w:p w14:paraId="52ACB314" w14:textId="77777777" w:rsidR="00421FA4" w:rsidRPr="00421FA4" w:rsidRDefault="00421FA4" w:rsidP="00421FA4">
      <w:pPr>
        <w:ind w:right="-598" w:firstLine="709"/>
        <w:jc w:val="both"/>
        <w:rPr>
          <w:sz w:val="28"/>
          <w:szCs w:val="28"/>
          <w:shd w:val="clear" w:color="auto" w:fill="FFFFFF"/>
        </w:rPr>
      </w:pPr>
      <w:r w:rsidRPr="00421FA4">
        <w:rPr>
          <w:sz w:val="28"/>
          <w:szCs w:val="28"/>
          <w:shd w:val="clear" w:color="auto" w:fill="FFFFFF"/>
        </w:rPr>
        <w:t>2. Указанный режим включает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465EF649" w14:textId="77777777" w:rsidR="00421FA4" w:rsidRPr="00421FA4" w:rsidRDefault="00421FA4" w:rsidP="00421FA4">
      <w:pPr>
        <w:ind w:right="-598" w:firstLine="709"/>
        <w:jc w:val="both"/>
        <w:rPr>
          <w:sz w:val="28"/>
          <w:szCs w:val="28"/>
          <w:shd w:val="clear" w:color="auto" w:fill="FFFFFF"/>
        </w:rPr>
      </w:pPr>
      <w:r w:rsidRPr="00421FA4">
        <w:rPr>
          <w:sz w:val="28"/>
          <w:szCs w:val="28"/>
          <w:shd w:val="clear" w:color="auto" w:fill="FFFFFF"/>
        </w:rPr>
        <w:t>3.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14:paraId="441B1733" w14:textId="77777777" w:rsidR="00421FA4" w:rsidRPr="00421FA4" w:rsidRDefault="00421FA4" w:rsidP="00421FA4">
      <w:pPr>
        <w:ind w:right="-598" w:firstLine="709"/>
        <w:jc w:val="both"/>
        <w:rPr>
          <w:sz w:val="28"/>
          <w:szCs w:val="28"/>
          <w:shd w:val="clear" w:color="auto" w:fill="FFFFFF"/>
        </w:rPr>
      </w:pPr>
    </w:p>
    <w:p w14:paraId="5E55E0B5" w14:textId="77777777" w:rsidR="00421FA4" w:rsidRPr="00421FA4" w:rsidRDefault="00421FA4" w:rsidP="00421FA4">
      <w:pPr>
        <w:ind w:right="-598" w:firstLine="709"/>
        <w:jc w:val="center"/>
        <w:outlineLvl w:val="0"/>
        <w:rPr>
          <w:sz w:val="28"/>
          <w:szCs w:val="28"/>
          <w:lang w:eastAsia="ar-SA"/>
        </w:rPr>
      </w:pPr>
      <w:r w:rsidRPr="00421FA4">
        <w:rPr>
          <w:sz w:val="28"/>
          <w:szCs w:val="28"/>
        </w:rPr>
        <w:t xml:space="preserve">Статья 78. Ограничения использования земельных участков и объектов капитального строительства </w:t>
      </w:r>
    </w:p>
    <w:p w14:paraId="1F9A7026" w14:textId="77777777" w:rsidR="00421FA4" w:rsidRPr="00421FA4" w:rsidRDefault="00421FA4" w:rsidP="00421FA4">
      <w:pPr>
        <w:ind w:right="-598" w:firstLine="709"/>
        <w:jc w:val="center"/>
        <w:outlineLvl w:val="0"/>
        <w:rPr>
          <w:sz w:val="28"/>
          <w:szCs w:val="28"/>
          <w:lang w:eastAsia="en-US"/>
        </w:rPr>
      </w:pPr>
      <w:r w:rsidRPr="00421FA4">
        <w:rPr>
          <w:sz w:val="28"/>
          <w:szCs w:val="28"/>
        </w:rPr>
        <w:t>на территории водоохранных зон, прибрежных защитных полос</w:t>
      </w:r>
    </w:p>
    <w:p w14:paraId="02CD26F8" w14:textId="77777777" w:rsidR="00421FA4" w:rsidRPr="00421FA4" w:rsidRDefault="00421FA4" w:rsidP="00421FA4">
      <w:pPr>
        <w:ind w:right="-598" w:firstLine="709"/>
        <w:jc w:val="center"/>
        <w:outlineLvl w:val="0"/>
        <w:rPr>
          <w:sz w:val="28"/>
          <w:szCs w:val="28"/>
          <w:lang w:eastAsia="ar-SA"/>
        </w:rPr>
      </w:pPr>
    </w:p>
    <w:p w14:paraId="135C9E4F" w14:textId="77777777" w:rsidR="00421FA4" w:rsidRPr="00421FA4" w:rsidRDefault="00421FA4" w:rsidP="00421FA4">
      <w:pPr>
        <w:ind w:left="1287" w:right="-598" w:firstLine="709"/>
        <w:contextualSpacing/>
        <w:jc w:val="center"/>
        <w:rPr>
          <w:bCs/>
          <w:i/>
          <w:sz w:val="28"/>
          <w:szCs w:val="28"/>
        </w:rPr>
      </w:pPr>
      <w:r w:rsidRPr="00421FA4">
        <w:rPr>
          <w:bCs/>
          <w:i/>
          <w:sz w:val="28"/>
          <w:szCs w:val="28"/>
        </w:rPr>
        <w:t>Водоохранные зоны, прибрежные защитные полосы</w:t>
      </w:r>
    </w:p>
    <w:p w14:paraId="6332089A" w14:textId="77777777" w:rsidR="00421FA4" w:rsidRPr="00421FA4" w:rsidRDefault="00421FA4" w:rsidP="00421FA4">
      <w:pPr>
        <w:ind w:left="1287" w:right="-598" w:firstLine="709"/>
        <w:contextualSpacing/>
        <w:jc w:val="center"/>
        <w:rPr>
          <w:bCs/>
          <w:i/>
          <w:sz w:val="28"/>
          <w:szCs w:val="28"/>
        </w:rPr>
      </w:pPr>
    </w:p>
    <w:p w14:paraId="1180ECDE" w14:textId="77777777" w:rsidR="00421FA4" w:rsidRPr="00421FA4" w:rsidRDefault="00421FA4" w:rsidP="00421FA4">
      <w:pPr>
        <w:ind w:right="-598" w:firstLine="709"/>
        <w:jc w:val="both"/>
        <w:rPr>
          <w:sz w:val="28"/>
          <w:szCs w:val="28"/>
        </w:rPr>
      </w:pPr>
      <w:r w:rsidRPr="00421FA4">
        <w:rPr>
          <w:sz w:val="28"/>
          <w:szCs w:val="28"/>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A0BA9DD" w14:textId="77777777" w:rsidR="00421FA4" w:rsidRPr="00421FA4" w:rsidRDefault="00421FA4" w:rsidP="00421FA4">
      <w:pPr>
        <w:ind w:right="-598" w:firstLine="709"/>
        <w:jc w:val="both"/>
        <w:rPr>
          <w:sz w:val="28"/>
          <w:szCs w:val="28"/>
        </w:rPr>
      </w:pPr>
      <w:r w:rsidRPr="00421FA4">
        <w:rPr>
          <w:sz w:val="28"/>
          <w:szCs w:val="28"/>
        </w:rPr>
        <w:t xml:space="preserve">В границах водоохранных зон устанавливаются прибрежные защитные полосы, на территориях которых вводятся дополнительные </w:t>
      </w:r>
      <w:hyperlink r:id="rId455" w:anchor="P954" w:history="1">
        <w:r w:rsidRPr="00421FA4">
          <w:rPr>
            <w:rStyle w:val="a5"/>
            <w:color w:val="auto"/>
            <w:sz w:val="28"/>
            <w:szCs w:val="28"/>
            <w:u w:val="none"/>
          </w:rPr>
          <w:t>ограничения</w:t>
        </w:r>
      </w:hyperlink>
      <w:r w:rsidRPr="00421FA4">
        <w:rPr>
          <w:sz w:val="28"/>
          <w:szCs w:val="28"/>
        </w:rPr>
        <w:t xml:space="preserve"> хозяйственной и иной деятельности.</w:t>
      </w:r>
    </w:p>
    <w:p w14:paraId="4C803304" w14:textId="77777777" w:rsidR="00421FA4" w:rsidRPr="00421FA4" w:rsidRDefault="00421FA4" w:rsidP="00421FA4">
      <w:pPr>
        <w:ind w:right="-598" w:firstLine="709"/>
        <w:jc w:val="both"/>
        <w:rPr>
          <w:sz w:val="28"/>
          <w:szCs w:val="28"/>
        </w:rPr>
      </w:pPr>
      <w:r w:rsidRPr="00421FA4">
        <w:rPr>
          <w:sz w:val="28"/>
          <w:szCs w:val="28"/>
        </w:rPr>
        <w:t>Согласно статье 65 Водного кодекса Российской Федерации ширина водоохранной зоны рек или ручьев устанавливается от их истока для рек или ручьев протяженностью:</w:t>
      </w:r>
    </w:p>
    <w:p w14:paraId="6D31EEFA" w14:textId="77777777" w:rsidR="00421FA4" w:rsidRPr="00421FA4" w:rsidRDefault="00421FA4" w:rsidP="0096158B">
      <w:pPr>
        <w:numPr>
          <w:ilvl w:val="0"/>
          <w:numId w:val="94"/>
        </w:numPr>
        <w:ind w:left="1208" w:right="-598" w:hanging="499"/>
        <w:contextualSpacing/>
        <w:jc w:val="both"/>
        <w:rPr>
          <w:sz w:val="28"/>
          <w:szCs w:val="28"/>
        </w:rPr>
      </w:pPr>
      <w:r w:rsidRPr="00421FA4">
        <w:rPr>
          <w:sz w:val="28"/>
          <w:szCs w:val="28"/>
        </w:rPr>
        <w:t>до 10 километров – в размере 50 метров;</w:t>
      </w:r>
    </w:p>
    <w:p w14:paraId="2FA9D473" w14:textId="77777777" w:rsidR="00421FA4" w:rsidRPr="00421FA4" w:rsidRDefault="00421FA4" w:rsidP="0096158B">
      <w:pPr>
        <w:numPr>
          <w:ilvl w:val="0"/>
          <w:numId w:val="94"/>
        </w:numPr>
        <w:ind w:left="1208" w:right="-598" w:hanging="499"/>
        <w:contextualSpacing/>
        <w:jc w:val="both"/>
        <w:rPr>
          <w:sz w:val="28"/>
          <w:szCs w:val="28"/>
        </w:rPr>
      </w:pPr>
      <w:r w:rsidRPr="00421FA4">
        <w:rPr>
          <w:sz w:val="28"/>
          <w:szCs w:val="28"/>
        </w:rPr>
        <w:t>от 10 до 50 километров – в размере 100 метров;</w:t>
      </w:r>
    </w:p>
    <w:p w14:paraId="2147FB59" w14:textId="77777777" w:rsidR="00421FA4" w:rsidRPr="00421FA4" w:rsidRDefault="00421FA4" w:rsidP="0096158B">
      <w:pPr>
        <w:numPr>
          <w:ilvl w:val="0"/>
          <w:numId w:val="94"/>
        </w:numPr>
        <w:ind w:left="1208" w:right="-598" w:hanging="499"/>
        <w:contextualSpacing/>
        <w:jc w:val="both"/>
        <w:rPr>
          <w:sz w:val="28"/>
          <w:szCs w:val="28"/>
        </w:rPr>
      </w:pPr>
      <w:r w:rsidRPr="00421FA4">
        <w:rPr>
          <w:sz w:val="28"/>
          <w:szCs w:val="28"/>
        </w:rPr>
        <w:t>от 50 километров и более – в размере 200 метров.</w:t>
      </w:r>
    </w:p>
    <w:p w14:paraId="61824851" w14:textId="77777777" w:rsidR="00421FA4" w:rsidRPr="00421FA4" w:rsidRDefault="00421FA4" w:rsidP="00421FA4">
      <w:pPr>
        <w:ind w:right="-598" w:firstLine="709"/>
        <w:jc w:val="both"/>
        <w:rPr>
          <w:sz w:val="28"/>
          <w:szCs w:val="28"/>
        </w:rPr>
      </w:pPr>
      <w:r w:rsidRPr="00421FA4">
        <w:rPr>
          <w:sz w:val="28"/>
          <w:szCs w:val="28"/>
        </w:rPr>
        <w:lastRenderedPageBreak/>
        <w:t>Ширина водоохранной зоны озера, водохранилища, за исключением озера, расположенного внутри болота, или озера, водохранилища с акваторией менее 0,5 км</w:t>
      </w:r>
      <w:r w:rsidRPr="00421FA4">
        <w:rPr>
          <w:sz w:val="28"/>
          <w:szCs w:val="28"/>
          <w:vertAlign w:val="superscript"/>
        </w:rPr>
        <w:t>2</w:t>
      </w:r>
      <w:r w:rsidRPr="00421FA4">
        <w:rPr>
          <w:sz w:val="28"/>
          <w:szCs w:val="28"/>
        </w:rPr>
        <w:t>,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14:paraId="5E1D3419" w14:textId="77777777" w:rsidR="00421FA4" w:rsidRPr="00421FA4" w:rsidRDefault="00421FA4" w:rsidP="00421FA4">
      <w:pPr>
        <w:ind w:right="-598" w:firstLine="709"/>
        <w:jc w:val="both"/>
        <w:rPr>
          <w:sz w:val="28"/>
          <w:szCs w:val="28"/>
        </w:rPr>
      </w:pPr>
      <w:r w:rsidRPr="00421FA4">
        <w:rPr>
          <w:rFonts w:eastAsia="Calibri"/>
          <w:sz w:val="28"/>
          <w:szCs w:val="28"/>
          <w:shd w:val="clear" w:color="auto" w:fill="FFFFFF"/>
        </w:rPr>
        <w:t>Ширина водоохранной зоны моря составляет 500 метров.</w:t>
      </w:r>
    </w:p>
    <w:p w14:paraId="216499C5" w14:textId="77777777" w:rsidR="00421FA4" w:rsidRPr="00421FA4" w:rsidRDefault="00421FA4" w:rsidP="00421FA4">
      <w:pPr>
        <w:ind w:right="-598" w:firstLine="709"/>
        <w:jc w:val="both"/>
        <w:rPr>
          <w:sz w:val="28"/>
          <w:szCs w:val="28"/>
        </w:rPr>
      </w:pPr>
      <w:r w:rsidRPr="00421FA4">
        <w:rPr>
          <w:sz w:val="28"/>
          <w:szCs w:val="28"/>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метров независимо от уклона прилегающих земель.</w:t>
      </w:r>
    </w:p>
    <w:p w14:paraId="2B6BE99E"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 xml:space="preserve">Постановлением Законодательного Собрания Краснодарского края от 15 июля 2009 года № 1492-П «Об установлении ширины водоохранных зон и ширины прибрежных защитных полос рек и ручьев, расположенных на территории Краснодарского края» установлены размеры водоохранных зон и прибрежных защитных полос рек и ручьев, расположенных на территории Краснодарского края. </w:t>
      </w:r>
    </w:p>
    <w:p w14:paraId="65EE1E13" w14:textId="77777777" w:rsidR="00421FA4" w:rsidRPr="00421FA4" w:rsidRDefault="00421FA4" w:rsidP="00421FA4">
      <w:pPr>
        <w:autoSpaceDE w:val="0"/>
        <w:ind w:right="-598" w:firstLine="709"/>
        <w:jc w:val="both"/>
        <w:rPr>
          <w:sz w:val="28"/>
          <w:szCs w:val="28"/>
          <w:lang w:eastAsia="zh-CN"/>
        </w:rPr>
      </w:pPr>
      <w:proofErr w:type="gramStart"/>
      <w:r w:rsidRPr="00421FA4">
        <w:rPr>
          <w:sz w:val="28"/>
          <w:szCs w:val="28"/>
          <w:lang w:eastAsia="zh-CN"/>
        </w:rPr>
        <w:t>Согласно данному постановлению</w:t>
      </w:r>
      <w:proofErr w:type="gramEnd"/>
      <w:r w:rsidRPr="00421FA4">
        <w:rPr>
          <w:sz w:val="28"/>
          <w:szCs w:val="28"/>
          <w:lang w:eastAsia="zh-CN"/>
        </w:rPr>
        <w:t xml:space="preserve"> ширина прибрежной защитной полосы для рек и ручьев Краснодарского края составляет 50 метров. Ширина водоохранных зон водных объектов, расположенных на территории города-курорта Геленджик, представлена в таблице. </w:t>
      </w:r>
    </w:p>
    <w:p w14:paraId="7B04AA45" w14:textId="77777777" w:rsidR="00421FA4" w:rsidRPr="00421FA4" w:rsidRDefault="00421FA4" w:rsidP="00421FA4">
      <w:pPr>
        <w:autoSpaceDE w:val="0"/>
        <w:ind w:right="-598" w:firstLine="709"/>
        <w:jc w:val="both"/>
        <w:rPr>
          <w:rFonts w:eastAsia="Calibri"/>
          <w:sz w:val="28"/>
          <w:szCs w:val="28"/>
          <w:lang w:eastAsia="en-US"/>
        </w:rPr>
      </w:pPr>
      <w:r w:rsidRPr="00421FA4">
        <w:rPr>
          <w:sz w:val="28"/>
          <w:szCs w:val="28"/>
        </w:rPr>
        <w:t xml:space="preserve">Водоохранные зоны основных водных объектов, расположенных на территории муниципального образования </w:t>
      </w:r>
      <w:r w:rsidRPr="00421FA4">
        <w:rPr>
          <w:sz w:val="28"/>
          <w:szCs w:val="28"/>
          <w:lang w:eastAsia="zh-CN"/>
        </w:rPr>
        <w:t>город-курорт Геленджик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0"/>
        <w:gridCol w:w="4127"/>
        <w:gridCol w:w="2812"/>
        <w:gridCol w:w="2908"/>
        <w:gridCol w:w="3703"/>
      </w:tblGrid>
      <w:tr w:rsidR="00421FA4" w:rsidRPr="00421FA4" w14:paraId="325A4726" w14:textId="77777777" w:rsidTr="00421FA4">
        <w:trPr>
          <w:tblHeader/>
        </w:trPr>
        <w:tc>
          <w:tcPr>
            <w:tcW w:w="3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05246E" w14:textId="77777777" w:rsidR="00421FA4" w:rsidRPr="00421FA4" w:rsidRDefault="00421FA4">
            <w:pPr>
              <w:ind w:firstLine="709"/>
              <w:jc w:val="center"/>
              <w:textAlignment w:val="baseline"/>
              <w:rPr>
                <w:spacing w:val="2"/>
                <w:sz w:val="20"/>
                <w:szCs w:val="20"/>
                <w:lang w:eastAsia="ar-SA"/>
              </w:rPr>
            </w:pPr>
            <w:r w:rsidRPr="00421FA4">
              <w:rPr>
                <w:spacing w:val="2"/>
              </w:rPr>
              <w:t>№ п/п</w:t>
            </w:r>
          </w:p>
        </w:tc>
        <w:tc>
          <w:tcPr>
            <w:tcW w:w="141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538A78" w14:textId="77777777" w:rsidR="00421FA4" w:rsidRPr="00421FA4" w:rsidRDefault="00421FA4">
            <w:pPr>
              <w:ind w:firstLine="709"/>
              <w:jc w:val="center"/>
              <w:textAlignment w:val="baseline"/>
              <w:rPr>
                <w:spacing w:val="2"/>
              </w:rPr>
            </w:pPr>
            <w:r w:rsidRPr="00421FA4">
              <w:rPr>
                <w:spacing w:val="2"/>
              </w:rPr>
              <w:t>Наименование водотока</w:t>
            </w:r>
          </w:p>
        </w:tc>
        <w:tc>
          <w:tcPr>
            <w:tcW w:w="96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F3F6D6" w14:textId="77777777" w:rsidR="00421FA4" w:rsidRPr="00421FA4" w:rsidRDefault="00421FA4">
            <w:pPr>
              <w:ind w:firstLine="709"/>
              <w:jc w:val="center"/>
              <w:textAlignment w:val="baseline"/>
              <w:rPr>
                <w:spacing w:val="2"/>
              </w:rPr>
            </w:pPr>
            <w:r w:rsidRPr="00421FA4">
              <w:rPr>
                <w:spacing w:val="2"/>
              </w:rPr>
              <w:t>Длина водотока, км</w:t>
            </w:r>
          </w:p>
        </w:tc>
        <w:tc>
          <w:tcPr>
            <w:tcW w:w="99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513008" w14:textId="77777777" w:rsidR="00421FA4" w:rsidRPr="00421FA4" w:rsidRDefault="00421FA4">
            <w:pPr>
              <w:ind w:firstLine="709"/>
              <w:jc w:val="center"/>
              <w:textAlignment w:val="baseline"/>
              <w:rPr>
                <w:spacing w:val="2"/>
              </w:rPr>
            </w:pPr>
            <w:r w:rsidRPr="00421FA4">
              <w:rPr>
                <w:spacing w:val="2"/>
              </w:rPr>
              <w:t>Ширина водоохранной зоны, м</w:t>
            </w:r>
          </w:p>
        </w:tc>
        <w:tc>
          <w:tcPr>
            <w:tcW w:w="127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AC76E7" w14:textId="77777777" w:rsidR="00421FA4" w:rsidRPr="00421FA4" w:rsidRDefault="00421FA4">
            <w:pPr>
              <w:ind w:firstLine="709"/>
              <w:jc w:val="center"/>
              <w:textAlignment w:val="baseline"/>
              <w:rPr>
                <w:spacing w:val="2"/>
              </w:rPr>
            </w:pPr>
            <w:r w:rsidRPr="00421FA4">
              <w:rPr>
                <w:lang w:eastAsia="zh-CN"/>
              </w:rPr>
              <w:t>Ширина прибрежной защитной полосы, м</w:t>
            </w:r>
          </w:p>
        </w:tc>
      </w:tr>
      <w:tr w:rsidR="00421FA4" w:rsidRPr="00421FA4" w14:paraId="614EAA12" w14:textId="77777777" w:rsidTr="00421FA4">
        <w:tc>
          <w:tcPr>
            <w:tcW w:w="345" w:type="pct"/>
            <w:tcBorders>
              <w:top w:val="single" w:sz="4" w:space="0" w:color="auto"/>
              <w:left w:val="single" w:sz="4" w:space="0" w:color="auto"/>
              <w:bottom w:val="single" w:sz="4" w:space="0" w:color="auto"/>
              <w:right w:val="single" w:sz="4" w:space="0" w:color="auto"/>
            </w:tcBorders>
            <w:shd w:val="clear" w:color="auto" w:fill="FFFFFF"/>
            <w:hideMark/>
          </w:tcPr>
          <w:p w14:paraId="4C683E5E" w14:textId="77777777" w:rsidR="00421FA4" w:rsidRPr="00421FA4" w:rsidRDefault="00421FA4">
            <w:pPr>
              <w:ind w:firstLine="709"/>
              <w:jc w:val="center"/>
              <w:textAlignment w:val="baseline"/>
              <w:rPr>
                <w:spacing w:val="2"/>
              </w:rPr>
            </w:pPr>
            <w:r w:rsidRPr="00421FA4">
              <w:rPr>
                <w:spacing w:val="2"/>
              </w:rPr>
              <w:t>1</w:t>
            </w:r>
          </w:p>
        </w:tc>
        <w:tc>
          <w:tcPr>
            <w:tcW w:w="1418" w:type="pct"/>
            <w:tcBorders>
              <w:top w:val="single" w:sz="4" w:space="0" w:color="auto"/>
              <w:left w:val="single" w:sz="4" w:space="0" w:color="auto"/>
              <w:bottom w:val="single" w:sz="4" w:space="0" w:color="auto"/>
              <w:right w:val="single" w:sz="4" w:space="0" w:color="auto"/>
            </w:tcBorders>
            <w:hideMark/>
          </w:tcPr>
          <w:p w14:paraId="562D7384" w14:textId="77777777" w:rsidR="00421FA4" w:rsidRPr="00421FA4" w:rsidRDefault="00421FA4">
            <w:pPr>
              <w:ind w:firstLine="709"/>
              <w:jc w:val="both"/>
              <w:textAlignment w:val="baseline"/>
            </w:pPr>
            <w:proofErr w:type="spellStart"/>
            <w:r w:rsidRPr="00421FA4">
              <w:t>Мезыбь</w:t>
            </w:r>
            <w:proofErr w:type="spellEnd"/>
          </w:p>
        </w:tc>
        <w:tc>
          <w:tcPr>
            <w:tcW w:w="966" w:type="pct"/>
            <w:tcBorders>
              <w:top w:val="single" w:sz="4" w:space="0" w:color="auto"/>
              <w:left w:val="single" w:sz="4" w:space="0" w:color="auto"/>
              <w:bottom w:val="single" w:sz="4" w:space="0" w:color="auto"/>
              <w:right w:val="single" w:sz="4" w:space="0" w:color="auto"/>
            </w:tcBorders>
            <w:hideMark/>
          </w:tcPr>
          <w:p w14:paraId="28B560DA" w14:textId="77777777" w:rsidR="00421FA4" w:rsidRPr="00421FA4" w:rsidRDefault="00421FA4">
            <w:pPr>
              <w:ind w:firstLine="709"/>
              <w:jc w:val="center"/>
              <w:textAlignment w:val="baseline"/>
            </w:pPr>
            <w:r w:rsidRPr="00421FA4">
              <w:t>16</w:t>
            </w:r>
          </w:p>
        </w:tc>
        <w:tc>
          <w:tcPr>
            <w:tcW w:w="999" w:type="pct"/>
            <w:tcBorders>
              <w:top w:val="single" w:sz="4" w:space="0" w:color="auto"/>
              <w:left w:val="single" w:sz="4" w:space="0" w:color="auto"/>
              <w:bottom w:val="single" w:sz="4" w:space="0" w:color="auto"/>
              <w:right w:val="single" w:sz="4" w:space="0" w:color="auto"/>
            </w:tcBorders>
            <w:hideMark/>
          </w:tcPr>
          <w:p w14:paraId="51515320" w14:textId="77777777" w:rsidR="00421FA4" w:rsidRPr="00421FA4" w:rsidRDefault="00421FA4">
            <w:pPr>
              <w:ind w:firstLine="709"/>
              <w:jc w:val="center"/>
              <w:textAlignment w:val="baseline"/>
            </w:pPr>
            <w:r w:rsidRPr="00421FA4">
              <w:t>100</w:t>
            </w:r>
          </w:p>
        </w:tc>
        <w:tc>
          <w:tcPr>
            <w:tcW w:w="1273" w:type="pct"/>
            <w:tcBorders>
              <w:top w:val="single" w:sz="4" w:space="0" w:color="auto"/>
              <w:left w:val="single" w:sz="4" w:space="0" w:color="auto"/>
              <w:bottom w:val="single" w:sz="4" w:space="0" w:color="auto"/>
              <w:right w:val="single" w:sz="4" w:space="0" w:color="auto"/>
            </w:tcBorders>
            <w:hideMark/>
          </w:tcPr>
          <w:p w14:paraId="37EEDADA" w14:textId="77777777" w:rsidR="00421FA4" w:rsidRPr="00421FA4" w:rsidRDefault="00421FA4">
            <w:pPr>
              <w:ind w:firstLine="709"/>
              <w:jc w:val="center"/>
              <w:textAlignment w:val="baseline"/>
            </w:pPr>
            <w:r w:rsidRPr="00421FA4">
              <w:t>50</w:t>
            </w:r>
          </w:p>
        </w:tc>
      </w:tr>
      <w:tr w:rsidR="00421FA4" w:rsidRPr="00421FA4" w14:paraId="37E15D68" w14:textId="77777777" w:rsidTr="00421FA4">
        <w:tc>
          <w:tcPr>
            <w:tcW w:w="345" w:type="pct"/>
            <w:tcBorders>
              <w:top w:val="single" w:sz="4" w:space="0" w:color="auto"/>
              <w:left w:val="single" w:sz="4" w:space="0" w:color="auto"/>
              <w:bottom w:val="single" w:sz="4" w:space="0" w:color="auto"/>
              <w:right w:val="single" w:sz="4" w:space="0" w:color="auto"/>
            </w:tcBorders>
            <w:shd w:val="clear" w:color="auto" w:fill="FFFFFF"/>
            <w:hideMark/>
          </w:tcPr>
          <w:p w14:paraId="21DF5C51" w14:textId="77777777" w:rsidR="00421FA4" w:rsidRPr="00421FA4" w:rsidRDefault="00421FA4">
            <w:pPr>
              <w:ind w:firstLine="709"/>
              <w:jc w:val="center"/>
              <w:textAlignment w:val="baseline"/>
              <w:rPr>
                <w:spacing w:val="2"/>
              </w:rPr>
            </w:pPr>
            <w:r w:rsidRPr="00421FA4">
              <w:rPr>
                <w:spacing w:val="2"/>
              </w:rPr>
              <w:t>2</w:t>
            </w:r>
          </w:p>
        </w:tc>
        <w:tc>
          <w:tcPr>
            <w:tcW w:w="1418" w:type="pct"/>
            <w:tcBorders>
              <w:top w:val="single" w:sz="4" w:space="0" w:color="auto"/>
              <w:left w:val="single" w:sz="4" w:space="0" w:color="auto"/>
              <w:bottom w:val="single" w:sz="4" w:space="0" w:color="auto"/>
              <w:right w:val="single" w:sz="4" w:space="0" w:color="auto"/>
            </w:tcBorders>
            <w:hideMark/>
          </w:tcPr>
          <w:p w14:paraId="10E558DC" w14:textId="77777777" w:rsidR="00421FA4" w:rsidRPr="00421FA4" w:rsidRDefault="00421FA4">
            <w:pPr>
              <w:ind w:firstLine="709"/>
              <w:jc w:val="both"/>
              <w:textAlignment w:val="baseline"/>
            </w:pPr>
            <w:r w:rsidRPr="00421FA4">
              <w:t>Адербиевка (</w:t>
            </w:r>
            <w:proofErr w:type="spellStart"/>
            <w:r w:rsidRPr="00421FA4">
              <w:t>Адерба</w:t>
            </w:r>
            <w:proofErr w:type="spellEnd"/>
            <w:r w:rsidRPr="00421FA4">
              <w:t>)</w:t>
            </w:r>
          </w:p>
        </w:tc>
        <w:tc>
          <w:tcPr>
            <w:tcW w:w="966" w:type="pct"/>
            <w:tcBorders>
              <w:top w:val="single" w:sz="4" w:space="0" w:color="auto"/>
              <w:left w:val="single" w:sz="4" w:space="0" w:color="auto"/>
              <w:bottom w:val="single" w:sz="4" w:space="0" w:color="auto"/>
              <w:right w:val="single" w:sz="4" w:space="0" w:color="auto"/>
            </w:tcBorders>
            <w:hideMark/>
          </w:tcPr>
          <w:p w14:paraId="498EA3B2" w14:textId="77777777" w:rsidR="00421FA4" w:rsidRPr="00421FA4" w:rsidRDefault="00421FA4">
            <w:pPr>
              <w:ind w:firstLine="709"/>
              <w:jc w:val="center"/>
              <w:textAlignment w:val="baseline"/>
            </w:pPr>
            <w:r w:rsidRPr="00421FA4">
              <w:t>20</w:t>
            </w:r>
          </w:p>
        </w:tc>
        <w:tc>
          <w:tcPr>
            <w:tcW w:w="999" w:type="pct"/>
            <w:tcBorders>
              <w:top w:val="single" w:sz="4" w:space="0" w:color="auto"/>
              <w:left w:val="single" w:sz="4" w:space="0" w:color="auto"/>
              <w:bottom w:val="single" w:sz="4" w:space="0" w:color="auto"/>
              <w:right w:val="single" w:sz="4" w:space="0" w:color="auto"/>
            </w:tcBorders>
            <w:hideMark/>
          </w:tcPr>
          <w:p w14:paraId="002AD137" w14:textId="77777777" w:rsidR="00421FA4" w:rsidRPr="00421FA4" w:rsidRDefault="00421FA4">
            <w:pPr>
              <w:ind w:firstLine="709"/>
              <w:jc w:val="center"/>
              <w:textAlignment w:val="baseline"/>
            </w:pPr>
            <w:r w:rsidRPr="00421FA4">
              <w:t>100</w:t>
            </w:r>
          </w:p>
        </w:tc>
        <w:tc>
          <w:tcPr>
            <w:tcW w:w="1273" w:type="pct"/>
            <w:tcBorders>
              <w:top w:val="single" w:sz="4" w:space="0" w:color="auto"/>
              <w:left w:val="single" w:sz="4" w:space="0" w:color="auto"/>
              <w:bottom w:val="single" w:sz="4" w:space="0" w:color="auto"/>
              <w:right w:val="single" w:sz="4" w:space="0" w:color="auto"/>
            </w:tcBorders>
            <w:hideMark/>
          </w:tcPr>
          <w:p w14:paraId="05A8CD87" w14:textId="77777777" w:rsidR="00421FA4" w:rsidRPr="00421FA4" w:rsidRDefault="00421FA4">
            <w:pPr>
              <w:ind w:firstLine="709"/>
              <w:jc w:val="center"/>
              <w:textAlignment w:val="baseline"/>
            </w:pPr>
            <w:r w:rsidRPr="00421FA4">
              <w:t>50</w:t>
            </w:r>
          </w:p>
        </w:tc>
      </w:tr>
      <w:tr w:rsidR="00421FA4" w:rsidRPr="00421FA4" w14:paraId="43221EF8" w14:textId="77777777" w:rsidTr="00421FA4">
        <w:tc>
          <w:tcPr>
            <w:tcW w:w="345" w:type="pct"/>
            <w:tcBorders>
              <w:top w:val="single" w:sz="4" w:space="0" w:color="auto"/>
              <w:left w:val="single" w:sz="4" w:space="0" w:color="auto"/>
              <w:bottom w:val="single" w:sz="4" w:space="0" w:color="auto"/>
              <w:right w:val="single" w:sz="4" w:space="0" w:color="auto"/>
            </w:tcBorders>
            <w:shd w:val="clear" w:color="auto" w:fill="FFFFFF"/>
            <w:hideMark/>
          </w:tcPr>
          <w:p w14:paraId="5BC92AD1" w14:textId="77777777" w:rsidR="00421FA4" w:rsidRPr="00421FA4" w:rsidRDefault="00421FA4">
            <w:pPr>
              <w:ind w:firstLine="709"/>
              <w:jc w:val="center"/>
              <w:textAlignment w:val="baseline"/>
              <w:rPr>
                <w:spacing w:val="2"/>
              </w:rPr>
            </w:pPr>
            <w:r w:rsidRPr="00421FA4">
              <w:rPr>
                <w:spacing w:val="2"/>
              </w:rPr>
              <w:t>3</w:t>
            </w:r>
          </w:p>
        </w:tc>
        <w:tc>
          <w:tcPr>
            <w:tcW w:w="1418" w:type="pct"/>
            <w:tcBorders>
              <w:top w:val="single" w:sz="4" w:space="0" w:color="auto"/>
              <w:left w:val="single" w:sz="4" w:space="0" w:color="auto"/>
              <w:bottom w:val="single" w:sz="4" w:space="0" w:color="auto"/>
              <w:right w:val="single" w:sz="4" w:space="0" w:color="auto"/>
            </w:tcBorders>
            <w:hideMark/>
          </w:tcPr>
          <w:p w14:paraId="4F7C8B49" w14:textId="77777777" w:rsidR="00421FA4" w:rsidRPr="00421FA4" w:rsidRDefault="00421FA4">
            <w:pPr>
              <w:ind w:firstLine="709"/>
              <w:jc w:val="both"/>
              <w:textAlignment w:val="baseline"/>
            </w:pPr>
            <w:proofErr w:type="spellStart"/>
            <w:r w:rsidRPr="00421FA4">
              <w:t>Хотецай</w:t>
            </w:r>
            <w:proofErr w:type="spellEnd"/>
          </w:p>
        </w:tc>
        <w:tc>
          <w:tcPr>
            <w:tcW w:w="966" w:type="pct"/>
            <w:tcBorders>
              <w:top w:val="single" w:sz="4" w:space="0" w:color="auto"/>
              <w:left w:val="single" w:sz="4" w:space="0" w:color="auto"/>
              <w:bottom w:val="single" w:sz="4" w:space="0" w:color="auto"/>
              <w:right w:val="single" w:sz="4" w:space="0" w:color="auto"/>
            </w:tcBorders>
            <w:hideMark/>
          </w:tcPr>
          <w:p w14:paraId="77F856EB" w14:textId="77777777" w:rsidR="00421FA4" w:rsidRPr="00421FA4" w:rsidRDefault="00421FA4">
            <w:pPr>
              <w:ind w:firstLine="709"/>
              <w:jc w:val="center"/>
              <w:textAlignment w:val="baseline"/>
            </w:pPr>
            <w:r w:rsidRPr="00421FA4">
              <w:t>8</w:t>
            </w:r>
          </w:p>
        </w:tc>
        <w:tc>
          <w:tcPr>
            <w:tcW w:w="999" w:type="pct"/>
            <w:tcBorders>
              <w:top w:val="single" w:sz="4" w:space="0" w:color="auto"/>
              <w:left w:val="single" w:sz="4" w:space="0" w:color="auto"/>
              <w:bottom w:val="single" w:sz="4" w:space="0" w:color="auto"/>
              <w:right w:val="single" w:sz="4" w:space="0" w:color="auto"/>
            </w:tcBorders>
            <w:hideMark/>
          </w:tcPr>
          <w:p w14:paraId="0D2B68B0" w14:textId="77777777" w:rsidR="00421FA4" w:rsidRPr="00421FA4" w:rsidRDefault="00421FA4">
            <w:pPr>
              <w:ind w:firstLine="709"/>
              <w:jc w:val="center"/>
              <w:textAlignment w:val="baseline"/>
            </w:pPr>
            <w:r w:rsidRPr="00421FA4">
              <w:t>50</w:t>
            </w:r>
          </w:p>
        </w:tc>
        <w:tc>
          <w:tcPr>
            <w:tcW w:w="1273" w:type="pct"/>
            <w:tcBorders>
              <w:top w:val="single" w:sz="4" w:space="0" w:color="auto"/>
              <w:left w:val="single" w:sz="4" w:space="0" w:color="auto"/>
              <w:bottom w:val="single" w:sz="4" w:space="0" w:color="auto"/>
              <w:right w:val="single" w:sz="4" w:space="0" w:color="auto"/>
            </w:tcBorders>
            <w:hideMark/>
          </w:tcPr>
          <w:p w14:paraId="555BF064" w14:textId="77777777" w:rsidR="00421FA4" w:rsidRPr="00421FA4" w:rsidRDefault="00421FA4">
            <w:pPr>
              <w:ind w:firstLine="709"/>
              <w:jc w:val="center"/>
              <w:textAlignment w:val="baseline"/>
            </w:pPr>
            <w:r w:rsidRPr="00421FA4">
              <w:t>50</w:t>
            </w:r>
          </w:p>
        </w:tc>
      </w:tr>
      <w:tr w:rsidR="00421FA4" w:rsidRPr="00421FA4" w14:paraId="7B540591" w14:textId="77777777" w:rsidTr="00421FA4">
        <w:tc>
          <w:tcPr>
            <w:tcW w:w="345" w:type="pct"/>
            <w:tcBorders>
              <w:top w:val="single" w:sz="4" w:space="0" w:color="auto"/>
              <w:left w:val="single" w:sz="4" w:space="0" w:color="auto"/>
              <w:bottom w:val="single" w:sz="4" w:space="0" w:color="auto"/>
              <w:right w:val="single" w:sz="4" w:space="0" w:color="auto"/>
            </w:tcBorders>
            <w:shd w:val="clear" w:color="auto" w:fill="FFFFFF"/>
            <w:hideMark/>
          </w:tcPr>
          <w:p w14:paraId="0F0AE67D" w14:textId="77777777" w:rsidR="00421FA4" w:rsidRPr="00421FA4" w:rsidRDefault="00421FA4">
            <w:pPr>
              <w:ind w:firstLine="709"/>
              <w:jc w:val="center"/>
              <w:textAlignment w:val="baseline"/>
              <w:rPr>
                <w:spacing w:val="2"/>
              </w:rPr>
            </w:pPr>
            <w:r w:rsidRPr="00421FA4">
              <w:rPr>
                <w:spacing w:val="2"/>
              </w:rPr>
              <w:t>4</w:t>
            </w:r>
          </w:p>
        </w:tc>
        <w:tc>
          <w:tcPr>
            <w:tcW w:w="1418" w:type="pct"/>
            <w:tcBorders>
              <w:top w:val="single" w:sz="4" w:space="0" w:color="auto"/>
              <w:left w:val="single" w:sz="4" w:space="0" w:color="auto"/>
              <w:bottom w:val="single" w:sz="4" w:space="0" w:color="auto"/>
              <w:right w:val="single" w:sz="4" w:space="0" w:color="auto"/>
            </w:tcBorders>
            <w:hideMark/>
          </w:tcPr>
          <w:p w14:paraId="30390D72" w14:textId="77777777" w:rsidR="00421FA4" w:rsidRPr="00421FA4" w:rsidRDefault="00421FA4">
            <w:pPr>
              <w:ind w:firstLine="709"/>
              <w:jc w:val="both"/>
              <w:textAlignment w:val="baseline"/>
            </w:pPr>
            <w:r w:rsidRPr="00421FA4">
              <w:t>Джанхот</w:t>
            </w:r>
          </w:p>
        </w:tc>
        <w:tc>
          <w:tcPr>
            <w:tcW w:w="966" w:type="pct"/>
            <w:tcBorders>
              <w:top w:val="single" w:sz="4" w:space="0" w:color="auto"/>
              <w:left w:val="single" w:sz="4" w:space="0" w:color="auto"/>
              <w:bottom w:val="single" w:sz="4" w:space="0" w:color="auto"/>
              <w:right w:val="single" w:sz="4" w:space="0" w:color="auto"/>
            </w:tcBorders>
            <w:hideMark/>
          </w:tcPr>
          <w:p w14:paraId="17C5A58F" w14:textId="77777777" w:rsidR="00421FA4" w:rsidRPr="00421FA4" w:rsidRDefault="00421FA4">
            <w:pPr>
              <w:ind w:firstLine="709"/>
              <w:jc w:val="center"/>
              <w:textAlignment w:val="baseline"/>
            </w:pPr>
            <w:r w:rsidRPr="00421FA4">
              <w:t>11</w:t>
            </w:r>
          </w:p>
        </w:tc>
        <w:tc>
          <w:tcPr>
            <w:tcW w:w="999" w:type="pct"/>
            <w:tcBorders>
              <w:top w:val="single" w:sz="4" w:space="0" w:color="auto"/>
              <w:left w:val="single" w:sz="4" w:space="0" w:color="auto"/>
              <w:bottom w:val="single" w:sz="4" w:space="0" w:color="auto"/>
              <w:right w:val="single" w:sz="4" w:space="0" w:color="auto"/>
            </w:tcBorders>
            <w:hideMark/>
          </w:tcPr>
          <w:p w14:paraId="146D1BF2" w14:textId="77777777" w:rsidR="00421FA4" w:rsidRPr="00421FA4" w:rsidRDefault="00421FA4">
            <w:pPr>
              <w:ind w:firstLine="709"/>
              <w:jc w:val="center"/>
              <w:textAlignment w:val="baseline"/>
            </w:pPr>
            <w:r w:rsidRPr="00421FA4">
              <w:t>100</w:t>
            </w:r>
          </w:p>
        </w:tc>
        <w:tc>
          <w:tcPr>
            <w:tcW w:w="1273" w:type="pct"/>
            <w:tcBorders>
              <w:top w:val="single" w:sz="4" w:space="0" w:color="auto"/>
              <w:left w:val="single" w:sz="4" w:space="0" w:color="auto"/>
              <w:bottom w:val="single" w:sz="4" w:space="0" w:color="auto"/>
              <w:right w:val="single" w:sz="4" w:space="0" w:color="auto"/>
            </w:tcBorders>
            <w:hideMark/>
          </w:tcPr>
          <w:p w14:paraId="38D5C0D9" w14:textId="77777777" w:rsidR="00421FA4" w:rsidRPr="00421FA4" w:rsidRDefault="00421FA4">
            <w:pPr>
              <w:ind w:firstLine="709"/>
              <w:jc w:val="center"/>
              <w:textAlignment w:val="baseline"/>
            </w:pPr>
            <w:r w:rsidRPr="00421FA4">
              <w:t>50</w:t>
            </w:r>
          </w:p>
        </w:tc>
      </w:tr>
      <w:tr w:rsidR="00421FA4" w:rsidRPr="00421FA4" w14:paraId="05CE0A8B" w14:textId="77777777" w:rsidTr="00421FA4">
        <w:tc>
          <w:tcPr>
            <w:tcW w:w="345" w:type="pct"/>
            <w:tcBorders>
              <w:top w:val="single" w:sz="4" w:space="0" w:color="auto"/>
              <w:left w:val="single" w:sz="4" w:space="0" w:color="auto"/>
              <w:bottom w:val="single" w:sz="4" w:space="0" w:color="auto"/>
              <w:right w:val="single" w:sz="4" w:space="0" w:color="auto"/>
            </w:tcBorders>
            <w:shd w:val="clear" w:color="auto" w:fill="FFFFFF"/>
            <w:hideMark/>
          </w:tcPr>
          <w:p w14:paraId="6166897B" w14:textId="77777777" w:rsidR="00421FA4" w:rsidRPr="00421FA4" w:rsidRDefault="00421FA4">
            <w:pPr>
              <w:ind w:firstLine="709"/>
              <w:jc w:val="center"/>
              <w:textAlignment w:val="baseline"/>
              <w:rPr>
                <w:spacing w:val="2"/>
              </w:rPr>
            </w:pPr>
            <w:r w:rsidRPr="00421FA4">
              <w:rPr>
                <w:spacing w:val="2"/>
              </w:rPr>
              <w:t>5</w:t>
            </w:r>
          </w:p>
        </w:tc>
        <w:tc>
          <w:tcPr>
            <w:tcW w:w="1418" w:type="pct"/>
            <w:tcBorders>
              <w:top w:val="single" w:sz="4" w:space="0" w:color="auto"/>
              <w:left w:val="single" w:sz="4" w:space="0" w:color="auto"/>
              <w:bottom w:val="single" w:sz="4" w:space="0" w:color="auto"/>
              <w:right w:val="single" w:sz="4" w:space="0" w:color="auto"/>
            </w:tcBorders>
            <w:hideMark/>
          </w:tcPr>
          <w:p w14:paraId="35B50CA0" w14:textId="77777777" w:rsidR="00421FA4" w:rsidRPr="00421FA4" w:rsidRDefault="00421FA4">
            <w:pPr>
              <w:ind w:firstLine="709"/>
              <w:jc w:val="both"/>
              <w:textAlignment w:val="baseline"/>
            </w:pPr>
            <w:r w:rsidRPr="00421FA4">
              <w:t>Пшада</w:t>
            </w:r>
          </w:p>
        </w:tc>
        <w:tc>
          <w:tcPr>
            <w:tcW w:w="966" w:type="pct"/>
            <w:tcBorders>
              <w:top w:val="single" w:sz="4" w:space="0" w:color="auto"/>
              <w:left w:val="single" w:sz="4" w:space="0" w:color="auto"/>
              <w:bottom w:val="single" w:sz="4" w:space="0" w:color="auto"/>
              <w:right w:val="single" w:sz="4" w:space="0" w:color="auto"/>
            </w:tcBorders>
            <w:hideMark/>
          </w:tcPr>
          <w:p w14:paraId="7DB220E6" w14:textId="77777777" w:rsidR="00421FA4" w:rsidRPr="00421FA4" w:rsidRDefault="00421FA4">
            <w:pPr>
              <w:ind w:firstLine="709"/>
              <w:jc w:val="center"/>
              <w:textAlignment w:val="baseline"/>
            </w:pPr>
            <w:r w:rsidRPr="00421FA4">
              <w:t>34</w:t>
            </w:r>
          </w:p>
        </w:tc>
        <w:tc>
          <w:tcPr>
            <w:tcW w:w="999" w:type="pct"/>
            <w:tcBorders>
              <w:top w:val="single" w:sz="4" w:space="0" w:color="auto"/>
              <w:left w:val="single" w:sz="4" w:space="0" w:color="auto"/>
              <w:bottom w:val="single" w:sz="4" w:space="0" w:color="auto"/>
              <w:right w:val="single" w:sz="4" w:space="0" w:color="auto"/>
            </w:tcBorders>
            <w:hideMark/>
          </w:tcPr>
          <w:p w14:paraId="35A52266" w14:textId="77777777" w:rsidR="00421FA4" w:rsidRPr="00421FA4" w:rsidRDefault="00421FA4">
            <w:pPr>
              <w:ind w:firstLine="709"/>
              <w:jc w:val="center"/>
              <w:textAlignment w:val="baseline"/>
            </w:pPr>
            <w:r w:rsidRPr="00421FA4">
              <w:t>100</w:t>
            </w:r>
          </w:p>
        </w:tc>
        <w:tc>
          <w:tcPr>
            <w:tcW w:w="1273" w:type="pct"/>
            <w:tcBorders>
              <w:top w:val="single" w:sz="4" w:space="0" w:color="auto"/>
              <w:left w:val="single" w:sz="4" w:space="0" w:color="auto"/>
              <w:bottom w:val="single" w:sz="4" w:space="0" w:color="auto"/>
              <w:right w:val="single" w:sz="4" w:space="0" w:color="auto"/>
            </w:tcBorders>
            <w:hideMark/>
          </w:tcPr>
          <w:p w14:paraId="1B256CDD" w14:textId="77777777" w:rsidR="00421FA4" w:rsidRPr="00421FA4" w:rsidRDefault="00421FA4">
            <w:pPr>
              <w:ind w:firstLine="709"/>
              <w:jc w:val="center"/>
              <w:textAlignment w:val="baseline"/>
            </w:pPr>
            <w:r w:rsidRPr="00421FA4">
              <w:t>50</w:t>
            </w:r>
          </w:p>
        </w:tc>
      </w:tr>
      <w:tr w:rsidR="00421FA4" w:rsidRPr="00421FA4" w14:paraId="05F389A7" w14:textId="77777777" w:rsidTr="00421FA4">
        <w:tc>
          <w:tcPr>
            <w:tcW w:w="345" w:type="pct"/>
            <w:tcBorders>
              <w:top w:val="single" w:sz="4" w:space="0" w:color="auto"/>
              <w:left w:val="single" w:sz="4" w:space="0" w:color="auto"/>
              <w:bottom w:val="single" w:sz="4" w:space="0" w:color="auto"/>
              <w:right w:val="single" w:sz="4" w:space="0" w:color="auto"/>
            </w:tcBorders>
            <w:shd w:val="clear" w:color="auto" w:fill="FFFFFF"/>
            <w:hideMark/>
          </w:tcPr>
          <w:p w14:paraId="4C772912" w14:textId="77777777" w:rsidR="00421FA4" w:rsidRPr="00421FA4" w:rsidRDefault="00421FA4">
            <w:pPr>
              <w:ind w:firstLine="709"/>
              <w:jc w:val="center"/>
              <w:textAlignment w:val="baseline"/>
              <w:rPr>
                <w:spacing w:val="2"/>
              </w:rPr>
            </w:pPr>
            <w:r w:rsidRPr="00421FA4">
              <w:rPr>
                <w:spacing w:val="2"/>
              </w:rPr>
              <w:t>6</w:t>
            </w:r>
          </w:p>
        </w:tc>
        <w:tc>
          <w:tcPr>
            <w:tcW w:w="1418" w:type="pct"/>
            <w:tcBorders>
              <w:top w:val="single" w:sz="4" w:space="0" w:color="auto"/>
              <w:left w:val="single" w:sz="4" w:space="0" w:color="auto"/>
              <w:bottom w:val="single" w:sz="4" w:space="0" w:color="auto"/>
              <w:right w:val="single" w:sz="4" w:space="0" w:color="auto"/>
            </w:tcBorders>
            <w:hideMark/>
          </w:tcPr>
          <w:p w14:paraId="126F88AF" w14:textId="77777777" w:rsidR="00421FA4" w:rsidRPr="00421FA4" w:rsidRDefault="00421FA4">
            <w:pPr>
              <w:ind w:firstLine="709"/>
              <w:jc w:val="both"/>
              <w:textAlignment w:val="baseline"/>
            </w:pPr>
            <w:r w:rsidRPr="00421FA4">
              <w:t>Папай</w:t>
            </w:r>
          </w:p>
        </w:tc>
        <w:tc>
          <w:tcPr>
            <w:tcW w:w="966" w:type="pct"/>
            <w:tcBorders>
              <w:top w:val="single" w:sz="4" w:space="0" w:color="auto"/>
              <w:left w:val="single" w:sz="4" w:space="0" w:color="auto"/>
              <w:bottom w:val="single" w:sz="4" w:space="0" w:color="auto"/>
              <w:right w:val="single" w:sz="4" w:space="0" w:color="auto"/>
            </w:tcBorders>
            <w:hideMark/>
          </w:tcPr>
          <w:p w14:paraId="5BDB5FB0" w14:textId="77777777" w:rsidR="00421FA4" w:rsidRPr="00421FA4" w:rsidRDefault="00421FA4">
            <w:pPr>
              <w:ind w:firstLine="709"/>
              <w:jc w:val="center"/>
              <w:textAlignment w:val="baseline"/>
            </w:pPr>
            <w:r w:rsidRPr="00421FA4">
              <w:t>15</w:t>
            </w:r>
          </w:p>
        </w:tc>
        <w:tc>
          <w:tcPr>
            <w:tcW w:w="999" w:type="pct"/>
            <w:tcBorders>
              <w:top w:val="single" w:sz="4" w:space="0" w:color="auto"/>
              <w:left w:val="single" w:sz="4" w:space="0" w:color="auto"/>
              <w:bottom w:val="single" w:sz="4" w:space="0" w:color="auto"/>
              <w:right w:val="single" w:sz="4" w:space="0" w:color="auto"/>
            </w:tcBorders>
            <w:hideMark/>
          </w:tcPr>
          <w:p w14:paraId="09F2D309" w14:textId="77777777" w:rsidR="00421FA4" w:rsidRPr="00421FA4" w:rsidRDefault="00421FA4">
            <w:pPr>
              <w:ind w:firstLine="709"/>
              <w:jc w:val="center"/>
              <w:textAlignment w:val="baseline"/>
            </w:pPr>
            <w:r w:rsidRPr="00421FA4">
              <w:t>100</w:t>
            </w:r>
          </w:p>
        </w:tc>
        <w:tc>
          <w:tcPr>
            <w:tcW w:w="1273" w:type="pct"/>
            <w:tcBorders>
              <w:top w:val="single" w:sz="4" w:space="0" w:color="auto"/>
              <w:left w:val="single" w:sz="4" w:space="0" w:color="auto"/>
              <w:bottom w:val="single" w:sz="4" w:space="0" w:color="auto"/>
              <w:right w:val="single" w:sz="4" w:space="0" w:color="auto"/>
            </w:tcBorders>
            <w:hideMark/>
          </w:tcPr>
          <w:p w14:paraId="4396A98E" w14:textId="77777777" w:rsidR="00421FA4" w:rsidRPr="00421FA4" w:rsidRDefault="00421FA4">
            <w:pPr>
              <w:ind w:firstLine="709"/>
              <w:jc w:val="center"/>
              <w:textAlignment w:val="baseline"/>
            </w:pPr>
            <w:r w:rsidRPr="00421FA4">
              <w:t>50</w:t>
            </w:r>
          </w:p>
        </w:tc>
      </w:tr>
      <w:tr w:rsidR="00421FA4" w:rsidRPr="00421FA4" w14:paraId="7CF0FF87" w14:textId="77777777" w:rsidTr="00421FA4">
        <w:tc>
          <w:tcPr>
            <w:tcW w:w="345" w:type="pct"/>
            <w:tcBorders>
              <w:top w:val="single" w:sz="4" w:space="0" w:color="auto"/>
              <w:left w:val="single" w:sz="4" w:space="0" w:color="auto"/>
              <w:bottom w:val="single" w:sz="4" w:space="0" w:color="auto"/>
              <w:right w:val="single" w:sz="4" w:space="0" w:color="auto"/>
            </w:tcBorders>
            <w:shd w:val="clear" w:color="auto" w:fill="FFFFFF"/>
            <w:hideMark/>
          </w:tcPr>
          <w:p w14:paraId="6AF46FB5" w14:textId="77777777" w:rsidR="00421FA4" w:rsidRPr="00421FA4" w:rsidRDefault="00421FA4">
            <w:pPr>
              <w:ind w:firstLine="709"/>
              <w:jc w:val="center"/>
              <w:textAlignment w:val="baseline"/>
              <w:rPr>
                <w:spacing w:val="2"/>
              </w:rPr>
            </w:pPr>
            <w:r w:rsidRPr="00421FA4">
              <w:rPr>
                <w:spacing w:val="2"/>
              </w:rPr>
              <w:t>7</w:t>
            </w:r>
          </w:p>
        </w:tc>
        <w:tc>
          <w:tcPr>
            <w:tcW w:w="1418" w:type="pct"/>
            <w:tcBorders>
              <w:top w:val="single" w:sz="4" w:space="0" w:color="auto"/>
              <w:left w:val="single" w:sz="4" w:space="0" w:color="auto"/>
              <w:bottom w:val="single" w:sz="4" w:space="0" w:color="auto"/>
              <w:right w:val="single" w:sz="4" w:space="0" w:color="auto"/>
            </w:tcBorders>
            <w:hideMark/>
          </w:tcPr>
          <w:p w14:paraId="3E6E5AC1" w14:textId="77777777" w:rsidR="00421FA4" w:rsidRPr="00421FA4" w:rsidRDefault="00421FA4">
            <w:pPr>
              <w:ind w:firstLine="709"/>
              <w:jc w:val="both"/>
              <w:textAlignment w:val="baseline"/>
            </w:pPr>
            <w:proofErr w:type="spellStart"/>
            <w:r w:rsidRPr="00421FA4">
              <w:t>Догуаб</w:t>
            </w:r>
            <w:proofErr w:type="spellEnd"/>
          </w:p>
        </w:tc>
        <w:tc>
          <w:tcPr>
            <w:tcW w:w="966" w:type="pct"/>
            <w:tcBorders>
              <w:top w:val="single" w:sz="4" w:space="0" w:color="auto"/>
              <w:left w:val="single" w:sz="4" w:space="0" w:color="auto"/>
              <w:bottom w:val="single" w:sz="4" w:space="0" w:color="auto"/>
              <w:right w:val="single" w:sz="4" w:space="0" w:color="auto"/>
            </w:tcBorders>
            <w:hideMark/>
          </w:tcPr>
          <w:p w14:paraId="2A9C7C73" w14:textId="77777777" w:rsidR="00421FA4" w:rsidRPr="00421FA4" w:rsidRDefault="00421FA4">
            <w:pPr>
              <w:ind w:firstLine="709"/>
              <w:jc w:val="center"/>
              <w:textAlignment w:val="baseline"/>
            </w:pPr>
            <w:r w:rsidRPr="00421FA4">
              <w:t>12</w:t>
            </w:r>
          </w:p>
        </w:tc>
        <w:tc>
          <w:tcPr>
            <w:tcW w:w="999" w:type="pct"/>
            <w:tcBorders>
              <w:top w:val="single" w:sz="4" w:space="0" w:color="auto"/>
              <w:left w:val="single" w:sz="4" w:space="0" w:color="auto"/>
              <w:bottom w:val="single" w:sz="4" w:space="0" w:color="auto"/>
              <w:right w:val="single" w:sz="4" w:space="0" w:color="auto"/>
            </w:tcBorders>
            <w:hideMark/>
          </w:tcPr>
          <w:p w14:paraId="505F158D" w14:textId="77777777" w:rsidR="00421FA4" w:rsidRPr="00421FA4" w:rsidRDefault="00421FA4">
            <w:pPr>
              <w:ind w:firstLine="709"/>
              <w:jc w:val="center"/>
              <w:textAlignment w:val="baseline"/>
            </w:pPr>
            <w:r w:rsidRPr="00421FA4">
              <w:t>100</w:t>
            </w:r>
          </w:p>
        </w:tc>
        <w:tc>
          <w:tcPr>
            <w:tcW w:w="1273" w:type="pct"/>
            <w:tcBorders>
              <w:top w:val="single" w:sz="4" w:space="0" w:color="auto"/>
              <w:left w:val="single" w:sz="4" w:space="0" w:color="auto"/>
              <w:bottom w:val="single" w:sz="4" w:space="0" w:color="auto"/>
              <w:right w:val="single" w:sz="4" w:space="0" w:color="auto"/>
            </w:tcBorders>
            <w:hideMark/>
          </w:tcPr>
          <w:p w14:paraId="6ACAB0E4" w14:textId="77777777" w:rsidR="00421FA4" w:rsidRPr="00421FA4" w:rsidRDefault="00421FA4">
            <w:pPr>
              <w:ind w:firstLine="709"/>
              <w:jc w:val="center"/>
              <w:textAlignment w:val="baseline"/>
            </w:pPr>
            <w:r w:rsidRPr="00421FA4">
              <w:t>50</w:t>
            </w:r>
          </w:p>
        </w:tc>
      </w:tr>
      <w:tr w:rsidR="00421FA4" w:rsidRPr="00421FA4" w14:paraId="445E8AB6" w14:textId="77777777" w:rsidTr="00421FA4">
        <w:tc>
          <w:tcPr>
            <w:tcW w:w="345" w:type="pct"/>
            <w:tcBorders>
              <w:top w:val="single" w:sz="4" w:space="0" w:color="auto"/>
              <w:left w:val="single" w:sz="4" w:space="0" w:color="auto"/>
              <w:bottom w:val="single" w:sz="4" w:space="0" w:color="auto"/>
              <w:right w:val="single" w:sz="4" w:space="0" w:color="auto"/>
            </w:tcBorders>
            <w:shd w:val="clear" w:color="auto" w:fill="FFFFFF"/>
            <w:hideMark/>
          </w:tcPr>
          <w:p w14:paraId="4487E30A" w14:textId="77777777" w:rsidR="00421FA4" w:rsidRPr="00421FA4" w:rsidRDefault="00421FA4">
            <w:pPr>
              <w:ind w:firstLine="709"/>
              <w:jc w:val="center"/>
              <w:textAlignment w:val="baseline"/>
              <w:rPr>
                <w:spacing w:val="2"/>
              </w:rPr>
            </w:pPr>
            <w:r w:rsidRPr="00421FA4">
              <w:rPr>
                <w:spacing w:val="2"/>
              </w:rPr>
              <w:t>8</w:t>
            </w:r>
          </w:p>
        </w:tc>
        <w:tc>
          <w:tcPr>
            <w:tcW w:w="1418" w:type="pct"/>
            <w:tcBorders>
              <w:top w:val="single" w:sz="4" w:space="0" w:color="auto"/>
              <w:left w:val="single" w:sz="4" w:space="0" w:color="auto"/>
              <w:bottom w:val="single" w:sz="4" w:space="0" w:color="auto"/>
              <w:right w:val="single" w:sz="4" w:space="0" w:color="auto"/>
            </w:tcBorders>
            <w:hideMark/>
          </w:tcPr>
          <w:p w14:paraId="2C1DE05C" w14:textId="77777777" w:rsidR="00421FA4" w:rsidRPr="00421FA4" w:rsidRDefault="00421FA4">
            <w:pPr>
              <w:ind w:firstLine="709"/>
              <w:jc w:val="both"/>
              <w:textAlignment w:val="baseline"/>
            </w:pPr>
            <w:r w:rsidRPr="00421FA4">
              <w:t>Широкая Щель</w:t>
            </w:r>
          </w:p>
        </w:tc>
        <w:tc>
          <w:tcPr>
            <w:tcW w:w="966" w:type="pct"/>
            <w:tcBorders>
              <w:top w:val="single" w:sz="4" w:space="0" w:color="auto"/>
              <w:left w:val="single" w:sz="4" w:space="0" w:color="auto"/>
              <w:bottom w:val="single" w:sz="4" w:space="0" w:color="auto"/>
              <w:right w:val="single" w:sz="4" w:space="0" w:color="auto"/>
            </w:tcBorders>
            <w:hideMark/>
          </w:tcPr>
          <w:p w14:paraId="1134E837" w14:textId="77777777" w:rsidR="00421FA4" w:rsidRPr="00421FA4" w:rsidRDefault="00421FA4">
            <w:pPr>
              <w:ind w:firstLine="709"/>
              <w:jc w:val="center"/>
              <w:textAlignment w:val="baseline"/>
            </w:pPr>
            <w:r w:rsidRPr="00421FA4">
              <w:t>12</w:t>
            </w:r>
          </w:p>
        </w:tc>
        <w:tc>
          <w:tcPr>
            <w:tcW w:w="999" w:type="pct"/>
            <w:tcBorders>
              <w:top w:val="single" w:sz="4" w:space="0" w:color="auto"/>
              <w:left w:val="single" w:sz="4" w:space="0" w:color="auto"/>
              <w:bottom w:val="single" w:sz="4" w:space="0" w:color="auto"/>
              <w:right w:val="single" w:sz="4" w:space="0" w:color="auto"/>
            </w:tcBorders>
            <w:hideMark/>
          </w:tcPr>
          <w:p w14:paraId="35BD41B3" w14:textId="77777777" w:rsidR="00421FA4" w:rsidRPr="00421FA4" w:rsidRDefault="00421FA4">
            <w:pPr>
              <w:ind w:firstLine="709"/>
              <w:jc w:val="center"/>
              <w:textAlignment w:val="baseline"/>
            </w:pPr>
            <w:r w:rsidRPr="00421FA4">
              <w:t>100</w:t>
            </w:r>
          </w:p>
        </w:tc>
        <w:tc>
          <w:tcPr>
            <w:tcW w:w="1273" w:type="pct"/>
            <w:tcBorders>
              <w:top w:val="single" w:sz="4" w:space="0" w:color="auto"/>
              <w:left w:val="single" w:sz="4" w:space="0" w:color="auto"/>
              <w:bottom w:val="single" w:sz="4" w:space="0" w:color="auto"/>
              <w:right w:val="single" w:sz="4" w:space="0" w:color="auto"/>
            </w:tcBorders>
            <w:hideMark/>
          </w:tcPr>
          <w:p w14:paraId="388E40F3" w14:textId="77777777" w:rsidR="00421FA4" w:rsidRPr="00421FA4" w:rsidRDefault="00421FA4">
            <w:pPr>
              <w:ind w:firstLine="709"/>
              <w:jc w:val="center"/>
              <w:textAlignment w:val="baseline"/>
            </w:pPr>
            <w:r w:rsidRPr="00421FA4">
              <w:t>50</w:t>
            </w:r>
          </w:p>
        </w:tc>
      </w:tr>
      <w:tr w:rsidR="00421FA4" w:rsidRPr="00421FA4" w14:paraId="026AACF9" w14:textId="77777777" w:rsidTr="00421FA4">
        <w:tc>
          <w:tcPr>
            <w:tcW w:w="345" w:type="pct"/>
            <w:tcBorders>
              <w:top w:val="single" w:sz="4" w:space="0" w:color="auto"/>
              <w:left w:val="single" w:sz="4" w:space="0" w:color="auto"/>
              <w:bottom w:val="single" w:sz="4" w:space="0" w:color="auto"/>
              <w:right w:val="single" w:sz="4" w:space="0" w:color="auto"/>
            </w:tcBorders>
            <w:shd w:val="clear" w:color="auto" w:fill="FFFFFF"/>
            <w:hideMark/>
          </w:tcPr>
          <w:p w14:paraId="79FC3930" w14:textId="77777777" w:rsidR="00421FA4" w:rsidRPr="00421FA4" w:rsidRDefault="00421FA4">
            <w:pPr>
              <w:ind w:firstLine="709"/>
              <w:jc w:val="center"/>
              <w:textAlignment w:val="baseline"/>
              <w:rPr>
                <w:spacing w:val="2"/>
              </w:rPr>
            </w:pPr>
            <w:r w:rsidRPr="00421FA4">
              <w:rPr>
                <w:spacing w:val="2"/>
              </w:rPr>
              <w:t>9</w:t>
            </w:r>
          </w:p>
        </w:tc>
        <w:tc>
          <w:tcPr>
            <w:tcW w:w="1418" w:type="pct"/>
            <w:tcBorders>
              <w:top w:val="single" w:sz="4" w:space="0" w:color="auto"/>
              <w:left w:val="single" w:sz="4" w:space="0" w:color="auto"/>
              <w:bottom w:val="single" w:sz="4" w:space="0" w:color="auto"/>
              <w:right w:val="single" w:sz="4" w:space="0" w:color="auto"/>
            </w:tcBorders>
            <w:hideMark/>
          </w:tcPr>
          <w:p w14:paraId="5C2AD4CE" w14:textId="77777777" w:rsidR="00421FA4" w:rsidRPr="00421FA4" w:rsidRDefault="00421FA4">
            <w:pPr>
              <w:ind w:firstLine="709"/>
              <w:jc w:val="both"/>
              <w:textAlignment w:val="baseline"/>
            </w:pPr>
            <w:proofErr w:type="spellStart"/>
            <w:r w:rsidRPr="00421FA4">
              <w:t>Вулан</w:t>
            </w:r>
            <w:proofErr w:type="spellEnd"/>
          </w:p>
        </w:tc>
        <w:tc>
          <w:tcPr>
            <w:tcW w:w="966" w:type="pct"/>
            <w:tcBorders>
              <w:top w:val="single" w:sz="4" w:space="0" w:color="auto"/>
              <w:left w:val="single" w:sz="4" w:space="0" w:color="auto"/>
              <w:bottom w:val="single" w:sz="4" w:space="0" w:color="auto"/>
              <w:right w:val="single" w:sz="4" w:space="0" w:color="auto"/>
            </w:tcBorders>
            <w:hideMark/>
          </w:tcPr>
          <w:p w14:paraId="7232D21A" w14:textId="77777777" w:rsidR="00421FA4" w:rsidRPr="00421FA4" w:rsidRDefault="00421FA4">
            <w:pPr>
              <w:ind w:firstLine="709"/>
              <w:jc w:val="center"/>
              <w:textAlignment w:val="baseline"/>
            </w:pPr>
            <w:r w:rsidRPr="00421FA4">
              <w:t>29</w:t>
            </w:r>
          </w:p>
        </w:tc>
        <w:tc>
          <w:tcPr>
            <w:tcW w:w="999" w:type="pct"/>
            <w:tcBorders>
              <w:top w:val="single" w:sz="4" w:space="0" w:color="auto"/>
              <w:left w:val="single" w:sz="4" w:space="0" w:color="auto"/>
              <w:bottom w:val="single" w:sz="4" w:space="0" w:color="auto"/>
              <w:right w:val="single" w:sz="4" w:space="0" w:color="auto"/>
            </w:tcBorders>
            <w:hideMark/>
          </w:tcPr>
          <w:p w14:paraId="22B32589" w14:textId="77777777" w:rsidR="00421FA4" w:rsidRPr="00421FA4" w:rsidRDefault="00421FA4">
            <w:pPr>
              <w:ind w:firstLine="709"/>
              <w:jc w:val="center"/>
              <w:textAlignment w:val="baseline"/>
            </w:pPr>
            <w:r w:rsidRPr="00421FA4">
              <w:t>100</w:t>
            </w:r>
          </w:p>
        </w:tc>
        <w:tc>
          <w:tcPr>
            <w:tcW w:w="1273" w:type="pct"/>
            <w:tcBorders>
              <w:top w:val="single" w:sz="4" w:space="0" w:color="auto"/>
              <w:left w:val="single" w:sz="4" w:space="0" w:color="auto"/>
              <w:bottom w:val="single" w:sz="4" w:space="0" w:color="auto"/>
              <w:right w:val="single" w:sz="4" w:space="0" w:color="auto"/>
            </w:tcBorders>
            <w:hideMark/>
          </w:tcPr>
          <w:p w14:paraId="4DB3B66F" w14:textId="77777777" w:rsidR="00421FA4" w:rsidRPr="00421FA4" w:rsidRDefault="00421FA4">
            <w:pPr>
              <w:ind w:firstLine="709"/>
              <w:jc w:val="center"/>
              <w:textAlignment w:val="baseline"/>
            </w:pPr>
            <w:r w:rsidRPr="00421FA4">
              <w:t>50</w:t>
            </w:r>
          </w:p>
        </w:tc>
      </w:tr>
      <w:tr w:rsidR="00421FA4" w:rsidRPr="00421FA4" w14:paraId="372FAB3D" w14:textId="77777777" w:rsidTr="00421FA4">
        <w:tc>
          <w:tcPr>
            <w:tcW w:w="345" w:type="pct"/>
            <w:tcBorders>
              <w:top w:val="single" w:sz="4" w:space="0" w:color="auto"/>
              <w:left w:val="single" w:sz="4" w:space="0" w:color="auto"/>
              <w:bottom w:val="single" w:sz="4" w:space="0" w:color="auto"/>
              <w:right w:val="single" w:sz="4" w:space="0" w:color="auto"/>
            </w:tcBorders>
            <w:shd w:val="clear" w:color="auto" w:fill="FFFFFF"/>
            <w:hideMark/>
          </w:tcPr>
          <w:p w14:paraId="517A8E78" w14:textId="77777777" w:rsidR="00421FA4" w:rsidRPr="00421FA4" w:rsidRDefault="00421FA4">
            <w:pPr>
              <w:ind w:firstLine="709"/>
              <w:jc w:val="center"/>
              <w:textAlignment w:val="baseline"/>
              <w:rPr>
                <w:spacing w:val="2"/>
              </w:rPr>
            </w:pPr>
            <w:r w:rsidRPr="00421FA4">
              <w:rPr>
                <w:spacing w:val="2"/>
              </w:rPr>
              <w:t>10</w:t>
            </w:r>
          </w:p>
        </w:tc>
        <w:tc>
          <w:tcPr>
            <w:tcW w:w="1418" w:type="pct"/>
            <w:tcBorders>
              <w:top w:val="single" w:sz="4" w:space="0" w:color="auto"/>
              <w:left w:val="single" w:sz="4" w:space="0" w:color="auto"/>
              <w:bottom w:val="single" w:sz="4" w:space="0" w:color="auto"/>
              <w:right w:val="single" w:sz="4" w:space="0" w:color="auto"/>
            </w:tcBorders>
            <w:hideMark/>
          </w:tcPr>
          <w:p w14:paraId="65B86C68" w14:textId="77777777" w:rsidR="00421FA4" w:rsidRPr="00421FA4" w:rsidRDefault="00421FA4">
            <w:pPr>
              <w:ind w:firstLine="709"/>
              <w:jc w:val="both"/>
              <w:textAlignment w:val="baseline"/>
            </w:pPr>
            <w:proofErr w:type="spellStart"/>
            <w:r w:rsidRPr="00421FA4">
              <w:t>Схашток</w:t>
            </w:r>
            <w:proofErr w:type="spellEnd"/>
            <w:r w:rsidRPr="00421FA4">
              <w:t xml:space="preserve"> (Левая щель)</w:t>
            </w:r>
          </w:p>
        </w:tc>
        <w:tc>
          <w:tcPr>
            <w:tcW w:w="966" w:type="pct"/>
            <w:tcBorders>
              <w:top w:val="single" w:sz="4" w:space="0" w:color="auto"/>
              <w:left w:val="single" w:sz="4" w:space="0" w:color="auto"/>
              <w:bottom w:val="single" w:sz="4" w:space="0" w:color="auto"/>
              <w:right w:val="single" w:sz="4" w:space="0" w:color="auto"/>
            </w:tcBorders>
            <w:hideMark/>
          </w:tcPr>
          <w:p w14:paraId="6F23C851" w14:textId="77777777" w:rsidR="00421FA4" w:rsidRPr="00421FA4" w:rsidRDefault="00421FA4">
            <w:pPr>
              <w:ind w:firstLine="709"/>
              <w:jc w:val="center"/>
              <w:textAlignment w:val="baseline"/>
            </w:pPr>
            <w:r w:rsidRPr="00421FA4">
              <w:t>18</w:t>
            </w:r>
          </w:p>
        </w:tc>
        <w:tc>
          <w:tcPr>
            <w:tcW w:w="999" w:type="pct"/>
            <w:tcBorders>
              <w:top w:val="single" w:sz="4" w:space="0" w:color="auto"/>
              <w:left w:val="single" w:sz="4" w:space="0" w:color="auto"/>
              <w:bottom w:val="single" w:sz="4" w:space="0" w:color="auto"/>
              <w:right w:val="single" w:sz="4" w:space="0" w:color="auto"/>
            </w:tcBorders>
            <w:hideMark/>
          </w:tcPr>
          <w:p w14:paraId="4AC8B2E7" w14:textId="77777777" w:rsidR="00421FA4" w:rsidRPr="00421FA4" w:rsidRDefault="00421FA4">
            <w:pPr>
              <w:ind w:firstLine="709"/>
              <w:jc w:val="center"/>
              <w:textAlignment w:val="baseline"/>
            </w:pPr>
            <w:r w:rsidRPr="00421FA4">
              <w:t>100</w:t>
            </w:r>
          </w:p>
        </w:tc>
        <w:tc>
          <w:tcPr>
            <w:tcW w:w="1273" w:type="pct"/>
            <w:tcBorders>
              <w:top w:val="single" w:sz="4" w:space="0" w:color="auto"/>
              <w:left w:val="single" w:sz="4" w:space="0" w:color="auto"/>
              <w:bottom w:val="single" w:sz="4" w:space="0" w:color="auto"/>
              <w:right w:val="single" w:sz="4" w:space="0" w:color="auto"/>
            </w:tcBorders>
            <w:hideMark/>
          </w:tcPr>
          <w:p w14:paraId="10841BEA" w14:textId="77777777" w:rsidR="00421FA4" w:rsidRPr="00421FA4" w:rsidRDefault="00421FA4">
            <w:pPr>
              <w:ind w:firstLine="709"/>
              <w:jc w:val="center"/>
              <w:textAlignment w:val="baseline"/>
            </w:pPr>
            <w:r w:rsidRPr="00421FA4">
              <w:t>50</w:t>
            </w:r>
          </w:p>
        </w:tc>
      </w:tr>
      <w:tr w:rsidR="00421FA4" w:rsidRPr="00421FA4" w14:paraId="0F6B2052" w14:textId="77777777" w:rsidTr="00421FA4">
        <w:tc>
          <w:tcPr>
            <w:tcW w:w="345" w:type="pct"/>
            <w:tcBorders>
              <w:top w:val="single" w:sz="4" w:space="0" w:color="auto"/>
              <w:left w:val="single" w:sz="4" w:space="0" w:color="auto"/>
              <w:bottom w:val="single" w:sz="4" w:space="0" w:color="auto"/>
              <w:right w:val="single" w:sz="4" w:space="0" w:color="auto"/>
            </w:tcBorders>
            <w:hideMark/>
          </w:tcPr>
          <w:p w14:paraId="3AC904B9" w14:textId="77777777" w:rsidR="00421FA4" w:rsidRPr="00421FA4" w:rsidRDefault="00421FA4">
            <w:pPr>
              <w:ind w:firstLine="709"/>
              <w:jc w:val="center"/>
              <w:rPr>
                <w:rFonts w:eastAsia="Calibri"/>
              </w:rPr>
            </w:pPr>
            <w:r w:rsidRPr="00421FA4">
              <w:rPr>
                <w:rFonts w:eastAsia="Calibri"/>
              </w:rPr>
              <w:t>11</w:t>
            </w:r>
          </w:p>
        </w:tc>
        <w:tc>
          <w:tcPr>
            <w:tcW w:w="1418" w:type="pct"/>
            <w:tcBorders>
              <w:top w:val="single" w:sz="4" w:space="0" w:color="auto"/>
              <w:left w:val="single" w:sz="4" w:space="0" w:color="auto"/>
              <w:bottom w:val="single" w:sz="4" w:space="0" w:color="auto"/>
              <w:right w:val="single" w:sz="4" w:space="0" w:color="auto"/>
            </w:tcBorders>
            <w:hideMark/>
          </w:tcPr>
          <w:p w14:paraId="4CC70493" w14:textId="77777777" w:rsidR="00421FA4" w:rsidRPr="00421FA4" w:rsidRDefault="00421FA4">
            <w:pPr>
              <w:ind w:firstLine="709"/>
              <w:jc w:val="both"/>
              <w:textAlignment w:val="baseline"/>
            </w:pPr>
            <w:r w:rsidRPr="00421FA4">
              <w:t>Текос</w:t>
            </w:r>
          </w:p>
        </w:tc>
        <w:tc>
          <w:tcPr>
            <w:tcW w:w="966" w:type="pct"/>
            <w:tcBorders>
              <w:top w:val="single" w:sz="4" w:space="0" w:color="auto"/>
              <w:left w:val="single" w:sz="4" w:space="0" w:color="auto"/>
              <w:bottom w:val="single" w:sz="4" w:space="0" w:color="auto"/>
              <w:right w:val="single" w:sz="4" w:space="0" w:color="auto"/>
            </w:tcBorders>
            <w:hideMark/>
          </w:tcPr>
          <w:p w14:paraId="0A074D4D" w14:textId="77777777" w:rsidR="00421FA4" w:rsidRPr="00421FA4" w:rsidRDefault="00421FA4">
            <w:pPr>
              <w:ind w:firstLine="709"/>
              <w:jc w:val="center"/>
              <w:textAlignment w:val="baseline"/>
            </w:pPr>
            <w:r w:rsidRPr="00421FA4">
              <w:t>15</w:t>
            </w:r>
          </w:p>
        </w:tc>
        <w:tc>
          <w:tcPr>
            <w:tcW w:w="999" w:type="pct"/>
            <w:tcBorders>
              <w:top w:val="single" w:sz="4" w:space="0" w:color="auto"/>
              <w:left w:val="single" w:sz="4" w:space="0" w:color="auto"/>
              <w:bottom w:val="single" w:sz="4" w:space="0" w:color="auto"/>
              <w:right w:val="single" w:sz="4" w:space="0" w:color="auto"/>
            </w:tcBorders>
            <w:hideMark/>
          </w:tcPr>
          <w:p w14:paraId="552D4AE7" w14:textId="77777777" w:rsidR="00421FA4" w:rsidRPr="00421FA4" w:rsidRDefault="00421FA4">
            <w:pPr>
              <w:ind w:firstLine="709"/>
              <w:jc w:val="center"/>
              <w:textAlignment w:val="baseline"/>
            </w:pPr>
            <w:r w:rsidRPr="00421FA4">
              <w:t>100</w:t>
            </w:r>
          </w:p>
        </w:tc>
        <w:tc>
          <w:tcPr>
            <w:tcW w:w="1273" w:type="pct"/>
            <w:tcBorders>
              <w:top w:val="single" w:sz="4" w:space="0" w:color="auto"/>
              <w:left w:val="single" w:sz="4" w:space="0" w:color="auto"/>
              <w:bottom w:val="single" w:sz="4" w:space="0" w:color="auto"/>
              <w:right w:val="single" w:sz="4" w:space="0" w:color="auto"/>
            </w:tcBorders>
            <w:hideMark/>
          </w:tcPr>
          <w:p w14:paraId="459F6825" w14:textId="77777777" w:rsidR="00421FA4" w:rsidRPr="00421FA4" w:rsidRDefault="00421FA4">
            <w:pPr>
              <w:ind w:firstLine="709"/>
              <w:jc w:val="center"/>
              <w:textAlignment w:val="baseline"/>
            </w:pPr>
            <w:r w:rsidRPr="00421FA4">
              <w:t>50</w:t>
            </w:r>
          </w:p>
        </w:tc>
      </w:tr>
      <w:tr w:rsidR="00421FA4" w:rsidRPr="00421FA4" w14:paraId="7B77198D" w14:textId="77777777" w:rsidTr="00421FA4">
        <w:tc>
          <w:tcPr>
            <w:tcW w:w="345" w:type="pct"/>
            <w:tcBorders>
              <w:top w:val="single" w:sz="4" w:space="0" w:color="auto"/>
              <w:left w:val="single" w:sz="4" w:space="0" w:color="auto"/>
              <w:bottom w:val="single" w:sz="4" w:space="0" w:color="auto"/>
              <w:right w:val="single" w:sz="4" w:space="0" w:color="auto"/>
            </w:tcBorders>
            <w:hideMark/>
          </w:tcPr>
          <w:p w14:paraId="1BC3AB34" w14:textId="77777777" w:rsidR="00421FA4" w:rsidRPr="00421FA4" w:rsidRDefault="00421FA4">
            <w:pPr>
              <w:ind w:firstLine="709"/>
              <w:jc w:val="center"/>
              <w:rPr>
                <w:rFonts w:eastAsia="Calibri"/>
              </w:rPr>
            </w:pPr>
            <w:r w:rsidRPr="00421FA4">
              <w:rPr>
                <w:rFonts w:eastAsia="Calibri"/>
              </w:rPr>
              <w:t>12</w:t>
            </w:r>
          </w:p>
        </w:tc>
        <w:tc>
          <w:tcPr>
            <w:tcW w:w="1418" w:type="pct"/>
            <w:tcBorders>
              <w:top w:val="single" w:sz="4" w:space="0" w:color="auto"/>
              <w:left w:val="single" w:sz="4" w:space="0" w:color="auto"/>
              <w:bottom w:val="single" w:sz="4" w:space="0" w:color="auto"/>
              <w:right w:val="single" w:sz="4" w:space="0" w:color="auto"/>
            </w:tcBorders>
            <w:hideMark/>
          </w:tcPr>
          <w:p w14:paraId="3C8BB352" w14:textId="77777777" w:rsidR="00421FA4" w:rsidRPr="00421FA4" w:rsidRDefault="00421FA4">
            <w:pPr>
              <w:ind w:firstLine="709"/>
              <w:jc w:val="both"/>
              <w:textAlignment w:val="baseline"/>
            </w:pPr>
            <w:proofErr w:type="spellStart"/>
            <w:r w:rsidRPr="00421FA4">
              <w:t>Обляго</w:t>
            </w:r>
            <w:proofErr w:type="spellEnd"/>
          </w:p>
        </w:tc>
        <w:tc>
          <w:tcPr>
            <w:tcW w:w="966" w:type="pct"/>
            <w:tcBorders>
              <w:top w:val="single" w:sz="4" w:space="0" w:color="auto"/>
              <w:left w:val="single" w:sz="4" w:space="0" w:color="auto"/>
              <w:bottom w:val="single" w:sz="4" w:space="0" w:color="auto"/>
              <w:right w:val="single" w:sz="4" w:space="0" w:color="auto"/>
            </w:tcBorders>
            <w:hideMark/>
          </w:tcPr>
          <w:p w14:paraId="566B2AED" w14:textId="77777777" w:rsidR="00421FA4" w:rsidRPr="00421FA4" w:rsidRDefault="00421FA4">
            <w:pPr>
              <w:ind w:firstLine="709"/>
              <w:jc w:val="center"/>
              <w:textAlignment w:val="baseline"/>
            </w:pPr>
            <w:r w:rsidRPr="00421FA4">
              <w:t>13</w:t>
            </w:r>
          </w:p>
        </w:tc>
        <w:tc>
          <w:tcPr>
            <w:tcW w:w="999" w:type="pct"/>
            <w:tcBorders>
              <w:top w:val="single" w:sz="4" w:space="0" w:color="auto"/>
              <w:left w:val="single" w:sz="4" w:space="0" w:color="auto"/>
              <w:bottom w:val="single" w:sz="4" w:space="0" w:color="auto"/>
              <w:right w:val="single" w:sz="4" w:space="0" w:color="auto"/>
            </w:tcBorders>
            <w:hideMark/>
          </w:tcPr>
          <w:p w14:paraId="685AB3A4" w14:textId="77777777" w:rsidR="00421FA4" w:rsidRPr="00421FA4" w:rsidRDefault="00421FA4">
            <w:pPr>
              <w:ind w:firstLine="709"/>
              <w:jc w:val="center"/>
              <w:textAlignment w:val="baseline"/>
            </w:pPr>
            <w:r w:rsidRPr="00421FA4">
              <w:t>100</w:t>
            </w:r>
          </w:p>
        </w:tc>
        <w:tc>
          <w:tcPr>
            <w:tcW w:w="1273" w:type="pct"/>
            <w:tcBorders>
              <w:top w:val="single" w:sz="4" w:space="0" w:color="auto"/>
              <w:left w:val="single" w:sz="4" w:space="0" w:color="auto"/>
              <w:bottom w:val="single" w:sz="4" w:space="0" w:color="auto"/>
              <w:right w:val="single" w:sz="4" w:space="0" w:color="auto"/>
            </w:tcBorders>
            <w:hideMark/>
          </w:tcPr>
          <w:p w14:paraId="7AAA89D8" w14:textId="77777777" w:rsidR="00421FA4" w:rsidRPr="00421FA4" w:rsidRDefault="00421FA4">
            <w:pPr>
              <w:ind w:firstLine="709"/>
              <w:jc w:val="center"/>
              <w:textAlignment w:val="baseline"/>
            </w:pPr>
            <w:r w:rsidRPr="00421FA4">
              <w:t>50</w:t>
            </w:r>
          </w:p>
        </w:tc>
      </w:tr>
      <w:tr w:rsidR="00421FA4" w:rsidRPr="00421FA4" w14:paraId="3E7CC68F" w14:textId="77777777" w:rsidTr="00421FA4">
        <w:tc>
          <w:tcPr>
            <w:tcW w:w="345" w:type="pct"/>
            <w:tcBorders>
              <w:top w:val="single" w:sz="4" w:space="0" w:color="auto"/>
              <w:left w:val="single" w:sz="4" w:space="0" w:color="auto"/>
              <w:bottom w:val="single" w:sz="4" w:space="0" w:color="auto"/>
              <w:right w:val="single" w:sz="4" w:space="0" w:color="auto"/>
            </w:tcBorders>
            <w:hideMark/>
          </w:tcPr>
          <w:p w14:paraId="231C409E" w14:textId="77777777" w:rsidR="00421FA4" w:rsidRPr="00421FA4" w:rsidRDefault="00421FA4">
            <w:pPr>
              <w:ind w:firstLine="709"/>
              <w:jc w:val="center"/>
              <w:rPr>
                <w:rFonts w:eastAsia="Calibri"/>
              </w:rPr>
            </w:pPr>
            <w:r w:rsidRPr="00421FA4">
              <w:rPr>
                <w:rFonts w:eastAsia="Calibri"/>
              </w:rPr>
              <w:lastRenderedPageBreak/>
              <w:t>13</w:t>
            </w:r>
          </w:p>
        </w:tc>
        <w:tc>
          <w:tcPr>
            <w:tcW w:w="1418" w:type="pct"/>
            <w:tcBorders>
              <w:top w:val="single" w:sz="4" w:space="0" w:color="auto"/>
              <w:left w:val="single" w:sz="4" w:space="0" w:color="auto"/>
              <w:bottom w:val="single" w:sz="4" w:space="0" w:color="auto"/>
              <w:right w:val="single" w:sz="4" w:space="0" w:color="auto"/>
            </w:tcBorders>
            <w:hideMark/>
          </w:tcPr>
          <w:p w14:paraId="0DE7B3C2" w14:textId="77777777" w:rsidR="00421FA4" w:rsidRPr="00421FA4" w:rsidRDefault="00421FA4">
            <w:pPr>
              <w:ind w:firstLine="709"/>
              <w:jc w:val="both"/>
              <w:textAlignment w:val="baseline"/>
            </w:pPr>
            <w:r w:rsidRPr="00421FA4">
              <w:t xml:space="preserve">Иные водотоки </w:t>
            </w:r>
            <w:r w:rsidRPr="00421FA4">
              <w:rPr>
                <w:rFonts w:eastAsia="Calibri"/>
                <w:vertAlign w:val="superscript"/>
              </w:rPr>
              <w:footnoteReference w:id="1"/>
            </w:r>
          </w:p>
        </w:tc>
        <w:tc>
          <w:tcPr>
            <w:tcW w:w="966" w:type="pct"/>
            <w:tcBorders>
              <w:top w:val="single" w:sz="4" w:space="0" w:color="auto"/>
              <w:left w:val="single" w:sz="4" w:space="0" w:color="auto"/>
              <w:bottom w:val="single" w:sz="4" w:space="0" w:color="auto"/>
              <w:right w:val="single" w:sz="4" w:space="0" w:color="auto"/>
            </w:tcBorders>
            <w:hideMark/>
          </w:tcPr>
          <w:p w14:paraId="0CE7E276" w14:textId="77777777" w:rsidR="00421FA4" w:rsidRPr="00421FA4" w:rsidRDefault="00421FA4">
            <w:pPr>
              <w:ind w:firstLine="709"/>
              <w:jc w:val="center"/>
              <w:textAlignment w:val="baseline"/>
            </w:pPr>
            <w:r w:rsidRPr="00421FA4">
              <w:t>менее 10 км</w:t>
            </w:r>
          </w:p>
        </w:tc>
        <w:tc>
          <w:tcPr>
            <w:tcW w:w="999" w:type="pct"/>
            <w:tcBorders>
              <w:top w:val="single" w:sz="4" w:space="0" w:color="auto"/>
              <w:left w:val="single" w:sz="4" w:space="0" w:color="auto"/>
              <w:bottom w:val="single" w:sz="4" w:space="0" w:color="auto"/>
              <w:right w:val="single" w:sz="4" w:space="0" w:color="auto"/>
            </w:tcBorders>
            <w:hideMark/>
          </w:tcPr>
          <w:p w14:paraId="36E77932" w14:textId="77777777" w:rsidR="00421FA4" w:rsidRPr="00421FA4" w:rsidRDefault="00421FA4">
            <w:pPr>
              <w:ind w:firstLine="709"/>
              <w:jc w:val="center"/>
              <w:textAlignment w:val="baseline"/>
            </w:pPr>
            <w:r w:rsidRPr="00421FA4">
              <w:t>50</w:t>
            </w:r>
          </w:p>
        </w:tc>
        <w:tc>
          <w:tcPr>
            <w:tcW w:w="1273" w:type="pct"/>
            <w:tcBorders>
              <w:top w:val="single" w:sz="4" w:space="0" w:color="auto"/>
              <w:left w:val="single" w:sz="4" w:space="0" w:color="auto"/>
              <w:bottom w:val="single" w:sz="4" w:space="0" w:color="auto"/>
              <w:right w:val="single" w:sz="4" w:space="0" w:color="auto"/>
            </w:tcBorders>
            <w:hideMark/>
          </w:tcPr>
          <w:p w14:paraId="69215312" w14:textId="77777777" w:rsidR="00421FA4" w:rsidRPr="00421FA4" w:rsidRDefault="00421FA4">
            <w:pPr>
              <w:ind w:firstLine="709"/>
              <w:jc w:val="center"/>
              <w:textAlignment w:val="baseline"/>
            </w:pPr>
            <w:r w:rsidRPr="00421FA4">
              <w:t>50</w:t>
            </w:r>
          </w:p>
        </w:tc>
      </w:tr>
    </w:tbl>
    <w:p w14:paraId="53DA40CD" w14:textId="77777777" w:rsidR="00421FA4" w:rsidRPr="00421FA4" w:rsidRDefault="00421FA4" w:rsidP="00421FA4">
      <w:pPr>
        <w:spacing w:before="240"/>
        <w:ind w:firstLine="709"/>
        <w:jc w:val="both"/>
        <w:rPr>
          <w:sz w:val="28"/>
          <w:szCs w:val="28"/>
        </w:rPr>
      </w:pPr>
      <w:r w:rsidRPr="00421FA4">
        <w:rPr>
          <w:sz w:val="28"/>
          <w:szCs w:val="28"/>
        </w:rPr>
        <w:t xml:space="preserve">Распоряжением Кубанского бассейнового водного управления (далее – Кубанское БВУ) от 30 сентября 2015 </w:t>
      </w:r>
      <w:proofErr w:type="gramStart"/>
      <w:r w:rsidRPr="00421FA4">
        <w:rPr>
          <w:sz w:val="28"/>
          <w:szCs w:val="28"/>
        </w:rPr>
        <w:t>года  №</w:t>
      </w:r>
      <w:proofErr w:type="gramEnd"/>
      <w:r w:rsidRPr="00421FA4">
        <w:rPr>
          <w:sz w:val="28"/>
          <w:szCs w:val="28"/>
        </w:rPr>
        <w:t xml:space="preserve"> 273-пр установлены границы водоохранной зоны и границы прибрежной защитной полосы Черного моря. Установленная ширина прибрежной защитной полосы Черного моря составляет 50 метров.</w:t>
      </w:r>
    </w:p>
    <w:p w14:paraId="76F4E50A" w14:textId="77777777" w:rsidR="00421FA4" w:rsidRPr="00421FA4" w:rsidRDefault="00421FA4" w:rsidP="00421FA4">
      <w:pPr>
        <w:ind w:left="1287" w:firstLine="709"/>
        <w:contextualSpacing/>
        <w:jc w:val="center"/>
        <w:rPr>
          <w:b/>
          <w:bCs/>
          <w:i/>
          <w:sz w:val="28"/>
          <w:szCs w:val="28"/>
          <w:lang w:eastAsia="en-US"/>
        </w:rPr>
      </w:pPr>
    </w:p>
    <w:p w14:paraId="2C03B868" w14:textId="77777777" w:rsidR="00421FA4" w:rsidRPr="00421FA4" w:rsidRDefault="00421FA4" w:rsidP="00421FA4">
      <w:pPr>
        <w:ind w:left="1287" w:firstLine="709"/>
        <w:contextualSpacing/>
        <w:jc w:val="center"/>
        <w:rPr>
          <w:bCs/>
          <w:i/>
          <w:sz w:val="28"/>
          <w:szCs w:val="28"/>
          <w:lang w:eastAsia="ar-SA"/>
        </w:rPr>
      </w:pPr>
      <w:r w:rsidRPr="00421FA4">
        <w:rPr>
          <w:bCs/>
          <w:i/>
          <w:sz w:val="28"/>
          <w:szCs w:val="28"/>
        </w:rPr>
        <w:t>Ограничения использования земельных участков и объектов капитального строительства на территории водоохранных зон, прибрежных защитных полос</w:t>
      </w:r>
    </w:p>
    <w:p w14:paraId="25C6265B" w14:textId="77777777" w:rsidR="00421FA4" w:rsidRPr="00421FA4" w:rsidRDefault="00421FA4" w:rsidP="00421FA4">
      <w:pPr>
        <w:ind w:left="1287" w:firstLine="709"/>
        <w:contextualSpacing/>
        <w:jc w:val="center"/>
        <w:rPr>
          <w:b/>
          <w:bCs/>
          <w:i/>
          <w:sz w:val="28"/>
          <w:szCs w:val="28"/>
        </w:rPr>
      </w:pPr>
    </w:p>
    <w:p w14:paraId="3DBA29DB" w14:textId="77777777" w:rsidR="00421FA4" w:rsidRPr="00421FA4" w:rsidRDefault="00421FA4" w:rsidP="00421FA4">
      <w:pPr>
        <w:ind w:right="-598" w:firstLine="709"/>
        <w:jc w:val="both"/>
        <w:rPr>
          <w:sz w:val="28"/>
          <w:szCs w:val="28"/>
        </w:rPr>
      </w:pPr>
      <w:r w:rsidRPr="00421FA4">
        <w:rPr>
          <w:sz w:val="28"/>
          <w:szCs w:val="28"/>
        </w:rPr>
        <w:t xml:space="preserve">В границах </w:t>
      </w:r>
      <w:r w:rsidRPr="00421FA4">
        <w:rPr>
          <w:sz w:val="28"/>
          <w:szCs w:val="28"/>
          <w:lang w:eastAsia="zh-CN"/>
        </w:rPr>
        <w:t>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9E48443"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В границах водоохранных зон запрещаются:</w:t>
      </w:r>
    </w:p>
    <w:p w14:paraId="3EB2BFAD" w14:textId="77777777" w:rsidR="00421FA4" w:rsidRPr="00421FA4" w:rsidRDefault="00421FA4" w:rsidP="0096158B">
      <w:pPr>
        <w:numPr>
          <w:ilvl w:val="1"/>
          <w:numId w:val="95"/>
        </w:numPr>
        <w:ind w:left="0" w:right="-598" w:firstLine="709"/>
        <w:contextualSpacing/>
        <w:jc w:val="both"/>
        <w:rPr>
          <w:sz w:val="28"/>
          <w:szCs w:val="28"/>
        </w:rPr>
      </w:pPr>
      <w:r w:rsidRPr="00421FA4">
        <w:rPr>
          <w:sz w:val="28"/>
          <w:szCs w:val="28"/>
        </w:rPr>
        <w:t>использование сточных вод в целях регулирования плодородия почв;</w:t>
      </w:r>
    </w:p>
    <w:p w14:paraId="6A7038AC" w14:textId="77777777" w:rsidR="00421FA4" w:rsidRPr="00421FA4" w:rsidRDefault="00421FA4" w:rsidP="0096158B">
      <w:pPr>
        <w:numPr>
          <w:ilvl w:val="1"/>
          <w:numId w:val="95"/>
        </w:numPr>
        <w:ind w:left="0" w:right="-598" w:firstLine="709"/>
        <w:contextualSpacing/>
        <w:jc w:val="both"/>
        <w:rPr>
          <w:sz w:val="28"/>
          <w:szCs w:val="28"/>
        </w:rPr>
      </w:pPr>
      <w:r w:rsidRPr="00421FA4">
        <w:rPr>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E3AFCBE" w14:textId="77777777" w:rsidR="00421FA4" w:rsidRPr="00421FA4" w:rsidRDefault="00421FA4" w:rsidP="0096158B">
      <w:pPr>
        <w:numPr>
          <w:ilvl w:val="1"/>
          <w:numId w:val="95"/>
        </w:numPr>
        <w:ind w:left="0" w:right="-598" w:firstLine="709"/>
        <w:contextualSpacing/>
        <w:jc w:val="both"/>
        <w:rPr>
          <w:sz w:val="28"/>
          <w:szCs w:val="28"/>
        </w:rPr>
      </w:pPr>
      <w:r w:rsidRPr="00421FA4">
        <w:rPr>
          <w:sz w:val="28"/>
          <w:szCs w:val="28"/>
        </w:rPr>
        <w:t>осуществление авиационных мер по борьбе с вредными организмами;</w:t>
      </w:r>
    </w:p>
    <w:p w14:paraId="67FEF231" w14:textId="77777777" w:rsidR="00421FA4" w:rsidRPr="00421FA4" w:rsidRDefault="00421FA4" w:rsidP="0096158B">
      <w:pPr>
        <w:numPr>
          <w:ilvl w:val="1"/>
          <w:numId w:val="95"/>
        </w:numPr>
        <w:ind w:left="0" w:right="-598" w:firstLine="709"/>
        <w:contextualSpacing/>
        <w:jc w:val="both"/>
        <w:rPr>
          <w:sz w:val="28"/>
          <w:szCs w:val="28"/>
        </w:rPr>
      </w:pPr>
      <w:r w:rsidRPr="00421FA4">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A9E34AB" w14:textId="77777777" w:rsidR="00421FA4" w:rsidRPr="00421FA4" w:rsidRDefault="00421FA4" w:rsidP="0096158B">
      <w:pPr>
        <w:numPr>
          <w:ilvl w:val="1"/>
          <w:numId w:val="95"/>
        </w:numPr>
        <w:ind w:left="0" w:right="-598" w:firstLine="709"/>
        <w:contextualSpacing/>
        <w:jc w:val="both"/>
        <w:rPr>
          <w:sz w:val="28"/>
          <w:szCs w:val="28"/>
        </w:rPr>
      </w:pPr>
      <w:r w:rsidRPr="00421FA4">
        <w:rPr>
          <w:sz w:val="28"/>
          <w:szCs w:val="28"/>
        </w:rPr>
        <w:t xml:space="preserve">строительство и реконструкция автозаправочных станций, складов горюче-смазочных материалов </w:t>
      </w:r>
      <w:r w:rsidRPr="00421FA4">
        <w:rPr>
          <w:sz w:val="28"/>
          <w:szCs w:val="28"/>
          <w:shd w:val="clear" w:color="auto" w:fill="FFFFFF"/>
        </w:rPr>
        <w:t>(за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w:t>
      </w:r>
      <w:r w:rsidRPr="00421FA4">
        <w:rPr>
          <w:sz w:val="28"/>
          <w:szCs w:val="28"/>
        </w:rPr>
        <w:t>,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257490E" w14:textId="77777777" w:rsidR="00421FA4" w:rsidRPr="00421FA4" w:rsidRDefault="00421FA4" w:rsidP="0096158B">
      <w:pPr>
        <w:numPr>
          <w:ilvl w:val="1"/>
          <w:numId w:val="95"/>
        </w:numPr>
        <w:ind w:left="0" w:right="-598" w:firstLine="709"/>
        <w:contextualSpacing/>
        <w:jc w:val="both"/>
        <w:rPr>
          <w:sz w:val="28"/>
          <w:szCs w:val="28"/>
        </w:rPr>
      </w:pPr>
      <w:r w:rsidRPr="00421FA4">
        <w:rPr>
          <w:sz w:val="28"/>
          <w:szCs w:val="28"/>
        </w:rPr>
        <w:lastRenderedPageBreak/>
        <w:t>хранение пестицидов и агрохимикатов, применение пестицидов и агрохимикатов;</w:t>
      </w:r>
    </w:p>
    <w:p w14:paraId="499A7C1F" w14:textId="77777777" w:rsidR="00421FA4" w:rsidRPr="00421FA4" w:rsidRDefault="00421FA4" w:rsidP="0096158B">
      <w:pPr>
        <w:numPr>
          <w:ilvl w:val="1"/>
          <w:numId w:val="95"/>
        </w:numPr>
        <w:ind w:left="0" w:right="-598" w:firstLine="709"/>
        <w:contextualSpacing/>
        <w:jc w:val="both"/>
        <w:rPr>
          <w:sz w:val="28"/>
          <w:szCs w:val="28"/>
        </w:rPr>
      </w:pPr>
      <w:r w:rsidRPr="00421FA4">
        <w:rPr>
          <w:sz w:val="28"/>
          <w:szCs w:val="28"/>
        </w:rPr>
        <w:t>сброс сточных, в том числе дренажных, вод;</w:t>
      </w:r>
    </w:p>
    <w:p w14:paraId="46988987" w14:textId="77777777" w:rsidR="00421FA4" w:rsidRPr="00421FA4" w:rsidRDefault="00421FA4" w:rsidP="0096158B">
      <w:pPr>
        <w:numPr>
          <w:ilvl w:val="1"/>
          <w:numId w:val="95"/>
        </w:numPr>
        <w:ind w:left="0" w:right="-598" w:firstLine="709"/>
        <w:contextualSpacing/>
        <w:jc w:val="both"/>
        <w:rPr>
          <w:sz w:val="28"/>
          <w:szCs w:val="28"/>
        </w:rPr>
      </w:pPr>
      <w:r w:rsidRPr="00421FA4">
        <w:rPr>
          <w:sz w:val="28"/>
          <w:szCs w:val="28"/>
        </w:rPr>
        <w:t>разведка и добыча общераспространенных полезных ископаемых</w:t>
      </w:r>
      <w:r w:rsidRPr="00421FA4">
        <w:rPr>
          <w:sz w:val="28"/>
          <w:szCs w:val="28"/>
          <w:shd w:val="clear" w:color="auto" w:fill="FFFFFF"/>
        </w:rPr>
        <w:t xml:space="preserve">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56" w:anchor="dst35" w:history="1">
        <w:r w:rsidRPr="00421FA4">
          <w:rPr>
            <w:rStyle w:val="a5"/>
            <w:color w:val="auto"/>
            <w:sz w:val="28"/>
            <w:szCs w:val="28"/>
            <w:u w:val="none"/>
            <w:shd w:val="clear" w:color="auto" w:fill="FFFFFF"/>
          </w:rPr>
          <w:t>статьей 19.1</w:t>
        </w:r>
      </w:hyperlink>
      <w:r w:rsidRPr="00421FA4">
        <w:rPr>
          <w:sz w:val="28"/>
          <w:szCs w:val="28"/>
          <w:shd w:val="clear" w:color="auto" w:fill="FFFFFF"/>
        </w:rPr>
        <w:t xml:space="preserve"> Закона Российской Федерации от 21 февраля 1992 года № 2395-1 «О недрах»).</w:t>
      </w:r>
    </w:p>
    <w:p w14:paraId="64E0D8D5"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В границах прибрежных защитных полос наряду с вышеперечисленными ограничениями запрещаются:</w:t>
      </w:r>
    </w:p>
    <w:p w14:paraId="20EB4696" w14:textId="77777777" w:rsidR="00421FA4" w:rsidRPr="00421FA4" w:rsidRDefault="00421FA4" w:rsidP="0096158B">
      <w:pPr>
        <w:numPr>
          <w:ilvl w:val="0"/>
          <w:numId w:val="96"/>
        </w:numPr>
        <w:ind w:left="1208" w:right="-598" w:hanging="499"/>
        <w:contextualSpacing/>
        <w:jc w:val="both"/>
        <w:rPr>
          <w:sz w:val="28"/>
          <w:szCs w:val="28"/>
        </w:rPr>
      </w:pPr>
      <w:r w:rsidRPr="00421FA4">
        <w:rPr>
          <w:sz w:val="28"/>
          <w:szCs w:val="28"/>
        </w:rPr>
        <w:t>распашка земель;</w:t>
      </w:r>
    </w:p>
    <w:p w14:paraId="7CFFAED9" w14:textId="77777777" w:rsidR="00421FA4" w:rsidRPr="00421FA4" w:rsidRDefault="00421FA4" w:rsidP="0096158B">
      <w:pPr>
        <w:numPr>
          <w:ilvl w:val="0"/>
          <w:numId w:val="96"/>
        </w:numPr>
        <w:ind w:left="1208" w:right="-598" w:hanging="499"/>
        <w:contextualSpacing/>
        <w:jc w:val="both"/>
        <w:rPr>
          <w:sz w:val="28"/>
          <w:szCs w:val="28"/>
        </w:rPr>
      </w:pPr>
      <w:r w:rsidRPr="00421FA4">
        <w:rPr>
          <w:sz w:val="28"/>
          <w:szCs w:val="28"/>
        </w:rPr>
        <w:t>размещение отвалов размываемых грунтов;</w:t>
      </w:r>
    </w:p>
    <w:p w14:paraId="77E3AA2C" w14:textId="77777777" w:rsidR="00421FA4" w:rsidRPr="00421FA4" w:rsidRDefault="00421FA4" w:rsidP="0096158B">
      <w:pPr>
        <w:numPr>
          <w:ilvl w:val="0"/>
          <w:numId w:val="96"/>
        </w:numPr>
        <w:ind w:left="1208" w:right="-598" w:hanging="499"/>
        <w:contextualSpacing/>
        <w:jc w:val="both"/>
        <w:rPr>
          <w:sz w:val="28"/>
          <w:szCs w:val="28"/>
        </w:rPr>
      </w:pPr>
      <w:r w:rsidRPr="00421FA4">
        <w:rPr>
          <w:sz w:val="28"/>
          <w:szCs w:val="28"/>
        </w:rPr>
        <w:t>выпас сельскохозяйственных животных и организация для них летних лагерей, ванн.</w:t>
      </w:r>
    </w:p>
    <w:p w14:paraId="74045730"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6591BA5B"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22A720E2" w14:textId="77777777" w:rsidR="00421FA4" w:rsidRPr="00421FA4" w:rsidRDefault="00421FA4" w:rsidP="00421FA4">
      <w:pPr>
        <w:autoSpaceDE w:val="0"/>
        <w:ind w:firstLine="709"/>
        <w:jc w:val="both"/>
        <w:rPr>
          <w:sz w:val="28"/>
          <w:szCs w:val="28"/>
          <w:lang w:eastAsia="zh-CN"/>
        </w:rPr>
      </w:pPr>
    </w:p>
    <w:p w14:paraId="00A54031" w14:textId="77777777" w:rsidR="00421FA4" w:rsidRPr="00421FA4" w:rsidRDefault="00421FA4" w:rsidP="00421FA4">
      <w:pPr>
        <w:ind w:firstLine="709"/>
        <w:jc w:val="center"/>
        <w:outlineLvl w:val="0"/>
        <w:rPr>
          <w:sz w:val="28"/>
          <w:szCs w:val="28"/>
          <w:lang w:eastAsia="ar-SA"/>
        </w:rPr>
      </w:pPr>
      <w:r w:rsidRPr="00421FA4">
        <w:rPr>
          <w:sz w:val="28"/>
          <w:szCs w:val="28"/>
        </w:rPr>
        <w:t xml:space="preserve">Статья 79. Ограничения использования земельных участков и объектов капитального строительства </w:t>
      </w:r>
    </w:p>
    <w:p w14:paraId="5E9C5338" w14:textId="77777777" w:rsidR="00421FA4" w:rsidRPr="00421FA4" w:rsidRDefault="00421FA4" w:rsidP="00421FA4">
      <w:pPr>
        <w:ind w:firstLine="709"/>
        <w:jc w:val="center"/>
        <w:outlineLvl w:val="0"/>
        <w:rPr>
          <w:sz w:val="28"/>
          <w:szCs w:val="28"/>
          <w:lang w:eastAsia="en-US"/>
        </w:rPr>
      </w:pPr>
      <w:r w:rsidRPr="00421FA4">
        <w:rPr>
          <w:sz w:val="28"/>
          <w:szCs w:val="28"/>
        </w:rPr>
        <w:t>на территории зон горно-санитарной охраны</w:t>
      </w:r>
    </w:p>
    <w:p w14:paraId="2E3166C2" w14:textId="77777777" w:rsidR="00421FA4" w:rsidRPr="00421FA4" w:rsidRDefault="00421FA4" w:rsidP="00421FA4">
      <w:pPr>
        <w:autoSpaceDE w:val="0"/>
        <w:ind w:firstLine="709"/>
        <w:jc w:val="both"/>
        <w:rPr>
          <w:sz w:val="28"/>
          <w:szCs w:val="28"/>
          <w:lang w:eastAsia="zh-CN"/>
        </w:rPr>
      </w:pPr>
    </w:p>
    <w:p w14:paraId="383FF67F" w14:textId="77777777" w:rsidR="00421FA4" w:rsidRPr="00421FA4" w:rsidRDefault="00421FA4" w:rsidP="00421FA4">
      <w:pPr>
        <w:ind w:left="1287" w:firstLine="709"/>
        <w:contextualSpacing/>
        <w:jc w:val="center"/>
        <w:rPr>
          <w:bCs/>
          <w:i/>
          <w:sz w:val="28"/>
          <w:szCs w:val="28"/>
          <w:lang w:eastAsia="ar-SA"/>
        </w:rPr>
      </w:pPr>
    </w:p>
    <w:p w14:paraId="08E02DB2" w14:textId="77777777" w:rsidR="00421FA4" w:rsidRPr="00421FA4" w:rsidRDefault="00421FA4" w:rsidP="00421FA4">
      <w:pPr>
        <w:ind w:left="1287" w:firstLine="709"/>
        <w:contextualSpacing/>
        <w:jc w:val="center"/>
        <w:rPr>
          <w:bCs/>
          <w:i/>
          <w:sz w:val="28"/>
          <w:szCs w:val="28"/>
          <w:lang w:eastAsia="en-US"/>
        </w:rPr>
      </w:pPr>
      <w:r w:rsidRPr="00421FA4">
        <w:rPr>
          <w:bCs/>
          <w:i/>
          <w:sz w:val="28"/>
          <w:szCs w:val="28"/>
        </w:rPr>
        <w:t xml:space="preserve">Округ горно-санитарной охраны курорта федерального значения Геленджик </w:t>
      </w:r>
    </w:p>
    <w:p w14:paraId="1B45CB0D" w14:textId="77777777" w:rsidR="00421FA4" w:rsidRPr="00421FA4" w:rsidRDefault="00421FA4" w:rsidP="00421FA4">
      <w:pPr>
        <w:ind w:left="1287" w:firstLine="709"/>
        <w:contextualSpacing/>
        <w:jc w:val="center"/>
        <w:rPr>
          <w:b/>
          <w:bCs/>
          <w:i/>
          <w:sz w:val="28"/>
          <w:szCs w:val="28"/>
          <w:lang w:eastAsia="ar-SA"/>
        </w:rPr>
      </w:pPr>
    </w:p>
    <w:p w14:paraId="5F8B6CD7"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lastRenderedPageBreak/>
        <w:t>Земли лечебно-оздоровительных местностей и курортов предназначены для лечения и отдыха граждан. В состав этих земель включаются земли, обладающие природными лечебными ресурсами, которые используются или могут использоваться для профилактики и лечения заболеваний человека.</w:t>
      </w:r>
    </w:p>
    <w:p w14:paraId="02DB5A03"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В целях сохранения благоприятных санитарных и экологических условий для организации профилактики и лечения заболеваний человека на землях территорий лечебно-оздоровительных местностей и курортов устанавливаются округа санитарной (горно-санитарной) охраны в соответствии с законодательством. Границы и режим округов санитарной (горно-санитарной) охраны курортов, имеющих федеральное значение, устанавливаются Правительством Российской Федерации.</w:t>
      </w:r>
    </w:p>
    <w:p w14:paraId="3418D9C4" w14:textId="77777777" w:rsidR="00421FA4" w:rsidRPr="00421FA4" w:rsidRDefault="00421FA4" w:rsidP="00421FA4">
      <w:pPr>
        <w:ind w:right="-598" w:firstLine="709"/>
        <w:contextualSpacing/>
        <w:jc w:val="both"/>
        <w:rPr>
          <w:rFonts w:eastAsia="Calibri"/>
          <w:spacing w:val="2"/>
          <w:sz w:val="28"/>
          <w:szCs w:val="28"/>
          <w:shd w:val="clear" w:color="auto" w:fill="FFFFFF"/>
          <w:lang w:eastAsia="en-US"/>
        </w:rPr>
      </w:pPr>
      <w:r w:rsidRPr="00421FA4">
        <w:rPr>
          <w:rFonts w:eastAsia="Calibri"/>
          <w:spacing w:val="2"/>
          <w:sz w:val="28"/>
          <w:szCs w:val="28"/>
          <w:shd w:val="clear" w:color="auto" w:fill="FFFFFF"/>
        </w:rPr>
        <w:t xml:space="preserve">Курортные территории федерального значения в районе города Геленджик объединены в </w:t>
      </w:r>
      <w:proofErr w:type="spellStart"/>
      <w:r w:rsidRPr="00421FA4">
        <w:rPr>
          <w:rFonts w:eastAsia="Calibri"/>
          <w:spacing w:val="2"/>
          <w:sz w:val="28"/>
          <w:szCs w:val="28"/>
          <w:shd w:val="clear" w:color="auto" w:fill="FFFFFF"/>
        </w:rPr>
        <w:t>Геленджикскую</w:t>
      </w:r>
      <w:proofErr w:type="spellEnd"/>
      <w:r w:rsidRPr="00421FA4">
        <w:rPr>
          <w:rFonts w:eastAsia="Calibri"/>
          <w:spacing w:val="2"/>
          <w:sz w:val="28"/>
          <w:szCs w:val="28"/>
          <w:shd w:val="clear" w:color="auto" w:fill="FFFFFF"/>
        </w:rPr>
        <w:t xml:space="preserve"> группу курортов, границы которой установлены постановлением Совмина РСФСР от 17 декабря 1987 года № 494 «Об установлении границ и режима округа санитарной охраны </w:t>
      </w:r>
      <w:proofErr w:type="spellStart"/>
      <w:r w:rsidRPr="00421FA4">
        <w:rPr>
          <w:rFonts w:eastAsia="Calibri"/>
          <w:spacing w:val="2"/>
          <w:sz w:val="28"/>
          <w:szCs w:val="28"/>
          <w:shd w:val="clear" w:color="auto" w:fill="FFFFFF"/>
        </w:rPr>
        <w:t>Геленджикской</w:t>
      </w:r>
      <w:proofErr w:type="spellEnd"/>
      <w:r w:rsidRPr="00421FA4">
        <w:rPr>
          <w:rFonts w:eastAsia="Calibri"/>
          <w:spacing w:val="2"/>
          <w:sz w:val="28"/>
          <w:szCs w:val="28"/>
          <w:shd w:val="clear" w:color="auto" w:fill="FFFFFF"/>
        </w:rPr>
        <w:t xml:space="preserve"> группы курортов (Кабардинка, Геленджик, </w:t>
      </w:r>
      <w:proofErr w:type="spellStart"/>
      <w:r w:rsidRPr="00421FA4">
        <w:rPr>
          <w:rFonts w:eastAsia="Calibri"/>
          <w:spacing w:val="2"/>
          <w:sz w:val="28"/>
          <w:szCs w:val="28"/>
          <w:shd w:val="clear" w:color="auto" w:fill="FFFFFF"/>
        </w:rPr>
        <w:t>Дивноморск</w:t>
      </w:r>
      <w:proofErr w:type="spellEnd"/>
      <w:r w:rsidRPr="00421FA4">
        <w:rPr>
          <w:rFonts w:eastAsia="Calibri"/>
          <w:spacing w:val="2"/>
          <w:sz w:val="28"/>
          <w:szCs w:val="28"/>
          <w:shd w:val="clear" w:color="auto" w:fill="FFFFFF"/>
        </w:rPr>
        <w:t xml:space="preserve">, Джанхот, </w:t>
      </w:r>
      <w:proofErr w:type="spellStart"/>
      <w:r w:rsidRPr="00421FA4">
        <w:rPr>
          <w:rFonts w:eastAsia="Calibri"/>
          <w:spacing w:val="2"/>
          <w:sz w:val="28"/>
          <w:szCs w:val="28"/>
          <w:shd w:val="clear" w:color="auto" w:fill="FFFFFF"/>
        </w:rPr>
        <w:t>Прасковеевка</w:t>
      </w:r>
      <w:proofErr w:type="spellEnd"/>
      <w:r w:rsidRPr="00421FA4">
        <w:rPr>
          <w:rFonts w:eastAsia="Calibri"/>
          <w:spacing w:val="2"/>
          <w:sz w:val="28"/>
          <w:szCs w:val="28"/>
          <w:shd w:val="clear" w:color="auto" w:fill="FFFFFF"/>
        </w:rPr>
        <w:t xml:space="preserve">, Криница - </w:t>
      </w:r>
      <w:proofErr w:type="spellStart"/>
      <w:r w:rsidRPr="00421FA4">
        <w:rPr>
          <w:rFonts w:eastAsia="Calibri"/>
          <w:spacing w:val="2"/>
          <w:sz w:val="28"/>
          <w:szCs w:val="28"/>
          <w:shd w:val="clear" w:color="auto" w:fill="FFFFFF"/>
        </w:rPr>
        <w:t>Бетта</w:t>
      </w:r>
      <w:proofErr w:type="spellEnd"/>
      <w:r w:rsidRPr="00421FA4">
        <w:rPr>
          <w:rFonts w:eastAsia="Calibri"/>
          <w:spacing w:val="2"/>
          <w:sz w:val="28"/>
          <w:szCs w:val="28"/>
          <w:shd w:val="clear" w:color="auto" w:fill="FFFFFF"/>
        </w:rPr>
        <w:t xml:space="preserve">, </w:t>
      </w:r>
      <w:proofErr w:type="spellStart"/>
      <w:r w:rsidRPr="00421FA4">
        <w:rPr>
          <w:rFonts w:eastAsia="Calibri"/>
          <w:spacing w:val="2"/>
          <w:sz w:val="28"/>
          <w:szCs w:val="28"/>
          <w:shd w:val="clear" w:color="auto" w:fill="FFFFFF"/>
        </w:rPr>
        <w:t>Архипо</w:t>
      </w:r>
      <w:proofErr w:type="spellEnd"/>
      <w:r w:rsidRPr="00421FA4">
        <w:rPr>
          <w:rFonts w:eastAsia="Calibri"/>
          <w:spacing w:val="2"/>
          <w:sz w:val="28"/>
          <w:szCs w:val="28"/>
          <w:shd w:val="clear" w:color="auto" w:fill="FFFFFF"/>
        </w:rPr>
        <w:t xml:space="preserve"> - Осиповка) в Краснодарском крае».</w:t>
      </w:r>
    </w:p>
    <w:p w14:paraId="38670248" w14:textId="77777777" w:rsidR="00421FA4" w:rsidRPr="00421FA4" w:rsidRDefault="00421FA4" w:rsidP="00421FA4">
      <w:pPr>
        <w:ind w:right="-598" w:firstLine="709"/>
        <w:jc w:val="both"/>
        <w:rPr>
          <w:bCs/>
          <w:sz w:val="28"/>
          <w:szCs w:val="28"/>
        </w:rPr>
      </w:pPr>
      <w:r w:rsidRPr="00421FA4">
        <w:rPr>
          <w:bCs/>
          <w:sz w:val="28"/>
          <w:szCs w:val="28"/>
        </w:rPr>
        <w:t xml:space="preserve">Распоряжением Правительства Российской Федерации от 23 марта 2001 года № 412-Р </w:t>
      </w:r>
      <w:r w:rsidRPr="00421FA4">
        <w:rPr>
          <w:rFonts w:eastAsia="Calibri"/>
          <w:sz w:val="28"/>
          <w:szCs w:val="28"/>
        </w:rPr>
        <w:t xml:space="preserve">принято </w:t>
      </w:r>
      <w:r w:rsidRPr="00421FA4">
        <w:rPr>
          <w:sz w:val="28"/>
          <w:szCs w:val="28"/>
        </w:rPr>
        <w:t xml:space="preserve">решение </w:t>
      </w:r>
      <w:r w:rsidRPr="00421FA4">
        <w:rPr>
          <w:bCs/>
          <w:sz w:val="28"/>
          <w:szCs w:val="28"/>
        </w:rPr>
        <w:t xml:space="preserve">об изменении границ округа </w:t>
      </w:r>
      <w:bookmarkStart w:id="115" w:name="_Hlk56676106"/>
      <w:r w:rsidRPr="00421FA4">
        <w:rPr>
          <w:bCs/>
          <w:sz w:val="28"/>
          <w:szCs w:val="28"/>
        </w:rPr>
        <w:t>санитарной охраны курорта федерального значения года Геленджика</w:t>
      </w:r>
      <w:bookmarkEnd w:id="115"/>
      <w:r w:rsidRPr="00421FA4">
        <w:rPr>
          <w:bCs/>
          <w:sz w:val="28"/>
          <w:szCs w:val="28"/>
        </w:rPr>
        <w:t xml:space="preserve"> - исключения из округа санитарной охраны </w:t>
      </w:r>
      <w:r w:rsidRPr="00421FA4">
        <w:rPr>
          <w:sz w:val="28"/>
          <w:szCs w:val="28"/>
        </w:rPr>
        <w:t>земельных участков для строительства объектов газопровода Россия - Турция («Голубой поток») общей площадью 77,54 га.</w:t>
      </w:r>
    </w:p>
    <w:p w14:paraId="62CF58F9" w14:textId="77777777" w:rsidR="00421FA4" w:rsidRPr="00421FA4" w:rsidRDefault="00421FA4" w:rsidP="00421FA4">
      <w:pPr>
        <w:ind w:right="-598" w:firstLine="709"/>
        <w:jc w:val="both"/>
        <w:rPr>
          <w:iCs/>
          <w:sz w:val="28"/>
          <w:szCs w:val="28"/>
        </w:rPr>
      </w:pPr>
      <w:r w:rsidRPr="00421FA4">
        <w:rPr>
          <w:bCs/>
          <w:sz w:val="28"/>
          <w:szCs w:val="28"/>
          <w:lang w:val="x-none" w:eastAsia="zh-CN"/>
        </w:rPr>
        <w:t xml:space="preserve">Необходимость проведения работ </w:t>
      </w:r>
      <w:r w:rsidRPr="00421FA4">
        <w:rPr>
          <w:bCs/>
          <w:sz w:val="28"/>
          <w:szCs w:val="28"/>
          <w:lang w:eastAsia="zh-CN"/>
        </w:rPr>
        <w:t xml:space="preserve">по установлению границ </w:t>
      </w:r>
      <w:r w:rsidRPr="00421FA4">
        <w:rPr>
          <w:rFonts w:eastAsia="Calibri"/>
          <w:spacing w:val="2"/>
          <w:sz w:val="28"/>
          <w:szCs w:val="28"/>
          <w:shd w:val="clear" w:color="auto" w:fill="FFFFFF"/>
        </w:rPr>
        <w:t xml:space="preserve">зон санитарной (горно-санитарной) охраны </w:t>
      </w:r>
      <w:r w:rsidRPr="00421FA4">
        <w:rPr>
          <w:bCs/>
          <w:sz w:val="28"/>
          <w:szCs w:val="28"/>
        </w:rPr>
        <w:t>курорта федерального значения года Геленджик</w:t>
      </w:r>
      <w:r w:rsidRPr="00421FA4">
        <w:rPr>
          <w:bCs/>
          <w:sz w:val="28"/>
          <w:szCs w:val="28"/>
          <w:lang w:val="x-none" w:eastAsia="zh-CN"/>
        </w:rPr>
        <w:t xml:space="preserve"> обусловлена тем, что с момента разработки действующ</w:t>
      </w:r>
      <w:r w:rsidRPr="00421FA4">
        <w:rPr>
          <w:bCs/>
          <w:sz w:val="28"/>
          <w:szCs w:val="28"/>
          <w:lang w:eastAsia="zh-CN"/>
        </w:rPr>
        <w:t xml:space="preserve">их границ </w:t>
      </w:r>
      <w:r w:rsidRPr="00421FA4">
        <w:rPr>
          <w:bCs/>
          <w:sz w:val="28"/>
          <w:szCs w:val="28"/>
          <w:lang w:val="x-none" w:eastAsia="zh-CN"/>
        </w:rPr>
        <w:t>округа санитарной  охраны</w:t>
      </w:r>
      <w:r w:rsidRPr="00421FA4">
        <w:rPr>
          <w:bCs/>
          <w:sz w:val="28"/>
          <w:szCs w:val="28"/>
          <w:lang w:eastAsia="zh-CN"/>
        </w:rPr>
        <w:t xml:space="preserve">  </w:t>
      </w:r>
      <w:r w:rsidRPr="00421FA4">
        <w:rPr>
          <w:bCs/>
          <w:sz w:val="28"/>
          <w:szCs w:val="28"/>
          <w:lang w:val="x-none" w:eastAsia="zh-CN"/>
        </w:rPr>
        <w:t xml:space="preserve"> существенно изменилась нормативн</w:t>
      </w:r>
      <w:r w:rsidRPr="00421FA4">
        <w:rPr>
          <w:bCs/>
          <w:sz w:val="28"/>
          <w:szCs w:val="28"/>
          <w:lang w:eastAsia="zh-CN"/>
        </w:rPr>
        <w:t xml:space="preserve">ая   </w:t>
      </w:r>
      <w:r w:rsidRPr="00421FA4">
        <w:rPr>
          <w:bCs/>
          <w:sz w:val="28"/>
          <w:szCs w:val="28"/>
          <w:lang w:val="x-none" w:eastAsia="zh-CN"/>
        </w:rPr>
        <w:t>правовая база</w:t>
      </w:r>
      <w:r w:rsidRPr="00421FA4">
        <w:rPr>
          <w:bCs/>
          <w:sz w:val="28"/>
          <w:szCs w:val="28"/>
          <w:lang w:eastAsia="zh-CN"/>
        </w:rPr>
        <w:t xml:space="preserve">.  Введены в действие </w:t>
      </w:r>
      <w:bookmarkStart w:id="116" w:name="_Hlk56682746"/>
      <w:r w:rsidRPr="00421FA4">
        <w:rPr>
          <w:bCs/>
          <w:sz w:val="28"/>
          <w:szCs w:val="28"/>
          <w:lang w:val="x-none" w:eastAsia="zh-CN"/>
        </w:rPr>
        <w:t>Федеральны</w:t>
      </w:r>
      <w:r w:rsidRPr="00421FA4">
        <w:rPr>
          <w:bCs/>
          <w:sz w:val="28"/>
          <w:szCs w:val="28"/>
          <w:lang w:eastAsia="zh-CN"/>
        </w:rPr>
        <w:t>й</w:t>
      </w:r>
      <w:r w:rsidRPr="00421FA4">
        <w:rPr>
          <w:bCs/>
          <w:sz w:val="28"/>
          <w:szCs w:val="28"/>
          <w:lang w:val="x-none" w:eastAsia="zh-CN"/>
        </w:rPr>
        <w:t xml:space="preserve"> закон</w:t>
      </w:r>
      <w:r w:rsidRPr="00421FA4">
        <w:rPr>
          <w:bCs/>
          <w:sz w:val="28"/>
          <w:szCs w:val="28"/>
          <w:lang w:eastAsia="zh-CN"/>
        </w:rPr>
        <w:t xml:space="preserve"> </w:t>
      </w:r>
      <w:bookmarkEnd w:id="116"/>
      <w:r w:rsidRPr="00421FA4">
        <w:rPr>
          <w:bCs/>
          <w:sz w:val="28"/>
          <w:szCs w:val="28"/>
          <w:lang w:eastAsia="zh-CN"/>
        </w:rPr>
        <w:t xml:space="preserve">от 23 февраля 1995 года № 26-ФЗ </w:t>
      </w:r>
      <w:r w:rsidRPr="00421FA4">
        <w:rPr>
          <w:bCs/>
          <w:sz w:val="28"/>
          <w:szCs w:val="28"/>
          <w:lang w:val="x-none" w:eastAsia="zh-CN"/>
        </w:rPr>
        <w:t>«О природных лечебных ресурсах, лечебно-оздоровительных местностях и курортах»</w:t>
      </w:r>
      <w:r w:rsidRPr="00421FA4">
        <w:rPr>
          <w:bCs/>
          <w:sz w:val="28"/>
          <w:szCs w:val="28"/>
          <w:lang w:eastAsia="zh-CN"/>
        </w:rPr>
        <w:t xml:space="preserve">, </w:t>
      </w:r>
      <w:r w:rsidRPr="00421FA4">
        <w:rPr>
          <w:bCs/>
          <w:sz w:val="28"/>
          <w:szCs w:val="28"/>
          <w:lang w:val="x-none" w:eastAsia="zh-CN"/>
        </w:rPr>
        <w:t>Федеральны</w:t>
      </w:r>
      <w:r w:rsidRPr="00421FA4">
        <w:rPr>
          <w:bCs/>
          <w:sz w:val="28"/>
          <w:szCs w:val="28"/>
          <w:lang w:eastAsia="zh-CN"/>
        </w:rPr>
        <w:t>й</w:t>
      </w:r>
      <w:r w:rsidRPr="00421FA4">
        <w:rPr>
          <w:bCs/>
          <w:sz w:val="28"/>
          <w:szCs w:val="28"/>
          <w:lang w:val="x-none" w:eastAsia="zh-CN"/>
        </w:rPr>
        <w:t xml:space="preserve"> закон </w:t>
      </w:r>
      <w:r w:rsidRPr="00421FA4">
        <w:rPr>
          <w:sz w:val="28"/>
          <w:szCs w:val="28"/>
          <w:lang w:bidi="en-US"/>
        </w:rPr>
        <w:t xml:space="preserve">от 14 марта 1995 </w:t>
      </w:r>
      <w:proofErr w:type="gramStart"/>
      <w:r w:rsidRPr="00421FA4">
        <w:rPr>
          <w:sz w:val="28"/>
          <w:szCs w:val="28"/>
          <w:lang w:bidi="en-US"/>
        </w:rPr>
        <w:t>года  №</w:t>
      </w:r>
      <w:proofErr w:type="gramEnd"/>
      <w:r w:rsidRPr="00421FA4">
        <w:rPr>
          <w:sz w:val="28"/>
          <w:szCs w:val="28"/>
          <w:lang w:bidi="en-US"/>
        </w:rPr>
        <w:t xml:space="preserve"> 33-ФЗ «Об особо охраняемых природных территориях».</w:t>
      </w:r>
      <w:r w:rsidRPr="00421FA4">
        <w:rPr>
          <w:bCs/>
          <w:sz w:val="28"/>
          <w:szCs w:val="28"/>
          <w:lang w:eastAsia="zh-CN"/>
        </w:rPr>
        <w:t xml:space="preserve"> Постановлением Правительства Российской Федерации от 7 декабря 1996 года № 1425 </w:t>
      </w:r>
      <w:r w:rsidRPr="00421FA4">
        <w:rPr>
          <w:sz w:val="28"/>
          <w:szCs w:val="28"/>
          <w:lang w:bidi="en-US"/>
        </w:rPr>
        <w:t>утверждено</w:t>
      </w:r>
      <w:r w:rsidRPr="00421FA4">
        <w:rPr>
          <w:bCs/>
          <w:sz w:val="28"/>
          <w:szCs w:val="28"/>
          <w:lang w:eastAsia="zh-CN"/>
        </w:rPr>
        <w:t xml:space="preserve"> Положение об округах санитарной и горно-санитарной охраны лечебно-оздоровительных местностей и курортов федерального значения». </w:t>
      </w:r>
      <w:hyperlink r:id="rId457" w:history="1">
        <w:r w:rsidRPr="00421FA4">
          <w:rPr>
            <w:rStyle w:val="a5"/>
            <w:rFonts w:eastAsia="Calibri"/>
            <w:color w:val="auto"/>
            <w:sz w:val="28"/>
            <w:szCs w:val="28"/>
            <w:u w:val="none"/>
          </w:rPr>
          <w:t xml:space="preserve">Федеральным законом от 28 декабря 2013 года № 406-ФЗ «О внесении изменений в </w:t>
        </w:r>
        <w:r w:rsidRPr="00421FA4">
          <w:rPr>
            <w:rStyle w:val="a5"/>
            <w:rFonts w:eastAsia="Calibri"/>
            <w:bCs/>
            <w:color w:val="auto"/>
            <w:sz w:val="28"/>
            <w:szCs w:val="28"/>
            <w:u w:val="none"/>
          </w:rPr>
          <w:t>Федеральный</w:t>
        </w:r>
        <w:r w:rsidRPr="00421FA4">
          <w:rPr>
            <w:rStyle w:val="a5"/>
            <w:rFonts w:eastAsia="Calibri"/>
            <w:color w:val="auto"/>
            <w:sz w:val="28"/>
            <w:szCs w:val="28"/>
            <w:u w:val="none"/>
          </w:rPr>
          <w:t xml:space="preserve"> </w:t>
        </w:r>
        <w:r w:rsidRPr="00421FA4">
          <w:rPr>
            <w:rStyle w:val="a5"/>
            <w:rFonts w:eastAsia="Calibri"/>
            <w:bCs/>
            <w:color w:val="auto"/>
            <w:sz w:val="28"/>
            <w:szCs w:val="28"/>
            <w:u w:val="none"/>
          </w:rPr>
          <w:t>закон</w:t>
        </w:r>
        <w:r w:rsidRPr="00421FA4">
          <w:rPr>
            <w:rStyle w:val="a5"/>
            <w:rFonts w:eastAsia="Calibri"/>
            <w:color w:val="auto"/>
            <w:sz w:val="28"/>
            <w:szCs w:val="28"/>
            <w:u w:val="none"/>
          </w:rPr>
          <w:t xml:space="preserve"> «Об особо охраняемых природных территориях» и отдельные законодательные акты Российской Федерации»</w:t>
        </w:r>
      </w:hyperlink>
      <w:r w:rsidRPr="00421FA4">
        <w:rPr>
          <w:rFonts w:eastAsia="Calibri"/>
          <w:sz w:val="28"/>
          <w:szCs w:val="28"/>
        </w:rPr>
        <w:t xml:space="preserve"> </w:t>
      </w:r>
      <w:r w:rsidRPr="00421FA4">
        <w:rPr>
          <w:iCs/>
          <w:sz w:val="28"/>
          <w:szCs w:val="28"/>
        </w:rPr>
        <w:t xml:space="preserve">курорты </w:t>
      </w:r>
      <w:r w:rsidRPr="00421FA4">
        <w:rPr>
          <w:rFonts w:eastAsia="Calibri"/>
          <w:iCs/>
          <w:sz w:val="28"/>
          <w:szCs w:val="28"/>
        </w:rPr>
        <w:t xml:space="preserve">и лечебно-оздоровительные местности </w:t>
      </w:r>
      <w:r w:rsidRPr="00421FA4">
        <w:rPr>
          <w:iCs/>
          <w:sz w:val="28"/>
          <w:szCs w:val="28"/>
        </w:rPr>
        <w:t>исключены из состава особо охраняемых природных территорий.</w:t>
      </w:r>
    </w:p>
    <w:p w14:paraId="479539F9" w14:textId="77777777" w:rsidR="00421FA4" w:rsidRPr="00421FA4" w:rsidRDefault="00421FA4" w:rsidP="00421FA4">
      <w:pPr>
        <w:ind w:right="-598" w:firstLine="709"/>
        <w:contextualSpacing/>
        <w:jc w:val="both"/>
        <w:rPr>
          <w:rFonts w:eastAsia="Calibri"/>
          <w:bCs/>
          <w:sz w:val="28"/>
          <w:szCs w:val="28"/>
          <w:shd w:val="clear" w:color="auto" w:fill="FFFFFF"/>
          <w:lang w:eastAsia="en-US"/>
        </w:rPr>
      </w:pPr>
      <w:r w:rsidRPr="00421FA4">
        <w:rPr>
          <w:rFonts w:eastAsia="Calibri"/>
          <w:spacing w:val="2"/>
          <w:sz w:val="28"/>
          <w:szCs w:val="28"/>
          <w:shd w:val="clear" w:color="auto" w:fill="FFFFFF"/>
        </w:rPr>
        <w:t xml:space="preserve">Однако до настоящего времени новые границы округа и зон санитарной (горно-санитарной) охраны </w:t>
      </w:r>
      <w:r w:rsidRPr="00421FA4">
        <w:rPr>
          <w:bCs/>
          <w:sz w:val="28"/>
          <w:szCs w:val="28"/>
        </w:rPr>
        <w:t>курорта федерального значения года Геленджик</w:t>
      </w:r>
      <w:r w:rsidRPr="00421FA4">
        <w:rPr>
          <w:rFonts w:eastAsia="Calibri"/>
          <w:spacing w:val="2"/>
          <w:sz w:val="28"/>
          <w:szCs w:val="28"/>
          <w:shd w:val="clear" w:color="auto" w:fill="FFFFFF"/>
        </w:rPr>
        <w:t xml:space="preserve"> не установлены. </w:t>
      </w:r>
      <w:r w:rsidRPr="00421FA4">
        <w:rPr>
          <w:sz w:val="28"/>
          <w:szCs w:val="28"/>
          <w:lang w:eastAsia="zh-CN"/>
        </w:rPr>
        <w:t xml:space="preserve">На картах проекта отображены границы округа санитарной охраны согласно постановлению Совета Министров </w:t>
      </w:r>
      <w:r w:rsidRPr="00421FA4">
        <w:rPr>
          <w:rFonts w:eastAsia="Calibri"/>
          <w:spacing w:val="2"/>
          <w:sz w:val="28"/>
          <w:szCs w:val="28"/>
          <w:shd w:val="clear" w:color="auto" w:fill="FFFFFF"/>
        </w:rPr>
        <w:t xml:space="preserve">РСФСР от 17 декабря 1987 года № 494. </w:t>
      </w:r>
    </w:p>
    <w:p w14:paraId="42DDE66A" w14:textId="77777777" w:rsidR="00421FA4" w:rsidRPr="00421FA4" w:rsidRDefault="00421FA4" w:rsidP="00421FA4">
      <w:pPr>
        <w:ind w:right="-598" w:firstLine="709"/>
        <w:jc w:val="both"/>
        <w:rPr>
          <w:rFonts w:ascii="Arial" w:eastAsia="Calibri" w:hAnsi="Arial" w:cs="Arial"/>
          <w:sz w:val="28"/>
          <w:szCs w:val="28"/>
          <w:shd w:val="clear" w:color="auto" w:fill="FFFFFF"/>
          <w:lang w:eastAsia="ar-SA"/>
        </w:rPr>
      </w:pPr>
      <w:r w:rsidRPr="00421FA4">
        <w:rPr>
          <w:sz w:val="28"/>
          <w:szCs w:val="28"/>
        </w:rPr>
        <w:lastRenderedPageBreak/>
        <w:t xml:space="preserve">Основной целью установления округа горно-санитарной охраны курорта является поддержание существующего экологического баланса на территории, природные факторы которой формируют ее рекреационный потенциал. Эта задача достигается соблюдением определенного режима природопользования на этой территории, предусматривающего ограничения и контроль хозяйственной деятельности (и всякого рода техногенных процессов) в целях предупреждения и устранения негативных воздействий на природные лечебные средства курорта. </w:t>
      </w:r>
    </w:p>
    <w:p w14:paraId="55DD4BFF" w14:textId="77777777" w:rsidR="00421FA4" w:rsidRPr="00421FA4" w:rsidRDefault="00421FA4" w:rsidP="00421FA4">
      <w:pPr>
        <w:ind w:left="1287" w:right="-598" w:firstLine="709"/>
        <w:contextualSpacing/>
        <w:jc w:val="center"/>
        <w:rPr>
          <w:b/>
          <w:bCs/>
          <w:i/>
          <w:sz w:val="28"/>
          <w:szCs w:val="28"/>
        </w:rPr>
      </w:pPr>
    </w:p>
    <w:p w14:paraId="25B94729" w14:textId="77777777" w:rsidR="00421FA4" w:rsidRPr="00421FA4" w:rsidRDefault="00421FA4" w:rsidP="00421FA4">
      <w:pPr>
        <w:ind w:left="1287" w:right="-598" w:firstLine="709"/>
        <w:contextualSpacing/>
        <w:jc w:val="center"/>
        <w:rPr>
          <w:bCs/>
          <w:i/>
          <w:sz w:val="28"/>
          <w:szCs w:val="28"/>
        </w:rPr>
      </w:pPr>
      <w:r w:rsidRPr="00421FA4">
        <w:rPr>
          <w:bCs/>
          <w:i/>
          <w:sz w:val="28"/>
          <w:szCs w:val="28"/>
        </w:rPr>
        <w:t xml:space="preserve">Ограничения использования земельных участков и объектов капитального строительства </w:t>
      </w:r>
    </w:p>
    <w:p w14:paraId="4FEBBB59" w14:textId="77777777" w:rsidR="00421FA4" w:rsidRPr="00421FA4" w:rsidRDefault="00421FA4" w:rsidP="00421FA4">
      <w:pPr>
        <w:ind w:left="1287" w:right="-598" w:firstLine="709"/>
        <w:contextualSpacing/>
        <w:jc w:val="center"/>
        <w:rPr>
          <w:bCs/>
          <w:i/>
          <w:sz w:val="28"/>
          <w:szCs w:val="28"/>
        </w:rPr>
      </w:pPr>
      <w:r w:rsidRPr="00421FA4">
        <w:rPr>
          <w:bCs/>
          <w:i/>
          <w:sz w:val="28"/>
          <w:szCs w:val="28"/>
        </w:rPr>
        <w:t>на территории зон горно-санитарной охраны</w:t>
      </w:r>
    </w:p>
    <w:p w14:paraId="217F1BCD" w14:textId="77777777" w:rsidR="00421FA4" w:rsidRPr="00421FA4" w:rsidRDefault="00421FA4" w:rsidP="00421FA4">
      <w:pPr>
        <w:ind w:left="1287" w:right="-598" w:firstLine="709"/>
        <w:contextualSpacing/>
        <w:jc w:val="center"/>
        <w:rPr>
          <w:bCs/>
          <w:i/>
          <w:sz w:val="28"/>
          <w:szCs w:val="28"/>
        </w:rPr>
      </w:pPr>
    </w:p>
    <w:p w14:paraId="245A527A" w14:textId="77777777" w:rsidR="00421FA4" w:rsidRPr="00421FA4" w:rsidRDefault="00421FA4" w:rsidP="00421FA4">
      <w:pPr>
        <w:ind w:right="-598" w:firstLine="709"/>
        <w:jc w:val="both"/>
        <w:rPr>
          <w:sz w:val="28"/>
          <w:szCs w:val="28"/>
        </w:rPr>
      </w:pPr>
      <w:r w:rsidRPr="00421FA4">
        <w:rPr>
          <w:sz w:val="28"/>
          <w:szCs w:val="28"/>
        </w:rPr>
        <w:t xml:space="preserve">На территориях округов санитарной и горно-санитарной охраны курортов федерального значения устанавливается режим хозяйственной деятельности, запрещающий всякие работы, загрязняющие почву, воду и воздух, наносящие ущерб лесам, зеленым насаждениям, ведущие к развитию эрозионных процессов и отрицательно влияющие на природные лечебные ресурсы и санитарное и экологическое состояние территорий. Данный режим должен также предусматривать выполнение санитарно-оздоровительных, природоохранных и других мероприятий. </w:t>
      </w:r>
    </w:p>
    <w:p w14:paraId="381AE557" w14:textId="77777777" w:rsidR="00421FA4" w:rsidRPr="00421FA4" w:rsidRDefault="00421FA4" w:rsidP="00421FA4">
      <w:pPr>
        <w:ind w:right="-598" w:firstLine="709"/>
        <w:jc w:val="both"/>
        <w:rPr>
          <w:rFonts w:eastAsia="Calibri"/>
          <w:sz w:val="28"/>
          <w:szCs w:val="28"/>
          <w:shd w:val="clear" w:color="auto" w:fill="FFFFFF"/>
          <w:lang w:eastAsia="en-US"/>
        </w:rPr>
      </w:pPr>
      <w:r w:rsidRPr="00421FA4">
        <w:rPr>
          <w:rFonts w:eastAsia="Calibri"/>
          <w:sz w:val="28"/>
          <w:szCs w:val="28"/>
          <w:shd w:val="clear" w:color="auto" w:fill="FFFFFF"/>
        </w:rPr>
        <w:t xml:space="preserve">В составе округа санитарной (горно-санитарной) охраны курорта выделяется три зоны: </w:t>
      </w:r>
    </w:p>
    <w:p w14:paraId="7ADD1E55" w14:textId="77777777" w:rsidR="00421FA4" w:rsidRPr="00421FA4" w:rsidRDefault="00421FA4" w:rsidP="00421FA4">
      <w:pPr>
        <w:ind w:right="-598" w:firstLine="709"/>
        <w:jc w:val="both"/>
        <w:rPr>
          <w:rFonts w:eastAsia="Calibri"/>
          <w:sz w:val="28"/>
          <w:szCs w:val="28"/>
          <w:lang w:eastAsia="ar-SA"/>
        </w:rPr>
      </w:pPr>
      <w:r w:rsidRPr="00421FA4">
        <w:rPr>
          <w:rFonts w:eastAsia="Calibri"/>
          <w:bCs/>
          <w:sz w:val="28"/>
          <w:szCs w:val="28"/>
        </w:rPr>
        <w:t>1) режим первой зоны</w:t>
      </w:r>
      <w:r w:rsidRPr="00421FA4">
        <w:rPr>
          <w:rFonts w:eastAsia="Calibri"/>
          <w:i/>
          <w:sz w:val="28"/>
          <w:szCs w:val="28"/>
        </w:rPr>
        <w:t xml:space="preserve"> </w:t>
      </w:r>
      <w:r w:rsidRPr="00421FA4">
        <w:rPr>
          <w:rFonts w:eastAsia="Calibri"/>
          <w:sz w:val="28"/>
          <w:szCs w:val="28"/>
        </w:rPr>
        <w:t>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14:paraId="0FE19A05"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На территории первой зоны запрещаются проживание 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безопасных и рациональных технологий.</w:t>
      </w:r>
    </w:p>
    <w:p w14:paraId="5CDE5E19"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 xml:space="preserve">В границах первой зоны разрешается осуществление связанных с эксплуатацией природных лечебных ресурсов горных и земляных работ, строительства сооружений (каптажей, </w:t>
      </w:r>
      <w:proofErr w:type="spellStart"/>
      <w:r w:rsidRPr="00421FA4">
        <w:rPr>
          <w:rFonts w:eastAsia="Calibri"/>
          <w:sz w:val="28"/>
          <w:szCs w:val="28"/>
        </w:rPr>
        <w:t>надкаптажных</w:t>
      </w:r>
      <w:proofErr w:type="spellEnd"/>
      <w:r w:rsidRPr="00421FA4">
        <w:rPr>
          <w:rFonts w:eastAsia="Calibri"/>
          <w:sz w:val="28"/>
          <w:szCs w:val="28"/>
        </w:rPr>
        <w:t xml:space="preserve"> зданий, насосных станций, трубопроводов, резервуаров), допускается размещение питьевых галерей и бюветов, эстакад и других устройств для добычи минеральных вод и лечебных грязей, выполнение берегоукрепительных, противооползневых и противоэрозионных работ, а также строительство и ремонт средств связи и парковых сооружений методами, не наносящими ущерба природным лечебным ресурсам.</w:t>
      </w:r>
    </w:p>
    <w:p w14:paraId="59CCCC55" w14:textId="77777777" w:rsidR="00421FA4" w:rsidRPr="00421FA4" w:rsidRDefault="00421FA4" w:rsidP="00421FA4">
      <w:pPr>
        <w:ind w:right="-598" w:firstLine="709"/>
        <w:jc w:val="both"/>
        <w:rPr>
          <w:rFonts w:eastAsia="Calibri"/>
          <w:sz w:val="28"/>
          <w:szCs w:val="28"/>
        </w:rPr>
      </w:pPr>
      <w:r w:rsidRPr="00421FA4">
        <w:rPr>
          <w:rFonts w:eastAsia="Calibri"/>
          <w:sz w:val="28"/>
          <w:szCs w:val="28"/>
        </w:rPr>
        <w:lastRenderedPageBreak/>
        <w:t>В пределах первой зоны, установленной для защиты лечебного пляжа, допускается строительство пляжных сооружений с централизованными системами водоснабжения и канализации. Режим работы питьевых галерей и бюветов, размещенных в первой зоне, допускает их посещение в лечебных целях.</w:t>
      </w:r>
    </w:p>
    <w:p w14:paraId="20C7BE42"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Для скважин, источников и других очагов разгрузки минеральных вод границы первой зоны устанавливаются в зависимости от степени естественной защищенности месторождения, но на расстоянии не менее 15 метров от оголовка скважины или контура очага разгрузки.</w:t>
      </w:r>
    </w:p>
    <w:p w14:paraId="29DABA9A"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Для лечебных пляжей, выделенных с учетом геоморфологических элементов и расчетных норм, а также для акваторий, предназначенных для лечебных купаний, границы первой зоны устанавливаются на расстоянии не менее 100 метров от контура пляжа по суше и не менее 300 метров от линии уреза воды по акватории водного объекта, а при ширине водного объекта менее 300 метров - по его противоположному берегу;</w:t>
      </w:r>
    </w:p>
    <w:p w14:paraId="47356A81" w14:textId="77777777" w:rsidR="00421FA4" w:rsidRPr="00421FA4" w:rsidRDefault="00421FA4" w:rsidP="00421FA4">
      <w:pPr>
        <w:ind w:right="-598" w:firstLine="709"/>
        <w:jc w:val="both"/>
        <w:rPr>
          <w:rFonts w:eastAsia="Calibri"/>
          <w:sz w:val="28"/>
          <w:szCs w:val="28"/>
        </w:rPr>
      </w:pPr>
      <w:r w:rsidRPr="00421FA4">
        <w:rPr>
          <w:rFonts w:eastAsia="Calibri"/>
          <w:bCs/>
          <w:sz w:val="28"/>
          <w:szCs w:val="28"/>
        </w:rPr>
        <w:t>2)режим второй зоны</w:t>
      </w:r>
      <w:r w:rsidRPr="00421FA4">
        <w:rPr>
          <w:rFonts w:eastAsia="Calibri"/>
          <w:sz w:val="28"/>
          <w:szCs w:val="28"/>
        </w:rPr>
        <w:t xml:space="preserve"> устанавливается для территории, с которой происходит сток поверхностных и грунтовых вод к месторождениям лечебных ресурсов,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учреждений и предназначенных для санаторно-курортного строительства.</w:t>
      </w:r>
    </w:p>
    <w:p w14:paraId="6743B86B"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На территории второй зоны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и приводящих к истощению природных лечебных ресурсов, в том числе:</w:t>
      </w:r>
    </w:p>
    <w:p w14:paraId="2C06CDBE"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строительство новых и расширение действующих промышленных объектов, производство горных и других работ, не связанных непосредственно с освоением лечебно-оздоровительной местности, а также с развитием и благоустройством курорта;</w:t>
      </w:r>
    </w:p>
    <w:p w14:paraId="1C0FC8F1" w14:textId="77777777" w:rsidR="00421FA4" w:rsidRPr="00421FA4" w:rsidRDefault="00421FA4" w:rsidP="0096158B">
      <w:pPr>
        <w:numPr>
          <w:ilvl w:val="0"/>
          <w:numId w:val="97"/>
        </w:numPr>
        <w:ind w:left="0" w:right="-598" w:firstLine="709"/>
        <w:contextualSpacing/>
        <w:jc w:val="both"/>
        <w:rPr>
          <w:sz w:val="28"/>
          <w:szCs w:val="28"/>
        </w:rPr>
      </w:pPr>
      <w:r w:rsidRPr="00421FA4">
        <w:rPr>
          <w:sz w:val="28"/>
          <w:szCs w:val="28"/>
        </w:rPr>
        <w:t>строительство животноводческих и птицеводческих комплексов и ферм, устройство навозохранилищ;</w:t>
      </w:r>
    </w:p>
    <w:p w14:paraId="249C9401" w14:textId="77777777" w:rsidR="00421FA4" w:rsidRPr="00421FA4" w:rsidRDefault="00421FA4" w:rsidP="0096158B">
      <w:pPr>
        <w:numPr>
          <w:ilvl w:val="0"/>
          <w:numId w:val="97"/>
        </w:numPr>
        <w:ind w:left="0" w:right="-598" w:firstLine="709"/>
        <w:contextualSpacing/>
        <w:jc w:val="both"/>
        <w:rPr>
          <w:sz w:val="28"/>
          <w:szCs w:val="28"/>
        </w:rPr>
      </w:pPr>
      <w:r w:rsidRPr="00421FA4">
        <w:rPr>
          <w:sz w:val="28"/>
          <w:szCs w:val="28"/>
        </w:rPr>
        <w:t>размещение складов ядохимикатов, минеральных удобрений и горюче-смазочных материалов;</w:t>
      </w:r>
    </w:p>
    <w:p w14:paraId="25E6A4A9" w14:textId="77777777" w:rsidR="00421FA4" w:rsidRPr="00421FA4" w:rsidRDefault="00421FA4" w:rsidP="0096158B">
      <w:pPr>
        <w:numPr>
          <w:ilvl w:val="0"/>
          <w:numId w:val="97"/>
        </w:numPr>
        <w:ind w:left="0" w:right="-598" w:firstLine="709"/>
        <w:contextualSpacing/>
        <w:jc w:val="both"/>
        <w:rPr>
          <w:sz w:val="28"/>
          <w:szCs w:val="28"/>
        </w:rPr>
      </w:pPr>
      <w:r w:rsidRPr="00421FA4">
        <w:rPr>
          <w:sz w:val="28"/>
          <w:szCs w:val="28"/>
        </w:rPr>
        <w:t>строительство транзитных автомобильных дорог;</w:t>
      </w:r>
    </w:p>
    <w:p w14:paraId="1C47A703" w14:textId="77777777" w:rsidR="00421FA4" w:rsidRPr="00421FA4" w:rsidRDefault="00421FA4" w:rsidP="0096158B">
      <w:pPr>
        <w:numPr>
          <w:ilvl w:val="0"/>
          <w:numId w:val="97"/>
        </w:numPr>
        <w:ind w:left="0" w:right="-598" w:firstLine="709"/>
        <w:contextualSpacing/>
        <w:jc w:val="both"/>
        <w:rPr>
          <w:sz w:val="28"/>
          <w:szCs w:val="28"/>
        </w:rPr>
      </w:pPr>
      <w:r w:rsidRPr="00421FA4">
        <w:rPr>
          <w:sz w:val="28"/>
          <w:szCs w:val="28"/>
        </w:rPr>
        <w:t>размещение коллективных стоянок автотранспорта без соответствующей системы очистки от твердых отходов, отработанных масел и сточных вод;</w:t>
      </w:r>
    </w:p>
    <w:p w14:paraId="03DED9BD" w14:textId="77777777" w:rsidR="00421FA4" w:rsidRPr="00421FA4" w:rsidRDefault="00421FA4" w:rsidP="0096158B">
      <w:pPr>
        <w:numPr>
          <w:ilvl w:val="0"/>
          <w:numId w:val="97"/>
        </w:numPr>
        <w:ind w:left="0" w:right="-598" w:firstLine="709"/>
        <w:contextualSpacing/>
        <w:jc w:val="both"/>
        <w:rPr>
          <w:sz w:val="28"/>
          <w:szCs w:val="28"/>
        </w:rPr>
      </w:pPr>
      <w:r w:rsidRPr="00421FA4">
        <w:rPr>
          <w:sz w:val="28"/>
          <w:szCs w:val="28"/>
        </w:rPr>
        <w:t>строительство жилых домов, организация и обустройство садово-огороднических участков и палаточных туристических стоянок без централизованных систем водоснабжения и канализации;</w:t>
      </w:r>
    </w:p>
    <w:p w14:paraId="1753CB41" w14:textId="77777777" w:rsidR="00421FA4" w:rsidRPr="00421FA4" w:rsidRDefault="00421FA4" w:rsidP="0096158B">
      <w:pPr>
        <w:numPr>
          <w:ilvl w:val="0"/>
          <w:numId w:val="97"/>
        </w:numPr>
        <w:ind w:left="0" w:right="-598" w:firstLine="709"/>
        <w:contextualSpacing/>
        <w:jc w:val="both"/>
        <w:rPr>
          <w:sz w:val="28"/>
          <w:szCs w:val="28"/>
        </w:rPr>
      </w:pPr>
      <w:r w:rsidRPr="00421FA4">
        <w:rPr>
          <w:sz w:val="28"/>
          <w:szCs w:val="28"/>
        </w:rPr>
        <w:lastRenderedPageBreak/>
        <w:t>размещение кладбищ и скотомогильников;</w:t>
      </w:r>
    </w:p>
    <w:p w14:paraId="04A93ACF" w14:textId="77777777" w:rsidR="00421FA4" w:rsidRPr="00421FA4" w:rsidRDefault="00421FA4" w:rsidP="0096158B">
      <w:pPr>
        <w:numPr>
          <w:ilvl w:val="0"/>
          <w:numId w:val="97"/>
        </w:numPr>
        <w:ind w:left="0" w:right="-598" w:firstLine="709"/>
        <w:contextualSpacing/>
        <w:jc w:val="both"/>
        <w:rPr>
          <w:sz w:val="28"/>
          <w:szCs w:val="28"/>
        </w:rPr>
      </w:pPr>
      <w:r w:rsidRPr="00421FA4">
        <w:rPr>
          <w:sz w:val="28"/>
          <w:szCs w:val="28"/>
        </w:rPr>
        <w:t>устройство поглощающих колодцев, полей орошения, подземной фильтрации и накопителей сточных вод;</w:t>
      </w:r>
    </w:p>
    <w:p w14:paraId="6B41C188" w14:textId="77777777" w:rsidR="00421FA4" w:rsidRPr="00421FA4" w:rsidRDefault="00421FA4" w:rsidP="0096158B">
      <w:pPr>
        <w:numPr>
          <w:ilvl w:val="0"/>
          <w:numId w:val="97"/>
        </w:numPr>
        <w:ind w:left="0" w:right="-598" w:firstLine="709"/>
        <w:contextualSpacing/>
        <w:jc w:val="both"/>
        <w:rPr>
          <w:sz w:val="28"/>
          <w:szCs w:val="28"/>
        </w:rPr>
      </w:pPr>
      <w:r w:rsidRPr="00421FA4">
        <w:rPr>
          <w:sz w:val="28"/>
          <w:szCs w:val="28"/>
        </w:rPr>
        <w:t>складирование и захоронение промышленных, бытовых и сельскохозяйственных отходов;</w:t>
      </w:r>
    </w:p>
    <w:p w14:paraId="54AA704C" w14:textId="77777777" w:rsidR="00421FA4" w:rsidRPr="00421FA4" w:rsidRDefault="00421FA4" w:rsidP="0096158B">
      <w:pPr>
        <w:numPr>
          <w:ilvl w:val="0"/>
          <w:numId w:val="97"/>
        </w:numPr>
        <w:ind w:left="0" w:right="-598" w:firstLine="709"/>
        <w:contextualSpacing/>
        <w:jc w:val="both"/>
        <w:rPr>
          <w:sz w:val="28"/>
          <w:szCs w:val="28"/>
        </w:rPr>
      </w:pPr>
      <w:r w:rsidRPr="00421FA4">
        <w:rPr>
          <w:sz w:val="28"/>
          <w:szCs w:val="28"/>
        </w:rPr>
        <w:t>массовый прогон и выпас скота (кроме пастбищ, обеспечивающих организацию кумысолечения);</w:t>
      </w:r>
    </w:p>
    <w:p w14:paraId="29A2F10C" w14:textId="77777777" w:rsidR="00421FA4" w:rsidRPr="00421FA4" w:rsidRDefault="00421FA4" w:rsidP="0096158B">
      <w:pPr>
        <w:numPr>
          <w:ilvl w:val="0"/>
          <w:numId w:val="97"/>
        </w:numPr>
        <w:ind w:left="0" w:right="-598" w:firstLine="709"/>
        <w:contextualSpacing/>
        <w:jc w:val="both"/>
        <w:rPr>
          <w:sz w:val="28"/>
          <w:szCs w:val="28"/>
        </w:rPr>
      </w:pPr>
      <w:r w:rsidRPr="00421FA4">
        <w:rPr>
          <w:sz w:val="28"/>
          <w:szCs w:val="28"/>
        </w:rPr>
        <w:t>использование минеральных удобрений и навозных стоков, применение ядохимикатов при борьбе с вредителями, болезнями растений и сорняками, использование химических методов борьбы с эвтрофикацией водоемов;</w:t>
      </w:r>
    </w:p>
    <w:p w14:paraId="6B06203D" w14:textId="77777777" w:rsidR="00421FA4" w:rsidRPr="00421FA4" w:rsidRDefault="00421FA4" w:rsidP="0096158B">
      <w:pPr>
        <w:numPr>
          <w:ilvl w:val="0"/>
          <w:numId w:val="97"/>
        </w:numPr>
        <w:ind w:left="0" w:right="-598" w:firstLine="709"/>
        <w:contextualSpacing/>
        <w:jc w:val="both"/>
        <w:rPr>
          <w:sz w:val="28"/>
          <w:szCs w:val="28"/>
        </w:rPr>
      </w:pPr>
      <w:r w:rsidRPr="00421FA4">
        <w:rPr>
          <w:sz w:val="28"/>
          <w:szCs w:val="28"/>
        </w:rPr>
        <w:t>сброс сточных и дренажных вод в водные объекты (за исключением сброса очищенных вод через специальные глубоководные выпуски), а также другие виды водопользования, отрицательно влияющие на санитарное и экологическое состояние этих объектов;</w:t>
      </w:r>
    </w:p>
    <w:p w14:paraId="650FBDEB" w14:textId="77777777" w:rsidR="00421FA4" w:rsidRPr="00421FA4" w:rsidRDefault="00421FA4" w:rsidP="0096158B">
      <w:pPr>
        <w:numPr>
          <w:ilvl w:val="0"/>
          <w:numId w:val="97"/>
        </w:numPr>
        <w:ind w:left="0" w:right="-598" w:firstLine="709"/>
        <w:contextualSpacing/>
        <w:jc w:val="both"/>
        <w:rPr>
          <w:sz w:val="28"/>
          <w:szCs w:val="28"/>
        </w:rPr>
      </w:pPr>
      <w:r w:rsidRPr="00421FA4">
        <w:rPr>
          <w:sz w:val="28"/>
          <w:szCs w:val="28"/>
        </w:rPr>
        <w:t>вырубка зеленых насаждений, кроме рубок ухода за лесом и санитарных рубок, и другое использование земельных участков, лесных угодий и водоемов, которое может привести к ухудшению качества или уменьшению количества природных лечебных ресурсов лечебно-оздоровительной местности и курорта федерального значения;</w:t>
      </w:r>
    </w:p>
    <w:p w14:paraId="27F5C0A8" w14:textId="77777777" w:rsidR="00421FA4" w:rsidRPr="00421FA4" w:rsidRDefault="00421FA4" w:rsidP="00421FA4">
      <w:pPr>
        <w:ind w:right="-598" w:firstLine="709"/>
        <w:jc w:val="both"/>
        <w:rPr>
          <w:rFonts w:eastAsia="Calibri"/>
          <w:sz w:val="28"/>
          <w:szCs w:val="28"/>
          <w:lang w:eastAsia="en-US"/>
        </w:rPr>
      </w:pPr>
      <w:r w:rsidRPr="00421FA4">
        <w:rPr>
          <w:rFonts w:eastAsia="Calibri"/>
          <w:bCs/>
          <w:iCs/>
          <w:sz w:val="28"/>
          <w:szCs w:val="28"/>
        </w:rPr>
        <w:t>3)режим третьей зоны</w:t>
      </w:r>
      <w:r w:rsidRPr="00421FA4">
        <w:rPr>
          <w:rFonts w:eastAsia="Calibri"/>
          <w:sz w:val="28"/>
          <w:szCs w:val="28"/>
        </w:rPr>
        <w:t xml:space="preserve">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14:paraId="19ECB02B" w14:textId="77777777" w:rsidR="00421FA4" w:rsidRPr="00421FA4" w:rsidRDefault="00421FA4" w:rsidP="00421FA4">
      <w:pPr>
        <w:ind w:right="-598" w:firstLine="709"/>
        <w:jc w:val="both"/>
        <w:rPr>
          <w:rFonts w:eastAsia="Calibri"/>
          <w:sz w:val="28"/>
          <w:szCs w:val="28"/>
          <w:lang w:eastAsia="ar-SA"/>
        </w:rPr>
      </w:pPr>
      <w:r w:rsidRPr="00421FA4">
        <w:rPr>
          <w:rFonts w:eastAsia="Calibri"/>
          <w:sz w:val="28"/>
          <w:szCs w:val="28"/>
        </w:rPr>
        <w:t>На территории третьей зоны вводятся ограничения на размещение промышленных и сельскохозяйственных объектов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 Допускаются только те виды работ, которые не окажут отрицательного влияния на природные лечебные ресурсы и санитарное состояние лечебно-оздоровительной местности или курорта федерального значения.</w:t>
      </w:r>
    </w:p>
    <w:p w14:paraId="282F31DF" w14:textId="77777777" w:rsidR="00421FA4" w:rsidRPr="00421FA4" w:rsidRDefault="00421FA4" w:rsidP="00421FA4">
      <w:pPr>
        <w:ind w:right="-598" w:firstLine="709"/>
        <w:jc w:val="both"/>
        <w:rPr>
          <w:rFonts w:eastAsia="Calibri"/>
          <w:sz w:val="28"/>
          <w:szCs w:val="28"/>
          <w:shd w:val="clear" w:color="auto" w:fill="FFFFFF"/>
        </w:rPr>
      </w:pPr>
      <w:r w:rsidRPr="00421FA4">
        <w:rPr>
          <w:sz w:val="28"/>
          <w:szCs w:val="28"/>
        </w:rPr>
        <w:t xml:space="preserve">Границы третьей зоны горно-санитарной охраны совпадают </w:t>
      </w:r>
      <w:r w:rsidRPr="00421FA4">
        <w:rPr>
          <w:rFonts w:eastAsia="Calibri"/>
          <w:sz w:val="28"/>
          <w:szCs w:val="28"/>
          <w:shd w:val="clear" w:color="auto" w:fill="FFFFFF"/>
        </w:rPr>
        <w:t xml:space="preserve">с границами округа санитарной охраны </w:t>
      </w:r>
      <w:proofErr w:type="spellStart"/>
      <w:r w:rsidRPr="00421FA4">
        <w:rPr>
          <w:rFonts w:eastAsia="Calibri"/>
          <w:sz w:val="28"/>
          <w:szCs w:val="28"/>
          <w:shd w:val="clear" w:color="auto" w:fill="FFFFFF"/>
        </w:rPr>
        <w:t>Геленджикской</w:t>
      </w:r>
      <w:proofErr w:type="spellEnd"/>
      <w:r w:rsidRPr="00421FA4">
        <w:rPr>
          <w:rFonts w:eastAsia="Calibri"/>
          <w:sz w:val="28"/>
          <w:szCs w:val="28"/>
          <w:shd w:val="clear" w:color="auto" w:fill="FFFFFF"/>
        </w:rPr>
        <w:t xml:space="preserve"> группы курортов.</w:t>
      </w:r>
    </w:p>
    <w:p w14:paraId="35990018" w14:textId="77777777" w:rsidR="00421FA4" w:rsidRPr="00421FA4" w:rsidRDefault="00421FA4" w:rsidP="00421FA4">
      <w:pPr>
        <w:ind w:right="-598" w:firstLine="709"/>
        <w:jc w:val="both"/>
        <w:rPr>
          <w:rFonts w:eastAsia="Calibri"/>
          <w:sz w:val="28"/>
          <w:szCs w:val="28"/>
          <w:shd w:val="clear" w:color="auto" w:fill="FFFFFF"/>
        </w:rPr>
      </w:pPr>
      <w:r w:rsidRPr="00421FA4">
        <w:rPr>
          <w:rFonts w:eastAsia="Calibri"/>
          <w:sz w:val="28"/>
          <w:szCs w:val="28"/>
          <w:shd w:val="clear" w:color="auto" w:fill="FFFFFF"/>
        </w:rPr>
        <w:t>Действующее законодательство не содержит запрета на предоставление в собственность земельных участков, расположенных в границах соответствующих округов санитарной (горно-санитарной) охраны лечебно-оздоровительных местностей и курортов. Такие земельные участки не изъяты из оборота и не ограничены в обороте, их использование допускается с соблюдением определенных ограничений, направленных на предотвращение негативного воздействия на природные комплексы.</w:t>
      </w:r>
    </w:p>
    <w:p w14:paraId="49A56884" w14:textId="77777777" w:rsidR="00421FA4" w:rsidRPr="00421FA4" w:rsidRDefault="00421FA4" w:rsidP="00421FA4">
      <w:pPr>
        <w:ind w:right="-598" w:firstLine="709"/>
        <w:jc w:val="both"/>
        <w:rPr>
          <w:sz w:val="28"/>
          <w:szCs w:val="28"/>
          <w:shd w:val="clear" w:color="auto" w:fill="FFFFFF"/>
        </w:rPr>
      </w:pPr>
    </w:p>
    <w:p w14:paraId="69A77AF3" w14:textId="77777777" w:rsidR="00421FA4" w:rsidRPr="00421FA4" w:rsidRDefault="00421FA4" w:rsidP="00421FA4">
      <w:pPr>
        <w:ind w:left="1287" w:right="-598" w:firstLine="709"/>
        <w:contextualSpacing/>
        <w:jc w:val="center"/>
        <w:rPr>
          <w:bCs/>
          <w:i/>
          <w:sz w:val="28"/>
          <w:szCs w:val="28"/>
          <w:lang w:eastAsia="ar-SA"/>
        </w:rPr>
      </w:pPr>
      <w:r w:rsidRPr="00421FA4">
        <w:rPr>
          <w:bCs/>
          <w:i/>
          <w:sz w:val="28"/>
          <w:szCs w:val="28"/>
        </w:rPr>
        <w:t>Зоны санитарной охраны источников питьевого и хозяйственно-бытового водоснабжения</w:t>
      </w:r>
    </w:p>
    <w:p w14:paraId="5924A4CD" w14:textId="77777777" w:rsidR="00421FA4" w:rsidRPr="00421FA4" w:rsidRDefault="00421FA4" w:rsidP="00421FA4">
      <w:pPr>
        <w:ind w:left="1287" w:right="-598" w:firstLine="709"/>
        <w:contextualSpacing/>
        <w:jc w:val="center"/>
        <w:rPr>
          <w:b/>
          <w:bCs/>
          <w:i/>
          <w:sz w:val="28"/>
          <w:szCs w:val="28"/>
          <w:lang w:eastAsia="en-US"/>
        </w:rPr>
      </w:pPr>
    </w:p>
    <w:p w14:paraId="6DD33538" w14:textId="77777777" w:rsidR="00421FA4" w:rsidRPr="00421FA4" w:rsidRDefault="00421FA4" w:rsidP="00421FA4">
      <w:pPr>
        <w:ind w:right="-598" w:firstLine="709"/>
        <w:contextualSpacing/>
        <w:jc w:val="both"/>
        <w:rPr>
          <w:bCs/>
          <w:sz w:val="28"/>
          <w:szCs w:val="28"/>
          <w:lang w:eastAsia="ar-SA"/>
        </w:rPr>
      </w:pPr>
      <w:r w:rsidRPr="00421FA4">
        <w:rPr>
          <w:sz w:val="28"/>
          <w:szCs w:val="28"/>
        </w:rPr>
        <w:t xml:space="preserve">Согласно требованиям Водного кодекса Российской Федерации, в соответствии с законодательством о санитарно-эпидемиологическом благополучии населения должны быть установлены зоны санитарной охраны источников питьевого водоснабжения. </w:t>
      </w:r>
    </w:p>
    <w:p w14:paraId="5AADA2FF" w14:textId="77777777" w:rsidR="00421FA4" w:rsidRPr="00421FA4" w:rsidRDefault="00421FA4" w:rsidP="00421FA4">
      <w:pPr>
        <w:ind w:right="-598" w:firstLine="709"/>
        <w:contextualSpacing/>
        <w:jc w:val="both"/>
        <w:rPr>
          <w:bCs/>
          <w:sz w:val="28"/>
          <w:szCs w:val="28"/>
        </w:rPr>
      </w:pPr>
      <w:r w:rsidRPr="00421FA4">
        <w:rPr>
          <w:bCs/>
          <w:sz w:val="28"/>
          <w:szCs w:val="28"/>
        </w:rPr>
        <w:t>На территории зон санитарной охраны источников питьевого водоснабжения (далее - ЗСО) в соответствии с Федеральным законом от 30 марта 1999 года № 52-ФЗ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52530201" w14:textId="77777777" w:rsidR="00421FA4" w:rsidRPr="00421FA4" w:rsidRDefault="00421FA4" w:rsidP="00421FA4">
      <w:pPr>
        <w:ind w:right="-598" w:firstLine="709"/>
        <w:jc w:val="both"/>
        <w:rPr>
          <w:sz w:val="28"/>
          <w:szCs w:val="28"/>
        </w:rPr>
      </w:pPr>
      <w:r w:rsidRPr="00421FA4">
        <w:rPr>
          <w:sz w:val="28"/>
          <w:szCs w:val="28"/>
        </w:rPr>
        <w:t>Мероприятия по организации, режиму содержания и охране территорий в границах зон санитарной охраны источников водоснабжения и водопроводных сооружений определяются СанПиН 2.1.4.1110-02 «Зоны санитарной охраны источников водоснабжения и водопроводов питьевого назначения».</w:t>
      </w:r>
    </w:p>
    <w:p w14:paraId="5580B362" w14:textId="77777777" w:rsidR="00421FA4" w:rsidRPr="00421FA4" w:rsidRDefault="00421FA4" w:rsidP="00421FA4">
      <w:pPr>
        <w:ind w:right="-598" w:firstLine="709"/>
        <w:jc w:val="both"/>
        <w:rPr>
          <w:sz w:val="28"/>
          <w:szCs w:val="28"/>
        </w:rPr>
      </w:pPr>
      <w:r w:rsidRPr="00421FA4">
        <w:rPr>
          <w:bCs/>
          <w:sz w:val="28"/>
          <w:szCs w:val="28"/>
        </w:rPr>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14:paraId="456E9A55" w14:textId="77777777" w:rsidR="00421FA4" w:rsidRPr="00421FA4" w:rsidRDefault="00421FA4" w:rsidP="00421FA4">
      <w:pPr>
        <w:ind w:right="-598" w:firstLine="709"/>
        <w:jc w:val="both"/>
        <w:rPr>
          <w:rFonts w:eastAsia="Calibri"/>
          <w:sz w:val="28"/>
          <w:szCs w:val="28"/>
          <w:lang w:eastAsia="en-US"/>
        </w:rPr>
      </w:pPr>
      <w:r w:rsidRPr="00421FA4">
        <w:rPr>
          <w:rFonts w:eastAsia="Calibri"/>
          <w:sz w:val="28"/>
          <w:szCs w:val="28"/>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3F237FA7" w14:textId="77777777" w:rsidR="00421FA4" w:rsidRPr="00421FA4" w:rsidRDefault="00421FA4" w:rsidP="00421FA4">
      <w:pPr>
        <w:ind w:right="-598" w:firstLine="709"/>
        <w:jc w:val="both"/>
        <w:rPr>
          <w:rFonts w:eastAsia="Calibri"/>
          <w:sz w:val="28"/>
          <w:szCs w:val="28"/>
          <w:lang w:eastAsia="ar-SA"/>
        </w:rPr>
      </w:pPr>
      <w:r w:rsidRPr="00421FA4">
        <w:rPr>
          <w:rFonts w:eastAsia="Calibri"/>
          <w:sz w:val="28"/>
          <w:szCs w:val="28"/>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4FE4FC2A"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 xml:space="preserve">Проекты зон санитарной охраны источников централизованного водоснабжения на территории муниципального образования город-курорт Геленджик не выполнялись. </w:t>
      </w:r>
    </w:p>
    <w:p w14:paraId="1EAAB093"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Граница первого пояса ЗСО водопроводных сооружений принимается на расстоянии:</w:t>
      </w:r>
    </w:p>
    <w:p w14:paraId="1544BEA9" w14:textId="77777777" w:rsidR="00421FA4" w:rsidRPr="00421FA4" w:rsidRDefault="00421FA4" w:rsidP="0096158B">
      <w:pPr>
        <w:numPr>
          <w:ilvl w:val="0"/>
          <w:numId w:val="98"/>
        </w:numPr>
        <w:ind w:left="1208" w:right="-598" w:hanging="499"/>
        <w:contextualSpacing/>
        <w:jc w:val="both"/>
        <w:rPr>
          <w:sz w:val="28"/>
          <w:szCs w:val="28"/>
        </w:rPr>
      </w:pPr>
      <w:r w:rsidRPr="00421FA4">
        <w:rPr>
          <w:sz w:val="28"/>
          <w:szCs w:val="28"/>
        </w:rPr>
        <w:t>от стен запасных и регулирующих емкостей, фильтров и контактных осветлителей – не менее 30 метров;</w:t>
      </w:r>
    </w:p>
    <w:p w14:paraId="09532946" w14:textId="77777777" w:rsidR="00421FA4" w:rsidRPr="00421FA4" w:rsidRDefault="00421FA4" w:rsidP="0096158B">
      <w:pPr>
        <w:numPr>
          <w:ilvl w:val="0"/>
          <w:numId w:val="98"/>
        </w:numPr>
        <w:ind w:left="1208" w:right="-598" w:hanging="499"/>
        <w:contextualSpacing/>
        <w:jc w:val="both"/>
        <w:rPr>
          <w:sz w:val="28"/>
          <w:szCs w:val="28"/>
        </w:rPr>
      </w:pPr>
      <w:r w:rsidRPr="00421FA4">
        <w:rPr>
          <w:sz w:val="28"/>
          <w:szCs w:val="28"/>
        </w:rPr>
        <w:t>от водонапорных башен – не менее 10 метров;</w:t>
      </w:r>
    </w:p>
    <w:p w14:paraId="566307AB" w14:textId="77777777" w:rsidR="00421FA4" w:rsidRPr="00421FA4" w:rsidRDefault="00421FA4" w:rsidP="0096158B">
      <w:pPr>
        <w:numPr>
          <w:ilvl w:val="0"/>
          <w:numId w:val="98"/>
        </w:numPr>
        <w:ind w:left="0" w:right="-598" w:firstLine="709"/>
        <w:contextualSpacing/>
        <w:jc w:val="both"/>
        <w:rPr>
          <w:sz w:val="28"/>
          <w:szCs w:val="28"/>
        </w:rPr>
      </w:pPr>
      <w:r w:rsidRPr="00421FA4">
        <w:rPr>
          <w:sz w:val="28"/>
          <w:szCs w:val="28"/>
        </w:rPr>
        <w:t xml:space="preserve">от остальных помещений (отстойники, </w:t>
      </w:r>
      <w:proofErr w:type="spellStart"/>
      <w:r w:rsidRPr="00421FA4">
        <w:rPr>
          <w:sz w:val="28"/>
          <w:szCs w:val="28"/>
        </w:rPr>
        <w:t>реагентное</w:t>
      </w:r>
      <w:proofErr w:type="spellEnd"/>
      <w:r w:rsidRPr="00421FA4">
        <w:rPr>
          <w:sz w:val="28"/>
          <w:szCs w:val="28"/>
        </w:rPr>
        <w:t xml:space="preserve"> хозяйство, склад хлора, насосные станции и другие) – не менее 15 метров.</w:t>
      </w:r>
    </w:p>
    <w:p w14:paraId="302A0F87" w14:textId="77777777" w:rsidR="00421FA4" w:rsidRPr="00421FA4" w:rsidRDefault="00421FA4" w:rsidP="00421FA4">
      <w:pPr>
        <w:ind w:right="-598" w:firstLine="709"/>
        <w:jc w:val="both"/>
        <w:rPr>
          <w:rFonts w:eastAsia="Calibri"/>
          <w:sz w:val="28"/>
          <w:szCs w:val="28"/>
          <w:lang w:eastAsia="en-US"/>
        </w:rPr>
      </w:pPr>
      <w:r w:rsidRPr="00421FA4">
        <w:rPr>
          <w:rFonts w:eastAsia="Calibri"/>
          <w:sz w:val="28"/>
          <w:szCs w:val="28"/>
        </w:rPr>
        <w:lastRenderedPageBreak/>
        <w:t>Санитарная охрана водоводов обеспечивается санитарно-защитной полосой.</w:t>
      </w:r>
    </w:p>
    <w:p w14:paraId="58A270CE" w14:textId="77777777" w:rsidR="00421FA4" w:rsidRPr="00421FA4" w:rsidRDefault="00421FA4" w:rsidP="00421FA4">
      <w:pPr>
        <w:ind w:right="-598" w:firstLine="709"/>
        <w:jc w:val="both"/>
        <w:rPr>
          <w:rFonts w:eastAsia="Calibri"/>
          <w:sz w:val="28"/>
          <w:szCs w:val="28"/>
          <w:lang w:eastAsia="ar-SA"/>
        </w:rPr>
      </w:pPr>
      <w:r w:rsidRPr="00421FA4">
        <w:rPr>
          <w:rFonts w:eastAsia="Calibri"/>
          <w:sz w:val="28"/>
          <w:szCs w:val="28"/>
        </w:rPr>
        <w:t>Ширину санитарно-защитной полосы следует принимать по обе стороны от крайних линий водопровода:</w:t>
      </w:r>
    </w:p>
    <w:p w14:paraId="6ACE629A"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а) при отсутствии грунтовых вод - не менее 10 метров при диаметре водоводов до 1000 мм и не менее 20 м при диаметре водоводов более 1000 мм;</w:t>
      </w:r>
    </w:p>
    <w:p w14:paraId="0AA9B100"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б) при наличии грунтовых вод - не менее 50 метров вне зависимости от диаметра водоводов.</w:t>
      </w:r>
    </w:p>
    <w:p w14:paraId="2AF7F4A4"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В пределах санитарно-защитной полосы водоводов должны отсутствовать источники загрязнения почвы и грунтовых вод.</w:t>
      </w:r>
    </w:p>
    <w:p w14:paraId="0570EE6E" w14:textId="77777777" w:rsidR="00421FA4" w:rsidRPr="00421FA4" w:rsidRDefault="00421FA4" w:rsidP="00421FA4">
      <w:pPr>
        <w:ind w:left="1287" w:right="-598" w:firstLine="709"/>
        <w:contextualSpacing/>
        <w:jc w:val="center"/>
        <w:rPr>
          <w:b/>
          <w:bCs/>
          <w:i/>
          <w:sz w:val="28"/>
          <w:szCs w:val="28"/>
        </w:rPr>
      </w:pPr>
    </w:p>
    <w:p w14:paraId="5877A3F0" w14:textId="77777777" w:rsidR="00421FA4" w:rsidRPr="00421FA4" w:rsidRDefault="00421FA4" w:rsidP="00421FA4">
      <w:pPr>
        <w:ind w:left="1287" w:right="-598" w:firstLine="709"/>
        <w:contextualSpacing/>
        <w:jc w:val="center"/>
        <w:rPr>
          <w:bCs/>
          <w:i/>
          <w:sz w:val="28"/>
          <w:szCs w:val="28"/>
        </w:rPr>
      </w:pPr>
      <w:r w:rsidRPr="00421FA4">
        <w:rPr>
          <w:bCs/>
          <w:i/>
          <w:sz w:val="28"/>
          <w:szCs w:val="28"/>
        </w:rPr>
        <w:t xml:space="preserve">Ограничения использования земельных участков и объектов капитального строительства </w:t>
      </w:r>
    </w:p>
    <w:p w14:paraId="00D90DF3" w14:textId="77777777" w:rsidR="00421FA4" w:rsidRPr="00421FA4" w:rsidRDefault="00421FA4" w:rsidP="00421FA4">
      <w:pPr>
        <w:ind w:left="1287" w:right="-598" w:firstLine="709"/>
        <w:contextualSpacing/>
        <w:jc w:val="center"/>
        <w:rPr>
          <w:bCs/>
          <w:i/>
          <w:sz w:val="28"/>
          <w:szCs w:val="28"/>
        </w:rPr>
      </w:pPr>
      <w:r w:rsidRPr="00421FA4">
        <w:rPr>
          <w:bCs/>
          <w:i/>
          <w:sz w:val="28"/>
          <w:szCs w:val="28"/>
        </w:rPr>
        <w:t>на территории зон санитарной охраны источников питьевого водоснабжения</w:t>
      </w:r>
    </w:p>
    <w:p w14:paraId="21F8DC00" w14:textId="77777777" w:rsidR="00421FA4" w:rsidRPr="00421FA4" w:rsidRDefault="00421FA4" w:rsidP="00421FA4">
      <w:pPr>
        <w:ind w:right="-598" w:firstLine="709"/>
        <w:jc w:val="both"/>
        <w:rPr>
          <w:rFonts w:eastAsia="Calibri"/>
          <w:sz w:val="28"/>
          <w:szCs w:val="28"/>
        </w:rPr>
      </w:pPr>
    </w:p>
    <w:p w14:paraId="631CB2BB"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Согласно СанПиН 2.1.4.1110-02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5F01A741" w14:textId="77777777" w:rsidR="00421FA4" w:rsidRPr="00421FA4" w:rsidRDefault="00421FA4" w:rsidP="00421FA4">
      <w:pPr>
        <w:ind w:right="-598" w:firstLine="709"/>
        <w:jc w:val="both"/>
        <w:rPr>
          <w:iCs/>
          <w:sz w:val="28"/>
          <w:szCs w:val="28"/>
        </w:rPr>
      </w:pPr>
      <w:r w:rsidRPr="00421FA4">
        <w:rPr>
          <w:iCs/>
          <w:sz w:val="28"/>
          <w:szCs w:val="28"/>
        </w:rPr>
        <w:t xml:space="preserve">По первому поясу </w:t>
      </w:r>
      <w:r w:rsidRPr="00421FA4">
        <w:rPr>
          <w:sz w:val="28"/>
          <w:szCs w:val="28"/>
        </w:rPr>
        <w:t>ЗСО</w:t>
      </w:r>
      <w:r w:rsidRPr="00421FA4">
        <w:rPr>
          <w:iCs/>
          <w:sz w:val="28"/>
          <w:szCs w:val="28"/>
        </w:rPr>
        <w:t xml:space="preserve"> подземных источников водоснабжения:</w:t>
      </w:r>
    </w:p>
    <w:p w14:paraId="5D7A5FBF" w14:textId="77777777" w:rsidR="00421FA4" w:rsidRPr="00421FA4" w:rsidRDefault="00421FA4" w:rsidP="0096158B">
      <w:pPr>
        <w:numPr>
          <w:ilvl w:val="0"/>
          <w:numId w:val="99"/>
        </w:numPr>
        <w:ind w:left="0" w:right="-598" w:firstLine="709"/>
        <w:contextualSpacing/>
        <w:jc w:val="both"/>
        <w:rPr>
          <w:iCs/>
          <w:sz w:val="28"/>
          <w:szCs w:val="28"/>
        </w:rPr>
      </w:pPr>
      <w:r w:rsidRPr="00421FA4">
        <w:rPr>
          <w:sz w:val="28"/>
          <w:szCs w:val="28"/>
        </w:rPr>
        <w:t>территория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3AB81B3F" w14:textId="77777777" w:rsidR="00421FA4" w:rsidRPr="00421FA4" w:rsidRDefault="00421FA4" w:rsidP="0096158B">
      <w:pPr>
        <w:numPr>
          <w:ilvl w:val="0"/>
          <w:numId w:val="99"/>
        </w:numPr>
        <w:ind w:left="0" w:right="-598" w:firstLine="709"/>
        <w:contextualSpacing/>
        <w:jc w:val="both"/>
        <w:rPr>
          <w:iCs/>
          <w:sz w:val="28"/>
          <w:szCs w:val="28"/>
        </w:rPr>
      </w:pPr>
      <w:r w:rsidRPr="00421FA4">
        <w:rPr>
          <w:sz w:val="28"/>
          <w:szCs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43FA1934" w14:textId="77777777" w:rsidR="00421FA4" w:rsidRPr="00421FA4" w:rsidRDefault="00421FA4" w:rsidP="00421FA4">
      <w:pPr>
        <w:ind w:right="-598" w:firstLine="709"/>
        <w:contextualSpacing/>
        <w:jc w:val="both"/>
        <w:rPr>
          <w:iCs/>
          <w:sz w:val="28"/>
          <w:szCs w:val="28"/>
        </w:rPr>
      </w:pPr>
      <w:r w:rsidRPr="00421FA4">
        <w:rPr>
          <w:sz w:val="28"/>
          <w:szCs w:val="28"/>
        </w:rPr>
        <w:t xml:space="preserve"> -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CA5A725" w14:textId="77777777" w:rsidR="00421FA4" w:rsidRPr="00421FA4" w:rsidRDefault="00421FA4" w:rsidP="0096158B">
      <w:pPr>
        <w:numPr>
          <w:ilvl w:val="0"/>
          <w:numId w:val="99"/>
        </w:numPr>
        <w:ind w:left="0" w:right="-598" w:firstLine="709"/>
        <w:contextualSpacing/>
        <w:jc w:val="both"/>
        <w:rPr>
          <w:iCs/>
          <w:sz w:val="28"/>
          <w:szCs w:val="28"/>
        </w:rPr>
      </w:pPr>
      <w:r w:rsidRPr="00421FA4">
        <w:rPr>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2A0A2CAE" w14:textId="77777777" w:rsidR="00421FA4" w:rsidRPr="00421FA4" w:rsidRDefault="00421FA4" w:rsidP="0096158B">
      <w:pPr>
        <w:numPr>
          <w:ilvl w:val="0"/>
          <w:numId w:val="99"/>
        </w:numPr>
        <w:ind w:left="0" w:right="-598" w:firstLine="1917"/>
        <w:contextualSpacing/>
        <w:jc w:val="both"/>
        <w:rPr>
          <w:iCs/>
          <w:sz w:val="28"/>
          <w:szCs w:val="28"/>
        </w:rPr>
      </w:pPr>
      <w:r w:rsidRPr="00421FA4">
        <w:rPr>
          <w:sz w:val="28"/>
          <w:szCs w:val="28"/>
        </w:rPr>
        <w:lastRenderedPageBreak/>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6360DAF6" w14:textId="77777777" w:rsidR="00421FA4" w:rsidRPr="00421FA4" w:rsidRDefault="00421FA4" w:rsidP="0096158B">
      <w:pPr>
        <w:numPr>
          <w:ilvl w:val="0"/>
          <w:numId w:val="99"/>
        </w:numPr>
        <w:ind w:left="0" w:right="-598" w:firstLine="1917"/>
        <w:contextualSpacing/>
        <w:jc w:val="both"/>
        <w:rPr>
          <w:iCs/>
          <w:sz w:val="28"/>
          <w:szCs w:val="28"/>
        </w:rPr>
      </w:pPr>
      <w:r w:rsidRPr="00421FA4">
        <w:rPr>
          <w:sz w:val="28"/>
          <w:szCs w:val="28"/>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15BD01B6" w14:textId="77777777" w:rsidR="00421FA4" w:rsidRPr="00421FA4" w:rsidRDefault="00421FA4" w:rsidP="00421FA4">
      <w:pPr>
        <w:ind w:right="-598" w:firstLine="709"/>
        <w:jc w:val="both"/>
        <w:rPr>
          <w:iCs/>
          <w:sz w:val="28"/>
          <w:szCs w:val="28"/>
        </w:rPr>
      </w:pPr>
      <w:r w:rsidRPr="00421FA4">
        <w:rPr>
          <w:iCs/>
          <w:sz w:val="28"/>
          <w:szCs w:val="28"/>
        </w:rPr>
        <w:t>По второму и третьему поясам ЗСО:</w:t>
      </w:r>
    </w:p>
    <w:p w14:paraId="0EF75DA4" w14:textId="77777777" w:rsidR="00421FA4" w:rsidRPr="00421FA4" w:rsidRDefault="00421FA4" w:rsidP="0096158B">
      <w:pPr>
        <w:numPr>
          <w:ilvl w:val="0"/>
          <w:numId w:val="100"/>
        </w:numPr>
        <w:ind w:left="0" w:right="-598" w:firstLine="709"/>
        <w:contextualSpacing/>
        <w:jc w:val="both"/>
        <w:rPr>
          <w:i/>
          <w:iCs/>
          <w:sz w:val="28"/>
          <w:szCs w:val="28"/>
        </w:rPr>
      </w:pPr>
      <w:r w:rsidRPr="00421FA4">
        <w:rPr>
          <w:sz w:val="28"/>
          <w:szCs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42D00ABC" w14:textId="77777777" w:rsidR="00421FA4" w:rsidRPr="00421FA4" w:rsidRDefault="00421FA4" w:rsidP="0096158B">
      <w:pPr>
        <w:numPr>
          <w:ilvl w:val="0"/>
          <w:numId w:val="100"/>
        </w:numPr>
        <w:ind w:left="0" w:right="-598" w:firstLine="709"/>
        <w:contextualSpacing/>
        <w:jc w:val="both"/>
        <w:rPr>
          <w:i/>
          <w:iCs/>
          <w:sz w:val="28"/>
          <w:szCs w:val="28"/>
        </w:rPr>
      </w:pPr>
      <w:r w:rsidRPr="00421FA4">
        <w:rPr>
          <w:sz w:val="28"/>
          <w:szCs w:val="28"/>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4238A3F1" w14:textId="77777777" w:rsidR="00421FA4" w:rsidRPr="00421FA4" w:rsidRDefault="00421FA4" w:rsidP="0096158B">
      <w:pPr>
        <w:numPr>
          <w:ilvl w:val="0"/>
          <w:numId w:val="100"/>
        </w:numPr>
        <w:ind w:left="0" w:right="-598" w:firstLine="709"/>
        <w:contextualSpacing/>
        <w:jc w:val="both"/>
        <w:rPr>
          <w:i/>
          <w:iCs/>
          <w:sz w:val="28"/>
          <w:szCs w:val="28"/>
        </w:rPr>
      </w:pPr>
      <w:r w:rsidRPr="00421FA4">
        <w:rPr>
          <w:sz w:val="28"/>
          <w:szCs w:val="28"/>
        </w:rPr>
        <w:t>запрещение закачки отработанных вод в подземные горизонты, подземного складирования твердых отходов и разработки недр земли;</w:t>
      </w:r>
    </w:p>
    <w:p w14:paraId="11F61FA2" w14:textId="77777777" w:rsidR="00421FA4" w:rsidRPr="00421FA4" w:rsidRDefault="00421FA4" w:rsidP="0096158B">
      <w:pPr>
        <w:numPr>
          <w:ilvl w:val="0"/>
          <w:numId w:val="100"/>
        </w:numPr>
        <w:ind w:left="0" w:right="-598" w:firstLine="709"/>
        <w:contextualSpacing/>
        <w:jc w:val="both"/>
        <w:rPr>
          <w:sz w:val="28"/>
          <w:szCs w:val="28"/>
        </w:rPr>
      </w:pPr>
      <w:r w:rsidRPr="00421FA4">
        <w:rPr>
          <w:sz w:val="28"/>
          <w:szCs w:val="28"/>
        </w:rPr>
        <w:t xml:space="preserve">запрещение размещения складов горюче-смазочных материалов, ядохимикатов и минеральных удобрений, накопителей </w:t>
      </w:r>
      <w:proofErr w:type="spellStart"/>
      <w:r w:rsidRPr="00421FA4">
        <w:rPr>
          <w:sz w:val="28"/>
          <w:szCs w:val="28"/>
        </w:rPr>
        <w:t>промстоков</w:t>
      </w:r>
      <w:proofErr w:type="spellEnd"/>
      <w:r w:rsidRPr="00421FA4">
        <w:rPr>
          <w:sz w:val="28"/>
          <w:szCs w:val="28"/>
        </w:rPr>
        <w:t xml:space="preserve">, </w:t>
      </w:r>
      <w:proofErr w:type="spellStart"/>
      <w:r w:rsidRPr="00421FA4">
        <w:rPr>
          <w:sz w:val="28"/>
          <w:szCs w:val="28"/>
        </w:rPr>
        <w:t>шламохранилищ</w:t>
      </w:r>
      <w:proofErr w:type="spellEnd"/>
      <w:r w:rsidRPr="00421FA4">
        <w:rPr>
          <w:sz w:val="28"/>
          <w:szCs w:val="28"/>
        </w:rPr>
        <w:t xml:space="preserve"> и других объектов, обусловливающих опасность химического загрязнения подземных вод.</w:t>
      </w:r>
    </w:p>
    <w:p w14:paraId="2A283D7B" w14:textId="77777777" w:rsidR="00421FA4" w:rsidRPr="00421FA4" w:rsidRDefault="00421FA4" w:rsidP="00421FA4">
      <w:pPr>
        <w:ind w:right="-598" w:firstLine="709"/>
        <w:contextualSpacing/>
        <w:jc w:val="both"/>
        <w:rPr>
          <w:i/>
          <w:iCs/>
          <w:sz w:val="28"/>
          <w:szCs w:val="28"/>
        </w:rPr>
      </w:pPr>
      <w:r w:rsidRPr="00421FA4">
        <w:rPr>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64CB50ED" w14:textId="77777777" w:rsidR="00421FA4" w:rsidRPr="00421FA4" w:rsidRDefault="00421FA4" w:rsidP="0096158B">
      <w:pPr>
        <w:numPr>
          <w:ilvl w:val="0"/>
          <w:numId w:val="100"/>
        </w:numPr>
        <w:ind w:left="0" w:right="-598" w:firstLine="709"/>
        <w:contextualSpacing/>
        <w:jc w:val="both"/>
        <w:rPr>
          <w:i/>
          <w:iCs/>
          <w:sz w:val="28"/>
          <w:szCs w:val="28"/>
        </w:rPr>
      </w:pPr>
      <w:r w:rsidRPr="00421FA4">
        <w:rPr>
          <w:sz w:val="28"/>
          <w:szCs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66EC8B9B" w14:textId="77777777" w:rsidR="00421FA4" w:rsidRPr="00421FA4" w:rsidRDefault="00421FA4" w:rsidP="00421FA4">
      <w:pPr>
        <w:ind w:right="-598" w:firstLine="709"/>
        <w:jc w:val="both"/>
        <w:rPr>
          <w:iCs/>
          <w:sz w:val="28"/>
          <w:szCs w:val="28"/>
        </w:rPr>
      </w:pPr>
      <w:r w:rsidRPr="00421FA4">
        <w:rPr>
          <w:iCs/>
          <w:sz w:val="28"/>
          <w:szCs w:val="28"/>
        </w:rPr>
        <w:t>По второму поясу ЗСО подземных источников водоснабжения:</w:t>
      </w:r>
    </w:p>
    <w:p w14:paraId="1BB4AEA6" w14:textId="77777777" w:rsidR="00421FA4" w:rsidRPr="00421FA4" w:rsidRDefault="00421FA4" w:rsidP="00421FA4">
      <w:pPr>
        <w:ind w:right="-598" w:firstLine="709"/>
        <w:jc w:val="both"/>
        <w:rPr>
          <w:sz w:val="28"/>
          <w:szCs w:val="28"/>
        </w:rPr>
      </w:pPr>
      <w:r w:rsidRPr="00421FA4">
        <w:rPr>
          <w:sz w:val="28"/>
          <w:szCs w:val="28"/>
        </w:rPr>
        <w:t>Кроме мероприятий, указанных выше, предусматривается:</w:t>
      </w:r>
    </w:p>
    <w:p w14:paraId="7D9CDB03" w14:textId="77777777" w:rsidR="00421FA4" w:rsidRPr="00421FA4" w:rsidRDefault="00421FA4" w:rsidP="0096158B">
      <w:pPr>
        <w:numPr>
          <w:ilvl w:val="0"/>
          <w:numId w:val="101"/>
        </w:numPr>
        <w:ind w:left="0" w:right="-598" w:firstLine="709"/>
        <w:contextualSpacing/>
        <w:jc w:val="both"/>
        <w:rPr>
          <w:sz w:val="28"/>
          <w:szCs w:val="28"/>
        </w:rPr>
      </w:pPr>
      <w:r w:rsidRPr="00421FA4">
        <w:rPr>
          <w:sz w:val="28"/>
          <w:szCs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другие).</w:t>
      </w:r>
    </w:p>
    <w:p w14:paraId="058AF196" w14:textId="77777777" w:rsidR="00421FA4" w:rsidRPr="00421FA4" w:rsidRDefault="00421FA4" w:rsidP="00421FA4">
      <w:pPr>
        <w:ind w:right="-598" w:firstLine="709"/>
        <w:jc w:val="both"/>
        <w:rPr>
          <w:sz w:val="28"/>
          <w:szCs w:val="28"/>
        </w:rPr>
      </w:pPr>
      <w:r w:rsidRPr="00421FA4">
        <w:rPr>
          <w:sz w:val="28"/>
          <w:szCs w:val="28"/>
        </w:rPr>
        <w:t>не допускается:</w:t>
      </w:r>
    </w:p>
    <w:p w14:paraId="3E62C5C2" w14:textId="77777777" w:rsidR="00421FA4" w:rsidRPr="00421FA4" w:rsidRDefault="00421FA4" w:rsidP="0096158B">
      <w:pPr>
        <w:numPr>
          <w:ilvl w:val="0"/>
          <w:numId w:val="102"/>
        </w:numPr>
        <w:ind w:left="0" w:right="-598" w:firstLine="709"/>
        <w:contextualSpacing/>
        <w:jc w:val="both"/>
        <w:rPr>
          <w:sz w:val="28"/>
          <w:szCs w:val="28"/>
        </w:rPr>
      </w:pPr>
      <w:r w:rsidRPr="00421FA4">
        <w:rPr>
          <w:sz w:val="28"/>
          <w:szCs w:val="28"/>
        </w:rPr>
        <w:lastRenderedPageBreak/>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E497B24" w14:textId="77777777" w:rsidR="00421FA4" w:rsidRPr="00421FA4" w:rsidRDefault="00421FA4" w:rsidP="0096158B">
      <w:pPr>
        <w:numPr>
          <w:ilvl w:val="0"/>
          <w:numId w:val="102"/>
        </w:numPr>
        <w:ind w:left="0" w:right="-598" w:firstLine="709"/>
        <w:contextualSpacing/>
        <w:jc w:val="both"/>
        <w:rPr>
          <w:sz w:val="28"/>
          <w:szCs w:val="28"/>
        </w:rPr>
      </w:pPr>
      <w:r w:rsidRPr="00421FA4">
        <w:rPr>
          <w:sz w:val="28"/>
          <w:szCs w:val="28"/>
        </w:rPr>
        <w:t>применение удобрений и ядохимикатов;</w:t>
      </w:r>
    </w:p>
    <w:p w14:paraId="140601DA" w14:textId="77777777" w:rsidR="00421FA4" w:rsidRPr="00421FA4" w:rsidRDefault="00421FA4" w:rsidP="0096158B">
      <w:pPr>
        <w:numPr>
          <w:ilvl w:val="0"/>
          <w:numId w:val="102"/>
        </w:numPr>
        <w:ind w:left="0" w:right="-598" w:firstLine="709"/>
        <w:contextualSpacing/>
        <w:jc w:val="both"/>
        <w:rPr>
          <w:sz w:val="28"/>
          <w:szCs w:val="28"/>
          <w:lang w:eastAsia="x-none"/>
        </w:rPr>
      </w:pPr>
      <w:r w:rsidRPr="00421FA4">
        <w:rPr>
          <w:sz w:val="28"/>
          <w:szCs w:val="28"/>
        </w:rPr>
        <w:t>рубка леса главного пользования и реконструкции.</w:t>
      </w:r>
    </w:p>
    <w:p w14:paraId="4581BFB8" w14:textId="77777777" w:rsidR="00421FA4" w:rsidRPr="00421FA4" w:rsidRDefault="00421FA4" w:rsidP="00421FA4">
      <w:pPr>
        <w:ind w:left="1287" w:right="-598" w:hanging="499"/>
        <w:contextualSpacing/>
        <w:jc w:val="center"/>
        <w:rPr>
          <w:b/>
          <w:bCs/>
          <w:i/>
          <w:sz w:val="28"/>
          <w:szCs w:val="28"/>
          <w:lang w:eastAsia="en-US"/>
        </w:rPr>
      </w:pPr>
    </w:p>
    <w:p w14:paraId="1DA4C02D" w14:textId="77777777" w:rsidR="00421FA4" w:rsidRPr="00421FA4" w:rsidRDefault="00421FA4" w:rsidP="00421FA4">
      <w:pPr>
        <w:ind w:right="-598" w:firstLine="709"/>
        <w:jc w:val="center"/>
        <w:outlineLvl w:val="0"/>
        <w:rPr>
          <w:sz w:val="28"/>
          <w:szCs w:val="28"/>
          <w:lang w:eastAsia="ar-SA"/>
        </w:rPr>
      </w:pPr>
      <w:bookmarkStart w:id="117" w:name="_Toc73538526"/>
      <w:bookmarkStart w:id="118" w:name="_Toc74132381"/>
      <w:bookmarkStart w:id="119" w:name="_Toc74132558"/>
      <w:bookmarkStart w:id="120" w:name="_Toc74642589"/>
      <w:r w:rsidRPr="00421FA4">
        <w:rPr>
          <w:sz w:val="28"/>
          <w:szCs w:val="28"/>
        </w:rPr>
        <w:t xml:space="preserve">Статья 80. Ограничения использования земельных участков и объектов капитального строительства </w:t>
      </w:r>
    </w:p>
    <w:p w14:paraId="546D3904" w14:textId="77777777" w:rsidR="00421FA4" w:rsidRPr="00421FA4" w:rsidRDefault="00421FA4" w:rsidP="00421FA4">
      <w:pPr>
        <w:ind w:right="-598" w:firstLine="709"/>
        <w:jc w:val="center"/>
        <w:outlineLvl w:val="0"/>
        <w:rPr>
          <w:sz w:val="28"/>
          <w:szCs w:val="28"/>
        </w:rPr>
      </w:pPr>
      <w:r w:rsidRPr="00421FA4">
        <w:rPr>
          <w:sz w:val="28"/>
          <w:szCs w:val="28"/>
        </w:rPr>
        <w:t>на территориях зон затопления и подтопления</w:t>
      </w:r>
      <w:bookmarkEnd w:id="117"/>
      <w:bookmarkEnd w:id="118"/>
      <w:bookmarkEnd w:id="119"/>
      <w:bookmarkEnd w:id="120"/>
    </w:p>
    <w:p w14:paraId="7D3130E8" w14:textId="77777777" w:rsidR="00421FA4" w:rsidRPr="00421FA4" w:rsidRDefault="00421FA4" w:rsidP="00421FA4">
      <w:pPr>
        <w:ind w:right="-598" w:firstLine="709"/>
        <w:jc w:val="center"/>
        <w:outlineLvl w:val="0"/>
        <w:rPr>
          <w:sz w:val="28"/>
          <w:szCs w:val="28"/>
        </w:rPr>
      </w:pPr>
    </w:p>
    <w:p w14:paraId="632E280B" w14:textId="77777777" w:rsidR="00421FA4" w:rsidRPr="00421FA4" w:rsidRDefault="00421FA4" w:rsidP="00421FA4">
      <w:pPr>
        <w:ind w:right="-598" w:firstLine="709"/>
        <w:jc w:val="center"/>
        <w:outlineLvl w:val="0"/>
        <w:rPr>
          <w:sz w:val="28"/>
          <w:szCs w:val="28"/>
        </w:rPr>
      </w:pPr>
    </w:p>
    <w:p w14:paraId="7CC32042" w14:textId="77777777" w:rsidR="00421FA4" w:rsidRPr="00421FA4" w:rsidRDefault="00421FA4" w:rsidP="00421FA4">
      <w:pPr>
        <w:ind w:left="1287" w:right="-598" w:firstLine="709"/>
        <w:contextualSpacing/>
        <w:jc w:val="center"/>
        <w:rPr>
          <w:bCs/>
          <w:i/>
          <w:sz w:val="28"/>
          <w:szCs w:val="28"/>
        </w:rPr>
      </w:pPr>
      <w:r w:rsidRPr="00421FA4">
        <w:rPr>
          <w:bCs/>
          <w:i/>
          <w:sz w:val="28"/>
          <w:szCs w:val="28"/>
        </w:rPr>
        <w:t>Зоны затопления, подтопления</w:t>
      </w:r>
    </w:p>
    <w:p w14:paraId="64B98440" w14:textId="77777777" w:rsidR="00421FA4" w:rsidRPr="00421FA4" w:rsidRDefault="00421FA4" w:rsidP="00421FA4">
      <w:pPr>
        <w:ind w:left="1287" w:right="-598" w:firstLine="709"/>
        <w:contextualSpacing/>
        <w:jc w:val="center"/>
        <w:rPr>
          <w:b/>
          <w:bCs/>
          <w:i/>
          <w:sz w:val="28"/>
          <w:szCs w:val="28"/>
        </w:rPr>
      </w:pPr>
    </w:p>
    <w:p w14:paraId="3C138A41"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 xml:space="preserve">Порядок установления, изменения и прекращения существования зон затопления, подтопления установлен Положением о зонах затопления, подтопления, утвержденным постановлением Правительства Российской Федерации от 18 апреля 2014 года № 360. </w:t>
      </w:r>
    </w:p>
    <w:p w14:paraId="54ABB4E1"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14:paraId="5A4710B3" w14:textId="77777777" w:rsidR="00421FA4" w:rsidRPr="00421FA4" w:rsidRDefault="00421FA4" w:rsidP="00421FA4">
      <w:pPr>
        <w:autoSpaceDE w:val="0"/>
        <w:ind w:right="-598" w:firstLine="709"/>
        <w:jc w:val="both"/>
        <w:rPr>
          <w:sz w:val="28"/>
          <w:szCs w:val="28"/>
          <w:lang w:val="x-none" w:eastAsia="zh-CN"/>
        </w:rPr>
      </w:pPr>
      <w:r w:rsidRPr="00421FA4">
        <w:rPr>
          <w:sz w:val="28"/>
          <w:szCs w:val="28"/>
          <w:lang w:eastAsia="zh-CN"/>
        </w:rPr>
        <w:t>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Единый государственный реестр недвижимости; считаются прекратившими существование со дня исключения сведений о них из Единого государственного реестра недвижимости.</w:t>
      </w:r>
    </w:p>
    <w:p w14:paraId="7358919E" w14:textId="77777777" w:rsidR="00421FA4" w:rsidRPr="00421FA4" w:rsidRDefault="00421FA4" w:rsidP="00421FA4">
      <w:pPr>
        <w:autoSpaceDE w:val="0"/>
        <w:ind w:right="-598" w:firstLine="709"/>
        <w:jc w:val="both"/>
        <w:rPr>
          <w:spacing w:val="2"/>
          <w:sz w:val="28"/>
          <w:szCs w:val="28"/>
          <w:shd w:val="clear" w:color="auto" w:fill="FFFFFF"/>
          <w:lang w:eastAsia="zh-CN"/>
        </w:rPr>
      </w:pPr>
      <w:r w:rsidRPr="00421FA4">
        <w:rPr>
          <w:spacing w:val="2"/>
          <w:sz w:val="28"/>
          <w:szCs w:val="28"/>
          <w:shd w:val="clear" w:color="auto" w:fill="FFFFFF"/>
          <w:lang w:eastAsia="zh-CN"/>
        </w:rPr>
        <w:lastRenderedPageBreak/>
        <w:t>В соответствии с требованиями к территориям, входящим в границы зон затопления, подтопления</w:t>
      </w:r>
      <w:r w:rsidRPr="00421FA4">
        <w:rPr>
          <w:sz w:val="28"/>
          <w:szCs w:val="28"/>
          <w:vertAlign w:val="superscript"/>
          <w:lang w:eastAsia="zh-CN"/>
        </w:rPr>
        <w:footnoteReference w:id="2"/>
      </w:r>
      <w:r w:rsidRPr="00421FA4">
        <w:rPr>
          <w:spacing w:val="2"/>
          <w:sz w:val="28"/>
          <w:szCs w:val="28"/>
          <w:shd w:val="clear" w:color="auto" w:fill="FFFFFF"/>
          <w:lang w:eastAsia="zh-CN"/>
        </w:rPr>
        <w:t>:</w:t>
      </w:r>
    </w:p>
    <w:p w14:paraId="27D75E80" w14:textId="77777777" w:rsidR="00421FA4" w:rsidRPr="00421FA4" w:rsidRDefault="00421FA4" w:rsidP="00421FA4">
      <w:pPr>
        <w:autoSpaceDE w:val="0"/>
        <w:ind w:right="-598" w:firstLine="709"/>
        <w:jc w:val="both"/>
        <w:rPr>
          <w:sz w:val="28"/>
          <w:szCs w:val="28"/>
          <w:lang w:val="x-none" w:eastAsia="zh-CN"/>
        </w:rPr>
      </w:pPr>
      <w:r w:rsidRPr="00421FA4">
        <w:rPr>
          <w:spacing w:val="2"/>
          <w:sz w:val="28"/>
          <w:szCs w:val="28"/>
          <w:shd w:val="clear" w:color="auto" w:fill="FFFFFF"/>
          <w:lang w:eastAsia="zh-CN"/>
        </w:rPr>
        <w:t>1)</w:t>
      </w:r>
      <w:r w:rsidRPr="00421FA4">
        <w:rPr>
          <w:sz w:val="28"/>
          <w:szCs w:val="28"/>
          <w:lang w:eastAsia="zh-CN"/>
        </w:rPr>
        <w:t xml:space="preserve"> зоны затопления устанавливаются в отношении:</w:t>
      </w:r>
    </w:p>
    <w:p w14:paraId="0C5110F8"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 xml:space="preserve">а) территорий, которые прилегают к </w:t>
      </w:r>
      <w:proofErr w:type="spellStart"/>
      <w:r w:rsidRPr="00421FA4">
        <w:rPr>
          <w:sz w:val="28"/>
          <w:szCs w:val="28"/>
          <w:lang w:eastAsia="zh-CN"/>
        </w:rPr>
        <w:t>незарегулированным</w:t>
      </w:r>
      <w:proofErr w:type="spellEnd"/>
      <w:r w:rsidRPr="00421FA4">
        <w:rPr>
          <w:sz w:val="28"/>
          <w:szCs w:val="28"/>
          <w:lang w:eastAsia="zh-CN"/>
        </w:rPr>
        <w:t xml:space="preserve">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1D04C3FA"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б) территорий, прилегающих к устьевым участкам водотоков, затапливаемых в результате нагонных явлений расчетной обеспеченности;</w:t>
      </w:r>
    </w:p>
    <w:p w14:paraId="5ADF050B"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в) территорий, прилегающих к естественным водоемам, затапливаемых при уровнях воды однопроцентной обеспеченности;</w:t>
      </w:r>
    </w:p>
    <w:p w14:paraId="38D14BD1"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50565C14"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1C174C3A"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2) зоны подтопления устанавливаются в отношении территорий, прилегающих к зонам затопления, указанным в пункте 1 настоящих требований,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14:paraId="44D40232"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а) территории сильного подтопления - при глубине залегания грунтовых вод менее 0,3 метра;</w:t>
      </w:r>
    </w:p>
    <w:p w14:paraId="146509B0"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б) территории умеренного подтопления - при глубине залегания грунтовых вод от 0,3-0,7 до 1,2-2 метров от поверхности;</w:t>
      </w:r>
    </w:p>
    <w:p w14:paraId="03317065" w14:textId="77777777" w:rsidR="00421FA4" w:rsidRPr="00421FA4" w:rsidRDefault="00421FA4" w:rsidP="00421FA4">
      <w:pPr>
        <w:autoSpaceDE w:val="0"/>
        <w:ind w:right="-598" w:firstLine="709"/>
        <w:jc w:val="both"/>
        <w:rPr>
          <w:sz w:val="28"/>
          <w:szCs w:val="28"/>
          <w:lang w:eastAsia="zh-CN"/>
        </w:rPr>
      </w:pPr>
      <w:r w:rsidRPr="00421FA4">
        <w:rPr>
          <w:sz w:val="28"/>
          <w:szCs w:val="28"/>
          <w:lang w:eastAsia="zh-CN"/>
        </w:rPr>
        <w:t>в) территории слабого подтопления - при глубине залегания грунтовых вод от 2 до 3 метров.</w:t>
      </w:r>
    </w:p>
    <w:p w14:paraId="1AB182CC" w14:textId="77777777" w:rsidR="00421FA4" w:rsidRPr="00421FA4" w:rsidRDefault="00421FA4" w:rsidP="00421FA4">
      <w:pPr>
        <w:autoSpaceDE w:val="0"/>
        <w:ind w:right="-598" w:firstLine="709"/>
        <w:jc w:val="both"/>
        <w:rPr>
          <w:sz w:val="28"/>
          <w:szCs w:val="28"/>
        </w:rPr>
      </w:pPr>
      <w:r w:rsidRPr="00421FA4">
        <w:rPr>
          <w:sz w:val="28"/>
          <w:szCs w:val="28"/>
        </w:rPr>
        <w:t>В соответствии с Приказом Кубанского БВУ от 10 февраля 2021 года  № 15- ПР «Об установлении зон затопления и подтопления» установлены зоны затопления при половодьях и паводках однопроцентной обеспеченности (повторяемость один раз в 100 лет), также зоны подтопления, прилегающие к зонам затопления на территории населенных пунктов муниципального образования город-курорт Геленджик, прилегающих к оказывающим негативное воздействие водным объектам:</w:t>
      </w:r>
    </w:p>
    <w:p w14:paraId="26F3971E" w14:textId="77777777" w:rsidR="00421FA4" w:rsidRPr="00421FA4" w:rsidRDefault="00421FA4" w:rsidP="0096158B">
      <w:pPr>
        <w:numPr>
          <w:ilvl w:val="0"/>
          <w:numId w:val="103"/>
        </w:numPr>
        <w:suppressAutoHyphens/>
        <w:autoSpaceDE w:val="0"/>
        <w:ind w:right="-598" w:hanging="11"/>
        <w:jc w:val="both"/>
        <w:rPr>
          <w:sz w:val="28"/>
          <w:szCs w:val="28"/>
          <w:lang w:eastAsia="zh-CN"/>
        </w:rPr>
      </w:pPr>
      <w:r w:rsidRPr="00421FA4">
        <w:rPr>
          <w:sz w:val="28"/>
          <w:szCs w:val="28"/>
          <w:lang w:eastAsia="zh-CN"/>
        </w:rPr>
        <w:t>пос. Светлый – в отношении р. Адербиевка (</w:t>
      </w:r>
      <w:proofErr w:type="spellStart"/>
      <w:r w:rsidRPr="00421FA4">
        <w:rPr>
          <w:sz w:val="28"/>
          <w:szCs w:val="28"/>
          <w:lang w:eastAsia="zh-CN"/>
        </w:rPr>
        <w:t>Адерби-Иногуа</w:t>
      </w:r>
      <w:proofErr w:type="spellEnd"/>
      <w:r w:rsidRPr="00421FA4">
        <w:rPr>
          <w:sz w:val="28"/>
          <w:szCs w:val="28"/>
          <w:lang w:eastAsia="zh-CN"/>
        </w:rPr>
        <w:t xml:space="preserve">, </w:t>
      </w:r>
      <w:proofErr w:type="spellStart"/>
      <w:r w:rsidRPr="00421FA4">
        <w:rPr>
          <w:sz w:val="28"/>
          <w:szCs w:val="28"/>
          <w:lang w:eastAsia="zh-CN"/>
        </w:rPr>
        <w:t>Адерба</w:t>
      </w:r>
      <w:proofErr w:type="spellEnd"/>
      <w:r w:rsidRPr="00421FA4">
        <w:rPr>
          <w:sz w:val="28"/>
          <w:szCs w:val="28"/>
          <w:lang w:eastAsia="zh-CN"/>
        </w:rPr>
        <w:t>);</w:t>
      </w:r>
    </w:p>
    <w:p w14:paraId="69F91D8E" w14:textId="77777777" w:rsidR="00421FA4" w:rsidRPr="00421FA4" w:rsidRDefault="00421FA4" w:rsidP="0096158B">
      <w:pPr>
        <w:numPr>
          <w:ilvl w:val="0"/>
          <w:numId w:val="103"/>
        </w:numPr>
        <w:suppressAutoHyphens/>
        <w:autoSpaceDE w:val="0"/>
        <w:ind w:right="-598" w:hanging="11"/>
        <w:jc w:val="both"/>
        <w:rPr>
          <w:sz w:val="28"/>
          <w:szCs w:val="28"/>
          <w:lang w:eastAsia="zh-CN"/>
        </w:rPr>
      </w:pPr>
      <w:r w:rsidRPr="00421FA4">
        <w:rPr>
          <w:sz w:val="28"/>
          <w:szCs w:val="28"/>
          <w:lang w:eastAsia="zh-CN"/>
        </w:rPr>
        <w:t xml:space="preserve">с. Михайловский Перевал - в отношении р. </w:t>
      </w:r>
      <w:proofErr w:type="spellStart"/>
      <w:r w:rsidRPr="00421FA4">
        <w:rPr>
          <w:sz w:val="28"/>
          <w:szCs w:val="28"/>
          <w:lang w:eastAsia="zh-CN"/>
        </w:rPr>
        <w:t>Догуаб</w:t>
      </w:r>
      <w:proofErr w:type="spellEnd"/>
      <w:r w:rsidRPr="00421FA4">
        <w:rPr>
          <w:sz w:val="28"/>
          <w:szCs w:val="28"/>
          <w:lang w:eastAsia="zh-CN"/>
        </w:rPr>
        <w:t>;</w:t>
      </w:r>
    </w:p>
    <w:p w14:paraId="14EFD19E" w14:textId="77777777" w:rsidR="00421FA4" w:rsidRPr="00421FA4" w:rsidRDefault="00421FA4" w:rsidP="0096158B">
      <w:pPr>
        <w:numPr>
          <w:ilvl w:val="0"/>
          <w:numId w:val="103"/>
        </w:numPr>
        <w:suppressAutoHyphens/>
        <w:autoSpaceDE w:val="0"/>
        <w:ind w:right="-598" w:hanging="11"/>
        <w:jc w:val="both"/>
        <w:rPr>
          <w:sz w:val="28"/>
          <w:szCs w:val="28"/>
          <w:lang w:eastAsia="zh-CN"/>
        </w:rPr>
      </w:pPr>
      <w:r w:rsidRPr="00421FA4">
        <w:rPr>
          <w:sz w:val="28"/>
          <w:szCs w:val="28"/>
          <w:lang w:eastAsia="zh-CN"/>
        </w:rPr>
        <w:lastRenderedPageBreak/>
        <w:t>с. Пшада – в отношении р. Пшада;</w:t>
      </w:r>
    </w:p>
    <w:p w14:paraId="4F4945A2" w14:textId="77777777" w:rsidR="00421FA4" w:rsidRPr="00421FA4" w:rsidRDefault="00421FA4" w:rsidP="0096158B">
      <w:pPr>
        <w:numPr>
          <w:ilvl w:val="0"/>
          <w:numId w:val="103"/>
        </w:numPr>
        <w:suppressAutoHyphens/>
        <w:autoSpaceDE w:val="0"/>
        <w:ind w:right="-598" w:hanging="11"/>
        <w:jc w:val="both"/>
        <w:rPr>
          <w:sz w:val="28"/>
          <w:szCs w:val="28"/>
          <w:lang w:eastAsia="zh-CN"/>
        </w:rPr>
      </w:pPr>
      <w:r w:rsidRPr="00421FA4">
        <w:rPr>
          <w:sz w:val="28"/>
          <w:szCs w:val="28"/>
          <w:lang w:eastAsia="zh-CN"/>
        </w:rPr>
        <w:t xml:space="preserve">с. </w:t>
      </w:r>
      <w:proofErr w:type="spellStart"/>
      <w:r w:rsidRPr="00421FA4">
        <w:rPr>
          <w:sz w:val="28"/>
          <w:szCs w:val="28"/>
          <w:lang w:eastAsia="zh-CN"/>
        </w:rPr>
        <w:t>Тешебс</w:t>
      </w:r>
      <w:proofErr w:type="spellEnd"/>
      <w:r w:rsidRPr="00421FA4">
        <w:rPr>
          <w:sz w:val="28"/>
          <w:szCs w:val="28"/>
          <w:lang w:eastAsia="zh-CN"/>
        </w:rPr>
        <w:t xml:space="preserve"> – в отношении р. </w:t>
      </w:r>
      <w:proofErr w:type="spellStart"/>
      <w:r w:rsidRPr="00421FA4">
        <w:rPr>
          <w:sz w:val="28"/>
          <w:szCs w:val="28"/>
          <w:lang w:eastAsia="zh-CN"/>
        </w:rPr>
        <w:t>Тешебс</w:t>
      </w:r>
      <w:proofErr w:type="spellEnd"/>
      <w:r w:rsidRPr="00421FA4">
        <w:rPr>
          <w:sz w:val="28"/>
          <w:szCs w:val="28"/>
          <w:lang w:eastAsia="zh-CN"/>
        </w:rPr>
        <w:t>;</w:t>
      </w:r>
    </w:p>
    <w:p w14:paraId="49012A46" w14:textId="77777777" w:rsidR="00421FA4" w:rsidRPr="00421FA4" w:rsidRDefault="00421FA4" w:rsidP="0096158B">
      <w:pPr>
        <w:numPr>
          <w:ilvl w:val="0"/>
          <w:numId w:val="103"/>
        </w:numPr>
        <w:suppressAutoHyphens/>
        <w:autoSpaceDE w:val="0"/>
        <w:ind w:right="-598" w:hanging="11"/>
        <w:jc w:val="both"/>
        <w:rPr>
          <w:sz w:val="28"/>
          <w:szCs w:val="28"/>
          <w:lang w:eastAsia="zh-CN"/>
        </w:rPr>
      </w:pPr>
      <w:r w:rsidRPr="00421FA4">
        <w:rPr>
          <w:sz w:val="28"/>
          <w:szCs w:val="28"/>
          <w:lang w:eastAsia="zh-CN"/>
        </w:rPr>
        <w:t xml:space="preserve">с. Виноградное – в отношении р. </w:t>
      </w:r>
      <w:proofErr w:type="spellStart"/>
      <w:r w:rsidRPr="00421FA4">
        <w:rPr>
          <w:sz w:val="28"/>
          <w:szCs w:val="28"/>
          <w:lang w:eastAsia="zh-CN"/>
        </w:rPr>
        <w:t>Яшамба</w:t>
      </w:r>
      <w:proofErr w:type="spellEnd"/>
      <w:r w:rsidRPr="00421FA4">
        <w:rPr>
          <w:sz w:val="28"/>
          <w:szCs w:val="28"/>
          <w:lang w:eastAsia="zh-CN"/>
        </w:rPr>
        <w:t>.</w:t>
      </w:r>
    </w:p>
    <w:p w14:paraId="4CBF91C7" w14:textId="77777777" w:rsidR="00421FA4" w:rsidRPr="00421FA4" w:rsidRDefault="00421FA4" w:rsidP="00421FA4">
      <w:pPr>
        <w:autoSpaceDE w:val="0"/>
        <w:ind w:right="-598" w:firstLine="709"/>
        <w:jc w:val="both"/>
        <w:rPr>
          <w:sz w:val="28"/>
          <w:szCs w:val="28"/>
        </w:rPr>
      </w:pPr>
      <w:r w:rsidRPr="00421FA4">
        <w:rPr>
          <w:sz w:val="28"/>
          <w:szCs w:val="28"/>
        </w:rPr>
        <w:t xml:space="preserve">В соответствии с Приказом Кубанского БВУ от 22 июля 2021 </w:t>
      </w:r>
      <w:proofErr w:type="gramStart"/>
      <w:r w:rsidRPr="00421FA4">
        <w:rPr>
          <w:sz w:val="28"/>
          <w:szCs w:val="28"/>
        </w:rPr>
        <w:t>года  №</w:t>
      </w:r>
      <w:proofErr w:type="gramEnd"/>
      <w:r w:rsidRPr="00421FA4">
        <w:rPr>
          <w:sz w:val="28"/>
          <w:szCs w:val="28"/>
        </w:rPr>
        <w:t xml:space="preserve"> 100-ПР «Об установлении зон затопления и подтопления»: </w:t>
      </w:r>
    </w:p>
    <w:p w14:paraId="6C484AAB" w14:textId="77777777" w:rsidR="00421FA4" w:rsidRPr="00421FA4" w:rsidRDefault="00421FA4" w:rsidP="0096158B">
      <w:pPr>
        <w:numPr>
          <w:ilvl w:val="0"/>
          <w:numId w:val="103"/>
        </w:numPr>
        <w:suppressAutoHyphens/>
        <w:autoSpaceDE w:val="0"/>
        <w:ind w:right="-598" w:hanging="11"/>
        <w:jc w:val="both"/>
        <w:rPr>
          <w:sz w:val="28"/>
          <w:szCs w:val="28"/>
          <w:lang w:eastAsia="zh-CN"/>
        </w:rPr>
      </w:pPr>
      <w:proofErr w:type="spellStart"/>
      <w:r w:rsidRPr="00421FA4">
        <w:rPr>
          <w:sz w:val="28"/>
          <w:szCs w:val="28"/>
          <w:lang w:eastAsia="zh-CN"/>
        </w:rPr>
        <w:t>хут</w:t>
      </w:r>
      <w:proofErr w:type="spellEnd"/>
      <w:r w:rsidRPr="00421FA4">
        <w:rPr>
          <w:sz w:val="28"/>
          <w:szCs w:val="28"/>
          <w:lang w:eastAsia="zh-CN"/>
        </w:rPr>
        <w:t xml:space="preserve">. Джанхот – в отношении р. </w:t>
      </w:r>
      <w:proofErr w:type="spellStart"/>
      <w:r w:rsidRPr="00421FA4">
        <w:rPr>
          <w:sz w:val="28"/>
          <w:szCs w:val="28"/>
          <w:lang w:eastAsia="zh-CN"/>
        </w:rPr>
        <w:t>Хотецай</w:t>
      </w:r>
      <w:proofErr w:type="spellEnd"/>
      <w:r w:rsidRPr="00421FA4">
        <w:rPr>
          <w:sz w:val="28"/>
          <w:szCs w:val="28"/>
          <w:lang w:eastAsia="zh-CN"/>
        </w:rPr>
        <w:t>.</w:t>
      </w:r>
    </w:p>
    <w:p w14:paraId="2C6577FC" w14:textId="77777777" w:rsidR="00421FA4" w:rsidRPr="00421FA4" w:rsidRDefault="00421FA4" w:rsidP="00421FA4">
      <w:pPr>
        <w:autoSpaceDE w:val="0"/>
        <w:ind w:right="-598" w:firstLine="709"/>
        <w:jc w:val="both"/>
        <w:rPr>
          <w:sz w:val="28"/>
          <w:szCs w:val="28"/>
        </w:rPr>
      </w:pPr>
      <w:r w:rsidRPr="00421FA4">
        <w:rPr>
          <w:sz w:val="28"/>
          <w:szCs w:val="28"/>
        </w:rPr>
        <w:t>В соответствии с Приказом Кубанского БВУ от 21 июня 2021 года № 83-ПР «Об установлении зон затопления и подтопления»:</w:t>
      </w:r>
    </w:p>
    <w:p w14:paraId="4BB8CDBF" w14:textId="77777777" w:rsidR="00421FA4" w:rsidRPr="00421FA4" w:rsidRDefault="00421FA4" w:rsidP="0096158B">
      <w:pPr>
        <w:numPr>
          <w:ilvl w:val="0"/>
          <w:numId w:val="103"/>
        </w:numPr>
        <w:suppressAutoHyphens/>
        <w:autoSpaceDE w:val="0"/>
        <w:ind w:right="-598" w:hanging="11"/>
        <w:jc w:val="both"/>
        <w:rPr>
          <w:sz w:val="28"/>
          <w:szCs w:val="28"/>
          <w:lang w:eastAsia="zh-CN"/>
        </w:rPr>
      </w:pPr>
      <w:r w:rsidRPr="00421FA4">
        <w:rPr>
          <w:sz w:val="28"/>
          <w:szCs w:val="28"/>
          <w:lang w:eastAsia="zh-CN"/>
        </w:rPr>
        <w:t xml:space="preserve">с. Кабардинка – в отношении р. </w:t>
      </w:r>
      <w:proofErr w:type="spellStart"/>
      <w:r w:rsidRPr="00421FA4">
        <w:rPr>
          <w:sz w:val="28"/>
          <w:szCs w:val="28"/>
          <w:lang w:eastAsia="zh-CN"/>
        </w:rPr>
        <w:t>Дооб</w:t>
      </w:r>
      <w:proofErr w:type="spellEnd"/>
      <w:r w:rsidRPr="00421FA4">
        <w:rPr>
          <w:sz w:val="28"/>
          <w:szCs w:val="28"/>
          <w:lang w:eastAsia="zh-CN"/>
        </w:rPr>
        <w:t>.</w:t>
      </w:r>
    </w:p>
    <w:p w14:paraId="0BB9F201" w14:textId="77777777" w:rsidR="00421FA4" w:rsidRPr="00421FA4" w:rsidRDefault="00421FA4" w:rsidP="00421FA4">
      <w:pPr>
        <w:autoSpaceDE w:val="0"/>
        <w:ind w:right="-598" w:firstLine="709"/>
        <w:jc w:val="both"/>
        <w:rPr>
          <w:sz w:val="28"/>
          <w:szCs w:val="28"/>
        </w:rPr>
      </w:pPr>
      <w:r w:rsidRPr="00421FA4">
        <w:rPr>
          <w:sz w:val="28"/>
          <w:szCs w:val="28"/>
        </w:rPr>
        <w:t>В соответствии с Приказом Кубанского БВУ от 22 марта 2021 года № 43-ПР «Об установлении зон затопления и подтопления»:</w:t>
      </w:r>
    </w:p>
    <w:p w14:paraId="7785CD21" w14:textId="77777777" w:rsidR="00421FA4" w:rsidRPr="00421FA4" w:rsidRDefault="00421FA4" w:rsidP="0096158B">
      <w:pPr>
        <w:numPr>
          <w:ilvl w:val="0"/>
          <w:numId w:val="103"/>
        </w:numPr>
        <w:suppressAutoHyphens/>
        <w:autoSpaceDE w:val="0"/>
        <w:ind w:right="-598" w:hanging="11"/>
        <w:jc w:val="both"/>
        <w:rPr>
          <w:sz w:val="28"/>
          <w:szCs w:val="28"/>
          <w:lang w:eastAsia="zh-CN"/>
        </w:rPr>
      </w:pPr>
      <w:proofErr w:type="spellStart"/>
      <w:r w:rsidRPr="00421FA4">
        <w:rPr>
          <w:sz w:val="28"/>
          <w:szCs w:val="28"/>
          <w:lang w:eastAsia="zh-CN"/>
        </w:rPr>
        <w:t>хут</w:t>
      </w:r>
      <w:proofErr w:type="spellEnd"/>
      <w:r w:rsidRPr="00421FA4">
        <w:rPr>
          <w:sz w:val="28"/>
          <w:szCs w:val="28"/>
          <w:lang w:eastAsia="zh-CN"/>
        </w:rPr>
        <w:t xml:space="preserve">. </w:t>
      </w:r>
      <w:proofErr w:type="spellStart"/>
      <w:r w:rsidRPr="00421FA4">
        <w:rPr>
          <w:sz w:val="28"/>
          <w:szCs w:val="28"/>
          <w:lang w:eastAsia="zh-CN"/>
        </w:rPr>
        <w:t>Афонка</w:t>
      </w:r>
      <w:proofErr w:type="spellEnd"/>
      <w:r w:rsidRPr="00421FA4">
        <w:rPr>
          <w:sz w:val="28"/>
          <w:szCs w:val="28"/>
          <w:lang w:eastAsia="zh-CN"/>
        </w:rPr>
        <w:t xml:space="preserve"> – в отношении р. Адегой;</w:t>
      </w:r>
    </w:p>
    <w:p w14:paraId="631B50BD" w14:textId="77777777" w:rsidR="00421FA4" w:rsidRPr="00421FA4" w:rsidRDefault="00421FA4" w:rsidP="0096158B">
      <w:pPr>
        <w:numPr>
          <w:ilvl w:val="0"/>
          <w:numId w:val="103"/>
        </w:numPr>
        <w:suppressAutoHyphens/>
        <w:autoSpaceDE w:val="0"/>
        <w:ind w:right="-598" w:hanging="11"/>
        <w:jc w:val="both"/>
        <w:rPr>
          <w:sz w:val="28"/>
          <w:szCs w:val="28"/>
          <w:lang w:eastAsia="zh-CN"/>
        </w:rPr>
      </w:pPr>
      <w:r w:rsidRPr="00421FA4">
        <w:rPr>
          <w:sz w:val="28"/>
          <w:szCs w:val="28"/>
          <w:lang w:eastAsia="zh-CN"/>
        </w:rPr>
        <w:t>с. Адербиевка – в отношении р. Адербиевка (</w:t>
      </w:r>
      <w:proofErr w:type="spellStart"/>
      <w:r w:rsidRPr="00421FA4">
        <w:rPr>
          <w:sz w:val="28"/>
          <w:szCs w:val="28"/>
          <w:lang w:eastAsia="zh-CN"/>
        </w:rPr>
        <w:t>Адерби-Иногуа</w:t>
      </w:r>
      <w:proofErr w:type="spellEnd"/>
      <w:r w:rsidRPr="00421FA4">
        <w:rPr>
          <w:sz w:val="28"/>
          <w:szCs w:val="28"/>
          <w:lang w:eastAsia="zh-CN"/>
        </w:rPr>
        <w:t xml:space="preserve">, </w:t>
      </w:r>
      <w:proofErr w:type="spellStart"/>
      <w:r w:rsidRPr="00421FA4">
        <w:rPr>
          <w:sz w:val="28"/>
          <w:szCs w:val="28"/>
          <w:lang w:eastAsia="zh-CN"/>
        </w:rPr>
        <w:t>Адерба</w:t>
      </w:r>
      <w:proofErr w:type="spellEnd"/>
      <w:r w:rsidRPr="00421FA4">
        <w:rPr>
          <w:sz w:val="28"/>
          <w:szCs w:val="28"/>
          <w:lang w:eastAsia="zh-CN"/>
        </w:rPr>
        <w:t>);</w:t>
      </w:r>
    </w:p>
    <w:p w14:paraId="29F55647" w14:textId="77777777" w:rsidR="00421FA4" w:rsidRPr="00421FA4" w:rsidRDefault="00421FA4" w:rsidP="0096158B">
      <w:pPr>
        <w:numPr>
          <w:ilvl w:val="0"/>
          <w:numId w:val="103"/>
        </w:numPr>
        <w:suppressAutoHyphens/>
        <w:autoSpaceDE w:val="0"/>
        <w:ind w:right="-598" w:hanging="11"/>
        <w:jc w:val="both"/>
        <w:rPr>
          <w:sz w:val="28"/>
          <w:szCs w:val="28"/>
          <w:lang w:eastAsia="zh-CN"/>
        </w:rPr>
      </w:pPr>
      <w:proofErr w:type="spellStart"/>
      <w:r w:rsidRPr="00421FA4">
        <w:rPr>
          <w:sz w:val="28"/>
          <w:szCs w:val="28"/>
          <w:lang w:eastAsia="zh-CN"/>
        </w:rPr>
        <w:t>хут</w:t>
      </w:r>
      <w:proofErr w:type="spellEnd"/>
      <w:r w:rsidRPr="00421FA4">
        <w:rPr>
          <w:sz w:val="28"/>
          <w:szCs w:val="28"/>
          <w:lang w:eastAsia="zh-CN"/>
        </w:rPr>
        <w:t xml:space="preserve">. </w:t>
      </w:r>
      <w:proofErr w:type="spellStart"/>
      <w:r w:rsidRPr="00421FA4">
        <w:rPr>
          <w:sz w:val="28"/>
          <w:szCs w:val="28"/>
          <w:lang w:eastAsia="zh-CN"/>
        </w:rPr>
        <w:t>Бетта</w:t>
      </w:r>
      <w:proofErr w:type="spellEnd"/>
      <w:r w:rsidRPr="00421FA4">
        <w:rPr>
          <w:sz w:val="28"/>
          <w:szCs w:val="28"/>
          <w:lang w:eastAsia="zh-CN"/>
        </w:rPr>
        <w:t xml:space="preserve"> – в отношении р. </w:t>
      </w:r>
      <w:proofErr w:type="spellStart"/>
      <w:r w:rsidRPr="00421FA4">
        <w:rPr>
          <w:sz w:val="28"/>
          <w:szCs w:val="28"/>
          <w:lang w:eastAsia="zh-CN"/>
        </w:rPr>
        <w:t>Бетта</w:t>
      </w:r>
      <w:proofErr w:type="spellEnd"/>
      <w:r w:rsidRPr="00421FA4">
        <w:rPr>
          <w:sz w:val="28"/>
          <w:szCs w:val="28"/>
          <w:lang w:eastAsia="zh-CN"/>
        </w:rPr>
        <w:t>;</w:t>
      </w:r>
    </w:p>
    <w:p w14:paraId="43FB9FAF" w14:textId="77777777" w:rsidR="00421FA4" w:rsidRPr="00421FA4" w:rsidRDefault="00421FA4" w:rsidP="0096158B">
      <w:pPr>
        <w:numPr>
          <w:ilvl w:val="0"/>
          <w:numId w:val="103"/>
        </w:numPr>
        <w:suppressAutoHyphens/>
        <w:autoSpaceDE w:val="0"/>
        <w:ind w:right="-598" w:hanging="11"/>
        <w:jc w:val="both"/>
        <w:rPr>
          <w:sz w:val="28"/>
          <w:szCs w:val="28"/>
          <w:lang w:eastAsia="zh-CN"/>
        </w:rPr>
      </w:pPr>
      <w:r w:rsidRPr="00421FA4">
        <w:rPr>
          <w:sz w:val="28"/>
          <w:szCs w:val="28"/>
          <w:lang w:eastAsia="zh-CN"/>
        </w:rPr>
        <w:t xml:space="preserve">с. Архипо-Осиповка – в отношении р. </w:t>
      </w:r>
      <w:proofErr w:type="spellStart"/>
      <w:r w:rsidRPr="00421FA4">
        <w:rPr>
          <w:sz w:val="28"/>
          <w:szCs w:val="28"/>
          <w:lang w:eastAsia="zh-CN"/>
        </w:rPr>
        <w:t>Вулан</w:t>
      </w:r>
      <w:proofErr w:type="spellEnd"/>
      <w:r w:rsidRPr="00421FA4">
        <w:rPr>
          <w:sz w:val="28"/>
          <w:szCs w:val="28"/>
          <w:lang w:eastAsia="zh-CN"/>
        </w:rPr>
        <w:t xml:space="preserve">, р. </w:t>
      </w:r>
      <w:proofErr w:type="spellStart"/>
      <w:r w:rsidRPr="00421FA4">
        <w:rPr>
          <w:sz w:val="28"/>
          <w:szCs w:val="28"/>
          <w:lang w:eastAsia="zh-CN"/>
        </w:rPr>
        <w:t>Тешебс</w:t>
      </w:r>
      <w:proofErr w:type="spellEnd"/>
      <w:r w:rsidRPr="00421FA4">
        <w:rPr>
          <w:sz w:val="28"/>
          <w:szCs w:val="28"/>
          <w:lang w:eastAsia="zh-CN"/>
        </w:rPr>
        <w:t>;</w:t>
      </w:r>
    </w:p>
    <w:p w14:paraId="2729D7C4" w14:textId="77777777" w:rsidR="00421FA4" w:rsidRPr="00421FA4" w:rsidRDefault="00421FA4" w:rsidP="0096158B">
      <w:pPr>
        <w:numPr>
          <w:ilvl w:val="0"/>
          <w:numId w:val="103"/>
        </w:numPr>
        <w:suppressAutoHyphens/>
        <w:autoSpaceDE w:val="0"/>
        <w:ind w:right="-598" w:hanging="11"/>
        <w:jc w:val="both"/>
        <w:rPr>
          <w:sz w:val="28"/>
          <w:szCs w:val="28"/>
          <w:lang w:eastAsia="zh-CN"/>
        </w:rPr>
      </w:pPr>
      <w:r w:rsidRPr="00421FA4">
        <w:rPr>
          <w:sz w:val="28"/>
          <w:szCs w:val="28"/>
          <w:lang w:eastAsia="zh-CN"/>
        </w:rPr>
        <w:t xml:space="preserve">с. Возрождение, с. </w:t>
      </w:r>
      <w:proofErr w:type="spellStart"/>
      <w:r w:rsidRPr="00421FA4">
        <w:rPr>
          <w:sz w:val="28"/>
          <w:szCs w:val="28"/>
          <w:lang w:eastAsia="zh-CN"/>
        </w:rPr>
        <w:t>Дивноморское</w:t>
      </w:r>
      <w:proofErr w:type="spellEnd"/>
      <w:r w:rsidRPr="00421FA4">
        <w:rPr>
          <w:sz w:val="28"/>
          <w:szCs w:val="28"/>
          <w:lang w:eastAsia="zh-CN"/>
        </w:rPr>
        <w:t xml:space="preserve"> – в отношении р. </w:t>
      </w:r>
      <w:proofErr w:type="spellStart"/>
      <w:r w:rsidRPr="00421FA4">
        <w:rPr>
          <w:sz w:val="28"/>
          <w:szCs w:val="28"/>
          <w:lang w:eastAsia="zh-CN"/>
        </w:rPr>
        <w:t>Мезыбь</w:t>
      </w:r>
      <w:proofErr w:type="spellEnd"/>
      <w:r w:rsidRPr="00421FA4">
        <w:rPr>
          <w:sz w:val="28"/>
          <w:szCs w:val="28"/>
          <w:lang w:eastAsia="zh-CN"/>
        </w:rPr>
        <w:t>.</w:t>
      </w:r>
    </w:p>
    <w:p w14:paraId="0B472FDB" w14:textId="77777777" w:rsidR="00421FA4" w:rsidRPr="00421FA4" w:rsidRDefault="00421FA4" w:rsidP="00421FA4">
      <w:pPr>
        <w:ind w:right="-598" w:firstLine="709"/>
        <w:jc w:val="both"/>
        <w:rPr>
          <w:sz w:val="28"/>
          <w:szCs w:val="28"/>
          <w:shd w:val="clear" w:color="auto" w:fill="FFFFFF"/>
        </w:rPr>
      </w:pPr>
      <w:r w:rsidRPr="00421FA4">
        <w:rPr>
          <w:sz w:val="28"/>
          <w:szCs w:val="28"/>
          <w:shd w:val="clear" w:color="auto" w:fill="FFFFFF"/>
        </w:rPr>
        <w:t>Согласно Водному кодексу Российской Федерации, в границах зон затопления, подтопления запрещается:</w:t>
      </w:r>
    </w:p>
    <w:p w14:paraId="45039A22" w14:textId="77777777" w:rsidR="00421FA4" w:rsidRPr="00421FA4" w:rsidRDefault="00421FA4" w:rsidP="0096158B">
      <w:pPr>
        <w:numPr>
          <w:ilvl w:val="1"/>
          <w:numId w:val="104"/>
        </w:numPr>
        <w:ind w:leftChars="150" w:left="360" w:firstLine="709"/>
        <w:contextualSpacing/>
        <w:jc w:val="both"/>
        <w:rPr>
          <w:sz w:val="28"/>
          <w:szCs w:val="28"/>
          <w:shd w:val="clear" w:color="auto" w:fill="FFFFFF"/>
        </w:rPr>
      </w:pPr>
      <w:r w:rsidRPr="00421FA4">
        <w:rPr>
          <w:sz w:val="28"/>
          <w:szCs w:val="28"/>
          <w:shd w:val="clear" w:color="auto" w:fill="FFFFFF"/>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363CDF52" w14:textId="77777777" w:rsidR="00421FA4" w:rsidRPr="00421FA4" w:rsidRDefault="00421FA4" w:rsidP="0096158B">
      <w:pPr>
        <w:numPr>
          <w:ilvl w:val="1"/>
          <w:numId w:val="104"/>
        </w:numPr>
        <w:ind w:leftChars="150" w:left="360" w:firstLine="709"/>
        <w:contextualSpacing/>
        <w:rPr>
          <w:sz w:val="28"/>
          <w:szCs w:val="28"/>
          <w:shd w:val="clear" w:color="auto" w:fill="FFFFFF"/>
        </w:rPr>
      </w:pPr>
      <w:r w:rsidRPr="00421FA4">
        <w:rPr>
          <w:sz w:val="28"/>
          <w:szCs w:val="28"/>
          <w:shd w:val="clear" w:color="auto" w:fill="FFFFFF"/>
        </w:rPr>
        <w:t>использование сточных вод в целях регулирования плодородия почв;</w:t>
      </w:r>
    </w:p>
    <w:p w14:paraId="585025E1" w14:textId="77777777" w:rsidR="00421FA4" w:rsidRPr="00421FA4" w:rsidRDefault="00421FA4" w:rsidP="0096158B">
      <w:pPr>
        <w:numPr>
          <w:ilvl w:val="1"/>
          <w:numId w:val="104"/>
        </w:numPr>
        <w:ind w:leftChars="150" w:left="360" w:firstLine="709"/>
        <w:contextualSpacing/>
        <w:jc w:val="both"/>
        <w:rPr>
          <w:sz w:val="28"/>
          <w:szCs w:val="28"/>
          <w:shd w:val="clear" w:color="auto" w:fill="FFFFFF"/>
        </w:rPr>
      </w:pPr>
      <w:r w:rsidRPr="00421FA4">
        <w:rPr>
          <w:sz w:val="28"/>
          <w:szCs w:val="28"/>
          <w:shd w:val="clear" w:color="auto" w:fill="FFFFFF"/>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5CA0175" w14:textId="77777777" w:rsidR="00421FA4" w:rsidRPr="00421FA4" w:rsidRDefault="00421FA4" w:rsidP="0096158B">
      <w:pPr>
        <w:numPr>
          <w:ilvl w:val="0"/>
          <w:numId w:val="105"/>
        </w:numPr>
        <w:spacing w:after="160" w:line="254" w:lineRule="auto"/>
        <w:ind w:leftChars="150" w:left="360" w:firstLine="709"/>
        <w:contextualSpacing/>
        <w:rPr>
          <w:b/>
          <w:bCs/>
          <w:sz w:val="28"/>
          <w:szCs w:val="28"/>
          <w:lang w:eastAsia="en-US"/>
        </w:rPr>
      </w:pPr>
      <w:r w:rsidRPr="00421FA4">
        <w:rPr>
          <w:rFonts w:eastAsia="Calibri"/>
          <w:sz w:val="28"/>
          <w:szCs w:val="28"/>
          <w:shd w:val="clear" w:color="auto" w:fill="FFFFFF"/>
        </w:rPr>
        <w:t>осуществление авиационных мер по борьбе с вредными организмами.</w:t>
      </w:r>
    </w:p>
    <w:p w14:paraId="01A69B62" w14:textId="77777777" w:rsidR="00421FA4" w:rsidRPr="00421FA4" w:rsidRDefault="00421FA4" w:rsidP="00421FA4">
      <w:pPr>
        <w:ind w:left="1287" w:right="-598" w:firstLine="709"/>
        <w:contextualSpacing/>
        <w:jc w:val="center"/>
        <w:rPr>
          <w:b/>
          <w:bCs/>
          <w:i/>
          <w:sz w:val="28"/>
          <w:szCs w:val="28"/>
          <w:lang w:eastAsia="ar-SA"/>
        </w:rPr>
      </w:pPr>
    </w:p>
    <w:p w14:paraId="6FA3A2B7" w14:textId="77777777" w:rsidR="00421FA4" w:rsidRPr="00421FA4" w:rsidRDefault="00421FA4" w:rsidP="00421FA4">
      <w:pPr>
        <w:ind w:left="1287" w:right="-598" w:firstLine="709"/>
        <w:contextualSpacing/>
        <w:jc w:val="center"/>
        <w:rPr>
          <w:bCs/>
          <w:i/>
          <w:sz w:val="28"/>
          <w:szCs w:val="28"/>
        </w:rPr>
      </w:pPr>
      <w:r w:rsidRPr="00421FA4">
        <w:rPr>
          <w:bCs/>
          <w:i/>
          <w:sz w:val="28"/>
          <w:szCs w:val="28"/>
        </w:rPr>
        <w:t xml:space="preserve">Ограничения использования земельных участков и объектов капитального строительства </w:t>
      </w:r>
    </w:p>
    <w:p w14:paraId="73A63573" w14:textId="77777777" w:rsidR="00421FA4" w:rsidRPr="00421FA4" w:rsidRDefault="00421FA4" w:rsidP="00421FA4">
      <w:pPr>
        <w:ind w:left="1287" w:right="-598" w:firstLine="709"/>
        <w:contextualSpacing/>
        <w:jc w:val="center"/>
        <w:rPr>
          <w:bCs/>
          <w:i/>
          <w:sz w:val="28"/>
          <w:szCs w:val="28"/>
        </w:rPr>
      </w:pPr>
      <w:r w:rsidRPr="00421FA4">
        <w:rPr>
          <w:bCs/>
          <w:i/>
          <w:sz w:val="28"/>
          <w:szCs w:val="28"/>
        </w:rPr>
        <w:t>на территориях зон затопления и подтопления</w:t>
      </w:r>
    </w:p>
    <w:p w14:paraId="4A5D629B" w14:textId="77777777" w:rsidR="00421FA4" w:rsidRPr="00421FA4" w:rsidRDefault="00421FA4" w:rsidP="00421FA4">
      <w:pPr>
        <w:ind w:left="1287" w:right="-598" w:firstLine="709"/>
        <w:contextualSpacing/>
        <w:jc w:val="center"/>
        <w:rPr>
          <w:b/>
          <w:bCs/>
          <w:i/>
          <w:sz w:val="28"/>
          <w:szCs w:val="28"/>
        </w:rPr>
      </w:pPr>
    </w:p>
    <w:p w14:paraId="7B9CA873" w14:textId="77777777" w:rsidR="00421FA4" w:rsidRPr="00421FA4" w:rsidRDefault="00421FA4" w:rsidP="00421FA4">
      <w:pPr>
        <w:ind w:right="-598" w:firstLine="709"/>
        <w:contextualSpacing/>
        <w:jc w:val="both"/>
        <w:rPr>
          <w:bCs/>
          <w:sz w:val="28"/>
          <w:szCs w:val="28"/>
        </w:rPr>
      </w:pPr>
      <w:r w:rsidRPr="00421FA4">
        <w:rPr>
          <w:bCs/>
          <w:sz w:val="28"/>
          <w:szCs w:val="28"/>
        </w:rPr>
        <w:t>1. В целях обеспечения требований пункта 1 части 3 статьи 67.1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капитального строительства.</w:t>
      </w:r>
    </w:p>
    <w:p w14:paraId="43F7434E" w14:textId="77777777" w:rsidR="00421FA4" w:rsidRPr="00421FA4" w:rsidRDefault="00421FA4" w:rsidP="00421FA4">
      <w:pPr>
        <w:ind w:right="-598" w:firstLine="709"/>
        <w:contextualSpacing/>
        <w:jc w:val="both"/>
        <w:rPr>
          <w:bCs/>
          <w:sz w:val="28"/>
          <w:szCs w:val="28"/>
        </w:rPr>
      </w:pPr>
      <w:r w:rsidRPr="00421FA4">
        <w:rPr>
          <w:bCs/>
          <w:sz w:val="28"/>
          <w:szCs w:val="28"/>
        </w:rPr>
        <w:t>2. 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7FDDE72A" w14:textId="77777777" w:rsidR="00421FA4" w:rsidRPr="00421FA4" w:rsidRDefault="00421FA4" w:rsidP="00421FA4">
      <w:pPr>
        <w:ind w:right="-598" w:firstLine="709"/>
        <w:contextualSpacing/>
        <w:jc w:val="both"/>
        <w:rPr>
          <w:bCs/>
          <w:sz w:val="28"/>
          <w:szCs w:val="28"/>
        </w:rPr>
      </w:pPr>
      <w:r w:rsidRPr="00421FA4">
        <w:rPr>
          <w:bCs/>
          <w:sz w:val="28"/>
          <w:szCs w:val="28"/>
        </w:rPr>
        <w:t>3. Строительство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 № 384-ФЗ «Т</w:t>
      </w:r>
      <w:r w:rsidRPr="00421FA4">
        <w:rPr>
          <w:bCs/>
          <w:sz w:val="28"/>
          <w:szCs w:val="28"/>
          <w:shd w:val="clear" w:color="auto" w:fill="FFFFFF"/>
        </w:rPr>
        <w:t>ехнический регламент о безопасности зданий и сооружений»</w:t>
      </w:r>
      <w:r w:rsidRPr="00421FA4">
        <w:rPr>
          <w:bCs/>
          <w:sz w:val="28"/>
          <w:szCs w:val="28"/>
        </w:rPr>
        <w:t>.</w:t>
      </w:r>
    </w:p>
    <w:p w14:paraId="7EFA42AC" w14:textId="77777777" w:rsidR="00421FA4" w:rsidRPr="00421FA4" w:rsidRDefault="00421FA4" w:rsidP="00421FA4">
      <w:pPr>
        <w:ind w:right="-598" w:firstLine="709"/>
        <w:jc w:val="both"/>
        <w:rPr>
          <w:sz w:val="28"/>
          <w:szCs w:val="28"/>
        </w:rPr>
      </w:pPr>
      <w:r w:rsidRPr="00421FA4">
        <w:rPr>
          <w:sz w:val="28"/>
          <w:szCs w:val="28"/>
        </w:rPr>
        <w:t>4. Строительство и реконструкция индивидуального жилого или садового дома в зонах затопления, подтопления ведется при следующих условиях:</w:t>
      </w:r>
    </w:p>
    <w:p w14:paraId="61DCA99B" w14:textId="77777777" w:rsidR="00421FA4" w:rsidRPr="00421FA4" w:rsidRDefault="00421FA4" w:rsidP="00421FA4">
      <w:pPr>
        <w:ind w:right="-598" w:firstLine="709"/>
        <w:contextualSpacing/>
        <w:jc w:val="both"/>
        <w:rPr>
          <w:bCs/>
          <w:sz w:val="28"/>
          <w:szCs w:val="28"/>
        </w:rPr>
      </w:pPr>
      <w:r w:rsidRPr="00421FA4">
        <w:rPr>
          <w:bCs/>
          <w:sz w:val="28"/>
          <w:szCs w:val="28"/>
        </w:rPr>
        <w:t>1) получение застройщиком в уполномоченном органе администрации муниципального образования исходных данных о прогнозном уровне воды в зоне затопления и (или) прогнозного уровня грунтовых вод в зоне подтопления;</w:t>
      </w:r>
    </w:p>
    <w:p w14:paraId="69639984" w14:textId="77777777" w:rsidR="00421FA4" w:rsidRPr="00421FA4" w:rsidRDefault="00421FA4" w:rsidP="00421FA4">
      <w:pPr>
        <w:ind w:right="-598" w:firstLine="709"/>
        <w:contextualSpacing/>
        <w:jc w:val="both"/>
        <w:rPr>
          <w:bCs/>
          <w:sz w:val="28"/>
          <w:szCs w:val="28"/>
        </w:rPr>
      </w:pPr>
      <w:r w:rsidRPr="00421FA4">
        <w:rPr>
          <w:bCs/>
          <w:sz w:val="28"/>
          <w:szCs w:val="28"/>
        </w:rPr>
        <w:t>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2D05409C" w14:textId="77777777" w:rsidR="00421FA4" w:rsidRPr="00421FA4" w:rsidRDefault="00421FA4" w:rsidP="00421FA4">
      <w:pPr>
        <w:ind w:right="-598" w:firstLine="709"/>
        <w:contextualSpacing/>
        <w:jc w:val="both"/>
        <w:rPr>
          <w:bCs/>
          <w:sz w:val="28"/>
          <w:szCs w:val="28"/>
        </w:rPr>
      </w:pPr>
      <w:r w:rsidRPr="00421FA4">
        <w:rPr>
          <w:bCs/>
          <w:sz w:val="28"/>
          <w:szCs w:val="28"/>
        </w:rPr>
        <w:t>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3D8C6A7A" w14:textId="77777777" w:rsidR="00421FA4" w:rsidRPr="00421FA4" w:rsidRDefault="00421FA4" w:rsidP="00421FA4">
      <w:pPr>
        <w:ind w:right="-598" w:firstLine="709"/>
        <w:contextualSpacing/>
        <w:jc w:val="both"/>
        <w:rPr>
          <w:bCs/>
          <w:sz w:val="28"/>
          <w:szCs w:val="28"/>
        </w:rPr>
      </w:pPr>
      <w:r w:rsidRPr="00421FA4">
        <w:rPr>
          <w:bCs/>
          <w:sz w:val="28"/>
          <w:szCs w:val="28"/>
        </w:rPr>
        <w:lastRenderedPageBreak/>
        <w:t>4)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4EDDA0F0" w14:textId="77777777" w:rsidR="00421FA4" w:rsidRPr="00421FA4" w:rsidRDefault="00421FA4" w:rsidP="00421FA4">
      <w:pPr>
        <w:ind w:right="-598" w:firstLine="709"/>
        <w:contextualSpacing/>
        <w:jc w:val="both"/>
        <w:rPr>
          <w:bCs/>
          <w:sz w:val="28"/>
          <w:szCs w:val="28"/>
        </w:rPr>
      </w:pPr>
      <w:r w:rsidRPr="00421FA4">
        <w:rPr>
          <w:bCs/>
          <w:sz w:val="28"/>
          <w:szCs w:val="28"/>
        </w:rPr>
        <w:t>5. Согласно   пункту   3 части   10 статьи 4 Федерального закона от 29 декабря 2004 года № 191-ФЗ, до 1 января 2025 года в отношении объектов капитального строительства, разрешения на строительство которых выданы до 1 января 2022 года и по которым не выданы разрешения на ввод их в эксплуатацию, положения пункта 5 части 6 статьи 55 Градостроительного кодекса Российской Федерации не применяются.</w:t>
      </w:r>
    </w:p>
    <w:p w14:paraId="2773F021" w14:textId="77777777" w:rsidR="00421FA4" w:rsidRPr="00421FA4" w:rsidRDefault="00421FA4" w:rsidP="00421FA4">
      <w:pPr>
        <w:ind w:right="-598" w:firstLine="709"/>
        <w:jc w:val="both"/>
        <w:rPr>
          <w:sz w:val="28"/>
          <w:szCs w:val="28"/>
        </w:rPr>
      </w:pPr>
      <w:r w:rsidRPr="00421FA4">
        <w:rPr>
          <w:sz w:val="28"/>
          <w:szCs w:val="28"/>
        </w:rPr>
        <w:t>6. Строительство и реконструкция объектов капитального строительства в зонах затопления, подтопления ведется при следующих условиях:</w:t>
      </w:r>
    </w:p>
    <w:p w14:paraId="25CFECC5" w14:textId="77777777" w:rsidR="00421FA4" w:rsidRPr="00421FA4" w:rsidRDefault="00421FA4" w:rsidP="00421FA4">
      <w:pPr>
        <w:ind w:right="-598" w:firstLine="709"/>
        <w:contextualSpacing/>
        <w:jc w:val="both"/>
        <w:rPr>
          <w:bCs/>
          <w:sz w:val="28"/>
          <w:szCs w:val="28"/>
        </w:rPr>
      </w:pPr>
      <w:r w:rsidRPr="00421FA4">
        <w:rPr>
          <w:bCs/>
          <w:sz w:val="28"/>
          <w:szCs w:val="28"/>
        </w:rPr>
        <w:t>1) получение застройщиком в уполномоченном органе исходных данных о прогнозном уровне воды в зоне затопления и (или) прогнозного уровня грунтовых вод в зоне подтопления;</w:t>
      </w:r>
    </w:p>
    <w:p w14:paraId="34BAFFAF" w14:textId="77777777" w:rsidR="00421FA4" w:rsidRPr="00421FA4" w:rsidRDefault="00421FA4" w:rsidP="00421FA4">
      <w:pPr>
        <w:ind w:right="-598" w:firstLine="709"/>
        <w:contextualSpacing/>
        <w:jc w:val="both"/>
        <w:rPr>
          <w:bCs/>
          <w:sz w:val="28"/>
          <w:szCs w:val="28"/>
        </w:rPr>
      </w:pPr>
      <w:r w:rsidRPr="00421FA4">
        <w:rPr>
          <w:bCs/>
          <w:sz w:val="28"/>
          <w:szCs w:val="28"/>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14:paraId="04EFA64F" w14:textId="77777777" w:rsidR="00421FA4" w:rsidRPr="00421FA4" w:rsidRDefault="00421FA4" w:rsidP="00421FA4">
      <w:pPr>
        <w:ind w:right="-598" w:firstLine="709"/>
        <w:contextualSpacing/>
        <w:jc w:val="both"/>
        <w:rPr>
          <w:bCs/>
          <w:sz w:val="28"/>
          <w:szCs w:val="28"/>
        </w:rPr>
      </w:pPr>
      <w:r w:rsidRPr="00421FA4">
        <w:rPr>
          <w:bCs/>
          <w:sz w:val="28"/>
          <w:szCs w:val="28"/>
        </w:rPr>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части 5 настоящей статьи,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78CBCDFB" w14:textId="77777777" w:rsidR="00421FA4" w:rsidRPr="00421FA4" w:rsidRDefault="00421FA4" w:rsidP="00421FA4">
      <w:pPr>
        <w:ind w:right="-598" w:firstLine="709"/>
        <w:contextualSpacing/>
        <w:jc w:val="both"/>
        <w:rPr>
          <w:bCs/>
          <w:sz w:val="28"/>
          <w:szCs w:val="28"/>
        </w:rPr>
      </w:pPr>
      <w:r w:rsidRPr="00421FA4">
        <w:rPr>
          <w:bCs/>
          <w:sz w:val="28"/>
          <w:szCs w:val="28"/>
        </w:rPr>
        <w:t xml:space="preserve">7. В соответствии с частью 2 статьи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w:t>
      </w:r>
      <w:r w:rsidRPr="00421FA4">
        <w:rPr>
          <w:bCs/>
          <w:sz w:val="28"/>
          <w:szCs w:val="28"/>
        </w:rPr>
        <w:lastRenderedPageBreak/>
        <w:t>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14:paraId="3DAA199C" w14:textId="77777777" w:rsidR="00421FA4" w:rsidRPr="00421FA4" w:rsidRDefault="00421FA4" w:rsidP="00421FA4">
      <w:pPr>
        <w:ind w:right="-598" w:firstLine="709"/>
        <w:contextualSpacing/>
        <w:jc w:val="both"/>
        <w:rPr>
          <w:bCs/>
          <w:sz w:val="28"/>
          <w:szCs w:val="28"/>
        </w:rPr>
      </w:pPr>
      <w:r w:rsidRPr="00421FA4">
        <w:rPr>
          <w:bCs/>
          <w:sz w:val="28"/>
          <w:szCs w:val="28"/>
        </w:rPr>
        <w:t>8. 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 апреля 2014 года № 360 «О зонах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14:paraId="41A5403A" w14:textId="77777777" w:rsidR="00421FA4" w:rsidRPr="00421FA4" w:rsidRDefault="00421FA4" w:rsidP="00421FA4">
      <w:pPr>
        <w:ind w:right="-598" w:firstLine="709"/>
        <w:contextualSpacing/>
        <w:jc w:val="both"/>
        <w:rPr>
          <w:bCs/>
          <w:sz w:val="28"/>
          <w:szCs w:val="28"/>
        </w:rPr>
      </w:pPr>
      <w:r w:rsidRPr="00421FA4">
        <w:rPr>
          <w:bCs/>
          <w:sz w:val="28"/>
          <w:szCs w:val="28"/>
        </w:rPr>
        <w:t>1) зоны затопления определяются в отношении:</w:t>
      </w:r>
    </w:p>
    <w:p w14:paraId="7B9DC0A4" w14:textId="77777777" w:rsidR="00421FA4" w:rsidRPr="00421FA4" w:rsidRDefault="00421FA4" w:rsidP="00421FA4">
      <w:pPr>
        <w:ind w:right="-598" w:firstLine="709"/>
        <w:contextualSpacing/>
        <w:jc w:val="both"/>
        <w:rPr>
          <w:bCs/>
          <w:sz w:val="28"/>
          <w:szCs w:val="28"/>
        </w:rPr>
      </w:pPr>
      <w:r w:rsidRPr="00421FA4">
        <w:rPr>
          <w:bCs/>
          <w:sz w:val="28"/>
          <w:szCs w:val="28"/>
        </w:rPr>
        <w:t xml:space="preserve">а) территорий, которые прилегают к </w:t>
      </w:r>
      <w:proofErr w:type="spellStart"/>
      <w:r w:rsidRPr="00421FA4">
        <w:rPr>
          <w:bCs/>
          <w:sz w:val="28"/>
          <w:szCs w:val="28"/>
        </w:rPr>
        <w:t>незарегулированным</w:t>
      </w:r>
      <w:proofErr w:type="spellEnd"/>
      <w:r w:rsidRPr="00421FA4">
        <w:rPr>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6DF45008" w14:textId="77777777" w:rsidR="00421FA4" w:rsidRPr="00421FA4" w:rsidRDefault="00421FA4" w:rsidP="00421FA4">
      <w:pPr>
        <w:ind w:right="-598" w:firstLine="709"/>
        <w:contextualSpacing/>
        <w:jc w:val="both"/>
        <w:rPr>
          <w:bCs/>
          <w:sz w:val="28"/>
          <w:szCs w:val="28"/>
        </w:rPr>
      </w:pPr>
      <w:r w:rsidRPr="00421FA4">
        <w:rPr>
          <w:bCs/>
          <w:sz w:val="28"/>
          <w:szCs w:val="28"/>
        </w:rPr>
        <w:t>б) территорий, прилегающих к устьевым участкам водотоков, затапливаемых в результате нагонных явлений расчетной обеспеченности;</w:t>
      </w:r>
    </w:p>
    <w:p w14:paraId="50AF37DE" w14:textId="77777777" w:rsidR="00421FA4" w:rsidRPr="00421FA4" w:rsidRDefault="00421FA4" w:rsidP="00421FA4">
      <w:pPr>
        <w:ind w:right="-598" w:firstLine="709"/>
        <w:contextualSpacing/>
        <w:jc w:val="both"/>
        <w:rPr>
          <w:bCs/>
          <w:sz w:val="28"/>
          <w:szCs w:val="28"/>
        </w:rPr>
      </w:pPr>
      <w:r w:rsidRPr="00421FA4">
        <w:rPr>
          <w:bCs/>
          <w:sz w:val="28"/>
          <w:szCs w:val="28"/>
        </w:rPr>
        <w:t xml:space="preserve">в) территорий, прилегающих к естественным водоёмам, затапливаемых при уровнях воды однопроцентной обеспеченности; </w:t>
      </w:r>
    </w:p>
    <w:p w14:paraId="6CFF2E51" w14:textId="77777777" w:rsidR="00421FA4" w:rsidRPr="00421FA4" w:rsidRDefault="00421FA4" w:rsidP="00421FA4">
      <w:pPr>
        <w:ind w:right="-598" w:firstLine="709"/>
        <w:contextualSpacing/>
        <w:jc w:val="both"/>
        <w:rPr>
          <w:bCs/>
          <w:sz w:val="28"/>
          <w:szCs w:val="28"/>
        </w:rPr>
      </w:pPr>
      <w:r w:rsidRPr="00421FA4">
        <w:rPr>
          <w:bCs/>
          <w:sz w:val="28"/>
          <w:szCs w:val="28"/>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14A0BE22" w14:textId="77777777" w:rsidR="00421FA4" w:rsidRPr="00421FA4" w:rsidRDefault="00421FA4" w:rsidP="00421FA4">
      <w:pPr>
        <w:ind w:right="-598" w:firstLine="709"/>
        <w:contextualSpacing/>
        <w:jc w:val="both"/>
        <w:rPr>
          <w:bCs/>
          <w:sz w:val="28"/>
          <w:szCs w:val="28"/>
        </w:rPr>
      </w:pPr>
      <w:r w:rsidRPr="00421FA4">
        <w:rPr>
          <w:bCs/>
          <w:sz w:val="28"/>
          <w:szCs w:val="28"/>
        </w:rPr>
        <w:t xml:space="preserve">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14:paraId="75AAD69F" w14:textId="77777777" w:rsidR="00421FA4" w:rsidRPr="00421FA4" w:rsidRDefault="00421FA4" w:rsidP="00421FA4">
      <w:pPr>
        <w:ind w:right="-598" w:firstLine="709"/>
        <w:contextualSpacing/>
        <w:jc w:val="both"/>
        <w:rPr>
          <w:bCs/>
          <w:sz w:val="28"/>
          <w:szCs w:val="28"/>
        </w:rPr>
      </w:pPr>
      <w:r w:rsidRPr="00421FA4">
        <w:rPr>
          <w:bCs/>
          <w:sz w:val="28"/>
          <w:szCs w:val="28"/>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14:paraId="35F87B69" w14:textId="77777777" w:rsidR="00421FA4" w:rsidRPr="00421FA4" w:rsidRDefault="00421FA4" w:rsidP="00421FA4">
      <w:pPr>
        <w:ind w:right="-598" w:firstLine="709"/>
        <w:contextualSpacing/>
        <w:jc w:val="both"/>
        <w:rPr>
          <w:bCs/>
          <w:sz w:val="28"/>
          <w:szCs w:val="28"/>
        </w:rPr>
      </w:pPr>
    </w:p>
    <w:p w14:paraId="18A3497B" w14:textId="77777777" w:rsidR="00421FA4" w:rsidRPr="00421FA4" w:rsidRDefault="00421FA4" w:rsidP="00421FA4">
      <w:pPr>
        <w:ind w:left="1287" w:right="-598" w:firstLine="709"/>
        <w:contextualSpacing/>
        <w:jc w:val="center"/>
        <w:rPr>
          <w:sz w:val="28"/>
          <w:szCs w:val="28"/>
        </w:rPr>
      </w:pPr>
      <w:r w:rsidRPr="00421FA4">
        <w:rPr>
          <w:sz w:val="28"/>
          <w:szCs w:val="28"/>
        </w:rPr>
        <w:t>Статья 81. Ограничения использования земельных участков и объектов капитального строительства на территории санитарно-защитных зон</w:t>
      </w:r>
    </w:p>
    <w:p w14:paraId="4B46C175" w14:textId="77777777" w:rsidR="00421FA4" w:rsidRPr="00421FA4" w:rsidRDefault="00421FA4" w:rsidP="00421FA4">
      <w:pPr>
        <w:ind w:left="1287" w:right="-598" w:firstLine="709"/>
        <w:contextualSpacing/>
        <w:jc w:val="center"/>
        <w:rPr>
          <w:sz w:val="28"/>
          <w:szCs w:val="28"/>
        </w:rPr>
      </w:pPr>
    </w:p>
    <w:p w14:paraId="7478942C" w14:textId="77777777" w:rsidR="00421FA4" w:rsidRPr="00421FA4" w:rsidRDefault="00421FA4" w:rsidP="00421FA4">
      <w:pPr>
        <w:ind w:right="-598" w:firstLine="709"/>
        <w:jc w:val="center"/>
        <w:rPr>
          <w:bCs/>
          <w:i/>
          <w:sz w:val="28"/>
          <w:szCs w:val="28"/>
        </w:rPr>
      </w:pPr>
      <w:r w:rsidRPr="00421FA4">
        <w:rPr>
          <w:bCs/>
          <w:i/>
          <w:sz w:val="28"/>
          <w:szCs w:val="28"/>
        </w:rPr>
        <w:lastRenderedPageBreak/>
        <w:t>Санитарно-защитные зоны</w:t>
      </w:r>
    </w:p>
    <w:p w14:paraId="50D940B0" w14:textId="77777777" w:rsidR="00421FA4" w:rsidRPr="00421FA4" w:rsidRDefault="00421FA4" w:rsidP="00421FA4">
      <w:pPr>
        <w:ind w:right="-598" w:firstLine="709"/>
        <w:jc w:val="center"/>
        <w:rPr>
          <w:b/>
          <w:bCs/>
          <w:sz w:val="28"/>
          <w:szCs w:val="28"/>
        </w:rPr>
      </w:pPr>
    </w:p>
    <w:p w14:paraId="39937E93" w14:textId="77777777" w:rsidR="00421FA4" w:rsidRPr="00421FA4" w:rsidRDefault="00421FA4" w:rsidP="00421FA4">
      <w:pPr>
        <w:ind w:right="-598" w:firstLine="709"/>
        <w:jc w:val="both"/>
        <w:rPr>
          <w:sz w:val="28"/>
          <w:szCs w:val="28"/>
        </w:rPr>
      </w:pPr>
      <w:r w:rsidRPr="00421FA4">
        <w:rPr>
          <w:sz w:val="28"/>
          <w:szCs w:val="28"/>
        </w:rPr>
        <w:t xml:space="preserve">В соответствии с </w:t>
      </w:r>
      <w:bookmarkStart w:id="121" w:name="_Hlk26435867"/>
      <w:r w:rsidRPr="00421FA4">
        <w:rPr>
          <w:sz w:val="28"/>
          <w:szCs w:val="28"/>
        </w:rPr>
        <w:t xml:space="preserve">СанПиН 2.2.1/2.1.1.1200-03 </w:t>
      </w:r>
      <w:bookmarkEnd w:id="121"/>
      <w:r w:rsidRPr="00421FA4">
        <w:rPr>
          <w:sz w:val="28"/>
          <w:szCs w:val="28"/>
        </w:rPr>
        <w:t xml:space="preserve">«Санитарно-защитные зоны и санитарная классификация предприятий, сооружений и иных объектов»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ориентировочные размеры санитарно-защитных зон в зависимости о класса опасности объекта. </w:t>
      </w:r>
    </w:p>
    <w:p w14:paraId="6A6B90B0" w14:textId="77777777" w:rsidR="00421FA4" w:rsidRPr="00421FA4" w:rsidRDefault="00421FA4" w:rsidP="00421FA4">
      <w:pPr>
        <w:ind w:right="-598" w:firstLine="709"/>
        <w:jc w:val="both"/>
        <w:rPr>
          <w:sz w:val="28"/>
          <w:szCs w:val="28"/>
          <w:lang w:eastAsia="en-US"/>
        </w:rPr>
      </w:pPr>
      <w:r w:rsidRPr="00421FA4">
        <w:rPr>
          <w:sz w:val="28"/>
          <w:szCs w:val="28"/>
        </w:rPr>
        <w:t xml:space="preserve">Ориентировочные размеры санитарно-защитной зон установлены СанПиН 2.2.1/2.1.1.1200-03 в соответствии с санитарной классификацией предприятий, сооружений и иных объектов: </w:t>
      </w:r>
    </w:p>
    <w:p w14:paraId="3B9A8E1F" w14:textId="77777777" w:rsidR="00421FA4" w:rsidRPr="00421FA4" w:rsidRDefault="00421FA4" w:rsidP="0096158B">
      <w:pPr>
        <w:numPr>
          <w:ilvl w:val="0"/>
          <w:numId w:val="106"/>
        </w:numPr>
        <w:ind w:left="1208" w:right="-598" w:hanging="499"/>
        <w:contextualSpacing/>
        <w:jc w:val="both"/>
        <w:rPr>
          <w:sz w:val="28"/>
          <w:szCs w:val="28"/>
        </w:rPr>
      </w:pPr>
      <w:r w:rsidRPr="00421FA4">
        <w:rPr>
          <w:sz w:val="28"/>
          <w:szCs w:val="28"/>
        </w:rPr>
        <w:t xml:space="preserve">для </w:t>
      </w:r>
      <w:r w:rsidRPr="00421FA4">
        <w:rPr>
          <w:sz w:val="28"/>
          <w:szCs w:val="28"/>
          <w:lang w:val="en-US"/>
        </w:rPr>
        <w:t>I</w:t>
      </w:r>
      <w:r w:rsidRPr="00421FA4">
        <w:rPr>
          <w:sz w:val="28"/>
          <w:szCs w:val="28"/>
        </w:rPr>
        <w:t xml:space="preserve"> класса опасности – 1000 метров;</w:t>
      </w:r>
    </w:p>
    <w:p w14:paraId="334B2177" w14:textId="77777777" w:rsidR="00421FA4" w:rsidRPr="00421FA4" w:rsidRDefault="00421FA4" w:rsidP="0096158B">
      <w:pPr>
        <w:numPr>
          <w:ilvl w:val="0"/>
          <w:numId w:val="106"/>
        </w:numPr>
        <w:ind w:left="1208" w:right="-598" w:hanging="499"/>
        <w:contextualSpacing/>
        <w:jc w:val="both"/>
        <w:rPr>
          <w:sz w:val="28"/>
          <w:szCs w:val="28"/>
        </w:rPr>
      </w:pPr>
      <w:r w:rsidRPr="00421FA4">
        <w:rPr>
          <w:sz w:val="28"/>
          <w:szCs w:val="28"/>
        </w:rPr>
        <w:t xml:space="preserve">для </w:t>
      </w:r>
      <w:r w:rsidRPr="00421FA4">
        <w:rPr>
          <w:sz w:val="28"/>
          <w:szCs w:val="28"/>
          <w:lang w:val="en-US"/>
        </w:rPr>
        <w:t>II</w:t>
      </w:r>
      <w:r w:rsidRPr="00421FA4">
        <w:rPr>
          <w:sz w:val="28"/>
          <w:szCs w:val="28"/>
        </w:rPr>
        <w:t xml:space="preserve"> класса опасности – 500 метров;</w:t>
      </w:r>
    </w:p>
    <w:p w14:paraId="644FA2C7" w14:textId="77777777" w:rsidR="00421FA4" w:rsidRPr="00421FA4" w:rsidRDefault="00421FA4" w:rsidP="0096158B">
      <w:pPr>
        <w:numPr>
          <w:ilvl w:val="0"/>
          <w:numId w:val="106"/>
        </w:numPr>
        <w:ind w:left="1208" w:right="-598" w:hanging="499"/>
        <w:contextualSpacing/>
        <w:jc w:val="both"/>
        <w:rPr>
          <w:sz w:val="28"/>
          <w:szCs w:val="28"/>
        </w:rPr>
      </w:pPr>
      <w:r w:rsidRPr="00421FA4">
        <w:rPr>
          <w:sz w:val="28"/>
          <w:szCs w:val="28"/>
        </w:rPr>
        <w:t xml:space="preserve">для </w:t>
      </w:r>
      <w:r w:rsidRPr="00421FA4">
        <w:rPr>
          <w:sz w:val="28"/>
          <w:szCs w:val="28"/>
          <w:lang w:val="en-US"/>
        </w:rPr>
        <w:t>III</w:t>
      </w:r>
      <w:r w:rsidRPr="00421FA4">
        <w:rPr>
          <w:sz w:val="28"/>
          <w:szCs w:val="28"/>
        </w:rPr>
        <w:t xml:space="preserve"> класса опасности – 300 метров;</w:t>
      </w:r>
    </w:p>
    <w:p w14:paraId="5E24903F" w14:textId="77777777" w:rsidR="00421FA4" w:rsidRPr="00421FA4" w:rsidRDefault="00421FA4" w:rsidP="0096158B">
      <w:pPr>
        <w:numPr>
          <w:ilvl w:val="0"/>
          <w:numId w:val="106"/>
        </w:numPr>
        <w:ind w:left="1208" w:right="-598" w:hanging="499"/>
        <w:contextualSpacing/>
        <w:jc w:val="both"/>
        <w:rPr>
          <w:sz w:val="28"/>
          <w:szCs w:val="28"/>
        </w:rPr>
      </w:pPr>
      <w:r w:rsidRPr="00421FA4">
        <w:rPr>
          <w:sz w:val="28"/>
          <w:szCs w:val="28"/>
        </w:rPr>
        <w:t xml:space="preserve">для </w:t>
      </w:r>
      <w:r w:rsidRPr="00421FA4">
        <w:rPr>
          <w:sz w:val="28"/>
          <w:szCs w:val="28"/>
          <w:lang w:val="en-US"/>
        </w:rPr>
        <w:t>IV</w:t>
      </w:r>
      <w:r w:rsidRPr="00421FA4">
        <w:rPr>
          <w:sz w:val="28"/>
          <w:szCs w:val="28"/>
        </w:rPr>
        <w:t xml:space="preserve"> класса опасности – 100 метров;</w:t>
      </w:r>
    </w:p>
    <w:p w14:paraId="3BBEA691" w14:textId="77777777" w:rsidR="00421FA4" w:rsidRPr="00421FA4" w:rsidRDefault="00421FA4" w:rsidP="0096158B">
      <w:pPr>
        <w:numPr>
          <w:ilvl w:val="0"/>
          <w:numId w:val="106"/>
        </w:numPr>
        <w:ind w:left="1208" w:right="-598" w:hanging="499"/>
        <w:contextualSpacing/>
        <w:jc w:val="both"/>
        <w:rPr>
          <w:sz w:val="28"/>
          <w:szCs w:val="28"/>
        </w:rPr>
      </w:pPr>
      <w:r w:rsidRPr="00421FA4">
        <w:rPr>
          <w:sz w:val="28"/>
          <w:szCs w:val="28"/>
        </w:rPr>
        <w:t xml:space="preserve">для </w:t>
      </w:r>
      <w:r w:rsidRPr="00421FA4">
        <w:rPr>
          <w:sz w:val="28"/>
          <w:szCs w:val="28"/>
          <w:lang w:val="en-US"/>
        </w:rPr>
        <w:t>V</w:t>
      </w:r>
      <w:r w:rsidRPr="00421FA4">
        <w:rPr>
          <w:sz w:val="28"/>
          <w:szCs w:val="28"/>
        </w:rPr>
        <w:t xml:space="preserve"> класса опасности – 50 метров.</w:t>
      </w:r>
    </w:p>
    <w:p w14:paraId="1C08CED0" w14:textId="77777777" w:rsidR="00421FA4" w:rsidRPr="00421FA4" w:rsidRDefault="00421FA4" w:rsidP="00421FA4">
      <w:pPr>
        <w:ind w:right="-598" w:firstLine="709"/>
        <w:jc w:val="both"/>
        <w:rPr>
          <w:sz w:val="28"/>
          <w:szCs w:val="28"/>
          <w:lang w:eastAsia="en-US"/>
        </w:rPr>
      </w:pPr>
      <w:r w:rsidRPr="00421FA4">
        <w:rPr>
          <w:sz w:val="28"/>
          <w:szCs w:val="28"/>
        </w:rPr>
        <w:t xml:space="preserve">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w:t>
      </w:r>
    </w:p>
    <w:p w14:paraId="18F2B5A4" w14:textId="77777777" w:rsidR="00421FA4" w:rsidRPr="00421FA4" w:rsidRDefault="00421FA4" w:rsidP="00421FA4">
      <w:pPr>
        <w:ind w:right="-598" w:firstLine="709"/>
        <w:jc w:val="both"/>
        <w:rPr>
          <w:sz w:val="28"/>
          <w:szCs w:val="28"/>
        </w:rPr>
      </w:pPr>
      <w:r w:rsidRPr="00421FA4">
        <w:rPr>
          <w:sz w:val="28"/>
          <w:szCs w:val="28"/>
        </w:rPr>
        <w:t xml:space="preserve">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w:t>
      </w:r>
    </w:p>
    <w:p w14:paraId="322F1145" w14:textId="77777777" w:rsidR="00421FA4" w:rsidRPr="00421FA4" w:rsidRDefault="00421FA4" w:rsidP="00421FA4">
      <w:pPr>
        <w:ind w:right="-598" w:firstLine="709"/>
        <w:jc w:val="both"/>
        <w:rPr>
          <w:rFonts w:eastAsia="Calibri"/>
          <w:sz w:val="28"/>
          <w:szCs w:val="28"/>
          <w:lang w:eastAsia="en-US"/>
        </w:rPr>
      </w:pPr>
      <w:r w:rsidRPr="00421FA4">
        <w:rPr>
          <w:rFonts w:eastAsia="Calibri"/>
          <w:sz w:val="28"/>
          <w:szCs w:val="28"/>
        </w:rPr>
        <w:t>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52B662DA" w14:textId="77777777" w:rsidR="00421FA4" w:rsidRPr="00421FA4" w:rsidRDefault="00421FA4" w:rsidP="00421FA4">
      <w:pPr>
        <w:ind w:right="-598" w:firstLine="709"/>
        <w:jc w:val="both"/>
        <w:rPr>
          <w:rFonts w:eastAsia="Calibri"/>
          <w:sz w:val="28"/>
          <w:szCs w:val="28"/>
          <w:lang w:eastAsia="ar-SA"/>
        </w:rPr>
      </w:pPr>
      <w:r w:rsidRPr="00421FA4">
        <w:rPr>
          <w:rFonts w:eastAsia="Calibri"/>
          <w:sz w:val="28"/>
          <w:szCs w:val="28"/>
        </w:rPr>
        <w:t xml:space="preserve">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3 марта 2018 года № 222 определен 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w:t>
      </w:r>
    </w:p>
    <w:p w14:paraId="39FB166B" w14:textId="77777777" w:rsidR="00421FA4" w:rsidRPr="00421FA4" w:rsidRDefault="00421FA4" w:rsidP="00421FA4">
      <w:pPr>
        <w:ind w:right="-598" w:firstLine="709"/>
        <w:jc w:val="both"/>
        <w:rPr>
          <w:sz w:val="28"/>
          <w:szCs w:val="28"/>
        </w:rPr>
      </w:pPr>
      <w:r w:rsidRPr="00421FA4">
        <w:rPr>
          <w:sz w:val="28"/>
          <w:szCs w:val="28"/>
        </w:rPr>
        <w:lastRenderedPageBreak/>
        <w:t xml:space="preserve">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ЕГРН. </w:t>
      </w:r>
    </w:p>
    <w:p w14:paraId="7097DCD0" w14:textId="77777777" w:rsidR="00421FA4" w:rsidRPr="00421FA4" w:rsidRDefault="00421FA4" w:rsidP="00421FA4">
      <w:pPr>
        <w:ind w:right="-598" w:firstLine="709"/>
        <w:jc w:val="both"/>
        <w:rPr>
          <w:bCs/>
          <w:sz w:val="28"/>
          <w:szCs w:val="28"/>
        </w:rPr>
      </w:pPr>
      <w:r w:rsidRPr="00421FA4">
        <w:rPr>
          <w:bCs/>
          <w:sz w:val="28"/>
          <w:szCs w:val="28"/>
        </w:rPr>
        <w:t xml:space="preserve">На основании </w:t>
      </w:r>
      <w:hyperlink r:id="rId458" w:history="1">
        <w:r w:rsidRPr="00421FA4">
          <w:rPr>
            <w:rStyle w:val="a5"/>
            <w:bCs/>
            <w:color w:val="auto"/>
            <w:sz w:val="28"/>
            <w:szCs w:val="28"/>
            <w:u w:val="none"/>
          </w:rPr>
          <w:t>части 13 статьи 26 Федерального закона от 3 августа 2018 года № 342-ФЗ</w:t>
        </w:r>
      </w:hyperlink>
      <w:r w:rsidRPr="00421FA4">
        <w:rPr>
          <w:bCs/>
          <w:sz w:val="28"/>
          <w:szCs w:val="28"/>
        </w:rPr>
        <w:t xml:space="preserve"> «О внесении изменений в Градостроительный кодекс Российской Федерации и отдельные законодательные акты Российской Федерации» с 1 января 2022 года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w:t>
      </w:r>
    </w:p>
    <w:p w14:paraId="0CFEFE84" w14:textId="77777777" w:rsidR="00421FA4" w:rsidRPr="00421FA4" w:rsidRDefault="00421FA4" w:rsidP="00421FA4">
      <w:pPr>
        <w:ind w:left="1287" w:right="-598" w:firstLine="709"/>
        <w:contextualSpacing/>
        <w:jc w:val="center"/>
        <w:rPr>
          <w:b/>
          <w:bCs/>
          <w:i/>
          <w:sz w:val="28"/>
          <w:szCs w:val="28"/>
          <w:lang w:eastAsia="en-US"/>
        </w:rPr>
      </w:pPr>
    </w:p>
    <w:p w14:paraId="2D76D79C" w14:textId="77777777" w:rsidR="00421FA4" w:rsidRPr="00421FA4" w:rsidRDefault="00421FA4" w:rsidP="00421FA4">
      <w:pPr>
        <w:ind w:left="1287" w:right="-598" w:firstLine="709"/>
        <w:contextualSpacing/>
        <w:jc w:val="center"/>
        <w:rPr>
          <w:bCs/>
          <w:i/>
          <w:sz w:val="28"/>
          <w:szCs w:val="28"/>
          <w:lang w:eastAsia="ar-SA"/>
        </w:rPr>
      </w:pPr>
      <w:r w:rsidRPr="00421FA4">
        <w:rPr>
          <w:bCs/>
          <w:i/>
          <w:sz w:val="28"/>
          <w:szCs w:val="28"/>
        </w:rPr>
        <w:t>Ограничения использования земельных участков и объектов капитального строительства</w:t>
      </w:r>
    </w:p>
    <w:p w14:paraId="433A445A" w14:textId="77777777" w:rsidR="00421FA4" w:rsidRDefault="00421FA4" w:rsidP="00421FA4">
      <w:pPr>
        <w:ind w:left="1287" w:right="-598" w:firstLine="709"/>
        <w:contextualSpacing/>
        <w:jc w:val="center"/>
        <w:rPr>
          <w:bCs/>
          <w:i/>
          <w:sz w:val="28"/>
          <w:szCs w:val="28"/>
        </w:rPr>
      </w:pPr>
      <w:r w:rsidRPr="00421FA4">
        <w:rPr>
          <w:bCs/>
          <w:i/>
          <w:sz w:val="28"/>
          <w:szCs w:val="28"/>
        </w:rPr>
        <w:t xml:space="preserve"> на территории санитарно-защитных зон</w:t>
      </w:r>
    </w:p>
    <w:p w14:paraId="2D5D11E1" w14:textId="77777777" w:rsidR="0087753D" w:rsidRPr="00421FA4" w:rsidRDefault="0087753D" w:rsidP="00421FA4">
      <w:pPr>
        <w:ind w:left="1287" w:right="-598" w:firstLine="709"/>
        <w:contextualSpacing/>
        <w:jc w:val="center"/>
        <w:rPr>
          <w:bCs/>
          <w:i/>
          <w:sz w:val="28"/>
          <w:szCs w:val="28"/>
        </w:rPr>
      </w:pPr>
    </w:p>
    <w:p w14:paraId="6683AEC4" w14:textId="77777777" w:rsidR="00421FA4" w:rsidRPr="00421FA4" w:rsidRDefault="00421FA4" w:rsidP="00421FA4">
      <w:pPr>
        <w:ind w:right="-598" w:firstLine="709"/>
        <w:contextualSpacing/>
        <w:jc w:val="both"/>
        <w:rPr>
          <w:bCs/>
          <w:sz w:val="28"/>
          <w:szCs w:val="28"/>
        </w:rPr>
      </w:pPr>
      <w:r w:rsidRPr="00421FA4">
        <w:rPr>
          <w:bCs/>
          <w:sz w:val="28"/>
          <w:szCs w:val="28"/>
        </w:rPr>
        <w:t>1.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(шум, вибрация, электромагнитные поля и др.), создаются защитные и охранные зоны, в том числе санитарно-защитные зоны (далее – СЗЗ).</w:t>
      </w:r>
    </w:p>
    <w:p w14:paraId="64D480B9" w14:textId="77777777" w:rsidR="00421FA4" w:rsidRPr="00421FA4" w:rsidRDefault="00421FA4" w:rsidP="00421FA4">
      <w:pPr>
        <w:ind w:right="-598" w:firstLine="709"/>
        <w:contextualSpacing/>
        <w:jc w:val="both"/>
        <w:rPr>
          <w:bCs/>
          <w:sz w:val="28"/>
          <w:szCs w:val="28"/>
        </w:rPr>
      </w:pPr>
      <w:r w:rsidRPr="00421FA4">
        <w:rPr>
          <w:bCs/>
          <w:sz w:val="28"/>
          <w:szCs w:val="28"/>
        </w:rPr>
        <w:t>2. Регламенты использования территории санитарно-защитных зон определены СанПиН 2.2.1/2.1.1.1200-03 и постановлением Правительства Российской Федерации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475B2C26" w14:textId="77777777" w:rsidR="00421FA4" w:rsidRPr="00421FA4" w:rsidRDefault="00421FA4" w:rsidP="00421FA4">
      <w:pPr>
        <w:ind w:right="-598" w:firstLine="709"/>
        <w:contextualSpacing/>
        <w:jc w:val="both"/>
        <w:rPr>
          <w:bCs/>
          <w:sz w:val="28"/>
          <w:szCs w:val="28"/>
        </w:rPr>
      </w:pPr>
      <w:r w:rsidRPr="00421FA4">
        <w:rPr>
          <w:bCs/>
          <w:sz w:val="28"/>
          <w:szCs w:val="28"/>
        </w:rPr>
        <w:t>3. На территории санитарно-защитных зон не допускается размещать:</w:t>
      </w:r>
    </w:p>
    <w:p w14:paraId="0FB979B6" w14:textId="77777777" w:rsidR="00421FA4" w:rsidRPr="00421FA4" w:rsidRDefault="00421FA4" w:rsidP="00421FA4">
      <w:pPr>
        <w:ind w:right="-598" w:firstLine="709"/>
        <w:contextualSpacing/>
        <w:jc w:val="both"/>
        <w:rPr>
          <w:bCs/>
          <w:sz w:val="28"/>
          <w:szCs w:val="28"/>
        </w:rPr>
      </w:pPr>
      <w:r w:rsidRPr="00421FA4">
        <w:rPr>
          <w:bCs/>
          <w:sz w:val="28"/>
          <w:szCs w:val="28"/>
        </w:rPr>
        <w:t>1) жилую застройку, включая отдельные жилые дома;</w:t>
      </w:r>
    </w:p>
    <w:p w14:paraId="597EEEAB" w14:textId="77777777" w:rsidR="00421FA4" w:rsidRPr="00421FA4" w:rsidRDefault="00421FA4" w:rsidP="00421FA4">
      <w:pPr>
        <w:ind w:right="-598" w:firstLine="709"/>
        <w:contextualSpacing/>
        <w:jc w:val="both"/>
        <w:rPr>
          <w:bCs/>
          <w:sz w:val="28"/>
          <w:szCs w:val="28"/>
        </w:rPr>
      </w:pPr>
      <w:r w:rsidRPr="00421FA4">
        <w:rPr>
          <w:bCs/>
          <w:sz w:val="28"/>
          <w:szCs w:val="28"/>
        </w:rPr>
        <w:t>2) ландшафтно-рекреационные зоны, зоны отдыха, территории курортов, санаториев и домов отдыха;</w:t>
      </w:r>
    </w:p>
    <w:p w14:paraId="7596EEC2" w14:textId="77777777" w:rsidR="00421FA4" w:rsidRPr="00421FA4" w:rsidRDefault="00421FA4" w:rsidP="00421FA4">
      <w:pPr>
        <w:ind w:right="-598" w:firstLine="709"/>
        <w:contextualSpacing/>
        <w:jc w:val="both"/>
        <w:rPr>
          <w:bCs/>
          <w:sz w:val="28"/>
          <w:szCs w:val="28"/>
        </w:rPr>
      </w:pPr>
      <w:r w:rsidRPr="00421FA4">
        <w:rPr>
          <w:bCs/>
          <w:sz w:val="28"/>
          <w:szCs w:val="28"/>
        </w:rPr>
        <w:t>3)территории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14:paraId="3A52841C" w14:textId="77777777" w:rsidR="00421FA4" w:rsidRPr="00421FA4" w:rsidRDefault="00421FA4" w:rsidP="00421FA4">
      <w:pPr>
        <w:ind w:right="-598" w:firstLine="709"/>
        <w:contextualSpacing/>
        <w:jc w:val="both"/>
        <w:rPr>
          <w:bCs/>
          <w:sz w:val="28"/>
          <w:szCs w:val="28"/>
        </w:rPr>
      </w:pPr>
      <w:r w:rsidRPr="00421FA4">
        <w:rPr>
          <w:bCs/>
          <w:sz w:val="28"/>
          <w:szCs w:val="28"/>
        </w:rPr>
        <w:t>4) спортивные сооружения, детские площадки, образовательные и детские учреждения;</w:t>
      </w:r>
    </w:p>
    <w:p w14:paraId="0AA2F4ED" w14:textId="77777777" w:rsidR="00421FA4" w:rsidRPr="00421FA4" w:rsidRDefault="00421FA4" w:rsidP="00421FA4">
      <w:pPr>
        <w:ind w:right="-598" w:firstLine="709"/>
        <w:contextualSpacing/>
        <w:jc w:val="both"/>
        <w:rPr>
          <w:bCs/>
          <w:sz w:val="28"/>
          <w:szCs w:val="28"/>
        </w:rPr>
      </w:pPr>
      <w:r w:rsidRPr="00421FA4">
        <w:rPr>
          <w:bCs/>
          <w:sz w:val="28"/>
          <w:szCs w:val="28"/>
        </w:rPr>
        <w:t>5) лечебно-профилактические и оздоровительные учреждения общего пользования;</w:t>
      </w:r>
    </w:p>
    <w:p w14:paraId="289AD7E7" w14:textId="77777777" w:rsidR="00421FA4" w:rsidRPr="00421FA4" w:rsidRDefault="00421FA4" w:rsidP="00421FA4">
      <w:pPr>
        <w:ind w:right="-598" w:firstLine="709"/>
        <w:contextualSpacing/>
        <w:jc w:val="both"/>
        <w:rPr>
          <w:bCs/>
          <w:sz w:val="28"/>
          <w:szCs w:val="28"/>
        </w:rPr>
      </w:pPr>
      <w:r w:rsidRPr="00421FA4">
        <w:rPr>
          <w:bCs/>
          <w:sz w:val="28"/>
          <w:szCs w:val="28"/>
        </w:rPr>
        <w:t xml:space="preserve">6)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w:t>
      </w:r>
      <w:r w:rsidRPr="00421FA4">
        <w:rPr>
          <w:bCs/>
          <w:sz w:val="28"/>
          <w:szCs w:val="28"/>
        </w:rPr>
        <w:lastRenderedPageBreak/>
        <w:t>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57598E69" w14:textId="77777777" w:rsidR="00421FA4" w:rsidRPr="00421FA4" w:rsidRDefault="00421FA4" w:rsidP="00421FA4">
      <w:pPr>
        <w:ind w:right="-598" w:firstLine="709"/>
        <w:contextualSpacing/>
        <w:jc w:val="both"/>
        <w:rPr>
          <w:bCs/>
          <w:sz w:val="28"/>
          <w:szCs w:val="28"/>
        </w:rPr>
      </w:pPr>
      <w:r w:rsidRPr="00421FA4">
        <w:rPr>
          <w:bCs/>
          <w:sz w:val="28"/>
          <w:szCs w:val="28"/>
        </w:rPr>
        <w:t>4. На территории санитарно-защитных зон допускается размещать здания и сооружения для обслуживания работников указанного объекта и для обеспечения деятельности промышленного объекта (производства):</w:t>
      </w:r>
    </w:p>
    <w:p w14:paraId="21B935A7" w14:textId="77777777" w:rsidR="00421FA4" w:rsidRPr="00421FA4" w:rsidRDefault="00421FA4" w:rsidP="00421FA4">
      <w:pPr>
        <w:ind w:right="-598" w:firstLine="709"/>
        <w:contextualSpacing/>
        <w:jc w:val="both"/>
        <w:rPr>
          <w:bCs/>
          <w:sz w:val="28"/>
          <w:szCs w:val="28"/>
        </w:rPr>
      </w:pPr>
      <w:r w:rsidRPr="00421FA4">
        <w:rPr>
          <w:bCs/>
          <w:sz w:val="28"/>
          <w:szCs w:val="28"/>
        </w:rPr>
        <w:t>1)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w:t>
      </w:r>
    </w:p>
    <w:p w14:paraId="594C0389" w14:textId="77777777" w:rsidR="00421FA4" w:rsidRPr="00421FA4" w:rsidRDefault="00421FA4" w:rsidP="00421FA4">
      <w:pPr>
        <w:ind w:right="-598" w:firstLine="709"/>
        <w:contextualSpacing/>
        <w:jc w:val="both"/>
        <w:rPr>
          <w:bCs/>
          <w:sz w:val="28"/>
          <w:szCs w:val="28"/>
        </w:rPr>
      </w:pPr>
      <w:r w:rsidRPr="00421FA4">
        <w:rPr>
          <w:bCs/>
          <w:sz w:val="28"/>
          <w:szCs w:val="28"/>
        </w:rPr>
        <w:t>2) спортивно-оздоровительные сооружения закрытого типа;</w:t>
      </w:r>
    </w:p>
    <w:p w14:paraId="54307DA1" w14:textId="77777777" w:rsidR="00421FA4" w:rsidRPr="00421FA4" w:rsidRDefault="00421FA4" w:rsidP="00421FA4">
      <w:pPr>
        <w:ind w:right="-598" w:firstLine="709"/>
        <w:contextualSpacing/>
        <w:jc w:val="both"/>
        <w:rPr>
          <w:bCs/>
          <w:sz w:val="28"/>
          <w:szCs w:val="28"/>
        </w:rPr>
      </w:pPr>
      <w:r w:rsidRPr="00421FA4">
        <w:rPr>
          <w:bCs/>
          <w:sz w:val="28"/>
          <w:szCs w:val="28"/>
        </w:rPr>
        <w:t>3) бани, прачечные;</w:t>
      </w:r>
    </w:p>
    <w:p w14:paraId="635061AD" w14:textId="77777777" w:rsidR="00421FA4" w:rsidRPr="00421FA4" w:rsidRDefault="00421FA4" w:rsidP="00421FA4">
      <w:pPr>
        <w:ind w:right="-598" w:firstLine="709"/>
        <w:contextualSpacing/>
        <w:jc w:val="both"/>
        <w:rPr>
          <w:bCs/>
          <w:sz w:val="28"/>
          <w:szCs w:val="28"/>
        </w:rPr>
      </w:pPr>
      <w:r w:rsidRPr="00421FA4">
        <w:rPr>
          <w:bCs/>
          <w:sz w:val="28"/>
          <w:szCs w:val="28"/>
        </w:rPr>
        <w:t>4) объекты торговли и общественного питания, мотели, гостиницы;</w:t>
      </w:r>
    </w:p>
    <w:p w14:paraId="1DC02209" w14:textId="77777777" w:rsidR="00421FA4" w:rsidRPr="00421FA4" w:rsidRDefault="00421FA4" w:rsidP="00421FA4">
      <w:pPr>
        <w:ind w:right="-598" w:firstLine="709"/>
        <w:contextualSpacing/>
        <w:jc w:val="both"/>
        <w:rPr>
          <w:bCs/>
          <w:sz w:val="28"/>
          <w:szCs w:val="28"/>
        </w:rPr>
      </w:pPr>
      <w:r w:rsidRPr="00421FA4">
        <w:rPr>
          <w:bCs/>
          <w:sz w:val="28"/>
          <w:szCs w:val="28"/>
        </w:rPr>
        <w:t>5) гаражи, площадки и сооружения для хранения общественного и индивидуального транспорта;</w:t>
      </w:r>
    </w:p>
    <w:p w14:paraId="6EE6743B" w14:textId="77777777" w:rsidR="00421FA4" w:rsidRPr="00421FA4" w:rsidRDefault="00421FA4" w:rsidP="00421FA4">
      <w:pPr>
        <w:ind w:right="-598" w:firstLine="709"/>
        <w:contextualSpacing/>
        <w:jc w:val="both"/>
        <w:rPr>
          <w:bCs/>
          <w:sz w:val="28"/>
          <w:szCs w:val="28"/>
        </w:rPr>
      </w:pPr>
      <w:r w:rsidRPr="00421FA4">
        <w:rPr>
          <w:bCs/>
          <w:sz w:val="28"/>
          <w:szCs w:val="28"/>
        </w:rPr>
        <w:t>6) пожарные депо;</w:t>
      </w:r>
    </w:p>
    <w:p w14:paraId="1A05E7C8" w14:textId="77777777" w:rsidR="00421FA4" w:rsidRPr="00421FA4" w:rsidRDefault="00421FA4" w:rsidP="00421FA4">
      <w:pPr>
        <w:ind w:right="-598" w:firstLine="709"/>
        <w:contextualSpacing/>
        <w:jc w:val="both"/>
        <w:rPr>
          <w:bCs/>
          <w:sz w:val="28"/>
          <w:szCs w:val="28"/>
        </w:rPr>
      </w:pPr>
      <w:r w:rsidRPr="00421FA4">
        <w:rPr>
          <w:bCs/>
          <w:sz w:val="28"/>
          <w:szCs w:val="28"/>
        </w:rPr>
        <w:t>7) местные и транзитные коммуникации, линии электропередачи, электроподстанции, нефте- и газопроводы;</w:t>
      </w:r>
    </w:p>
    <w:p w14:paraId="6F99B04E" w14:textId="77777777" w:rsidR="00421FA4" w:rsidRPr="00421FA4" w:rsidRDefault="00421FA4" w:rsidP="00421FA4">
      <w:pPr>
        <w:ind w:right="-598" w:firstLine="709"/>
        <w:contextualSpacing/>
        <w:jc w:val="both"/>
        <w:rPr>
          <w:bCs/>
          <w:sz w:val="28"/>
          <w:szCs w:val="28"/>
        </w:rPr>
      </w:pPr>
      <w:r w:rsidRPr="00421FA4">
        <w:rPr>
          <w:bCs/>
          <w:sz w:val="28"/>
          <w:szCs w:val="28"/>
        </w:rPr>
        <w:t xml:space="preserve">8) артезианские скважины для технического водоснабжения, </w:t>
      </w:r>
      <w:proofErr w:type="spellStart"/>
      <w:r w:rsidRPr="00421FA4">
        <w:rPr>
          <w:bCs/>
          <w:sz w:val="28"/>
          <w:szCs w:val="28"/>
        </w:rPr>
        <w:t>водоохлаждающие</w:t>
      </w:r>
      <w:proofErr w:type="spellEnd"/>
      <w:r w:rsidRPr="00421FA4">
        <w:rPr>
          <w:bCs/>
          <w:sz w:val="28"/>
          <w:szCs w:val="28"/>
        </w:rPr>
        <w:t xml:space="preserve"> сооружения для подготовки технической воды, канализационные насосные станции, сооружения оборотного водоснабжения;</w:t>
      </w:r>
    </w:p>
    <w:p w14:paraId="760D9991" w14:textId="77777777" w:rsidR="00421FA4" w:rsidRPr="00421FA4" w:rsidRDefault="00421FA4" w:rsidP="00421FA4">
      <w:pPr>
        <w:ind w:right="-598" w:firstLine="709"/>
        <w:contextualSpacing/>
        <w:jc w:val="both"/>
        <w:rPr>
          <w:bCs/>
          <w:sz w:val="28"/>
          <w:szCs w:val="28"/>
        </w:rPr>
      </w:pPr>
      <w:r w:rsidRPr="00421FA4">
        <w:rPr>
          <w:bCs/>
          <w:sz w:val="28"/>
          <w:szCs w:val="28"/>
        </w:rPr>
        <w:t>9) автозаправочные станции, станции техобслуживания автомобилей.</w:t>
      </w:r>
    </w:p>
    <w:p w14:paraId="02C94BFC" w14:textId="77777777" w:rsidR="00421FA4" w:rsidRPr="00421FA4" w:rsidRDefault="00421FA4" w:rsidP="00421FA4">
      <w:pPr>
        <w:ind w:right="-598" w:firstLine="709"/>
        <w:contextualSpacing/>
        <w:jc w:val="both"/>
        <w:rPr>
          <w:bCs/>
          <w:sz w:val="28"/>
          <w:szCs w:val="28"/>
        </w:rPr>
      </w:pPr>
      <w:r w:rsidRPr="00421FA4">
        <w:rPr>
          <w:bCs/>
          <w:sz w:val="28"/>
          <w:szCs w:val="28"/>
        </w:rPr>
        <w:t>5.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7F74C335" w14:textId="77777777" w:rsidR="00421FA4" w:rsidRPr="00421FA4" w:rsidRDefault="00421FA4" w:rsidP="00421FA4">
      <w:pPr>
        <w:ind w:right="-598" w:firstLine="709"/>
        <w:contextualSpacing/>
        <w:jc w:val="both"/>
        <w:rPr>
          <w:bCs/>
          <w:sz w:val="28"/>
          <w:szCs w:val="28"/>
        </w:rPr>
      </w:pPr>
      <w:r w:rsidRPr="00421FA4">
        <w:rPr>
          <w:bCs/>
          <w:sz w:val="28"/>
          <w:szCs w:val="28"/>
        </w:rPr>
        <w:t>6.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14:paraId="3D71BF18" w14:textId="77777777" w:rsidR="00421FA4" w:rsidRPr="00421FA4" w:rsidRDefault="00421FA4" w:rsidP="00421FA4">
      <w:pPr>
        <w:ind w:right="-598" w:firstLine="709"/>
        <w:contextualSpacing/>
        <w:jc w:val="both"/>
        <w:rPr>
          <w:bCs/>
          <w:sz w:val="28"/>
          <w:szCs w:val="28"/>
        </w:rPr>
      </w:pPr>
      <w:r w:rsidRPr="00421FA4">
        <w:rPr>
          <w:bCs/>
          <w:sz w:val="28"/>
          <w:szCs w:val="28"/>
        </w:rPr>
        <w:t>7.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4FBCC96B" w14:textId="77777777" w:rsidR="00421FA4" w:rsidRPr="00421FA4" w:rsidRDefault="00421FA4" w:rsidP="00421FA4">
      <w:pPr>
        <w:ind w:right="-598" w:firstLine="709"/>
        <w:contextualSpacing/>
        <w:jc w:val="both"/>
        <w:rPr>
          <w:bCs/>
          <w:sz w:val="28"/>
          <w:szCs w:val="28"/>
        </w:rPr>
      </w:pPr>
    </w:p>
    <w:p w14:paraId="1887F593" w14:textId="77777777" w:rsidR="00421FA4" w:rsidRPr="00421FA4" w:rsidRDefault="00421FA4" w:rsidP="00421FA4">
      <w:pPr>
        <w:ind w:right="-598" w:firstLine="709"/>
        <w:jc w:val="center"/>
        <w:outlineLvl w:val="0"/>
        <w:rPr>
          <w:sz w:val="28"/>
          <w:szCs w:val="28"/>
        </w:rPr>
      </w:pPr>
      <w:r w:rsidRPr="00421FA4">
        <w:rPr>
          <w:sz w:val="28"/>
          <w:szCs w:val="28"/>
        </w:rPr>
        <w:lastRenderedPageBreak/>
        <w:t>Статья 82. Ограничения использования земельных участков и объектов капитального строительства на территории охранных зон пунктов государственной геодезической сети, государственной нивелирной сети и государственной гравиметрической сети</w:t>
      </w:r>
    </w:p>
    <w:p w14:paraId="32E4CADD" w14:textId="77777777" w:rsidR="00421FA4" w:rsidRPr="00421FA4" w:rsidRDefault="00421FA4" w:rsidP="00421FA4">
      <w:pPr>
        <w:ind w:left="1287" w:right="-598" w:firstLine="709"/>
        <w:contextualSpacing/>
        <w:jc w:val="center"/>
        <w:rPr>
          <w:sz w:val="28"/>
          <w:szCs w:val="28"/>
        </w:rPr>
      </w:pPr>
    </w:p>
    <w:p w14:paraId="0E475E8C" w14:textId="77777777" w:rsidR="00421FA4" w:rsidRPr="00421FA4" w:rsidRDefault="00421FA4" w:rsidP="00421FA4">
      <w:pPr>
        <w:ind w:right="-598" w:firstLine="709"/>
        <w:jc w:val="center"/>
        <w:rPr>
          <w:bCs/>
          <w:i/>
          <w:sz w:val="28"/>
          <w:szCs w:val="28"/>
        </w:rPr>
      </w:pPr>
      <w:r w:rsidRPr="00421FA4">
        <w:rPr>
          <w:bCs/>
          <w:i/>
          <w:sz w:val="28"/>
          <w:szCs w:val="28"/>
        </w:rPr>
        <w:t xml:space="preserve">Охранная зона пунктов государственной геодезической сети, государственной нивелирной сети и государственной гравиметрической сети </w:t>
      </w:r>
    </w:p>
    <w:p w14:paraId="6302E7AA" w14:textId="77777777" w:rsidR="00421FA4" w:rsidRPr="00421FA4" w:rsidRDefault="00421FA4" w:rsidP="00421FA4">
      <w:pPr>
        <w:ind w:right="-598" w:firstLine="709"/>
        <w:jc w:val="center"/>
        <w:rPr>
          <w:b/>
          <w:bCs/>
          <w:i/>
          <w:sz w:val="28"/>
          <w:szCs w:val="28"/>
        </w:rPr>
      </w:pPr>
    </w:p>
    <w:p w14:paraId="017E578D"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 xml:space="preserve">На территории города-курорта Геленджик расположен пункт </w:t>
      </w:r>
      <w:r w:rsidRPr="00421FA4">
        <w:rPr>
          <w:rFonts w:eastAsia="Calibri"/>
          <w:sz w:val="28"/>
          <w:szCs w:val="28"/>
          <w:shd w:val="clear" w:color="auto" w:fill="FFFFFF"/>
        </w:rPr>
        <w:t>государственной геодезической сети «Совхозная».</w:t>
      </w:r>
      <w:r w:rsidRPr="00421FA4">
        <w:rPr>
          <w:rFonts w:eastAsia="Calibri"/>
          <w:sz w:val="28"/>
          <w:szCs w:val="28"/>
        </w:rPr>
        <w:t xml:space="preserve"> Охранная зона указанного пункта установлена Распоряжением </w:t>
      </w:r>
      <w:r w:rsidRPr="00421FA4">
        <w:rPr>
          <w:rFonts w:eastAsia="Calibri"/>
          <w:w w:val="95"/>
          <w:sz w:val="28"/>
          <w:szCs w:val="28"/>
        </w:rPr>
        <w:t>Управления Федеральной службы государственной регистрации, кадастра и</w:t>
      </w:r>
      <w:r w:rsidRPr="00421FA4">
        <w:rPr>
          <w:rFonts w:eastAsia="Calibri"/>
          <w:sz w:val="28"/>
          <w:szCs w:val="28"/>
        </w:rPr>
        <w:t xml:space="preserve"> картографии по Краснодарскому краю от 06.04.2018 № P/54-ФЗ «Об установлении охранных зон пунктов государственной геодезической</w:t>
      </w:r>
      <w:r w:rsidRPr="00421FA4">
        <w:rPr>
          <w:rFonts w:eastAsia="Calibri"/>
          <w:spacing w:val="-18"/>
          <w:sz w:val="28"/>
          <w:szCs w:val="28"/>
        </w:rPr>
        <w:t xml:space="preserve"> </w:t>
      </w:r>
      <w:r w:rsidRPr="00421FA4">
        <w:rPr>
          <w:rFonts w:eastAsia="Calibri"/>
          <w:sz w:val="28"/>
          <w:szCs w:val="28"/>
        </w:rPr>
        <w:t xml:space="preserve">сети, </w:t>
      </w:r>
      <w:r w:rsidRPr="00421FA4">
        <w:rPr>
          <w:rFonts w:eastAsia="Calibri"/>
          <w:w w:val="95"/>
          <w:sz w:val="28"/>
          <w:szCs w:val="28"/>
        </w:rPr>
        <w:t xml:space="preserve">расположенных </w:t>
      </w:r>
      <w:r w:rsidRPr="00421FA4">
        <w:rPr>
          <w:rFonts w:eastAsia="Calibri"/>
          <w:sz w:val="28"/>
          <w:szCs w:val="28"/>
        </w:rPr>
        <w:t xml:space="preserve">на </w:t>
      </w:r>
      <w:r w:rsidRPr="00421FA4">
        <w:rPr>
          <w:rFonts w:eastAsia="Calibri"/>
          <w:w w:val="90"/>
          <w:sz w:val="28"/>
          <w:szCs w:val="28"/>
        </w:rPr>
        <w:t xml:space="preserve">территории </w:t>
      </w:r>
      <w:r w:rsidRPr="00421FA4">
        <w:rPr>
          <w:rFonts w:eastAsia="Calibri"/>
          <w:sz w:val="28"/>
          <w:szCs w:val="28"/>
        </w:rPr>
        <w:t xml:space="preserve">года </w:t>
      </w:r>
      <w:r w:rsidRPr="00421FA4">
        <w:rPr>
          <w:rFonts w:eastAsia="Calibri"/>
          <w:w w:val="95"/>
          <w:sz w:val="28"/>
          <w:szCs w:val="28"/>
        </w:rPr>
        <w:t xml:space="preserve">Геленджик, Краснодарского </w:t>
      </w:r>
      <w:r w:rsidRPr="00421FA4">
        <w:rPr>
          <w:rFonts w:eastAsia="Calibri"/>
          <w:sz w:val="28"/>
          <w:szCs w:val="28"/>
        </w:rPr>
        <w:t>края». Сведения о границе охранной зоны внесены в Единый государственный реестр недвижимости.</w:t>
      </w:r>
    </w:p>
    <w:p w14:paraId="66F17A30" w14:textId="77777777" w:rsidR="00421FA4" w:rsidRPr="00421FA4" w:rsidRDefault="00421FA4" w:rsidP="00421FA4">
      <w:pPr>
        <w:ind w:right="-598" w:firstLine="709"/>
        <w:jc w:val="both"/>
        <w:rPr>
          <w:rFonts w:eastAsia="Calibri"/>
          <w:sz w:val="28"/>
          <w:szCs w:val="28"/>
          <w:shd w:val="clear" w:color="auto" w:fill="FFFFFF"/>
        </w:rPr>
      </w:pPr>
      <w:r w:rsidRPr="00421FA4">
        <w:rPr>
          <w:rFonts w:eastAsia="Calibri"/>
          <w:sz w:val="28"/>
          <w:szCs w:val="28"/>
          <w:shd w:val="clear" w:color="auto" w:fill="FFFFFF"/>
        </w:rPr>
        <w:t xml:space="preserve">Охранная зона </w:t>
      </w:r>
      <w:r w:rsidRPr="00421FA4">
        <w:rPr>
          <w:rFonts w:eastAsia="Calibri"/>
          <w:sz w:val="28"/>
          <w:szCs w:val="28"/>
        </w:rPr>
        <w:t xml:space="preserve">пункта </w:t>
      </w:r>
      <w:r w:rsidRPr="00421FA4">
        <w:rPr>
          <w:rFonts w:eastAsia="Calibri"/>
          <w:sz w:val="28"/>
          <w:szCs w:val="28"/>
          <w:shd w:val="clear" w:color="auto" w:fill="FFFFFF"/>
        </w:rPr>
        <w:t>государственной геодезической сети «Совхозная» расположена в кадастровом квартале 23:40:0413078. Граница прохождения охранной зоны размещена на публичной карте, учетный номер охранной зоны 23.40.2.214.</w:t>
      </w:r>
    </w:p>
    <w:p w14:paraId="58E96598" w14:textId="77777777" w:rsidR="00421FA4" w:rsidRPr="00421FA4" w:rsidRDefault="00421FA4" w:rsidP="00421FA4">
      <w:pPr>
        <w:ind w:right="-598" w:firstLine="709"/>
        <w:jc w:val="both"/>
        <w:rPr>
          <w:rFonts w:eastAsia="Calibri"/>
          <w:sz w:val="28"/>
          <w:szCs w:val="28"/>
        </w:rPr>
      </w:pPr>
      <w:r w:rsidRPr="00421FA4">
        <w:rPr>
          <w:rFonts w:eastAsia="Calibri"/>
          <w:sz w:val="28"/>
          <w:szCs w:val="28"/>
        </w:rPr>
        <w:t>В соответствии со статьей 42 Земельного кодекса Российской Федерации собственники земельных участков и лица, не являющиеся собственниками земельных участков, обязаны сохранять межевые, геодезические и другие специальные знаки, установленные на земельных участках в соответствии с законодательством.</w:t>
      </w:r>
    </w:p>
    <w:p w14:paraId="0CEB5B94" w14:textId="77777777" w:rsidR="00421FA4" w:rsidRPr="00421FA4" w:rsidRDefault="00421FA4" w:rsidP="00421FA4">
      <w:pPr>
        <w:ind w:right="-598" w:firstLine="709"/>
        <w:rPr>
          <w:sz w:val="28"/>
          <w:szCs w:val="28"/>
        </w:rPr>
      </w:pPr>
    </w:p>
    <w:p w14:paraId="3C24EAB2" w14:textId="77777777" w:rsidR="00421FA4" w:rsidRPr="00421FA4" w:rsidRDefault="00421FA4" w:rsidP="00421FA4">
      <w:pPr>
        <w:ind w:left="1287" w:right="-598" w:firstLine="709"/>
        <w:contextualSpacing/>
        <w:jc w:val="center"/>
        <w:rPr>
          <w:bCs/>
          <w:i/>
          <w:sz w:val="28"/>
          <w:szCs w:val="28"/>
        </w:rPr>
      </w:pPr>
      <w:bookmarkStart w:id="122" w:name="_Hlk106557315"/>
      <w:r w:rsidRPr="00421FA4">
        <w:rPr>
          <w:bCs/>
          <w:i/>
          <w:sz w:val="28"/>
          <w:szCs w:val="28"/>
        </w:rPr>
        <w:t>Ограничения использования земельных участков и объектов капитального строительства</w:t>
      </w:r>
    </w:p>
    <w:p w14:paraId="6F4C95C3" w14:textId="77777777" w:rsidR="00421FA4" w:rsidRPr="00421FA4" w:rsidRDefault="00421FA4" w:rsidP="00421FA4">
      <w:pPr>
        <w:ind w:left="1287" w:right="-598" w:firstLine="709"/>
        <w:contextualSpacing/>
        <w:jc w:val="center"/>
        <w:rPr>
          <w:bCs/>
          <w:i/>
          <w:sz w:val="28"/>
          <w:szCs w:val="28"/>
        </w:rPr>
      </w:pPr>
      <w:r w:rsidRPr="00421FA4">
        <w:rPr>
          <w:bCs/>
          <w:i/>
          <w:sz w:val="28"/>
          <w:szCs w:val="28"/>
        </w:rPr>
        <w:t xml:space="preserve"> на территории охранных зон пунктов государственной геодезической сети, государственной нивелирной сети и государственной гравиметрической сети</w:t>
      </w:r>
    </w:p>
    <w:bookmarkEnd w:id="122"/>
    <w:p w14:paraId="681A57A4" w14:textId="77777777" w:rsidR="00421FA4" w:rsidRPr="00421FA4" w:rsidRDefault="00421FA4" w:rsidP="00421FA4">
      <w:pPr>
        <w:widowControl w:val="0"/>
        <w:autoSpaceDE w:val="0"/>
        <w:ind w:right="-598" w:firstLine="709"/>
        <w:jc w:val="both"/>
        <w:rPr>
          <w:sz w:val="28"/>
          <w:szCs w:val="28"/>
        </w:rPr>
      </w:pPr>
    </w:p>
    <w:p w14:paraId="55A12DE1" w14:textId="77777777" w:rsidR="00421FA4" w:rsidRPr="00421FA4" w:rsidRDefault="00421FA4" w:rsidP="00421FA4">
      <w:pPr>
        <w:ind w:right="-598" w:firstLine="709"/>
        <w:contextualSpacing/>
        <w:jc w:val="both"/>
        <w:rPr>
          <w:bCs/>
          <w:sz w:val="28"/>
          <w:szCs w:val="28"/>
          <w:lang w:eastAsia="en-US"/>
        </w:rPr>
      </w:pPr>
      <w:r w:rsidRPr="00421FA4">
        <w:rPr>
          <w:bCs/>
          <w:sz w:val="28"/>
          <w:szCs w:val="28"/>
        </w:rPr>
        <w:t>1. Согласно Положению об охранных зонах пунктов государственной геодезической сети, государственной нивелирной сети и государственной гравиметрической сети, утвержденному постановлением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 охранные зоны пунктов устанавливаются для всех пунктов.</w:t>
      </w:r>
    </w:p>
    <w:p w14:paraId="236A01E2" w14:textId="77777777" w:rsidR="00421FA4" w:rsidRPr="00421FA4" w:rsidRDefault="00421FA4" w:rsidP="00421FA4">
      <w:pPr>
        <w:ind w:right="-598" w:firstLine="709"/>
        <w:contextualSpacing/>
        <w:jc w:val="both"/>
        <w:rPr>
          <w:bCs/>
          <w:sz w:val="28"/>
          <w:szCs w:val="28"/>
          <w:lang w:eastAsia="ar-SA"/>
        </w:rPr>
      </w:pPr>
      <w:r w:rsidRPr="00421FA4">
        <w:rPr>
          <w:bCs/>
          <w:sz w:val="28"/>
          <w:szCs w:val="28"/>
        </w:rPr>
        <w:lastRenderedPageBreak/>
        <w:t>2.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34D6F938" w14:textId="77777777" w:rsidR="00421FA4" w:rsidRPr="00421FA4" w:rsidRDefault="00421FA4" w:rsidP="00421FA4">
      <w:pPr>
        <w:ind w:right="-598" w:firstLine="709"/>
        <w:contextualSpacing/>
        <w:jc w:val="both"/>
        <w:rPr>
          <w:bCs/>
          <w:sz w:val="28"/>
          <w:szCs w:val="28"/>
        </w:rPr>
      </w:pPr>
      <w:r w:rsidRPr="00421FA4">
        <w:rPr>
          <w:bCs/>
          <w:sz w:val="28"/>
          <w:szCs w:val="28"/>
        </w:rPr>
        <w:t>3. 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3623A313" w14:textId="77777777" w:rsidR="00421FA4" w:rsidRPr="00421FA4" w:rsidRDefault="00421FA4" w:rsidP="00421FA4">
      <w:pPr>
        <w:ind w:right="-598" w:firstLine="709"/>
        <w:contextualSpacing/>
        <w:jc w:val="both"/>
        <w:rPr>
          <w:bCs/>
          <w:sz w:val="28"/>
          <w:szCs w:val="28"/>
        </w:rPr>
      </w:pPr>
      <w:r w:rsidRPr="00421FA4">
        <w:rPr>
          <w:bCs/>
          <w:sz w:val="28"/>
          <w:szCs w:val="28"/>
        </w:rPr>
        <w:t>4. 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1033DF8E" w14:textId="77777777" w:rsidR="00421FA4" w:rsidRPr="00421FA4" w:rsidRDefault="00421FA4" w:rsidP="00421FA4">
      <w:pPr>
        <w:ind w:right="-598" w:firstLine="709"/>
        <w:contextualSpacing/>
        <w:jc w:val="both"/>
        <w:rPr>
          <w:bCs/>
          <w:sz w:val="28"/>
          <w:szCs w:val="28"/>
        </w:rPr>
      </w:pPr>
      <w:r w:rsidRPr="00421FA4">
        <w:rPr>
          <w:bCs/>
          <w:sz w:val="28"/>
          <w:szCs w:val="28"/>
        </w:rPr>
        <w:t>5. Указанные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14:paraId="31140149" w14:textId="77777777" w:rsidR="00421FA4" w:rsidRPr="00421FA4" w:rsidRDefault="00421FA4" w:rsidP="00421FA4">
      <w:pPr>
        <w:ind w:right="-598" w:firstLine="709"/>
        <w:contextualSpacing/>
        <w:jc w:val="both"/>
        <w:rPr>
          <w:bCs/>
          <w:sz w:val="28"/>
          <w:szCs w:val="28"/>
        </w:rPr>
      </w:pPr>
      <w:r w:rsidRPr="00421FA4">
        <w:rPr>
          <w:bCs/>
          <w:sz w:val="28"/>
          <w:szCs w:val="28"/>
        </w:rPr>
        <w:t>6. 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678217EC" w14:textId="77777777" w:rsidR="00421FA4" w:rsidRPr="00421FA4" w:rsidRDefault="00421FA4" w:rsidP="00421FA4">
      <w:pPr>
        <w:ind w:right="-598" w:firstLine="709"/>
        <w:jc w:val="both"/>
        <w:rPr>
          <w:sz w:val="28"/>
          <w:szCs w:val="28"/>
          <w:shd w:val="clear" w:color="auto" w:fill="FFFFFF"/>
        </w:rPr>
      </w:pPr>
      <w:r w:rsidRPr="00421FA4">
        <w:rPr>
          <w:sz w:val="28"/>
          <w:szCs w:val="28"/>
          <w:shd w:val="clear" w:color="auto" w:fill="FFFFFF"/>
        </w:rPr>
        <w:t xml:space="preserve">7. В случае необходимости осуществления видов деятельности и проведении выше указанных работ, проводится ликвидация пунктов с одновременным созданием новых пунктов в соответствии с </w:t>
      </w:r>
      <w:hyperlink r:id="rId459" w:anchor="block_804" w:history="1">
        <w:r w:rsidRPr="00421FA4">
          <w:rPr>
            <w:rStyle w:val="a5"/>
            <w:rFonts w:eastAsia="Cambria"/>
            <w:color w:val="auto"/>
            <w:sz w:val="28"/>
            <w:szCs w:val="28"/>
            <w:u w:val="none"/>
            <w:shd w:val="clear" w:color="auto" w:fill="FFFFFF"/>
          </w:rPr>
          <w:t>частями 4-6 статьи 8</w:t>
        </w:r>
      </w:hyperlink>
      <w:r w:rsidRPr="00421FA4">
        <w:rPr>
          <w:sz w:val="28"/>
          <w:szCs w:val="28"/>
        </w:rPr>
        <w:t xml:space="preserve"> </w:t>
      </w:r>
      <w:r w:rsidRPr="00421FA4">
        <w:rPr>
          <w:sz w:val="28"/>
          <w:szCs w:val="28"/>
          <w:shd w:val="clear" w:color="auto" w:fill="FFFFFF"/>
        </w:rPr>
        <w:t xml:space="preserve">Федерального закона 30 декабря 2015 года № 431-ФЗ «О геодезии, картографии и пространственных данных и о внесении изменений в отдельные законодательные акты Российской Федерации» лицом, выполняющим указанные работы, на основании решения Федеральной службы государственной регистрации, кадастра и картографии или ее территориальных органов, принимающих в соответствии с </w:t>
      </w:r>
      <w:hyperlink r:id="rId460" w:anchor="block_1005" w:history="1">
        <w:r w:rsidRPr="00421FA4">
          <w:rPr>
            <w:rStyle w:val="a5"/>
            <w:rFonts w:eastAsia="Cambria"/>
            <w:color w:val="auto"/>
            <w:sz w:val="28"/>
            <w:szCs w:val="28"/>
            <w:u w:val="none"/>
            <w:shd w:val="clear" w:color="auto" w:fill="FFFFFF"/>
          </w:rPr>
          <w:t>пунктом 5</w:t>
        </w:r>
      </w:hyperlink>
      <w:r w:rsidRPr="00421FA4">
        <w:rPr>
          <w:sz w:val="28"/>
          <w:szCs w:val="28"/>
          <w:shd w:val="clear" w:color="auto" w:fill="FFFFFF"/>
        </w:rPr>
        <w:t xml:space="preserve"> Положения об охранных зонах решения об установлении, изменении или о прекращении существования охранных зон пунктов.</w:t>
      </w:r>
    </w:p>
    <w:p w14:paraId="04DCA0BD" w14:textId="77777777" w:rsidR="00421FA4" w:rsidRPr="00421FA4" w:rsidRDefault="00421FA4" w:rsidP="00421FA4">
      <w:pPr>
        <w:widowControl w:val="0"/>
        <w:autoSpaceDE w:val="0"/>
        <w:ind w:right="-598" w:firstLine="709"/>
        <w:jc w:val="both"/>
        <w:rPr>
          <w:sz w:val="28"/>
          <w:szCs w:val="28"/>
          <w:lang w:eastAsia="en-US"/>
        </w:rPr>
      </w:pPr>
    </w:p>
    <w:p w14:paraId="1F0F2AA2" w14:textId="77777777" w:rsidR="0087753D" w:rsidRDefault="0087753D" w:rsidP="00421FA4">
      <w:pPr>
        <w:ind w:right="-598" w:firstLine="709"/>
        <w:jc w:val="center"/>
        <w:outlineLvl w:val="0"/>
        <w:rPr>
          <w:sz w:val="28"/>
          <w:szCs w:val="28"/>
        </w:rPr>
      </w:pPr>
      <w:bookmarkStart w:id="123" w:name="_Toc73274678"/>
      <w:bookmarkStart w:id="124" w:name="_Toc83377091"/>
      <w:bookmarkStart w:id="125" w:name="_Toc85631500"/>
      <w:bookmarkStart w:id="126" w:name="_Toc91326952"/>
    </w:p>
    <w:p w14:paraId="23E356A1" w14:textId="77777777" w:rsidR="00421FA4" w:rsidRPr="00421FA4" w:rsidRDefault="00421FA4" w:rsidP="00421FA4">
      <w:pPr>
        <w:ind w:right="-598" w:firstLine="709"/>
        <w:jc w:val="center"/>
        <w:outlineLvl w:val="0"/>
        <w:rPr>
          <w:sz w:val="28"/>
          <w:szCs w:val="28"/>
          <w:lang w:eastAsia="ar-SA"/>
        </w:rPr>
      </w:pPr>
      <w:r w:rsidRPr="00421FA4">
        <w:rPr>
          <w:sz w:val="28"/>
          <w:szCs w:val="28"/>
        </w:rPr>
        <w:t>Статья 83. Планировочные ограничения</w:t>
      </w:r>
      <w:bookmarkEnd w:id="123"/>
      <w:bookmarkEnd w:id="124"/>
      <w:bookmarkEnd w:id="125"/>
      <w:bookmarkEnd w:id="126"/>
    </w:p>
    <w:p w14:paraId="637F26CB" w14:textId="77777777" w:rsidR="00421FA4" w:rsidRPr="00421FA4" w:rsidRDefault="00421FA4" w:rsidP="00421FA4">
      <w:pPr>
        <w:ind w:right="-598" w:firstLine="709"/>
        <w:jc w:val="both"/>
        <w:rPr>
          <w:rFonts w:eastAsia="Calibri"/>
          <w:sz w:val="28"/>
          <w:szCs w:val="28"/>
        </w:rPr>
      </w:pPr>
    </w:p>
    <w:p w14:paraId="20001E74" w14:textId="77777777" w:rsidR="00421FA4" w:rsidRPr="00421FA4" w:rsidRDefault="00421FA4" w:rsidP="00421FA4">
      <w:pPr>
        <w:ind w:left="1287" w:right="-598" w:firstLine="709"/>
        <w:contextualSpacing/>
        <w:jc w:val="center"/>
        <w:rPr>
          <w:bCs/>
          <w:i/>
          <w:sz w:val="28"/>
          <w:szCs w:val="28"/>
        </w:rPr>
      </w:pPr>
      <w:bookmarkStart w:id="127" w:name="_Toc73274679"/>
      <w:bookmarkStart w:id="128" w:name="_Toc83377092"/>
      <w:bookmarkStart w:id="129" w:name="_Toc85631501"/>
      <w:bookmarkStart w:id="130" w:name="_Toc91326953"/>
      <w:bookmarkStart w:id="131" w:name="_Toc85631499"/>
      <w:bookmarkStart w:id="132" w:name="_Toc91326951"/>
      <w:r w:rsidRPr="00421FA4">
        <w:rPr>
          <w:bCs/>
          <w:i/>
          <w:sz w:val="28"/>
          <w:szCs w:val="28"/>
        </w:rPr>
        <w:t>Охранные зоны объектов газоснабжения</w:t>
      </w:r>
      <w:bookmarkEnd w:id="127"/>
      <w:bookmarkEnd w:id="128"/>
      <w:bookmarkEnd w:id="129"/>
      <w:bookmarkEnd w:id="130"/>
      <w:r w:rsidRPr="00421FA4">
        <w:rPr>
          <w:bCs/>
          <w:i/>
          <w:sz w:val="28"/>
          <w:szCs w:val="28"/>
        </w:rPr>
        <w:t xml:space="preserve"> (санитарный разрыв инженерных коммуникаций)</w:t>
      </w:r>
    </w:p>
    <w:p w14:paraId="3F9D006A" w14:textId="77777777" w:rsidR="00421FA4" w:rsidRPr="00421FA4" w:rsidRDefault="00421FA4" w:rsidP="00421FA4">
      <w:pPr>
        <w:ind w:left="1287" w:right="-598" w:firstLine="709"/>
        <w:contextualSpacing/>
        <w:jc w:val="center"/>
        <w:rPr>
          <w:b/>
          <w:bCs/>
          <w:i/>
          <w:sz w:val="28"/>
          <w:szCs w:val="28"/>
        </w:rPr>
      </w:pPr>
    </w:p>
    <w:p w14:paraId="0525A5CC" w14:textId="77777777" w:rsidR="00421FA4" w:rsidRPr="00421FA4" w:rsidRDefault="00421FA4" w:rsidP="00421FA4">
      <w:pPr>
        <w:ind w:right="-598" w:firstLine="709"/>
        <w:jc w:val="both"/>
        <w:rPr>
          <w:sz w:val="28"/>
          <w:szCs w:val="28"/>
          <w:shd w:val="clear" w:color="auto" w:fill="FFFFFF"/>
        </w:rPr>
      </w:pPr>
      <w:r w:rsidRPr="00421FA4">
        <w:rPr>
          <w:sz w:val="28"/>
          <w:szCs w:val="28"/>
          <w:shd w:val="clear" w:color="auto" w:fill="FFFFFF"/>
        </w:rPr>
        <w:t xml:space="preserve">Согласно статье 2 Федерального закона от 31 марта 1999 года № 69-ФЗ «О газоснабжении в Российской Федерации» под охранной зоной объектов системы газоснабжения принимается территория с особыми условиями использования, которая устанавливается в порядке, определенном Правительством Российской Федерации, вдоль трассы газопроводов и вокруг других </w:t>
      </w:r>
      <w:r w:rsidRPr="00421FA4">
        <w:rPr>
          <w:sz w:val="28"/>
          <w:szCs w:val="28"/>
          <w:shd w:val="clear" w:color="auto" w:fill="FFFFFF"/>
        </w:rPr>
        <w:lastRenderedPageBreak/>
        <w:t xml:space="preserve">объектов данной системы газоснабжения в целях обеспечения нормальных условий эксплуатации таких объектов и исключения возможности их повреждения. </w:t>
      </w:r>
    </w:p>
    <w:p w14:paraId="10563AEF" w14:textId="77777777" w:rsidR="00421FA4" w:rsidRPr="00421FA4" w:rsidRDefault="00421FA4" w:rsidP="00421FA4">
      <w:pPr>
        <w:ind w:right="-598" w:firstLine="709"/>
        <w:jc w:val="both"/>
        <w:rPr>
          <w:sz w:val="28"/>
          <w:szCs w:val="28"/>
          <w:shd w:val="clear" w:color="auto" w:fill="FFFFFF"/>
        </w:rPr>
      </w:pPr>
      <w:r w:rsidRPr="00421FA4">
        <w:rPr>
          <w:sz w:val="28"/>
          <w:szCs w:val="28"/>
          <w:shd w:val="clear" w:color="auto" w:fill="FFFFFF"/>
        </w:rPr>
        <w:t>В соответствии с постановлением Правительства Российской Федерации от 20 ноября 2000 года № 878 «Об утверждении Правил охраны газораспределительных сетей» устанавливаются следующие размеры охранных зон:</w:t>
      </w:r>
    </w:p>
    <w:p w14:paraId="571FA2A9" w14:textId="77777777" w:rsidR="00421FA4" w:rsidRPr="00421FA4" w:rsidRDefault="00421FA4" w:rsidP="00421FA4">
      <w:pPr>
        <w:pStyle w:val="2c"/>
        <w:ind w:left="0" w:right="-598" w:firstLine="709"/>
        <w:rPr>
          <w:szCs w:val="28"/>
        </w:rPr>
      </w:pPr>
      <w:r w:rsidRPr="00421FA4">
        <w:rPr>
          <w:szCs w:val="28"/>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73B0244E" w14:textId="77777777" w:rsidR="00421FA4" w:rsidRPr="00421FA4" w:rsidRDefault="00421FA4" w:rsidP="00421FA4">
      <w:pPr>
        <w:pStyle w:val="2c"/>
        <w:ind w:left="0" w:right="-598" w:firstLine="709"/>
        <w:rPr>
          <w:szCs w:val="28"/>
        </w:rPr>
      </w:pPr>
      <w:r w:rsidRPr="00421FA4">
        <w:rPr>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476DA84A" w14:textId="77777777" w:rsidR="00421FA4" w:rsidRPr="00421FA4" w:rsidRDefault="00421FA4" w:rsidP="00421FA4">
      <w:pPr>
        <w:pStyle w:val="2c"/>
        <w:ind w:left="0" w:right="-598" w:firstLine="709"/>
        <w:rPr>
          <w:szCs w:val="28"/>
        </w:rPr>
      </w:pPr>
      <w:r w:rsidRPr="00421FA4">
        <w:rPr>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54DE04B6" w14:textId="77777777" w:rsidR="00421FA4" w:rsidRPr="00421FA4" w:rsidRDefault="00421FA4" w:rsidP="00421FA4">
      <w:pPr>
        <w:ind w:right="-598" w:firstLine="709"/>
        <w:jc w:val="both"/>
        <w:rPr>
          <w:sz w:val="28"/>
          <w:szCs w:val="28"/>
          <w:shd w:val="clear" w:color="auto" w:fill="FFFFFF"/>
        </w:rPr>
      </w:pPr>
      <w:r w:rsidRPr="00421FA4">
        <w:rPr>
          <w:sz w:val="28"/>
          <w:szCs w:val="28"/>
          <w:shd w:val="clear" w:color="auto" w:fill="FFFFFF"/>
        </w:rPr>
        <w:t>Отсчет расстояний при определении охранных зон газопроводов производится от оси газопровода для однониточных газопроводов и от осей крайних ниток газопроводов – для многониточных.</w:t>
      </w:r>
    </w:p>
    <w:p w14:paraId="64678E2F" w14:textId="77777777" w:rsidR="00421FA4" w:rsidRPr="00421FA4" w:rsidRDefault="00421FA4" w:rsidP="00421FA4">
      <w:pPr>
        <w:ind w:right="-598" w:firstLine="709"/>
        <w:jc w:val="both"/>
        <w:rPr>
          <w:sz w:val="28"/>
          <w:szCs w:val="28"/>
          <w:shd w:val="clear" w:color="auto" w:fill="FFFFFF"/>
        </w:rPr>
      </w:pPr>
      <w:r w:rsidRPr="00421FA4">
        <w:rPr>
          <w:sz w:val="28"/>
          <w:szCs w:val="28"/>
          <w:shd w:val="clear" w:color="auto" w:fill="FFFFFF"/>
        </w:rPr>
        <w:t>На земельные участки, расположенные в охранных зонах газораспределительных сетей, в целях предупреждения их повреждения или нарушения условий их нормальной эксплуатации налагаются ограничения, которыми запрещается:</w:t>
      </w:r>
    </w:p>
    <w:p w14:paraId="73C699A2" w14:textId="77777777" w:rsidR="00421FA4" w:rsidRPr="00421FA4" w:rsidRDefault="00421FA4" w:rsidP="00421FA4">
      <w:pPr>
        <w:pStyle w:val="2c"/>
        <w:ind w:left="0" w:right="-598" w:firstLine="709"/>
        <w:rPr>
          <w:szCs w:val="28"/>
        </w:rPr>
      </w:pPr>
      <w:r w:rsidRPr="00421FA4">
        <w:rPr>
          <w:szCs w:val="28"/>
        </w:rPr>
        <w:t>строить объекты жилищно-гражданского и производственного назначения;</w:t>
      </w:r>
    </w:p>
    <w:p w14:paraId="2500BFA8" w14:textId="77777777" w:rsidR="00421FA4" w:rsidRPr="00421FA4" w:rsidRDefault="00421FA4" w:rsidP="00421FA4">
      <w:pPr>
        <w:pStyle w:val="2c"/>
        <w:ind w:left="0" w:right="-598" w:firstLine="709"/>
        <w:rPr>
          <w:szCs w:val="28"/>
        </w:rPr>
      </w:pPr>
      <w:r w:rsidRPr="00421FA4">
        <w:rPr>
          <w:szCs w:val="28"/>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28C567C6" w14:textId="77777777" w:rsidR="00421FA4" w:rsidRPr="00421FA4" w:rsidRDefault="00421FA4" w:rsidP="00421FA4">
      <w:pPr>
        <w:pStyle w:val="2c"/>
        <w:ind w:left="0" w:right="-598" w:firstLine="709"/>
        <w:rPr>
          <w:szCs w:val="28"/>
        </w:rPr>
      </w:pPr>
      <w:r w:rsidRPr="00421FA4">
        <w:rPr>
          <w:szCs w:val="28"/>
        </w:rPr>
        <w:t>устраивать свалки и склады, разливать растворы кислот, солей, щелочей и других химически активных веществ;</w:t>
      </w:r>
    </w:p>
    <w:p w14:paraId="382AE54E" w14:textId="77777777" w:rsidR="00421FA4" w:rsidRPr="00421FA4" w:rsidRDefault="00421FA4" w:rsidP="00421FA4">
      <w:pPr>
        <w:pStyle w:val="2c"/>
        <w:ind w:left="0" w:right="-598" w:firstLine="709"/>
        <w:rPr>
          <w:szCs w:val="28"/>
        </w:rPr>
      </w:pPr>
      <w:r w:rsidRPr="00421FA4">
        <w:rPr>
          <w:szCs w:val="28"/>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60ABBB06" w14:textId="77777777" w:rsidR="00421FA4" w:rsidRPr="00421FA4" w:rsidRDefault="00421FA4" w:rsidP="00421FA4">
      <w:pPr>
        <w:pStyle w:val="2c"/>
        <w:ind w:left="0" w:right="-598" w:firstLine="709"/>
        <w:rPr>
          <w:szCs w:val="28"/>
        </w:rPr>
      </w:pPr>
      <w:r w:rsidRPr="00421FA4">
        <w:rPr>
          <w:szCs w:val="28"/>
        </w:rPr>
        <w:t>разводить огонь и размещать источники огня;</w:t>
      </w:r>
    </w:p>
    <w:p w14:paraId="3732BF47" w14:textId="77777777" w:rsidR="00421FA4" w:rsidRPr="00421FA4" w:rsidRDefault="00421FA4" w:rsidP="00421FA4">
      <w:pPr>
        <w:pStyle w:val="2c"/>
        <w:ind w:left="0" w:right="-598" w:firstLine="709"/>
        <w:rPr>
          <w:szCs w:val="28"/>
        </w:rPr>
      </w:pPr>
      <w:r w:rsidRPr="00421FA4">
        <w:rPr>
          <w:szCs w:val="28"/>
        </w:rPr>
        <w:t>рыть погреба, копать и обрабатывать почву сельскохозяйственными и мелиоративными орудиями и механизмами на глубину более 0,3 метра;</w:t>
      </w:r>
    </w:p>
    <w:p w14:paraId="30E0E86D" w14:textId="77777777" w:rsidR="00421FA4" w:rsidRPr="00421FA4" w:rsidRDefault="00421FA4" w:rsidP="00421FA4">
      <w:pPr>
        <w:pStyle w:val="2c"/>
        <w:ind w:left="0" w:right="-598" w:firstLine="709"/>
        <w:rPr>
          <w:szCs w:val="28"/>
        </w:rPr>
      </w:pPr>
      <w:r w:rsidRPr="00421FA4">
        <w:rPr>
          <w:szCs w:val="28"/>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3F416B13" w14:textId="77777777" w:rsidR="00421FA4" w:rsidRPr="00421FA4" w:rsidRDefault="00421FA4" w:rsidP="00421FA4">
      <w:pPr>
        <w:pStyle w:val="2c"/>
        <w:ind w:left="0" w:right="-598" w:firstLine="709"/>
        <w:rPr>
          <w:szCs w:val="28"/>
        </w:rPr>
      </w:pPr>
      <w:r w:rsidRPr="00421FA4">
        <w:rPr>
          <w:szCs w:val="28"/>
        </w:rPr>
        <w:lastRenderedPageBreak/>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4BB58AB3" w14:textId="77777777" w:rsidR="00421FA4" w:rsidRPr="00421FA4" w:rsidRDefault="00421FA4" w:rsidP="00421FA4">
      <w:pPr>
        <w:pStyle w:val="2c"/>
        <w:ind w:left="0" w:right="-598" w:firstLine="709"/>
        <w:rPr>
          <w:szCs w:val="28"/>
        </w:rPr>
      </w:pPr>
      <w:r w:rsidRPr="00421FA4">
        <w:rPr>
          <w:szCs w:val="28"/>
        </w:rPr>
        <w:t>самовольно подключаться к газораспределительным сетям.</w:t>
      </w:r>
    </w:p>
    <w:bookmarkEnd w:id="131"/>
    <w:bookmarkEnd w:id="132"/>
    <w:p w14:paraId="0E96C3DB" w14:textId="77777777" w:rsidR="00421FA4" w:rsidRPr="00421FA4" w:rsidRDefault="00421FA4" w:rsidP="00421FA4">
      <w:pPr>
        <w:pStyle w:val="2c"/>
        <w:numPr>
          <w:ilvl w:val="0"/>
          <w:numId w:val="0"/>
        </w:numPr>
        <w:ind w:left="1211" w:hanging="502"/>
        <w:rPr>
          <w:sz w:val="24"/>
        </w:rPr>
      </w:pPr>
    </w:p>
    <w:p w14:paraId="48E45F55" w14:textId="77777777" w:rsidR="00421FA4" w:rsidRPr="00421FA4" w:rsidRDefault="00421FA4" w:rsidP="00421FA4">
      <w:pPr>
        <w:pStyle w:val="2c"/>
        <w:numPr>
          <w:ilvl w:val="0"/>
          <w:numId w:val="0"/>
        </w:numPr>
        <w:ind w:left="1211" w:hanging="502"/>
        <w:rPr>
          <w:sz w:val="24"/>
        </w:rPr>
      </w:pPr>
    </w:p>
    <w:p w14:paraId="7C2A113F" w14:textId="77777777" w:rsidR="00421FA4" w:rsidRPr="00421FA4" w:rsidRDefault="00421FA4" w:rsidP="00421FA4">
      <w:pPr>
        <w:ind w:right="-598"/>
        <w:rPr>
          <w:sz w:val="28"/>
          <w:szCs w:val="28"/>
        </w:rPr>
      </w:pPr>
      <w:r w:rsidRPr="00421FA4">
        <w:rPr>
          <w:sz w:val="28"/>
          <w:szCs w:val="28"/>
        </w:rPr>
        <w:t xml:space="preserve">Глава муниципального </w:t>
      </w:r>
    </w:p>
    <w:p w14:paraId="74E4A820" w14:textId="77777777" w:rsidR="0059256B" w:rsidRPr="00421FA4" w:rsidRDefault="00421FA4" w:rsidP="00421FA4">
      <w:pPr>
        <w:ind w:right="-598"/>
        <w:rPr>
          <w:sz w:val="28"/>
          <w:szCs w:val="28"/>
        </w:rPr>
      </w:pPr>
      <w:r w:rsidRPr="00421FA4">
        <w:rPr>
          <w:sz w:val="28"/>
          <w:szCs w:val="28"/>
        </w:rPr>
        <w:t xml:space="preserve">образования город-курорт Геленджик                                                                                                                           А.А. </w:t>
      </w:r>
      <w:proofErr w:type="spellStart"/>
      <w:r w:rsidRPr="00421FA4">
        <w:rPr>
          <w:sz w:val="28"/>
          <w:szCs w:val="28"/>
        </w:rPr>
        <w:t>Богодистов</w:t>
      </w:r>
      <w:proofErr w:type="spellEnd"/>
    </w:p>
    <w:sectPr w:rsidR="0059256B" w:rsidRPr="00421FA4" w:rsidSect="003F71E3">
      <w:headerReference w:type="default" r:id="rId461"/>
      <w:pgSz w:w="16838" w:h="11906" w:orient="landscape"/>
      <w:pgMar w:top="1701" w:right="1134" w:bottom="85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9C964" w14:textId="77777777" w:rsidR="0087753D" w:rsidRDefault="0087753D" w:rsidP="00C67BCE">
      <w:r>
        <w:separator/>
      </w:r>
    </w:p>
  </w:endnote>
  <w:endnote w:type="continuationSeparator" w:id="0">
    <w:p w14:paraId="2D79FFE0" w14:textId="77777777" w:rsidR="0087753D" w:rsidRDefault="0087753D" w:rsidP="00C67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Cambria"/>
    <w:panose1 w:val="02020803070505020304"/>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ET">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AR PL SungtiL GB">
    <w:altName w:val="Times New Roman"/>
    <w:panose1 w:val="00000000000000000000"/>
    <w:charset w:val="00"/>
    <w:family w:val="roman"/>
    <w:notTrueType/>
    <w:pitch w:val="default"/>
  </w:font>
  <w:font w:name="Peterburg">
    <w:charset w:val="00"/>
    <w:family w:val="auto"/>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Nova Mono">
    <w:altName w:val="Times New Roman"/>
    <w:charset w:val="00"/>
    <w:family w:val="auto"/>
    <w:pitch w:val="default"/>
  </w:font>
  <w:font w:name="Roboto">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4760" w14:textId="77777777" w:rsidR="005C6B58" w:rsidRDefault="005C6B58">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09659" w14:textId="77777777" w:rsidR="005C6B58" w:rsidRDefault="005C6B58">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94B4" w14:textId="77777777" w:rsidR="005C6B58" w:rsidRDefault="005C6B58">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A0191" w14:textId="77777777" w:rsidR="0087753D" w:rsidRDefault="0087753D" w:rsidP="00C67BCE">
      <w:r>
        <w:separator/>
      </w:r>
    </w:p>
  </w:footnote>
  <w:footnote w:type="continuationSeparator" w:id="0">
    <w:p w14:paraId="2A6CEB7C" w14:textId="77777777" w:rsidR="0087753D" w:rsidRDefault="0087753D" w:rsidP="00C67BCE">
      <w:r>
        <w:continuationSeparator/>
      </w:r>
    </w:p>
  </w:footnote>
  <w:footnote w:id="1">
    <w:p w14:paraId="36FFC897" w14:textId="77777777" w:rsidR="0087753D" w:rsidRDefault="0087753D" w:rsidP="00421FA4">
      <w:pPr>
        <w:pStyle w:val="af9"/>
        <w:rPr>
          <w:szCs w:val="20"/>
        </w:rPr>
      </w:pPr>
      <w:r>
        <w:footnoteRef/>
      </w:r>
      <w:r>
        <w:t xml:space="preserve"> Иные водотоки, не учтенные в </w:t>
      </w:r>
      <w:r>
        <w:rPr>
          <w:lang w:eastAsia="zh-CN"/>
        </w:rPr>
        <w:t>постановлении Законодательного Собрания Краснодарского края от 15 июля .2009 года № 1492-П</w:t>
      </w:r>
    </w:p>
  </w:footnote>
  <w:footnote w:id="2">
    <w:p w14:paraId="0DBF2159" w14:textId="77777777" w:rsidR="0087753D" w:rsidRDefault="0087753D" w:rsidP="00421FA4">
      <w:pPr>
        <w:pStyle w:val="af9"/>
      </w:pPr>
      <w:r>
        <w:footnoteRef/>
      </w:r>
      <w:r>
        <w:t xml:space="preserve"> Приложение к Положению о зонах затопления, подтопления (в редакции, введенной в действие с 18.09.2019 года </w:t>
      </w:r>
      <w:r>
        <w:rPr>
          <w:rFonts w:eastAsia="Calibri"/>
        </w:rPr>
        <w:t>постановлением Правительства Российской Федерации от 07.09.2019 № 1171</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36FFB" w14:textId="77777777" w:rsidR="005C6B58" w:rsidRDefault="005C6B58">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219851"/>
      <w:docPartObj>
        <w:docPartGallery w:val="Page Numbers (Top of Page)"/>
        <w:docPartUnique/>
      </w:docPartObj>
    </w:sdtPr>
    <w:sdtEndPr/>
    <w:sdtContent>
      <w:p w14:paraId="59EC340F" w14:textId="0850BD26" w:rsidR="0087753D" w:rsidRDefault="00457C19" w:rsidP="005C6B58">
        <w:pPr>
          <w:pStyle w:val="ac"/>
          <w:jc w:val="center"/>
        </w:pPr>
        <w:r>
          <w:fldChar w:fldCharType="begin"/>
        </w:r>
        <w:r>
          <w:instrText>PAGE   \* MERGEFORMAT</w:instrText>
        </w:r>
        <w:r>
          <w:fldChar w:fldCharType="separate"/>
        </w:r>
        <w:r>
          <w:t>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A657D" w14:textId="77777777" w:rsidR="005C6B58" w:rsidRDefault="005C6B58">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3460332"/>
      <w:docPartObj>
        <w:docPartGallery w:val="Page Numbers (Top of Page)"/>
        <w:docPartUnique/>
      </w:docPartObj>
    </w:sdtPr>
    <w:sdtEndPr>
      <w:rPr>
        <w:sz w:val="28"/>
        <w:szCs w:val="28"/>
      </w:rPr>
    </w:sdtEndPr>
    <w:sdtContent>
      <w:p w14:paraId="76568F39" w14:textId="77777777" w:rsidR="0087753D" w:rsidRPr="00C67BCE" w:rsidRDefault="0087753D">
        <w:pPr>
          <w:pStyle w:val="ac"/>
          <w:jc w:val="center"/>
          <w:rPr>
            <w:sz w:val="28"/>
            <w:szCs w:val="28"/>
          </w:rPr>
        </w:pPr>
        <w:r w:rsidRPr="00C67BCE">
          <w:rPr>
            <w:sz w:val="28"/>
            <w:szCs w:val="28"/>
          </w:rPr>
          <w:fldChar w:fldCharType="begin"/>
        </w:r>
        <w:r w:rsidRPr="00C67BCE">
          <w:rPr>
            <w:sz w:val="28"/>
            <w:szCs w:val="28"/>
          </w:rPr>
          <w:instrText>PAGE   \* MERGEFORMAT</w:instrText>
        </w:r>
        <w:r w:rsidRPr="00C67BCE">
          <w:rPr>
            <w:sz w:val="28"/>
            <w:szCs w:val="28"/>
          </w:rPr>
          <w:fldChar w:fldCharType="separate"/>
        </w:r>
        <w:r w:rsidR="00997848">
          <w:rPr>
            <w:noProof/>
            <w:sz w:val="28"/>
            <w:szCs w:val="28"/>
          </w:rPr>
          <w:t>763</w:t>
        </w:r>
        <w:r w:rsidRPr="00C67BCE">
          <w:rPr>
            <w:sz w:val="28"/>
            <w:szCs w:val="28"/>
          </w:rPr>
          <w:fldChar w:fldCharType="end"/>
        </w:r>
      </w:p>
    </w:sdtContent>
  </w:sdt>
  <w:p w14:paraId="71C18001" w14:textId="77777777" w:rsidR="0087753D" w:rsidRDefault="0087753D">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48FF"/>
    <w:multiLevelType w:val="multilevel"/>
    <w:tmpl w:val="5C7C9CC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6255A9D"/>
    <w:multiLevelType w:val="hybridMultilevel"/>
    <w:tmpl w:val="14E640DA"/>
    <w:lvl w:ilvl="0" w:tplc="D32CBF8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 w15:restartNumberingAfterBreak="0">
    <w:nsid w:val="06C85F31"/>
    <w:multiLevelType w:val="hybridMultilevel"/>
    <w:tmpl w:val="8BD87C4A"/>
    <w:lvl w:ilvl="0" w:tplc="E324829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15:restartNumberingAfterBreak="0">
    <w:nsid w:val="0C4A1D80"/>
    <w:multiLevelType w:val="multilevel"/>
    <w:tmpl w:val="B722157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CB82513"/>
    <w:multiLevelType w:val="hybridMultilevel"/>
    <w:tmpl w:val="EEFCC072"/>
    <w:lvl w:ilvl="0" w:tplc="D32CBF8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 w15:restartNumberingAfterBreak="0">
    <w:nsid w:val="0E080053"/>
    <w:multiLevelType w:val="hybridMultilevel"/>
    <w:tmpl w:val="34A4035E"/>
    <w:lvl w:ilvl="0" w:tplc="B7469DD4">
      <w:start w:val="1"/>
      <w:numFmt w:val="decimal"/>
      <w:lvlText w:val="%1."/>
      <w:lvlJc w:val="left"/>
      <w:pPr>
        <w:ind w:left="360"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0F666C97"/>
    <w:multiLevelType w:val="hybridMultilevel"/>
    <w:tmpl w:val="879E3B6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FD3419D"/>
    <w:multiLevelType w:val="multilevel"/>
    <w:tmpl w:val="BD22496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101A7484"/>
    <w:multiLevelType w:val="multilevel"/>
    <w:tmpl w:val="69A459F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10437D7D"/>
    <w:multiLevelType w:val="multilevel"/>
    <w:tmpl w:val="072A541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10681E9B"/>
    <w:multiLevelType w:val="hybridMultilevel"/>
    <w:tmpl w:val="A1A4B8AC"/>
    <w:lvl w:ilvl="0" w:tplc="89C0FC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181454E"/>
    <w:multiLevelType w:val="multilevel"/>
    <w:tmpl w:val="0E94AB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22713CE"/>
    <w:multiLevelType w:val="hybridMultilevel"/>
    <w:tmpl w:val="EBA81F66"/>
    <w:lvl w:ilvl="0" w:tplc="D32CBF8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3" w15:restartNumberingAfterBreak="0">
    <w:nsid w:val="13E3300C"/>
    <w:multiLevelType w:val="multilevel"/>
    <w:tmpl w:val="171A9BB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15935102"/>
    <w:multiLevelType w:val="hybridMultilevel"/>
    <w:tmpl w:val="234456DA"/>
    <w:lvl w:ilvl="0" w:tplc="8CB0BBBC">
      <w:start w:val="1"/>
      <w:numFmt w:val="decimal"/>
      <w:lvlText w:val="%1."/>
      <w:lvlJc w:val="left"/>
      <w:pPr>
        <w:ind w:left="4162"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5" w15:restartNumberingAfterBreak="0">
    <w:nsid w:val="15BF00B4"/>
    <w:multiLevelType w:val="multilevel"/>
    <w:tmpl w:val="5E0445E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1921332C"/>
    <w:multiLevelType w:val="multilevel"/>
    <w:tmpl w:val="B57843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19EB03C2"/>
    <w:multiLevelType w:val="hybridMultilevel"/>
    <w:tmpl w:val="D44AD180"/>
    <w:lvl w:ilvl="0" w:tplc="D32CBF8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15:restartNumberingAfterBreak="0">
    <w:nsid w:val="1B4720F0"/>
    <w:multiLevelType w:val="multilevel"/>
    <w:tmpl w:val="9984E0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1D0D20A9"/>
    <w:multiLevelType w:val="multilevel"/>
    <w:tmpl w:val="75A84D6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1F1116A9"/>
    <w:multiLevelType w:val="hybridMultilevel"/>
    <w:tmpl w:val="78889438"/>
    <w:lvl w:ilvl="0" w:tplc="7124F4F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1" w15:restartNumberingAfterBreak="0">
    <w:nsid w:val="225E1A3F"/>
    <w:multiLevelType w:val="multilevel"/>
    <w:tmpl w:val="1FCE7FE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22873AF2"/>
    <w:multiLevelType w:val="multilevel"/>
    <w:tmpl w:val="4380D6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23897901"/>
    <w:multiLevelType w:val="multilevel"/>
    <w:tmpl w:val="F36E43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2410443D"/>
    <w:multiLevelType w:val="multilevel"/>
    <w:tmpl w:val="2C0C3BD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244D5443"/>
    <w:multiLevelType w:val="multilevel"/>
    <w:tmpl w:val="B986D13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255A28FF"/>
    <w:multiLevelType w:val="multilevel"/>
    <w:tmpl w:val="0F22F9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25DE7691"/>
    <w:multiLevelType w:val="multilevel"/>
    <w:tmpl w:val="D20C92C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2611260B"/>
    <w:multiLevelType w:val="hybridMultilevel"/>
    <w:tmpl w:val="7A9290F4"/>
    <w:lvl w:ilvl="0" w:tplc="D32CBF8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9" w15:restartNumberingAfterBreak="0">
    <w:nsid w:val="2723147C"/>
    <w:multiLevelType w:val="hybridMultilevel"/>
    <w:tmpl w:val="42DE946C"/>
    <w:lvl w:ilvl="0" w:tplc="879265F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0" w15:restartNumberingAfterBreak="0">
    <w:nsid w:val="27314062"/>
    <w:multiLevelType w:val="multilevel"/>
    <w:tmpl w:val="4530CD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281F7569"/>
    <w:multiLevelType w:val="multilevel"/>
    <w:tmpl w:val="18ACC0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29A73451"/>
    <w:multiLevelType w:val="multilevel"/>
    <w:tmpl w:val="A792203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2AF36320"/>
    <w:multiLevelType w:val="multilevel"/>
    <w:tmpl w:val="FC3C13F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2B7D1F83"/>
    <w:multiLevelType w:val="hybridMultilevel"/>
    <w:tmpl w:val="44ACC822"/>
    <w:lvl w:ilvl="0" w:tplc="58808D1C">
      <w:start w:val="1"/>
      <w:numFmt w:val="bullet"/>
      <w:pStyle w:val="1"/>
      <w:lvlText w:val=""/>
      <w:lvlJc w:val="left"/>
      <w:pPr>
        <w:ind w:left="928"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start w:val="1"/>
      <w:numFmt w:val="bullet"/>
      <w:lvlText w:val=""/>
      <w:lvlJc w:val="left"/>
      <w:pPr>
        <w:ind w:left="2148" w:hanging="360"/>
      </w:pPr>
      <w:rPr>
        <w:rFonts w:ascii="Wingdings" w:hAnsi="Wingdings" w:hint="default"/>
      </w:rPr>
    </w:lvl>
    <w:lvl w:ilvl="3" w:tplc="04190001">
      <w:start w:val="1"/>
      <w:numFmt w:val="bullet"/>
      <w:lvlText w:val=""/>
      <w:lvlJc w:val="left"/>
      <w:pPr>
        <w:ind w:left="2868" w:hanging="360"/>
      </w:pPr>
      <w:rPr>
        <w:rFonts w:ascii="Symbol" w:hAnsi="Symbol" w:hint="default"/>
      </w:rPr>
    </w:lvl>
    <w:lvl w:ilvl="4" w:tplc="04190003">
      <w:start w:val="1"/>
      <w:numFmt w:val="bullet"/>
      <w:lvlText w:val="o"/>
      <w:lvlJc w:val="left"/>
      <w:pPr>
        <w:ind w:left="3588" w:hanging="360"/>
      </w:pPr>
      <w:rPr>
        <w:rFonts w:ascii="Courier New" w:hAnsi="Courier New" w:cs="Courier New" w:hint="default"/>
      </w:rPr>
    </w:lvl>
    <w:lvl w:ilvl="5" w:tplc="04190005">
      <w:start w:val="1"/>
      <w:numFmt w:val="bullet"/>
      <w:lvlText w:val=""/>
      <w:lvlJc w:val="left"/>
      <w:pPr>
        <w:ind w:left="4308" w:hanging="360"/>
      </w:pPr>
      <w:rPr>
        <w:rFonts w:ascii="Wingdings" w:hAnsi="Wingdings" w:hint="default"/>
      </w:rPr>
    </w:lvl>
    <w:lvl w:ilvl="6" w:tplc="04190001">
      <w:start w:val="1"/>
      <w:numFmt w:val="bullet"/>
      <w:lvlText w:val=""/>
      <w:lvlJc w:val="left"/>
      <w:pPr>
        <w:ind w:left="5028" w:hanging="360"/>
      </w:pPr>
      <w:rPr>
        <w:rFonts w:ascii="Symbol" w:hAnsi="Symbol" w:hint="default"/>
      </w:rPr>
    </w:lvl>
    <w:lvl w:ilvl="7" w:tplc="04190003">
      <w:start w:val="1"/>
      <w:numFmt w:val="bullet"/>
      <w:lvlText w:val="o"/>
      <w:lvlJc w:val="left"/>
      <w:pPr>
        <w:ind w:left="5748" w:hanging="360"/>
      </w:pPr>
      <w:rPr>
        <w:rFonts w:ascii="Courier New" w:hAnsi="Courier New" w:cs="Courier New" w:hint="default"/>
      </w:rPr>
    </w:lvl>
    <w:lvl w:ilvl="8" w:tplc="04190005">
      <w:start w:val="1"/>
      <w:numFmt w:val="bullet"/>
      <w:lvlText w:val=""/>
      <w:lvlJc w:val="left"/>
      <w:pPr>
        <w:ind w:left="6468" w:hanging="360"/>
      </w:pPr>
      <w:rPr>
        <w:rFonts w:ascii="Wingdings" w:hAnsi="Wingdings" w:hint="default"/>
      </w:rPr>
    </w:lvl>
  </w:abstractNum>
  <w:abstractNum w:abstractNumId="35" w15:restartNumberingAfterBreak="0">
    <w:nsid w:val="2C4E5940"/>
    <w:multiLevelType w:val="multilevel"/>
    <w:tmpl w:val="6246A4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2F30730B"/>
    <w:multiLevelType w:val="multilevel"/>
    <w:tmpl w:val="8A6A9C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7" w15:restartNumberingAfterBreak="0">
    <w:nsid w:val="2FC96897"/>
    <w:multiLevelType w:val="multilevel"/>
    <w:tmpl w:val="714AAE9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30AB4596"/>
    <w:multiLevelType w:val="multilevel"/>
    <w:tmpl w:val="806A043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9" w15:restartNumberingAfterBreak="0">
    <w:nsid w:val="311A7BE3"/>
    <w:multiLevelType w:val="multilevel"/>
    <w:tmpl w:val="0D2CD73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15:restartNumberingAfterBreak="0">
    <w:nsid w:val="313E5641"/>
    <w:multiLevelType w:val="multilevel"/>
    <w:tmpl w:val="9AC26D3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1" w15:restartNumberingAfterBreak="0">
    <w:nsid w:val="31606E75"/>
    <w:multiLevelType w:val="multilevel"/>
    <w:tmpl w:val="805A7D5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15:restartNumberingAfterBreak="0">
    <w:nsid w:val="31DC6F9E"/>
    <w:multiLevelType w:val="hybridMultilevel"/>
    <w:tmpl w:val="7862EC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332B3708"/>
    <w:multiLevelType w:val="multilevel"/>
    <w:tmpl w:val="E584AD7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4" w15:restartNumberingAfterBreak="0">
    <w:nsid w:val="34892F27"/>
    <w:multiLevelType w:val="multilevel"/>
    <w:tmpl w:val="2CE251E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5" w15:restartNumberingAfterBreak="0">
    <w:nsid w:val="366F10B0"/>
    <w:multiLevelType w:val="hybridMultilevel"/>
    <w:tmpl w:val="B790C004"/>
    <w:lvl w:ilvl="0" w:tplc="F1063D20">
      <w:start w:val="1"/>
      <w:numFmt w:val="decimal"/>
      <w:pStyle w:val="a"/>
      <w:lvlText w:val="%1."/>
      <w:lvlJc w:val="left"/>
      <w:pPr>
        <w:ind w:left="2149" w:hanging="360"/>
      </w:pPr>
    </w:lvl>
    <w:lvl w:ilvl="1" w:tplc="04190019">
      <w:start w:val="1"/>
      <w:numFmt w:val="lowerLetter"/>
      <w:lvlText w:val="%2."/>
      <w:lvlJc w:val="left"/>
      <w:pPr>
        <w:ind w:left="2869" w:hanging="360"/>
      </w:pPr>
    </w:lvl>
    <w:lvl w:ilvl="2" w:tplc="0419001B">
      <w:start w:val="1"/>
      <w:numFmt w:val="lowerRoman"/>
      <w:lvlText w:val="%3."/>
      <w:lvlJc w:val="right"/>
      <w:pPr>
        <w:ind w:left="3589" w:hanging="180"/>
      </w:pPr>
    </w:lvl>
    <w:lvl w:ilvl="3" w:tplc="0419000F">
      <w:start w:val="1"/>
      <w:numFmt w:val="decimal"/>
      <w:lvlText w:val="%4."/>
      <w:lvlJc w:val="left"/>
      <w:pPr>
        <w:ind w:left="4309" w:hanging="360"/>
      </w:pPr>
    </w:lvl>
    <w:lvl w:ilvl="4" w:tplc="04190019">
      <w:start w:val="1"/>
      <w:numFmt w:val="lowerLetter"/>
      <w:lvlText w:val="%5."/>
      <w:lvlJc w:val="left"/>
      <w:pPr>
        <w:ind w:left="5029" w:hanging="360"/>
      </w:pPr>
    </w:lvl>
    <w:lvl w:ilvl="5" w:tplc="0419001B">
      <w:start w:val="1"/>
      <w:numFmt w:val="lowerRoman"/>
      <w:lvlText w:val="%6."/>
      <w:lvlJc w:val="right"/>
      <w:pPr>
        <w:ind w:left="5749" w:hanging="180"/>
      </w:pPr>
    </w:lvl>
    <w:lvl w:ilvl="6" w:tplc="0419000F">
      <w:start w:val="1"/>
      <w:numFmt w:val="decimal"/>
      <w:lvlText w:val="%7."/>
      <w:lvlJc w:val="left"/>
      <w:pPr>
        <w:ind w:left="6469" w:hanging="360"/>
      </w:pPr>
    </w:lvl>
    <w:lvl w:ilvl="7" w:tplc="04190019">
      <w:start w:val="1"/>
      <w:numFmt w:val="lowerLetter"/>
      <w:lvlText w:val="%8."/>
      <w:lvlJc w:val="left"/>
      <w:pPr>
        <w:ind w:left="7189" w:hanging="360"/>
      </w:pPr>
    </w:lvl>
    <w:lvl w:ilvl="8" w:tplc="0419001B">
      <w:start w:val="1"/>
      <w:numFmt w:val="lowerRoman"/>
      <w:lvlText w:val="%9."/>
      <w:lvlJc w:val="right"/>
      <w:pPr>
        <w:ind w:left="7909" w:hanging="180"/>
      </w:pPr>
    </w:lvl>
  </w:abstractNum>
  <w:abstractNum w:abstractNumId="46" w15:restartNumberingAfterBreak="0">
    <w:nsid w:val="37516ECD"/>
    <w:multiLevelType w:val="hybridMultilevel"/>
    <w:tmpl w:val="918C4CC8"/>
    <w:lvl w:ilvl="0" w:tplc="F5EC047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7" w15:restartNumberingAfterBreak="0">
    <w:nsid w:val="38CF1821"/>
    <w:multiLevelType w:val="multilevel"/>
    <w:tmpl w:val="E3D02E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8" w15:restartNumberingAfterBreak="0">
    <w:nsid w:val="392A3007"/>
    <w:multiLevelType w:val="hybridMultilevel"/>
    <w:tmpl w:val="473E9824"/>
    <w:lvl w:ilvl="0" w:tplc="1D4E863C">
      <w:start w:val="1"/>
      <w:numFmt w:val="bullet"/>
      <w:pStyle w:val="a0"/>
      <w:lvlText w:val=""/>
      <w:lvlJc w:val="left"/>
      <w:pPr>
        <w:ind w:left="1429" w:hanging="360"/>
      </w:pPr>
      <w:rPr>
        <w:rFonts w:ascii="Symbol" w:hAnsi="Symbol" w:hint="default"/>
        <w:strike w:val="0"/>
        <w:dstrike w:val="0"/>
        <w:u w:val="none"/>
        <w:effect w:val="no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15:restartNumberingAfterBreak="0">
    <w:nsid w:val="3B5E5842"/>
    <w:multiLevelType w:val="multilevel"/>
    <w:tmpl w:val="50AEA6D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0" w15:restartNumberingAfterBreak="0">
    <w:nsid w:val="3B654F8C"/>
    <w:multiLevelType w:val="multilevel"/>
    <w:tmpl w:val="EDE03A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1" w15:restartNumberingAfterBreak="0">
    <w:nsid w:val="3E895480"/>
    <w:multiLevelType w:val="multilevel"/>
    <w:tmpl w:val="0C7EBF3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2" w15:restartNumberingAfterBreak="0">
    <w:nsid w:val="3FF13513"/>
    <w:multiLevelType w:val="multilevel"/>
    <w:tmpl w:val="942277E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3" w15:restartNumberingAfterBreak="0">
    <w:nsid w:val="42642BDD"/>
    <w:multiLevelType w:val="multilevel"/>
    <w:tmpl w:val="0A02533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4" w15:restartNumberingAfterBreak="0">
    <w:nsid w:val="42DB019E"/>
    <w:multiLevelType w:val="hybridMultilevel"/>
    <w:tmpl w:val="95F68288"/>
    <w:lvl w:ilvl="0" w:tplc="D32CBF8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5" w15:restartNumberingAfterBreak="0">
    <w:nsid w:val="42F32165"/>
    <w:multiLevelType w:val="multilevel"/>
    <w:tmpl w:val="9FB2FC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6" w15:restartNumberingAfterBreak="0">
    <w:nsid w:val="434153AC"/>
    <w:multiLevelType w:val="multilevel"/>
    <w:tmpl w:val="582E3C1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7" w15:restartNumberingAfterBreak="0">
    <w:nsid w:val="44D26CD7"/>
    <w:multiLevelType w:val="multilevel"/>
    <w:tmpl w:val="A6D494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8" w15:restartNumberingAfterBreak="0">
    <w:nsid w:val="44EE1856"/>
    <w:multiLevelType w:val="multilevel"/>
    <w:tmpl w:val="7B9C8E5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9" w15:restartNumberingAfterBreak="0">
    <w:nsid w:val="469F7A93"/>
    <w:multiLevelType w:val="multilevel"/>
    <w:tmpl w:val="51FEE1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0" w15:restartNumberingAfterBreak="0">
    <w:nsid w:val="47D15EE2"/>
    <w:multiLevelType w:val="multilevel"/>
    <w:tmpl w:val="8C7A8F6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1" w15:restartNumberingAfterBreak="0">
    <w:nsid w:val="48646529"/>
    <w:multiLevelType w:val="hybridMultilevel"/>
    <w:tmpl w:val="C8DC31E8"/>
    <w:lvl w:ilvl="0" w:tplc="FFFFFFFF">
      <w:start w:val="1"/>
      <w:numFmt w:val="bullet"/>
      <w:lvlText w:val=""/>
      <w:lvlJc w:val="left"/>
      <w:pPr>
        <w:ind w:left="720" w:hanging="360"/>
      </w:pPr>
      <w:rPr>
        <w:rFonts w:ascii="Symbol" w:hAnsi="Symbol" w:hint="default"/>
      </w:rPr>
    </w:lvl>
    <w:lvl w:ilvl="1" w:tplc="D32CBF80">
      <w:start w:val="1"/>
      <w:numFmt w:val="bullet"/>
      <w:lvlText w:val=""/>
      <w:lvlJc w:val="left"/>
      <w:pPr>
        <w:ind w:left="1571"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4884227F"/>
    <w:multiLevelType w:val="hybridMultilevel"/>
    <w:tmpl w:val="38A69102"/>
    <w:lvl w:ilvl="0" w:tplc="D32CBF8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3" w15:restartNumberingAfterBreak="0">
    <w:nsid w:val="48F34518"/>
    <w:multiLevelType w:val="multilevel"/>
    <w:tmpl w:val="FF2A71F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15:restartNumberingAfterBreak="0">
    <w:nsid w:val="4BED0640"/>
    <w:multiLevelType w:val="hybridMultilevel"/>
    <w:tmpl w:val="A3A0BC20"/>
    <w:lvl w:ilvl="0" w:tplc="9BB4DBE4">
      <w:start w:val="1"/>
      <w:numFmt w:val="bullet"/>
      <w:pStyle w:val="10"/>
      <w:lvlText w:val=""/>
      <w:lvlJc w:val="left"/>
      <w:pPr>
        <w:ind w:left="1069" w:hanging="360"/>
      </w:pPr>
      <w:rPr>
        <w:rFonts w:ascii="Symbol" w:hAnsi="Symbol" w:hint="default"/>
        <w:strike w:val="0"/>
        <w:dstrike w:val="0"/>
        <w:color w:val="auto"/>
        <w:u w:val="none"/>
        <w:effect w:val="none"/>
      </w:rPr>
    </w:lvl>
    <w:lvl w:ilvl="1" w:tplc="04190003">
      <w:start w:val="1"/>
      <w:numFmt w:val="bullet"/>
      <w:lvlText w:val="o"/>
      <w:lvlJc w:val="left"/>
      <w:pPr>
        <w:ind w:left="1853" w:hanging="360"/>
      </w:pPr>
      <w:rPr>
        <w:rFonts w:ascii="Courier New" w:hAnsi="Courier New" w:cs="Courier New" w:hint="default"/>
      </w:rPr>
    </w:lvl>
    <w:lvl w:ilvl="2" w:tplc="04190005">
      <w:start w:val="1"/>
      <w:numFmt w:val="bullet"/>
      <w:lvlText w:val=""/>
      <w:lvlJc w:val="left"/>
      <w:pPr>
        <w:ind w:left="2573" w:hanging="360"/>
      </w:pPr>
      <w:rPr>
        <w:rFonts w:ascii="Wingdings" w:hAnsi="Wingdings" w:hint="default"/>
      </w:rPr>
    </w:lvl>
    <w:lvl w:ilvl="3" w:tplc="04190001">
      <w:start w:val="1"/>
      <w:numFmt w:val="bullet"/>
      <w:lvlText w:val=""/>
      <w:lvlJc w:val="left"/>
      <w:pPr>
        <w:ind w:left="3293" w:hanging="360"/>
      </w:pPr>
      <w:rPr>
        <w:rFonts w:ascii="Symbol" w:hAnsi="Symbol" w:hint="default"/>
      </w:rPr>
    </w:lvl>
    <w:lvl w:ilvl="4" w:tplc="04190003">
      <w:start w:val="1"/>
      <w:numFmt w:val="bullet"/>
      <w:lvlText w:val="o"/>
      <w:lvlJc w:val="left"/>
      <w:pPr>
        <w:ind w:left="4013" w:hanging="360"/>
      </w:pPr>
      <w:rPr>
        <w:rFonts w:ascii="Courier New" w:hAnsi="Courier New" w:cs="Courier New" w:hint="default"/>
      </w:rPr>
    </w:lvl>
    <w:lvl w:ilvl="5" w:tplc="04190005">
      <w:start w:val="1"/>
      <w:numFmt w:val="bullet"/>
      <w:lvlText w:val=""/>
      <w:lvlJc w:val="left"/>
      <w:pPr>
        <w:ind w:left="4733" w:hanging="360"/>
      </w:pPr>
      <w:rPr>
        <w:rFonts w:ascii="Wingdings" w:hAnsi="Wingdings" w:hint="default"/>
      </w:rPr>
    </w:lvl>
    <w:lvl w:ilvl="6" w:tplc="04190001">
      <w:start w:val="1"/>
      <w:numFmt w:val="bullet"/>
      <w:lvlText w:val=""/>
      <w:lvlJc w:val="left"/>
      <w:pPr>
        <w:ind w:left="5453" w:hanging="360"/>
      </w:pPr>
      <w:rPr>
        <w:rFonts w:ascii="Symbol" w:hAnsi="Symbol" w:hint="default"/>
      </w:rPr>
    </w:lvl>
    <w:lvl w:ilvl="7" w:tplc="04190003">
      <w:start w:val="1"/>
      <w:numFmt w:val="bullet"/>
      <w:lvlText w:val="o"/>
      <w:lvlJc w:val="left"/>
      <w:pPr>
        <w:ind w:left="6173" w:hanging="360"/>
      </w:pPr>
      <w:rPr>
        <w:rFonts w:ascii="Courier New" w:hAnsi="Courier New" w:cs="Courier New" w:hint="default"/>
      </w:rPr>
    </w:lvl>
    <w:lvl w:ilvl="8" w:tplc="04190005">
      <w:start w:val="1"/>
      <w:numFmt w:val="bullet"/>
      <w:lvlText w:val=""/>
      <w:lvlJc w:val="left"/>
      <w:pPr>
        <w:ind w:left="6893" w:hanging="360"/>
      </w:pPr>
      <w:rPr>
        <w:rFonts w:ascii="Wingdings" w:hAnsi="Wingdings" w:hint="default"/>
      </w:rPr>
    </w:lvl>
  </w:abstractNum>
  <w:abstractNum w:abstractNumId="65" w15:restartNumberingAfterBreak="0">
    <w:nsid w:val="4BF120A3"/>
    <w:multiLevelType w:val="multilevel"/>
    <w:tmpl w:val="6B4C99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15:restartNumberingAfterBreak="0">
    <w:nsid w:val="4C1D4405"/>
    <w:multiLevelType w:val="multilevel"/>
    <w:tmpl w:val="87DCA7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15:restartNumberingAfterBreak="0">
    <w:nsid w:val="4D1D2073"/>
    <w:multiLevelType w:val="multilevel"/>
    <w:tmpl w:val="1D86203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8" w15:restartNumberingAfterBreak="0">
    <w:nsid w:val="501E621B"/>
    <w:multiLevelType w:val="multilevel"/>
    <w:tmpl w:val="D53AB7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9" w15:restartNumberingAfterBreak="0">
    <w:nsid w:val="53913A96"/>
    <w:multiLevelType w:val="multilevel"/>
    <w:tmpl w:val="7388C160"/>
    <w:styleLink w:val="WWOutlineListStyle1"/>
    <w:lvl w:ilvl="0">
      <w:start w:val="1"/>
      <w:numFmt w:val="decimal"/>
      <w:lvlText w:val="%1."/>
      <w:legacy w:legacy="1" w:legacySpace="0" w:legacyIndent="360"/>
      <w:lvlJc w:val="left"/>
      <w:pPr>
        <w:ind w:left="0" w:firstLine="0"/>
      </w:pPr>
      <w:rPr>
        <w:rFonts w:ascii="Times New Roman CYR" w:hAnsi="Times New Roman CYR" w:cs="Times New Roman" w:hint="default"/>
      </w:rPr>
    </w:lvl>
    <w:lvl w:ilvl="1">
      <w:start w:val="13"/>
      <w:numFmt w:val="decimal"/>
      <w:isLgl/>
      <w:lvlText w:val="%1.%2."/>
      <w:lvlJc w:val="left"/>
      <w:pPr>
        <w:tabs>
          <w:tab w:val="num" w:pos="630"/>
        </w:tabs>
        <w:ind w:left="630" w:hanging="360"/>
      </w:pPr>
    </w:lvl>
    <w:lvl w:ilvl="2">
      <w:start w:val="1"/>
      <w:numFmt w:val="decimal"/>
      <w:isLgl/>
      <w:lvlText w:val="%1.%2.%3."/>
      <w:lvlJc w:val="left"/>
      <w:pPr>
        <w:tabs>
          <w:tab w:val="num" w:pos="1260"/>
        </w:tabs>
        <w:ind w:left="1260" w:hanging="720"/>
      </w:pPr>
    </w:lvl>
    <w:lvl w:ilvl="3">
      <w:start w:val="1"/>
      <w:numFmt w:val="decimal"/>
      <w:isLgl/>
      <w:lvlText w:val="%1.%2.%3.%4."/>
      <w:lvlJc w:val="left"/>
      <w:pPr>
        <w:tabs>
          <w:tab w:val="num" w:pos="1530"/>
        </w:tabs>
        <w:ind w:left="1530" w:hanging="720"/>
      </w:pPr>
    </w:lvl>
    <w:lvl w:ilvl="4">
      <w:start w:val="1"/>
      <w:numFmt w:val="decimal"/>
      <w:isLgl/>
      <w:lvlText w:val="%1.%2.%3.%4.%5."/>
      <w:lvlJc w:val="left"/>
      <w:pPr>
        <w:tabs>
          <w:tab w:val="num" w:pos="2160"/>
        </w:tabs>
        <w:ind w:left="2160" w:hanging="1080"/>
      </w:pPr>
    </w:lvl>
    <w:lvl w:ilvl="5">
      <w:start w:val="1"/>
      <w:numFmt w:val="decimal"/>
      <w:isLgl/>
      <w:lvlText w:val="%1.%2.%3.%4.%5.%6."/>
      <w:lvlJc w:val="left"/>
      <w:pPr>
        <w:tabs>
          <w:tab w:val="num" w:pos="2430"/>
        </w:tabs>
        <w:ind w:left="2430" w:hanging="1080"/>
      </w:pPr>
    </w:lvl>
    <w:lvl w:ilvl="6">
      <w:start w:val="1"/>
      <w:numFmt w:val="decimal"/>
      <w:isLgl/>
      <w:lvlText w:val="%1.%2.%3.%4.%5.%6.%7."/>
      <w:lvlJc w:val="left"/>
      <w:pPr>
        <w:tabs>
          <w:tab w:val="num" w:pos="3060"/>
        </w:tabs>
        <w:ind w:left="3060" w:hanging="1440"/>
      </w:pPr>
    </w:lvl>
    <w:lvl w:ilvl="7">
      <w:start w:val="1"/>
      <w:numFmt w:val="decimal"/>
      <w:isLgl/>
      <w:lvlText w:val="%1.%2.%3.%4.%5.%6.%7.%8."/>
      <w:lvlJc w:val="left"/>
      <w:pPr>
        <w:tabs>
          <w:tab w:val="num" w:pos="3330"/>
        </w:tabs>
        <w:ind w:left="3330" w:hanging="1440"/>
      </w:pPr>
    </w:lvl>
    <w:lvl w:ilvl="8">
      <w:start w:val="1"/>
      <w:numFmt w:val="decimal"/>
      <w:isLgl/>
      <w:lvlText w:val="%1.%2.%3.%4.%5.%6.%7.%8.%9."/>
      <w:lvlJc w:val="left"/>
      <w:pPr>
        <w:tabs>
          <w:tab w:val="num" w:pos="3960"/>
        </w:tabs>
        <w:ind w:left="3960" w:hanging="1800"/>
      </w:pPr>
    </w:lvl>
  </w:abstractNum>
  <w:abstractNum w:abstractNumId="70" w15:restartNumberingAfterBreak="0">
    <w:nsid w:val="53A52489"/>
    <w:multiLevelType w:val="hybridMultilevel"/>
    <w:tmpl w:val="A044D306"/>
    <w:lvl w:ilvl="0" w:tplc="D32CBF8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71" w15:restartNumberingAfterBreak="0">
    <w:nsid w:val="53F2406C"/>
    <w:multiLevelType w:val="multilevel"/>
    <w:tmpl w:val="6264F0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2" w15:restartNumberingAfterBreak="0">
    <w:nsid w:val="53F513F7"/>
    <w:multiLevelType w:val="multilevel"/>
    <w:tmpl w:val="5A4A2BD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3" w15:restartNumberingAfterBreak="0">
    <w:nsid w:val="54A17874"/>
    <w:multiLevelType w:val="multilevel"/>
    <w:tmpl w:val="849E47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4" w15:restartNumberingAfterBreak="0">
    <w:nsid w:val="558E5D71"/>
    <w:multiLevelType w:val="hybridMultilevel"/>
    <w:tmpl w:val="EB8E598C"/>
    <w:lvl w:ilvl="0" w:tplc="D32CBF8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75" w15:restartNumberingAfterBreak="0">
    <w:nsid w:val="55B5494E"/>
    <w:multiLevelType w:val="multilevel"/>
    <w:tmpl w:val="170C7EB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6" w15:restartNumberingAfterBreak="0">
    <w:nsid w:val="56DB5508"/>
    <w:multiLevelType w:val="multilevel"/>
    <w:tmpl w:val="AE2430F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7" w15:restartNumberingAfterBreak="0">
    <w:nsid w:val="577B5E9E"/>
    <w:multiLevelType w:val="hybridMultilevel"/>
    <w:tmpl w:val="340611E0"/>
    <w:lvl w:ilvl="0" w:tplc="D32CBF8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78" w15:restartNumberingAfterBreak="0">
    <w:nsid w:val="577F6C52"/>
    <w:multiLevelType w:val="hybridMultilevel"/>
    <w:tmpl w:val="CAFCBD06"/>
    <w:lvl w:ilvl="0" w:tplc="D32CBF8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79" w15:restartNumberingAfterBreak="0">
    <w:nsid w:val="584E61AE"/>
    <w:multiLevelType w:val="multilevel"/>
    <w:tmpl w:val="4AA4F14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0" w15:restartNumberingAfterBreak="0">
    <w:nsid w:val="5B8B3417"/>
    <w:multiLevelType w:val="multilevel"/>
    <w:tmpl w:val="1212BC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1" w15:restartNumberingAfterBreak="0">
    <w:nsid w:val="5C9B7171"/>
    <w:multiLevelType w:val="hybridMultilevel"/>
    <w:tmpl w:val="ADA4D9E2"/>
    <w:lvl w:ilvl="0" w:tplc="D32CBF8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82" w15:restartNumberingAfterBreak="0">
    <w:nsid w:val="5ECC033E"/>
    <w:multiLevelType w:val="hybridMultilevel"/>
    <w:tmpl w:val="06E8772A"/>
    <w:lvl w:ilvl="0" w:tplc="D32CBF8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83" w15:restartNumberingAfterBreak="0">
    <w:nsid w:val="5FD40AB3"/>
    <w:multiLevelType w:val="multilevel"/>
    <w:tmpl w:val="6EF661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4" w15:restartNumberingAfterBreak="0">
    <w:nsid w:val="60B01C80"/>
    <w:multiLevelType w:val="hybridMultilevel"/>
    <w:tmpl w:val="431E54D8"/>
    <w:lvl w:ilvl="0" w:tplc="B9220496">
      <w:start w:val="1"/>
      <w:numFmt w:val="decimal"/>
      <w:pStyle w:val="11"/>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15:restartNumberingAfterBreak="0">
    <w:nsid w:val="61AE099B"/>
    <w:multiLevelType w:val="multilevel"/>
    <w:tmpl w:val="824615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6" w15:restartNumberingAfterBreak="0">
    <w:nsid w:val="628B3328"/>
    <w:multiLevelType w:val="multilevel"/>
    <w:tmpl w:val="91E217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7" w15:restartNumberingAfterBreak="0">
    <w:nsid w:val="649F7D3D"/>
    <w:multiLevelType w:val="hybridMultilevel"/>
    <w:tmpl w:val="C9E4AC60"/>
    <w:lvl w:ilvl="0" w:tplc="D32CBF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15:restartNumberingAfterBreak="0">
    <w:nsid w:val="652E664A"/>
    <w:multiLevelType w:val="multilevel"/>
    <w:tmpl w:val="ED68381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9" w15:restartNumberingAfterBreak="0">
    <w:nsid w:val="66063653"/>
    <w:multiLevelType w:val="hybridMultilevel"/>
    <w:tmpl w:val="0F769EEC"/>
    <w:lvl w:ilvl="0" w:tplc="3236C30A">
      <w:start w:val="1"/>
      <w:numFmt w:val="decimal"/>
      <w:lvlText w:val="%1."/>
      <w:lvlJc w:val="left"/>
      <w:pPr>
        <w:ind w:left="900" w:hanging="360"/>
      </w:pPr>
      <w:rPr>
        <w:rFonts w:eastAsia="Times New Roman"/>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90" w15:restartNumberingAfterBreak="0">
    <w:nsid w:val="68CF2252"/>
    <w:multiLevelType w:val="hybridMultilevel"/>
    <w:tmpl w:val="95B84DBA"/>
    <w:lvl w:ilvl="0" w:tplc="D32CBF8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1" w15:restartNumberingAfterBreak="0">
    <w:nsid w:val="68DA50D3"/>
    <w:multiLevelType w:val="multilevel"/>
    <w:tmpl w:val="FFEA61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2" w15:restartNumberingAfterBreak="0">
    <w:nsid w:val="6944274D"/>
    <w:multiLevelType w:val="multilevel"/>
    <w:tmpl w:val="BA08462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3" w15:restartNumberingAfterBreak="0">
    <w:nsid w:val="69D609F8"/>
    <w:multiLevelType w:val="multilevel"/>
    <w:tmpl w:val="3FB2F3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4" w15:restartNumberingAfterBreak="0">
    <w:nsid w:val="6CEE308E"/>
    <w:multiLevelType w:val="multilevel"/>
    <w:tmpl w:val="D408EB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5" w15:restartNumberingAfterBreak="0">
    <w:nsid w:val="6CF54AE3"/>
    <w:multiLevelType w:val="multilevel"/>
    <w:tmpl w:val="331E6A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6" w15:restartNumberingAfterBreak="0">
    <w:nsid w:val="6DFF2819"/>
    <w:multiLevelType w:val="hybridMultilevel"/>
    <w:tmpl w:val="6A801054"/>
    <w:lvl w:ilvl="0" w:tplc="3236C30A">
      <w:start w:val="1"/>
      <w:numFmt w:val="decimal"/>
      <w:lvlText w:val="%1."/>
      <w:lvlJc w:val="left"/>
      <w:pPr>
        <w:ind w:left="900" w:hanging="360"/>
      </w:pPr>
      <w:rPr>
        <w:rFonts w:eastAsia="Times New Roman"/>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97" w15:restartNumberingAfterBreak="0">
    <w:nsid w:val="70D4566A"/>
    <w:multiLevelType w:val="multilevel"/>
    <w:tmpl w:val="B22CC1C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8" w15:restartNumberingAfterBreak="0">
    <w:nsid w:val="71774304"/>
    <w:multiLevelType w:val="multilevel"/>
    <w:tmpl w:val="52062E9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9" w15:restartNumberingAfterBreak="0">
    <w:nsid w:val="71AF1AEF"/>
    <w:multiLevelType w:val="multilevel"/>
    <w:tmpl w:val="1428B5C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0" w15:restartNumberingAfterBreak="0">
    <w:nsid w:val="73E72EA0"/>
    <w:multiLevelType w:val="hybridMultilevel"/>
    <w:tmpl w:val="FB44F9E8"/>
    <w:lvl w:ilvl="0" w:tplc="0419000F">
      <w:numFmt w:val="bullet"/>
      <w:pStyle w:val="2"/>
      <w:lvlText w:val="-"/>
      <w:lvlJc w:val="left"/>
      <w:pPr>
        <w:ind w:left="1428" w:hanging="360"/>
      </w:pPr>
      <w:rPr>
        <w:rFonts w:ascii="Times New Roman" w:eastAsia="Times New Roman" w:hAnsi="Times New Roman" w:cs="Times New Roman" w:hint="default"/>
      </w:rPr>
    </w:lvl>
    <w:lvl w:ilvl="1" w:tplc="04190019">
      <w:start w:val="1"/>
      <w:numFmt w:val="bullet"/>
      <w:lvlText w:val="o"/>
      <w:lvlJc w:val="left"/>
      <w:pPr>
        <w:ind w:left="2148" w:hanging="360"/>
      </w:pPr>
      <w:rPr>
        <w:rFonts w:ascii="Courier New" w:hAnsi="Courier New" w:cs="Courier New" w:hint="default"/>
      </w:rPr>
    </w:lvl>
    <w:lvl w:ilvl="2" w:tplc="0419001B">
      <w:start w:val="1"/>
      <w:numFmt w:val="bullet"/>
      <w:lvlText w:val=""/>
      <w:lvlJc w:val="left"/>
      <w:pPr>
        <w:ind w:left="2868" w:hanging="360"/>
      </w:pPr>
      <w:rPr>
        <w:rFonts w:ascii="Wingdings" w:hAnsi="Wingdings" w:hint="default"/>
      </w:rPr>
    </w:lvl>
    <w:lvl w:ilvl="3" w:tplc="0419000F">
      <w:start w:val="1"/>
      <w:numFmt w:val="bullet"/>
      <w:lvlText w:val=""/>
      <w:lvlJc w:val="left"/>
      <w:pPr>
        <w:ind w:left="3588" w:hanging="360"/>
      </w:pPr>
      <w:rPr>
        <w:rFonts w:ascii="Symbol" w:hAnsi="Symbol" w:hint="default"/>
      </w:rPr>
    </w:lvl>
    <w:lvl w:ilvl="4" w:tplc="04190019">
      <w:start w:val="1"/>
      <w:numFmt w:val="bullet"/>
      <w:lvlText w:val="o"/>
      <w:lvlJc w:val="left"/>
      <w:pPr>
        <w:ind w:left="4308" w:hanging="360"/>
      </w:pPr>
      <w:rPr>
        <w:rFonts w:ascii="Courier New" w:hAnsi="Courier New" w:cs="Courier New" w:hint="default"/>
      </w:rPr>
    </w:lvl>
    <w:lvl w:ilvl="5" w:tplc="0419001B">
      <w:start w:val="1"/>
      <w:numFmt w:val="bullet"/>
      <w:lvlText w:val=""/>
      <w:lvlJc w:val="left"/>
      <w:pPr>
        <w:ind w:left="5028" w:hanging="360"/>
      </w:pPr>
      <w:rPr>
        <w:rFonts w:ascii="Wingdings" w:hAnsi="Wingdings" w:hint="default"/>
      </w:rPr>
    </w:lvl>
    <w:lvl w:ilvl="6" w:tplc="0419000F">
      <w:start w:val="1"/>
      <w:numFmt w:val="bullet"/>
      <w:lvlText w:val=""/>
      <w:lvlJc w:val="left"/>
      <w:pPr>
        <w:ind w:left="5748" w:hanging="360"/>
      </w:pPr>
      <w:rPr>
        <w:rFonts w:ascii="Symbol" w:hAnsi="Symbol" w:hint="default"/>
      </w:rPr>
    </w:lvl>
    <w:lvl w:ilvl="7" w:tplc="04190019">
      <w:start w:val="1"/>
      <w:numFmt w:val="bullet"/>
      <w:lvlText w:val="o"/>
      <w:lvlJc w:val="left"/>
      <w:pPr>
        <w:ind w:left="6468" w:hanging="360"/>
      </w:pPr>
      <w:rPr>
        <w:rFonts w:ascii="Courier New" w:hAnsi="Courier New" w:cs="Courier New" w:hint="default"/>
      </w:rPr>
    </w:lvl>
    <w:lvl w:ilvl="8" w:tplc="0419001B">
      <w:start w:val="1"/>
      <w:numFmt w:val="bullet"/>
      <w:lvlText w:val=""/>
      <w:lvlJc w:val="left"/>
      <w:pPr>
        <w:ind w:left="7188" w:hanging="360"/>
      </w:pPr>
      <w:rPr>
        <w:rFonts w:ascii="Wingdings" w:hAnsi="Wingdings" w:hint="default"/>
      </w:rPr>
    </w:lvl>
  </w:abstractNum>
  <w:abstractNum w:abstractNumId="101" w15:restartNumberingAfterBreak="0">
    <w:nsid w:val="7429157D"/>
    <w:multiLevelType w:val="hybridMultilevel"/>
    <w:tmpl w:val="52CCCCE6"/>
    <w:lvl w:ilvl="0" w:tplc="FFFFFFFF">
      <w:start w:val="1"/>
      <w:numFmt w:val="bullet"/>
      <w:lvlText w:val=""/>
      <w:lvlJc w:val="left"/>
      <w:pPr>
        <w:ind w:left="720" w:hanging="360"/>
      </w:pPr>
      <w:rPr>
        <w:rFonts w:ascii="Symbol" w:hAnsi="Symbol" w:hint="default"/>
      </w:rPr>
    </w:lvl>
    <w:lvl w:ilvl="1" w:tplc="D32CBF80">
      <w:start w:val="1"/>
      <w:numFmt w:val="bullet"/>
      <w:lvlText w:val=""/>
      <w:lvlJc w:val="left"/>
      <w:pPr>
        <w:ind w:left="1571"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2" w15:restartNumberingAfterBreak="0">
    <w:nsid w:val="75116C5A"/>
    <w:multiLevelType w:val="multilevel"/>
    <w:tmpl w:val="0C22C6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3" w15:restartNumberingAfterBreak="0">
    <w:nsid w:val="77FD6EA7"/>
    <w:multiLevelType w:val="multilevel"/>
    <w:tmpl w:val="AF224E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4" w15:restartNumberingAfterBreak="0">
    <w:nsid w:val="7A530AE4"/>
    <w:multiLevelType w:val="multilevel"/>
    <w:tmpl w:val="1E445E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5" w15:restartNumberingAfterBreak="0">
    <w:nsid w:val="7B2C08D1"/>
    <w:multiLevelType w:val="multilevel"/>
    <w:tmpl w:val="EA4ACA7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6" w15:restartNumberingAfterBreak="0">
    <w:nsid w:val="7DA73A25"/>
    <w:multiLevelType w:val="hybridMultilevel"/>
    <w:tmpl w:val="E758AC72"/>
    <w:lvl w:ilvl="0" w:tplc="3236C30A">
      <w:start w:val="1"/>
      <w:numFmt w:val="decimal"/>
      <w:lvlText w:val="%1."/>
      <w:lvlJc w:val="left"/>
      <w:pPr>
        <w:ind w:left="360" w:hanging="360"/>
      </w:pPr>
      <w:rPr>
        <w:rFonts w:eastAsia="Times New Roman"/>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07" w15:restartNumberingAfterBreak="0">
    <w:nsid w:val="7E066D5C"/>
    <w:multiLevelType w:val="multilevel"/>
    <w:tmpl w:val="5CB0399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84"/>
  </w:num>
  <w:num w:numId="2">
    <w:abstractNumId w:val="100"/>
  </w:num>
  <w:num w:numId="3">
    <w:abstractNumId w:val="34"/>
  </w:num>
  <w:num w:numId="4">
    <w:abstractNumId w:val="48"/>
  </w:num>
  <w:num w:numId="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3"/>
  </w:num>
  <w:num w:numId="10">
    <w:abstractNumId w:val="31"/>
  </w:num>
  <w:num w:numId="11">
    <w:abstractNumId w:val="42"/>
  </w:num>
  <w:num w:numId="12">
    <w:abstractNumId w:val="56"/>
  </w:num>
  <w:num w:numId="13">
    <w:abstractNumId w:val="38"/>
  </w:num>
  <w:num w:numId="14">
    <w:abstractNumId w:val="94"/>
  </w:num>
  <w:num w:numId="15">
    <w:abstractNumId w:val="75"/>
  </w:num>
  <w:num w:numId="16">
    <w:abstractNumId w:val="76"/>
  </w:num>
  <w:num w:numId="17">
    <w:abstractNumId w:val="83"/>
  </w:num>
  <w:num w:numId="18">
    <w:abstractNumId w:val="9"/>
  </w:num>
  <w:num w:numId="19">
    <w:abstractNumId w:val="50"/>
  </w:num>
  <w:num w:numId="20">
    <w:abstractNumId w:val="67"/>
  </w:num>
  <w:num w:numId="21">
    <w:abstractNumId w:val="23"/>
  </w:num>
  <w:num w:numId="22">
    <w:abstractNumId w:val="80"/>
  </w:num>
  <w:num w:numId="23">
    <w:abstractNumId w:val="104"/>
  </w:num>
  <w:num w:numId="24">
    <w:abstractNumId w:val="103"/>
  </w:num>
  <w:num w:numId="25">
    <w:abstractNumId w:val="21"/>
  </w:num>
  <w:num w:numId="26">
    <w:abstractNumId w:val="39"/>
  </w:num>
  <w:num w:numId="27">
    <w:abstractNumId w:val="97"/>
  </w:num>
  <w:num w:numId="28">
    <w:abstractNumId w:val="41"/>
  </w:num>
  <w:num w:numId="29">
    <w:abstractNumId w:val="58"/>
  </w:num>
  <w:num w:numId="30">
    <w:abstractNumId w:val="52"/>
  </w:num>
  <w:num w:numId="31">
    <w:abstractNumId w:val="0"/>
  </w:num>
  <w:num w:numId="32">
    <w:abstractNumId w:val="36"/>
  </w:num>
  <w:num w:numId="33">
    <w:abstractNumId w:val="107"/>
  </w:num>
  <w:num w:numId="34">
    <w:abstractNumId w:val="102"/>
  </w:num>
  <w:num w:numId="35">
    <w:abstractNumId w:val="68"/>
  </w:num>
  <w:num w:numId="36">
    <w:abstractNumId w:val="44"/>
  </w:num>
  <w:num w:numId="37">
    <w:abstractNumId w:val="63"/>
  </w:num>
  <w:num w:numId="38">
    <w:abstractNumId w:val="79"/>
  </w:num>
  <w:num w:numId="39">
    <w:abstractNumId w:val="66"/>
  </w:num>
  <w:num w:numId="40">
    <w:abstractNumId w:val="43"/>
  </w:num>
  <w:num w:numId="41">
    <w:abstractNumId w:val="93"/>
  </w:num>
  <w:num w:numId="42">
    <w:abstractNumId w:val="71"/>
  </w:num>
  <w:num w:numId="43">
    <w:abstractNumId w:val="19"/>
  </w:num>
  <w:num w:numId="44">
    <w:abstractNumId w:val="47"/>
  </w:num>
  <w:num w:numId="45">
    <w:abstractNumId w:val="8"/>
  </w:num>
  <w:num w:numId="46">
    <w:abstractNumId w:val="91"/>
  </w:num>
  <w:num w:numId="47">
    <w:abstractNumId w:val="27"/>
  </w:num>
  <w:num w:numId="48">
    <w:abstractNumId w:val="105"/>
  </w:num>
  <w:num w:numId="49">
    <w:abstractNumId w:val="15"/>
  </w:num>
  <w:num w:numId="50">
    <w:abstractNumId w:val="86"/>
  </w:num>
  <w:num w:numId="51">
    <w:abstractNumId w:val="60"/>
  </w:num>
  <w:num w:numId="52">
    <w:abstractNumId w:val="73"/>
  </w:num>
  <w:num w:numId="53">
    <w:abstractNumId w:val="85"/>
  </w:num>
  <w:num w:numId="54">
    <w:abstractNumId w:val="40"/>
  </w:num>
  <w:num w:numId="55">
    <w:abstractNumId w:val="72"/>
  </w:num>
  <w:num w:numId="56">
    <w:abstractNumId w:val="33"/>
  </w:num>
  <w:num w:numId="57">
    <w:abstractNumId w:val="65"/>
  </w:num>
  <w:num w:numId="58">
    <w:abstractNumId w:val="7"/>
  </w:num>
  <w:num w:numId="59">
    <w:abstractNumId w:val="11"/>
  </w:num>
  <w:num w:numId="60">
    <w:abstractNumId w:val="98"/>
  </w:num>
  <w:num w:numId="61">
    <w:abstractNumId w:val="22"/>
  </w:num>
  <w:num w:numId="62">
    <w:abstractNumId w:val="51"/>
  </w:num>
  <w:num w:numId="63">
    <w:abstractNumId w:val="37"/>
  </w:num>
  <w:num w:numId="64">
    <w:abstractNumId w:val="49"/>
  </w:num>
  <w:num w:numId="65">
    <w:abstractNumId w:val="18"/>
  </w:num>
  <w:num w:numId="66">
    <w:abstractNumId w:val="35"/>
  </w:num>
  <w:num w:numId="67">
    <w:abstractNumId w:val="16"/>
  </w:num>
  <w:num w:numId="68">
    <w:abstractNumId w:val="95"/>
  </w:num>
  <w:num w:numId="69">
    <w:abstractNumId w:val="88"/>
  </w:num>
  <w:num w:numId="70">
    <w:abstractNumId w:val="30"/>
  </w:num>
  <w:num w:numId="71">
    <w:abstractNumId w:val="13"/>
  </w:num>
  <w:num w:numId="72">
    <w:abstractNumId w:val="92"/>
  </w:num>
  <w:num w:numId="73">
    <w:abstractNumId w:val="25"/>
  </w:num>
  <w:num w:numId="74">
    <w:abstractNumId w:val="26"/>
  </w:num>
  <w:num w:numId="75">
    <w:abstractNumId w:val="55"/>
  </w:num>
  <w:num w:numId="76">
    <w:abstractNumId w:val="3"/>
  </w:num>
  <w:num w:numId="77">
    <w:abstractNumId w:val="59"/>
  </w:num>
  <w:num w:numId="78">
    <w:abstractNumId w:val="24"/>
  </w:num>
  <w:num w:numId="79">
    <w:abstractNumId w:val="99"/>
  </w:num>
  <w:num w:numId="80">
    <w:abstractNumId w:val="57"/>
  </w:num>
  <w:num w:numId="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2"/>
  </w:num>
  <w:num w:numId="90">
    <w:abstractNumId w:val="4"/>
  </w:num>
  <w:num w:numId="91">
    <w:abstractNumId w:val="12"/>
  </w:num>
  <w:num w:numId="92">
    <w:abstractNumId w:val="70"/>
  </w:num>
  <w:num w:numId="93">
    <w:abstractNumId w:val="74"/>
  </w:num>
  <w:num w:numId="94">
    <w:abstractNumId w:val="77"/>
  </w:num>
  <w:num w:numId="95">
    <w:abstractNumId w:val="61"/>
  </w:num>
  <w:num w:numId="96">
    <w:abstractNumId w:val="82"/>
  </w:num>
  <w:num w:numId="97">
    <w:abstractNumId w:val="90"/>
  </w:num>
  <w:num w:numId="98">
    <w:abstractNumId w:val="54"/>
  </w:num>
  <w:num w:numId="99">
    <w:abstractNumId w:val="81"/>
  </w:num>
  <w:num w:numId="100">
    <w:abstractNumId w:val="28"/>
  </w:num>
  <w:num w:numId="101">
    <w:abstractNumId w:val="1"/>
  </w:num>
  <w:num w:numId="102">
    <w:abstractNumId w:val="78"/>
  </w:num>
  <w:num w:numId="103">
    <w:abstractNumId w:val="10"/>
  </w:num>
  <w:num w:numId="104">
    <w:abstractNumId w:val="101"/>
  </w:num>
  <w:num w:numId="105">
    <w:abstractNumId w:val="87"/>
  </w:num>
  <w:num w:numId="106">
    <w:abstractNumId w:val="17"/>
  </w:num>
  <w:num w:numId="107">
    <w:abstractNumId w:val="32"/>
  </w:num>
  <w:num w:numId="108">
    <w:abstractNumId w:val="69"/>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25F"/>
    <w:rsid w:val="00022C5B"/>
    <w:rsid w:val="00034A0A"/>
    <w:rsid w:val="00052030"/>
    <w:rsid w:val="00055E44"/>
    <w:rsid w:val="00060541"/>
    <w:rsid w:val="00077E2E"/>
    <w:rsid w:val="000A1D4F"/>
    <w:rsid w:val="000B295A"/>
    <w:rsid w:val="000D3E88"/>
    <w:rsid w:val="000F0847"/>
    <w:rsid w:val="0010340E"/>
    <w:rsid w:val="00166EA9"/>
    <w:rsid w:val="001D071E"/>
    <w:rsid w:val="001E38E2"/>
    <w:rsid w:val="001E40D8"/>
    <w:rsid w:val="001F4F37"/>
    <w:rsid w:val="002146B1"/>
    <w:rsid w:val="00237A10"/>
    <w:rsid w:val="00251407"/>
    <w:rsid w:val="00263226"/>
    <w:rsid w:val="0027068A"/>
    <w:rsid w:val="00294912"/>
    <w:rsid w:val="002A1ADC"/>
    <w:rsid w:val="002B2CAB"/>
    <w:rsid w:val="002D5EB3"/>
    <w:rsid w:val="00325AE7"/>
    <w:rsid w:val="003326DD"/>
    <w:rsid w:val="00333C79"/>
    <w:rsid w:val="00361324"/>
    <w:rsid w:val="00365DB0"/>
    <w:rsid w:val="00370533"/>
    <w:rsid w:val="0037504C"/>
    <w:rsid w:val="00393C0B"/>
    <w:rsid w:val="00396CF1"/>
    <w:rsid w:val="003A6EE6"/>
    <w:rsid w:val="003D5C84"/>
    <w:rsid w:val="003E0070"/>
    <w:rsid w:val="003F71E3"/>
    <w:rsid w:val="004001EB"/>
    <w:rsid w:val="00412072"/>
    <w:rsid w:val="00421FA4"/>
    <w:rsid w:val="00430B9B"/>
    <w:rsid w:val="0043739D"/>
    <w:rsid w:val="004374E9"/>
    <w:rsid w:val="00440F27"/>
    <w:rsid w:val="00457C19"/>
    <w:rsid w:val="004727A8"/>
    <w:rsid w:val="00474CA2"/>
    <w:rsid w:val="00482F97"/>
    <w:rsid w:val="00487F77"/>
    <w:rsid w:val="004B2FC5"/>
    <w:rsid w:val="004C7D96"/>
    <w:rsid w:val="004F3BA5"/>
    <w:rsid w:val="00515AE1"/>
    <w:rsid w:val="00533364"/>
    <w:rsid w:val="00552C81"/>
    <w:rsid w:val="0059256B"/>
    <w:rsid w:val="005B20CF"/>
    <w:rsid w:val="005C6B58"/>
    <w:rsid w:val="005E5C5F"/>
    <w:rsid w:val="005F3256"/>
    <w:rsid w:val="005F358D"/>
    <w:rsid w:val="006218D9"/>
    <w:rsid w:val="00624C98"/>
    <w:rsid w:val="00657BBD"/>
    <w:rsid w:val="006811F4"/>
    <w:rsid w:val="006834D9"/>
    <w:rsid w:val="006916C3"/>
    <w:rsid w:val="006B629C"/>
    <w:rsid w:val="006D0D35"/>
    <w:rsid w:val="006E0F80"/>
    <w:rsid w:val="006E18F4"/>
    <w:rsid w:val="006F1FCB"/>
    <w:rsid w:val="006F3FC8"/>
    <w:rsid w:val="006F7E48"/>
    <w:rsid w:val="00723F18"/>
    <w:rsid w:val="007466E1"/>
    <w:rsid w:val="0077271B"/>
    <w:rsid w:val="007B6B8E"/>
    <w:rsid w:val="0081392F"/>
    <w:rsid w:val="00836BDE"/>
    <w:rsid w:val="0086625F"/>
    <w:rsid w:val="0087753D"/>
    <w:rsid w:val="008940B3"/>
    <w:rsid w:val="008A7C59"/>
    <w:rsid w:val="008C1C47"/>
    <w:rsid w:val="008D2D8B"/>
    <w:rsid w:val="008D55EE"/>
    <w:rsid w:val="008E7AD4"/>
    <w:rsid w:val="008F4C25"/>
    <w:rsid w:val="00926270"/>
    <w:rsid w:val="009314DC"/>
    <w:rsid w:val="00957105"/>
    <w:rsid w:val="0096158B"/>
    <w:rsid w:val="00997848"/>
    <w:rsid w:val="009A5A29"/>
    <w:rsid w:val="009D70FD"/>
    <w:rsid w:val="009E34B2"/>
    <w:rsid w:val="009F6D3D"/>
    <w:rsid w:val="00A00A5B"/>
    <w:rsid w:val="00A04EE8"/>
    <w:rsid w:val="00A0529F"/>
    <w:rsid w:val="00A06E48"/>
    <w:rsid w:val="00A1744B"/>
    <w:rsid w:val="00A25026"/>
    <w:rsid w:val="00A3255E"/>
    <w:rsid w:val="00A4098F"/>
    <w:rsid w:val="00A409D3"/>
    <w:rsid w:val="00A74057"/>
    <w:rsid w:val="00A74BE9"/>
    <w:rsid w:val="00A800C2"/>
    <w:rsid w:val="00AA39FF"/>
    <w:rsid w:val="00AB236D"/>
    <w:rsid w:val="00AD37C1"/>
    <w:rsid w:val="00AD76FF"/>
    <w:rsid w:val="00B4563B"/>
    <w:rsid w:val="00B520B9"/>
    <w:rsid w:val="00B55420"/>
    <w:rsid w:val="00B62D4A"/>
    <w:rsid w:val="00B80E8C"/>
    <w:rsid w:val="00BA27A3"/>
    <w:rsid w:val="00BD6F39"/>
    <w:rsid w:val="00C24E9F"/>
    <w:rsid w:val="00C67BCE"/>
    <w:rsid w:val="00CA4A70"/>
    <w:rsid w:val="00CC5221"/>
    <w:rsid w:val="00CC5D3D"/>
    <w:rsid w:val="00CE5FF2"/>
    <w:rsid w:val="00CE7BAA"/>
    <w:rsid w:val="00CF3CB9"/>
    <w:rsid w:val="00D010E2"/>
    <w:rsid w:val="00D116B0"/>
    <w:rsid w:val="00D20D62"/>
    <w:rsid w:val="00D321A3"/>
    <w:rsid w:val="00D3377A"/>
    <w:rsid w:val="00D352D4"/>
    <w:rsid w:val="00D37FC5"/>
    <w:rsid w:val="00D423BE"/>
    <w:rsid w:val="00D57A7C"/>
    <w:rsid w:val="00D810A4"/>
    <w:rsid w:val="00D93FA8"/>
    <w:rsid w:val="00DA0049"/>
    <w:rsid w:val="00DA6A7B"/>
    <w:rsid w:val="00DB14A7"/>
    <w:rsid w:val="00DB4CED"/>
    <w:rsid w:val="00E01667"/>
    <w:rsid w:val="00E01938"/>
    <w:rsid w:val="00E62CC0"/>
    <w:rsid w:val="00E67A44"/>
    <w:rsid w:val="00E80EEA"/>
    <w:rsid w:val="00E85824"/>
    <w:rsid w:val="00EC078B"/>
    <w:rsid w:val="00EC2246"/>
    <w:rsid w:val="00EE2D67"/>
    <w:rsid w:val="00F03FE2"/>
    <w:rsid w:val="00F053DB"/>
    <w:rsid w:val="00F42CBB"/>
    <w:rsid w:val="00F44B6C"/>
    <w:rsid w:val="00F6750D"/>
    <w:rsid w:val="00FA70D0"/>
    <w:rsid w:val="00FB29A1"/>
    <w:rsid w:val="00FB591F"/>
    <w:rsid w:val="00FB717A"/>
    <w:rsid w:val="00FF15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35C5581"/>
  <w15:docId w15:val="{FDFC7CB2-14DB-46F9-B984-5AF4F290E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D116B0"/>
    <w:pPr>
      <w:spacing w:after="0" w:line="240" w:lineRule="auto"/>
    </w:pPr>
    <w:rPr>
      <w:rFonts w:ascii="Times New Roman" w:eastAsia="Times New Roman" w:hAnsi="Times New Roman" w:cs="Times New Roman"/>
      <w:sz w:val="24"/>
      <w:szCs w:val="24"/>
      <w:lang w:eastAsia="ru-RU"/>
    </w:rPr>
  </w:style>
  <w:style w:type="paragraph" w:styleId="11">
    <w:name w:val="heading 1"/>
    <w:aliases w:val="Раздел Договора,H1,&quot;Алмаз&quot;,Caaieiaie aei?ac,caaieiaie 1,Заголовок 1 Знак Знак,Заголовок 1 Знак Знак Знак,Заголовок 1 Знак Знак Знак Знак Знак Знак Знак,Заголовок 1 Знак1,Заголовок 1 Знак Знак Знак Знак Знак Знак1,а. Заголовок 1"/>
    <w:basedOn w:val="a1"/>
    <w:next w:val="a1"/>
    <w:link w:val="12"/>
    <w:uiPriority w:val="99"/>
    <w:qFormat/>
    <w:rsid w:val="00421FA4"/>
    <w:pPr>
      <w:keepNext/>
      <w:numPr>
        <w:numId w:val="1"/>
      </w:numPr>
      <w:suppressAutoHyphens/>
      <w:jc w:val="center"/>
      <w:outlineLvl w:val="0"/>
    </w:pPr>
    <w:rPr>
      <w:rFonts w:ascii="Arial" w:hAnsi="Arial"/>
      <w:b/>
      <w:sz w:val="28"/>
      <w:szCs w:val="20"/>
      <w:lang w:eastAsia="ar-SA"/>
    </w:rPr>
  </w:style>
  <w:style w:type="paragraph" w:styleId="20">
    <w:name w:val="heading 2"/>
    <w:aliases w:val="Заголовок 2 Знак Знак,Тип Знак Знак,Заголовок 2 Знак Знак Знак Знак,Тип Знак1,Тип,ГЛАВА,Знак2 Знак,Знак2,Engineer Z 1.1,Заголовок 2 Знак Знак1"/>
    <w:basedOn w:val="a1"/>
    <w:next w:val="a1"/>
    <w:link w:val="21"/>
    <w:semiHidden/>
    <w:unhideWhenUsed/>
    <w:qFormat/>
    <w:rsid w:val="00421FA4"/>
    <w:pPr>
      <w:keepNext/>
      <w:spacing w:before="240" w:after="240"/>
      <w:ind w:firstLine="709"/>
      <w:jc w:val="both"/>
      <w:outlineLvl w:val="1"/>
    </w:pPr>
    <w:rPr>
      <w:rFonts w:ascii="Times New Roman Полужирный" w:hAnsi="Times New Roman Полужирный"/>
      <w:b/>
      <w:bCs/>
      <w:smallCaps/>
      <w:sz w:val="28"/>
    </w:rPr>
  </w:style>
  <w:style w:type="paragraph" w:styleId="3">
    <w:name w:val="heading 3"/>
    <w:aliases w:val="Знак3 Знак Знак Знак,ПодЗаголовок,Заголовок 31,Знак14,footer,heading 3,Знак,Знак3,Engineer Z 1.1.1"/>
    <w:basedOn w:val="a1"/>
    <w:next w:val="a1"/>
    <w:link w:val="30"/>
    <w:uiPriority w:val="99"/>
    <w:semiHidden/>
    <w:unhideWhenUsed/>
    <w:qFormat/>
    <w:rsid w:val="00421FA4"/>
    <w:pPr>
      <w:keepNext/>
      <w:spacing w:before="240" w:after="240"/>
      <w:ind w:firstLine="709"/>
      <w:jc w:val="both"/>
      <w:outlineLvl w:val="2"/>
    </w:pPr>
    <w:rPr>
      <w:b/>
      <w:bCs/>
      <w:sz w:val="28"/>
    </w:rPr>
  </w:style>
  <w:style w:type="paragraph" w:styleId="4">
    <w:name w:val="heading 4"/>
    <w:basedOn w:val="a1"/>
    <w:next w:val="a1"/>
    <w:link w:val="40"/>
    <w:semiHidden/>
    <w:unhideWhenUsed/>
    <w:qFormat/>
    <w:rsid w:val="00421FA4"/>
    <w:pPr>
      <w:keepNext/>
      <w:keepLines/>
      <w:spacing w:before="40" w:line="254" w:lineRule="auto"/>
      <w:outlineLvl w:val="3"/>
    </w:pPr>
    <w:rPr>
      <w:rFonts w:ascii="Calibri Light" w:hAnsi="Calibri Light"/>
      <w:i/>
      <w:iCs/>
      <w:color w:val="2E74B5"/>
      <w:sz w:val="22"/>
      <w:szCs w:val="22"/>
      <w:lang w:eastAsia="en-US"/>
    </w:rPr>
  </w:style>
  <w:style w:type="paragraph" w:styleId="5">
    <w:name w:val="heading 5"/>
    <w:basedOn w:val="a1"/>
    <w:next w:val="a1"/>
    <w:link w:val="50"/>
    <w:semiHidden/>
    <w:unhideWhenUsed/>
    <w:qFormat/>
    <w:rsid w:val="00421FA4"/>
    <w:pPr>
      <w:keepNext/>
      <w:widowControl w:val="0"/>
      <w:spacing w:before="80" w:after="80"/>
      <w:ind w:firstLine="709"/>
      <w:jc w:val="both"/>
      <w:outlineLvl w:val="4"/>
    </w:pPr>
    <w:rPr>
      <w:b/>
      <w:sz w:val="36"/>
      <w:szCs w:val="20"/>
    </w:rPr>
  </w:style>
  <w:style w:type="paragraph" w:styleId="6">
    <w:name w:val="heading 6"/>
    <w:basedOn w:val="a1"/>
    <w:next w:val="a1"/>
    <w:link w:val="60"/>
    <w:semiHidden/>
    <w:unhideWhenUsed/>
    <w:qFormat/>
    <w:rsid w:val="00421FA4"/>
    <w:pPr>
      <w:keepNext/>
      <w:keepLines/>
      <w:spacing w:before="40"/>
      <w:ind w:firstLine="709"/>
      <w:jc w:val="both"/>
      <w:outlineLvl w:val="5"/>
    </w:pPr>
    <w:rPr>
      <w:rFonts w:ascii="Calibri Light" w:hAnsi="Calibri Light"/>
      <w:color w:val="1F4D78"/>
      <w:szCs w:val="22"/>
    </w:rPr>
  </w:style>
  <w:style w:type="paragraph" w:styleId="9">
    <w:name w:val="heading 9"/>
    <w:basedOn w:val="a1"/>
    <w:next w:val="a1"/>
    <w:link w:val="90"/>
    <w:uiPriority w:val="9"/>
    <w:semiHidden/>
    <w:unhideWhenUsed/>
    <w:qFormat/>
    <w:rsid w:val="00421FA4"/>
    <w:pPr>
      <w:keepNext/>
      <w:keepLines/>
      <w:spacing w:before="40"/>
      <w:outlineLvl w:val="8"/>
    </w:pPr>
    <w:rPr>
      <w:rFonts w:ascii="Calibri Light" w:hAnsi="Calibri Light"/>
      <w:i/>
      <w:iCs/>
      <w:color w:val="272727"/>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unhideWhenUsed/>
    <w:rsid w:val="00D116B0"/>
    <w:rPr>
      <w:color w:val="0000FF"/>
      <w:u w:val="single"/>
    </w:rPr>
  </w:style>
  <w:style w:type="paragraph" w:styleId="a6">
    <w:name w:val="Body Text Indent"/>
    <w:basedOn w:val="a1"/>
    <w:link w:val="a7"/>
    <w:uiPriority w:val="99"/>
    <w:semiHidden/>
    <w:unhideWhenUsed/>
    <w:rsid w:val="00D116B0"/>
    <w:pPr>
      <w:spacing w:after="120" w:line="254" w:lineRule="auto"/>
      <w:ind w:left="283"/>
    </w:pPr>
    <w:rPr>
      <w:rFonts w:asciiTheme="minorHAnsi" w:eastAsiaTheme="minorHAnsi" w:hAnsiTheme="minorHAnsi" w:cstheme="minorBidi"/>
      <w:sz w:val="22"/>
      <w:szCs w:val="22"/>
      <w:lang w:eastAsia="en-US"/>
    </w:rPr>
  </w:style>
  <w:style w:type="character" w:customStyle="1" w:styleId="a7">
    <w:name w:val="Основной текст с отступом Знак"/>
    <w:basedOn w:val="a2"/>
    <w:link w:val="a6"/>
    <w:uiPriority w:val="99"/>
    <w:semiHidden/>
    <w:rsid w:val="00D116B0"/>
  </w:style>
  <w:style w:type="paragraph" w:customStyle="1" w:styleId="Style20">
    <w:name w:val="Style20"/>
    <w:basedOn w:val="a1"/>
    <w:uiPriority w:val="99"/>
    <w:rsid w:val="00D116B0"/>
    <w:pPr>
      <w:widowControl w:val="0"/>
      <w:autoSpaceDE w:val="0"/>
      <w:autoSpaceDN w:val="0"/>
      <w:adjustRightInd w:val="0"/>
      <w:spacing w:line="320" w:lineRule="exact"/>
    </w:pPr>
  </w:style>
  <w:style w:type="paragraph" w:customStyle="1" w:styleId="consplusnormal">
    <w:name w:val="consplusnormal"/>
    <w:basedOn w:val="a1"/>
    <w:rsid w:val="00D116B0"/>
    <w:pPr>
      <w:spacing w:before="100" w:beforeAutospacing="1" w:after="100" w:afterAutospacing="1"/>
    </w:pPr>
  </w:style>
  <w:style w:type="character" w:customStyle="1" w:styleId="FontStyle176">
    <w:name w:val="Font Style176"/>
    <w:uiPriority w:val="99"/>
    <w:rsid w:val="00D116B0"/>
    <w:rPr>
      <w:rFonts w:ascii="Times New Roman" w:hAnsi="Times New Roman" w:cs="Times New Roman" w:hint="default"/>
      <w:sz w:val="24"/>
      <w:szCs w:val="24"/>
    </w:rPr>
  </w:style>
  <w:style w:type="paragraph" w:styleId="a8">
    <w:name w:val="Body Text"/>
    <w:basedOn w:val="a1"/>
    <w:link w:val="a9"/>
    <w:uiPriority w:val="1"/>
    <w:semiHidden/>
    <w:unhideWhenUsed/>
    <w:qFormat/>
    <w:rsid w:val="00251407"/>
    <w:pPr>
      <w:spacing w:after="120"/>
    </w:pPr>
  </w:style>
  <w:style w:type="character" w:customStyle="1" w:styleId="a9">
    <w:name w:val="Основной текст Знак"/>
    <w:basedOn w:val="a2"/>
    <w:link w:val="a8"/>
    <w:uiPriority w:val="1"/>
    <w:semiHidden/>
    <w:rsid w:val="00251407"/>
    <w:rPr>
      <w:rFonts w:ascii="Times New Roman" w:eastAsia="Times New Roman" w:hAnsi="Times New Roman" w:cs="Times New Roman"/>
      <w:sz w:val="24"/>
      <w:szCs w:val="24"/>
      <w:lang w:eastAsia="ru-RU"/>
    </w:rPr>
  </w:style>
  <w:style w:type="character" w:customStyle="1" w:styleId="22">
    <w:name w:val="Основной текст (2)_"/>
    <w:link w:val="23"/>
    <w:qFormat/>
    <w:locked/>
    <w:rsid w:val="00251407"/>
    <w:rPr>
      <w:sz w:val="28"/>
      <w:szCs w:val="28"/>
      <w:shd w:val="clear" w:color="auto" w:fill="FFFFFF"/>
    </w:rPr>
  </w:style>
  <w:style w:type="paragraph" w:customStyle="1" w:styleId="23">
    <w:name w:val="Основной текст (2)"/>
    <w:basedOn w:val="a1"/>
    <w:link w:val="22"/>
    <w:qFormat/>
    <w:rsid w:val="00251407"/>
    <w:pPr>
      <w:widowControl w:val="0"/>
      <w:shd w:val="clear" w:color="auto" w:fill="FFFFFF"/>
      <w:spacing w:before="300" w:line="322" w:lineRule="exact"/>
      <w:ind w:firstLine="760"/>
      <w:jc w:val="both"/>
    </w:pPr>
    <w:rPr>
      <w:rFonts w:asciiTheme="minorHAnsi" w:eastAsiaTheme="minorHAnsi" w:hAnsiTheme="minorHAnsi" w:cstheme="minorBidi"/>
      <w:sz w:val="28"/>
      <w:szCs w:val="28"/>
      <w:lang w:eastAsia="en-US"/>
    </w:rPr>
  </w:style>
  <w:style w:type="paragraph" w:styleId="aa">
    <w:name w:val="List Paragraph"/>
    <w:aliases w:val="Абзац списка основной,Список_маркированный,Заголовок_3,Варианты ответов,ПАРАГРАФ,List Paragraph,A_маркированный_список"/>
    <w:basedOn w:val="a1"/>
    <w:link w:val="ab"/>
    <w:uiPriority w:val="34"/>
    <w:qFormat/>
    <w:rsid w:val="008A7C59"/>
    <w:pPr>
      <w:ind w:left="720"/>
      <w:contextualSpacing/>
    </w:pPr>
  </w:style>
  <w:style w:type="paragraph" w:styleId="ac">
    <w:name w:val="header"/>
    <w:aliases w:val="Верхний колонтитул Знак Знак,Знак6 Знак Знак"/>
    <w:basedOn w:val="a1"/>
    <w:link w:val="ad"/>
    <w:uiPriority w:val="99"/>
    <w:unhideWhenUsed/>
    <w:rsid w:val="00C67BCE"/>
    <w:pPr>
      <w:tabs>
        <w:tab w:val="center" w:pos="4677"/>
        <w:tab w:val="right" w:pos="9355"/>
      </w:tabs>
    </w:pPr>
  </w:style>
  <w:style w:type="character" w:customStyle="1" w:styleId="ad">
    <w:name w:val="Верхний колонтитул Знак"/>
    <w:aliases w:val="Верхний колонтитул Знак Знак Знак,Знак6 Знак Знак Знак"/>
    <w:basedOn w:val="a2"/>
    <w:link w:val="ac"/>
    <w:uiPriority w:val="99"/>
    <w:rsid w:val="00C67BCE"/>
    <w:rPr>
      <w:rFonts w:ascii="Times New Roman" w:eastAsia="Times New Roman" w:hAnsi="Times New Roman" w:cs="Times New Roman"/>
      <w:sz w:val="24"/>
      <w:szCs w:val="24"/>
      <w:lang w:eastAsia="ru-RU"/>
    </w:rPr>
  </w:style>
  <w:style w:type="paragraph" w:styleId="ae">
    <w:name w:val="footer"/>
    <w:basedOn w:val="a1"/>
    <w:link w:val="af"/>
    <w:uiPriority w:val="99"/>
    <w:unhideWhenUsed/>
    <w:rsid w:val="00C67BCE"/>
    <w:pPr>
      <w:tabs>
        <w:tab w:val="center" w:pos="4677"/>
        <w:tab w:val="right" w:pos="9355"/>
      </w:tabs>
    </w:pPr>
  </w:style>
  <w:style w:type="character" w:customStyle="1" w:styleId="af">
    <w:name w:val="Нижний колонтитул Знак"/>
    <w:basedOn w:val="a2"/>
    <w:link w:val="ae"/>
    <w:uiPriority w:val="99"/>
    <w:rsid w:val="00C67BCE"/>
    <w:rPr>
      <w:rFonts w:ascii="Times New Roman" w:eastAsia="Times New Roman" w:hAnsi="Times New Roman" w:cs="Times New Roman"/>
      <w:sz w:val="24"/>
      <w:szCs w:val="24"/>
      <w:lang w:eastAsia="ru-RU"/>
    </w:rPr>
  </w:style>
  <w:style w:type="table" w:styleId="af0">
    <w:name w:val="Table Grid"/>
    <w:basedOn w:val="a3"/>
    <w:uiPriority w:val="39"/>
    <w:rsid w:val="006F3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Основной текст (6)_"/>
    <w:basedOn w:val="a2"/>
    <w:link w:val="62"/>
    <w:locked/>
    <w:rsid w:val="006F3FC8"/>
    <w:rPr>
      <w:rFonts w:ascii="Times New Roman" w:eastAsia="Times New Roman" w:hAnsi="Times New Roman" w:cs="Times New Roman"/>
      <w:shd w:val="clear" w:color="auto" w:fill="FFFFFF"/>
    </w:rPr>
  </w:style>
  <w:style w:type="paragraph" w:customStyle="1" w:styleId="62">
    <w:name w:val="Основной текст (6)"/>
    <w:basedOn w:val="a1"/>
    <w:link w:val="61"/>
    <w:rsid w:val="006F3FC8"/>
    <w:pPr>
      <w:widowControl w:val="0"/>
      <w:shd w:val="clear" w:color="auto" w:fill="FFFFFF"/>
      <w:spacing w:before="1380" w:line="274" w:lineRule="exact"/>
    </w:pPr>
    <w:rPr>
      <w:sz w:val="22"/>
      <w:szCs w:val="22"/>
      <w:lang w:eastAsia="en-US"/>
    </w:rPr>
  </w:style>
  <w:style w:type="paragraph" w:styleId="af1">
    <w:name w:val="Balloon Text"/>
    <w:basedOn w:val="a1"/>
    <w:link w:val="af2"/>
    <w:uiPriority w:val="99"/>
    <w:semiHidden/>
    <w:unhideWhenUsed/>
    <w:rsid w:val="0077271B"/>
    <w:rPr>
      <w:rFonts w:ascii="Segoe UI" w:hAnsi="Segoe UI" w:cs="Segoe UI"/>
      <w:sz w:val="18"/>
      <w:szCs w:val="18"/>
    </w:rPr>
  </w:style>
  <w:style w:type="character" w:customStyle="1" w:styleId="af2">
    <w:name w:val="Текст выноски Знак"/>
    <w:basedOn w:val="a2"/>
    <w:link w:val="af1"/>
    <w:uiPriority w:val="99"/>
    <w:semiHidden/>
    <w:rsid w:val="0077271B"/>
    <w:rPr>
      <w:rFonts w:ascii="Segoe UI" w:eastAsia="Times New Roman" w:hAnsi="Segoe UI" w:cs="Segoe UI"/>
      <w:sz w:val="18"/>
      <w:szCs w:val="18"/>
      <w:lang w:eastAsia="ru-RU"/>
    </w:rPr>
  </w:style>
  <w:style w:type="character" w:customStyle="1" w:styleId="ab">
    <w:name w:val="Абзац списка Знак"/>
    <w:aliases w:val="Абзац списка основной Знак,Список_маркированный Знак,Заголовок_3 Знак,Варианты ответов Знак,ПАРАГРАФ Знак,List Paragraph Знак,A_маркированный_список Знак"/>
    <w:link w:val="aa"/>
    <w:uiPriority w:val="34"/>
    <w:rsid w:val="00A74057"/>
    <w:rPr>
      <w:rFonts w:ascii="Times New Roman" w:eastAsia="Times New Roman" w:hAnsi="Times New Roman" w:cs="Times New Roman"/>
      <w:sz w:val="24"/>
      <w:szCs w:val="24"/>
      <w:lang w:eastAsia="ru-RU"/>
    </w:rPr>
  </w:style>
  <w:style w:type="paragraph" w:styleId="24">
    <w:name w:val="Body Text Indent 2"/>
    <w:basedOn w:val="a1"/>
    <w:link w:val="25"/>
    <w:uiPriority w:val="99"/>
    <w:semiHidden/>
    <w:unhideWhenUsed/>
    <w:rsid w:val="002D5EB3"/>
    <w:pPr>
      <w:spacing w:after="120" w:line="480" w:lineRule="auto"/>
      <w:ind w:left="283"/>
    </w:pPr>
  </w:style>
  <w:style w:type="character" w:customStyle="1" w:styleId="25">
    <w:name w:val="Основной текст с отступом 2 Знак"/>
    <w:basedOn w:val="a2"/>
    <w:link w:val="24"/>
    <w:uiPriority w:val="99"/>
    <w:semiHidden/>
    <w:rsid w:val="002D5EB3"/>
    <w:rPr>
      <w:rFonts w:ascii="Times New Roman" w:eastAsia="Times New Roman" w:hAnsi="Times New Roman" w:cs="Times New Roman"/>
      <w:sz w:val="24"/>
      <w:szCs w:val="24"/>
      <w:lang w:eastAsia="ru-RU"/>
    </w:rPr>
  </w:style>
  <w:style w:type="paragraph" w:customStyle="1" w:styleId="ConsPlusNormal0">
    <w:name w:val="ConsPlusNormal"/>
    <w:link w:val="ConsPlusNormal1"/>
    <w:uiPriority w:val="99"/>
    <w:rsid w:val="00A4098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w:link w:val="ConsPlusNormal0"/>
    <w:locked/>
    <w:rsid w:val="00A4098F"/>
    <w:rPr>
      <w:rFonts w:ascii="Arial" w:eastAsia="Times New Roman" w:hAnsi="Arial" w:cs="Arial"/>
      <w:sz w:val="20"/>
      <w:szCs w:val="20"/>
      <w:lang w:eastAsia="ru-RU"/>
    </w:rPr>
  </w:style>
  <w:style w:type="paragraph" w:styleId="af3">
    <w:name w:val="Normal (Web)"/>
    <w:basedOn w:val="a1"/>
    <w:uiPriority w:val="99"/>
    <w:semiHidden/>
    <w:unhideWhenUsed/>
    <w:rsid w:val="008C1C47"/>
    <w:pPr>
      <w:spacing w:before="100" w:beforeAutospacing="1" w:after="100" w:afterAutospacing="1"/>
    </w:pPr>
    <w:rPr>
      <w:rFonts w:eastAsia="Calibri"/>
    </w:rPr>
  </w:style>
  <w:style w:type="character" w:customStyle="1" w:styleId="13">
    <w:name w:val="Записка Знак1"/>
    <w:link w:val="af4"/>
    <w:locked/>
    <w:rsid w:val="003D5C84"/>
    <w:rPr>
      <w:sz w:val="24"/>
    </w:rPr>
  </w:style>
  <w:style w:type="paragraph" w:customStyle="1" w:styleId="af4">
    <w:name w:val="Записка"/>
    <w:basedOn w:val="a1"/>
    <w:link w:val="13"/>
    <w:rsid w:val="003D5C84"/>
    <w:pPr>
      <w:autoSpaceDN w:val="0"/>
      <w:ind w:firstLine="720"/>
      <w:jc w:val="both"/>
    </w:pPr>
    <w:rPr>
      <w:rFonts w:asciiTheme="minorHAnsi" w:eastAsiaTheme="minorHAnsi" w:hAnsiTheme="minorHAnsi" w:cstheme="minorBidi"/>
      <w:szCs w:val="22"/>
      <w:lang w:eastAsia="en-US"/>
    </w:rPr>
  </w:style>
  <w:style w:type="character" w:customStyle="1" w:styleId="af5">
    <w:name w:val="Гена Знак"/>
    <w:link w:val="af6"/>
    <w:locked/>
    <w:rsid w:val="00A74BE9"/>
    <w:rPr>
      <w:color w:val="000000"/>
      <w:sz w:val="28"/>
      <w:szCs w:val="28"/>
      <w:shd w:val="clear" w:color="auto" w:fill="FFFFFF"/>
    </w:rPr>
  </w:style>
  <w:style w:type="paragraph" w:customStyle="1" w:styleId="af6">
    <w:name w:val="Гена"/>
    <w:basedOn w:val="a1"/>
    <w:link w:val="af5"/>
    <w:rsid w:val="00A74BE9"/>
    <w:pPr>
      <w:widowControl w:val="0"/>
      <w:shd w:val="clear" w:color="auto" w:fill="FFFFFF"/>
      <w:autoSpaceDE w:val="0"/>
      <w:autoSpaceDN w:val="0"/>
      <w:adjustRightInd w:val="0"/>
      <w:ind w:firstLine="851"/>
      <w:jc w:val="both"/>
    </w:pPr>
    <w:rPr>
      <w:rFonts w:asciiTheme="minorHAnsi" w:eastAsiaTheme="minorHAnsi" w:hAnsiTheme="minorHAnsi" w:cstheme="minorBidi"/>
      <w:color w:val="000000"/>
      <w:sz w:val="28"/>
      <w:szCs w:val="28"/>
      <w:lang w:eastAsia="en-US"/>
    </w:rPr>
  </w:style>
  <w:style w:type="character" w:customStyle="1" w:styleId="12">
    <w:name w:val="Заголовок 1 Знак"/>
    <w:aliases w:val="Раздел Договора Знак,H1 Знак,&quot;Алмаз&quot; Знак,Caaieiaie aei?ac Знак,caaieiaie 1 Знак,Заголовок 1 Знак Знак Знак1,Заголовок 1 Знак Знак Знак Знак,Заголовок 1 Знак Знак Знак Знак Знак Знак Знак Знак,Заголовок 1 Знак1 Знак,а. Заголовок 1 Знак"/>
    <w:basedOn w:val="a2"/>
    <w:link w:val="11"/>
    <w:uiPriority w:val="99"/>
    <w:rsid w:val="00421FA4"/>
    <w:rPr>
      <w:rFonts w:ascii="Arial" w:eastAsia="Times New Roman" w:hAnsi="Arial" w:cs="Times New Roman"/>
      <w:b/>
      <w:sz w:val="28"/>
      <w:szCs w:val="20"/>
      <w:lang w:eastAsia="ar-SA"/>
    </w:rPr>
  </w:style>
  <w:style w:type="character" w:customStyle="1" w:styleId="21">
    <w:name w:val="Заголовок 2 Знак"/>
    <w:aliases w:val="Заголовок 2 Знак Знак Знак,Тип Знак Знак Знак,Заголовок 2 Знак Знак Знак Знак Знак,Тип Знак1 Знак,Тип Знак,ГЛАВА Знак,Знак2 Знак Знак,Знак2 Знак1,Engineer Z 1.1 Знак,Заголовок 2 Знак Знак1 Знак"/>
    <w:basedOn w:val="a2"/>
    <w:link w:val="20"/>
    <w:semiHidden/>
    <w:rsid w:val="00421FA4"/>
    <w:rPr>
      <w:rFonts w:ascii="Times New Roman Полужирный" w:eastAsia="Times New Roman" w:hAnsi="Times New Roman Полужирный" w:cs="Times New Roman"/>
      <w:b/>
      <w:bCs/>
      <w:smallCaps/>
      <w:sz w:val="28"/>
      <w:szCs w:val="24"/>
      <w:lang w:eastAsia="ru-RU"/>
    </w:rPr>
  </w:style>
  <w:style w:type="character" w:customStyle="1" w:styleId="30">
    <w:name w:val="Заголовок 3 Знак"/>
    <w:aliases w:val="Знак3 Знак Знак Знак Знак,ПодЗаголовок Знак,Заголовок 31 Знак,Знак14 Знак,footer Знак,heading 3 Знак,Знак Знак,Знак3 Знак,Engineer Z 1.1.1 Знак"/>
    <w:basedOn w:val="a2"/>
    <w:link w:val="3"/>
    <w:uiPriority w:val="99"/>
    <w:semiHidden/>
    <w:rsid w:val="00421FA4"/>
    <w:rPr>
      <w:rFonts w:ascii="Times New Roman" w:eastAsia="Times New Roman" w:hAnsi="Times New Roman" w:cs="Times New Roman"/>
      <w:b/>
      <w:bCs/>
      <w:sz w:val="28"/>
      <w:szCs w:val="24"/>
      <w:lang w:eastAsia="ru-RU"/>
    </w:rPr>
  </w:style>
  <w:style w:type="character" w:customStyle="1" w:styleId="40">
    <w:name w:val="Заголовок 4 Знак"/>
    <w:basedOn w:val="a2"/>
    <w:link w:val="4"/>
    <w:semiHidden/>
    <w:rsid w:val="00421FA4"/>
    <w:rPr>
      <w:rFonts w:ascii="Calibri Light" w:eastAsia="Times New Roman" w:hAnsi="Calibri Light" w:cs="Times New Roman"/>
      <w:i/>
      <w:iCs/>
      <w:color w:val="2E74B5"/>
    </w:rPr>
  </w:style>
  <w:style w:type="character" w:customStyle="1" w:styleId="50">
    <w:name w:val="Заголовок 5 Знак"/>
    <w:basedOn w:val="a2"/>
    <w:link w:val="5"/>
    <w:semiHidden/>
    <w:rsid w:val="00421FA4"/>
    <w:rPr>
      <w:rFonts w:ascii="Times New Roman" w:eastAsia="Times New Roman" w:hAnsi="Times New Roman" w:cs="Times New Roman"/>
      <w:b/>
      <w:sz w:val="36"/>
      <w:szCs w:val="20"/>
      <w:lang w:eastAsia="ru-RU"/>
    </w:rPr>
  </w:style>
  <w:style w:type="character" w:customStyle="1" w:styleId="60">
    <w:name w:val="Заголовок 6 Знак"/>
    <w:basedOn w:val="a2"/>
    <w:link w:val="6"/>
    <w:semiHidden/>
    <w:rsid w:val="00421FA4"/>
    <w:rPr>
      <w:rFonts w:ascii="Calibri Light" w:eastAsia="Times New Roman" w:hAnsi="Calibri Light" w:cs="Times New Roman"/>
      <w:color w:val="1F4D78"/>
      <w:sz w:val="24"/>
      <w:lang w:eastAsia="ru-RU"/>
    </w:rPr>
  </w:style>
  <w:style w:type="character" w:customStyle="1" w:styleId="90">
    <w:name w:val="Заголовок 9 Знак"/>
    <w:basedOn w:val="a2"/>
    <w:link w:val="9"/>
    <w:uiPriority w:val="9"/>
    <w:semiHidden/>
    <w:rsid w:val="00421FA4"/>
    <w:rPr>
      <w:rFonts w:ascii="Calibri Light" w:eastAsia="Times New Roman" w:hAnsi="Calibri Light" w:cs="Times New Roman"/>
      <w:i/>
      <w:iCs/>
      <w:color w:val="272727"/>
      <w:sz w:val="21"/>
      <w:szCs w:val="21"/>
      <w:lang w:eastAsia="ru-RU"/>
    </w:rPr>
  </w:style>
  <w:style w:type="character" w:styleId="af7">
    <w:name w:val="FollowedHyperlink"/>
    <w:semiHidden/>
    <w:unhideWhenUsed/>
    <w:rsid w:val="00421FA4"/>
    <w:rPr>
      <w:color w:val="954F72"/>
      <w:u w:val="single"/>
    </w:rPr>
  </w:style>
  <w:style w:type="character" w:customStyle="1" w:styleId="120">
    <w:name w:val="Заголовок 1 Знак2"/>
    <w:aliases w:val="Раздел Договора Знак1,H1 Знак1,&quot;Алмаз&quot; Знак1,Caaieiaie aei?ac Знак1,caaieiaie 1 Знак1,Заголовок 1 Знак Знак Знак2,Заголовок 1 Знак Знак Знак Знак1,Заголовок 1 Знак Знак Знак Знак Знак Знак Знак Знак1,Заголовок 1 Знак1 Знак1"/>
    <w:uiPriority w:val="99"/>
    <w:rsid w:val="00421FA4"/>
    <w:rPr>
      <w:rFonts w:ascii="Calibri Light" w:eastAsia="Times New Roman" w:hAnsi="Calibri Light" w:cs="Times New Roman" w:hint="default"/>
      <w:color w:val="2E74B5"/>
      <w:sz w:val="32"/>
      <w:szCs w:val="32"/>
    </w:rPr>
  </w:style>
  <w:style w:type="character" w:customStyle="1" w:styleId="210">
    <w:name w:val="Заголовок 2 Знак1"/>
    <w:aliases w:val="Заголовок 2 Знак Знак Знак1,Тип Знак Знак Знак1,Заголовок 2 Знак Знак Знак Знак Знак1,Тип Знак1 Знак1,Тип Знак2,ГЛАВА Знак1,Знак2 Знак Знак1,Знак2 Знак2,Engineer Z 1.1 Знак1,Заголовок 2 Знак Знак1 Знак1"/>
    <w:semiHidden/>
    <w:rsid w:val="00421FA4"/>
    <w:rPr>
      <w:rFonts w:ascii="Calibri Light" w:eastAsia="Times New Roman" w:hAnsi="Calibri Light" w:cs="Times New Roman" w:hint="default"/>
      <w:color w:val="2E74B5"/>
      <w:sz w:val="26"/>
      <w:szCs w:val="26"/>
    </w:rPr>
  </w:style>
  <w:style w:type="paragraph" w:styleId="HTML">
    <w:name w:val="HTML Preformatted"/>
    <w:basedOn w:val="a1"/>
    <w:link w:val="HTML0"/>
    <w:uiPriority w:val="99"/>
    <w:semiHidden/>
    <w:unhideWhenUsed/>
    <w:rsid w:val="00421F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eastAsia="Calibri" w:hAnsi="Consolas"/>
      <w:sz w:val="20"/>
      <w:szCs w:val="20"/>
      <w:lang w:eastAsia="en-US"/>
    </w:rPr>
  </w:style>
  <w:style w:type="character" w:customStyle="1" w:styleId="HTML0">
    <w:name w:val="Стандартный HTML Знак"/>
    <w:basedOn w:val="a2"/>
    <w:link w:val="HTML"/>
    <w:uiPriority w:val="99"/>
    <w:semiHidden/>
    <w:rsid w:val="00421FA4"/>
    <w:rPr>
      <w:rFonts w:ascii="Consolas" w:eastAsia="Calibri" w:hAnsi="Consolas" w:cs="Times New Roman"/>
      <w:sz w:val="20"/>
      <w:szCs w:val="20"/>
    </w:rPr>
  </w:style>
  <w:style w:type="paragraph" w:customStyle="1" w:styleId="msonormal0">
    <w:name w:val="msonormal"/>
    <w:basedOn w:val="a1"/>
    <w:uiPriority w:val="99"/>
    <w:rsid w:val="00421FA4"/>
    <w:pPr>
      <w:spacing w:before="100" w:beforeAutospacing="1" w:after="100" w:afterAutospacing="1"/>
    </w:pPr>
  </w:style>
  <w:style w:type="paragraph" w:styleId="14">
    <w:name w:val="index 1"/>
    <w:basedOn w:val="a1"/>
    <w:next w:val="a1"/>
    <w:autoRedefine/>
    <w:uiPriority w:val="99"/>
    <w:semiHidden/>
    <w:unhideWhenUsed/>
    <w:rsid w:val="00421FA4"/>
    <w:pPr>
      <w:ind w:left="240" w:hanging="240"/>
      <w:jc w:val="both"/>
    </w:pPr>
  </w:style>
  <w:style w:type="paragraph" w:styleId="15">
    <w:name w:val="toc 1"/>
    <w:basedOn w:val="a1"/>
    <w:next w:val="a1"/>
    <w:autoRedefine/>
    <w:uiPriority w:val="39"/>
    <w:semiHidden/>
    <w:unhideWhenUsed/>
    <w:qFormat/>
    <w:rsid w:val="00421FA4"/>
    <w:pPr>
      <w:tabs>
        <w:tab w:val="right" w:leader="dot" w:pos="9628"/>
      </w:tabs>
      <w:spacing w:line="360" w:lineRule="auto"/>
      <w:ind w:firstLine="709"/>
      <w:jc w:val="both"/>
    </w:pPr>
  </w:style>
  <w:style w:type="paragraph" w:styleId="26">
    <w:name w:val="toc 2"/>
    <w:basedOn w:val="a1"/>
    <w:next w:val="a1"/>
    <w:autoRedefine/>
    <w:uiPriority w:val="39"/>
    <w:semiHidden/>
    <w:unhideWhenUsed/>
    <w:qFormat/>
    <w:rsid w:val="00421FA4"/>
    <w:pPr>
      <w:ind w:left="240" w:firstLine="709"/>
      <w:jc w:val="both"/>
    </w:pPr>
  </w:style>
  <w:style w:type="paragraph" w:styleId="31">
    <w:name w:val="toc 3"/>
    <w:basedOn w:val="a1"/>
    <w:next w:val="a1"/>
    <w:autoRedefine/>
    <w:uiPriority w:val="39"/>
    <w:semiHidden/>
    <w:unhideWhenUsed/>
    <w:qFormat/>
    <w:rsid w:val="00421FA4"/>
    <w:pPr>
      <w:ind w:left="480" w:firstLine="709"/>
      <w:jc w:val="both"/>
    </w:pPr>
  </w:style>
  <w:style w:type="paragraph" w:styleId="41">
    <w:name w:val="toc 4"/>
    <w:basedOn w:val="a1"/>
    <w:next w:val="a1"/>
    <w:autoRedefine/>
    <w:uiPriority w:val="39"/>
    <w:semiHidden/>
    <w:unhideWhenUsed/>
    <w:rsid w:val="00421FA4"/>
    <w:pPr>
      <w:spacing w:after="100" w:line="254" w:lineRule="auto"/>
      <w:ind w:left="660"/>
    </w:pPr>
    <w:rPr>
      <w:rFonts w:ascii="Calibri" w:hAnsi="Calibri"/>
      <w:sz w:val="22"/>
      <w:szCs w:val="22"/>
    </w:rPr>
  </w:style>
  <w:style w:type="paragraph" w:styleId="51">
    <w:name w:val="toc 5"/>
    <w:basedOn w:val="a1"/>
    <w:next w:val="a1"/>
    <w:autoRedefine/>
    <w:uiPriority w:val="39"/>
    <w:semiHidden/>
    <w:unhideWhenUsed/>
    <w:rsid w:val="00421FA4"/>
    <w:pPr>
      <w:spacing w:after="100" w:line="254" w:lineRule="auto"/>
      <w:ind w:left="880"/>
    </w:pPr>
    <w:rPr>
      <w:rFonts w:ascii="Calibri" w:hAnsi="Calibri"/>
      <w:sz w:val="22"/>
      <w:szCs w:val="22"/>
    </w:rPr>
  </w:style>
  <w:style w:type="paragraph" w:styleId="63">
    <w:name w:val="toc 6"/>
    <w:basedOn w:val="a1"/>
    <w:next w:val="a1"/>
    <w:autoRedefine/>
    <w:uiPriority w:val="39"/>
    <w:semiHidden/>
    <w:unhideWhenUsed/>
    <w:rsid w:val="00421FA4"/>
    <w:pPr>
      <w:spacing w:after="100" w:line="254" w:lineRule="auto"/>
      <w:ind w:left="1100"/>
    </w:pPr>
    <w:rPr>
      <w:rFonts w:ascii="Calibri" w:hAnsi="Calibri"/>
      <w:sz w:val="22"/>
      <w:szCs w:val="22"/>
    </w:rPr>
  </w:style>
  <w:style w:type="paragraph" w:styleId="7">
    <w:name w:val="toc 7"/>
    <w:basedOn w:val="a1"/>
    <w:next w:val="a1"/>
    <w:autoRedefine/>
    <w:uiPriority w:val="39"/>
    <w:semiHidden/>
    <w:unhideWhenUsed/>
    <w:rsid w:val="00421FA4"/>
    <w:pPr>
      <w:spacing w:after="100" w:line="254" w:lineRule="auto"/>
      <w:ind w:left="1320"/>
    </w:pPr>
    <w:rPr>
      <w:rFonts w:ascii="Calibri" w:hAnsi="Calibri"/>
      <w:sz w:val="22"/>
      <w:szCs w:val="22"/>
    </w:rPr>
  </w:style>
  <w:style w:type="paragraph" w:styleId="8">
    <w:name w:val="toc 8"/>
    <w:basedOn w:val="a1"/>
    <w:next w:val="a1"/>
    <w:autoRedefine/>
    <w:uiPriority w:val="39"/>
    <w:semiHidden/>
    <w:unhideWhenUsed/>
    <w:rsid w:val="00421FA4"/>
    <w:pPr>
      <w:spacing w:after="100" w:line="254" w:lineRule="auto"/>
      <w:ind w:left="1540"/>
    </w:pPr>
    <w:rPr>
      <w:rFonts w:ascii="Calibri" w:hAnsi="Calibri"/>
      <w:sz w:val="22"/>
      <w:szCs w:val="22"/>
    </w:rPr>
  </w:style>
  <w:style w:type="paragraph" w:styleId="91">
    <w:name w:val="toc 9"/>
    <w:basedOn w:val="a1"/>
    <w:next w:val="a1"/>
    <w:autoRedefine/>
    <w:uiPriority w:val="39"/>
    <w:semiHidden/>
    <w:unhideWhenUsed/>
    <w:rsid w:val="00421FA4"/>
    <w:pPr>
      <w:spacing w:after="100" w:line="254" w:lineRule="auto"/>
      <w:ind w:left="1760"/>
    </w:pPr>
    <w:rPr>
      <w:rFonts w:ascii="Calibri" w:hAnsi="Calibri"/>
      <w:sz w:val="22"/>
      <w:szCs w:val="22"/>
    </w:rPr>
  </w:style>
  <w:style w:type="character" w:customStyle="1" w:styleId="af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9"/>
    <w:uiPriority w:val="99"/>
    <w:semiHidden/>
    <w:locked/>
    <w:rsid w:val="00421FA4"/>
  </w:style>
  <w:style w:type="paragraph" w:styleId="af9">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Знак7 Знак Знак Знак Знак Знак Знак Знак Знак"/>
    <w:basedOn w:val="a1"/>
    <w:link w:val="af8"/>
    <w:uiPriority w:val="99"/>
    <w:semiHidden/>
    <w:unhideWhenUsed/>
    <w:qFormat/>
    <w:rsid w:val="00421FA4"/>
    <w:pPr>
      <w:ind w:firstLine="709"/>
      <w:jc w:val="both"/>
    </w:pPr>
    <w:rPr>
      <w:rFonts w:asciiTheme="minorHAnsi" w:eastAsiaTheme="minorHAnsi" w:hAnsiTheme="minorHAnsi" w:cstheme="minorBidi"/>
      <w:sz w:val="22"/>
      <w:szCs w:val="22"/>
      <w:lang w:eastAsia="en-US"/>
    </w:rPr>
  </w:style>
  <w:style w:type="character" w:customStyle="1" w:styleId="16">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2"/>
    <w:uiPriority w:val="99"/>
    <w:semiHidden/>
    <w:rsid w:val="00421FA4"/>
    <w:rPr>
      <w:rFonts w:ascii="Times New Roman" w:eastAsia="Times New Roman" w:hAnsi="Times New Roman" w:cs="Times New Roman"/>
      <w:sz w:val="20"/>
      <w:szCs w:val="20"/>
      <w:lang w:eastAsia="ru-RU"/>
    </w:rPr>
  </w:style>
  <w:style w:type="paragraph" w:styleId="afa">
    <w:name w:val="annotation text"/>
    <w:basedOn w:val="a1"/>
    <w:link w:val="afb"/>
    <w:uiPriority w:val="99"/>
    <w:semiHidden/>
    <w:unhideWhenUsed/>
    <w:rsid w:val="00421FA4"/>
    <w:pPr>
      <w:ind w:firstLine="709"/>
      <w:jc w:val="both"/>
    </w:pPr>
    <w:rPr>
      <w:sz w:val="20"/>
      <w:szCs w:val="20"/>
    </w:rPr>
  </w:style>
  <w:style w:type="character" w:customStyle="1" w:styleId="afb">
    <w:name w:val="Текст примечания Знак"/>
    <w:basedOn w:val="a2"/>
    <w:link w:val="afa"/>
    <w:uiPriority w:val="99"/>
    <w:semiHidden/>
    <w:rsid w:val="00421FA4"/>
    <w:rPr>
      <w:rFonts w:ascii="Times New Roman" w:eastAsia="Times New Roman" w:hAnsi="Times New Roman" w:cs="Times New Roman"/>
      <w:sz w:val="20"/>
      <w:szCs w:val="20"/>
      <w:lang w:eastAsia="ru-RU"/>
    </w:rPr>
  </w:style>
  <w:style w:type="character" w:customStyle="1" w:styleId="17">
    <w:name w:val="Верхний колонтитул Знак1"/>
    <w:aliases w:val="Верхний колонтитул Знак Знак Знак1,Знак6 Знак Знак Знак1"/>
    <w:basedOn w:val="a2"/>
    <w:uiPriority w:val="99"/>
    <w:semiHidden/>
    <w:rsid w:val="00421FA4"/>
    <w:rPr>
      <w:rFonts w:ascii="Times New Roman" w:eastAsia="Times New Roman" w:hAnsi="Times New Roman" w:cs="Times New Roman"/>
      <w:sz w:val="20"/>
      <w:szCs w:val="20"/>
      <w:lang w:eastAsia="ar-SA"/>
    </w:rPr>
  </w:style>
  <w:style w:type="paragraph" w:styleId="afc">
    <w:name w:val="index heading"/>
    <w:basedOn w:val="a1"/>
    <w:uiPriority w:val="99"/>
    <w:semiHidden/>
    <w:unhideWhenUsed/>
    <w:qFormat/>
    <w:rsid w:val="00421FA4"/>
    <w:pPr>
      <w:suppressLineNumbers/>
      <w:spacing w:after="160" w:line="254" w:lineRule="auto"/>
    </w:pPr>
    <w:rPr>
      <w:rFonts w:ascii="Calibri" w:eastAsia="Calibri" w:hAnsi="Calibri" w:cs="Arial"/>
      <w:sz w:val="22"/>
      <w:szCs w:val="22"/>
      <w:lang w:eastAsia="en-US"/>
    </w:rPr>
  </w:style>
  <w:style w:type="paragraph" w:styleId="afd">
    <w:name w:val="endnote text"/>
    <w:basedOn w:val="a1"/>
    <w:link w:val="afe"/>
    <w:uiPriority w:val="99"/>
    <w:semiHidden/>
    <w:unhideWhenUsed/>
    <w:rsid w:val="00421FA4"/>
    <w:rPr>
      <w:sz w:val="20"/>
      <w:szCs w:val="20"/>
      <w:lang w:val="x-none" w:eastAsia="x-none"/>
    </w:rPr>
  </w:style>
  <w:style w:type="character" w:customStyle="1" w:styleId="afe">
    <w:name w:val="Текст концевой сноски Знак"/>
    <w:basedOn w:val="a2"/>
    <w:link w:val="afd"/>
    <w:uiPriority w:val="99"/>
    <w:semiHidden/>
    <w:rsid w:val="00421FA4"/>
    <w:rPr>
      <w:rFonts w:ascii="Times New Roman" w:eastAsia="Times New Roman" w:hAnsi="Times New Roman" w:cs="Times New Roman"/>
      <w:sz w:val="20"/>
      <w:szCs w:val="20"/>
      <w:lang w:val="x-none" w:eastAsia="x-none"/>
    </w:rPr>
  </w:style>
  <w:style w:type="paragraph" w:styleId="aff">
    <w:name w:val="List"/>
    <w:basedOn w:val="a8"/>
    <w:uiPriority w:val="99"/>
    <w:semiHidden/>
    <w:unhideWhenUsed/>
    <w:rsid w:val="00421FA4"/>
    <w:pPr>
      <w:suppressAutoHyphens/>
      <w:spacing w:after="0"/>
    </w:pPr>
    <w:rPr>
      <w:rFonts w:ascii="Courier New" w:hAnsi="Courier New" w:cs="Mangal"/>
      <w:sz w:val="26"/>
      <w:lang w:eastAsia="ar-SA"/>
    </w:rPr>
  </w:style>
  <w:style w:type="paragraph" w:styleId="2">
    <w:name w:val="List Number 2"/>
    <w:basedOn w:val="a1"/>
    <w:uiPriority w:val="99"/>
    <w:semiHidden/>
    <w:unhideWhenUsed/>
    <w:rsid w:val="00421FA4"/>
    <w:pPr>
      <w:numPr>
        <w:numId w:val="2"/>
      </w:numPr>
      <w:autoSpaceDE w:val="0"/>
      <w:autoSpaceDN w:val="0"/>
      <w:adjustRightInd w:val="0"/>
      <w:spacing w:line="360" w:lineRule="auto"/>
      <w:contextualSpacing/>
      <w:jc w:val="both"/>
    </w:pPr>
    <w:rPr>
      <w:rFonts w:eastAsia="Calibri"/>
      <w:lang w:eastAsia="en-US"/>
    </w:rPr>
  </w:style>
  <w:style w:type="paragraph" w:styleId="aff0">
    <w:name w:val="Title"/>
    <w:basedOn w:val="a1"/>
    <w:next w:val="a8"/>
    <w:link w:val="aff1"/>
    <w:uiPriority w:val="99"/>
    <w:qFormat/>
    <w:rsid w:val="00421FA4"/>
    <w:pPr>
      <w:keepNext/>
      <w:suppressAutoHyphens/>
      <w:spacing w:before="240" w:after="120"/>
    </w:pPr>
    <w:rPr>
      <w:rFonts w:ascii="Arial" w:eastAsia="Lucida Sans Unicode" w:hAnsi="Arial" w:cs="Mangal"/>
      <w:sz w:val="28"/>
      <w:szCs w:val="28"/>
      <w:lang w:eastAsia="ar-SA"/>
    </w:rPr>
  </w:style>
  <w:style w:type="character" w:customStyle="1" w:styleId="aff1">
    <w:name w:val="Заголовок Знак"/>
    <w:basedOn w:val="a2"/>
    <w:link w:val="aff0"/>
    <w:uiPriority w:val="99"/>
    <w:rsid w:val="00421FA4"/>
    <w:rPr>
      <w:rFonts w:ascii="Arial" w:eastAsia="Lucida Sans Unicode" w:hAnsi="Arial" w:cs="Mangal"/>
      <w:sz w:val="28"/>
      <w:szCs w:val="28"/>
      <w:lang w:eastAsia="ar-SA"/>
    </w:rPr>
  </w:style>
  <w:style w:type="paragraph" w:styleId="aff2">
    <w:name w:val="Subtitle"/>
    <w:basedOn w:val="a1"/>
    <w:next w:val="a1"/>
    <w:link w:val="aff3"/>
    <w:uiPriority w:val="11"/>
    <w:qFormat/>
    <w:rsid w:val="00421FA4"/>
    <w:pPr>
      <w:spacing w:before="120" w:after="120"/>
      <w:ind w:firstLine="709"/>
      <w:jc w:val="center"/>
    </w:pPr>
    <w:rPr>
      <w:b/>
      <w:i/>
      <w:spacing w:val="15"/>
      <w:szCs w:val="22"/>
    </w:rPr>
  </w:style>
  <w:style w:type="character" w:customStyle="1" w:styleId="aff3">
    <w:name w:val="Подзаголовок Знак"/>
    <w:basedOn w:val="a2"/>
    <w:link w:val="aff2"/>
    <w:uiPriority w:val="11"/>
    <w:rsid w:val="00421FA4"/>
    <w:rPr>
      <w:rFonts w:ascii="Times New Roman" w:eastAsia="Times New Roman" w:hAnsi="Times New Roman" w:cs="Times New Roman"/>
      <w:b/>
      <w:i/>
      <w:spacing w:val="15"/>
      <w:sz w:val="24"/>
      <w:lang w:eastAsia="ru-RU"/>
    </w:rPr>
  </w:style>
  <w:style w:type="paragraph" w:styleId="27">
    <w:name w:val="Body Text 2"/>
    <w:basedOn w:val="a1"/>
    <w:link w:val="28"/>
    <w:uiPriority w:val="99"/>
    <w:semiHidden/>
    <w:unhideWhenUsed/>
    <w:rsid w:val="00421FA4"/>
    <w:pPr>
      <w:tabs>
        <w:tab w:val="left" w:pos="709"/>
      </w:tabs>
      <w:ind w:firstLine="709"/>
      <w:jc w:val="center"/>
    </w:pPr>
    <w:rPr>
      <w:rFonts w:ascii="TimesET" w:eastAsia="TimesET" w:hAnsi="TimesET"/>
      <w:b/>
      <w:szCs w:val="20"/>
    </w:rPr>
  </w:style>
  <w:style w:type="character" w:customStyle="1" w:styleId="28">
    <w:name w:val="Основной текст 2 Знак"/>
    <w:basedOn w:val="a2"/>
    <w:link w:val="27"/>
    <w:uiPriority w:val="99"/>
    <w:semiHidden/>
    <w:rsid w:val="00421FA4"/>
    <w:rPr>
      <w:rFonts w:ascii="TimesET" w:eastAsia="TimesET" w:hAnsi="TimesET" w:cs="Times New Roman"/>
      <w:b/>
      <w:sz w:val="24"/>
      <w:szCs w:val="20"/>
      <w:lang w:eastAsia="ru-RU"/>
    </w:rPr>
  </w:style>
  <w:style w:type="paragraph" w:styleId="32">
    <w:name w:val="Body Text Indent 3"/>
    <w:basedOn w:val="a1"/>
    <w:link w:val="33"/>
    <w:uiPriority w:val="99"/>
    <w:semiHidden/>
    <w:unhideWhenUsed/>
    <w:rsid w:val="00421FA4"/>
    <w:pPr>
      <w:ind w:left="360" w:hanging="360"/>
      <w:jc w:val="both"/>
    </w:pPr>
    <w:rPr>
      <w:b/>
      <w:bCs/>
      <w:sz w:val="28"/>
    </w:rPr>
  </w:style>
  <w:style w:type="character" w:customStyle="1" w:styleId="33">
    <w:name w:val="Основной текст с отступом 3 Знак"/>
    <w:basedOn w:val="a2"/>
    <w:link w:val="32"/>
    <w:uiPriority w:val="99"/>
    <w:semiHidden/>
    <w:rsid w:val="00421FA4"/>
    <w:rPr>
      <w:rFonts w:ascii="Times New Roman" w:eastAsia="Times New Roman" w:hAnsi="Times New Roman" w:cs="Times New Roman"/>
      <w:b/>
      <w:bCs/>
      <w:sz w:val="28"/>
      <w:szCs w:val="24"/>
      <w:lang w:eastAsia="ru-RU"/>
    </w:rPr>
  </w:style>
  <w:style w:type="paragraph" w:styleId="aff4">
    <w:name w:val="Document Map"/>
    <w:basedOn w:val="a1"/>
    <w:link w:val="aff5"/>
    <w:uiPriority w:val="99"/>
    <w:semiHidden/>
    <w:unhideWhenUsed/>
    <w:rsid w:val="00421FA4"/>
    <w:pPr>
      <w:shd w:val="clear" w:color="auto" w:fill="000080"/>
      <w:tabs>
        <w:tab w:val="left" w:pos="851"/>
      </w:tabs>
      <w:ind w:firstLine="709"/>
      <w:jc w:val="both"/>
    </w:pPr>
    <w:rPr>
      <w:rFonts w:ascii="Tahoma" w:hAnsi="Tahoma"/>
      <w:sz w:val="20"/>
      <w:szCs w:val="20"/>
      <w:lang w:eastAsia="ar-SA"/>
    </w:rPr>
  </w:style>
  <w:style w:type="character" w:customStyle="1" w:styleId="aff5">
    <w:name w:val="Схема документа Знак"/>
    <w:basedOn w:val="a2"/>
    <w:link w:val="aff4"/>
    <w:uiPriority w:val="99"/>
    <w:semiHidden/>
    <w:rsid w:val="00421FA4"/>
    <w:rPr>
      <w:rFonts w:ascii="Tahoma" w:eastAsia="Times New Roman" w:hAnsi="Tahoma" w:cs="Times New Roman"/>
      <w:sz w:val="20"/>
      <w:szCs w:val="20"/>
      <w:shd w:val="clear" w:color="auto" w:fill="000080"/>
      <w:lang w:eastAsia="ar-SA"/>
    </w:rPr>
  </w:style>
  <w:style w:type="paragraph" w:styleId="aff6">
    <w:name w:val="Plain Text"/>
    <w:basedOn w:val="a1"/>
    <w:link w:val="aff7"/>
    <w:uiPriority w:val="99"/>
    <w:semiHidden/>
    <w:unhideWhenUsed/>
    <w:rsid w:val="00421FA4"/>
    <w:rPr>
      <w:rFonts w:ascii="Courier New" w:hAnsi="Courier New" w:cs="Courier New"/>
      <w:sz w:val="20"/>
      <w:szCs w:val="20"/>
    </w:rPr>
  </w:style>
  <w:style w:type="character" w:customStyle="1" w:styleId="aff7">
    <w:name w:val="Текст Знак"/>
    <w:basedOn w:val="a2"/>
    <w:link w:val="aff6"/>
    <w:uiPriority w:val="99"/>
    <w:semiHidden/>
    <w:rsid w:val="00421FA4"/>
    <w:rPr>
      <w:rFonts w:ascii="Courier New" w:eastAsia="Times New Roman" w:hAnsi="Courier New" w:cs="Courier New"/>
      <w:sz w:val="20"/>
      <w:szCs w:val="20"/>
      <w:lang w:eastAsia="ru-RU"/>
    </w:rPr>
  </w:style>
  <w:style w:type="paragraph" w:styleId="aff8">
    <w:name w:val="annotation subject"/>
    <w:basedOn w:val="afa"/>
    <w:next w:val="afa"/>
    <w:link w:val="aff9"/>
    <w:uiPriority w:val="99"/>
    <w:semiHidden/>
    <w:unhideWhenUsed/>
    <w:rsid w:val="00421FA4"/>
    <w:rPr>
      <w:b/>
      <w:bCs/>
    </w:rPr>
  </w:style>
  <w:style w:type="character" w:customStyle="1" w:styleId="aff9">
    <w:name w:val="Тема примечания Знак"/>
    <w:basedOn w:val="afb"/>
    <w:link w:val="aff8"/>
    <w:uiPriority w:val="99"/>
    <w:semiHidden/>
    <w:rsid w:val="00421FA4"/>
    <w:rPr>
      <w:rFonts w:ascii="Times New Roman" w:eastAsia="Times New Roman" w:hAnsi="Times New Roman" w:cs="Times New Roman"/>
      <w:b/>
      <w:bCs/>
      <w:sz w:val="20"/>
      <w:szCs w:val="20"/>
      <w:lang w:eastAsia="ru-RU"/>
    </w:rPr>
  </w:style>
  <w:style w:type="paragraph" w:styleId="affa">
    <w:name w:val="No Spacing"/>
    <w:uiPriority w:val="1"/>
    <w:qFormat/>
    <w:rsid w:val="00421FA4"/>
    <w:pPr>
      <w:widowControl w:val="0"/>
      <w:spacing w:after="0" w:line="240" w:lineRule="auto"/>
    </w:pPr>
    <w:rPr>
      <w:rFonts w:ascii="Liberation Serif" w:eastAsia="AR PL SungtiL GB" w:hAnsi="Liberation Serif" w:cs="Mangal"/>
      <w:sz w:val="24"/>
      <w:szCs w:val="21"/>
      <w:lang w:val="en-US" w:eastAsia="zh-CN" w:bidi="hi-IN"/>
    </w:rPr>
  </w:style>
  <w:style w:type="paragraph" w:styleId="affb">
    <w:name w:val="Revision"/>
    <w:uiPriority w:val="99"/>
    <w:semiHidden/>
    <w:rsid w:val="00421FA4"/>
    <w:pPr>
      <w:spacing w:after="0" w:line="240" w:lineRule="auto"/>
    </w:pPr>
    <w:rPr>
      <w:rFonts w:ascii="Calibri" w:eastAsia="Calibri" w:hAnsi="Calibri" w:cs="Times New Roman"/>
    </w:rPr>
  </w:style>
  <w:style w:type="paragraph" w:styleId="affc">
    <w:name w:val="TOC Heading"/>
    <w:basedOn w:val="11"/>
    <w:next w:val="a1"/>
    <w:uiPriority w:val="39"/>
    <w:semiHidden/>
    <w:unhideWhenUsed/>
    <w:qFormat/>
    <w:rsid w:val="00421FA4"/>
    <w:pPr>
      <w:keepLines/>
      <w:numPr>
        <w:numId w:val="0"/>
      </w:numPr>
      <w:suppressAutoHyphens w:val="0"/>
      <w:spacing w:before="240" w:line="254" w:lineRule="auto"/>
      <w:jc w:val="left"/>
      <w:outlineLvl w:val="9"/>
    </w:pPr>
    <w:rPr>
      <w:rFonts w:ascii="Calibri Light" w:hAnsi="Calibri Light"/>
      <w:b w:val="0"/>
      <w:color w:val="2F5496"/>
      <w:sz w:val="32"/>
      <w:szCs w:val="32"/>
      <w:lang w:eastAsia="ru-RU"/>
    </w:rPr>
  </w:style>
  <w:style w:type="paragraph" w:customStyle="1" w:styleId="18">
    <w:name w:val="Название1"/>
    <w:basedOn w:val="a1"/>
    <w:uiPriority w:val="99"/>
    <w:qFormat/>
    <w:rsid w:val="00421FA4"/>
    <w:pPr>
      <w:suppressLineNumbers/>
      <w:suppressAutoHyphens/>
      <w:spacing w:before="120" w:after="120"/>
    </w:pPr>
    <w:rPr>
      <w:rFonts w:cs="Mangal"/>
      <w:i/>
      <w:iCs/>
      <w:lang w:eastAsia="ar-SA"/>
    </w:rPr>
  </w:style>
  <w:style w:type="paragraph" w:customStyle="1" w:styleId="19">
    <w:name w:val="Указатель1"/>
    <w:basedOn w:val="a1"/>
    <w:uiPriority w:val="99"/>
    <w:rsid w:val="00421FA4"/>
    <w:pPr>
      <w:suppressLineNumbers/>
      <w:suppressAutoHyphens/>
    </w:pPr>
    <w:rPr>
      <w:rFonts w:cs="Mangal"/>
      <w:sz w:val="20"/>
      <w:szCs w:val="20"/>
      <w:lang w:eastAsia="ar-SA"/>
    </w:rPr>
  </w:style>
  <w:style w:type="paragraph" w:customStyle="1" w:styleId="29">
    <w:name w:val="заголовок 2"/>
    <w:basedOn w:val="a1"/>
    <w:next w:val="a1"/>
    <w:uiPriority w:val="99"/>
    <w:rsid w:val="00421FA4"/>
    <w:pPr>
      <w:keepNext/>
      <w:suppressAutoHyphens/>
      <w:autoSpaceDE w:val="0"/>
      <w:jc w:val="center"/>
    </w:pPr>
    <w:rPr>
      <w:rFonts w:ascii="Courier New" w:hAnsi="Courier New" w:cs="Courier New"/>
      <w:b/>
      <w:bCs/>
      <w:spacing w:val="-10"/>
      <w:sz w:val="20"/>
      <w:lang w:eastAsia="ar-SA"/>
    </w:rPr>
  </w:style>
  <w:style w:type="paragraph" w:customStyle="1" w:styleId="211">
    <w:name w:val="Основной текст 21"/>
    <w:basedOn w:val="a1"/>
    <w:uiPriority w:val="99"/>
    <w:rsid w:val="00421FA4"/>
    <w:pPr>
      <w:suppressAutoHyphens/>
      <w:spacing w:after="120" w:line="480" w:lineRule="auto"/>
    </w:pPr>
    <w:rPr>
      <w:sz w:val="20"/>
      <w:szCs w:val="20"/>
      <w:lang w:eastAsia="ar-SA"/>
    </w:rPr>
  </w:style>
  <w:style w:type="paragraph" w:customStyle="1" w:styleId="affd">
    <w:name w:val="Содержимое таблицы"/>
    <w:basedOn w:val="a1"/>
    <w:uiPriority w:val="99"/>
    <w:rsid w:val="00421FA4"/>
    <w:pPr>
      <w:suppressLineNumbers/>
      <w:suppressAutoHyphens/>
    </w:pPr>
    <w:rPr>
      <w:sz w:val="20"/>
      <w:szCs w:val="20"/>
      <w:lang w:eastAsia="ar-SA"/>
    </w:rPr>
  </w:style>
  <w:style w:type="paragraph" w:customStyle="1" w:styleId="affe">
    <w:name w:val="Заголовок таблицы"/>
    <w:basedOn w:val="affd"/>
    <w:uiPriority w:val="99"/>
    <w:rsid w:val="00421FA4"/>
    <w:pPr>
      <w:jc w:val="center"/>
    </w:pPr>
    <w:rPr>
      <w:b/>
      <w:bCs/>
    </w:rPr>
  </w:style>
  <w:style w:type="paragraph" w:customStyle="1" w:styleId="afff">
    <w:name w:val="Содержимое врезки"/>
    <w:basedOn w:val="a8"/>
    <w:uiPriority w:val="99"/>
    <w:rsid w:val="00421FA4"/>
    <w:pPr>
      <w:suppressAutoHyphens/>
      <w:spacing w:after="0"/>
    </w:pPr>
    <w:rPr>
      <w:rFonts w:ascii="Courier New" w:hAnsi="Courier New" w:cs="Courier New"/>
      <w:sz w:val="26"/>
      <w:lang w:eastAsia="ar-SA"/>
    </w:rPr>
  </w:style>
  <w:style w:type="character" w:customStyle="1" w:styleId="afff0">
    <w:name w:val="Основной текст_"/>
    <w:link w:val="1a"/>
    <w:locked/>
    <w:rsid w:val="00421FA4"/>
    <w:rPr>
      <w:sz w:val="26"/>
      <w:szCs w:val="26"/>
      <w:shd w:val="clear" w:color="auto" w:fill="FFFFFF"/>
    </w:rPr>
  </w:style>
  <w:style w:type="paragraph" w:customStyle="1" w:styleId="1a">
    <w:name w:val="Основной текст1"/>
    <w:basedOn w:val="a1"/>
    <w:link w:val="afff0"/>
    <w:rsid w:val="00421FA4"/>
    <w:pPr>
      <w:shd w:val="clear" w:color="auto" w:fill="FFFFFF"/>
      <w:spacing w:line="322" w:lineRule="exact"/>
    </w:pPr>
    <w:rPr>
      <w:rFonts w:asciiTheme="minorHAnsi" w:eastAsiaTheme="minorHAnsi" w:hAnsiTheme="minorHAnsi" w:cstheme="minorBidi"/>
      <w:sz w:val="26"/>
      <w:szCs w:val="26"/>
      <w:lang w:eastAsia="en-US"/>
    </w:rPr>
  </w:style>
  <w:style w:type="paragraph" w:customStyle="1" w:styleId="BodyTextIndent31">
    <w:name w:val="Body Text Indent 31"/>
    <w:basedOn w:val="a1"/>
    <w:uiPriority w:val="99"/>
    <w:rsid w:val="00421FA4"/>
    <w:pPr>
      <w:tabs>
        <w:tab w:val="left" w:pos="709"/>
      </w:tabs>
      <w:ind w:firstLine="709"/>
      <w:jc w:val="both"/>
    </w:pPr>
    <w:rPr>
      <w:rFonts w:ascii="TimesET" w:eastAsia="TimesET" w:hAnsi="TimesET"/>
      <w:szCs w:val="20"/>
    </w:rPr>
  </w:style>
  <w:style w:type="paragraph" w:customStyle="1" w:styleId="afff1">
    <w:name w:val="Готовый"/>
    <w:basedOn w:val="a1"/>
    <w:uiPriority w:val="99"/>
    <w:rsid w:val="00421F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Pr>
      <w:rFonts w:ascii="Courier New" w:hAnsi="Courier New"/>
      <w:sz w:val="20"/>
      <w:szCs w:val="20"/>
    </w:rPr>
  </w:style>
  <w:style w:type="paragraph" w:customStyle="1" w:styleId="ConsNormal">
    <w:name w:val="ConsNormal"/>
    <w:uiPriority w:val="99"/>
    <w:rsid w:val="00421FA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uiPriority w:val="99"/>
    <w:rsid w:val="00421FA4"/>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BodyText1">
    <w:name w:val="Body Text1"/>
    <w:basedOn w:val="a1"/>
    <w:uiPriority w:val="99"/>
    <w:rsid w:val="00421FA4"/>
    <w:pPr>
      <w:widowControl w:val="0"/>
      <w:ind w:firstLine="709"/>
      <w:jc w:val="both"/>
    </w:pPr>
    <w:rPr>
      <w:szCs w:val="20"/>
    </w:rPr>
  </w:style>
  <w:style w:type="paragraph" w:customStyle="1" w:styleId="0">
    <w:name w:val="Заголовок 0"/>
    <w:basedOn w:val="11"/>
    <w:uiPriority w:val="99"/>
    <w:rsid w:val="00421FA4"/>
    <w:pPr>
      <w:numPr>
        <w:numId w:val="0"/>
      </w:numPr>
      <w:suppressAutoHyphens w:val="0"/>
      <w:spacing w:before="240" w:after="240"/>
      <w:ind w:firstLine="709"/>
      <w:jc w:val="both"/>
    </w:pPr>
    <w:rPr>
      <w:rFonts w:ascii="Times New Roman Полужирный" w:hAnsi="Times New Roman Полужирный"/>
      <w:sz w:val="24"/>
      <w:szCs w:val="24"/>
      <w:lang w:eastAsia="ru-RU"/>
    </w:rPr>
  </w:style>
  <w:style w:type="paragraph" w:customStyle="1" w:styleId="Iauiue2">
    <w:name w:val="Iau?iue2"/>
    <w:uiPriority w:val="99"/>
    <w:rsid w:val="00421FA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2">
    <w:name w:val="Ñòèëü"/>
    <w:uiPriority w:val="99"/>
    <w:rsid w:val="00421FA4"/>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afff3">
    <w:name w:val="Îáû÷íûé"/>
    <w:uiPriority w:val="99"/>
    <w:rsid w:val="00421FA4"/>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uiPriority w:val="99"/>
    <w:rsid w:val="00421FA4"/>
    <w:pPr>
      <w:widowControl w:val="0"/>
      <w:spacing w:after="0" w:line="240" w:lineRule="auto"/>
    </w:pPr>
    <w:rPr>
      <w:rFonts w:ascii="Times New Roman" w:eastAsia="Times New Roman" w:hAnsi="Times New Roman" w:cs="Times New Roman"/>
      <w:sz w:val="20"/>
      <w:szCs w:val="20"/>
      <w:lang w:eastAsia="ru-RU"/>
    </w:rPr>
  </w:style>
  <w:style w:type="paragraph" w:customStyle="1" w:styleId="2a">
    <w:name w:val="Îñíîâíîé òåêñò 2"/>
    <w:basedOn w:val="afff3"/>
    <w:uiPriority w:val="99"/>
    <w:rsid w:val="00421FA4"/>
    <w:pPr>
      <w:ind w:firstLine="720"/>
      <w:jc w:val="both"/>
    </w:pPr>
    <w:rPr>
      <w:b/>
      <w:color w:val="000000"/>
      <w:sz w:val="24"/>
      <w:lang w:val="en-US"/>
    </w:rPr>
  </w:style>
  <w:style w:type="paragraph" w:customStyle="1" w:styleId="2b">
    <w:name w:val="Îñíîâíîé òåêñò ñ îòñòóïîì 2"/>
    <w:basedOn w:val="afff3"/>
    <w:uiPriority w:val="99"/>
    <w:rsid w:val="00421FA4"/>
    <w:pPr>
      <w:ind w:left="720"/>
      <w:jc w:val="both"/>
    </w:pPr>
    <w:rPr>
      <w:color w:val="000000"/>
      <w:sz w:val="24"/>
      <w:lang w:val="en-US"/>
    </w:rPr>
  </w:style>
  <w:style w:type="paragraph" w:customStyle="1" w:styleId="1b">
    <w:name w:val="çàãîëîâîê 1"/>
    <w:basedOn w:val="afff3"/>
    <w:next w:val="afff3"/>
    <w:uiPriority w:val="99"/>
    <w:rsid w:val="00421FA4"/>
    <w:pPr>
      <w:keepNext/>
    </w:pPr>
  </w:style>
  <w:style w:type="paragraph" w:customStyle="1" w:styleId="34">
    <w:name w:val="Îñíîâíîé òåêñò ñ îòñòóïîì 3"/>
    <w:basedOn w:val="afff3"/>
    <w:uiPriority w:val="99"/>
    <w:rsid w:val="00421FA4"/>
    <w:pPr>
      <w:ind w:firstLine="567"/>
      <w:jc w:val="both"/>
    </w:pPr>
    <w:rPr>
      <w:rFonts w:ascii="Peterburg" w:hAnsi="Peterburg"/>
      <w:b/>
      <w:i/>
      <w:sz w:val="24"/>
    </w:rPr>
  </w:style>
  <w:style w:type="paragraph" w:customStyle="1" w:styleId="Iniiaiieoaeno">
    <w:name w:val="Iniiaiie oaeno"/>
    <w:basedOn w:val="Iauiue"/>
    <w:uiPriority w:val="99"/>
    <w:rsid w:val="00421FA4"/>
    <w:pPr>
      <w:widowControl/>
      <w:jc w:val="both"/>
    </w:pPr>
    <w:rPr>
      <w:rFonts w:ascii="Peterburg" w:hAnsi="Peterburg"/>
    </w:rPr>
  </w:style>
  <w:style w:type="paragraph" w:customStyle="1" w:styleId="Iniiaiieoaenonionooiii2">
    <w:name w:val="Iniiaiie oaeno n ionooiii 2"/>
    <w:basedOn w:val="Iauiue"/>
    <w:uiPriority w:val="99"/>
    <w:rsid w:val="00421FA4"/>
    <w:pPr>
      <w:widowControl/>
      <w:ind w:firstLine="284"/>
      <w:jc w:val="both"/>
    </w:pPr>
    <w:rPr>
      <w:rFonts w:ascii="Peterburg" w:hAnsi="Peterburg"/>
    </w:rPr>
  </w:style>
  <w:style w:type="paragraph" w:customStyle="1" w:styleId="afff4">
    <w:name w:val="основной"/>
    <w:basedOn w:val="a1"/>
    <w:uiPriority w:val="99"/>
    <w:rsid w:val="00421FA4"/>
    <w:pPr>
      <w:keepNext/>
    </w:pPr>
    <w:rPr>
      <w:szCs w:val="20"/>
    </w:rPr>
  </w:style>
  <w:style w:type="paragraph" w:customStyle="1" w:styleId="nienie">
    <w:name w:val="nienie"/>
    <w:basedOn w:val="Iauiue"/>
    <w:uiPriority w:val="99"/>
    <w:rsid w:val="00421FA4"/>
    <w:pPr>
      <w:keepLines/>
      <w:ind w:left="709" w:hanging="284"/>
      <w:jc w:val="both"/>
    </w:pPr>
    <w:rPr>
      <w:rFonts w:ascii="Peterburg" w:hAnsi="Peterburg"/>
      <w:sz w:val="24"/>
    </w:rPr>
  </w:style>
  <w:style w:type="paragraph" w:customStyle="1" w:styleId="Iniiaiieoaeno2">
    <w:name w:val="Iniiaiie oaeno 2"/>
    <w:basedOn w:val="a1"/>
    <w:uiPriority w:val="99"/>
    <w:rsid w:val="00421FA4"/>
    <w:pPr>
      <w:widowControl w:val="0"/>
      <w:ind w:firstLine="567"/>
      <w:jc w:val="both"/>
    </w:pPr>
    <w:rPr>
      <w:b/>
      <w:color w:val="000000"/>
      <w:szCs w:val="20"/>
    </w:rPr>
  </w:style>
  <w:style w:type="paragraph" w:customStyle="1" w:styleId="afff5">
    <w:name w:val="Îñíîâíîé òåêñò"/>
    <w:basedOn w:val="afff3"/>
    <w:uiPriority w:val="99"/>
    <w:rsid w:val="00421FA4"/>
    <w:pPr>
      <w:tabs>
        <w:tab w:val="left" w:leader="dot" w:pos="9072"/>
      </w:tabs>
      <w:jc w:val="both"/>
    </w:pPr>
    <w:rPr>
      <w:b/>
      <w:sz w:val="24"/>
    </w:rPr>
  </w:style>
  <w:style w:type="paragraph" w:customStyle="1" w:styleId="caaieiaie2">
    <w:name w:val="caaieiaie 2"/>
    <w:basedOn w:val="Iauiue"/>
    <w:next w:val="Iauiue"/>
    <w:uiPriority w:val="99"/>
    <w:rsid w:val="00421FA4"/>
    <w:pPr>
      <w:keepNext/>
      <w:keepLines/>
      <w:spacing w:before="240" w:after="60"/>
      <w:jc w:val="center"/>
    </w:pPr>
    <w:rPr>
      <w:rFonts w:ascii="Peterburg" w:hAnsi="Peterburg"/>
      <w:b/>
      <w:sz w:val="24"/>
    </w:rPr>
  </w:style>
  <w:style w:type="paragraph" w:customStyle="1" w:styleId="BodyText21">
    <w:name w:val="Body Text 21"/>
    <w:basedOn w:val="a1"/>
    <w:uiPriority w:val="99"/>
    <w:rsid w:val="00421FA4"/>
    <w:pPr>
      <w:widowControl w:val="0"/>
      <w:jc w:val="both"/>
    </w:pPr>
    <w:rPr>
      <w:color w:val="000000"/>
      <w:szCs w:val="20"/>
    </w:rPr>
  </w:style>
  <w:style w:type="paragraph" w:customStyle="1" w:styleId="ConsNonformat">
    <w:name w:val="ConsNonformat"/>
    <w:uiPriority w:val="99"/>
    <w:rsid w:val="00421FA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5">
    <w:name w:val="çàãîëîâîê 3"/>
    <w:basedOn w:val="afff2"/>
    <w:next w:val="afff2"/>
    <w:uiPriority w:val="99"/>
    <w:rsid w:val="00421FA4"/>
    <w:pPr>
      <w:keepNext/>
      <w:spacing w:before="80" w:after="120" w:line="-276" w:lineRule="auto"/>
      <w:ind w:right="-149"/>
      <w:jc w:val="center"/>
    </w:pPr>
    <w:rPr>
      <w:b/>
      <w:caps/>
      <w:spacing w:val="0"/>
      <w:kern w:val="0"/>
      <w:position w:val="0"/>
      <w:lang w:val="ru-RU"/>
    </w:rPr>
  </w:style>
  <w:style w:type="paragraph" w:customStyle="1" w:styleId="310">
    <w:name w:val="Основной текст с отступом 31"/>
    <w:basedOn w:val="a1"/>
    <w:uiPriority w:val="99"/>
    <w:rsid w:val="00421FA4"/>
    <w:pPr>
      <w:tabs>
        <w:tab w:val="left" w:pos="709"/>
      </w:tabs>
      <w:ind w:firstLine="709"/>
      <w:jc w:val="both"/>
    </w:pPr>
    <w:rPr>
      <w:rFonts w:ascii="TimesET" w:eastAsia="TimesET" w:hAnsi="TimesET"/>
      <w:szCs w:val="20"/>
    </w:rPr>
  </w:style>
  <w:style w:type="character" w:customStyle="1" w:styleId="ConsPlusNormal10">
    <w:name w:val="ConsPlusNormal Знак1"/>
    <w:uiPriority w:val="99"/>
    <w:locked/>
    <w:rsid w:val="00421FA4"/>
    <w:rPr>
      <w:rFonts w:ascii="Arial" w:hAnsi="Arial" w:cs="Arial"/>
    </w:rPr>
  </w:style>
  <w:style w:type="paragraph" w:customStyle="1" w:styleId="formattext">
    <w:name w:val="formattext"/>
    <w:basedOn w:val="a1"/>
    <w:uiPriority w:val="99"/>
    <w:rsid w:val="00421FA4"/>
    <w:pPr>
      <w:spacing w:before="100" w:beforeAutospacing="1" w:after="100" w:afterAutospacing="1"/>
    </w:pPr>
  </w:style>
  <w:style w:type="paragraph" w:customStyle="1" w:styleId="92">
    <w:name w:val="Основной текст (9)"/>
    <w:basedOn w:val="a1"/>
    <w:uiPriority w:val="99"/>
    <w:qFormat/>
    <w:rsid w:val="00421FA4"/>
    <w:pPr>
      <w:shd w:val="clear" w:color="auto" w:fill="FFFFFF"/>
      <w:tabs>
        <w:tab w:val="left" w:pos="1134"/>
      </w:tabs>
      <w:suppressAutoHyphens/>
      <w:spacing w:line="240" w:lineRule="exact"/>
      <w:ind w:firstLine="709"/>
      <w:jc w:val="right"/>
    </w:pPr>
    <w:rPr>
      <w:lang w:val="x-none" w:eastAsia="zh-CN"/>
    </w:rPr>
  </w:style>
  <w:style w:type="paragraph" w:customStyle="1" w:styleId="1">
    <w:name w:val="Список_черточки_1_ур"/>
    <w:basedOn w:val="a1"/>
    <w:uiPriority w:val="99"/>
    <w:qFormat/>
    <w:rsid w:val="00421FA4"/>
    <w:pPr>
      <w:numPr>
        <w:numId w:val="3"/>
      </w:numPr>
      <w:ind w:left="1211"/>
      <w:jc w:val="both"/>
    </w:pPr>
    <w:rPr>
      <w:sz w:val="28"/>
    </w:rPr>
  </w:style>
  <w:style w:type="paragraph" w:customStyle="1" w:styleId="2c">
    <w:name w:val="Список_черточки_2_ур"/>
    <w:basedOn w:val="1"/>
    <w:uiPriority w:val="99"/>
    <w:qFormat/>
    <w:rsid w:val="00421FA4"/>
  </w:style>
  <w:style w:type="paragraph" w:customStyle="1" w:styleId="1c">
    <w:name w:val="Текст1"/>
    <w:basedOn w:val="a1"/>
    <w:uiPriority w:val="99"/>
    <w:rsid w:val="00421FA4"/>
    <w:pPr>
      <w:suppressAutoHyphens/>
    </w:pPr>
    <w:rPr>
      <w:rFonts w:ascii="Courier New" w:eastAsia="Calibri" w:hAnsi="Courier New" w:cs="Courier New"/>
      <w:sz w:val="20"/>
      <w:szCs w:val="20"/>
      <w:lang w:eastAsia="ar-SA"/>
    </w:rPr>
  </w:style>
  <w:style w:type="paragraph" w:customStyle="1" w:styleId="-11">
    <w:name w:val="Цветной список - Акцент 11"/>
    <w:basedOn w:val="a1"/>
    <w:uiPriority w:val="34"/>
    <w:qFormat/>
    <w:rsid w:val="00421FA4"/>
    <w:pPr>
      <w:ind w:left="720"/>
      <w:contextualSpacing/>
    </w:pPr>
    <w:rPr>
      <w:sz w:val="20"/>
      <w:szCs w:val="20"/>
    </w:rPr>
  </w:style>
  <w:style w:type="paragraph" w:customStyle="1" w:styleId="s1">
    <w:name w:val="s_1"/>
    <w:basedOn w:val="a1"/>
    <w:uiPriority w:val="99"/>
    <w:rsid w:val="00421FA4"/>
    <w:pPr>
      <w:spacing w:before="100" w:beforeAutospacing="1" w:after="100" w:afterAutospacing="1"/>
    </w:pPr>
  </w:style>
  <w:style w:type="paragraph" w:customStyle="1" w:styleId="s15">
    <w:name w:val="s_15"/>
    <w:basedOn w:val="a1"/>
    <w:uiPriority w:val="99"/>
    <w:rsid w:val="00421FA4"/>
    <w:pPr>
      <w:spacing w:before="100" w:beforeAutospacing="1" w:after="100" w:afterAutospacing="1"/>
    </w:pPr>
  </w:style>
  <w:style w:type="paragraph" w:customStyle="1" w:styleId="s22">
    <w:name w:val="s_22"/>
    <w:basedOn w:val="a1"/>
    <w:uiPriority w:val="99"/>
    <w:rsid w:val="00421FA4"/>
    <w:pPr>
      <w:spacing w:before="100" w:beforeAutospacing="1" w:after="100" w:afterAutospacing="1"/>
    </w:pPr>
  </w:style>
  <w:style w:type="paragraph" w:customStyle="1" w:styleId="Style3">
    <w:name w:val="Style3"/>
    <w:basedOn w:val="a1"/>
    <w:uiPriority w:val="99"/>
    <w:rsid w:val="00421FA4"/>
    <w:pPr>
      <w:widowControl w:val="0"/>
      <w:autoSpaceDE w:val="0"/>
      <w:autoSpaceDN w:val="0"/>
      <w:adjustRightInd w:val="0"/>
      <w:spacing w:line="322" w:lineRule="exact"/>
      <w:ind w:firstLine="859"/>
      <w:jc w:val="both"/>
    </w:pPr>
  </w:style>
  <w:style w:type="paragraph" w:customStyle="1" w:styleId="s9">
    <w:name w:val="s_9"/>
    <w:basedOn w:val="a1"/>
    <w:uiPriority w:val="99"/>
    <w:rsid w:val="00421FA4"/>
    <w:pPr>
      <w:spacing w:before="100" w:beforeAutospacing="1" w:after="100" w:afterAutospacing="1"/>
    </w:pPr>
  </w:style>
  <w:style w:type="paragraph" w:customStyle="1" w:styleId="ConsPlusTitlePage">
    <w:name w:val="ConsPlusTitlePage"/>
    <w:uiPriority w:val="99"/>
    <w:rsid w:val="00421FA4"/>
    <w:pPr>
      <w:autoSpaceDE w:val="0"/>
      <w:autoSpaceDN w:val="0"/>
      <w:adjustRightInd w:val="0"/>
      <w:spacing w:after="0" w:line="240" w:lineRule="auto"/>
    </w:pPr>
    <w:rPr>
      <w:rFonts w:ascii="Tahoma" w:eastAsia="Calibri" w:hAnsi="Tahoma" w:cs="Tahoma"/>
      <w:sz w:val="24"/>
      <w:szCs w:val="24"/>
      <w:lang w:eastAsia="ru-RU"/>
    </w:rPr>
  </w:style>
  <w:style w:type="paragraph" w:customStyle="1" w:styleId="ConsPlusTitle">
    <w:name w:val="ConsPlusTitle"/>
    <w:rsid w:val="00421FA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421FA4"/>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Cell">
    <w:name w:val="ConsPlusCell"/>
    <w:uiPriority w:val="99"/>
    <w:rsid w:val="00421FA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421FA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uiPriority w:val="99"/>
    <w:rsid w:val="00421FA4"/>
    <w:pPr>
      <w:widowControl w:val="0"/>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ConsPlusTextList">
    <w:name w:val="ConsPlusTextList"/>
    <w:uiPriority w:val="99"/>
    <w:rsid w:val="00421FA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extList1">
    <w:name w:val="ConsPlusTextList1"/>
    <w:uiPriority w:val="99"/>
    <w:rsid w:val="00421FA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6">
    <w:name w:val="a"/>
    <w:basedOn w:val="a1"/>
    <w:uiPriority w:val="99"/>
    <w:rsid w:val="00421FA4"/>
    <w:pPr>
      <w:spacing w:before="100" w:beforeAutospacing="1" w:after="100" w:afterAutospacing="1"/>
    </w:pPr>
  </w:style>
  <w:style w:type="paragraph" w:customStyle="1" w:styleId="conspluscell0">
    <w:name w:val="conspluscell"/>
    <w:basedOn w:val="a1"/>
    <w:uiPriority w:val="99"/>
    <w:rsid w:val="00421FA4"/>
    <w:pPr>
      <w:spacing w:before="100" w:beforeAutospacing="1" w:after="100" w:afterAutospacing="1"/>
    </w:pPr>
  </w:style>
  <w:style w:type="paragraph" w:customStyle="1" w:styleId="Style22">
    <w:name w:val="Style22"/>
    <w:basedOn w:val="a1"/>
    <w:uiPriority w:val="99"/>
    <w:rsid w:val="00421FA4"/>
    <w:pPr>
      <w:widowControl w:val="0"/>
      <w:autoSpaceDE w:val="0"/>
      <w:autoSpaceDN w:val="0"/>
      <w:adjustRightInd w:val="0"/>
      <w:spacing w:line="300" w:lineRule="exact"/>
      <w:ind w:firstLine="667"/>
      <w:jc w:val="both"/>
    </w:pPr>
  </w:style>
  <w:style w:type="paragraph" w:customStyle="1" w:styleId="Style2">
    <w:name w:val="Style2"/>
    <w:basedOn w:val="a1"/>
    <w:uiPriority w:val="99"/>
    <w:rsid w:val="00421FA4"/>
    <w:pPr>
      <w:widowControl w:val="0"/>
      <w:autoSpaceDE w:val="0"/>
      <w:autoSpaceDN w:val="0"/>
      <w:adjustRightInd w:val="0"/>
      <w:spacing w:line="251" w:lineRule="exact"/>
      <w:jc w:val="center"/>
    </w:pPr>
  </w:style>
  <w:style w:type="paragraph" w:customStyle="1" w:styleId="Style34">
    <w:name w:val="Style34"/>
    <w:basedOn w:val="a1"/>
    <w:uiPriority w:val="99"/>
    <w:rsid w:val="00421FA4"/>
    <w:pPr>
      <w:widowControl w:val="0"/>
      <w:autoSpaceDE w:val="0"/>
      <w:autoSpaceDN w:val="0"/>
      <w:adjustRightInd w:val="0"/>
      <w:spacing w:line="298" w:lineRule="exact"/>
      <w:ind w:firstLine="250"/>
    </w:pPr>
  </w:style>
  <w:style w:type="character" w:customStyle="1" w:styleId="afff7">
    <w:name w:val="простой Знак"/>
    <w:link w:val="afff8"/>
    <w:locked/>
    <w:rsid w:val="00421FA4"/>
    <w:rPr>
      <w:rFonts w:ascii="Calibri" w:eastAsia="Calibri" w:hAnsi="Calibri" w:cs="Calibri"/>
      <w:b/>
      <w:sz w:val="24"/>
      <w:szCs w:val="24"/>
      <w:lang w:val="x-none" w:eastAsia="x-none"/>
    </w:rPr>
  </w:style>
  <w:style w:type="paragraph" w:customStyle="1" w:styleId="afff8">
    <w:name w:val="простой"/>
    <w:basedOn w:val="a1"/>
    <w:link w:val="afff7"/>
    <w:qFormat/>
    <w:rsid w:val="00421FA4"/>
    <w:pPr>
      <w:spacing w:after="160" w:line="312" w:lineRule="auto"/>
    </w:pPr>
    <w:rPr>
      <w:rFonts w:ascii="Calibri" w:eastAsia="Calibri" w:hAnsi="Calibri" w:cs="Calibri"/>
      <w:b/>
      <w:lang w:val="x-none" w:eastAsia="x-none"/>
    </w:rPr>
  </w:style>
  <w:style w:type="paragraph" w:customStyle="1" w:styleId="Style9">
    <w:name w:val="Style9"/>
    <w:basedOn w:val="a1"/>
    <w:uiPriority w:val="99"/>
    <w:rsid w:val="00421FA4"/>
    <w:pPr>
      <w:widowControl w:val="0"/>
      <w:autoSpaceDE w:val="0"/>
      <w:autoSpaceDN w:val="0"/>
      <w:adjustRightInd w:val="0"/>
    </w:pPr>
  </w:style>
  <w:style w:type="paragraph" w:customStyle="1" w:styleId="Style12">
    <w:name w:val="Style12"/>
    <w:basedOn w:val="a1"/>
    <w:uiPriority w:val="99"/>
    <w:rsid w:val="00421FA4"/>
    <w:pPr>
      <w:widowControl w:val="0"/>
      <w:autoSpaceDE w:val="0"/>
      <w:autoSpaceDN w:val="0"/>
      <w:adjustRightInd w:val="0"/>
      <w:spacing w:line="274" w:lineRule="exact"/>
    </w:pPr>
  </w:style>
  <w:style w:type="paragraph" w:customStyle="1" w:styleId="Style23">
    <w:name w:val="Style23"/>
    <w:basedOn w:val="a1"/>
    <w:uiPriority w:val="99"/>
    <w:rsid w:val="00421FA4"/>
    <w:pPr>
      <w:widowControl w:val="0"/>
      <w:autoSpaceDE w:val="0"/>
      <w:autoSpaceDN w:val="0"/>
      <w:adjustRightInd w:val="0"/>
      <w:spacing w:line="267" w:lineRule="exact"/>
      <w:jc w:val="center"/>
    </w:pPr>
  </w:style>
  <w:style w:type="paragraph" w:customStyle="1" w:styleId="Style30">
    <w:name w:val="Style30"/>
    <w:basedOn w:val="a1"/>
    <w:uiPriority w:val="99"/>
    <w:rsid w:val="00421FA4"/>
    <w:pPr>
      <w:widowControl w:val="0"/>
      <w:autoSpaceDE w:val="0"/>
      <w:autoSpaceDN w:val="0"/>
      <w:adjustRightInd w:val="0"/>
    </w:pPr>
  </w:style>
  <w:style w:type="paragraph" w:customStyle="1" w:styleId="Style37">
    <w:name w:val="Style37"/>
    <w:basedOn w:val="a1"/>
    <w:uiPriority w:val="99"/>
    <w:rsid w:val="00421FA4"/>
    <w:pPr>
      <w:widowControl w:val="0"/>
      <w:autoSpaceDE w:val="0"/>
      <w:autoSpaceDN w:val="0"/>
      <w:adjustRightInd w:val="0"/>
    </w:pPr>
  </w:style>
  <w:style w:type="paragraph" w:customStyle="1" w:styleId="1d">
    <w:name w:val="Обычный1"/>
    <w:uiPriority w:val="99"/>
    <w:rsid w:val="00421FA4"/>
    <w:pPr>
      <w:spacing w:after="0" w:line="240" w:lineRule="auto"/>
    </w:pPr>
    <w:rPr>
      <w:rFonts w:ascii="Times New Roman" w:eastAsia="Times New Roman" w:hAnsi="Times New Roman" w:cs="Times New Roman"/>
      <w:sz w:val="28"/>
      <w:szCs w:val="20"/>
      <w:lang w:eastAsia="ru-RU"/>
    </w:rPr>
  </w:style>
  <w:style w:type="paragraph" w:customStyle="1" w:styleId="110">
    <w:name w:val="Заголовок 11"/>
    <w:basedOn w:val="1d"/>
    <w:next w:val="1d"/>
    <w:uiPriority w:val="99"/>
    <w:rsid w:val="00421FA4"/>
    <w:pPr>
      <w:keepNext/>
      <w:jc w:val="center"/>
    </w:pPr>
    <w:rPr>
      <w:b/>
      <w:sz w:val="24"/>
    </w:rPr>
  </w:style>
  <w:style w:type="paragraph" w:customStyle="1" w:styleId="212">
    <w:name w:val="Заголовок 21"/>
    <w:basedOn w:val="1d"/>
    <w:next w:val="1d"/>
    <w:uiPriority w:val="99"/>
    <w:rsid w:val="00421FA4"/>
    <w:pPr>
      <w:keepNext/>
      <w:jc w:val="center"/>
    </w:pPr>
    <w:rPr>
      <w:b/>
    </w:rPr>
  </w:style>
  <w:style w:type="paragraph" w:customStyle="1" w:styleId="1e">
    <w:name w:val="Текст сноски1"/>
    <w:basedOn w:val="1d"/>
    <w:uiPriority w:val="99"/>
    <w:rsid w:val="00421FA4"/>
    <w:rPr>
      <w:sz w:val="20"/>
    </w:rPr>
  </w:style>
  <w:style w:type="paragraph" w:customStyle="1" w:styleId="311">
    <w:name w:val="Основной текст 31"/>
    <w:basedOn w:val="1d"/>
    <w:uiPriority w:val="99"/>
    <w:rsid w:val="00421FA4"/>
    <w:rPr>
      <w:sz w:val="24"/>
    </w:rPr>
  </w:style>
  <w:style w:type="paragraph" w:customStyle="1" w:styleId="afff9">
    <w:name w:val="Общий"/>
    <w:basedOn w:val="a1"/>
    <w:uiPriority w:val="99"/>
    <w:qFormat/>
    <w:rsid w:val="00421FA4"/>
    <w:pPr>
      <w:suppressAutoHyphens/>
      <w:ind w:firstLine="709"/>
      <w:jc w:val="both"/>
    </w:pPr>
    <w:rPr>
      <w:sz w:val="28"/>
      <w:lang w:val="x-none" w:eastAsia="zh-CN"/>
    </w:rPr>
  </w:style>
  <w:style w:type="paragraph" w:customStyle="1" w:styleId="130">
    <w:name w:val="Основной 13"/>
    <w:basedOn w:val="a1"/>
    <w:uiPriority w:val="99"/>
    <w:qFormat/>
    <w:rsid w:val="00421FA4"/>
    <w:pPr>
      <w:tabs>
        <w:tab w:val="left" w:pos="1134"/>
      </w:tabs>
      <w:suppressAutoHyphens/>
      <w:ind w:firstLine="709"/>
      <w:jc w:val="both"/>
    </w:pPr>
    <w:rPr>
      <w:rFonts w:eastAsia="Calibri"/>
      <w:sz w:val="28"/>
      <w:szCs w:val="28"/>
      <w:lang w:eastAsia="zh-CN"/>
    </w:rPr>
  </w:style>
  <w:style w:type="paragraph" w:customStyle="1" w:styleId="s16">
    <w:name w:val="s_16"/>
    <w:basedOn w:val="a1"/>
    <w:uiPriority w:val="99"/>
    <w:rsid w:val="00421FA4"/>
    <w:pPr>
      <w:spacing w:before="100" w:beforeAutospacing="1" w:after="100" w:afterAutospacing="1"/>
    </w:pPr>
  </w:style>
  <w:style w:type="paragraph" w:customStyle="1" w:styleId="afffa">
    <w:name w:val="Заголовок статьи"/>
    <w:basedOn w:val="a1"/>
    <w:next w:val="a1"/>
    <w:uiPriority w:val="99"/>
    <w:rsid w:val="00421FA4"/>
    <w:pPr>
      <w:widowControl w:val="0"/>
      <w:autoSpaceDE w:val="0"/>
      <w:autoSpaceDN w:val="0"/>
      <w:adjustRightInd w:val="0"/>
      <w:ind w:left="1612" w:hanging="892"/>
      <w:jc w:val="both"/>
    </w:pPr>
    <w:rPr>
      <w:rFonts w:ascii="Times New Roman CYR" w:hAnsi="Times New Roman CYR" w:cs="Times New Roman CYR"/>
    </w:rPr>
  </w:style>
  <w:style w:type="character" w:customStyle="1" w:styleId="36">
    <w:name w:val="а. Заголовок 3 Знак"/>
    <w:link w:val="37"/>
    <w:locked/>
    <w:rsid w:val="00421FA4"/>
    <w:rPr>
      <w:b/>
      <w:sz w:val="28"/>
      <w:szCs w:val="24"/>
      <w:lang w:val="x-none" w:eastAsia="x-none"/>
    </w:rPr>
  </w:style>
  <w:style w:type="paragraph" w:customStyle="1" w:styleId="37">
    <w:name w:val="а. Заголовок 3"/>
    <w:basedOn w:val="4"/>
    <w:link w:val="36"/>
    <w:qFormat/>
    <w:rsid w:val="00421FA4"/>
    <w:pPr>
      <w:spacing w:before="240" w:after="240" w:line="240" w:lineRule="auto"/>
      <w:ind w:left="504" w:hanging="504"/>
      <w:jc w:val="both"/>
      <w:outlineLvl w:val="2"/>
    </w:pPr>
    <w:rPr>
      <w:rFonts w:asciiTheme="minorHAnsi" w:eastAsiaTheme="minorHAnsi" w:hAnsiTheme="minorHAnsi" w:cstheme="minorBidi"/>
      <w:b/>
      <w:i w:val="0"/>
      <w:iCs w:val="0"/>
      <w:color w:val="auto"/>
      <w:sz w:val="28"/>
      <w:szCs w:val="24"/>
      <w:lang w:val="x-none" w:eastAsia="x-none"/>
    </w:rPr>
  </w:style>
  <w:style w:type="paragraph" w:customStyle="1" w:styleId="42">
    <w:name w:val="а. Заголовок 4"/>
    <w:basedOn w:val="4"/>
    <w:uiPriority w:val="99"/>
    <w:qFormat/>
    <w:rsid w:val="00421FA4"/>
    <w:pPr>
      <w:tabs>
        <w:tab w:val="num" w:pos="360"/>
      </w:tabs>
      <w:spacing w:after="240" w:line="240" w:lineRule="auto"/>
      <w:jc w:val="both"/>
    </w:pPr>
    <w:rPr>
      <w:rFonts w:ascii="Times New Roman" w:hAnsi="Times New Roman"/>
      <w:b/>
      <w:bCs/>
      <w:iCs w:val="0"/>
      <w:color w:val="auto"/>
      <w:sz w:val="28"/>
      <w:szCs w:val="28"/>
    </w:rPr>
  </w:style>
  <w:style w:type="character" w:customStyle="1" w:styleId="afffb">
    <w:name w:val="Другое_"/>
    <w:link w:val="afffc"/>
    <w:locked/>
    <w:rsid w:val="00421FA4"/>
    <w:rPr>
      <w:color w:val="464246"/>
      <w:sz w:val="26"/>
      <w:szCs w:val="26"/>
    </w:rPr>
  </w:style>
  <w:style w:type="paragraph" w:customStyle="1" w:styleId="afffc">
    <w:name w:val="Другое"/>
    <w:basedOn w:val="a1"/>
    <w:link w:val="afffb"/>
    <w:rsid w:val="00421FA4"/>
    <w:pPr>
      <w:widowControl w:val="0"/>
      <w:ind w:firstLine="400"/>
    </w:pPr>
    <w:rPr>
      <w:rFonts w:asciiTheme="minorHAnsi" w:eastAsiaTheme="minorHAnsi" w:hAnsiTheme="minorHAnsi" w:cstheme="minorBidi"/>
      <w:color w:val="464246"/>
      <w:sz w:val="26"/>
      <w:szCs w:val="26"/>
      <w:lang w:eastAsia="en-US"/>
    </w:rPr>
  </w:style>
  <w:style w:type="paragraph" w:customStyle="1" w:styleId="a0">
    <w:name w:val="Список (черточки)"/>
    <w:basedOn w:val="a1"/>
    <w:uiPriority w:val="99"/>
    <w:qFormat/>
    <w:rsid w:val="00421FA4"/>
    <w:pPr>
      <w:numPr>
        <w:numId w:val="4"/>
      </w:numPr>
      <w:tabs>
        <w:tab w:val="left" w:pos="851"/>
      </w:tabs>
      <w:jc w:val="both"/>
    </w:pPr>
    <w:rPr>
      <w:bCs/>
      <w:spacing w:val="-1"/>
    </w:rPr>
  </w:style>
  <w:style w:type="paragraph" w:customStyle="1" w:styleId="a">
    <w:name w:val="Абзац списка цифирки"/>
    <w:basedOn w:val="a1"/>
    <w:uiPriority w:val="99"/>
    <w:rsid w:val="00421FA4"/>
    <w:pPr>
      <w:numPr>
        <w:numId w:val="5"/>
      </w:numPr>
      <w:tabs>
        <w:tab w:val="left" w:pos="851"/>
      </w:tabs>
      <w:ind w:left="0" w:firstLine="709"/>
      <w:jc w:val="both"/>
    </w:pPr>
    <w:rPr>
      <w:bCs/>
      <w:spacing w:val="-1"/>
    </w:rPr>
  </w:style>
  <w:style w:type="character" w:customStyle="1" w:styleId="afffd">
    <w:name w:val="Табличный_по_ширине Знак"/>
    <w:link w:val="afffe"/>
    <w:locked/>
    <w:rsid w:val="00421FA4"/>
    <w:rPr>
      <w:sz w:val="24"/>
    </w:rPr>
  </w:style>
  <w:style w:type="paragraph" w:customStyle="1" w:styleId="afffe">
    <w:name w:val="Табличный_по_ширине"/>
    <w:basedOn w:val="a1"/>
    <w:link w:val="afffd"/>
    <w:qFormat/>
    <w:rsid w:val="00421FA4"/>
    <w:pPr>
      <w:jc w:val="both"/>
    </w:pPr>
    <w:rPr>
      <w:rFonts w:asciiTheme="minorHAnsi" w:eastAsiaTheme="minorHAnsi" w:hAnsiTheme="minorHAnsi" w:cstheme="minorBidi"/>
      <w:szCs w:val="22"/>
      <w:lang w:eastAsia="en-US"/>
    </w:rPr>
  </w:style>
  <w:style w:type="paragraph" w:customStyle="1" w:styleId="affff">
    <w:name w:val="Табличный_по_центру"/>
    <w:basedOn w:val="afffe"/>
    <w:uiPriority w:val="99"/>
    <w:qFormat/>
    <w:rsid w:val="00421FA4"/>
    <w:pPr>
      <w:jc w:val="center"/>
    </w:pPr>
  </w:style>
  <w:style w:type="character" w:customStyle="1" w:styleId="123">
    <w:name w:val="Табличный_список_1_2_3 Знак"/>
    <w:link w:val="1230"/>
    <w:locked/>
    <w:rsid w:val="00421FA4"/>
    <w:rPr>
      <w:color w:val="2D2D2D"/>
      <w:spacing w:val="2"/>
      <w:sz w:val="24"/>
    </w:rPr>
  </w:style>
  <w:style w:type="paragraph" w:customStyle="1" w:styleId="1230">
    <w:name w:val="Табличный_список_1_2_3"/>
    <w:basedOn w:val="afffe"/>
    <w:link w:val="123"/>
    <w:qFormat/>
    <w:rsid w:val="00421FA4"/>
    <w:pPr>
      <w:tabs>
        <w:tab w:val="left" w:pos="357"/>
      </w:tabs>
    </w:pPr>
    <w:rPr>
      <w:color w:val="2D2D2D"/>
      <w:spacing w:val="2"/>
    </w:rPr>
  </w:style>
  <w:style w:type="character" w:customStyle="1" w:styleId="1f">
    <w:name w:val="Табличный_список_черточки_1_порядок Знак"/>
    <w:link w:val="10"/>
    <w:uiPriority w:val="99"/>
    <w:locked/>
    <w:rsid w:val="00421FA4"/>
    <w:rPr>
      <w:color w:val="2D2D2D"/>
      <w:spacing w:val="2"/>
      <w:sz w:val="24"/>
    </w:rPr>
  </w:style>
  <w:style w:type="paragraph" w:customStyle="1" w:styleId="10">
    <w:name w:val="Табличный_список_черточки_1_порядок"/>
    <w:basedOn w:val="afffe"/>
    <w:link w:val="1f"/>
    <w:uiPriority w:val="99"/>
    <w:qFormat/>
    <w:rsid w:val="00421FA4"/>
    <w:pPr>
      <w:numPr>
        <w:numId w:val="6"/>
      </w:numPr>
      <w:tabs>
        <w:tab w:val="left" w:pos="567"/>
      </w:tabs>
    </w:pPr>
    <w:rPr>
      <w:color w:val="2D2D2D"/>
      <w:spacing w:val="2"/>
    </w:rPr>
  </w:style>
  <w:style w:type="character" w:customStyle="1" w:styleId="2d">
    <w:name w:val="Табличный_список_черточки_2_порядок Знак"/>
    <w:link w:val="2e"/>
    <w:uiPriority w:val="99"/>
    <w:locked/>
    <w:rsid w:val="00421FA4"/>
  </w:style>
  <w:style w:type="paragraph" w:customStyle="1" w:styleId="2e">
    <w:name w:val="Табличный_список_черточки_2_порядок"/>
    <w:basedOn w:val="10"/>
    <w:link w:val="2d"/>
    <w:uiPriority w:val="99"/>
    <w:qFormat/>
    <w:rsid w:val="00421FA4"/>
    <w:pPr>
      <w:tabs>
        <w:tab w:val="decimal" w:pos="567"/>
        <w:tab w:val="left" w:pos="1134"/>
      </w:tabs>
    </w:pPr>
    <w:rPr>
      <w:color w:val="auto"/>
      <w:spacing w:val="0"/>
      <w:sz w:val="22"/>
    </w:rPr>
  </w:style>
  <w:style w:type="paragraph" w:customStyle="1" w:styleId="affff0">
    <w:name w:val="Табличный_заголовок"/>
    <w:basedOn w:val="affff"/>
    <w:uiPriority w:val="99"/>
    <w:qFormat/>
    <w:rsid w:val="00421FA4"/>
    <w:rPr>
      <w:b/>
    </w:rPr>
  </w:style>
  <w:style w:type="paragraph" w:customStyle="1" w:styleId="affff1">
    <w:name w:val="Табличный_нумерация"/>
    <w:basedOn w:val="affff"/>
    <w:uiPriority w:val="99"/>
    <w:qFormat/>
    <w:rsid w:val="00421FA4"/>
    <w:pPr>
      <w:contextualSpacing/>
      <w:jc w:val="left"/>
    </w:pPr>
  </w:style>
  <w:style w:type="paragraph" w:customStyle="1" w:styleId="affff2">
    <w:name w:val="Таблица в таблице"/>
    <w:basedOn w:val="a1"/>
    <w:uiPriority w:val="99"/>
    <w:qFormat/>
    <w:rsid w:val="00421FA4"/>
    <w:pPr>
      <w:jc w:val="center"/>
    </w:pPr>
    <w:rPr>
      <w:spacing w:val="2"/>
      <w:sz w:val="20"/>
      <w:szCs w:val="20"/>
    </w:rPr>
  </w:style>
  <w:style w:type="paragraph" w:customStyle="1" w:styleId="pboth1">
    <w:name w:val="pboth1"/>
    <w:basedOn w:val="a1"/>
    <w:uiPriority w:val="99"/>
    <w:rsid w:val="00421FA4"/>
    <w:pPr>
      <w:spacing w:before="100" w:beforeAutospacing="1" w:after="180" w:line="330" w:lineRule="atLeast"/>
      <w:jc w:val="both"/>
    </w:pPr>
  </w:style>
  <w:style w:type="paragraph" w:customStyle="1" w:styleId="1231">
    <w:name w:val="1.2.3. в таблице для работы"/>
    <w:basedOn w:val="10"/>
    <w:uiPriority w:val="99"/>
    <w:qFormat/>
    <w:rsid w:val="00421FA4"/>
    <w:pPr>
      <w:widowControl w:val="0"/>
      <w:numPr>
        <w:numId w:val="0"/>
      </w:numPr>
      <w:tabs>
        <w:tab w:val="left" w:pos="0"/>
        <w:tab w:val="left" w:pos="357"/>
      </w:tabs>
      <w:ind w:left="227" w:hanging="227"/>
    </w:pPr>
  </w:style>
  <w:style w:type="paragraph" w:customStyle="1" w:styleId="affff3">
    <w:name w:val="Прижатый влево"/>
    <w:basedOn w:val="a1"/>
    <w:next w:val="a1"/>
    <w:uiPriority w:val="99"/>
    <w:rsid w:val="00421FA4"/>
    <w:pPr>
      <w:widowControl w:val="0"/>
      <w:autoSpaceDE w:val="0"/>
      <w:autoSpaceDN w:val="0"/>
      <w:adjustRightInd w:val="0"/>
    </w:pPr>
    <w:rPr>
      <w:rFonts w:ascii="Times New Roman CYR" w:hAnsi="Times New Roman CYR" w:cs="Times New Roman CYR"/>
    </w:rPr>
  </w:style>
  <w:style w:type="paragraph" w:customStyle="1" w:styleId="affff4">
    <w:name w:val="Нормальный (таблица)"/>
    <w:basedOn w:val="a1"/>
    <w:next w:val="a1"/>
    <w:uiPriority w:val="99"/>
    <w:rsid w:val="00421FA4"/>
    <w:pPr>
      <w:widowControl w:val="0"/>
      <w:autoSpaceDE w:val="0"/>
      <w:autoSpaceDN w:val="0"/>
      <w:adjustRightInd w:val="0"/>
      <w:jc w:val="both"/>
    </w:pPr>
    <w:rPr>
      <w:rFonts w:ascii="Times New Roman CYR" w:hAnsi="Times New Roman CYR" w:cs="Times New Roman CYR"/>
    </w:rPr>
  </w:style>
  <w:style w:type="paragraph" w:customStyle="1" w:styleId="affff5">
    <w:name w:val="Таблица_Текст по центру"/>
    <w:basedOn w:val="a1"/>
    <w:next w:val="a1"/>
    <w:uiPriority w:val="99"/>
    <w:rsid w:val="00421FA4"/>
    <w:pPr>
      <w:jc w:val="center"/>
    </w:pPr>
    <w:rPr>
      <w:sz w:val="22"/>
      <w:szCs w:val="20"/>
    </w:rPr>
  </w:style>
  <w:style w:type="paragraph" w:customStyle="1" w:styleId="affff6">
    <w:name w:val="Табличный_название"/>
    <w:basedOn w:val="a1"/>
    <w:uiPriority w:val="99"/>
    <w:qFormat/>
    <w:rsid w:val="00421FA4"/>
    <w:pPr>
      <w:spacing w:before="120" w:after="120"/>
      <w:ind w:firstLine="709"/>
      <w:jc w:val="both"/>
    </w:pPr>
  </w:style>
  <w:style w:type="paragraph" w:customStyle="1" w:styleId="affff7">
    <w:name w:val="Табличный_слева"/>
    <w:basedOn w:val="26"/>
    <w:uiPriority w:val="99"/>
    <w:qFormat/>
    <w:rsid w:val="00421FA4"/>
    <w:pPr>
      <w:tabs>
        <w:tab w:val="right" w:leader="dot" w:pos="9488"/>
        <w:tab w:val="right" w:leader="dot" w:pos="10195"/>
      </w:tabs>
      <w:ind w:left="0" w:firstLine="0"/>
    </w:pPr>
    <w:rPr>
      <w:rFonts w:cs="Calibri"/>
      <w:i/>
      <w:sz w:val="28"/>
      <w:szCs w:val="22"/>
    </w:rPr>
  </w:style>
  <w:style w:type="paragraph" w:customStyle="1" w:styleId="affff8">
    <w:name w:val="Название_рисунка"/>
    <w:basedOn w:val="affff6"/>
    <w:uiPriority w:val="99"/>
    <w:qFormat/>
    <w:rsid w:val="00421FA4"/>
    <w:pPr>
      <w:jc w:val="center"/>
    </w:pPr>
  </w:style>
  <w:style w:type="character" w:customStyle="1" w:styleId="1f0">
    <w:name w:val="Обычный 1 Знак"/>
    <w:link w:val="1f1"/>
    <w:locked/>
    <w:rsid w:val="00421FA4"/>
    <w:rPr>
      <w:bCs/>
      <w:sz w:val="28"/>
      <w:szCs w:val="28"/>
    </w:rPr>
  </w:style>
  <w:style w:type="paragraph" w:customStyle="1" w:styleId="1f1">
    <w:name w:val="Обычный 1"/>
    <w:basedOn w:val="a1"/>
    <w:link w:val="1f0"/>
    <w:autoRedefine/>
    <w:rsid w:val="00421FA4"/>
    <w:pPr>
      <w:ind w:right="-2" w:firstLine="709"/>
      <w:jc w:val="both"/>
    </w:pPr>
    <w:rPr>
      <w:rFonts w:asciiTheme="minorHAnsi" w:eastAsiaTheme="minorHAnsi" w:hAnsiTheme="minorHAnsi" w:cstheme="minorBidi"/>
      <w:bCs/>
      <w:sz w:val="28"/>
      <w:szCs w:val="28"/>
      <w:lang w:eastAsia="en-US"/>
    </w:rPr>
  </w:style>
  <w:style w:type="paragraph" w:customStyle="1" w:styleId="affff9">
    <w:name w:val="Комментарий"/>
    <w:basedOn w:val="a1"/>
    <w:next w:val="a1"/>
    <w:uiPriority w:val="99"/>
    <w:rsid w:val="00421FA4"/>
    <w:pPr>
      <w:widowControl w:val="0"/>
      <w:autoSpaceDE w:val="0"/>
      <w:autoSpaceDN w:val="0"/>
      <w:adjustRightInd w:val="0"/>
      <w:spacing w:before="75"/>
      <w:ind w:left="170"/>
      <w:jc w:val="both"/>
    </w:pPr>
    <w:rPr>
      <w:rFonts w:ascii="Times New Roman CYR" w:hAnsi="Times New Roman CYR" w:cs="Times New Roman CYR"/>
      <w:color w:val="353842"/>
    </w:rPr>
  </w:style>
  <w:style w:type="paragraph" w:customStyle="1" w:styleId="affffa">
    <w:name w:val="Информация о версии"/>
    <w:basedOn w:val="affff9"/>
    <w:next w:val="a1"/>
    <w:uiPriority w:val="99"/>
    <w:rsid w:val="00421FA4"/>
    <w:rPr>
      <w:i/>
      <w:iCs/>
    </w:rPr>
  </w:style>
  <w:style w:type="character" w:customStyle="1" w:styleId="affffb">
    <w:name w:val="Разрыв таблицы Знак"/>
    <w:link w:val="affffc"/>
    <w:locked/>
    <w:rsid w:val="00421FA4"/>
    <w:rPr>
      <w:sz w:val="2"/>
      <w:szCs w:val="2"/>
    </w:rPr>
  </w:style>
  <w:style w:type="paragraph" w:customStyle="1" w:styleId="affffc">
    <w:name w:val="Разрыв таблицы"/>
    <w:basedOn w:val="a1"/>
    <w:link w:val="affffb"/>
    <w:qFormat/>
    <w:rsid w:val="00421FA4"/>
    <w:pPr>
      <w:spacing w:line="144" w:lineRule="auto"/>
      <w:ind w:firstLine="709"/>
      <w:jc w:val="both"/>
    </w:pPr>
    <w:rPr>
      <w:rFonts w:asciiTheme="minorHAnsi" w:eastAsiaTheme="minorHAnsi" w:hAnsiTheme="minorHAnsi" w:cstheme="minorBidi"/>
      <w:sz w:val="2"/>
      <w:szCs w:val="2"/>
      <w:lang w:eastAsia="en-US"/>
    </w:rPr>
  </w:style>
  <w:style w:type="character" w:customStyle="1" w:styleId="affffd">
    <w:name w:val="Отсутп Таблица Знак"/>
    <w:link w:val="affffe"/>
    <w:locked/>
    <w:rsid w:val="00421FA4"/>
    <w:rPr>
      <w:bCs/>
      <w:color w:val="2D2D2D"/>
      <w:spacing w:val="2"/>
      <w:sz w:val="24"/>
    </w:rPr>
  </w:style>
  <w:style w:type="paragraph" w:customStyle="1" w:styleId="affffe">
    <w:name w:val="Отсутп Таблица"/>
    <w:basedOn w:val="2e"/>
    <w:link w:val="affffd"/>
    <w:qFormat/>
    <w:rsid w:val="00421FA4"/>
    <w:pPr>
      <w:numPr>
        <w:numId w:val="0"/>
      </w:numPr>
      <w:tabs>
        <w:tab w:val="clear" w:pos="567"/>
        <w:tab w:val="decimal" w:pos="614"/>
      </w:tabs>
      <w:ind w:left="227"/>
    </w:pPr>
    <w:rPr>
      <w:bCs/>
      <w:color w:val="2D2D2D"/>
      <w:spacing w:val="2"/>
      <w:sz w:val="24"/>
    </w:rPr>
  </w:style>
  <w:style w:type="character" w:customStyle="1" w:styleId="1f2">
    <w:name w:val="Стиль1 Знак"/>
    <w:link w:val="1f3"/>
    <w:locked/>
    <w:rsid w:val="00421FA4"/>
    <w:rPr>
      <w:bCs/>
      <w:color w:val="2D2D2D"/>
      <w:spacing w:val="2"/>
      <w:sz w:val="24"/>
    </w:rPr>
  </w:style>
  <w:style w:type="paragraph" w:customStyle="1" w:styleId="1f3">
    <w:name w:val="Стиль1"/>
    <w:basedOn w:val="10"/>
    <w:link w:val="1f2"/>
    <w:qFormat/>
    <w:rsid w:val="00421FA4"/>
    <w:pPr>
      <w:numPr>
        <w:numId w:val="0"/>
      </w:numPr>
      <w:ind w:left="454"/>
    </w:pPr>
    <w:rPr>
      <w:bCs/>
    </w:rPr>
  </w:style>
  <w:style w:type="character" w:customStyle="1" w:styleId="afffff">
    <w:name w:val="Подпункт в таблице Знак"/>
    <w:link w:val="afffff0"/>
    <w:locked/>
    <w:rsid w:val="00421FA4"/>
    <w:rPr>
      <w:bCs/>
      <w:color w:val="000000"/>
      <w:spacing w:val="2"/>
      <w:sz w:val="24"/>
    </w:rPr>
  </w:style>
  <w:style w:type="paragraph" w:customStyle="1" w:styleId="afffff0">
    <w:name w:val="Подпункт в таблице"/>
    <w:basedOn w:val="1230"/>
    <w:link w:val="afffff"/>
    <w:qFormat/>
    <w:rsid w:val="00421FA4"/>
    <w:pPr>
      <w:ind w:left="227"/>
      <w:contextualSpacing/>
    </w:pPr>
    <w:rPr>
      <w:bCs/>
      <w:color w:val="000000"/>
    </w:rPr>
  </w:style>
  <w:style w:type="character" w:customStyle="1" w:styleId="2f">
    <w:name w:val="2 подпункт Знак"/>
    <w:link w:val="2f0"/>
    <w:locked/>
    <w:rsid w:val="00421FA4"/>
    <w:rPr>
      <w:bCs/>
      <w:color w:val="000000"/>
      <w:spacing w:val="2"/>
      <w:sz w:val="24"/>
    </w:rPr>
  </w:style>
  <w:style w:type="paragraph" w:customStyle="1" w:styleId="2f0">
    <w:name w:val="2 подпункт"/>
    <w:basedOn w:val="2e"/>
    <w:link w:val="2f"/>
    <w:qFormat/>
    <w:rsid w:val="00421FA4"/>
    <w:pPr>
      <w:numPr>
        <w:numId w:val="0"/>
      </w:numPr>
      <w:tabs>
        <w:tab w:val="decimal" w:pos="284"/>
      </w:tabs>
      <w:ind w:left="454"/>
      <w:contextualSpacing/>
    </w:pPr>
    <w:rPr>
      <w:bCs/>
      <w:color w:val="000000"/>
      <w:spacing w:val="2"/>
      <w:sz w:val="24"/>
    </w:rPr>
  </w:style>
  <w:style w:type="paragraph" w:customStyle="1" w:styleId="afffff1">
    <w:name w:val="маркированный"/>
    <w:basedOn w:val="a1"/>
    <w:uiPriority w:val="99"/>
    <w:rsid w:val="00421FA4"/>
    <w:pPr>
      <w:tabs>
        <w:tab w:val="left" w:pos="1080"/>
      </w:tabs>
      <w:suppressAutoHyphens/>
      <w:spacing w:line="360" w:lineRule="auto"/>
      <w:ind w:left="1080" w:hanging="360"/>
      <w:jc w:val="both"/>
    </w:pPr>
    <w:rPr>
      <w:color w:val="00000A"/>
      <w:sz w:val="28"/>
      <w:szCs w:val="28"/>
      <w:lang w:eastAsia="zh-CN"/>
    </w:rPr>
  </w:style>
  <w:style w:type="paragraph" w:customStyle="1" w:styleId="afffff2">
    <w:name w:val="Текст (справка)"/>
    <w:basedOn w:val="a1"/>
    <w:next w:val="a1"/>
    <w:uiPriority w:val="99"/>
    <w:rsid w:val="00421FA4"/>
    <w:pPr>
      <w:widowControl w:val="0"/>
      <w:autoSpaceDE w:val="0"/>
      <w:autoSpaceDN w:val="0"/>
      <w:adjustRightInd w:val="0"/>
      <w:ind w:left="170" w:right="170"/>
    </w:pPr>
    <w:rPr>
      <w:rFonts w:ascii="Times New Roman CYR" w:hAnsi="Times New Roman CYR" w:cs="Times New Roman CYR"/>
    </w:rPr>
  </w:style>
  <w:style w:type="paragraph" w:customStyle="1" w:styleId="afffff3">
    <w:name w:val="Текст информации об изменениях"/>
    <w:basedOn w:val="a1"/>
    <w:next w:val="a1"/>
    <w:uiPriority w:val="99"/>
    <w:rsid w:val="00421FA4"/>
    <w:pPr>
      <w:widowControl w:val="0"/>
      <w:autoSpaceDE w:val="0"/>
      <w:autoSpaceDN w:val="0"/>
      <w:adjustRightInd w:val="0"/>
      <w:ind w:firstLine="720"/>
      <w:jc w:val="both"/>
    </w:pPr>
    <w:rPr>
      <w:rFonts w:ascii="Times New Roman CYR" w:hAnsi="Times New Roman CYR" w:cs="Times New Roman CYR"/>
      <w:color w:val="353842"/>
      <w:sz w:val="20"/>
      <w:szCs w:val="20"/>
    </w:rPr>
  </w:style>
  <w:style w:type="paragraph" w:customStyle="1" w:styleId="afffff4">
    <w:name w:val="Информация об изменениях"/>
    <w:basedOn w:val="afffff3"/>
    <w:next w:val="a1"/>
    <w:uiPriority w:val="99"/>
    <w:rsid w:val="00421FA4"/>
    <w:pPr>
      <w:spacing w:before="180"/>
      <w:ind w:left="360" w:right="360" w:firstLine="0"/>
    </w:pPr>
  </w:style>
  <w:style w:type="paragraph" w:customStyle="1" w:styleId="afffff5">
    <w:name w:val="Подзаголовок для информации об изменениях"/>
    <w:basedOn w:val="afffff3"/>
    <w:next w:val="a1"/>
    <w:uiPriority w:val="99"/>
    <w:rsid w:val="00421FA4"/>
    <w:rPr>
      <w:b/>
      <w:bCs/>
    </w:rPr>
  </w:style>
  <w:style w:type="character" w:customStyle="1" w:styleId="2f1">
    <w:name w:val="а. Заголовок 2 Знак"/>
    <w:link w:val="2f2"/>
    <w:locked/>
    <w:rsid w:val="00421FA4"/>
    <w:rPr>
      <w:rFonts w:ascii="Calibri" w:eastAsia="Calibri" w:hAnsi="Calibri" w:cs="Calibri"/>
    </w:rPr>
  </w:style>
  <w:style w:type="paragraph" w:customStyle="1" w:styleId="2f2">
    <w:name w:val="а. Заголовок 2"/>
    <w:basedOn w:val="a1"/>
    <w:link w:val="2f1"/>
    <w:rsid w:val="00421FA4"/>
    <w:pPr>
      <w:spacing w:after="160" w:line="254" w:lineRule="auto"/>
    </w:pPr>
    <w:rPr>
      <w:rFonts w:ascii="Calibri" w:eastAsia="Calibri" w:hAnsi="Calibri" w:cs="Calibri"/>
      <w:sz w:val="22"/>
      <w:szCs w:val="22"/>
      <w:lang w:eastAsia="en-US"/>
    </w:rPr>
  </w:style>
  <w:style w:type="character" w:customStyle="1" w:styleId="1f4">
    <w:name w:val="Заголовок1 Знак"/>
    <w:link w:val="1f5"/>
    <w:locked/>
    <w:rsid w:val="00421FA4"/>
    <w:rPr>
      <w:rFonts w:ascii="Calibri" w:eastAsia="Calibri" w:hAnsi="Calibri" w:cs="Calibri"/>
    </w:rPr>
  </w:style>
  <w:style w:type="paragraph" w:customStyle="1" w:styleId="1f5">
    <w:name w:val="Заголовок1"/>
    <w:basedOn w:val="a1"/>
    <w:link w:val="1f4"/>
    <w:rsid w:val="00421FA4"/>
    <w:pPr>
      <w:spacing w:after="160" w:line="254" w:lineRule="auto"/>
    </w:pPr>
    <w:rPr>
      <w:rFonts w:ascii="Calibri" w:eastAsia="Calibri" w:hAnsi="Calibri" w:cs="Calibri"/>
      <w:sz w:val="22"/>
      <w:szCs w:val="22"/>
      <w:lang w:eastAsia="en-US"/>
    </w:rPr>
  </w:style>
  <w:style w:type="paragraph" w:customStyle="1" w:styleId="312">
    <w:name w:val="Заголовок 3_1"/>
    <w:basedOn w:val="a1"/>
    <w:next w:val="a1"/>
    <w:uiPriority w:val="99"/>
    <w:rsid w:val="00421FA4"/>
    <w:pPr>
      <w:keepNext/>
      <w:keepLines/>
      <w:spacing w:before="120" w:after="120"/>
      <w:ind w:firstLine="709"/>
      <w:jc w:val="both"/>
      <w:outlineLvl w:val="2"/>
    </w:pPr>
    <w:rPr>
      <w:iCs/>
      <w:szCs w:val="28"/>
      <w:lang w:eastAsia="ar-SA"/>
    </w:rPr>
  </w:style>
  <w:style w:type="character" w:styleId="afffff6">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
    <w:uiPriority w:val="99"/>
    <w:semiHidden/>
    <w:unhideWhenUsed/>
    <w:rsid w:val="00421FA4"/>
    <w:rPr>
      <w:vertAlign w:val="superscript"/>
    </w:rPr>
  </w:style>
  <w:style w:type="character" w:styleId="afffff7">
    <w:name w:val="annotation reference"/>
    <w:semiHidden/>
    <w:unhideWhenUsed/>
    <w:rsid w:val="00421FA4"/>
    <w:rPr>
      <w:sz w:val="16"/>
      <w:szCs w:val="16"/>
    </w:rPr>
  </w:style>
  <w:style w:type="character" w:styleId="afffff8">
    <w:name w:val="endnote reference"/>
    <w:semiHidden/>
    <w:unhideWhenUsed/>
    <w:rsid w:val="00421FA4"/>
    <w:rPr>
      <w:vertAlign w:val="superscript"/>
    </w:rPr>
  </w:style>
  <w:style w:type="character" w:customStyle="1" w:styleId="WW8Num1z0">
    <w:name w:val="WW8Num1z0"/>
    <w:rsid w:val="00421FA4"/>
    <w:rPr>
      <w:rFonts w:ascii="Symbol" w:hAnsi="Symbol" w:hint="default"/>
    </w:rPr>
  </w:style>
  <w:style w:type="character" w:customStyle="1" w:styleId="WW8Num1z1">
    <w:name w:val="WW8Num1z1"/>
    <w:rsid w:val="00421FA4"/>
    <w:rPr>
      <w:rFonts w:ascii="Courier New" w:hAnsi="Courier New" w:cs="Courier New" w:hint="default"/>
    </w:rPr>
  </w:style>
  <w:style w:type="character" w:customStyle="1" w:styleId="WW8Num1z2">
    <w:name w:val="WW8Num1z2"/>
    <w:rsid w:val="00421FA4"/>
    <w:rPr>
      <w:rFonts w:ascii="Wingdings" w:hAnsi="Wingdings" w:hint="default"/>
    </w:rPr>
  </w:style>
  <w:style w:type="character" w:customStyle="1" w:styleId="WW8Num2z0">
    <w:name w:val="WW8Num2z0"/>
    <w:rsid w:val="00421FA4"/>
    <w:rPr>
      <w:rFonts w:ascii="Symbol" w:hAnsi="Symbol" w:hint="default"/>
    </w:rPr>
  </w:style>
  <w:style w:type="character" w:customStyle="1" w:styleId="1f6">
    <w:name w:val="Основной шрифт абзаца1"/>
    <w:rsid w:val="00421FA4"/>
  </w:style>
  <w:style w:type="character" w:customStyle="1" w:styleId="afffff9">
    <w:name w:val="Маркеры списка"/>
    <w:rsid w:val="00421FA4"/>
    <w:rPr>
      <w:rFonts w:ascii="OpenSymbol" w:eastAsia="OpenSymbol" w:hAnsi="OpenSymbol" w:cs="OpenSymbol" w:hint="default"/>
    </w:rPr>
  </w:style>
  <w:style w:type="character" w:customStyle="1" w:styleId="WW8Num52z3">
    <w:name w:val="WW8Num52z3"/>
    <w:rsid w:val="00421FA4"/>
  </w:style>
  <w:style w:type="character" w:customStyle="1" w:styleId="apple-converted-space">
    <w:name w:val="apple-converted-space"/>
    <w:rsid w:val="00421FA4"/>
  </w:style>
  <w:style w:type="character" w:customStyle="1" w:styleId="blk">
    <w:name w:val="blk"/>
    <w:rsid w:val="00421FA4"/>
  </w:style>
  <w:style w:type="character" w:customStyle="1" w:styleId="s104">
    <w:name w:val="s_104"/>
    <w:rsid w:val="00421FA4"/>
  </w:style>
  <w:style w:type="character" w:customStyle="1" w:styleId="highlightsearch4">
    <w:name w:val="highlightsearch4"/>
    <w:rsid w:val="00421FA4"/>
  </w:style>
  <w:style w:type="character" w:customStyle="1" w:styleId="s10">
    <w:name w:val="s_10"/>
    <w:rsid w:val="00421FA4"/>
  </w:style>
  <w:style w:type="character" w:customStyle="1" w:styleId="100">
    <w:name w:val="Основной текст + 10"/>
    <w:aliases w:val="5 pt,Полужирный"/>
    <w:rsid w:val="00421FA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fontstyle01">
    <w:name w:val="fontstyle01"/>
    <w:rsid w:val="00421FA4"/>
    <w:rPr>
      <w:rFonts w:ascii="Bold" w:hAnsi="Bold" w:hint="default"/>
      <w:b/>
      <w:bCs/>
      <w:i w:val="0"/>
      <w:iCs w:val="0"/>
      <w:color w:val="000000"/>
      <w:sz w:val="26"/>
      <w:szCs w:val="26"/>
    </w:rPr>
  </w:style>
  <w:style w:type="character" w:customStyle="1" w:styleId="fontstyle21">
    <w:name w:val="fontstyle21"/>
    <w:rsid w:val="00421FA4"/>
    <w:rPr>
      <w:rFonts w:ascii="TimesNewRoman" w:hAnsi="TimesNewRoman" w:hint="default"/>
      <w:b w:val="0"/>
      <w:bCs w:val="0"/>
      <w:i w:val="0"/>
      <w:iCs w:val="0"/>
      <w:color w:val="000000"/>
      <w:sz w:val="18"/>
      <w:szCs w:val="18"/>
    </w:rPr>
  </w:style>
  <w:style w:type="character" w:customStyle="1" w:styleId="FontStyle74">
    <w:name w:val="Font Style74"/>
    <w:uiPriority w:val="99"/>
    <w:rsid w:val="00421FA4"/>
    <w:rPr>
      <w:rFonts w:ascii="Times New Roman" w:hAnsi="Times New Roman" w:cs="Times New Roman" w:hint="default"/>
      <w:sz w:val="26"/>
      <w:szCs w:val="26"/>
    </w:rPr>
  </w:style>
  <w:style w:type="character" w:customStyle="1" w:styleId="FontStyle59">
    <w:name w:val="Font Style59"/>
    <w:uiPriority w:val="99"/>
    <w:rsid w:val="00421FA4"/>
    <w:rPr>
      <w:rFonts w:ascii="Times New Roman" w:hAnsi="Times New Roman" w:cs="Times New Roman" w:hint="default"/>
      <w:sz w:val="26"/>
      <w:szCs w:val="26"/>
    </w:rPr>
  </w:style>
  <w:style w:type="character" w:customStyle="1" w:styleId="FontStyle79">
    <w:name w:val="Font Style79"/>
    <w:uiPriority w:val="99"/>
    <w:rsid w:val="00421FA4"/>
    <w:rPr>
      <w:rFonts w:ascii="Times New Roman" w:hAnsi="Times New Roman" w:cs="Times New Roman" w:hint="default"/>
      <w:sz w:val="24"/>
      <w:szCs w:val="24"/>
    </w:rPr>
  </w:style>
  <w:style w:type="character" w:customStyle="1" w:styleId="FontStyle82">
    <w:name w:val="Font Style82"/>
    <w:uiPriority w:val="99"/>
    <w:rsid w:val="00421FA4"/>
    <w:rPr>
      <w:rFonts w:ascii="Times New Roman" w:hAnsi="Times New Roman" w:cs="Times New Roman" w:hint="default"/>
      <w:b/>
      <w:bCs/>
      <w:sz w:val="22"/>
      <w:szCs w:val="22"/>
    </w:rPr>
  </w:style>
  <w:style w:type="character" w:customStyle="1" w:styleId="FontStyle83">
    <w:name w:val="Font Style83"/>
    <w:uiPriority w:val="99"/>
    <w:rsid w:val="00421FA4"/>
    <w:rPr>
      <w:rFonts w:ascii="Times New Roman" w:hAnsi="Times New Roman" w:cs="Times New Roman" w:hint="default"/>
      <w:sz w:val="20"/>
      <w:szCs w:val="20"/>
    </w:rPr>
  </w:style>
  <w:style w:type="character" w:customStyle="1" w:styleId="FontStyle84">
    <w:name w:val="Font Style84"/>
    <w:uiPriority w:val="99"/>
    <w:rsid w:val="00421FA4"/>
    <w:rPr>
      <w:rFonts w:ascii="Times New Roman" w:hAnsi="Times New Roman" w:cs="Times New Roman" w:hint="default"/>
      <w:b/>
      <w:bCs/>
      <w:sz w:val="20"/>
      <w:szCs w:val="20"/>
    </w:rPr>
  </w:style>
  <w:style w:type="character" w:customStyle="1" w:styleId="1f7">
    <w:name w:val="Знак сноски1"/>
    <w:rsid w:val="00421FA4"/>
    <w:rPr>
      <w:vertAlign w:val="superscript"/>
    </w:rPr>
  </w:style>
  <w:style w:type="character" w:customStyle="1" w:styleId="searchresult">
    <w:name w:val="search_result"/>
    <w:rsid w:val="00421FA4"/>
  </w:style>
  <w:style w:type="character" w:customStyle="1" w:styleId="1f8">
    <w:name w:val="Неразрешенное упоминание1"/>
    <w:uiPriority w:val="99"/>
    <w:semiHidden/>
    <w:rsid w:val="00421FA4"/>
    <w:rPr>
      <w:color w:val="808080"/>
      <w:shd w:val="clear" w:color="auto" w:fill="E6E6E6"/>
    </w:rPr>
  </w:style>
  <w:style w:type="character" w:customStyle="1" w:styleId="afffffa">
    <w:name w:val="Цветовое выделение"/>
    <w:uiPriority w:val="99"/>
    <w:rsid w:val="00421FA4"/>
    <w:rPr>
      <w:b/>
      <w:bCs/>
      <w:color w:val="26282F"/>
    </w:rPr>
  </w:style>
  <w:style w:type="character" w:customStyle="1" w:styleId="afffffb">
    <w:name w:val="Гипертекстовая ссылка"/>
    <w:uiPriority w:val="99"/>
    <w:rsid w:val="00421FA4"/>
    <w:rPr>
      <w:b/>
      <w:bCs/>
      <w:color w:val="106BBE"/>
    </w:rPr>
  </w:style>
  <w:style w:type="character" w:customStyle="1" w:styleId="1f9">
    <w:name w:val="Основной текст Знак1"/>
    <w:uiPriority w:val="99"/>
    <w:semiHidden/>
    <w:rsid w:val="00421FA4"/>
    <w:rPr>
      <w:rFonts w:ascii="Times New Roman" w:eastAsia="Times New Roman" w:hAnsi="Times New Roman" w:cs="Times New Roman" w:hint="default"/>
      <w:sz w:val="24"/>
      <w:lang w:eastAsia="ru-RU"/>
    </w:rPr>
  </w:style>
  <w:style w:type="character" w:customStyle="1" w:styleId="afffffc">
    <w:name w:val="Заголовок записки Знак"/>
    <w:uiPriority w:val="99"/>
    <w:semiHidden/>
    <w:rsid w:val="00421FA4"/>
    <w:rPr>
      <w:rFonts w:ascii="Times New Roman" w:eastAsia="Times New Roman" w:hAnsi="Times New Roman" w:cs="Times New Roman" w:hint="default"/>
      <w:sz w:val="24"/>
      <w:lang w:eastAsia="ru-RU"/>
    </w:rPr>
  </w:style>
  <w:style w:type="character" w:customStyle="1" w:styleId="blk1">
    <w:name w:val="blk1"/>
    <w:rsid w:val="00421FA4"/>
    <w:rPr>
      <w:vanish/>
      <w:webHidden w:val="0"/>
      <w:specVanish/>
    </w:rPr>
  </w:style>
  <w:style w:type="character" w:customStyle="1" w:styleId="211pt">
    <w:name w:val="Основной текст (2) + 11 pt"/>
    <w:aliases w:val="Не полужирный"/>
    <w:rsid w:val="00421FA4"/>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43">
    <w:name w:val="Основной текст (4)"/>
    <w:rsid w:val="00421FA4"/>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2f3">
    <w:name w:val="Основной текст (2) + Полужирный"/>
    <w:rsid w:val="00421FA4"/>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afffffd">
    <w:name w:val="Цветовое выделение для Текст"/>
    <w:uiPriority w:val="99"/>
    <w:rsid w:val="00421FA4"/>
    <w:rPr>
      <w:rFonts w:ascii="Times New Roman CYR" w:hAnsi="Times New Roman CYR" w:cs="Times New Roman CYR" w:hint="default"/>
    </w:rPr>
  </w:style>
  <w:style w:type="table" w:customStyle="1" w:styleId="1fa">
    <w:name w:val="Сетка таблицы1"/>
    <w:basedOn w:val="a3"/>
    <w:rsid w:val="00421F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4">
    <w:name w:val="Сетка таблицы2"/>
    <w:basedOn w:val="a3"/>
    <w:uiPriority w:val="39"/>
    <w:rsid w:val="00421FA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rsid w:val="00421F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3"/>
    <w:uiPriority w:val="39"/>
    <w:rsid w:val="00421FA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3"/>
    <w:rsid w:val="00421F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3"/>
    <w:uiPriority w:val="39"/>
    <w:rsid w:val="00421FA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rsid w:val="00421F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uiPriority w:val="39"/>
    <w:rsid w:val="00421FA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3"/>
    <w:rsid w:val="00421F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39"/>
    <w:rsid w:val="00421FA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3"/>
    <w:rsid w:val="00421F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3"/>
    <w:uiPriority w:val="39"/>
    <w:rsid w:val="00421FA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3"/>
    <w:rsid w:val="00421F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uiPriority w:val="39"/>
    <w:rsid w:val="00421FA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3"/>
    <w:rsid w:val="00421F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
    <w:name w:val="WW_OutlineListStyle"/>
    <w:rsid w:val="00421FA4"/>
    <w:pPr>
      <w:numPr>
        <w:numId w:val="107"/>
      </w:numPr>
    </w:pPr>
  </w:style>
  <w:style w:type="numbering" w:customStyle="1" w:styleId="WWOutlineListStyle1">
    <w:name w:val="WW_OutlineListStyle1"/>
    <w:rsid w:val="00421FA4"/>
    <w:pPr>
      <w:numPr>
        <w:numId w:val="10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675807">
      <w:bodyDiv w:val="1"/>
      <w:marLeft w:val="0"/>
      <w:marRight w:val="0"/>
      <w:marTop w:val="0"/>
      <w:marBottom w:val="0"/>
      <w:divBdr>
        <w:top w:val="none" w:sz="0" w:space="0" w:color="auto"/>
        <w:left w:val="none" w:sz="0" w:space="0" w:color="auto"/>
        <w:bottom w:val="none" w:sz="0" w:space="0" w:color="auto"/>
        <w:right w:val="none" w:sz="0" w:space="0" w:color="auto"/>
      </w:divBdr>
    </w:div>
    <w:div w:id="291131785">
      <w:bodyDiv w:val="1"/>
      <w:marLeft w:val="0"/>
      <w:marRight w:val="0"/>
      <w:marTop w:val="0"/>
      <w:marBottom w:val="0"/>
      <w:divBdr>
        <w:top w:val="none" w:sz="0" w:space="0" w:color="auto"/>
        <w:left w:val="none" w:sz="0" w:space="0" w:color="auto"/>
        <w:bottom w:val="none" w:sz="0" w:space="0" w:color="auto"/>
        <w:right w:val="none" w:sz="0" w:space="0" w:color="auto"/>
      </w:divBdr>
    </w:div>
    <w:div w:id="396318807">
      <w:bodyDiv w:val="1"/>
      <w:marLeft w:val="0"/>
      <w:marRight w:val="0"/>
      <w:marTop w:val="0"/>
      <w:marBottom w:val="0"/>
      <w:divBdr>
        <w:top w:val="none" w:sz="0" w:space="0" w:color="auto"/>
        <w:left w:val="none" w:sz="0" w:space="0" w:color="auto"/>
        <w:bottom w:val="none" w:sz="0" w:space="0" w:color="auto"/>
        <w:right w:val="none" w:sz="0" w:space="0" w:color="auto"/>
      </w:divBdr>
    </w:div>
    <w:div w:id="608973797">
      <w:bodyDiv w:val="1"/>
      <w:marLeft w:val="0"/>
      <w:marRight w:val="0"/>
      <w:marTop w:val="0"/>
      <w:marBottom w:val="0"/>
      <w:divBdr>
        <w:top w:val="none" w:sz="0" w:space="0" w:color="auto"/>
        <w:left w:val="none" w:sz="0" w:space="0" w:color="auto"/>
        <w:bottom w:val="none" w:sz="0" w:space="0" w:color="auto"/>
        <w:right w:val="none" w:sz="0" w:space="0" w:color="auto"/>
      </w:divBdr>
    </w:div>
    <w:div w:id="639460754">
      <w:bodyDiv w:val="1"/>
      <w:marLeft w:val="0"/>
      <w:marRight w:val="0"/>
      <w:marTop w:val="0"/>
      <w:marBottom w:val="0"/>
      <w:divBdr>
        <w:top w:val="none" w:sz="0" w:space="0" w:color="auto"/>
        <w:left w:val="none" w:sz="0" w:space="0" w:color="auto"/>
        <w:bottom w:val="none" w:sz="0" w:space="0" w:color="auto"/>
        <w:right w:val="none" w:sz="0" w:space="0" w:color="auto"/>
      </w:divBdr>
    </w:div>
    <w:div w:id="843981952">
      <w:bodyDiv w:val="1"/>
      <w:marLeft w:val="0"/>
      <w:marRight w:val="0"/>
      <w:marTop w:val="0"/>
      <w:marBottom w:val="0"/>
      <w:divBdr>
        <w:top w:val="none" w:sz="0" w:space="0" w:color="auto"/>
        <w:left w:val="none" w:sz="0" w:space="0" w:color="auto"/>
        <w:bottom w:val="none" w:sz="0" w:space="0" w:color="auto"/>
        <w:right w:val="none" w:sz="0" w:space="0" w:color="auto"/>
      </w:divBdr>
      <w:divsChild>
        <w:div w:id="442499073">
          <w:marLeft w:val="0"/>
          <w:marRight w:val="0"/>
          <w:marTop w:val="120"/>
          <w:marBottom w:val="0"/>
          <w:divBdr>
            <w:top w:val="none" w:sz="0" w:space="0" w:color="auto"/>
            <w:left w:val="none" w:sz="0" w:space="0" w:color="auto"/>
            <w:bottom w:val="none" w:sz="0" w:space="0" w:color="auto"/>
            <w:right w:val="none" w:sz="0" w:space="0" w:color="auto"/>
          </w:divBdr>
        </w:div>
        <w:div w:id="622342718">
          <w:marLeft w:val="0"/>
          <w:marRight w:val="0"/>
          <w:marTop w:val="180"/>
          <w:marBottom w:val="0"/>
          <w:divBdr>
            <w:top w:val="none" w:sz="0" w:space="0" w:color="auto"/>
            <w:left w:val="none" w:sz="0" w:space="0" w:color="auto"/>
            <w:bottom w:val="none" w:sz="0" w:space="0" w:color="auto"/>
            <w:right w:val="none" w:sz="0" w:space="0" w:color="auto"/>
          </w:divBdr>
        </w:div>
        <w:div w:id="703285651">
          <w:marLeft w:val="0"/>
          <w:marRight w:val="0"/>
          <w:marTop w:val="120"/>
          <w:marBottom w:val="0"/>
          <w:divBdr>
            <w:top w:val="none" w:sz="0" w:space="0" w:color="auto"/>
            <w:left w:val="none" w:sz="0" w:space="0" w:color="auto"/>
            <w:bottom w:val="none" w:sz="0" w:space="0" w:color="auto"/>
            <w:right w:val="none" w:sz="0" w:space="0" w:color="auto"/>
          </w:divBdr>
        </w:div>
      </w:divsChild>
    </w:div>
    <w:div w:id="1100829760">
      <w:bodyDiv w:val="1"/>
      <w:marLeft w:val="0"/>
      <w:marRight w:val="0"/>
      <w:marTop w:val="0"/>
      <w:marBottom w:val="0"/>
      <w:divBdr>
        <w:top w:val="none" w:sz="0" w:space="0" w:color="auto"/>
        <w:left w:val="none" w:sz="0" w:space="0" w:color="auto"/>
        <w:bottom w:val="none" w:sz="0" w:space="0" w:color="auto"/>
        <w:right w:val="none" w:sz="0" w:space="0" w:color="auto"/>
      </w:divBdr>
    </w:div>
    <w:div w:id="1511673419">
      <w:bodyDiv w:val="1"/>
      <w:marLeft w:val="0"/>
      <w:marRight w:val="0"/>
      <w:marTop w:val="0"/>
      <w:marBottom w:val="0"/>
      <w:divBdr>
        <w:top w:val="none" w:sz="0" w:space="0" w:color="auto"/>
        <w:left w:val="none" w:sz="0" w:space="0" w:color="auto"/>
        <w:bottom w:val="none" w:sz="0" w:space="0" w:color="auto"/>
        <w:right w:val="none" w:sz="0" w:space="0" w:color="auto"/>
      </w:divBdr>
    </w:div>
    <w:div w:id="1528330552">
      <w:bodyDiv w:val="1"/>
      <w:marLeft w:val="0"/>
      <w:marRight w:val="0"/>
      <w:marTop w:val="0"/>
      <w:marBottom w:val="0"/>
      <w:divBdr>
        <w:top w:val="none" w:sz="0" w:space="0" w:color="auto"/>
        <w:left w:val="none" w:sz="0" w:space="0" w:color="auto"/>
        <w:bottom w:val="none" w:sz="0" w:space="0" w:color="auto"/>
        <w:right w:val="none" w:sz="0" w:space="0" w:color="auto"/>
      </w:divBdr>
    </w:div>
    <w:div w:id="1534538937">
      <w:bodyDiv w:val="1"/>
      <w:marLeft w:val="0"/>
      <w:marRight w:val="0"/>
      <w:marTop w:val="0"/>
      <w:marBottom w:val="0"/>
      <w:divBdr>
        <w:top w:val="none" w:sz="0" w:space="0" w:color="auto"/>
        <w:left w:val="none" w:sz="0" w:space="0" w:color="auto"/>
        <w:bottom w:val="none" w:sz="0" w:space="0" w:color="auto"/>
        <w:right w:val="none" w:sz="0" w:space="0" w:color="auto"/>
      </w:divBdr>
    </w:div>
    <w:div w:id="1673602784">
      <w:bodyDiv w:val="1"/>
      <w:marLeft w:val="0"/>
      <w:marRight w:val="0"/>
      <w:marTop w:val="0"/>
      <w:marBottom w:val="0"/>
      <w:divBdr>
        <w:top w:val="none" w:sz="0" w:space="0" w:color="auto"/>
        <w:left w:val="none" w:sz="0" w:space="0" w:color="auto"/>
        <w:bottom w:val="none" w:sz="0" w:space="0" w:color="auto"/>
        <w:right w:val="none" w:sz="0" w:space="0" w:color="auto"/>
      </w:divBdr>
    </w:div>
    <w:div w:id="1868181986">
      <w:bodyDiv w:val="1"/>
      <w:marLeft w:val="0"/>
      <w:marRight w:val="0"/>
      <w:marTop w:val="0"/>
      <w:marBottom w:val="0"/>
      <w:divBdr>
        <w:top w:val="none" w:sz="0" w:space="0" w:color="auto"/>
        <w:left w:val="none" w:sz="0" w:space="0" w:color="auto"/>
        <w:bottom w:val="none" w:sz="0" w:space="0" w:color="auto"/>
        <w:right w:val="none" w:sz="0" w:space="0" w:color="auto"/>
      </w:divBdr>
    </w:div>
    <w:div w:id="1997345312">
      <w:bodyDiv w:val="1"/>
      <w:marLeft w:val="0"/>
      <w:marRight w:val="0"/>
      <w:marTop w:val="0"/>
      <w:marBottom w:val="0"/>
      <w:divBdr>
        <w:top w:val="none" w:sz="0" w:space="0" w:color="auto"/>
        <w:left w:val="none" w:sz="0" w:space="0" w:color="auto"/>
        <w:bottom w:val="none" w:sz="0" w:space="0" w:color="auto"/>
        <w:right w:val="none" w:sz="0" w:space="0" w:color="auto"/>
      </w:divBdr>
    </w:div>
    <w:div w:id="2103837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073312509BF3E29F01877C60B077266D3896A6E8AC37EB36D6D31ED9A473F90754C037ABp2zEF" TargetMode="External"/><Relationship Id="rId299" Type="http://schemas.openxmlformats.org/officeDocument/2006/relationships/hyperlink" Target="consultantplus://offline/ref=963EB849293FF789AB3B50FB4D41E1A149C79426A4EDBCF7AA81B24C5A905C6C161B8638z7D3L" TargetMode="External"/><Relationship Id="rId21" Type="http://schemas.openxmlformats.org/officeDocument/2006/relationships/hyperlink" Target="consultantplus://offline/ref=D22385717C61FA8D2B4C6F5E8D81F8C6D2F48F7FA34A939C11211F35D4o0z0F" TargetMode="External"/><Relationship Id="rId63" Type="http://schemas.openxmlformats.org/officeDocument/2006/relationships/hyperlink" Target="consultantplus://offline/ref=073312509BF3E29F01877C60B077266D3896A6E8AC37EB36D6D31ED9A473F90754C037ABp2zEF" TargetMode="External"/><Relationship Id="rId159" Type="http://schemas.openxmlformats.org/officeDocument/2006/relationships/hyperlink" Target="consultantplus://offline/ref=073312509BF3E29F01877C60B077266D3896A6E8AC37EB36D6D31ED9A473F90754C037AB27D2C4CBpEz7F" TargetMode="External"/><Relationship Id="rId324" Type="http://schemas.openxmlformats.org/officeDocument/2006/relationships/hyperlink" Target="consultantplus://offline/ref=073312509BF3E29F01877C60B077266D3896A6E8AC37EB36D6D31ED9A473F90754C037AB27D2C4CFpEz8F" TargetMode="External"/><Relationship Id="rId366" Type="http://schemas.openxmlformats.org/officeDocument/2006/relationships/hyperlink" Target="consultantplus://offline/ref=073312509BF3E29F01877C60B077266D399EA3EBAE37EB36D6D31ED9A473F90754C037AB25D0pCz7F" TargetMode="External"/><Relationship Id="rId170" Type="http://schemas.openxmlformats.org/officeDocument/2006/relationships/hyperlink" Target="consultantplus://offline/ref=073312509BF3E29F01877C60B077266D3896A6E8AC37EB36D6D31ED9A473F90754C037ABp2z2F" TargetMode="External"/><Relationship Id="rId226" Type="http://schemas.openxmlformats.org/officeDocument/2006/relationships/hyperlink" Target="consultantplus://offline/ref=963EB849293FF789AB3B50FB4D41E1A149C79426A4EDBCF7AA81B24C5A905C6C161B863F7AF952E5z1D1L" TargetMode="External"/><Relationship Id="rId433" Type="http://schemas.openxmlformats.org/officeDocument/2006/relationships/hyperlink" Target="consultantplus://offline/ref=073312509BF3E29F01877C60B077266D3896A6E8AC37EB36D6D31ED9A473F90754C037AEp2z4F" TargetMode="External"/><Relationship Id="rId268" Type="http://schemas.openxmlformats.org/officeDocument/2006/relationships/hyperlink" Target="consultantplus://offline/ref=073312509BF3E29F01877C60B077266D3896A6E8AC37EB36D6D31ED9A473F90754C037ABp2zEF" TargetMode="External"/><Relationship Id="rId32" Type="http://schemas.openxmlformats.org/officeDocument/2006/relationships/hyperlink" Target="http://internet.garant.ru/document/redirect/12124624/0" TargetMode="External"/><Relationship Id="rId74" Type="http://schemas.openxmlformats.org/officeDocument/2006/relationships/hyperlink" Target="consultantplus://offline/ref=073312509BF3E29F01877C60B077266D3896A6E8AC37EB36D6D31ED9A473F90754C037AEp2zEF" TargetMode="External"/><Relationship Id="rId128" Type="http://schemas.openxmlformats.org/officeDocument/2006/relationships/hyperlink" Target="consultantplus://offline/ref=073312509BF3E29F01877C60B077266D3896A6E8AC37EB36D6D31ED9A473F90754C037pAz2F" TargetMode="External"/><Relationship Id="rId335" Type="http://schemas.openxmlformats.org/officeDocument/2006/relationships/hyperlink" Target="consultantplus://offline/ref=073312509BF3E29F01877C60B077266D3896A6E8AC37EB36D6D31ED9A473F90754C037AFp2z1F" TargetMode="External"/><Relationship Id="rId377" Type="http://schemas.openxmlformats.org/officeDocument/2006/relationships/hyperlink" Target="consultantplus://offline/ref=073312509BF3E29F01877C60B077266D3896A6E8AC37EB36D6D31ED9A473F90754C037AB27D2C5C9pEzBF" TargetMode="External"/><Relationship Id="rId5" Type="http://schemas.openxmlformats.org/officeDocument/2006/relationships/webSettings" Target="webSettings.xml"/><Relationship Id="rId181" Type="http://schemas.openxmlformats.org/officeDocument/2006/relationships/hyperlink" Target="consultantplus://offline/ref=073312509BF3E29F01877C60B077266D3896A6E8AC37EB36D6D31ED9A473F90754C037AB27D2C4CFpEzBF" TargetMode="External"/><Relationship Id="rId237" Type="http://schemas.openxmlformats.org/officeDocument/2006/relationships/hyperlink" Target="consultantplus://offline/ref=073312509BF3E29F01877C60B077266D3896A6E8AC37EB36D6D31ED9A473F90754C037AB25pDz4F" TargetMode="External"/><Relationship Id="rId402" Type="http://schemas.openxmlformats.org/officeDocument/2006/relationships/hyperlink" Target="consultantplus://offline/ref=073312509BF3E29F01877C60B077266D3896A6E8AC37EB36D6D31ED9A473F90754C037AB27D2C5CDpEzFF" TargetMode="External"/><Relationship Id="rId279" Type="http://schemas.openxmlformats.org/officeDocument/2006/relationships/hyperlink" Target="consultantplus://offline/ref=073312509BF3E29F01877C60B077266D3896A6E8AC37EB36D6D31ED9A473F90754C037A8p2z1F" TargetMode="External"/><Relationship Id="rId444" Type="http://schemas.openxmlformats.org/officeDocument/2006/relationships/hyperlink" Target="consultantplus://offline/ref=073312509BF3E29F01877C60B077266D3896A6E8AC37EB36D6D31ED9A473F90754C037AB27D2C7CBpEzBF" TargetMode="External"/><Relationship Id="rId43" Type="http://schemas.openxmlformats.org/officeDocument/2006/relationships/hyperlink" Target="http://internet.garant.ru/" TargetMode="External"/><Relationship Id="rId139" Type="http://schemas.openxmlformats.org/officeDocument/2006/relationships/hyperlink" Target="consultantplus://offline/ref=073312509BF3E29F01877C60B077266D3896A6E8AC37EB36D6D31ED9A473F90754C037AEp2z4F" TargetMode="External"/><Relationship Id="rId290" Type="http://schemas.openxmlformats.org/officeDocument/2006/relationships/hyperlink" Target="consultantplus://offline/ref=073312509BF3E29F01877C60B077266D3896A6E8AC37EB36D6D31ED9A473F90754C037ABp2zEF" TargetMode="External"/><Relationship Id="rId304" Type="http://schemas.openxmlformats.org/officeDocument/2006/relationships/hyperlink" Target="consultantplus://offline/ref=073312509BF3E29F01877C60B077266D3896A6E8AC37EB36D6D31ED9A473F90754C037AB27D2C4CEpEzFF" TargetMode="External"/><Relationship Id="rId346" Type="http://schemas.openxmlformats.org/officeDocument/2006/relationships/hyperlink" Target="consultantplus://offline/ref=073312509BF3E29F01877C60B077266D3896A6E8AC37EB36D6D31ED9A473F90754C037AEp2zEF" TargetMode="External"/><Relationship Id="rId388" Type="http://schemas.openxmlformats.org/officeDocument/2006/relationships/hyperlink" Target="consultantplus://offline/ref=963EB849293FF789AB3B50FB4D41E1A149C79426A4EDBCF7AA81B24C5A905C6C161B863F7AF952E5z1D1L" TargetMode="External"/><Relationship Id="rId85" Type="http://schemas.openxmlformats.org/officeDocument/2006/relationships/hyperlink" Target="consultantplus://offline/ref=073312509BF3E29F01877C60B077266D3896A6E8AC37EB36D6D31ED9A473F90754C037ABp2zEF" TargetMode="External"/><Relationship Id="rId150" Type="http://schemas.openxmlformats.org/officeDocument/2006/relationships/hyperlink" Target="consultantplus://offline/ref=073312509BF3E29F01877C60B077266D3896A6E8AC37EB36D6D31ED9A473F90754C037ABp2z2F" TargetMode="External"/><Relationship Id="rId192" Type="http://schemas.openxmlformats.org/officeDocument/2006/relationships/hyperlink" Target="consultantplus://offline/ref=073312509BF3E29F01877C60B077266D3896A6E8AC37EB36D6D31ED9A473F90754C037ABp2zEF" TargetMode="External"/><Relationship Id="rId206" Type="http://schemas.openxmlformats.org/officeDocument/2006/relationships/hyperlink" Target="consultantplus://offline/ref=963EB849293FF789AB3B50FB4D41E1A149C79426A4EDBCF7AA81B24C5A905C6C161B863F7AF952E5z1D1L" TargetMode="External"/><Relationship Id="rId413" Type="http://schemas.openxmlformats.org/officeDocument/2006/relationships/hyperlink" Target="consultantplus://offline/ref=073312509BF3E29F01877C60B077266D3896A6E8AC37EB36D6D31ED9A473F90754C037AB27D2C5CDpEz6F" TargetMode="External"/><Relationship Id="rId248" Type="http://schemas.openxmlformats.org/officeDocument/2006/relationships/hyperlink" Target="consultantplus://offline/ref=073312509BF3E29F01877C60B077266D3896A6E8AC37EB36D6D31ED9A473F90754C037AB27D2C4CEpEzCF" TargetMode="External"/><Relationship Id="rId455" Type="http://schemas.openxmlformats.org/officeDocument/2006/relationships/hyperlink" Target="file:///C:\Users\y.vyazilova\Downloads\&#1052;&#1072;&#1090;&#1077;&#1088;&#1080;&#1072;&#1083;&#1099;%20&#1087;&#1086;%20&#1086;&#1073;&#1086;&#1089;&#1085;&#1086;&#1074;&#1072;&#1085;&#1080;&#1102;%20&#1074;%20&#1090;&#1077;&#1082;&#1089;&#1090;&#1086;&#1074;&#1086;&#1081;%20&#1092;&#1086;&#1088;&#1084;&#1077;%20(4).docx" TargetMode="External"/><Relationship Id="rId12" Type="http://schemas.openxmlformats.org/officeDocument/2006/relationships/hyperlink" Target="http://internet.garant.ru/document/redirect/12138258/0" TargetMode="External"/><Relationship Id="rId108" Type="http://schemas.openxmlformats.org/officeDocument/2006/relationships/hyperlink" Target="consultantplus://offline/ref=073312509BF3E29F01877C60B077266D3896A6E8AC37EB36D6D31ED9A473F90754C037ABp2z2F" TargetMode="External"/><Relationship Id="rId315" Type="http://schemas.openxmlformats.org/officeDocument/2006/relationships/hyperlink" Target="consultantplus://offline/ref=963EB849293FF789AB3B50FB4D41E1A149C79426A4EDBCF7AA81B24C5A905C6C161B863F7AF952E5z1D1L" TargetMode="External"/><Relationship Id="rId357" Type="http://schemas.openxmlformats.org/officeDocument/2006/relationships/hyperlink" Target="consultantplus://offline/ref=073312509BF3E29F01877C60B077266D3896A6E8AC37EB36D6D31ED9A473F90754C037ABp2z2F" TargetMode="External"/><Relationship Id="rId54" Type="http://schemas.openxmlformats.org/officeDocument/2006/relationships/hyperlink" Target="consultantplus://offline/ref=1FB7C80AAE84BB972246E40480AC2C2D430945F3F455AF14C03ED97E7412385205E0218A84BCCF4AE9C7E37ABB05B0E71C0FCA02C6A622B5V" TargetMode="External"/><Relationship Id="rId96" Type="http://schemas.openxmlformats.org/officeDocument/2006/relationships/hyperlink" Target="consultantplus://offline/ref=073312509BF3E29F01877C60B077266D3896A6E8AC37EB36D6D31ED9A473F90754C037AEp2zEF" TargetMode="External"/><Relationship Id="rId161" Type="http://schemas.openxmlformats.org/officeDocument/2006/relationships/hyperlink" Target="consultantplus://offline/ref=073312509BF3E29F01877C60B077266D3896A6E8AC37EB36D6D31ED9A473F90754C037AEp2zEF" TargetMode="External"/><Relationship Id="rId217" Type="http://schemas.openxmlformats.org/officeDocument/2006/relationships/hyperlink" Target="consultantplus://offline/ref=073312509BF3E29F01877C60B077266D3896A6E8AC37EB36D6D31ED9A473F90754C037ABp2zEF" TargetMode="External"/><Relationship Id="rId399" Type="http://schemas.openxmlformats.org/officeDocument/2006/relationships/hyperlink" Target="consultantplus://offline/ref=073312509BF3E29F01877C60B077266D3896A6E8AC37EB36D6D31ED9A473F90754C037AB27D2C5CFpEzAF" TargetMode="External"/><Relationship Id="rId259" Type="http://schemas.openxmlformats.org/officeDocument/2006/relationships/hyperlink" Target="consultantplus://offline/ref=073312509BF3E29F01877C60B077266D3896A6E8AC37EB36D6D31ED9A473F90754C037AEp2z4F" TargetMode="External"/><Relationship Id="rId424" Type="http://schemas.openxmlformats.org/officeDocument/2006/relationships/header" Target="header2.xml"/><Relationship Id="rId23" Type="http://schemas.openxmlformats.org/officeDocument/2006/relationships/hyperlink" Target="consultantplus://offline/ref=D22385717C61FA8D2B4C6F5E8D81F8C6D2FF8F7EA74A939C11211F35D40088E8AA70E0763Ao4z9F" TargetMode="External"/><Relationship Id="rId119" Type="http://schemas.openxmlformats.org/officeDocument/2006/relationships/hyperlink" Target="consultantplus://offline/ref=073312509BF3E29F01877C60B077266D3896A6E8AC37EB36D6D31ED9A473F90754C037AEp2z4F" TargetMode="External"/><Relationship Id="rId270" Type="http://schemas.openxmlformats.org/officeDocument/2006/relationships/hyperlink" Target="consultantplus://offline/ref=073312509BF3E29F01877C60B077266D3896A6E8AC37EB36D6D31ED9A473F90754C037ABp2zEF" TargetMode="External"/><Relationship Id="rId326" Type="http://schemas.openxmlformats.org/officeDocument/2006/relationships/hyperlink" Target="consultantplus://offline/ref=073312509BF3E29F01877C60B077266D3896A6E8AC37EB36D6D31ED9A473F90754C037AB27D2C7CBpEzBF" TargetMode="External"/><Relationship Id="rId65" Type="http://schemas.openxmlformats.org/officeDocument/2006/relationships/hyperlink" Target="consultantplus://offline/ref=963EB849293FF789AB3B50FB4D41E1A149C79426A4EDBCF7AA81B24C5A905C6C161B863F7AF952E5z1D1L" TargetMode="External"/><Relationship Id="rId130" Type="http://schemas.openxmlformats.org/officeDocument/2006/relationships/hyperlink" Target="consultantplus://offline/ref=073312509BF3E29F01877C60B077266D3896A6E8AC37EB36D6D31ED9A473F90754C037ABp2zEF" TargetMode="External"/><Relationship Id="rId368" Type="http://schemas.openxmlformats.org/officeDocument/2006/relationships/hyperlink" Target="consultantplus://offline/ref=073312509BF3E29F01877C60B077266D3896A6E8AC37EB36D6D31ED9A473F90754C037AB27D2C5C9pEz8F" TargetMode="External"/><Relationship Id="rId172" Type="http://schemas.openxmlformats.org/officeDocument/2006/relationships/hyperlink" Target="consultantplus://offline/ref=073312509BF3E29F01877C60B077266D3896A6E8AC37EB36D6D31ED9A473F90754C037ABp2zEF" TargetMode="External"/><Relationship Id="rId228" Type="http://schemas.openxmlformats.org/officeDocument/2006/relationships/hyperlink" Target="consultantplus://offline/ref=073312509BF3E29F01877C60B077266D3896A6E8AC37EB36D6D31ED9A473F90754C037AEp2z4F" TargetMode="External"/><Relationship Id="rId435" Type="http://schemas.openxmlformats.org/officeDocument/2006/relationships/hyperlink" Target="consultantplus://offline/ref=073312509BF3E29F01877C60B077266D3896A6E8AC37EB36D6D31ED9A473F90754C037AB27D2C7CBpEzBF" TargetMode="External"/><Relationship Id="rId281" Type="http://schemas.openxmlformats.org/officeDocument/2006/relationships/hyperlink" Target="consultantplus://offline/ref=963EB849293FF789AB3B50FB4D41E1A149C79426A4EDBCF7AA81B24C5A905C6C161B863F7AF952E5z1D1L" TargetMode="External"/><Relationship Id="rId337" Type="http://schemas.openxmlformats.org/officeDocument/2006/relationships/hyperlink" Target="consultantplus://offline/ref=073312509BF3E29F01877C60B077266D3896A6E8AC37EB36D6D31ED9A473F90754C037AB27D2C4CEpEzFF" TargetMode="External"/><Relationship Id="rId34" Type="http://schemas.openxmlformats.org/officeDocument/2006/relationships/hyperlink" Target="http://internet.garant.ru/document/redirect/43709898/1000" TargetMode="External"/><Relationship Id="rId76" Type="http://schemas.openxmlformats.org/officeDocument/2006/relationships/hyperlink" Target="consultantplus://offline/ref=073312509BF3E29F01877C60B077266D3896A6E8AC37EB36D6D31ED9A473F90754C037AB27D2C4CFpEzEF" TargetMode="External"/><Relationship Id="rId141" Type="http://schemas.openxmlformats.org/officeDocument/2006/relationships/hyperlink" Target="consultantplus://offline/ref=073312509BF3E29F01877C60B077266D3896A6E8AC37EB36D6D31ED9A473F90754C037AFp2z1F" TargetMode="External"/><Relationship Id="rId379" Type="http://schemas.openxmlformats.org/officeDocument/2006/relationships/hyperlink" Target="consultantplus://offline/ref=073312509BF3E29F01877C60B077266D3896A6E8AC37EB36D6D31ED9A473F90754C037AB27D2C5C8pEzFF" TargetMode="External"/><Relationship Id="rId7" Type="http://schemas.openxmlformats.org/officeDocument/2006/relationships/endnotes" Target="endnotes.xml"/><Relationship Id="rId183" Type="http://schemas.openxmlformats.org/officeDocument/2006/relationships/hyperlink" Target="consultantplus://offline/ref=073312509BF3E29F01877C60B077266D3896A6E8AC37EB36D6D31ED9A473F90754C037AB27D2C4CEpEzFF" TargetMode="External"/><Relationship Id="rId239" Type="http://schemas.openxmlformats.org/officeDocument/2006/relationships/hyperlink" Target="consultantplus://offline/ref=963EB849293FF789AB3B50FB4D41E1A149C79426A4EDBCF7AA81B24C5A905C6C161B863F7AF952E5z1D1L" TargetMode="External"/><Relationship Id="rId390" Type="http://schemas.openxmlformats.org/officeDocument/2006/relationships/hyperlink" Target="consultantplus://offline/ref=073312509BF3E29F01877C60B077266D3896A6E8AC37EB36D6D31ED9A473F90754C037AB25pDzBF" TargetMode="External"/><Relationship Id="rId404" Type="http://schemas.openxmlformats.org/officeDocument/2006/relationships/hyperlink" Target="consultantplus://offline/ref=073312509BF3E29F01877C60B077266D3896A6E8AC37EB36D6D31ED9A473F90754C037AB27D2C5CDpEz9F" TargetMode="External"/><Relationship Id="rId446" Type="http://schemas.openxmlformats.org/officeDocument/2006/relationships/hyperlink" Target="http://docs2.kodeks.ru/document/1200004703" TargetMode="External"/><Relationship Id="rId250" Type="http://schemas.openxmlformats.org/officeDocument/2006/relationships/hyperlink" Target="consultantplus://offline/ref=963EB849293FF789AB3B50FB4D41E1A149C79426A4EDBCF7AA81B24C5A905C6C161B8638z7D3L" TargetMode="External"/><Relationship Id="rId292" Type="http://schemas.openxmlformats.org/officeDocument/2006/relationships/hyperlink" Target="consultantplus://offline/ref=963EB849293FF789AB3B50FB4D41E1A149C79426A4EDBCF7AA81B24C5A905C6C161B863F7AF952E5z1D1L" TargetMode="External"/><Relationship Id="rId306" Type="http://schemas.openxmlformats.org/officeDocument/2006/relationships/hyperlink" Target="consultantplus://offline/ref=073312509BF3E29F01877C60B077266D3896A6E8AC37EB36D6D31ED9A473F90754C037ABp2zEF" TargetMode="External"/><Relationship Id="rId45" Type="http://schemas.openxmlformats.org/officeDocument/2006/relationships/image" Target="media/image1.jpeg"/><Relationship Id="rId87" Type="http://schemas.openxmlformats.org/officeDocument/2006/relationships/hyperlink" Target="consultantplus://offline/ref=963EB849293FF789AB3B50FB4D41E1A149C79426A4EDBCF7AA81B24C5A905C6C161B863F7AF952E5z1D1L" TargetMode="External"/><Relationship Id="rId110" Type="http://schemas.openxmlformats.org/officeDocument/2006/relationships/hyperlink" Target="consultantplus://offline/ref=073312509BF3E29F01877C60B077266D3896A6E8AC37EB36D6D31ED9A473F90754C037AB27D2C4CBpEz7F" TargetMode="External"/><Relationship Id="rId348" Type="http://schemas.openxmlformats.org/officeDocument/2006/relationships/hyperlink" Target="consultantplus://offline/ref=963EB849293FF789AB3B50FB4D41E1A149C79426A4EDBCF7AA81B24C5A905C6C161B8638z7D9L" TargetMode="External"/><Relationship Id="rId152" Type="http://schemas.openxmlformats.org/officeDocument/2006/relationships/hyperlink" Target="consultantplus://offline/ref=073312509BF3E29F01877C60B077266D3896A6E8AC37EB36D6D31ED9A473F90754C037AB27D2C4CBpEzAF" TargetMode="External"/><Relationship Id="rId194" Type="http://schemas.openxmlformats.org/officeDocument/2006/relationships/hyperlink" Target="consultantplus://offline/ref=073312509BF3E29F01877C60B077266D3896A6E8AC37EB36D6D31ED9A473F90754C037A8p2z1F" TargetMode="External"/><Relationship Id="rId208" Type="http://schemas.openxmlformats.org/officeDocument/2006/relationships/hyperlink" Target="consultantplus://offline/ref=073312509BF3E29F01877C60B077266D3896A6E8AC37EB36D6D31ED9A473F90754C037AB27D2C4CFpEzBF" TargetMode="External"/><Relationship Id="rId415" Type="http://schemas.openxmlformats.org/officeDocument/2006/relationships/hyperlink" Target="consultantplus://offline/ref=073312509BF3E29F01877C60B077266D3896A6E8AC37EB36D6D31ED9A473F90754C037AB27D2C7CBpEzBF" TargetMode="External"/><Relationship Id="rId457" Type="http://schemas.openxmlformats.org/officeDocument/2006/relationships/hyperlink" Target="http://rg.ru/2013/12/30/oxrana-dok.html" TargetMode="External"/><Relationship Id="rId261" Type="http://schemas.openxmlformats.org/officeDocument/2006/relationships/hyperlink" Target="consultantplus://offline/ref=073312509BF3E29F01877C60B077266D3896A6E8AC37EB36D6D31ED9A473F90754C037AB27D2C4CEpEzFF" TargetMode="External"/><Relationship Id="rId14" Type="http://schemas.openxmlformats.org/officeDocument/2006/relationships/hyperlink" Target="http://internet.garant.ru/document/redirect/186367/0" TargetMode="External"/><Relationship Id="rId56" Type="http://schemas.openxmlformats.org/officeDocument/2006/relationships/hyperlink" Target="http://www.consultant.ru/document/cons_doc_LAW_51040/94050c1b72b36222ea765a98f890b52187a0838c/" TargetMode="External"/><Relationship Id="rId317" Type="http://schemas.openxmlformats.org/officeDocument/2006/relationships/hyperlink" Target="consultantplus://offline/ref=073312509BF3E29F01877C60B077266D3896A6E8AC37EB36D6D31ED9A473F90754C037pAz8F" TargetMode="External"/><Relationship Id="rId359" Type="http://schemas.openxmlformats.org/officeDocument/2006/relationships/hyperlink" Target="consultantplus://offline/ref=073312509BF3E29F01877C60B077266D3896A6E8AC37EB36D6D31ED9A473F90754C037AEp2z4F" TargetMode="External"/><Relationship Id="rId98" Type="http://schemas.openxmlformats.org/officeDocument/2006/relationships/hyperlink" Target="consultantplus://offline/ref=073312509BF3E29F01877C60B077266D3896A6E8AC37EB36D6D31ED9A473F90754C037AB27D2C4CFpEzEF" TargetMode="External"/><Relationship Id="rId121" Type="http://schemas.openxmlformats.org/officeDocument/2006/relationships/hyperlink" Target="consultantplus://offline/ref=073312509BF3E29F01877C60B077266D3896A6E8AC37EB36D6D31ED9A473F90754C037AFp2z1F" TargetMode="External"/><Relationship Id="rId163" Type="http://schemas.openxmlformats.org/officeDocument/2006/relationships/hyperlink" Target="consultantplus://offline/ref=073312509BF3E29F01877C60B077266D3896A6E8AC37EB36D6D31ED9A473F90754C037AB27D2C4CFpEzEF" TargetMode="External"/><Relationship Id="rId219" Type="http://schemas.openxmlformats.org/officeDocument/2006/relationships/hyperlink" Target="consultantplus://offline/ref=073312509BF3E29F01877C60B077266D3896A6E8AC37EB36D6D31ED9A473F90754C037AB27D2C7CFpEzFF" TargetMode="External"/><Relationship Id="rId370" Type="http://schemas.openxmlformats.org/officeDocument/2006/relationships/hyperlink" Target="consultantplus://offline/ref=073312509BF3E29F01877C60B077266D3896A6E8AC37EB36D6D31ED9A473F90754C037AB27D2C5C8pEzCF" TargetMode="External"/><Relationship Id="rId426" Type="http://schemas.openxmlformats.org/officeDocument/2006/relationships/footer" Target="footer2.xml"/><Relationship Id="rId230" Type="http://schemas.openxmlformats.org/officeDocument/2006/relationships/hyperlink" Target="consultantplus://offline/ref=963EB849293FF789AB3B50FB4D41E1A149C79426A4EDBCF7AA81B24C5A905C6C161B863F7AF952E5z1D1L" TargetMode="External"/><Relationship Id="rId25" Type="http://schemas.openxmlformats.org/officeDocument/2006/relationships/hyperlink" Target="http://www.consultant.ru/document/cons_doc_LAW_51040/94050c1b72b36222ea765a98f890b52187a0838c/" TargetMode="External"/><Relationship Id="rId67" Type="http://schemas.openxmlformats.org/officeDocument/2006/relationships/hyperlink" Target="consultantplus://offline/ref=073312509BF3E29F01877C60B077266D3896A6E8AC37EB36D6D31ED9A473F90754C037pAz2F" TargetMode="External"/><Relationship Id="rId272" Type="http://schemas.openxmlformats.org/officeDocument/2006/relationships/hyperlink" Target="consultantplus://offline/ref=963EB849293FF789AB3B50FB4D41E1A149C79426A4EDBCF7AA81B24C5A905C6C161B863F7AF952E5z1D1L" TargetMode="External"/><Relationship Id="rId328" Type="http://schemas.openxmlformats.org/officeDocument/2006/relationships/hyperlink" Target="consultantplus://offline/ref=073312509BF3E29F01877C60B077266D3896A6E8AC37EB36D6D31ED9A473F90754C037ABp2zEF" TargetMode="External"/><Relationship Id="rId132" Type="http://schemas.openxmlformats.org/officeDocument/2006/relationships/hyperlink" Target="consultantplus://offline/ref=073312509BF3E29F01877C60B077266D3896A6E8AC37EB36D6D31ED9A473F90754C037A8p2z1F" TargetMode="External"/><Relationship Id="rId174" Type="http://schemas.openxmlformats.org/officeDocument/2006/relationships/hyperlink" Target="consultantplus://offline/ref=073312509BF3E29F01877C60B077266D3896A6E8AC37EB36D6D31ED9A473F90754C037AB27D2C4CBpEz7F" TargetMode="External"/><Relationship Id="rId381" Type="http://schemas.openxmlformats.org/officeDocument/2006/relationships/hyperlink" Target="consultantplus://offline/ref=073312509BF3E29F01877C60B077266D3896A6E8AC37EB36D6D31ED9A473F90754C037AB27D2C5C8pEz9F" TargetMode="External"/><Relationship Id="rId241" Type="http://schemas.openxmlformats.org/officeDocument/2006/relationships/hyperlink" Target="consultantplus://offline/ref=073312509BF3E29F01877C60B077266D3896A6E8AC37EB36D6D31ED9A473F90754C037AB27D2C4CEpEzCF" TargetMode="External"/><Relationship Id="rId437" Type="http://schemas.openxmlformats.org/officeDocument/2006/relationships/hyperlink" Target="consultantplus://offline/ref=073312509BF3E29F01877C60B077266D3896A6E8AC37EB36D6D31ED9A473F90754C037AB27D2C7C8pEzEF" TargetMode="External"/><Relationship Id="rId36" Type="http://schemas.openxmlformats.org/officeDocument/2006/relationships/hyperlink" Target="consultantplus://offline/ref=7E15C97B9BFDC474C5CEEC60074E5255229877028F58B56E05F4EDE5E3CEBFBB18D22F5533241183a6h1J" TargetMode="External"/><Relationship Id="rId283" Type="http://schemas.openxmlformats.org/officeDocument/2006/relationships/hyperlink" Target="consultantplus://offline/ref=073312509BF3E29F01877C60B077266D3896A6E8AC37EB36D6D31ED9A473F90754C037AB27D2C4CEpEzFF" TargetMode="External"/><Relationship Id="rId339" Type="http://schemas.openxmlformats.org/officeDocument/2006/relationships/hyperlink" Target="consultantplus://offline/ref=073312509BF3E29F01877C60B077266D3896A6E8AC37EB36D6D31ED9A473F90754C037ABp2zEF" TargetMode="External"/><Relationship Id="rId78" Type="http://schemas.openxmlformats.org/officeDocument/2006/relationships/hyperlink" Target="consultantplus://offline/ref=073312509BF3E29F01877C60B077266D3896A6E8AC37EB36D6D31ED9A473F90754C037AB27D2C4CFpEz8F" TargetMode="External"/><Relationship Id="rId101" Type="http://schemas.openxmlformats.org/officeDocument/2006/relationships/hyperlink" Target="consultantplus://offline/ref=073312509BF3E29F01877C60B077266D3896A6E8AC37EB36D6D31ED9A473F90754C037AB27D2C4CEpEzFF" TargetMode="External"/><Relationship Id="rId143" Type="http://schemas.openxmlformats.org/officeDocument/2006/relationships/hyperlink" Target="consultantplus://offline/ref=073312509BF3E29F01877C60B077266D3896A6E8AC37EB36D6D31ED9A473F90754C037AB27D2C4CFpEzBF" TargetMode="External"/><Relationship Id="rId185" Type="http://schemas.openxmlformats.org/officeDocument/2006/relationships/hyperlink" Target="consultantplus://offline/ref=963EB849293FF789AB3B50FB4D41E1A149C79426A4EDBCF7AA81B24C5A905C6C161B8638z7D9L" TargetMode="External"/><Relationship Id="rId350" Type="http://schemas.openxmlformats.org/officeDocument/2006/relationships/hyperlink" Target="consultantplus://offline/ref=073312509BF3E29F01877C60B077266D3896A6E8AC37EB36D6D31ED9A473F90754C037AB27D2C4CFpEzBF" TargetMode="External"/><Relationship Id="rId406" Type="http://schemas.openxmlformats.org/officeDocument/2006/relationships/hyperlink" Target="consultantplus://offline/ref=073312509BF3E29F01877C60B077266D3896A6E8AC37EB36D6D31ED9A473F90754C037AB27D2C5CCpEzDF" TargetMode="External"/><Relationship Id="rId9" Type="http://schemas.openxmlformats.org/officeDocument/2006/relationships/hyperlink" Target="consultantplus://offline/ref=D22385717C61FA8D2B4C6F5E8D81F8C6D2FF8F7EA74A939C11211F35D4o0z0F" TargetMode="External"/><Relationship Id="rId210" Type="http://schemas.openxmlformats.org/officeDocument/2006/relationships/hyperlink" Target="consultantplus://offline/ref=073312509BF3E29F01877C60B077266D3896A6E8AC37EB36D6D31ED9A473F90754C037ABp2zEF" TargetMode="External"/><Relationship Id="rId392" Type="http://schemas.openxmlformats.org/officeDocument/2006/relationships/hyperlink" Target="consultantplus://offline/ref=073312509BF3E29F01877C60B077266D3896A6E8AC37EB36D6D31ED9A473F90754C037AEp2z4F" TargetMode="External"/><Relationship Id="rId448" Type="http://schemas.openxmlformats.org/officeDocument/2006/relationships/hyperlink" Target="https://base.garant.ru/71764524/c180ab926ed7aa4dbc9aa69793f2ee7a/" TargetMode="External"/><Relationship Id="rId252" Type="http://schemas.openxmlformats.org/officeDocument/2006/relationships/hyperlink" Target="consultantplus://offline/ref=073312509BF3E29F01877C60B077266D3896A6E8AC37EB36D6D31ED9A473F90754C037AB27D2C7CFpEzFF" TargetMode="External"/><Relationship Id="rId294" Type="http://schemas.openxmlformats.org/officeDocument/2006/relationships/hyperlink" Target="consultantplus://offline/ref=073312509BF3E29F01877C60B077266D3896A6E8AC37EB36D6D31ED9A473F90754C037AB27D2C4CFpEzBF" TargetMode="External"/><Relationship Id="rId308" Type="http://schemas.openxmlformats.org/officeDocument/2006/relationships/hyperlink" Target="consultantplus://offline/ref=073312509BF3E29F01877C60B077266D3896A6E8AC37EB36D6D31ED9A473F90754C037A8p2z1F" TargetMode="External"/><Relationship Id="rId47" Type="http://schemas.openxmlformats.org/officeDocument/2006/relationships/image" Target="media/image3.jpeg"/><Relationship Id="rId89" Type="http://schemas.openxmlformats.org/officeDocument/2006/relationships/hyperlink" Target="consultantplus://offline/ref=073312509BF3E29F01877C60B077266D3896A6E8AC37EB36D6D31ED9A473F90754C037pAz2F" TargetMode="External"/><Relationship Id="rId112" Type="http://schemas.openxmlformats.org/officeDocument/2006/relationships/hyperlink" Target="consultantplus://offline/ref=073312509BF3E29F01877C60B077266D3896A6E8AC37EB36D6D31ED9A473F90754C037A9p2z2F" TargetMode="External"/><Relationship Id="rId154" Type="http://schemas.openxmlformats.org/officeDocument/2006/relationships/hyperlink" Target="consultantplus://offline/ref=073312509BF3E29F01877C60B077266D3896A6E8AC37EB36D6D31ED9A473F90754C037A9p2z2F" TargetMode="External"/><Relationship Id="rId361" Type="http://schemas.openxmlformats.org/officeDocument/2006/relationships/hyperlink" Target="consultantplus://offline/ref=073312509BF3E29F01877C60B077266D3896A6E8AC37EB36D6D31ED9A473F90754C037AB27D2C7CFpEzFF" TargetMode="External"/><Relationship Id="rId196" Type="http://schemas.openxmlformats.org/officeDocument/2006/relationships/hyperlink" Target="consultantplus://offline/ref=073312509BF3E29F01877C60B077266D3896A6E8AC37EB36D6D31ED9A473F90754C037A9p2zFF" TargetMode="External"/><Relationship Id="rId417" Type="http://schemas.openxmlformats.org/officeDocument/2006/relationships/hyperlink" Target="consultantplus://offline/ref=963EB849293FF789AB3B50FB4D41E1A149C79426A4EDBCF7AA81B24C5A905C6C161B8638z7D9L" TargetMode="External"/><Relationship Id="rId459" Type="http://schemas.openxmlformats.org/officeDocument/2006/relationships/hyperlink" Target="https://base.garant.ru/71295988/31de5683116b8d79b08fa2d768e33df6/" TargetMode="External"/><Relationship Id="rId16" Type="http://schemas.openxmlformats.org/officeDocument/2006/relationships/hyperlink" Target="consultantplus://offline/ref=D22385717C61FA8D2B4C6F5E8D81F8C6D3F68A79A44A939C11211F35D4o0z0F" TargetMode="External"/><Relationship Id="rId221" Type="http://schemas.openxmlformats.org/officeDocument/2006/relationships/hyperlink" Target="consultantplus://offline/ref=073312509BF3E29F01877C60B077266D3896A6E8AC37EB36D6D31ED9A473F90754C037ABp2zEF" TargetMode="External"/><Relationship Id="rId263" Type="http://schemas.openxmlformats.org/officeDocument/2006/relationships/hyperlink" Target="consultantplus://offline/ref=963EB849293FF789AB3B50FB4D41E1A149C79426A4EDBCF7AA81B24C5A905C6C161B8638z7D9L" TargetMode="External"/><Relationship Id="rId319" Type="http://schemas.openxmlformats.org/officeDocument/2006/relationships/hyperlink" Target="consultantplus://offline/ref=073312509BF3E29F01877C60B077266D3896A6E8AC37EB36D6D31ED9A473F90754C037ABp2z2F" TargetMode="External"/><Relationship Id="rId58" Type="http://schemas.openxmlformats.org/officeDocument/2006/relationships/hyperlink" Target="http://www.consultant.ru/document/cons_doc_LAW_389684/" TargetMode="External"/><Relationship Id="rId123" Type="http://schemas.openxmlformats.org/officeDocument/2006/relationships/hyperlink" Target="consultantplus://offline/ref=073312509BF3E29F01877C60B077266D3896A6E8AC37EB36D6D31ED9A473F90754C037AB27D2C4CEpEzFF" TargetMode="External"/><Relationship Id="rId330" Type="http://schemas.openxmlformats.org/officeDocument/2006/relationships/hyperlink" Target="consultantplus://offline/ref=073312509BF3E29F01877C60B077266D3896A6E8AC37EB36D6D31ED9A473F90754C037AEp2z4F" TargetMode="External"/><Relationship Id="rId165" Type="http://schemas.openxmlformats.org/officeDocument/2006/relationships/hyperlink" Target="consultantplus://offline/ref=073312509BF3E29F01877C60B077266D3896A6E8AC37EB36D6D31ED9A473F90754C037AB27D2C4CFpEz8F" TargetMode="External"/><Relationship Id="rId372" Type="http://schemas.openxmlformats.org/officeDocument/2006/relationships/hyperlink" Target="consultantplus://offline/ref=073312509BF3E29F01877C60B077266D3896A6E8AC37EB36D6D31ED9A473F90754C037AB27D2C5CDpEz9F" TargetMode="External"/><Relationship Id="rId428" Type="http://schemas.openxmlformats.org/officeDocument/2006/relationships/footer" Target="footer3.xml"/><Relationship Id="rId232" Type="http://schemas.openxmlformats.org/officeDocument/2006/relationships/hyperlink" Target="consultantplus://offline/ref=073312509BF3E29F01877C60B077266D3896A6E8AC37EB36D6D31ED9A473F90754C037AEp2z4F" TargetMode="External"/><Relationship Id="rId274" Type="http://schemas.openxmlformats.org/officeDocument/2006/relationships/hyperlink" Target="consultantplus://offline/ref=073312509BF3E29F01877C60B077266D3896A6E8AC37EB36D6D31ED9A473F90754C037ABp2zEF" TargetMode="External"/><Relationship Id="rId27" Type="http://schemas.openxmlformats.org/officeDocument/2006/relationships/hyperlink" Target="http://www.consultant.ru/document/cons_doc_LAW_389684/" TargetMode="External"/><Relationship Id="rId69" Type="http://schemas.openxmlformats.org/officeDocument/2006/relationships/hyperlink" Target="consultantplus://offline/ref=073312509BF3E29F01877C60B077266D3896A6E8AC37EB36D6D31ED9A473F90754C037ABp2zEF" TargetMode="External"/><Relationship Id="rId134" Type="http://schemas.openxmlformats.org/officeDocument/2006/relationships/hyperlink" Target="consultantplus://offline/ref=073312509BF3E29F01877C60B077266D3896A6E8AC37EB36D6D31ED9A473F90754C037AB25pDz4F" TargetMode="External"/><Relationship Id="rId80" Type="http://schemas.openxmlformats.org/officeDocument/2006/relationships/hyperlink" Target="consultantplus://offline/ref=073312509BF3E29F01877C60B077266D3896A6E8AC37EB36D6D31ED9A473F90754C037AB27D2C4CEpEzCF" TargetMode="External"/><Relationship Id="rId176" Type="http://schemas.openxmlformats.org/officeDocument/2006/relationships/hyperlink" Target="consultantplus://offline/ref=073312509BF3E29F01877C60B077266D3896A6E8AC37EB36D6D31ED9A473F90754C037A9p2z2F" TargetMode="External"/><Relationship Id="rId341" Type="http://schemas.openxmlformats.org/officeDocument/2006/relationships/hyperlink" Target="consultantplus://offline/ref=073312509BF3E29F01877C60B077266D3896A6E8AC37EB36D6D31ED9A473F90754C037AB27D2C7CFpEzFF" TargetMode="External"/><Relationship Id="rId383" Type="http://schemas.openxmlformats.org/officeDocument/2006/relationships/hyperlink" Target="consultantplus://offline/ref=073312509BF3E29F01877C60B077266D3896A6E8AC37EB36D6D31ED9A473F90754C037ABp2zEF" TargetMode="External"/><Relationship Id="rId439" Type="http://schemas.openxmlformats.org/officeDocument/2006/relationships/hyperlink" Target="consultantplus://offline/ref=073312509BF3E29F01877C60B077266D3896A6E8AC37EB36D6D31ED9A473F90754C037AB27D2C7C8pEz8F" TargetMode="External"/><Relationship Id="rId201" Type="http://schemas.openxmlformats.org/officeDocument/2006/relationships/hyperlink" Target="consultantplus://offline/ref=073312509BF3E29F01877C60B077266D3896A6E8AC37EB36D6D31ED9A473F90754C037AB27D2C7CFpEzFF" TargetMode="External"/><Relationship Id="rId243" Type="http://schemas.openxmlformats.org/officeDocument/2006/relationships/hyperlink" Target="consultantplus://offline/ref=073312509BF3E29F01877C60B077266D3896A6E8AC37EB36D6D31ED9A473F90754C037AB27D2C4CBpEz7F" TargetMode="External"/><Relationship Id="rId285" Type="http://schemas.openxmlformats.org/officeDocument/2006/relationships/hyperlink" Target="https://internet.garant.ru/" TargetMode="External"/><Relationship Id="rId450" Type="http://schemas.openxmlformats.org/officeDocument/2006/relationships/hyperlink" Target="consultantplus://offline/ref=AA554B6381C100078614BED6A371FCE48C27A17B48273DBFAC8D26C435F26C2FB66F3E76EA0957D24C928188FDr91BS" TargetMode="External"/><Relationship Id="rId38" Type="http://schemas.openxmlformats.org/officeDocument/2006/relationships/hyperlink" Target="consultantplus://offline/ref=D22385717C61FA8D2B4C6F5E8D81F8C6D3F68A79A44A939C11211F35D4o0z0F" TargetMode="External"/><Relationship Id="rId103" Type="http://schemas.openxmlformats.org/officeDocument/2006/relationships/hyperlink" Target="consultantplus://offline/ref=073312509BF3E29F01877C60B077266D3896A6E8AC37EB36D6D31ED9A473F90754C037AB25pDz4F" TargetMode="External"/><Relationship Id="rId310" Type="http://schemas.openxmlformats.org/officeDocument/2006/relationships/hyperlink" Target="consultantplus://offline/ref=073312509BF3E29F01877C60B077266D3896A6E8AC37EB36D6D31ED9A473F90754C037AEp2z4F" TargetMode="External"/><Relationship Id="rId91" Type="http://schemas.openxmlformats.org/officeDocument/2006/relationships/hyperlink" Target="consultantplus://offline/ref=073312509BF3E29F01877C60B077266D3896A6E8AC37EB36D6D31ED9A473F90754C037ABp2zEF" TargetMode="External"/><Relationship Id="rId145" Type="http://schemas.openxmlformats.org/officeDocument/2006/relationships/hyperlink" Target="consultantplus://offline/ref=073312509BF3E29F01877C60B077266D3896A6E8AC37EB36D6D31ED9A473F90754C037AB27D2C4CEpEzCF" TargetMode="External"/><Relationship Id="rId187" Type="http://schemas.openxmlformats.org/officeDocument/2006/relationships/hyperlink" Target="consultantplus://offline/ref=073312509BF3E29F01877C60B077266D3896A6E8AC37EB36D6D31ED9A473F90754C037AB25pDz4F" TargetMode="External"/><Relationship Id="rId352" Type="http://schemas.openxmlformats.org/officeDocument/2006/relationships/hyperlink" Target="consultantplus://offline/ref=073312509BF3E29F01877C60B077266D3896A6E8AC37EB36D6D31ED9A473F90754C037ABp2zEF" TargetMode="External"/><Relationship Id="rId394" Type="http://schemas.openxmlformats.org/officeDocument/2006/relationships/hyperlink" Target="consultantplus://offline/ref=073312509BF3E29F01877C60B077266D3896A6E8AC37EB36D6D31ED9A473F90754C037AB27D2C5C9pEz8F" TargetMode="External"/><Relationship Id="rId408" Type="http://schemas.openxmlformats.org/officeDocument/2006/relationships/hyperlink" Target="consultantplus://offline/ref=073312509BF3E29F01877C60B077266D3896A6E8AC37EB36D6D31ED9A473F90754C037AEp2z4F" TargetMode="External"/><Relationship Id="rId212" Type="http://schemas.openxmlformats.org/officeDocument/2006/relationships/hyperlink" Target="consultantplus://offline/ref=073312509BF3E29F01877C60B077266D3896A6E8AC37EB36D6D31ED9A473F90754C037AB25pDz4F" TargetMode="External"/><Relationship Id="rId254" Type="http://schemas.openxmlformats.org/officeDocument/2006/relationships/hyperlink" Target="consultantplus://offline/ref=073312509BF3E29F01877C60B077266D3896A6E8AC37EB36D6D31ED9A473F90754C037ABp2zEF" TargetMode="External"/><Relationship Id="rId49" Type="http://schemas.openxmlformats.org/officeDocument/2006/relationships/image" Target="media/image5.jpeg"/><Relationship Id="rId114" Type="http://schemas.openxmlformats.org/officeDocument/2006/relationships/hyperlink" Target="consultantplus://offline/ref=963EB849293FF789AB3B50FB4D41E1A149C79426A4EDBCF7AA81B24C5A905C6C161B863F7AF952E5z1D1L" TargetMode="External"/><Relationship Id="rId296" Type="http://schemas.openxmlformats.org/officeDocument/2006/relationships/hyperlink" Target="consultantplus://offline/ref=963EB849293FF789AB3B50FB4D41E1A149C79426A4EDBCF7AA81B24C5A905C6C161B8638z7D3L" TargetMode="External"/><Relationship Id="rId461" Type="http://schemas.openxmlformats.org/officeDocument/2006/relationships/header" Target="header4.xml"/><Relationship Id="rId60" Type="http://schemas.openxmlformats.org/officeDocument/2006/relationships/hyperlink" Target="consultantplus://offline/ref=8B02D513673A00F89707C2C0D9F63B6267C9E41D569350F94F767E3C36F6FD6736CF8AFE919E7C9F68EAF82670vBTBG" TargetMode="External"/><Relationship Id="rId156" Type="http://schemas.openxmlformats.org/officeDocument/2006/relationships/hyperlink" Target="consultantplus://offline/ref=963EB849293FF789AB3B50FB4D41E1A149C79426A4EDBCF7AA81B24C5A905C6C161B863F7AF952E5z1D1L" TargetMode="External"/><Relationship Id="rId198" Type="http://schemas.openxmlformats.org/officeDocument/2006/relationships/hyperlink" Target="consultantplus://offline/ref=963EB849293FF789AB3B50FB4D41E1A149C79426A4EDBCF7AA81B24C5A905C6C161B8638z7D9L" TargetMode="External"/><Relationship Id="rId321" Type="http://schemas.openxmlformats.org/officeDocument/2006/relationships/hyperlink" Target="consultantplus://offline/ref=073312509BF3E29F01877C60B077266D3896A6E8AC37EB36D6D31ED9A473F90754C037AFp2z1F" TargetMode="External"/><Relationship Id="rId363" Type="http://schemas.openxmlformats.org/officeDocument/2006/relationships/hyperlink" Target="consultantplus://offline/ref=963EB849293FF789AB3B50FB4D41E1A149C79426A4EDBCF7AA81B24C5A905C6C161B863F7AF952E5z1D1L" TargetMode="External"/><Relationship Id="rId419" Type="http://schemas.openxmlformats.org/officeDocument/2006/relationships/hyperlink" Target="consultantplus://offline/ref=073312509BF3E29F01877C60B077266D3896A6E8AC37EB36D6D31ED9A473F90754C037AB27D2C7C3pEz7F" TargetMode="External"/><Relationship Id="rId223" Type="http://schemas.openxmlformats.org/officeDocument/2006/relationships/hyperlink" Target="consultantplus://offline/ref=073312509BF3E29F01877C60B077266D3896A6E8AC37EB36D6D31ED9A473F90754C037AB27D2C7CFpEzFF" TargetMode="External"/><Relationship Id="rId430" Type="http://schemas.openxmlformats.org/officeDocument/2006/relationships/hyperlink" Target="consultantplus://offline/ref=073312509BF3E29F01877C60B077266D3896A6E8AC37EB36D6D31ED9A473F90754C037ABp2zEF" TargetMode="External"/><Relationship Id="rId18" Type="http://schemas.openxmlformats.org/officeDocument/2006/relationships/hyperlink" Target="http://www.consultant.ru/document/cons_doc_LAW_390047/312302f37ac9299771d2bf4f9b4bb797fb476948/" TargetMode="External"/><Relationship Id="rId265" Type="http://schemas.openxmlformats.org/officeDocument/2006/relationships/hyperlink" Target="consultantplus://offline/ref=963EB849293FF789AB3B50FB4D41E1A149C79426A4EDBCF7AA81B24C5A905C6C161B863F7AF952E5z1D1L" TargetMode="External"/><Relationship Id="rId125" Type="http://schemas.openxmlformats.org/officeDocument/2006/relationships/hyperlink" Target="consultantplus://offline/ref=073312509BF3E29F01877C60B077266D3896A6E8AC37EB36D6D31ED9A473F90754C037AB27D2C4CEpEzCF" TargetMode="External"/><Relationship Id="rId167" Type="http://schemas.openxmlformats.org/officeDocument/2006/relationships/hyperlink" Target="consultantplus://offline/ref=073312509BF3E29F01877C60B077266D3896A6E8AC37EB36D6D31ED9A473F90754C037AB27D2C4CEpEzCF" TargetMode="External"/><Relationship Id="rId332" Type="http://schemas.openxmlformats.org/officeDocument/2006/relationships/hyperlink" Target="consultantplus://offline/ref=073312509BF3E29F01877C60B077266D3896A6E8AC37EB36D6D31ED9A473F90754C037AB27D2C7CFpEzFF" TargetMode="External"/><Relationship Id="rId374" Type="http://schemas.openxmlformats.org/officeDocument/2006/relationships/hyperlink" Target="consultantplus://offline/ref=073312509BF3E29F01877C60B077266D3896A6E8AC37EB36D6D31ED9A473F90754C037AEp2z4F" TargetMode="External"/><Relationship Id="rId71" Type="http://schemas.openxmlformats.org/officeDocument/2006/relationships/hyperlink" Target="consultantplus://offline/ref=073312509BF3E29F01877C60B077266D3896A6E8AC37EB36D6D31ED9A473F90754C037AB27D2C4CBpEz7F" TargetMode="External"/><Relationship Id="rId234" Type="http://schemas.openxmlformats.org/officeDocument/2006/relationships/hyperlink" Target="consultantplus://offline/ref=11F842021BE35FB689CDE820B7FFC2A51EF2A58C44886F8409D41A826A549279E7F8CC79A359184A3B721418B58AE53A301F19E12174C20D48o6I" TargetMode="External"/><Relationship Id="rId2" Type="http://schemas.openxmlformats.org/officeDocument/2006/relationships/numbering" Target="numbering.xml"/><Relationship Id="rId29" Type="http://schemas.openxmlformats.org/officeDocument/2006/relationships/hyperlink" Target="http://www.consultant.ru/document/cons_doc_LAW_51040/d43ae8ece00bbaa3bc825d04067c64adebeae28c/" TargetMode="External"/><Relationship Id="rId276" Type="http://schemas.openxmlformats.org/officeDocument/2006/relationships/hyperlink" Target="consultantplus://offline/ref=963EB849293FF789AB3B50FB4D41E1A149C79426A4EDBCF7AA81B24C5A905C6C161B863F7AF952E5z1D1L" TargetMode="External"/><Relationship Id="rId441" Type="http://schemas.openxmlformats.org/officeDocument/2006/relationships/hyperlink" Target="consultantplus://offline/ref=073312509BF3E29F01877C60B077266D3896A6E8AC37EB36D6D31ED9A473F90754C037AB27D2C7CFpEzCF" TargetMode="External"/><Relationship Id="rId40" Type="http://schemas.openxmlformats.org/officeDocument/2006/relationships/hyperlink" Target="consultantplus://offline/ref=9D9369C9DC23732719E2B30AA9BF86EA28363CDB313E1895735A3FCB2D0B5B99277642XFjBF" TargetMode="External"/><Relationship Id="rId115" Type="http://schemas.openxmlformats.org/officeDocument/2006/relationships/hyperlink" Target="consultantplus://offline/ref=073312509BF3E29F01877C60B077266D3896A6E8AC37EB36D6D31ED9A473F90754C037AB27D2C7CFpEzFF" TargetMode="External"/><Relationship Id="rId136" Type="http://schemas.openxmlformats.org/officeDocument/2006/relationships/hyperlink" Target="consultantplus://offline/ref=073312509BF3E29F01877C60B077266D3896A6E8AC37EB36D6D31ED9A473F90754C037AB27D2C7CFpEzFF" TargetMode="External"/><Relationship Id="rId157" Type="http://schemas.openxmlformats.org/officeDocument/2006/relationships/hyperlink" Target="consultantplus://offline/ref=073312509BF3E29F01877C60B077266D3896A6E8AC37EB36D6D31ED9A473F90754C037AB27D2C7CFpEzFF" TargetMode="External"/><Relationship Id="rId178" Type="http://schemas.openxmlformats.org/officeDocument/2006/relationships/hyperlink" Target="consultantplus://offline/ref=073312509BF3E29F01877C60B077266D3896A6E8AC37EB36D6D31ED9A473F90754C037AEp2zEF" TargetMode="External"/><Relationship Id="rId301" Type="http://schemas.openxmlformats.org/officeDocument/2006/relationships/hyperlink" Target="consultantplus://offline/ref=073312509BF3E29F01877C60B077266D3896A6E8AC37EB36D6D31ED9A473F90754C037AB27D2C7CFpEzFF" TargetMode="External"/><Relationship Id="rId322" Type="http://schemas.openxmlformats.org/officeDocument/2006/relationships/hyperlink" Target="consultantplus://offline/ref=073312509BF3E29F01877C60B077266D3896A6E8AC37EB36D6D31ED9A473F90754C037AB27D2C4CFpEzEF" TargetMode="External"/><Relationship Id="rId343" Type="http://schemas.openxmlformats.org/officeDocument/2006/relationships/hyperlink" Target="consultantplus://offline/ref=073312509BF3E29F01877C60B077266D3896A6E8AC37EB36D6D31ED9A473F90754C037ABp2zEF" TargetMode="External"/><Relationship Id="rId364" Type="http://schemas.openxmlformats.org/officeDocument/2006/relationships/hyperlink" Target="consultantplus://offline/ref=073312509BF3E29F01877C60B077266D3896A6E8AC37EB36D6D31ED9A473F90754C037AB27D2C7CFpEzFF" TargetMode="External"/><Relationship Id="rId61" Type="http://schemas.openxmlformats.org/officeDocument/2006/relationships/hyperlink" Target="consultantplus://offline/ref=073312509BF3E29F01877C60B077266D3896A6E8AC37EB36D6D31ED9A473F90754C037AB27D2C7CBpEzBF" TargetMode="External"/><Relationship Id="rId82" Type="http://schemas.openxmlformats.org/officeDocument/2006/relationships/hyperlink" Target="consultantplus://offline/ref=073312509BF3E29F01877C60B077266D3896A6E8AC37EB36D6D31ED9A473F90754C037AB27D2C7CFpEzFF" TargetMode="External"/><Relationship Id="rId199" Type="http://schemas.openxmlformats.org/officeDocument/2006/relationships/hyperlink" Target="consultantplus://offline/ref=073312509BF3E29F01877C60B077266D3896A6E8AC37EB36D6D31ED9A473F90754C037AB25pDz4F" TargetMode="External"/><Relationship Id="rId203" Type="http://schemas.openxmlformats.org/officeDocument/2006/relationships/hyperlink" Target="consultantplus://offline/ref=073312509BF3E29F01877C60B077266D3896A6E8AC37EB36D6D31ED9A473F90754C037ABp2zEF" TargetMode="External"/><Relationship Id="rId385" Type="http://schemas.openxmlformats.org/officeDocument/2006/relationships/hyperlink" Target="consultantplus://offline/ref=963EB849293FF789AB3B50FB4D41E1A149C79426A4EDBCF7AA81B24C5A905C6C161B863F7AF952E5z1D1L" TargetMode="External"/><Relationship Id="rId19" Type="http://schemas.openxmlformats.org/officeDocument/2006/relationships/hyperlink" Target="http://www.consultant.ru/document/cons_doc_LAW_381486/fb3b9f6c5786727ec9ea99d18258678dcbe363ef/" TargetMode="External"/><Relationship Id="rId224" Type="http://schemas.openxmlformats.org/officeDocument/2006/relationships/hyperlink" Target="consultantplus://offline/ref=073312509BF3E29F01877C60B077266D3896A6E8AC37EB36D6D31ED9A473F90754C037AEp2z4F" TargetMode="External"/><Relationship Id="rId245" Type="http://schemas.openxmlformats.org/officeDocument/2006/relationships/hyperlink" Target="consultantplus://offline/ref=073312509BF3E29F01877C60B077266D3896A6E8AC37EB36D6D31ED9A473F90754C037AEp2z4F" TargetMode="External"/><Relationship Id="rId266" Type="http://schemas.openxmlformats.org/officeDocument/2006/relationships/hyperlink" Target="consultantplus://offline/ref=073312509BF3E29F01877C60B077266D3896A6E8AC37EB36D6D31ED9A473F90754C037AB27D2C7CFpEzFF" TargetMode="External"/><Relationship Id="rId287" Type="http://schemas.openxmlformats.org/officeDocument/2006/relationships/hyperlink" Target="consultantplus://offline/ref=073312509BF3E29F01877C60B077266D3896A6E8AC37EB36D6D31ED9A473F90754C037AEp2z4F" TargetMode="External"/><Relationship Id="rId410" Type="http://schemas.openxmlformats.org/officeDocument/2006/relationships/hyperlink" Target="consultantplus://offline/ref=073312509BF3E29F01877C60B077266D3896A6E8AC37EB36D6D31ED9A473F90754C037AB27D2C7CFpEzFF" TargetMode="External"/><Relationship Id="rId431" Type="http://schemas.openxmlformats.org/officeDocument/2006/relationships/hyperlink" Target="consultantplus://offline/ref=073312509BF3E29F01877C60B077266D3896A6E8AC37EB36D6D31ED9A473F90754C037AB27D2C7CBpEzBF" TargetMode="External"/><Relationship Id="rId452" Type="http://schemas.openxmlformats.org/officeDocument/2006/relationships/image" Target="media/image8.png"/><Relationship Id="rId30" Type="http://schemas.openxmlformats.org/officeDocument/2006/relationships/hyperlink" Target="http://www.consultant.ru/document/cons_doc_LAW_51040/d43ae8ece00bbaa3bc825d04067c64adebeae28c/" TargetMode="External"/><Relationship Id="rId105" Type="http://schemas.openxmlformats.org/officeDocument/2006/relationships/hyperlink" Target="consultantplus://offline/ref=073312509BF3E29F01877C60B077266D3896A6E8AC37EB36D6D31ED9A473F90754C037AB27D2C7CBpEzBF" TargetMode="External"/><Relationship Id="rId126" Type="http://schemas.openxmlformats.org/officeDocument/2006/relationships/hyperlink" Target="consultantplus://offline/ref=073312509BF3E29F01877C60B077266D3896A6E8AC37EB36D6D31ED9A473F90754C037AB27D2C7CBpEzBF" TargetMode="External"/><Relationship Id="rId147" Type="http://schemas.openxmlformats.org/officeDocument/2006/relationships/hyperlink" Target="consultantplus://offline/ref=073312509BF3E29F01877C60B077266D3896A6E8AC37EB36D6D31ED9A473F90754C037AB27D2C7CBpEzBF" TargetMode="External"/><Relationship Id="rId168" Type="http://schemas.openxmlformats.org/officeDocument/2006/relationships/hyperlink" Target="consultantplus://offline/ref=963EB849293FF789AB3B50FB4D41E1A149C79426A4EDBCF7AA81B24C5A905C6C161B8638z7D9L" TargetMode="External"/><Relationship Id="rId312" Type="http://schemas.openxmlformats.org/officeDocument/2006/relationships/hyperlink" Target="consultantplus://offline/ref=963EB849293FF789AB3B50FB4D41E1A149C79426A4EDBCF7AA81B24C5A905C6C161B8638z7D9L" TargetMode="External"/><Relationship Id="rId333" Type="http://schemas.openxmlformats.org/officeDocument/2006/relationships/hyperlink" Target="consultantplus://offline/ref=073312509BF3E29F01877C60B077266D3896A6E8AC37EB36D6D31ED9A473F90754C037AB27D2C4CBpEz7F" TargetMode="External"/><Relationship Id="rId354" Type="http://schemas.openxmlformats.org/officeDocument/2006/relationships/hyperlink" Target="consultantplus://offline/ref=073312509BF3E29F01877C60B077266D3896A6E8AC37EB36D6D31ED9A473F90754C037AEp2z4F" TargetMode="External"/><Relationship Id="rId51" Type="http://schemas.openxmlformats.org/officeDocument/2006/relationships/hyperlink" Target="http://www.consultant.ru/document/cons_doc_LAW_33773/d470dcf99871701e9e113961d34f6671e43824c4/" TargetMode="External"/><Relationship Id="rId72" Type="http://schemas.openxmlformats.org/officeDocument/2006/relationships/hyperlink" Target="consultantplus://offline/ref=073312509BF3E29F01877C60B077266D3896A6E8AC37EB36D6D31ED9A473F90754C037A8p2z1F" TargetMode="External"/><Relationship Id="rId93" Type="http://schemas.openxmlformats.org/officeDocument/2006/relationships/hyperlink" Target="consultantplus://offline/ref=073312509BF3E29F01877C60B077266D3896A6E8AC37EB36D6D31ED9A473F90754C037AB27D2C4CBpEz7F" TargetMode="External"/><Relationship Id="rId189" Type="http://schemas.openxmlformats.org/officeDocument/2006/relationships/hyperlink" Target="consultantplus://offline/ref=073312509BF3E29F01877C60B077266D3896A6E8AC37EB36D6D31ED9A473F90754C037AB27D2C7CFpEzFF" TargetMode="External"/><Relationship Id="rId375" Type="http://schemas.openxmlformats.org/officeDocument/2006/relationships/hyperlink" Target="consultantplus://offline/ref=963EB849293FF789AB3B50FB4D41E1A149C79426A4EDBCF7AA81B24C5A905C6C161B863F7AF952E5z1D1L" TargetMode="External"/><Relationship Id="rId396" Type="http://schemas.openxmlformats.org/officeDocument/2006/relationships/hyperlink" Target="consultantplus://offline/ref=073312509BF3E29F01877C60B077266D3896A6E8AC37EB36D6D31ED9A473F90754C037AB27D2C5C8pEzCF" TargetMode="External"/><Relationship Id="rId3" Type="http://schemas.openxmlformats.org/officeDocument/2006/relationships/styles" Target="styles.xml"/><Relationship Id="rId214" Type="http://schemas.openxmlformats.org/officeDocument/2006/relationships/hyperlink" Target="consultantplus://offline/ref=963EB849293FF789AB3B50FB4D41E1A149C79426A4EDBCF7AA81B24C5A905C6C161B863F7AF952E5z1D1L" TargetMode="External"/><Relationship Id="rId235" Type="http://schemas.openxmlformats.org/officeDocument/2006/relationships/hyperlink" Target="consultantplus://offline/ref=073312509BF3E29F01877C60B077266D3896A6E8AC37EB36D6D31ED9A473F90754C037ABp2zEF" TargetMode="External"/><Relationship Id="rId256" Type="http://schemas.openxmlformats.org/officeDocument/2006/relationships/hyperlink" Target="consultantplus://offline/ref=073312509BF3E29F01877C60B077266D3896A6E8AC37EB36D6D31ED9A473F90754C037ABp2zEF" TargetMode="External"/><Relationship Id="rId277" Type="http://schemas.openxmlformats.org/officeDocument/2006/relationships/hyperlink" Target="consultantplus://offline/ref=073312509BF3E29F01877C60B077266D3896A6E8AC37EB36D6D31ED9A473F90754C037AB27D2C7CFpEzFF" TargetMode="External"/><Relationship Id="rId298" Type="http://schemas.openxmlformats.org/officeDocument/2006/relationships/hyperlink" Target="consultantplus://offline/ref=073312509BF3E29F01877C60B077266D3896A6E8AC37EB36D6D31ED9A473F90754C037AEp2z4F" TargetMode="External"/><Relationship Id="rId400" Type="http://schemas.openxmlformats.org/officeDocument/2006/relationships/hyperlink" Target="consultantplus://offline/ref=073312509BF3E29F01877C60B077266D3896A6E8AC37EB36D6D31ED9A473F90754C037AB27D2C5CFpEz7F" TargetMode="External"/><Relationship Id="rId421" Type="http://schemas.openxmlformats.org/officeDocument/2006/relationships/hyperlink" Target="consultantplus://offline/ref=073312509BF3E29F01877C60B077266D3896A6E8AC37EB36D6D31ED9A473F90754C037AEp2z4F" TargetMode="External"/><Relationship Id="rId442" Type="http://schemas.openxmlformats.org/officeDocument/2006/relationships/hyperlink" Target="consultantplus://offline/ref=073312509BF3E29F01877C60B077266D3896A6E8AC37EB36D6D31ED9A473F90754C037AEp2z4F" TargetMode="External"/><Relationship Id="rId463" Type="http://schemas.openxmlformats.org/officeDocument/2006/relationships/theme" Target="theme/theme1.xml"/><Relationship Id="rId116" Type="http://schemas.openxmlformats.org/officeDocument/2006/relationships/hyperlink" Target="consultantplus://offline/ref=073312509BF3E29F01877C60B077266D3896A6E8AC37EB36D6D31ED9A473F90754C037pAz8F" TargetMode="External"/><Relationship Id="rId137" Type="http://schemas.openxmlformats.org/officeDocument/2006/relationships/hyperlink" Target="consultantplus://offline/ref=073312509BF3E29F01877C60B077266D3896A6E8AC37EB36D6D31ED9A473F90754C037ABp2zEF" TargetMode="External"/><Relationship Id="rId158" Type="http://schemas.openxmlformats.org/officeDocument/2006/relationships/hyperlink" Target="consultantplus://offline/ref=073312509BF3E29F01877C60B077266D3896A6E8AC37EB36D6D31ED9A473F90754C037ABp2zEF" TargetMode="External"/><Relationship Id="rId302" Type="http://schemas.openxmlformats.org/officeDocument/2006/relationships/hyperlink" Target="consultantplus://offline/ref=073312509BF3E29F01877C60B077266D3896A6E8AC37EB36D6D31ED9A473F90754C037ABp2z2F" TargetMode="External"/><Relationship Id="rId323" Type="http://schemas.openxmlformats.org/officeDocument/2006/relationships/hyperlink" Target="consultantplus://offline/ref=073312509BF3E29F01877C60B077266D3896A6E8AC37EB36D6D31ED9A473F90754C037AB27D2C4CFpEzBF" TargetMode="External"/><Relationship Id="rId344" Type="http://schemas.openxmlformats.org/officeDocument/2006/relationships/hyperlink" Target="consultantplus://offline/ref=073312509BF3E29F01877C60B077266D3896A6E8AC37EB36D6D31ED9A473F90754C037ABp2zEF" TargetMode="External"/><Relationship Id="rId20" Type="http://schemas.openxmlformats.org/officeDocument/2006/relationships/hyperlink" Target="consultantplus://offline/ref=D22385717C61FA8D2B4C6F5E8D81F8C6D3F68A79A44A939C11211F35D4o0z0F" TargetMode="External"/><Relationship Id="rId41" Type="http://schemas.openxmlformats.org/officeDocument/2006/relationships/hyperlink" Target="http://internet.garant.ru/document/redirect/10164072/1001" TargetMode="External"/><Relationship Id="rId62" Type="http://schemas.openxmlformats.org/officeDocument/2006/relationships/hyperlink" Target="consultantplus://offline/ref=073312509BF3E29F01877C60B077266D3896A6E8AC37EB36D6D31ED9A473F90754C037pAz8F" TargetMode="External"/><Relationship Id="rId83" Type="http://schemas.openxmlformats.org/officeDocument/2006/relationships/hyperlink" Target="consultantplus://offline/ref=073312509BF3E29F01877C60B077266D3896A6E8AC37EB36D6D31ED9A473F90754C037AB27D2C7CBpEzBF" TargetMode="External"/><Relationship Id="rId179" Type="http://schemas.openxmlformats.org/officeDocument/2006/relationships/hyperlink" Target="consultantplus://offline/ref=073312509BF3E29F01877C60B077266D3896A6E8AC37EB36D6D31ED9A473F90754C037AFp2z1F" TargetMode="External"/><Relationship Id="rId365" Type="http://schemas.openxmlformats.org/officeDocument/2006/relationships/hyperlink" Target="consultantplus://offline/ref=073312509BF3E29F01877C60B077266D3896A6E8AC37EB36D6D31ED9A473F90754C037AB25pDz4F" TargetMode="External"/><Relationship Id="rId386" Type="http://schemas.openxmlformats.org/officeDocument/2006/relationships/hyperlink" Target="consultantplus://offline/ref=073312509BF3E29F01877C60B077266D3896A6E8AC37EB36D6D31ED9A473F90754C037AB27D2C7CFpEzFF" TargetMode="External"/><Relationship Id="rId190" Type="http://schemas.openxmlformats.org/officeDocument/2006/relationships/hyperlink" Target="consultantplus://offline/ref=073312509BF3E29F01877C60B077266D3896A6E8AC37EB36D6D31ED9A473F90754C037A9p2zFF" TargetMode="External"/><Relationship Id="rId204" Type="http://schemas.openxmlformats.org/officeDocument/2006/relationships/hyperlink" Target="consultantplus://offline/ref=073312509BF3E29F01877C60B077266D3896A6E8AC37EB36D6D31ED9A473F90754C037AEp2z4F" TargetMode="External"/><Relationship Id="rId225" Type="http://schemas.openxmlformats.org/officeDocument/2006/relationships/hyperlink" Target="consultantplus://offline/ref=073312509BF3E29F01877C60B077266D3896A6E8AC37EB36D6D31ED9A473F90754C037ABp2zEF" TargetMode="External"/><Relationship Id="rId246" Type="http://schemas.openxmlformats.org/officeDocument/2006/relationships/hyperlink" Target="consultantplus://offline/ref=073312509BF3E29F01877C60B077266D3896A6E8AC37EB36D6D31ED9A473F90754C037AB27D2C4CFpEzBF" TargetMode="External"/><Relationship Id="rId267" Type="http://schemas.openxmlformats.org/officeDocument/2006/relationships/hyperlink" Target="consultantplus://offline/ref=073312509BF3E29F01877C60B077266D3896A6E8AC37EB36D6D31ED9A473F90754C037ABp2z2F" TargetMode="External"/><Relationship Id="rId288" Type="http://schemas.openxmlformats.org/officeDocument/2006/relationships/hyperlink" Target="consultantplus://offline/ref=963EB849293FF789AB3B50FB4D41E1A149C79426A4EDBCF7AA81B24C5A905C6C161B863F7AF952E5z1D1L" TargetMode="External"/><Relationship Id="rId411" Type="http://schemas.openxmlformats.org/officeDocument/2006/relationships/hyperlink" Target="consultantplus://offline/ref=073312509BF3E29F01877C60B077266D3896A6E8AC37EB36D6D31ED9A473F90754C037AB27D2C7CCpEzCF" TargetMode="External"/><Relationship Id="rId432" Type="http://schemas.openxmlformats.org/officeDocument/2006/relationships/hyperlink" Target="consultantplus://offline/ref=073312509BF3E29F01877C60B077266D3896A6E8AC37EB36D6D31ED9A473F90754C037AB27D2C7CFpEzFF" TargetMode="External"/><Relationship Id="rId453" Type="http://schemas.openxmlformats.org/officeDocument/2006/relationships/image" Target="media/image9.png"/><Relationship Id="rId106" Type="http://schemas.openxmlformats.org/officeDocument/2006/relationships/hyperlink" Target="consultantplus://offline/ref=073312509BF3E29F01877C60B077266D3896A6E8AC37EB36D6D31ED9A473F90754C037pAz8F" TargetMode="External"/><Relationship Id="rId127" Type="http://schemas.openxmlformats.org/officeDocument/2006/relationships/hyperlink" Target="consultantplus://offline/ref=073312509BF3E29F01877C60B077266D3896A6E8AC37EB36D6D31ED9A473F90754C037pAz8F" TargetMode="External"/><Relationship Id="rId313" Type="http://schemas.openxmlformats.org/officeDocument/2006/relationships/hyperlink" Target="consultantplus://offline/ref=963EB849293FF789AB3B50FB4D41E1A149C79426A4EDBCF7AA81B24C5A905C6C161B8638z7D3L" TargetMode="External"/><Relationship Id="rId10" Type="http://schemas.openxmlformats.org/officeDocument/2006/relationships/hyperlink" Target="http://internet.garant.ru/document/redirect/23941540/0" TargetMode="External"/><Relationship Id="rId31" Type="http://schemas.openxmlformats.org/officeDocument/2006/relationships/hyperlink" Target="http://internet.garant.ru/document/redirect/12138258/0" TargetMode="External"/><Relationship Id="rId52" Type="http://schemas.openxmlformats.org/officeDocument/2006/relationships/hyperlink" Target="http://www.consultant.ru/document/cons_doc_LAW_33773/d470dcf99871701e9e113961d34f6671e43824c4/" TargetMode="External"/><Relationship Id="rId73" Type="http://schemas.openxmlformats.org/officeDocument/2006/relationships/hyperlink" Target="consultantplus://offline/ref=073312509BF3E29F01877C60B077266D3896A6E8AC37EB36D6D31ED9A473F90754C037AEp2z4F" TargetMode="External"/><Relationship Id="rId94" Type="http://schemas.openxmlformats.org/officeDocument/2006/relationships/hyperlink" Target="consultantplus://offline/ref=073312509BF3E29F01877C60B077266D3896A6E8AC37EB36D6D31ED9A473F90754C037A8p2z1F" TargetMode="External"/><Relationship Id="rId148" Type="http://schemas.openxmlformats.org/officeDocument/2006/relationships/hyperlink" Target="consultantplus://offline/ref=073312509BF3E29F01877C60B077266D3896A6E8AC37EB36D6D31ED9A473F90754C037pAz2F" TargetMode="External"/><Relationship Id="rId169" Type="http://schemas.openxmlformats.org/officeDocument/2006/relationships/hyperlink" Target="consultantplus://offline/ref=073312509BF3E29F01877C60B077266D3896A6E8AC37EB36D6D31ED9A473F90754C037AB27D2C7CBpEzBF" TargetMode="External"/><Relationship Id="rId334" Type="http://schemas.openxmlformats.org/officeDocument/2006/relationships/hyperlink" Target="consultantplus://offline/ref=073312509BF3E29F01877C60B077266D3896A6E8AC37EB36D6D31ED9A473F90754C037AEp2zEF" TargetMode="External"/><Relationship Id="rId355" Type="http://schemas.openxmlformats.org/officeDocument/2006/relationships/hyperlink" Target="consultantplus://offline/ref=073312509BF3E29F01877C60B077266D3896A6E8AC37EB36D6D31ED9A473F90754C037AB27D2C7CFpEzFF" TargetMode="External"/><Relationship Id="rId376" Type="http://schemas.openxmlformats.org/officeDocument/2006/relationships/hyperlink" Target="consultantplus://offline/ref=073312509BF3E29F01877C60B077266D3896A6E8AC37EB36D6D31ED9A473F90754C037AB27D2C7CFpEzFF" TargetMode="External"/><Relationship Id="rId397" Type="http://schemas.openxmlformats.org/officeDocument/2006/relationships/hyperlink" Target="consultantplus://offline/ref=073312509BF3E29F01877C60B077266D3896A6E8AC37EB36D6D31ED9A473F90754C037AB27D2C5C8pEz9F" TargetMode="External"/><Relationship Id="rId4" Type="http://schemas.openxmlformats.org/officeDocument/2006/relationships/settings" Target="settings.xml"/><Relationship Id="rId180" Type="http://schemas.openxmlformats.org/officeDocument/2006/relationships/hyperlink" Target="consultantplus://offline/ref=073312509BF3E29F01877C60B077266D3896A6E8AC37EB36D6D31ED9A473F90754C037AB27D2C4CFpEzEF" TargetMode="External"/><Relationship Id="rId215" Type="http://schemas.openxmlformats.org/officeDocument/2006/relationships/hyperlink" Target="https://login.consultant.ru/link/?req=doc&amp;base=LAW&amp;n=423603&amp;dst=100235" TargetMode="External"/><Relationship Id="rId236" Type="http://schemas.openxmlformats.org/officeDocument/2006/relationships/hyperlink" Target="consultantplus://offline/ref=963EB849293FF789AB3B50FB4D41E1A149C79426A4EDBCF7AA81B24C5A905C6C161B863F7AF952E5z1D1L" TargetMode="External"/><Relationship Id="rId257" Type="http://schemas.openxmlformats.org/officeDocument/2006/relationships/hyperlink" Target="consultantplus://offline/ref=073312509BF3E29F01877C60B077266D3896A6E8AC37EB36D6D31ED9A473F90754C037AB27D2C4CBpEz7F" TargetMode="External"/><Relationship Id="rId278" Type="http://schemas.openxmlformats.org/officeDocument/2006/relationships/hyperlink" Target="consultantplus://offline/ref=073312509BF3E29F01877C60B077266D3896A6E8AC37EB36D6D31ED9A473F90754C037ABp2zEF" TargetMode="External"/><Relationship Id="rId401" Type="http://schemas.openxmlformats.org/officeDocument/2006/relationships/hyperlink" Target="consultantplus://offline/ref=073312509BF3E29F01877C60B077266D3896A6E8AC37EB36D6D31ED9A473F90754C037AB27D2C5CEpEzBF" TargetMode="External"/><Relationship Id="rId422" Type="http://schemas.openxmlformats.org/officeDocument/2006/relationships/hyperlink" Target="consultantplus://offline/ref=073312509BF3E29F01877C60B077266D3896A6E8AC37EB36D6D31ED9A473F90754C037AB27D2C7CFpEzFF" TargetMode="External"/><Relationship Id="rId443" Type="http://schemas.openxmlformats.org/officeDocument/2006/relationships/hyperlink" Target="consultantplus://offline/ref=073312509BF3E29F01877C60B077266D3896A6E8AC37EB36D6D31ED9A473F90754C037AB27D2C7CFpEzFF" TargetMode="External"/><Relationship Id="rId303" Type="http://schemas.openxmlformats.org/officeDocument/2006/relationships/hyperlink" Target="consultantplus://offline/ref=963EB849293FF789AB3B50FB4D41E1A149C79426A4EDBCF7AA81B24C5A905C6C161B8638z7D9L" TargetMode="External"/><Relationship Id="rId42" Type="http://schemas.openxmlformats.org/officeDocument/2006/relationships/hyperlink" Target="http://internet.garant.ru/" TargetMode="External"/><Relationship Id="rId84" Type="http://schemas.openxmlformats.org/officeDocument/2006/relationships/hyperlink" Target="consultantplus://offline/ref=073312509BF3E29F01877C60B077266D3896A6E8AC37EB36D6D31ED9A473F90754C037pAz8F" TargetMode="External"/><Relationship Id="rId138" Type="http://schemas.openxmlformats.org/officeDocument/2006/relationships/hyperlink" Target="consultantplus://offline/ref=073312509BF3E29F01877C60B077266D3896A6E8AC37EB36D6D31ED9A473F90754C037AB27D2C4CBpEz7F" TargetMode="External"/><Relationship Id="rId345" Type="http://schemas.openxmlformats.org/officeDocument/2006/relationships/hyperlink" Target="consultantplus://offline/ref=073312509BF3E29F01877C60B077266D3896A6E8AC37EB36D6D31ED9A473F90754C037AEp2z4F" TargetMode="External"/><Relationship Id="rId387" Type="http://schemas.openxmlformats.org/officeDocument/2006/relationships/hyperlink" Target="consultantplus://offline/ref=073312509BF3E29F01877C60B077266D3896A6E8AC37EB36D6D31ED9A473F90754C037ABp2zEF" TargetMode="External"/><Relationship Id="rId191" Type="http://schemas.openxmlformats.org/officeDocument/2006/relationships/hyperlink" Target="consultantplus://offline/ref=073312509BF3E29F01877C60B077266D3896A6E8AC37EB36D6D31ED9A473F90754C037AB27D2C7CBpEzBF" TargetMode="External"/><Relationship Id="rId205" Type="http://schemas.openxmlformats.org/officeDocument/2006/relationships/hyperlink" Target="consultantplus://offline/ref=963EB849293FF789AB3B50FB4D41E1A149C79426A4EDBCF7AA81B24C5A905C6C161B8638z7D9L" TargetMode="External"/><Relationship Id="rId247" Type="http://schemas.openxmlformats.org/officeDocument/2006/relationships/hyperlink" Target="consultantplus://offline/ref=073312509BF3E29F01877C60B077266D3896A6E8AC37EB36D6D31ED9A473F90754C037AB27D2C4CEpEzFF" TargetMode="External"/><Relationship Id="rId412" Type="http://schemas.openxmlformats.org/officeDocument/2006/relationships/hyperlink" Target="consultantplus://offline/ref=963EB849293FF789AB3B50FB4D41E1A149C79426A4EDBCF7AA81B24C5A905C6C161B8638z7D3L" TargetMode="External"/><Relationship Id="rId107" Type="http://schemas.openxmlformats.org/officeDocument/2006/relationships/hyperlink" Target="consultantplus://offline/ref=073312509BF3E29F01877C60B077266D3896A6E8AC37EB36D6D31ED9A473F90754C037pAz2F" TargetMode="External"/><Relationship Id="rId289" Type="http://schemas.openxmlformats.org/officeDocument/2006/relationships/hyperlink" Target="consultantplus://offline/ref=073312509BF3E29F01877C60B077266D3896A6E8AC37EB36D6D31ED9A473F90754C037AB27D2C7CFpEzFF" TargetMode="External"/><Relationship Id="rId454" Type="http://schemas.openxmlformats.org/officeDocument/2006/relationships/hyperlink" Target="consultantplus://offline/ref=FFADC403AC0407E0ECE1C7CECD812A5CCA1F88239B55CC4A6D65DE9CD3F4361308EEC857A33EFDBA07D0134B710863DDBFAC23038229B178G2nDN" TargetMode="External"/><Relationship Id="rId11" Type="http://schemas.openxmlformats.org/officeDocument/2006/relationships/hyperlink" Target="http://internet.garant.ru/document/redirect/36965900/1000" TargetMode="External"/><Relationship Id="rId53" Type="http://schemas.openxmlformats.org/officeDocument/2006/relationships/hyperlink" Target="http://www.consultant.ru/document/cons_doc_LAW_33773/d470dcf99871701e9e113961d34f6671e43824c4/" TargetMode="External"/><Relationship Id="rId149" Type="http://schemas.openxmlformats.org/officeDocument/2006/relationships/hyperlink" Target="consultantplus://offline/ref=073312509BF3E29F01877C60B077266D3896A6E8AC37EB36D6D31ED9A473F90754C037AB27D2C5C2pEzCF" TargetMode="External"/><Relationship Id="rId314" Type="http://schemas.openxmlformats.org/officeDocument/2006/relationships/hyperlink" Target="consultantplus://offline/ref=073312509BF3E29F01877C60B077266D3896A6E8AC37EB36D6D31ED9A473F90754C037AB25pDz4F" TargetMode="External"/><Relationship Id="rId356" Type="http://schemas.openxmlformats.org/officeDocument/2006/relationships/hyperlink" Target="consultantplus://offline/ref=073312509BF3E29F01877C60B077266D3896A6E8AC37EB36D6D31ED9A473F90754C037ABp2z2F" TargetMode="External"/><Relationship Id="rId398" Type="http://schemas.openxmlformats.org/officeDocument/2006/relationships/hyperlink" Target="consultantplus://offline/ref=073312509BF3E29F01877C60B077266D3896A6E8AC37EB36D6D31ED9A473F90754C037AB27D2C5CFpEzDF" TargetMode="External"/><Relationship Id="rId95" Type="http://schemas.openxmlformats.org/officeDocument/2006/relationships/hyperlink" Target="consultantplus://offline/ref=073312509BF3E29F01877C60B077266D3896A6E8AC37EB36D6D31ED9A473F90754C037AEp2z4F" TargetMode="External"/><Relationship Id="rId160" Type="http://schemas.openxmlformats.org/officeDocument/2006/relationships/hyperlink" Target="consultantplus://offline/ref=073312509BF3E29F01877C60B077266D3896A6E8AC37EB36D6D31ED9A473F90754C037AEp2z4F" TargetMode="External"/><Relationship Id="rId216" Type="http://schemas.openxmlformats.org/officeDocument/2006/relationships/hyperlink" Target="consultantplus://offline/ref=073312509BF3E29F01877C60B077266D3896A6E8AC37EB36D6D31ED9A473F90754C037AB25pDz4F" TargetMode="External"/><Relationship Id="rId423" Type="http://schemas.openxmlformats.org/officeDocument/2006/relationships/header" Target="header1.xml"/><Relationship Id="rId258" Type="http://schemas.openxmlformats.org/officeDocument/2006/relationships/hyperlink" Target="consultantplus://offline/ref=073312509BF3E29F01877C60B077266D3896A6E8AC37EB36D6D31ED9A473F90754C037A8p2z1F" TargetMode="External"/><Relationship Id="rId22" Type="http://schemas.openxmlformats.org/officeDocument/2006/relationships/hyperlink" Target="consultantplus://offline/ref=D70A158B507DEDD86484E8ED17A205BCAE6B17393B0AB837E9CEEE7E5DAEA7F9741E3089D2C2D06ACFC75EBB2F3F4CB33ABD7409F23C2FADE2DDT" TargetMode="External"/><Relationship Id="rId64" Type="http://schemas.openxmlformats.org/officeDocument/2006/relationships/hyperlink" Target="consultantplus://offline/ref=073312509BF3E29F01877C60B077266D3896A6E8AC37EB36D6D31ED9A473F90754C037A9p2z2F" TargetMode="External"/><Relationship Id="rId118" Type="http://schemas.openxmlformats.org/officeDocument/2006/relationships/hyperlink" Target="consultantplus://offline/ref=073312509BF3E29F01877C60B077266D3896A6E8AC37EB36D6D31ED9A473F90754C037AB27D2C4CBpEzAF" TargetMode="External"/><Relationship Id="rId325" Type="http://schemas.openxmlformats.org/officeDocument/2006/relationships/hyperlink" Target="consultantplus://offline/ref=073312509BF3E29F01877C60B077266D3896A6E8AC37EB36D6D31ED9A473F90754C037AB27D2C4CEpEzFF" TargetMode="External"/><Relationship Id="rId367" Type="http://schemas.openxmlformats.org/officeDocument/2006/relationships/hyperlink" Target="consultantplus://offline/ref=073312509BF3E29F01877C60B077266D3896A6E8AC37EB36D6D31ED9A473F90754C037AB27D2C5C9pEzBF" TargetMode="External"/><Relationship Id="rId171" Type="http://schemas.openxmlformats.org/officeDocument/2006/relationships/hyperlink" Target="consultantplus://offline/ref=073312509BF3E29F01877C60B077266D3896A6E8AC37EB36D6D31ED9A473F90754C037ABp2zEF" TargetMode="External"/><Relationship Id="rId227" Type="http://schemas.openxmlformats.org/officeDocument/2006/relationships/hyperlink" Target="consultantplus://offline/ref=073312509BF3E29F01877C60B077266D3896A6E8AC37EB36D6D31ED9A473F90754C037AB27D2C7CFpEzFF" TargetMode="External"/><Relationship Id="rId269" Type="http://schemas.openxmlformats.org/officeDocument/2006/relationships/hyperlink" Target="consultantplus://offline/ref=073312509BF3E29F01877C60B077266D3896A6E8AC37EB36D6D31ED9A473F90754C037AFp2z1F" TargetMode="External"/><Relationship Id="rId434" Type="http://schemas.openxmlformats.org/officeDocument/2006/relationships/hyperlink" Target="consultantplus://offline/ref=073312509BF3E29F01877C60B077266D3896A6E8AC37EB36D6D31ED9A473F90754C037ABp2zEF" TargetMode="External"/><Relationship Id="rId33" Type="http://schemas.openxmlformats.org/officeDocument/2006/relationships/hyperlink" Target="http://internet.garant.ru/document/redirect/186367/0" TargetMode="External"/><Relationship Id="rId129" Type="http://schemas.openxmlformats.org/officeDocument/2006/relationships/hyperlink" Target="consultantplus://offline/ref=073312509BF3E29F01877C60B077266D3896A6E8AC37EB36D6D31ED9A473F90754C037ABp2z2F" TargetMode="External"/><Relationship Id="rId280" Type="http://schemas.openxmlformats.org/officeDocument/2006/relationships/hyperlink" Target="consultantplus://offline/ref=073312509BF3E29F01877C60B077266D3896A6E8AC37EB36D6D31ED9A473F90754C037AEp2z4F" TargetMode="External"/><Relationship Id="rId336" Type="http://schemas.openxmlformats.org/officeDocument/2006/relationships/hyperlink" Target="consultantplus://offline/ref=073312509BF3E29F01877C60B077266D3896A6E8AC37EB36D6D31ED9A473F90754C037AB27D2C4CFpEzBF" TargetMode="External"/><Relationship Id="rId75" Type="http://schemas.openxmlformats.org/officeDocument/2006/relationships/hyperlink" Target="consultantplus://offline/ref=073312509BF3E29F01877C60B077266D3896A6E8AC37EB36D6D31ED9A473F90754C037AFp2z1F" TargetMode="External"/><Relationship Id="rId140" Type="http://schemas.openxmlformats.org/officeDocument/2006/relationships/hyperlink" Target="consultantplus://offline/ref=073312509BF3E29F01877C60B077266D3896A6E8AC37EB36D6D31ED9A473F90754C037AEp2zEF" TargetMode="External"/><Relationship Id="rId182" Type="http://schemas.openxmlformats.org/officeDocument/2006/relationships/hyperlink" Target="consultantplus://offline/ref=073312509BF3E29F01877C60B077266D3896A6E8AC37EB36D6D31ED9A473F90754C037AB27D2C4CFpEz8F" TargetMode="External"/><Relationship Id="rId378" Type="http://schemas.openxmlformats.org/officeDocument/2006/relationships/hyperlink" Target="consultantplus://offline/ref=073312509BF3E29F01877C60B077266D3896A6E8AC37EB36D6D31ED9A473F90754C037AB27D2C5C9pEz8F" TargetMode="External"/><Relationship Id="rId403" Type="http://schemas.openxmlformats.org/officeDocument/2006/relationships/hyperlink" Target="consultantplus://offline/ref=073312509BF3E29F01877C60B077266D3896A6E8AC37EB36D6D31ED9A473F90754C037AB27D2C5CDpEzCF" TargetMode="External"/><Relationship Id="rId6" Type="http://schemas.openxmlformats.org/officeDocument/2006/relationships/footnotes" Target="footnotes.xml"/><Relationship Id="rId238" Type="http://schemas.openxmlformats.org/officeDocument/2006/relationships/hyperlink" Target="consultantplus://offline/ref=073312509BF3E29F01877C60B077266D3896A6E8AC37EB36D6D31ED9A473F90754C037ABp2zEF" TargetMode="External"/><Relationship Id="rId445" Type="http://schemas.openxmlformats.org/officeDocument/2006/relationships/hyperlink" Target="consultantplus://offline/ref=3DBDB0769F0E9BA70DEBEDFB048CF27B82EB7485195BBC4E25147CB834C1X3I" TargetMode="External"/><Relationship Id="rId291" Type="http://schemas.openxmlformats.org/officeDocument/2006/relationships/hyperlink" Target="consultantplus://offline/ref=073312509BF3E29F01877C60B077266D3896A6E8AC37EB36D6D31ED9A473F90754C037AEp2z4F" TargetMode="External"/><Relationship Id="rId305" Type="http://schemas.openxmlformats.org/officeDocument/2006/relationships/hyperlink" Target="consultantplus://offline/ref=073312509BF3E29F01877C60B077266D3896A6E8AC37EB36D6D31ED9A473F90754C037pAz8F" TargetMode="External"/><Relationship Id="rId347" Type="http://schemas.openxmlformats.org/officeDocument/2006/relationships/hyperlink" Target="consultantplus://offline/ref=073312509BF3E29F01877C60B077266D3896A6E8AC37EB36D6D31ED9A473F90754C037AB27D2C4CFpEzEF" TargetMode="External"/><Relationship Id="rId44" Type="http://schemas.openxmlformats.org/officeDocument/2006/relationships/hyperlink" Target="consultantplus://offline/ref=D22385717C61FA8D2B4C6F5E8D81F8C6D3F68A79A44A939C11211F35D4o0z0F" TargetMode="External"/><Relationship Id="rId86" Type="http://schemas.openxmlformats.org/officeDocument/2006/relationships/hyperlink" Target="consultantplus://offline/ref=073312509BF3E29F01877C60B077266D3896A6E8AC37EB36D6D31ED9A473F90754C037A9p2z2F" TargetMode="External"/><Relationship Id="rId151" Type="http://schemas.openxmlformats.org/officeDocument/2006/relationships/hyperlink" Target="consultantplus://offline/ref=073312509BF3E29F01877C60B077266D3896A6E8AC37EB36D6D31ED9A473F90754C037ABp2zEF" TargetMode="External"/><Relationship Id="rId389" Type="http://schemas.openxmlformats.org/officeDocument/2006/relationships/hyperlink" Target="consultantplus://offline/ref=073312509BF3E29F01877C60B077266D3896A6E8AC37EB36D6D31ED9A473F90754C037AB27D2C7CFpEzFF" TargetMode="External"/><Relationship Id="rId193" Type="http://schemas.openxmlformats.org/officeDocument/2006/relationships/hyperlink" Target="consultantplus://offline/ref=073312509BF3E29F01877C60B077266D3896A6E8AC37EB36D6D31ED9A473F90754C037AB27D2C4CBpEzAF" TargetMode="External"/><Relationship Id="rId207" Type="http://schemas.openxmlformats.org/officeDocument/2006/relationships/hyperlink" Target="consultantplus://offline/ref=073312509BF3E29F01877C60B077266D3896A6E8AC37EB36D6D31ED9A473F90754C037AB27D2C7CFpEzFF" TargetMode="External"/><Relationship Id="rId249" Type="http://schemas.openxmlformats.org/officeDocument/2006/relationships/hyperlink" Target="consultantplus://offline/ref=963EB849293FF789AB3B50FB4D41E1A149C79426A4EDBCF7AA81B24C5A905C6C161B8638z7D9L" TargetMode="External"/><Relationship Id="rId414" Type="http://schemas.openxmlformats.org/officeDocument/2006/relationships/hyperlink" Target="consultantplus://offline/ref=073312509BF3E29F01877C60B077266D3896A6E8AC37EB36D6D31ED9A473F90754C037ABp2zEF" TargetMode="External"/><Relationship Id="rId456" Type="http://schemas.openxmlformats.org/officeDocument/2006/relationships/hyperlink" Target="http://www.consultant.ru/document/cons_doc_LAW_354578/906b3e51e3ca62c51d9ff5a89c2e5bfdcb1e581f/" TargetMode="External"/><Relationship Id="rId13" Type="http://schemas.openxmlformats.org/officeDocument/2006/relationships/hyperlink" Target="http://internet.garant.ru/document/redirect/12124624/0" TargetMode="External"/><Relationship Id="rId109" Type="http://schemas.openxmlformats.org/officeDocument/2006/relationships/hyperlink" Target="consultantplus://offline/ref=073312509BF3E29F01877C60B077266D3896A6E8AC37EB36D6D31ED9A473F90754C037ABp2zEF" TargetMode="External"/><Relationship Id="rId260" Type="http://schemas.openxmlformats.org/officeDocument/2006/relationships/hyperlink" Target="consultantplus://offline/ref=073312509BF3E29F01877C60B077266D3896A6E8AC37EB36D6D31ED9A473F90754C037AB27D2C4CFpEzBF" TargetMode="External"/><Relationship Id="rId316" Type="http://schemas.openxmlformats.org/officeDocument/2006/relationships/hyperlink" Target="consultantplus://offline/ref=073312509BF3E29F01877C60B077266D3896A6E8AC37EB36D6D31ED9A473F90754C037AB27D2C7CFpEzFF" TargetMode="External"/><Relationship Id="rId55" Type="http://schemas.openxmlformats.org/officeDocument/2006/relationships/hyperlink" Target="file:///C:\Users\&#1050;&#1072;&#1085;&#1090;&#1077;&#1084;&#1080;&#1088;&#1086;&#1074;&#1072;%20&#1058;&#1053;\Desktop\2023\&#1055;&#1047;&#1047;%202023-2%20&#1095;&#1072;&#1089;&#1090;&#1100;\&#1053;&#1086;&#1074;&#1099;&#1081;%20&#1087;&#1088;&#1086;&#1077;&#1082;&#1090;%20&#1055;&#1047;&#1047;.docx" TargetMode="External"/><Relationship Id="rId97" Type="http://schemas.openxmlformats.org/officeDocument/2006/relationships/hyperlink" Target="consultantplus://offline/ref=073312509BF3E29F01877C60B077266D3896A6E8AC37EB36D6D31ED9A473F90754C037AFp2z1F" TargetMode="External"/><Relationship Id="rId120" Type="http://schemas.openxmlformats.org/officeDocument/2006/relationships/hyperlink" Target="consultantplus://offline/ref=073312509BF3E29F01877C60B077266D3896A6E8AC37EB36D6D31ED9A473F90754C037AEp2zEF" TargetMode="External"/><Relationship Id="rId358" Type="http://schemas.openxmlformats.org/officeDocument/2006/relationships/hyperlink" Target="consultantplus://offline/ref=073312509BF3E29F01877C60B077266D3896A6E8AC37EB36D6D31ED9A473F90754C037ABp2zEF" TargetMode="External"/><Relationship Id="rId162" Type="http://schemas.openxmlformats.org/officeDocument/2006/relationships/hyperlink" Target="consultantplus://offline/ref=073312509BF3E29F01877C60B077266D3896A6E8AC37EB36D6D31ED9A473F90754C037AFp2z1F" TargetMode="External"/><Relationship Id="rId218" Type="http://schemas.openxmlformats.org/officeDocument/2006/relationships/hyperlink" Target="consultantplus://offline/ref=963EB849293FF789AB3B50FB4D41E1A149C79426A4EDBCF7AA81B24C5A905C6C161B863F7AF952E5z1D1L" TargetMode="External"/><Relationship Id="rId425" Type="http://schemas.openxmlformats.org/officeDocument/2006/relationships/footer" Target="footer1.xml"/><Relationship Id="rId271" Type="http://schemas.openxmlformats.org/officeDocument/2006/relationships/hyperlink" Target="consultantplus://offline/ref=073312509BF3E29F01877C60B077266D3896A6E8AC37EB36D6D31ED9A473F90754C037AEp2z4F" TargetMode="External"/><Relationship Id="rId24" Type="http://schemas.openxmlformats.org/officeDocument/2006/relationships/hyperlink" Target="file:///C:\Users\&#1050;&#1072;&#1085;&#1090;&#1077;&#1084;&#1080;&#1088;&#1086;&#1074;&#1072;%20&#1058;&#1053;\Desktop\2023\&#1055;&#1047;&#1047;%202023-2%20&#1095;&#1072;&#1089;&#1090;&#1100;\&#1053;&#1086;&#1074;&#1099;&#1081;%20&#1087;&#1088;&#1086;&#1077;&#1082;&#1090;%20&#1055;&#1047;&#1047;.docx" TargetMode="External"/><Relationship Id="rId66" Type="http://schemas.openxmlformats.org/officeDocument/2006/relationships/hyperlink" Target="consultantplus://offline/ref=073312509BF3E29F01877C60B077266D3896A6E8AC37EB36D6D31ED9A473F90754C037pAz8F" TargetMode="External"/><Relationship Id="rId131" Type="http://schemas.openxmlformats.org/officeDocument/2006/relationships/hyperlink" Target="consultantplus://offline/ref=073312509BF3E29F01877C60B077266D3896A6E8AC37EB36D6D31ED9A473F90754C037AB27D2C4CBpEzAF" TargetMode="External"/><Relationship Id="rId327" Type="http://schemas.openxmlformats.org/officeDocument/2006/relationships/hyperlink" Target="consultantplus://offline/ref=073312509BF3E29F01877C60B077266D3896A6E8AC37EB36D6D31ED9A473F90754C037ABp2z2F" TargetMode="External"/><Relationship Id="rId369" Type="http://schemas.openxmlformats.org/officeDocument/2006/relationships/hyperlink" Target="consultantplus://offline/ref=073312509BF3E29F01877C60B077266D3896A6E8AC37EB36D6D31ED9A473F90754C037AB27D2C5C8pEzFF" TargetMode="External"/><Relationship Id="rId173" Type="http://schemas.openxmlformats.org/officeDocument/2006/relationships/hyperlink" Target="consultantplus://offline/ref=073312509BF3E29F01877C60B077266D3896A6E8AC37EB36D6D31ED9A473F90754C037AB27D2C4CBpEzAF" TargetMode="External"/><Relationship Id="rId229" Type="http://schemas.openxmlformats.org/officeDocument/2006/relationships/hyperlink" Target="consultantplus://offline/ref=073312509BF3E29F01877C60B077266D3896A6E8AC37EB36D6D31ED9A473F90754C037ABp2zEF" TargetMode="External"/><Relationship Id="rId380" Type="http://schemas.openxmlformats.org/officeDocument/2006/relationships/hyperlink" Target="consultantplus://offline/ref=073312509BF3E29F01877C60B077266D3896A6E8AC37EB36D6D31ED9A473F90754C037AB27D2C5C8pEzCF" TargetMode="External"/><Relationship Id="rId436" Type="http://schemas.openxmlformats.org/officeDocument/2006/relationships/hyperlink" Target="consultantplus://offline/ref=073312509BF3E29F01877C60B077266D3896A6E8AC37EB36D6D31ED9A473F90754C037AB27D2C7CApEzFF" TargetMode="External"/><Relationship Id="rId240" Type="http://schemas.openxmlformats.org/officeDocument/2006/relationships/hyperlink" Target="consultantplus://offline/ref=073312509BF3E29F01877C60B077266D3896A6E8AC37EB36D6D31ED9A473F90754C037AB25pDz4F" TargetMode="External"/><Relationship Id="rId35" Type="http://schemas.openxmlformats.org/officeDocument/2006/relationships/hyperlink" Target="http://internet.garant.ru/document/redirect/31519674/0" TargetMode="External"/><Relationship Id="rId77" Type="http://schemas.openxmlformats.org/officeDocument/2006/relationships/hyperlink" Target="consultantplus://offline/ref=073312509BF3E29F01877C60B077266D3896A6E8AC37EB36D6D31ED9A473F90754C037AB27D2C4CFpEzBF" TargetMode="External"/><Relationship Id="rId100" Type="http://schemas.openxmlformats.org/officeDocument/2006/relationships/hyperlink" Target="consultantplus://offline/ref=073312509BF3E29F01877C60B077266D3896A6E8AC37EB36D6D31ED9A473F90754C037AB27D2C4CFpEz8F" TargetMode="External"/><Relationship Id="rId282" Type="http://schemas.openxmlformats.org/officeDocument/2006/relationships/hyperlink" Target="consultantplus://offline/ref=073312509BF3E29F01877C60B077266D3896A6E8AC37EB36D6D31ED9A473F90754C037AB27D2C7CFpEzFF" TargetMode="External"/><Relationship Id="rId338" Type="http://schemas.openxmlformats.org/officeDocument/2006/relationships/hyperlink" Target="consultantplus://offline/ref=963EB849293FF789AB3B50FB4D41E1A149C79426A4EDBCF7AA81B24C5A905C6C161B8638z7D3L" TargetMode="External"/><Relationship Id="rId8" Type="http://schemas.openxmlformats.org/officeDocument/2006/relationships/hyperlink" Target="http://internet.garant.ru/document/redirect/12124624/0" TargetMode="External"/><Relationship Id="rId142" Type="http://schemas.openxmlformats.org/officeDocument/2006/relationships/hyperlink" Target="consultantplus://offline/ref=073312509BF3E29F01877C60B077266D3896A6E8AC37EB36D6D31ED9A473F90754C037AB27D2C4CFpEzEF" TargetMode="External"/><Relationship Id="rId184" Type="http://schemas.openxmlformats.org/officeDocument/2006/relationships/hyperlink" Target="consultantplus://offline/ref=073312509BF3E29F01877C60B077266D3896A6E8AC37EB36D6D31ED9A473F90754C037AB27D2C4CEpEzCF" TargetMode="External"/><Relationship Id="rId391" Type="http://schemas.openxmlformats.org/officeDocument/2006/relationships/hyperlink" Target="consultantplus://offline/ref=073312509BF3E29F01877C60B077266D3896A6E8AC37EB36D6D31ED9A473F90754C037AB25pDz4F" TargetMode="External"/><Relationship Id="rId405" Type="http://schemas.openxmlformats.org/officeDocument/2006/relationships/hyperlink" Target="consultantplus://offline/ref=073312509BF3E29F01877C60B077266D3896A6E8AC37EB36D6D31ED9A473F90754C037AB27D2C5CDpEz6F" TargetMode="External"/><Relationship Id="rId447" Type="http://schemas.openxmlformats.org/officeDocument/2006/relationships/hyperlink" Target="https://base.garant.ru/71764524/c180ab926ed7aa4dbc9aa69793f2ee7a/" TargetMode="External"/><Relationship Id="rId251" Type="http://schemas.openxmlformats.org/officeDocument/2006/relationships/hyperlink" Target="consultantplus://offline/ref=963EB849293FF789AB3B50FB4D41E1A149C79426A4EDBCF7AA81B24C5A905C6C161B863F7AF952E5z1D1L" TargetMode="External"/><Relationship Id="rId46" Type="http://schemas.openxmlformats.org/officeDocument/2006/relationships/image" Target="media/image2.jpeg"/><Relationship Id="rId293" Type="http://schemas.openxmlformats.org/officeDocument/2006/relationships/hyperlink" Target="consultantplus://offline/ref=073312509BF3E29F01877C60B077266D3896A6E8AC37EB36D6D31ED9A473F90754C037AB27D2C7CFpEzFF" TargetMode="External"/><Relationship Id="rId307" Type="http://schemas.openxmlformats.org/officeDocument/2006/relationships/hyperlink" Target="consultantplus://offline/ref=073312509BF3E29F01877C60B077266D3896A6E8AC37EB36D6D31ED9A473F90754C037AB27D2C4CBpEz7F" TargetMode="External"/><Relationship Id="rId349" Type="http://schemas.openxmlformats.org/officeDocument/2006/relationships/hyperlink" Target="consultantplus://offline/ref=073312509BF3E29F01877C60B077266D3896A6E8AC37EB36D6D31ED9A473F90754C037AB27D2C7CFpEzFF" TargetMode="External"/><Relationship Id="rId88" Type="http://schemas.openxmlformats.org/officeDocument/2006/relationships/hyperlink" Target="consultantplus://offline/ref=073312509BF3E29F01877C60B077266D3896A6E8AC37EB36D6D31ED9A473F90754C037pAz8F" TargetMode="External"/><Relationship Id="rId111" Type="http://schemas.openxmlformats.org/officeDocument/2006/relationships/hyperlink" Target="consultantplus://offline/ref=073312509BF3E29F01877C60B077266D3896A6E8AC37EB36D6D31ED9A473F90754C037A8p2z1F" TargetMode="External"/><Relationship Id="rId153" Type="http://schemas.openxmlformats.org/officeDocument/2006/relationships/hyperlink" Target="consultantplus://offline/ref=073312509BF3E29F01877C60B077266D3896A6E8AC37EB36D6D31ED9A473F90754C037A8p2z1F" TargetMode="External"/><Relationship Id="rId195" Type="http://schemas.openxmlformats.org/officeDocument/2006/relationships/hyperlink" Target="consultantplus://offline/ref=073312509BF3E29F01877C60B077266D3896A6E8AC37EB36D6D31ED9A473F90754C037A9p2z2F" TargetMode="External"/><Relationship Id="rId209" Type="http://schemas.openxmlformats.org/officeDocument/2006/relationships/hyperlink" Target="consultantplus://offline/ref=073312509BF3E29F01877C60B077266D3896A6E8AC37EB36D6D31ED9A473F90754C037AB27D2C4CEpEzFF" TargetMode="External"/><Relationship Id="rId360" Type="http://schemas.openxmlformats.org/officeDocument/2006/relationships/hyperlink" Target="consultantplus://offline/ref=963EB849293FF789AB3B50FB4D41E1A149C79426A4EDBCF7AA81B24C5A905C6C161B8638z7D9L" TargetMode="External"/><Relationship Id="rId416" Type="http://schemas.openxmlformats.org/officeDocument/2006/relationships/hyperlink" Target="consultantplus://offline/ref=073312509BF3E29F01877C60B077266D3896A6E8AC37EB36D6D31ED9A473F90754C037ABp2zEF" TargetMode="External"/><Relationship Id="rId220" Type="http://schemas.openxmlformats.org/officeDocument/2006/relationships/hyperlink" Target="consultantplus://offline/ref=073312509BF3E29F01877C60B077266D3896A6E8AC37EB36D6D31ED9A473F90754C037AEp2z4F" TargetMode="External"/><Relationship Id="rId458" Type="http://schemas.openxmlformats.org/officeDocument/2006/relationships/hyperlink" Target="http://www.consultant.ru/cons/cgi/online.cgi?req=doc&amp;base=LAW&amp;n=342036&amp;dst=100903" TargetMode="External"/><Relationship Id="rId15" Type="http://schemas.openxmlformats.org/officeDocument/2006/relationships/hyperlink" Target="http://internet.garant.ru/document/redirect/43709898/1000" TargetMode="External"/><Relationship Id="rId57" Type="http://schemas.openxmlformats.org/officeDocument/2006/relationships/hyperlink" Target="http://www.consultant.ru/document/cons_doc_LAW_389684/8e5f7a01dac4fc52d5869c72e2b40c6a9dd21c46/" TargetMode="External"/><Relationship Id="rId262" Type="http://schemas.openxmlformats.org/officeDocument/2006/relationships/hyperlink" Target="consultantplus://offline/ref=073312509BF3E29F01877C60B077266D3896A6E8AC37EB36D6D31ED9A473F90754C037AB27D2C4CEpEzCF" TargetMode="External"/><Relationship Id="rId318" Type="http://schemas.openxmlformats.org/officeDocument/2006/relationships/hyperlink" Target="consultantplus://offline/ref=073312509BF3E29F01877C60B077266D3896A6E8AC37EB36D6D31ED9A473F90754C037pAz2F" TargetMode="External"/><Relationship Id="rId99" Type="http://schemas.openxmlformats.org/officeDocument/2006/relationships/hyperlink" Target="consultantplus://offline/ref=073312509BF3E29F01877C60B077266D3896A6E8AC37EB36D6D31ED9A473F90754C037AB27D2C4CFpEzBF" TargetMode="External"/><Relationship Id="rId122" Type="http://schemas.openxmlformats.org/officeDocument/2006/relationships/hyperlink" Target="consultantplus://offline/ref=073312509BF3E29F01877C60B077266D3896A6E8AC37EB36D6D31ED9A473F90754C037AB27D2C4CFpEzBF" TargetMode="External"/><Relationship Id="rId164" Type="http://schemas.openxmlformats.org/officeDocument/2006/relationships/hyperlink" Target="consultantplus://offline/ref=073312509BF3E29F01877C60B077266D3896A6E8AC37EB36D6D31ED9A473F90754C037AB27D2C4CFpEzBF" TargetMode="External"/><Relationship Id="rId371" Type="http://schemas.openxmlformats.org/officeDocument/2006/relationships/hyperlink" Target="consultantplus://offline/ref=073312509BF3E29F01877C60B077266D3896A6E8AC37EB36D6D31ED9A473F90754C037AB27D2C5C8pEz9F" TargetMode="External"/><Relationship Id="rId427" Type="http://schemas.openxmlformats.org/officeDocument/2006/relationships/header" Target="header3.xml"/><Relationship Id="rId26" Type="http://schemas.openxmlformats.org/officeDocument/2006/relationships/hyperlink" Target="http://www.consultant.ru/document/cons_doc_LAW_389684/8e5f7a01dac4fc52d5869c72e2b40c6a9dd21c46/" TargetMode="External"/><Relationship Id="rId231" Type="http://schemas.openxmlformats.org/officeDocument/2006/relationships/hyperlink" Target="consultantplus://offline/ref=073312509BF3E29F01877C60B077266D3896A6E8AC37EB36D6D31ED9A473F90754C037AB27D2C7CFpEzFF" TargetMode="External"/><Relationship Id="rId273" Type="http://schemas.openxmlformats.org/officeDocument/2006/relationships/hyperlink" Target="consultantplus://offline/ref=073312509BF3E29F01877C60B077266D3896A6E8AC37EB36D6D31ED9A473F90754C037AB27D2C7CFpEzFF" TargetMode="External"/><Relationship Id="rId329" Type="http://schemas.openxmlformats.org/officeDocument/2006/relationships/hyperlink" Target="consultantplus://offline/ref=073312509BF3E29F01877C60B077266D3896A6E8AC37EB36D6D31ED9A473F90754C037ABp2zEF" TargetMode="External"/><Relationship Id="rId68" Type="http://schemas.openxmlformats.org/officeDocument/2006/relationships/hyperlink" Target="consultantplus://offline/ref=073312509BF3E29F01877C60B077266D3896A6E8AC37EB36D6D31ED9A473F90754C037ABp2z2F" TargetMode="External"/><Relationship Id="rId133" Type="http://schemas.openxmlformats.org/officeDocument/2006/relationships/hyperlink" Target="consultantplus://offline/ref=073312509BF3E29F01877C60B077266D3896A6E8AC37EB36D6D31ED9A473F90754C037A9p2z2F" TargetMode="External"/><Relationship Id="rId175" Type="http://schemas.openxmlformats.org/officeDocument/2006/relationships/hyperlink" Target="consultantplus://offline/ref=073312509BF3E29F01877C60B077266D3896A6E8AC37EB36D6D31ED9A473F90754C037A8p2z1F" TargetMode="External"/><Relationship Id="rId340" Type="http://schemas.openxmlformats.org/officeDocument/2006/relationships/hyperlink" Target="consultantplus://offline/ref=073312509BF3E29F01877C60B077266D3896A6E8AC37EB36D6D31ED9A473F90754C037AEp2z4F" TargetMode="External"/><Relationship Id="rId200" Type="http://schemas.openxmlformats.org/officeDocument/2006/relationships/hyperlink" Target="consultantplus://offline/ref=963EB849293FF789AB3B50FB4D41E1A149C79426A4EDBCF7AA81B24C5A905C6C161B863F7AF952E5z1D1L" TargetMode="External"/><Relationship Id="rId382" Type="http://schemas.openxmlformats.org/officeDocument/2006/relationships/hyperlink" Target="consultantplus://offline/ref=073312509BF3E29F01877C60B077266D3896A6E8AC37EB36D6D31ED9A473F90754C037AB27D2C5CDpEz9F" TargetMode="External"/><Relationship Id="rId438" Type="http://schemas.openxmlformats.org/officeDocument/2006/relationships/hyperlink" Target="consultantplus://offline/ref=073312509BF3E29F01877C60B077266D3896A6E8AC37EB36D6D31ED9A473F90754C037AB27D2C7C8pEzBF" TargetMode="External"/><Relationship Id="rId242" Type="http://schemas.openxmlformats.org/officeDocument/2006/relationships/hyperlink" Target="consultantplus://offline/ref=073312509BF3E29F01877C60B077266D3896A6E8AC37EB36D6D31ED9A473F90754C037ABp2zEF" TargetMode="External"/><Relationship Id="rId284" Type="http://schemas.openxmlformats.org/officeDocument/2006/relationships/hyperlink" Target="consultantplus://offline/ref=963EB849293FF789AB3B50FB4D41E1A149C79426A4EDBCF7AA81B24C5A905C6C161B8638z7D9L" TargetMode="External"/><Relationship Id="rId37" Type="http://schemas.openxmlformats.org/officeDocument/2006/relationships/hyperlink" Target="consultantplus://offline/ref=7E15C97B9BFDC474C5CEEC60074E5255229877028F58B56E05F4EDE5E3CEBFBB18D22F5533241183a6h1J" TargetMode="External"/><Relationship Id="rId79" Type="http://schemas.openxmlformats.org/officeDocument/2006/relationships/hyperlink" Target="consultantplus://offline/ref=073312509BF3E29F01877C60B077266D3896A6E8AC37EB36D6D31ED9A473F90754C037AB27D2C4CEpEzFF" TargetMode="External"/><Relationship Id="rId102" Type="http://schemas.openxmlformats.org/officeDocument/2006/relationships/hyperlink" Target="consultantplus://offline/ref=073312509BF3E29F01877C60B077266D3896A6E8AC37EB36D6D31ED9A473F90754C037AB27D2C4CEpEzCF" TargetMode="External"/><Relationship Id="rId144" Type="http://schemas.openxmlformats.org/officeDocument/2006/relationships/hyperlink" Target="consultantplus://offline/ref=073312509BF3E29F01877C60B077266D3896A6E8AC37EB36D6D31ED9A473F90754C037AB27D2C4CEpEzFF" TargetMode="External"/><Relationship Id="rId90" Type="http://schemas.openxmlformats.org/officeDocument/2006/relationships/hyperlink" Target="consultantplus://offline/ref=073312509BF3E29F01877C60B077266D3896A6E8AC37EB36D6D31ED9A473F90754C037ABp2z2F" TargetMode="External"/><Relationship Id="rId186" Type="http://schemas.openxmlformats.org/officeDocument/2006/relationships/hyperlink" Target="consultantplus://offline/ref=963EB849293FF789AB3B50FB4D41E1A149C79426A4EDBCF7AA81B24C5A905C6C161B8638z7D3L" TargetMode="External"/><Relationship Id="rId351" Type="http://schemas.openxmlformats.org/officeDocument/2006/relationships/hyperlink" Target="consultantplus://offline/ref=073312509BF3E29F01877C60B077266D3896A6E8AC37EB36D6D31ED9A473F90754C037AB27D2C4CEpEzFF" TargetMode="External"/><Relationship Id="rId393" Type="http://schemas.openxmlformats.org/officeDocument/2006/relationships/hyperlink" Target="consultantplus://offline/ref=073312509BF3E29F01877C60B077266D3896A6E8AC37EB36D6D31ED9A473F90754C037AB27D2C5C9pEzBF" TargetMode="External"/><Relationship Id="rId407" Type="http://schemas.openxmlformats.org/officeDocument/2006/relationships/hyperlink" Target="consultantplus://offline/ref=073312509BF3E29F01877C60B077266D3896A6E8AC37EB36D6D31ED9A473F90754C037ABp2zEF" TargetMode="External"/><Relationship Id="rId449" Type="http://schemas.openxmlformats.org/officeDocument/2006/relationships/hyperlink" Target="consultantplus://offline/ref=AA554B6381C100078614BED6A371FCE48C27A17B48273DBFAC8D26C435F26C2FB66F3E76EA0957D24C928188FDr91BS" TargetMode="External"/><Relationship Id="rId211" Type="http://schemas.openxmlformats.org/officeDocument/2006/relationships/hyperlink" Target="consultantplus://offline/ref=963EB849293FF789AB3B50FB4D41E1A149C79426A4EDBCF7AA81B24C5A905C6C161B863F7AF952E5z1D1L" TargetMode="External"/><Relationship Id="rId253" Type="http://schemas.openxmlformats.org/officeDocument/2006/relationships/hyperlink" Target="consultantplus://offline/ref=073312509BF3E29F01877C60B077266D3896A6E8AC37EB36D6D31ED9A473F90754C037ABp2z2F" TargetMode="External"/><Relationship Id="rId295" Type="http://schemas.openxmlformats.org/officeDocument/2006/relationships/hyperlink" Target="consultantplus://offline/ref=073312509BF3E29F01877C60B077266D3896A6E8AC37EB36D6D31ED9A473F90754C037AB27D2C4CEpEzFF" TargetMode="External"/><Relationship Id="rId309" Type="http://schemas.openxmlformats.org/officeDocument/2006/relationships/hyperlink" Target="consultantplus://offline/ref=073312509BF3E29F01877C60B077266D3896A6E8AC37EB36D6D31ED9A473F90754C037A9p2z2F" TargetMode="External"/><Relationship Id="rId460" Type="http://schemas.openxmlformats.org/officeDocument/2006/relationships/hyperlink" Target="https://base.garant.ru/72641068/ecc54884e9915bc913c5f2a7ffb0abf2/" TargetMode="External"/><Relationship Id="rId48" Type="http://schemas.openxmlformats.org/officeDocument/2006/relationships/image" Target="media/image4.jpeg"/><Relationship Id="rId113" Type="http://schemas.openxmlformats.org/officeDocument/2006/relationships/hyperlink" Target="consultantplus://offline/ref=073312509BF3E29F01877C60B077266D3896A6E8AC37EB36D6D31ED9A473F90754C037AB25pDz4F" TargetMode="External"/><Relationship Id="rId320" Type="http://schemas.openxmlformats.org/officeDocument/2006/relationships/hyperlink" Target="consultantplus://offline/ref=073312509BF3E29F01877C60B077266D3896A6E8AC37EB36D6D31ED9A473F90754C037ABp2zEF" TargetMode="External"/><Relationship Id="rId155" Type="http://schemas.openxmlformats.org/officeDocument/2006/relationships/hyperlink" Target="consultantplus://offline/ref=073312509BF3E29F01877C60B077266D3896A6E8AC37EB36D6D31ED9A473F90754C037AB25pDz4F" TargetMode="External"/><Relationship Id="rId197" Type="http://schemas.openxmlformats.org/officeDocument/2006/relationships/hyperlink" Target="consultantplus://offline/ref=073312509BF3E29F01877C60B077266D3896A6E8AC37EB36D6D31ED9A473F90754C037AEp2z4F" TargetMode="External"/><Relationship Id="rId362" Type="http://schemas.openxmlformats.org/officeDocument/2006/relationships/hyperlink" Target="consultantplus://offline/ref=073312509BF3E29F01877C60B077266D3896A6E8AC37EB36D6D31ED9A473F90754C037ABp2zEF" TargetMode="External"/><Relationship Id="rId418" Type="http://schemas.openxmlformats.org/officeDocument/2006/relationships/hyperlink" Target="consultantplus://offline/ref=963EB849293FF789AB3B50FB4D41E1A149C79426A4EDBCF7AA81B24C5A905C6C161B863F7AF952E5z1D1L" TargetMode="External"/><Relationship Id="rId222" Type="http://schemas.openxmlformats.org/officeDocument/2006/relationships/hyperlink" Target="consultantplus://offline/ref=963EB849293FF789AB3B50FB4D41E1A149C79426A4EDBCF7AA81B24C5A905C6C161B863F7AF952E5z1D1L" TargetMode="External"/><Relationship Id="rId264" Type="http://schemas.openxmlformats.org/officeDocument/2006/relationships/hyperlink" Target="consultantplus://offline/ref=963EB849293FF789AB3B50FB4D41E1A149C79426A4EDBCF7AA81B24C5A905C6C161B8638z7D3L" TargetMode="External"/><Relationship Id="rId17" Type="http://schemas.openxmlformats.org/officeDocument/2006/relationships/hyperlink" Target="file:///C:\Users\&#1050;&#1072;&#1085;&#1090;&#1077;&#1084;&#1080;&#1088;&#1086;&#1074;&#1072;%20&#1058;&#1053;\Desktop\2023\&#1055;&#1047;&#1047;%202023-2%20&#1095;&#1072;&#1089;&#1090;&#1100;\&#1053;&#1086;&#1074;&#1099;&#1081;%20&#1087;&#1088;&#1086;&#1077;&#1082;&#1090;%20&#1055;&#1047;&#1047;.docx" TargetMode="External"/><Relationship Id="rId59" Type="http://schemas.openxmlformats.org/officeDocument/2006/relationships/hyperlink" Target="http://www.consultant.ru/document/cons_doc_LAW_381484/" TargetMode="External"/><Relationship Id="rId124" Type="http://schemas.openxmlformats.org/officeDocument/2006/relationships/hyperlink" Target="consultantplus://offline/ref=073312509BF3E29F01877C60B077266D3896A6E8AC37EB36D6D31ED9A473F90754C037AB27D2C4CFpEz8F" TargetMode="External"/><Relationship Id="rId70" Type="http://schemas.openxmlformats.org/officeDocument/2006/relationships/hyperlink" Target="consultantplus://offline/ref=073312509BF3E29F01877C60B077266D3896A6E8AC37EB36D6D31ED9A473F90754C037AB27D2C4CBpEzAF" TargetMode="External"/><Relationship Id="rId166" Type="http://schemas.openxmlformats.org/officeDocument/2006/relationships/hyperlink" Target="consultantplus://offline/ref=073312509BF3E29F01877C60B077266D3896A6E8AC37EB36D6D31ED9A473F90754C037AB27D2C4CEpEzFF" TargetMode="External"/><Relationship Id="rId331" Type="http://schemas.openxmlformats.org/officeDocument/2006/relationships/hyperlink" Target="consultantplus://offline/ref=963EB849293FF789AB3B50FB4D41E1A149C79426A4EDBCF7AA81B24C5A905C6C161B8638z7D9L" TargetMode="External"/><Relationship Id="rId373" Type="http://schemas.openxmlformats.org/officeDocument/2006/relationships/hyperlink" Target="consultantplus://offline/ref=073312509BF3E29F01877C60B077266D3896A6E8AC37EB36D6D31ED9A473F90754C037ABp2zEF" TargetMode="External"/><Relationship Id="rId429" Type="http://schemas.openxmlformats.org/officeDocument/2006/relationships/hyperlink" Target="consultantplus://offline/ref=073312509BF3E29F01877C60B077266D3896A6E8AC37EB36D6D31ED9A473F90754C037AB27D2C5CDpEz6F" TargetMode="External"/><Relationship Id="rId1" Type="http://schemas.openxmlformats.org/officeDocument/2006/relationships/customXml" Target="../customXml/item1.xml"/><Relationship Id="rId233" Type="http://schemas.openxmlformats.org/officeDocument/2006/relationships/hyperlink" Target="consultantplus://offline/ref=11F842021BE35FB689CDE820B7FFC2A51EF2A58C44886F8409D41A826A549279E7F8CC79A359184B3C721418B58AE53A301F19E12174C20D48o6I" TargetMode="External"/><Relationship Id="rId440" Type="http://schemas.openxmlformats.org/officeDocument/2006/relationships/hyperlink" Target="consultantplus://offline/ref=073312509BF3E29F01877C60B077266D3896A6E8AC37EB36D6D31ED9A473F90754C037AB27D2C7CFpEzFF" TargetMode="External"/><Relationship Id="rId28" Type="http://schemas.openxmlformats.org/officeDocument/2006/relationships/hyperlink" Target="http://www.consultant.ru/document/cons_doc_LAW_381484/" TargetMode="External"/><Relationship Id="rId275" Type="http://schemas.openxmlformats.org/officeDocument/2006/relationships/hyperlink" Target="consultantplus://offline/ref=073312509BF3E29F01877C60B077266D3896A6E8AC37EB36D6D31ED9A473F90754C037AEp2z4F" TargetMode="External"/><Relationship Id="rId300" Type="http://schemas.openxmlformats.org/officeDocument/2006/relationships/hyperlink" Target="consultantplus://offline/ref=963EB849293FF789AB3B50FB4D41E1A149C79426A4EDBCF7AA81B24C5A905C6C161B863F7AF952E5z1D1L" TargetMode="External"/><Relationship Id="rId81" Type="http://schemas.openxmlformats.org/officeDocument/2006/relationships/hyperlink" Target="consultantplus://offline/ref=073312509BF3E29F01877C60B077266D3896A6E8AC37EB36D6D31ED9A473F90754C037AB25pDz4F" TargetMode="External"/><Relationship Id="rId135" Type="http://schemas.openxmlformats.org/officeDocument/2006/relationships/hyperlink" Target="consultantplus://offline/ref=963EB849293FF789AB3B50FB4D41E1A149C79426A4EDBCF7AA81B24C5A905C6C161B863F7AF952E5z1D1L" TargetMode="External"/><Relationship Id="rId177" Type="http://schemas.openxmlformats.org/officeDocument/2006/relationships/hyperlink" Target="consultantplus://offline/ref=073312509BF3E29F01877C60B077266D3896A6E8AC37EB36D6D31ED9A473F90754C037AEp2z4F" TargetMode="External"/><Relationship Id="rId342" Type="http://schemas.openxmlformats.org/officeDocument/2006/relationships/hyperlink" Target="consultantplus://offline/ref=073312509BF3E29F01877C60B077266D3896A6E8AC37EB36D6D31ED9A473F90754C037ABp2z2F" TargetMode="External"/><Relationship Id="rId384" Type="http://schemas.openxmlformats.org/officeDocument/2006/relationships/hyperlink" Target="consultantplus://offline/ref=073312509BF3E29F01877C60B077266D3896A6E8AC37EB36D6D31ED9A473F90754C037AEp2z4F" TargetMode="External"/><Relationship Id="rId202" Type="http://schemas.openxmlformats.org/officeDocument/2006/relationships/hyperlink" Target="consultantplus://offline/ref=073312509BF3E29F01877C60B077266D3896A6E8AC37EB36D6D31ED9A473F90754C037AEp2zEF" TargetMode="External"/><Relationship Id="rId244" Type="http://schemas.openxmlformats.org/officeDocument/2006/relationships/hyperlink" Target="consultantplus://offline/ref=073312509BF3E29F01877C60B077266D3896A6E8AC37EB36D6D31ED9A473F90754C037A8p2z1F" TargetMode="External"/><Relationship Id="rId39" Type="http://schemas.openxmlformats.org/officeDocument/2006/relationships/hyperlink" Target="consultantplus://offline/ref=9D9369C9DC23732719E2B30AA9BF86EA2B3F3BD033381895735A3FCB2DX0jBF" TargetMode="External"/><Relationship Id="rId286" Type="http://schemas.openxmlformats.org/officeDocument/2006/relationships/hyperlink" Target="consultantplus://offline/ref=073312509BF3E29F01877C60B077266D3896A6E8AC37EB36D6D31ED9A473F90754C037ABp2zEF" TargetMode="External"/><Relationship Id="rId451" Type="http://schemas.openxmlformats.org/officeDocument/2006/relationships/image" Target="media/image7.png"/><Relationship Id="rId50" Type="http://schemas.openxmlformats.org/officeDocument/2006/relationships/image" Target="media/image6.jpeg"/><Relationship Id="rId104" Type="http://schemas.openxmlformats.org/officeDocument/2006/relationships/hyperlink" Target="consultantplus://offline/ref=073312509BF3E29F01877C60B077266D3896A6E8AC37EB36D6D31ED9A473F90754C037AB27D2C7CFpEzFF" TargetMode="External"/><Relationship Id="rId146" Type="http://schemas.openxmlformats.org/officeDocument/2006/relationships/hyperlink" Target="consultantplus://offline/ref=963EB849293FF789AB3B50FB4D41E1A149C79426A4EDBCF7AA81B24C5A905C6C161B8638z7D9L" TargetMode="External"/><Relationship Id="rId188" Type="http://schemas.openxmlformats.org/officeDocument/2006/relationships/hyperlink" Target="consultantplus://offline/ref=963EB849293FF789AB3B50FB4D41E1A149C79426A4EDBCF7AA81B24C5A905C6C161B863F7AF952E5z1D1L" TargetMode="External"/><Relationship Id="rId311" Type="http://schemas.openxmlformats.org/officeDocument/2006/relationships/hyperlink" Target="consultantplus://offline/ref=073312509BF3E29F01877C60B077266D3896A6E8AC37EB36D6D31ED9A473F90754C037AB27D2C4CEpEzCF" TargetMode="External"/><Relationship Id="rId353" Type="http://schemas.openxmlformats.org/officeDocument/2006/relationships/hyperlink" Target="consultantplus://offline/ref=073312509BF3E29F01877C60B077266D3896A6E8AC37EB36D6D31ED9A473F90754C037ABp2zEF" TargetMode="External"/><Relationship Id="rId395" Type="http://schemas.openxmlformats.org/officeDocument/2006/relationships/hyperlink" Target="consultantplus://offline/ref=073312509BF3E29F01877C60B077266D3896A6E8AC37EB36D6D31ED9A473F90754C037AB27D2C5C8pEzFF" TargetMode="External"/><Relationship Id="rId409" Type="http://schemas.openxmlformats.org/officeDocument/2006/relationships/hyperlink" Target="consultantplus://offline/ref=073312509BF3E29F01877C60B077266D3896A6E8AC37EB36D6D31ED9A473F90754C037AB27D2C7CBpEzBF" TargetMode="External"/><Relationship Id="rId92" Type="http://schemas.openxmlformats.org/officeDocument/2006/relationships/hyperlink" Target="consultantplus://offline/ref=073312509BF3E29F01877C60B077266D3896A6E8AC37EB36D6D31ED9A473F90754C037AB27D2C4CBpEzAF" TargetMode="External"/><Relationship Id="rId213" Type="http://schemas.openxmlformats.org/officeDocument/2006/relationships/hyperlink" Target="consultantplus://offline/ref=073312509BF3E29F01877C60B077266D3896A6E8AC37EB36D6D31ED9A473F90754C037ABp2zEF" TargetMode="External"/><Relationship Id="rId420" Type="http://schemas.openxmlformats.org/officeDocument/2006/relationships/hyperlink" Target="consultantplus://offline/ref=073312509BF3E29F01877C60B077266D3896A6E8AC37EB36D6D31ED9A473F90754C037ABp2z2F" TargetMode="External"/><Relationship Id="rId255" Type="http://schemas.openxmlformats.org/officeDocument/2006/relationships/hyperlink" Target="consultantplus://offline/ref=073312509BF3E29F01877C60B077266D3896A6E8AC37EB36D6D31ED9A473F90754C037AFp2z1F" TargetMode="External"/><Relationship Id="rId297" Type="http://schemas.openxmlformats.org/officeDocument/2006/relationships/hyperlink" Target="consultantplus://offline/ref=073312509BF3E29F01877C60B077266D3896A6E8AC37EB36D6D31ED9A473F90754C037ABp2zEF" TargetMode="External"/><Relationship Id="rId46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A4D29-9BFF-47B6-AA24-63C029743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756</Pages>
  <Words>146345</Words>
  <Characters>834173</Characters>
  <Application>Microsoft Office Word</Application>
  <DocSecurity>0</DocSecurity>
  <Lines>6951</Lines>
  <Paragraphs>1957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Кантемирова ТН</dc:creator>
  <cp:keywords/>
  <dc:description/>
  <cp:lastModifiedBy>Галина Антонова</cp:lastModifiedBy>
  <cp:revision>2</cp:revision>
  <cp:lastPrinted>2024-04-22T13:57:00Z</cp:lastPrinted>
  <dcterms:created xsi:type="dcterms:W3CDTF">2024-05-22T13:34:00Z</dcterms:created>
  <dcterms:modified xsi:type="dcterms:W3CDTF">2024-05-22T13:34:00Z</dcterms:modified>
</cp:coreProperties>
</file>