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792"/>
      </w:tblGrid>
      <w:tr w:rsidR="00F56B5D" w:rsidRPr="00F56B5D" w:rsidTr="00F56B5D">
        <w:tc>
          <w:tcPr>
            <w:tcW w:w="3076" w:type="pct"/>
          </w:tcPr>
          <w:p w:rsidR="00F56B5D" w:rsidRPr="00F56B5D" w:rsidRDefault="00F56B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4" w:type="pct"/>
            <w:hideMark/>
          </w:tcPr>
          <w:p w:rsidR="00F56B5D" w:rsidRPr="00F56B5D" w:rsidRDefault="00F56B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B5D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Начальнику управления</w:t>
            </w:r>
          </w:p>
          <w:p w:rsidR="00F56B5D" w:rsidRPr="00F56B5D" w:rsidRDefault="00F56B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B5D">
              <w:rPr>
                <w:rFonts w:ascii="Times New Roman" w:hAnsi="Times New Roman"/>
                <w:sz w:val="28"/>
                <w:szCs w:val="28"/>
                <w:lang w:eastAsia="ru-RU"/>
              </w:rPr>
              <w:t>жилищно-коммунального хозяйства  администрации муниципального образования город-курорт Геленджик</w:t>
            </w:r>
          </w:p>
          <w:p w:rsidR="00F56B5D" w:rsidRPr="00F56B5D" w:rsidRDefault="00F56B5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56B5D">
              <w:rPr>
                <w:rFonts w:ascii="Times New Roman" w:hAnsi="Times New Roman"/>
                <w:sz w:val="28"/>
                <w:szCs w:val="28"/>
                <w:lang w:eastAsia="ru-RU"/>
              </w:rPr>
              <w:t>И.А. Сычевой</w:t>
            </w:r>
          </w:p>
        </w:tc>
      </w:tr>
    </w:tbl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B5D" w:rsidRDefault="00F56B5D" w:rsidP="00F56B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F56B5D" w:rsidRDefault="00F56B5D" w:rsidP="00F56B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1 февраля 2018 года №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48</w:t>
      </w:r>
    </w:p>
    <w:p w:rsidR="00F56B5D" w:rsidRDefault="00F56B5D" w:rsidP="00F56B5D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</w:t>
      </w:r>
    </w:p>
    <w:p w:rsidR="00DB2421" w:rsidRDefault="00F56B5D" w:rsidP="00F56B5D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B2421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</w:t>
      </w:r>
    </w:p>
    <w:p w:rsidR="00DB2421" w:rsidRDefault="00DB2421" w:rsidP="00F56B5D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19 мая 2016 года №1550 «О межведомственной комиссии</w:t>
      </w:r>
    </w:p>
    <w:p w:rsidR="00364B3F" w:rsidRDefault="00DB2421" w:rsidP="00364B3F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признанию жилых строений на садовых земельных участках муниципального образования город-курорт Геленджик пригодными для постоянного проживания</w:t>
      </w:r>
      <w:r w:rsidR="00F56B5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постановления администрации муниципального образования</w:t>
      </w:r>
      <w:r w:rsidR="00364B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город-</w:t>
      </w:r>
    </w:p>
    <w:p w:rsidR="00F56B5D" w:rsidRDefault="00DB2421" w:rsidP="00364B3F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курорт Геленджик от 17 мая 2017 года №1683)»</w:t>
      </w:r>
    </w:p>
    <w:p w:rsidR="00F56B5D" w:rsidRDefault="00F56B5D" w:rsidP="00F56B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B5D" w:rsidRDefault="00F56B5D" w:rsidP="00F56B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B5D" w:rsidRDefault="00F56B5D" w:rsidP="00364B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364B3F" w:rsidRPr="00364B3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</w:t>
      </w:r>
      <w:r w:rsidR="00364B3F">
        <w:rPr>
          <w:rFonts w:ascii="Times New Roman" w:eastAsia="Times New Roman" w:hAnsi="Times New Roman"/>
          <w:sz w:val="28"/>
          <w:szCs w:val="28"/>
          <w:lang w:eastAsia="ru-RU"/>
        </w:rPr>
        <w:t xml:space="preserve">азования город-курорт Геленджик </w:t>
      </w:r>
      <w:r w:rsidR="00364B3F" w:rsidRPr="00364B3F">
        <w:rPr>
          <w:rFonts w:ascii="Times New Roman" w:eastAsia="Times New Roman" w:hAnsi="Times New Roman"/>
          <w:sz w:val="28"/>
          <w:szCs w:val="28"/>
          <w:lang w:eastAsia="ru-RU"/>
        </w:rPr>
        <w:t>от 19 мая 2016 года №15</w:t>
      </w:r>
      <w:r w:rsidR="00364B3F">
        <w:rPr>
          <w:rFonts w:ascii="Times New Roman" w:eastAsia="Times New Roman" w:hAnsi="Times New Roman"/>
          <w:sz w:val="28"/>
          <w:szCs w:val="28"/>
          <w:lang w:eastAsia="ru-RU"/>
        </w:rPr>
        <w:t xml:space="preserve">50 «О межведомственной комиссии </w:t>
      </w:r>
      <w:r w:rsidR="00364B3F" w:rsidRPr="00364B3F">
        <w:rPr>
          <w:rFonts w:ascii="Times New Roman" w:eastAsia="Times New Roman" w:hAnsi="Times New Roman"/>
          <w:sz w:val="28"/>
          <w:szCs w:val="28"/>
          <w:lang w:eastAsia="ru-RU"/>
        </w:rPr>
        <w:t>по признанию жилых строений на садовых земельных</w:t>
      </w:r>
      <w:proofErr w:type="gramEnd"/>
      <w:r w:rsidR="00364B3F" w:rsidRPr="00364B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64B3F" w:rsidRPr="00364B3F">
        <w:rPr>
          <w:rFonts w:ascii="Times New Roman" w:eastAsia="Times New Roman" w:hAnsi="Times New Roman"/>
          <w:sz w:val="28"/>
          <w:szCs w:val="28"/>
          <w:lang w:eastAsia="ru-RU"/>
        </w:rPr>
        <w:t>участках муниципального образования город-курорт Геленджик пригодными для постоянного проживания» (в редакции постановления администрации муниципального образования город-курорт Геленджик от 17 мая 2017 года №1683)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29 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 поступивший от управ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ления жилищно-коммунального хозяйства администрации муниципального образования город-курорт Геленджик.</w:t>
      </w:r>
      <w:proofErr w:type="gramEnd"/>
    </w:p>
    <w:p w:rsidR="00F56B5D" w:rsidRDefault="00F56B5D" w:rsidP="00F56B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29 января 2018 года на официальном сайте администрации муниципального образования город-курорт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F56B5D" w:rsidRDefault="00F56B5D" w:rsidP="00364B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ходе антикоррупционной экспертизы проекта постановления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админи-страции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 «</w:t>
      </w:r>
      <w:r w:rsidR="00364B3F" w:rsidRPr="00364B3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</w:t>
      </w:r>
      <w:r w:rsidR="00364B3F">
        <w:rPr>
          <w:rFonts w:ascii="Times New Roman" w:eastAsia="Times New Roman" w:hAnsi="Times New Roman"/>
          <w:sz w:val="28"/>
          <w:szCs w:val="28"/>
          <w:lang w:eastAsia="ru-RU"/>
        </w:rPr>
        <w:t xml:space="preserve"> Геленджик </w:t>
      </w:r>
      <w:r w:rsidR="00364B3F" w:rsidRPr="00364B3F">
        <w:rPr>
          <w:rFonts w:ascii="Times New Roman" w:eastAsia="Times New Roman" w:hAnsi="Times New Roman"/>
          <w:sz w:val="28"/>
          <w:szCs w:val="28"/>
          <w:lang w:eastAsia="ru-RU"/>
        </w:rPr>
        <w:t>от 19 мая 2016 года №15</w:t>
      </w:r>
      <w:r w:rsidR="00364B3F">
        <w:rPr>
          <w:rFonts w:ascii="Times New Roman" w:eastAsia="Times New Roman" w:hAnsi="Times New Roman"/>
          <w:sz w:val="28"/>
          <w:szCs w:val="28"/>
          <w:lang w:eastAsia="ru-RU"/>
        </w:rPr>
        <w:t xml:space="preserve">50 «О межведомственной комиссии </w:t>
      </w:r>
      <w:r w:rsidR="00364B3F" w:rsidRPr="00364B3F">
        <w:rPr>
          <w:rFonts w:ascii="Times New Roman" w:eastAsia="Times New Roman" w:hAnsi="Times New Roman"/>
          <w:sz w:val="28"/>
          <w:szCs w:val="28"/>
          <w:lang w:eastAsia="ru-RU"/>
        </w:rPr>
        <w:t>по признанию жилых строений на садовых земельных участках муниципального образования город-курорт Геленджик пригодными для постоянного проживания» (в редакции постановления администрации муниципального образования город-курорт Геленджик от 17 мая 2017 года №1683</w:t>
      </w:r>
      <w:proofErr w:type="gramEnd"/>
      <w:r w:rsidR="00364B3F" w:rsidRPr="00364B3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коррупциогенные факторы не выявлены.</w:t>
      </w:r>
    </w:p>
    <w:p w:rsidR="00F56B5D" w:rsidRDefault="00F56B5D" w:rsidP="00F56B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F56B5D" w:rsidRDefault="00F56B5D" w:rsidP="00F56B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начальника </w:t>
      </w:r>
    </w:p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управления экономики администрации</w:t>
      </w:r>
    </w:p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F56B5D" w:rsidRDefault="00F56B5D" w:rsidP="00F56B5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                                                                   Л.А. Матвеенко</w:t>
      </w:r>
    </w:p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64B3F" w:rsidRDefault="00364B3F" w:rsidP="00F56B5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64B3F" w:rsidRDefault="00364B3F" w:rsidP="00F56B5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F56B5D" w:rsidRDefault="00F56B5D" w:rsidP="00F56B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А.Чеснокова</w:t>
      </w:r>
      <w:proofErr w:type="spellEnd"/>
    </w:p>
    <w:p w:rsidR="00EC547E" w:rsidRPr="00364B3F" w:rsidRDefault="00F56B5D" w:rsidP="00364B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EC547E" w:rsidRPr="00364B3F" w:rsidSect="00F56B5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58"/>
    <w:rsid w:val="00364B3F"/>
    <w:rsid w:val="00A01D58"/>
    <w:rsid w:val="00DB2421"/>
    <w:rsid w:val="00EC547E"/>
    <w:rsid w:val="00F5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B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6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2</cp:revision>
  <dcterms:created xsi:type="dcterms:W3CDTF">2018-02-02T11:12:00Z</dcterms:created>
  <dcterms:modified xsi:type="dcterms:W3CDTF">2018-02-02T11:17:00Z</dcterms:modified>
</cp:coreProperties>
</file>