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275784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Pr="00D767D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Pr="00D767DE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275784" w:rsidP="0027578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В.Л. Бондаренко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12E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426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105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388A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8E6627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723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постановление администрации муниципального о</w:t>
      </w:r>
      <w:r w:rsidR="007D682B">
        <w:rPr>
          <w:rFonts w:ascii="Times New Roman" w:eastAsia="Times New Roman" w:hAnsi="Times New Roman"/>
          <w:bCs/>
          <w:sz w:val="28"/>
          <w:szCs w:val="28"/>
          <w:lang w:eastAsia="ru-RU"/>
        </w:rPr>
        <w:t>бразования город-курорт Геленджик</w:t>
      </w:r>
      <w:r w:rsidR="00A72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F73765">
        <w:rPr>
          <w:rFonts w:ascii="Times New Roman" w:eastAsia="Times New Roman" w:hAnsi="Times New Roman"/>
          <w:bCs/>
          <w:sz w:val="28"/>
          <w:szCs w:val="28"/>
          <w:lang w:eastAsia="ru-RU"/>
        </w:rPr>
        <w:t>23</w:t>
      </w:r>
      <w:r w:rsidR="00A72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73765">
        <w:rPr>
          <w:rFonts w:ascii="Times New Roman" w:eastAsia="Times New Roman" w:hAnsi="Times New Roman"/>
          <w:bCs/>
          <w:sz w:val="28"/>
          <w:szCs w:val="28"/>
          <w:lang w:eastAsia="ru-RU"/>
        </w:rPr>
        <w:t>дека</w:t>
      </w:r>
      <w:r w:rsidR="00A720EA">
        <w:rPr>
          <w:rFonts w:ascii="Times New Roman" w:eastAsia="Times New Roman" w:hAnsi="Times New Roman"/>
          <w:bCs/>
          <w:sz w:val="28"/>
          <w:szCs w:val="28"/>
          <w:lang w:eastAsia="ru-RU"/>
        </w:rPr>
        <w:t>бря 20</w:t>
      </w:r>
      <w:r w:rsidR="008E6627"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="00A72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8E6627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="00F73765">
        <w:rPr>
          <w:rFonts w:ascii="Times New Roman" w:eastAsia="Times New Roman" w:hAnsi="Times New Roman"/>
          <w:bCs/>
          <w:sz w:val="28"/>
          <w:szCs w:val="28"/>
          <w:lang w:eastAsia="ru-RU"/>
        </w:rPr>
        <w:t>67</w:t>
      </w:r>
      <w:r w:rsidR="00A72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</w:t>
      </w:r>
      <w:r w:rsidR="005A5573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F73765"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Выдача разрешения на право организации рыночного рынка</w:t>
      </w:r>
      <w:r w:rsidR="00321F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муниципального образования город-курорт Геленджик» (в редакции постановления администрации муниципального образования город-курорт</w:t>
      </w:r>
      <w:proofErr w:type="gramEnd"/>
      <w:r w:rsidR="00321F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321F0C">
        <w:rPr>
          <w:rFonts w:ascii="Times New Roman" w:eastAsia="Times New Roman" w:hAnsi="Times New Roman"/>
          <w:bCs/>
          <w:sz w:val="28"/>
          <w:szCs w:val="28"/>
          <w:lang w:eastAsia="ru-RU"/>
        </w:rPr>
        <w:t>Геленджик от 23 июня 2020 года №102</w:t>
      </w:r>
      <w:r w:rsidR="00F73765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321F0C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3765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23 декабря 2019 года №3067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F737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услуги «Выдача разрешения на право организации рыночного рынка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23 июня 2020 года №1027)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6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6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E7E7E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23 декабря 2019 года №3067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право организации рыночного рынка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proofErr w:type="gramEnd"/>
      <w:r w:rsidR="00BE7E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23 июня 2020 года №1027)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E7E" w:rsidRDefault="00BE7E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E7E" w:rsidRDefault="00BE7E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28327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8D" w:rsidRDefault="0057418D" w:rsidP="007D1224">
      <w:pPr>
        <w:spacing w:after="0" w:line="240" w:lineRule="auto"/>
      </w:pPr>
      <w:r>
        <w:separator/>
      </w:r>
    </w:p>
  </w:endnote>
  <w:endnote w:type="continuationSeparator" w:id="0">
    <w:p w:rsidR="0057418D" w:rsidRDefault="0057418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8D" w:rsidRDefault="0057418D" w:rsidP="007D1224">
      <w:pPr>
        <w:spacing w:after="0" w:line="240" w:lineRule="auto"/>
      </w:pPr>
      <w:r>
        <w:separator/>
      </w:r>
    </w:p>
  </w:footnote>
  <w:footnote w:type="continuationSeparator" w:id="0">
    <w:p w:rsidR="0057418D" w:rsidRDefault="0057418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2021-04-16T14:01:00Z</cp:lastPrinted>
  <dcterms:created xsi:type="dcterms:W3CDTF">2021-04-16T14:11:00Z</dcterms:created>
  <dcterms:modified xsi:type="dcterms:W3CDTF">2021-04-19T07:51:00Z</dcterms:modified>
</cp:coreProperties>
</file>