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9A6AFA" w:rsidTr="004C076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A6AFA" w:rsidRDefault="009A6AFA">
            <w:pPr>
              <w:pStyle w:val="ConsPlusNonformat"/>
              <w:tabs>
                <w:tab w:val="left" w:pos="53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D3F8D" w:rsidRDefault="00AD3F8D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4C0768"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 </w:t>
            </w:r>
            <w:r w:rsid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управления архитектуры </w:t>
            </w:r>
          </w:p>
          <w:p w:rsidR="004C0768" w:rsidRP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</w:t>
            </w: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градостроительства</w:t>
            </w:r>
          </w:p>
          <w:p w:rsid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ции муниципального образования </w:t>
            </w: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городской округ </w:t>
            </w:r>
          </w:p>
          <w:p w:rsidR="004C0768" w:rsidRP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город-курорт Геленджик </w:t>
            </w:r>
          </w:p>
          <w:p w:rsid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Краснодарского края </w:t>
            </w:r>
          </w:p>
          <w:p w:rsidR="004C0768" w:rsidRDefault="00AD3F8D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Н.В. Мальцевой</w:t>
            </w:r>
          </w:p>
          <w:p w:rsid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</w:t>
            </w:r>
          </w:p>
        </w:tc>
      </w:tr>
    </w:tbl>
    <w:p w:rsidR="009A6AFA" w:rsidRDefault="009A6AFA">
      <w:pPr>
        <w:pStyle w:val="ConsPlusNonformat"/>
        <w:tabs>
          <w:tab w:val="left" w:pos="53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ЗАКЛЮЧЕНИЕ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1B8">
        <w:rPr>
          <w:rFonts w:ascii="Times New Roman" w:hAnsi="Times New Roman" w:cs="Times New Roman"/>
          <w:sz w:val="28"/>
          <w:szCs w:val="28"/>
        </w:rPr>
        <w:t xml:space="preserve">от </w:t>
      </w:r>
      <w:r w:rsidR="004064B4">
        <w:rPr>
          <w:rFonts w:ascii="Times New Roman" w:hAnsi="Times New Roman" w:cs="Times New Roman"/>
          <w:sz w:val="28"/>
          <w:szCs w:val="28"/>
        </w:rPr>
        <w:t>26 мая</w:t>
      </w:r>
      <w:r w:rsidR="004C0768">
        <w:rPr>
          <w:rFonts w:ascii="Times New Roman" w:hAnsi="Times New Roman" w:cs="Times New Roman"/>
          <w:sz w:val="28"/>
          <w:szCs w:val="28"/>
        </w:rPr>
        <w:t xml:space="preserve"> 2026</w:t>
      </w:r>
      <w:r w:rsidR="0042144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64B4">
        <w:rPr>
          <w:rFonts w:ascii="Times New Roman" w:hAnsi="Times New Roman" w:cs="Times New Roman"/>
          <w:sz w:val="28"/>
          <w:szCs w:val="28"/>
        </w:rPr>
        <w:t>7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2826D3" w:rsidRPr="00F10BF9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4C0768" w:rsidRDefault="00DF0D95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D95">
        <w:rPr>
          <w:rFonts w:ascii="Times New Roman" w:hAnsi="Times New Roman" w:cs="Times New Roman"/>
          <w:sz w:val="28"/>
          <w:szCs w:val="28"/>
        </w:rPr>
        <w:t>«</w:t>
      </w:r>
      <w:r w:rsidR="004C0768" w:rsidRPr="004C076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городской округ город-курорт Геленджик Краснодарского края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муниципальной услуги «Выдача разрешения на ввод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в эксплуатацию построенного, реконструированного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строительства, расположенного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городской округ город-курорт Геленджик </w:t>
      </w:r>
    </w:p>
    <w:p w:rsidR="009A6AFA" w:rsidRPr="00F10BF9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F0D95" w:rsidRPr="00DF0D95">
        <w:rPr>
          <w:rFonts w:ascii="Times New Roman" w:hAnsi="Times New Roman" w:cs="Times New Roman"/>
          <w:sz w:val="28"/>
          <w:szCs w:val="28"/>
        </w:rPr>
        <w:t>»</w:t>
      </w:r>
      <w:r w:rsidR="002826D3" w:rsidRPr="00F10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3FB" w:rsidRDefault="002553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44F" w:rsidRPr="008D415A" w:rsidRDefault="0042144F" w:rsidP="008D4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1EF" w:rsidRPr="00052151" w:rsidRDefault="00D071EF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являясь уполномоченным органом по проведению оценки регулирующего воздействия проектов муниципальных нормативных правовых актов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C0768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орган), рассмотрело поступивший </w:t>
      </w:r>
      <w:r w:rsidR="00AD3F8D">
        <w:rPr>
          <w:rFonts w:ascii="Times New Roman" w:eastAsia="Times New Roman" w:hAnsi="Times New Roman" w:cs="Times New Roman"/>
          <w:sz w:val="28"/>
          <w:szCs w:val="28"/>
          <w:lang w:eastAsia="ru-RU"/>
        </w:rPr>
        <w:t>9 апреля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2026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постановления 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администрац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ией муниципального образования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 «Выдача разрешения на ввод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эксплуатацию пос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троенного, реконструированного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капитального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строительства, расположенного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проект), направленный для подготовки настоящего заключения управлением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и градостроительства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C0768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разработчик), и сообщает следующее.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оценки регулирующего воздей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 проектов муниципальных нормативных правовых актов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город-курорт Геленджик, утвержденным постановлением администрации муниципального образования город-курорт Геленджик от 25 октября 2018 года №3258 «Об утверждении Порядка проведения оценки регулирующего воздействия проектов муниципальных нормативных правовых актов муниципального образования город-курорт Геленджик, устанавливающих новые или изменяющих ранее предусмотренные муниципальными нормативными правовыми актами муниципального образования город-курорт Геленджик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– Порядок) проект подлежит проведению оценки регулирующего воздействия.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направлен разработчиком для проведения оценки регулирующего воздействия впервые.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предложен один вариант правового регулирования, в качестве альтернативного варианта правового регулирования разработчиком рассмотрен вариант непринятия проекта постановления администрации муни-ципального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администрац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ией муниципального образования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 «Выдача разрешения на ввод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эксплуатацию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троенного, реконструированного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капитального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строительства, расположенного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сравнение данного варианта с действующим на момент прове-дения оценки регулирующего воздействия правовым регулированием рассмат-риваемой сферы общественных отношений (вариант непринятия нормативного правового акта). Выбор варианта правового регулирования сделан исходя </w:t>
      </w:r>
      <w:r>
        <w:rPr>
          <w:rFonts w:ascii="Times New Roman" w:hAnsi="Times New Roman" w:cs="Times New Roman"/>
          <w:sz w:val="28"/>
          <w:szCs w:val="28"/>
        </w:rPr>
        <w:t>из оценки возможности достижения заявленных целей регулирования и оценки рисков наступления неблагоприятных последствий.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оценка эффективности предлагаемого варианта правового ре-гулирования, основанного на сведениях, содержащихся в соответствующих раз-делах сводного отчета, и установлено следующее: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проблема, на решение которой направлено правовое регулирование, сформирована верно;</w:t>
      </w:r>
    </w:p>
    <w:p w:rsidR="004C0768" w:rsidRPr="000677A9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определены потенциальные адресаты предлагаемого правового регули-</w:t>
      </w:r>
      <w:r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73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и индивидуальные предприниматели, заключившие договоры водопользования для использования акватории водных объектов для рекреационных целей</w:t>
      </w:r>
      <w:r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768" w:rsidRPr="0009183B" w:rsidRDefault="004C0768" w:rsidP="00EF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1A45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D3F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064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D3F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малого и среднего предпринимательства по состоянию на 10</w:t>
      </w:r>
      <w:r w:rsid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4B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</w:t>
      </w:r>
      <w:r w:rsidRPr="00970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открытого 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ресурса Единого реестра субъектов малого</w:t>
      </w:r>
      <w:r w:rsid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 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(https:/</w:t>
      </w:r>
      <w:r w:rsid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/rmsp.nalog.ru/search.html?mode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=extended#pnlSearchResult)</w:t>
      </w:r>
      <w:r w:rsidRPr="000918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предлагаемого правового регулирования определены верно и                 направлены на решение выявленной проблемы;</w:t>
      </w:r>
    </w:p>
    <w:p w:rsidR="004C0768" w:rsidRPr="00052151" w:rsidRDefault="004C0768" w:rsidP="004C0768">
      <w:pPr>
        <w:pStyle w:val="Style3"/>
        <w:widowControl/>
        <w:ind w:firstLine="709"/>
        <w:rPr>
          <w:rStyle w:val="FontStyle12"/>
          <w:sz w:val="28"/>
          <w:szCs w:val="28"/>
        </w:rPr>
      </w:pPr>
      <w:r w:rsidRPr="00052151">
        <w:rPr>
          <w:sz w:val="28"/>
          <w:szCs w:val="28"/>
        </w:rPr>
        <w:t xml:space="preserve">– срок достижения заявленных целей: </w:t>
      </w:r>
      <w:r w:rsidR="00A3780B">
        <w:rPr>
          <w:sz w:val="28"/>
          <w:szCs w:val="28"/>
        </w:rPr>
        <w:t>со дня официального обнародования</w:t>
      </w:r>
      <w:r w:rsidR="00A3780B" w:rsidRPr="00052151">
        <w:rPr>
          <w:sz w:val="28"/>
          <w:szCs w:val="28"/>
        </w:rPr>
        <w:t>,</w:t>
      </w:r>
      <w:r w:rsidR="00A3780B" w:rsidRPr="00A3780B">
        <w:rPr>
          <w:sz w:val="28"/>
          <w:szCs w:val="28"/>
        </w:rPr>
        <w:t xml:space="preserve"> в связи с чем отсутствует необходимость в последующем мониторинге ее достижения</w:t>
      </w:r>
      <w:r w:rsidRPr="00052151">
        <w:rPr>
          <w:sz w:val="28"/>
          <w:szCs w:val="28"/>
        </w:rPr>
        <w:t>;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(доходов)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муниципального образования </w:t>
      </w:r>
      <w:r w:rsidR="00A3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A3780B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введением предлагаемого правового регулирования, не предполагается;</w:t>
      </w:r>
    </w:p>
    <w:p w:rsidR="004C0768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>– доходы потенциальных адресатов предлагаемого правового регулирова-ния не предполагаются;</w:t>
      </w:r>
    </w:p>
    <w:p w:rsidR="00A3780B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 xml:space="preserve">– </w:t>
      </w:r>
      <w:r w:rsidRPr="00B1388F">
        <w:rPr>
          <w:rStyle w:val="FontStyle12"/>
          <w:sz w:val="28"/>
          <w:szCs w:val="28"/>
        </w:rPr>
        <w:t>расходы потенциальных адресатов регул</w:t>
      </w:r>
      <w:r>
        <w:rPr>
          <w:rStyle w:val="FontStyle12"/>
          <w:sz w:val="28"/>
          <w:szCs w:val="28"/>
        </w:rPr>
        <w:t xml:space="preserve">ирования, связанные с введением </w:t>
      </w:r>
      <w:r w:rsidRPr="00B1388F">
        <w:rPr>
          <w:rStyle w:val="FontStyle12"/>
          <w:sz w:val="28"/>
          <w:szCs w:val="28"/>
        </w:rPr>
        <w:t>предлагаемого правового регули</w:t>
      </w:r>
      <w:r>
        <w:rPr>
          <w:rStyle w:val="FontStyle12"/>
          <w:sz w:val="28"/>
          <w:szCs w:val="28"/>
        </w:rPr>
        <w:t xml:space="preserve">рования, по мнению разработчика </w:t>
      </w:r>
      <w:r w:rsidRPr="00B1388F">
        <w:rPr>
          <w:rStyle w:val="FontStyle12"/>
          <w:sz w:val="28"/>
          <w:szCs w:val="28"/>
        </w:rPr>
        <w:t xml:space="preserve">предполагаются в виде </w:t>
      </w:r>
      <w:r w:rsidR="00A3780B" w:rsidRPr="00A3780B">
        <w:rPr>
          <w:rStyle w:val="FontStyle12"/>
          <w:sz w:val="28"/>
          <w:szCs w:val="28"/>
        </w:rPr>
        <w:t>затраты времени на сбор документов и подачу заявления и документо</w:t>
      </w:r>
      <w:r w:rsidR="00A3780B">
        <w:rPr>
          <w:rStyle w:val="FontStyle12"/>
          <w:sz w:val="28"/>
          <w:szCs w:val="28"/>
        </w:rPr>
        <w:t>в;</w:t>
      </w:r>
    </w:p>
    <w:p w:rsidR="004C0768" w:rsidRDefault="004C0768" w:rsidP="004C0768">
      <w:pPr>
        <w:pStyle w:val="Style3"/>
        <w:widowControl/>
        <w:spacing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 выгоды п</w:t>
      </w:r>
      <w:r w:rsidRPr="000D2673">
        <w:rPr>
          <w:rFonts w:eastAsia="Times New Roman"/>
          <w:sz w:val="28"/>
          <w:szCs w:val="28"/>
        </w:rPr>
        <w:t>отенциальных адресатов предлагаемого правового регулирова</w:t>
      </w:r>
      <w:r>
        <w:rPr>
          <w:rFonts w:eastAsia="Times New Roman"/>
          <w:sz w:val="28"/>
          <w:szCs w:val="28"/>
        </w:rPr>
        <w:t>ния</w:t>
      </w:r>
      <w:r>
        <w:rPr>
          <w:rStyle w:val="FontStyle12"/>
          <w:sz w:val="28"/>
          <w:szCs w:val="28"/>
        </w:rPr>
        <w:t>, по мнению разработчика –</w:t>
      </w:r>
      <w:r w:rsidR="00A3780B">
        <w:rPr>
          <w:rStyle w:val="FontStyle12"/>
          <w:sz w:val="28"/>
          <w:szCs w:val="28"/>
        </w:rPr>
        <w:t xml:space="preserve"> </w:t>
      </w:r>
      <w:r w:rsidR="00A3780B" w:rsidRPr="00A3780B">
        <w:rPr>
          <w:rStyle w:val="FontStyle12"/>
          <w:sz w:val="28"/>
          <w:szCs w:val="28"/>
        </w:rPr>
        <w:t>получение разрешения на ввод в эксплуатацию построенного, реконструированного объекта капитального строительства, расположенного на территории муниципального образования городской округ город-курорт Геленджик Краснодарского края</w:t>
      </w:r>
      <w:r w:rsidR="004064B4">
        <w:rPr>
          <w:rStyle w:val="FontStyle12"/>
          <w:sz w:val="28"/>
          <w:szCs w:val="28"/>
        </w:rPr>
        <w:t xml:space="preserve"> согласно законодательства</w:t>
      </w:r>
      <w:r>
        <w:rPr>
          <w:rFonts w:eastAsia="Times New Roman"/>
          <w:sz w:val="28"/>
          <w:szCs w:val="28"/>
        </w:rPr>
        <w:t>;</w:t>
      </w:r>
    </w:p>
    <w:p w:rsidR="004C0768" w:rsidRPr="00052151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>– риски введения предлагаемого правового регулирования, по мнению разработчика, отсутствуют.</w:t>
      </w:r>
    </w:p>
    <w:p w:rsidR="004C0768" w:rsidRPr="002928BD" w:rsidRDefault="004C0768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оценка эффективности предлагаемого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варианта правового ре-гулирования, основанного на сведениях, содержащихся в соответствующих разделах сводного отчета, и установлено следующее:</w:t>
      </w:r>
    </w:p>
    <w:p w:rsidR="004C0768" w:rsidRDefault="00523284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Потенциальными группами участников общественных отношений, </w:t>
      </w:r>
      <w:r w:rsidR="004C0768" w:rsidRPr="00E420C9">
        <w:rPr>
          <w:rFonts w:ascii="Times New Roman" w:hAnsi="Times New Roman" w:cs="Times New Roman"/>
          <w:sz w:val="28"/>
          <w:szCs w:val="28"/>
        </w:rPr>
        <w:t>интересы которых будут затронуты правовым регулированием,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284">
        <w:rPr>
          <w:rFonts w:ascii="Times New Roman" w:hAnsi="Times New Roman" w:cs="Times New Roman"/>
          <w:sz w:val="28"/>
          <w:szCs w:val="28"/>
        </w:rPr>
        <w:t>физические или юридические лица, выполняющее функции застройщика в соответствии с пунктом 16 статьи 1 Градостроительного кодекса Российской Федерации, обратившиеся с запросом о предоставлении муниципальной услуги</w:t>
      </w:r>
      <w:r w:rsidR="004C0768">
        <w:rPr>
          <w:rFonts w:ascii="Times New Roman" w:hAnsi="Times New Roman" w:cs="Times New Roman"/>
          <w:sz w:val="28"/>
          <w:szCs w:val="28"/>
        </w:rPr>
        <w:t>.</w:t>
      </w:r>
    </w:p>
    <w:p w:rsidR="004C0768" w:rsidRPr="00E420C9" w:rsidRDefault="004C0768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0C9">
        <w:rPr>
          <w:rFonts w:ascii="Times New Roman" w:hAnsi="Times New Roman" w:cs="Times New Roman"/>
          <w:sz w:val="28"/>
          <w:szCs w:val="28"/>
        </w:rPr>
        <w:t>2. Проблемы, на решение которых направлено предлагаемое проектом правовое регулирование заключаются в следующем:</w:t>
      </w:r>
    </w:p>
    <w:p w:rsidR="004C0768" w:rsidRPr="006B660C" w:rsidRDefault="00523284" w:rsidP="004C0768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предоставления муниципальной услуги «Выдача разрешения на ввод в эксплуатацию построенного, реконструированного объекта капитального строительства, расположенного на территории муниципального образования городской округ город-курорт Геленджик Краснодарского края», в связи с несоответствием проекта постановления действующему законодательству</w:t>
      </w:r>
      <w:r w:rsidR="004C0768" w:rsidRP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951BE1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указанн</w:t>
      </w:r>
      <w:r w:rsid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 w:rsid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рассматриваемым проектом предлагается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урегулировать следующие вопросы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предоставления администрацией муници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городской округ город-курорт Геленджик Краснодарского края «Выдача разрешения на ввод в эксплуатацию 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построенного, реконструированного объекта капитального строительства, расположенного на территории муниципального образования городской округ город-курорт Геленджик Краснодарского края»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требования действующего законодательства 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структуре и содержан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административного регламента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муниципальной услуги</w:t>
      </w:r>
      <w:r w:rsidR="00406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4B4" w:rsidRPr="004064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законодательства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6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768" w:rsidRPr="002928BD" w:rsidRDefault="004C0768" w:rsidP="004C0768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вышеизложенное, предусмотренное проектом правовое регули-рование иными правовыми, информационными или организационными сред-ствами не представляется возможным.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Предлагаемое правовое регулирование в полном объеме решает проблемы, на решение которых оно направлено.</w:t>
      </w:r>
    </w:p>
    <w:p w:rsidR="004C0768" w:rsidRDefault="004C0768" w:rsidP="004C0768">
      <w:pPr>
        <w:tabs>
          <w:tab w:val="left" w:pos="1087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 проекта отвечают принципам правового регулирования, установ-ленным законодательством Российской Федерации, и заключаются:</w:t>
      </w:r>
    </w:p>
    <w:p w:rsidR="004C0768" w:rsidRDefault="004C0768" w:rsidP="004C0768">
      <w:pPr>
        <w:tabs>
          <w:tab w:val="left" w:pos="1087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«Выдача разрешения на ввод в эксплуатацию построенного, реконструированного объекта капитального строительства, расположенного на территории муниципального образования городской округ город-курорт Геленджик Краснодарского края</w:t>
      </w:r>
      <w:r w:rsidR="005F07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5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4A8" w:rsidRPr="00DA5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законодательства</w:t>
      </w:r>
      <w:r w:rsidRPr="00676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Pr="002928BD" w:rsidRDefault="004C0768" w:rsidP="004C0768">
      <w:pPr>
        <w:widowControl w:val="0"/>
        <w:numPr>
          <w:ilvl w:val="0"/>
          <w:numId w:val="7"/>
        </w:numPr>
        <w:tabs>
          <w:tab w:val="left" w:pos="1138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предусматривает положения, </w:t>
      </w:r>
      <w:r>
        <w:rPr>
          <w:rFonts w:ascii="Times New Roman" w:hAnsi="Times New Roman" w:cs="Times New Roman"/>
          <w:sz w:val="28"/>
          <w:szCs w:val="28"/>
        </w:rPr>
        <w:t>устанавливающие новые обязательные требования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 в части:</w:t>
      </w:r>
    </w:p>
    <w:p w:rsidR="0054561A" w:rsidRPr="0054561A" w:rsidRDefault="004C0768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3F8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561A"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установленных проектом постановления требований</w:t>
      </w:r>
      <w:r w:rsid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61A" w:rsidRPr="0054561A" w:rsidRDefault="0054561A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изменяются порядок реализации полномочий органов местного самоуправления муниципального образования </w:t>
      </w:r>
      <w:r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Геленджик) 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отношениях с субъектами предпринимательской и иной экономической деятельности в части:</w:t>
      </w:r>
    </w:p>
    <w:p w:rsidR="0054561A" w:rsidRPr="0054561A" w:rsidRDefault="0054561A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новых этапов разработки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641B" w:rsidRDefault="0054561A" w:rsidP="0085641B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установленного наполнения в разделах административного регламента</w:t>
      </w:r>
      <w:r w:rsidR="00C930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641B" w:rsidRDefault="0085641B" w:rsidP="0085641B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расходы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муниципального образования го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род-курорт Геленджик, связанные с введением предлагаемого правового регулирования, не предполагаются.</w:t>
      </w:r>
    </w:p>
    <w:p w:rsidR="0085641B" w:rsidRPr="00677F73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 Российской Федерации от</w:t>
      </w: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февраля 2024 года №54, стандартные издержки состоят из информационных и содержательных издержек субъектов предпринимательской и иной экономической деятельности.</w:t>
      </w:r>
    </w:p>
    <w:p w:rsidR="0085641B" w:rsidRPr="0085641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стандартных издержек основывается на произведении затрачиваемого рабочего времени на осуществление действий, необходимых для выполнения установленных государством требований, и ставки заработной платы персонала, занятого реализацией требований.</w:t>
      </w:r>
    </w:p>
    <w:p w:rsidR="0085641B" w:rsidRPr="0085641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издержки субъектов предпринимательской и иной экономической деятельности при принятии нормативного правового акта, </w:t>
      </w: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включающие в себя затраты на подготовку и представление информации в соответствии с требованиями нормативного правового акта, предполагаются в виде информационных издержек по предоставлению в уполномоченный орган заявления и необходимых документов (их копий) для предоставления муниципальной услуги.</w:t>
      </w:r>
    </w:p>
    <w:p w:rsidR="0085641B" w:rsidRPr="0085641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Содержательные издержки правового регулирования, включающие в себя затраты на реализацию положений нормативного правового акта, не связанные с выполнением информационных требований, разделяющиеся на единовременные, осуществляемые в момент выполнения требований акта, и долгосрочные, регулярно осуществляемые на протяжении всего срока действия требования.</w:t>
      </w:r>
    </w:p>
    <w:p w:rsidR="0085641B" w:rsidRPr="0085641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Название требования: предоставление в уполномоченный орган заявления и необходимых документов (их копий) для предоставления муниципальной услуги;</w:t>
      </w:r>
    </w:p>
    <w:p w:rsidR="0085641B" w:rsidRPr="0085641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требования: информационное;</w:t>
      </w:r>
    </w:p>
    <w:p w:rsidR="0085641B" w:rsidRPr="0085641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требования: предоставление информации, документов;</w:t>
      </w:r>
    </w:p>
    <w:p w:rsidR="0085641B" w:rsidRPr="0085641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масштаб: юридические лица и индивидуальные предприниматели, заинтересованные, проживающие и (или) осуществляющие деятельность на территории муниципального образования городской округ город-курорт Геленджик Краснодарского края. Количественная оценка – 7616 единиц по состоянию на 10 марта 2026 года (данные открытого ресурса Единого реестра субъектов малого и среднего предпринимательства: https://rmsp.nalog.ru/search.html?mode=extended#pnlSearchResult);</w:t>
      </w:r>
    </w:p>
    <w:p w:rsidR="0085641B" w:rsidRPr="0085641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частота: 1 ед. (в год);</w:t>
      </w:r>
    </w:p>
    <w:p w:rsidR="0085641B" w:rsidRPr="0085641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действия: копирование документов – 1,00 чел./часов;</w:t>
      </w:r>
    </w:p>
    <w:p w:rsidR="0085641B" w:rsidRPr="0085641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уведомления – 1,00 чел./часов.</w:t>
      </w:r>
    </w:p>
    <w:p w:rsidR="0085641B" w:rsidRPr="0085641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0,10 чел./часов.</w:t>
      </w:r>
    </w:p>
    <w:p w:rsidR="0085641B" w:rsidRPr="0085641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расходные материалы и канцелярские товары – 100,00 руб.</w:t>
      </w:r>
    </w:p>
    <w:p w:rsidR="0085641B" w:rsidRPr="0085641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Среднемесячная заработная плата работников крупных и средних организаций муниципального образования городской округ город-курорт Геленджик Краснодарского края по состоянию на 1 апреля 2026 года согласно данным органов статистики: 96 785 руб.</w:t>
      </w:r>
    </w:p>
    <w:p w:rsidR="0085641B" w:rsidRPr="0085641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Среднемесячное количество рабочих часов, исходя из производственного календаря на 2026 г: 164,33 часа.</w:t>
      </w:r>
    </w:p>
    <w:p w:rsidR="0085641B" w:rsidRPr="0085641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требования: 445,09 руб. в расчете на 1 единицу (164,33*(1+1+0,10)+100) или 3 416 510,84 руб. в расчете на группу адресатов предлагаемого правового регулирования.</w:t>
      </w:r>
    </w:p>
    <w:p w:rsidR="0085641B" w:rsidRPr="0085641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стоимость требования предлагаемого правового регулирования:        445,09 руб. в расчете на 1 единицу или 3 416 510,84 руб. в расчете на группу адресатов предлагаемого правового регулирования.</w:t>
      </w:r>
    </w:p>
    <w:p w:rsidR="0085641B" w:rsidRPr="00C0374B" w:rsidRDefault="0085641B" w:rsidP="0085641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выгоды: получение разрешения на ввод в эксплуатацию построенного, реконструированного объекта капитального строительства, расположенного на </w:t>
      </w:r>
      <w:r w:rsidRP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 муниципального образования городской округ город-курорт Геленджик Краснодарского края согласно законодательства</w:t>
      </w:r>
      <w:r w:rsidRPr="00C037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41B" w:rsidRPr="0050403B" w:rsidRDefault="0085641B" w:rsidP="0085641B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уполномоченный орган провёл публичные консультации по проекту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0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5641B" w:rsidRPr="002928BD" w:rsidRDefault="0085641B" w:rsidP="0085641B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проводимых публичных консультациях была размещена на официальном сайте администрации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городской округ город-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641B" w:rsidRPr="00AB4748" w:rsidRDefault="003802CD" w:rsidP="0085641B">
      <w:pPr>
        <w:tabs>
          <w:tab w:val="left" w:pos="986"/>
        </w:tabs>
        <w:autoSpaceDE w:val="0"/>
        <w:autoSpaceDN w:val="0"/>
        <w:adjustRightInd w:val="0"/>
        <w:spacing w:after="0" w:line="240" w:lineRule="auto"/>
        <w:ind w:left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2C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https://admgel.ru/regulatory/otsenka-reguliruyushchego-vozdeystviya/uvedomleniya-o-provedenii-publichnykh-konsultatsiy-proektov-npa_detail.php?ELEMENT_ID=90572</w:t>
      </w:r>
      <w:r w:rsidR="008564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41B" w:rsidRDefault="0085641B" w:rsidP="0085641B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консультаций замечания и предложения по проекту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B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 союза в г. Геленджик Торгово-промышленной палаты Краснодарского края, Ассоциации «Содействие в развитии курорта Геленджик», общественного представителя Уполномоченного по защите прав предпринимателей в Краснодарском крае на территории муниципального образования город-курорт Геленджик в адрес уполномоченного органа не поступали.</w:t>
      </w:r>
    </w:p>
    <w:p w:rsidR="0085641B" w:rsidRDefault="0085641B" w:rsidP="0085641B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77E6" w:rsidRPr="00414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физических и юри-дических лиц в сфере предпринимательской и иной экономической деятель-ности или способствующих их введению, оказывающих негативное влияние на отрасли экономики муниципального образования город-курорт Геленджик, способствующих возникновению необоснованных расходов физических и юридических лиц в сфере предпринимательской и иной экономической деятельности, а также необоснованных расходов бюджета муниципального образования город-курорт Геленджик, и о возможности его дальнейшего согласования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41B" w:rsidRDefault="0085641B" w:rsidP="0085641B">
      <w:pPr>
        <w:widowControl w:val="0"/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F73" w:rsidRDefault="00677F73" w:rsidP="00677F73">
      <w:pPr>
        <w:widowControl w:val="0"/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665" w:rsidRPr="00677F73" w:rsidRDefault="00153665" w:rsidP="00677F73">
      <w:pPr>
        <w:widowControl w:val="0"/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665" w:rsidRPr="002928BD" w:rsidRDefault="00153665" w:rsidP="001536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 экономики</w:t>
      </w:r>
    </w:p>
    <w:p w:rsidR="00153665" w:rsidRPr="002928BD" w:rsidRDefault="00153665" w:rsidP="001536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153665" w:rsidRDefault="00153665" w:rsidP="001536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153665" w:rsidRDefault="00153665" w:rsidP="001536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153665" w:rsidRPr="002928BD" w:rsidRDefault="00153665" w:rsidP="001536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А.А. Питер</w:t>
      </w:r>
    </w:p>
    <w:p w:rsidR="00153665" w:rsidRDefault="00153665" w:rsidP="001536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GoBack"/>
      <w:bookmarkEnd w:id="0"/>
    </w:p>
    <w:p w:rsidR="00135BB4" w:rsidRDefault="00135BB4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35BB4" w:rsidRDefault="00135BB4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Pr="002928BD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Т</w:t>
      </w:r>
      <w:r w:rsidRPr="002928BD">
        <w:rPr>
          <w:rFonts w:ascii="Times New Roman" w:eastAsia="Times New Roman" w:hAnsi="Times New Roman" w:cs="Times New Roman"/>
          <w:szCs w:val="24"/>
          <w:lang w:eastAsia="ru-RU"/>
        </w:rPr>
        <w:t>орос Анастасия Викторовна</w:t>
      </w:r>
    </w:p>
    <w:p w:rsidR="004C0768" w:rsidRPr="00677F73" w:rsidRDefault="004C0768" w:rsidP="00677F73">
      <w:pPr>
        <w:autoSpaceDE w:val="0"/>
        <w:autoSpaceDN w:val="0"/>
        <w:adjustRightInd w:val="0"/>
        <w:spacing w:after="0" w:line="240" w:lineRule="auto"/>
      </w:pPr>
      <w:r w:rsidRPr="002928BD">
        <w:rPr>
          <w:rFonts w:ascii="Times New Roman" w:eastAsia="Times New Roman" w:hAnsi="Times New Roman" w:cs="Times New Roman"/>
          <w:szCs w:val="24"/>
          <w:lang w:eastAsia="ru-RU"/>
        </w:rPr>
        <w:t>+7(86141) 3-33-43</w:t>
      </w:r>
    </w:p>
    <w:sectPr w:rsidR="004C0768" w:rsidRPr="00677F73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A96" w:rsidRDefault="00150A96">
      <w:pPr>
        <w:spacing w:after="0" w:line="240" w:lineRule="auto"/>
      </w:pPr>
      <w:r>
        <w:separator/>
      </w:r>
    </w:p>
  </w:endnote>
  <w:endnote w:type="continuationSeparator" w:id="0">
    <w:p w:rsidR="00150A96" w:rsidRDefault="0015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A96" w:rsidRDefault="00150A96">
      <w:pPr>
        <w:spacing w:after="0" w:line="240" w:lineRule="auto"/>
      </w:pPr>
      <w:r>
        <w:separator/>
      </w:r>
    </w:p>
  </w:footnote>
  <w:footnote w:type="continuationSeparator" w:id="0">
    <w:p w:rsidR="00150A96" w:rsidRDefault="00150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831996"/>
      <w:docPartObj>
        <w:docPartGallery w:val="Page Numbers (Top of Page)"/>
        <w:docPartUnique/>
      </w:docPartObj>
    </w:sdtPr>
    <w:sdtEndPr/>
    <w:sdtContent>
      <w:p w:rsidR="004D6D8A" w:rsidRDefault="004D6D8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02CD">
          <w:rPr>
            <w:rFonts w:ascii="Times New Roman" w:hAnsi="Times New Roman" w:cs="Times New Roman"/>
            <w:noProof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6D8A" w:rsidRDefault="004D6D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C6A"/>
    <w:multiLevelType w:val="singleLevel"/>
    <w:tmpl w:val="FC2E0C00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D72750"/>
    <w:multiLevelType w:val="hybridMultilevel"/>
    <w:tmpl w:val="B86A6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3D0A24"/>
    <w:multiLevelType w:val="singleLevel"/>
    <w:tmpl w:val="7C704E2E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760364"/>
    <w:multiLevelType w:val="singleLevel"/>
    <w:tmpl w:val="869CAC6A"/>
    <w:lvl w:ilvl="0">
      <w:start w:val="5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33D363A"/>
    <w:multiLevelType w:val="singleLevel"/>
    <w:tmpl w:val="0B0AD14E"/>
    <w:lvl w:ilvl="0">
      <w:start w:val="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DB27AF"/>
    <w:multiLevelType w:val="singleLevel"/>
    <w:tmpl w:val="24B6C6D8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F1803C1"/>
    <w:multiLevelType w:val="singleLevel"/>
    <w:tmpl w:val="52946B46"/>
    <w:lvl w:ilvl="0">
      <w:start w:val="9"/>
      <w:numFmt w:val="decimal"/>
      <w:lvlText w:val="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F583232"/>
    <w:multiLevelType w:val="singleLevel"/>
    <w:tmpl w:val="D47ADD70"/>
    <w:lvl w:ilvl="0">
      <w:start w:val="4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3"/>
    <w:lvlOverride w:ilvl="0">
      <w:lvl w:ilvl="0">
        <w:start w:val="6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FA"/>
    <w:rsid w:val="00002099"/>
    <w:rsid w:val="000254DC"/>
    <w:rsid w:val="000316D8"/>
    <w:rsid w:val="000316DD"/>
    <w:rsid w:val="000544F2"/>
    <w:rsid w:val="0008542D"/>
    <w:rsid w:val="00094EE2"/>
    <w:rsid w:val="00095908"/>
    <w:rsid w:val="000A1503"/>
    <w:rsid w:val="000A211F"/>
    <w:rsid w:val="000B6040"/>
    <w:rsid w:val="000D4740"/>
    <w:rsid w:val="001060CB"/>
    <w:rsid w:val="00113C3F"/>
    <w:rsid w:val="001165EF"/>
    <w:rsid w:val="00132FA9"/>
    <w:rsid w:val="00135BB4"/>
    <w:rsid w:val="00146970"/>
    <w:rsid w:val="00150A96"/>
    <w:rsid w:val="00153665"/>
    <w:rsid w:val="00170BB8"/>
    <w:rsid w:val="00182020"/>
    <w:rsid w:val="001A0C61"/>
    <w:rsid w:val="001A4CE7"/>
    <w:rsid w:val="001A5683"/>
    <w:rsid w:val="001A6F18"/>
    <w:rsid w:val="001E6B99"/>
    <w:rsid w:val="001F429E"/>
    <w:rsid w:val="002000B7"/>
    <w:rsid w:val="0020528E"/>
    <w:rsid w:val="00222C2B"/>
    <w:rsid w:val="00231007"/>
    <w:rsid w:val="002452D8"/>
    <w:rsid w:val="00250CCB"/>
    <w:rsid w:val="0025438F"/>
    <w:rsid w:val="002553FB"/>
    <w:rsid w:val="002826D3"/>
    <w:rsid w:val="002867FE"/>
    <w:rsid w:val="00295053"/>
    <w:rsid w:val="002A6E4C"/>
    <w:rsid w:val="002C304C"/>
    <w:rsid w:val="00323EE9"/>
    <w:rsid w:val="003507A4"/>
    <w:rsid w:val="00355D6A"/>
    <w:rsid w:val="00365AAC"/>
    <w:rsid w:val="00375178"/>
    <w:rsid w:val="003802CD"/>
    <w:rsid w:val="003A53D7"/>
    <w:rsid w:val="003C5B6F"/>
    <w:rsid w:val="003D7B6F"/>
    <w:rsid w:val="004064B4"/>
    <w:rsid w:val="00407EAD"/>
    <w:rsid w:val="00414610"/>
    <w:rsid w:val="0042144F"/>
    <w:rsid w:val="004220DC"/>
    <w:rsid w:val="00424674"/>
    <w:rsid w:val="00427594"/>
    <w:rsid w:val="004555AE"/>
    <w:rsid w:val="004611CA"/>
    <w:rsid w:val="00466973"/>
    <w:rsid w:val="00471C10"/>
    <w:rsid w:val="00472082"/>
    <w:rsid w:val="0047537C"/>
    <w:rsid w:val="00482EC0"/>
    <w:rsid w:val="00484928"/>
    <w:rsid w:val="004933D0"/>
    <w:rsid w:val="004C0768"/>
    <w:rsid w:val="004D6D8A"/>
    <w:rsid w:val="004E05DA"/>
    <w:rsid w:val="004E54CE"/>
    <w:rsid w:val="004E7CC5"/>
    <w:rsid w:val="00522E58"/>
    <w:rsid w:val="00523284"/>
    <w:rsid w:val="00542B43"/>
    <w:rsid w:val="0054331C"/>
    <w:rsid w:val="0054394B"/>
    <w:rsid w:val="0054561A"/>
    <w:rsid w:val="0055514A"/>
    <w:rsid w:val="005719E9"/>
    <w:rsid w:val="00577702"/>
    <w:rsid w:val="00590416"/>
    <w:rsid w:val="00595D87"/>
    <w:rsid w:val="005C6FF0"/>
    <w:rsid w:val="005E03F1"/>
    <w:rsid w:val="005E5DBE"/>
    <w:rsid w:val="005F076B"/>
    <w:rsid w:val="005F3872"/>
    <w:rsid w:val="005F56ED"/>
    <w:rsid w:val="00617100"/>
    <w:rsid w:val="00630D81"/>
    <w:rsid w:val="0064015E"/>
    <w:rsid w:val="0065694B"/>
    <w:rsid w:val="00657282"/>
    <w:rsid w:val="00671B38"/>
    <w:rsid w:val="00677F73"/>
    <w:rsid w:val="00683417"/>
    <w:rsid w:val="00685B97"/>
    <w:rsid w:val="0069710F"/>
    <w:rsid w:val="006A0C86"/>
    <w:rsid w:val="006A5417"/>
    <w:rsid w:val="006B35F5"/>
    <w:rsid w:val="006C6B36"/>
    <w:rsid w:val="00711399"/>
    <w:rsid w:val="007160C1"/>
    <w:rsid w:val="00720F92"/>
    <w:rsid w:val="00723602"/>
    <w:rsid w:val="00733A52"/>
    <w:rsid w:val="00745F92"/>
    <w:rsid w:val="00751FDD"/>
    <w:rsid w:val="00791FF4"/>
    <w:rsid w:val="007A4BC1"/>
    <w:rsid w:val="007A6E1E"/>
    <w:rsid w:val="007B2FB2"/>
    <w:rsid w:val="007C4F45"/>
    <w:rsid w:val="007C52B2"/>
    <w:rsid w:val="007F502A"/>
    <w:rsid w:val="0080476D"/>
    <w:rsid w:val="008050D9"/>
    <w:rsid w:val="0081275F"/>
    <w:rsid w:val="008167B3"/>
    <w:rsid w:val="00817870"/>
    <w:rsid w:val="0082563C"/>
    <w:rsid w:val="00825896"/>
    <w:rsid w:val="008401E6"/>
    <w:rsid w:val="0085168D"/>
    <w:rsid w:val="0085641B"/>
    <w:rsid w:val="00856C13"/>
    <w:rsid w:val="00884037"/>
    <w:rsid w:val="008A776B"/>
    <w:rsid w:val="008B51F5"/>
    <w:rsid w:val="008C3A4F"/>
    <w:rsid w:val="008D415A"/>
    <w:rsid w:val="009074DC"/>
    <w:rsid w:val="009377E6"/>
    <w:rsid w:val="00951BE1"/>
    <w:rsid w:val="0097083C"/>
    <w:rsid w:val="00994D30"/>
    <w:rsid w:val="009962B8"/>
    <w:rsid w:val="009A4FF2"/>
    <w:rsid w:val="009A5702"/>
    <w:rsid w:val="009A6AFA"/>
    <w:rsid w:val="009D5B15"/>
    <w:rsid w:val="009F62FD"/>
    <w:rsid w:val="00A3780B"/>
    <w:rsid w:val="00A46C45"/>
    <w:rsid w:val="00A72510"/>
    <w:rsid w:val="00AA02E3"/>
    <w:rsid w:val="00AB3D88"/>
    <w:rsid w:val="00AB5F44"/>
    <w:rsid w:val="00AD3F8D"/>
    <w:rsid w:val="00AD79E4"/>
    <w:rsid w:val="00B073FA"/>
    <w:rsid w:val="00B37D21"/>
    <w:rsid w:val="00B47C07"/>
    <w:rsid w:val="00B55D63"/>
    <w:rsid w:val="00B62F7C"/>
    <w:rsid w:val="00B76784"/>
    <w:rsid w:val="00B91D70"/>
    <w:rsid w:val="00BA2EE6"/>
    <w:rsid w:val="00BB35F4"/>
    <w:rsid w:val="00BB67CB"/>
    <w:rsid w:val="00BC01B8"/>
    <w:rsid w:val="00BC3C3E"/>
    <w:rsid w:val="00BC4A28"/>
    <w:rsid w:val="00BC5B58"/>
    <w:rsid w:val="00BD3CB7"/>
    <w:rsid w:val="00BE1B25"/>
    <w:rsid w:val="00C05230"/>
    <w:rsid w:val="00C0797A"/>
    <w:rsid w:val="00C236A1"/>
    <w:rsid w:val="00C33BC2"/>
    <w:rsid w:val="00C41069"/>
    <w:rsid w:val="00C578BC"/>
    <w:rsid w:val="00C66353"/>
    <w:rsid w:val="00C93042"/>
    <w:rsid w:val="00CC6B7A"/>
    <w:rsid w:val="00CD20D7"/>
    <w:rsid w:val="00CE23E0"/>
    <w:rsid w:val="00CE34DF"/>
    <w:rsid w:val="00CE6C26"/>
    <w:rsid w:val="00CE7E8D"/>
    <w:rsid w:val="00D071EF"/>
    <w:rsid w:val="00D15D5F"/>
    <w:rsid w:val="00D37D77"/>
    <w:rsid w:val="00D44700"/>
    <w:rsid w:val="00D56DC1"/>
    <w:rsid w:val="00D73F51"/>
    <w:rsid w:val="00D87ABC"/>
    <w:rsid w:val="00DA54A8"/>
    <w:rsid w:val="00DB4063"/>
    <w:rsid w:val="00DB7149"/>
    <w:rsid w:val="00DC0BC1"/>
    <w:rsid w:val="00DD2365"/>
    <w:rsid w:val="00DE5139"/>
    <w:rsid w:val="00DE65AE"/>
    <w:rsid w:val="00DF0D95"/>
    <w:rsid w:val="00DF15D2"/>
    <w:rsid w:val="00DF511A"/>
    <w:rsid w:val="00E16B2B"/>
    <w:rsid w:val="00E24BDE"/>
    <w:rsid w:val="00E431E9"/>
    <w:rsid w:val="00E558E1"/>
    <w:rsid w:val="00E57A30"/>
    <w:rsid w:val="00E6746D"/>
    <w:rsid w:val="00E73D13"/>
    <w:rsid w:val="00EB4BBE"/>
    <w:rsid w:val="00EC43E9"/>
    <w:rsid w:val="00EF2049"/>
    <w:rsid w:val="00EF319F"/>
    <w:rsid w:val="00F10BF9"/>
    <w:rsid w:val="00F13086"/>
    <w:rsid w:val="00F25CD1"/>
    <w:rsid w:val="00F3419B"/>
    <w:rsid w:val="00F50696"/>
    <w:rsid w:val="00F5553B"/>
    <w:rsid w:val="00F75013"/>
    <w:rsid w:val="00FA06D5"/>
    <w:rsid w:val="00FB17E4"/>
    <w:rsid w:val="00FD230E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FCBC"/>
  <w15:docId w15:val="{19B94FD1-48A1-40AE-BC08-F98EA3F5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B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3419B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33C47"/>
  </w:style>
  <w:style w:type="character" w:customStyle="1" w:styleId="a4">
    <w:name w:val="Нижний колонтитул Знак"/>
    <w:basedOn w:val="a0"/>
    <w:uiPriority w:val="99"/>
    <w:qFormat/>
    <w:rsid w:val="00633C47"/>
  </w:style>
  <w:style w:type="character" w:customStyle="1" w:styleId="a5">
    <w:name w:val="Текст выноски Знак"/>
    <w:basedOn w:val="a0"/>
    <w:uiPriority w:val="99"/>
    <w:semiHidden/>
    <w:qFormat/>
    <w:rsid w:val="00B3722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577AB7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633C4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633C4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B3722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77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F0D9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DF0D95"/>
    <w:rPr>
      <w:rFonts w:ascii="Times New Roman" w:hAnsi="Times New Roman" w:cs="Times New Roman"/>
      <w:sz w:val="22"/>
      <w:szCs w:val="22"/>
    </w:rPr>
  </w:style>
  <w:style w:type="paragraph" w:customStyle="1" w:styleId="12">
    <w:name w:val="Знак Знак1 Знак"/>
    <w:basedOn w:val="a"/>
    <w:rsid w:val="00F25CD1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List Paragraph"/>
    <w:basedOn w:val="a"/>
    <w:uiPriority w:val="34"/>
    <w:qFormat/>
    <w:rsid w:val="006C6B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E57A3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57A3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57A3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7A3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7A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151B-8B61-4AEA-9AE3-4BF3CD49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6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Сарыев Рестем Серверович</dc:creator>
  <dc:description/>
  <cp:lastModifiedBy>Торос Анастасия Викторовна</cp:lastModifiedBy>
  <cp:revision>60</cp:revision>
  <cp:lastPrinted>2026-04-02T13:55:00Z</cp:lastPrinted>
  <dcterms:created xsi:type="dcterms:W3CDTF">2018-08-10T08:22:00Z</dcterms:created>
  <dcterms:modified xsi:type="dcterms:W3CDTF">2026-07-06T11:49:00Z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