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0" w:rsidRPr="00260EC0" w:rsidRDefault="00260EC0" w:rsidP="00260EC0">
      <w:pPr>
        <w:jc w:val="center"/>
        <w:rPr>
          <w:sz w:val="26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>
        <w:rPr>
          <w:noProof/>
          <w:sz w:val="28"/>
        </w:rPr>
        <w:drawing>
          <wp:inline distT="0" distB="0" distL="0" distR="0" wp14:anchorId="027B1EBA" wp14:editId="485676F3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260EC0" w:rsidRPr="00260EC0" w:rsidRDefault="00260EC0" w:rsidP="00260EC0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260EC0">
        <w:rPr>
          <w:rFonts w:eastAsia="Arial Unicode MS"/>
          <w:b/>
          <w:sz w:val="32"/>
          <w:szCs w:val="32"/>
        </w:rPr>
        <w:t>Р</w:t>
      </w:r>
      <w:proofErr w:type="gramEnd"/>
      <w:r w:rsidRPr="00260EC0">
        <w:rPr>
          <w:rFonts w:eastAsia="Arial Unicode MS"/>
          <w:b/>
          <w:sz w:val="32"/>
          <w:szCs w:val="32"/>
        </w:rPr>
        <w:t xml:space="preserve"> Е Ш Е Н И Е </w:t>
      </w:r>
    </w:p>
    <w:p w:rsidR="00260EC0" w:rsidRPr="00260EC0" w:rsidRDefault="00260EC0" w:rsidP="00260EC0">
      <w:pPr>
        <w:jc w:val="center"/>
        <w:rPr>
          <w:rFonts w:eastAsia="Arial Unicode MS"/>
          <w:b/>
          <w:sz w:val="6"/>
          <w:szCs w:val="6"/>
        </w:rPr>
      </w:pPr>
    </w:p>
    <w:p w:rsidR="00260EC0" w:rsidRPr="00260EC0" w:rsidRDefault="00260EC0" w:rsidP="00260EC0">
      <w:pPr>
        <w:jc w:val="center"/>
        <w:rPr>
          <w:rFonts w:eastAsia="Arial Unicode MS"/>
          <w:b/>
          <w:sz w:val="24"/>
          <w:szCs w:val="24"/>
        </w:rPr>
      </w:pPr>
      <w:r w:rsidRPr="00260EC0">
        <w:rPr>
          <w:rFonts w:eastAsia="Arial Unicode MS"/>
          <w:b/>
          <w:sz w:val="24"/>
          <w:szCs w:val="24"/>
        </w:rPr>
        <w:t>ДУМЫ МУНИЦИПАЛЬНОГО ОБРАЗОВАНИЯ</w:t>
      </w:r>
    </w:p>
    <w:p w:rsidR="00260EC0" w:rsidRPr="00260EC0" w:rsidRDefault="00260EC0" w:rsidP="00260EC0">
      <w:pPr>
        <w:jc w:val="center"/>
        <w:rPr>
          <w:rFonts w:eastAsia="Arial Unicode MS"/>
          <w:b/>
          <w:sz w:val="24"/>
          <w:szCs w:val="24"/>
        </w:rPr>
      </w:pPr>
      <w:r w:rsidRPr="00260EC0">
        <w:rPr>
          <w:rFonts w:eastAsia="Arial Unicode MS"/>
          <w:b/>
          <w:sz w:val="24"/>
          <w:szCs w:val="24"/>
        </w:rPr>
        <w:t>ГОРОД-КУРОРТ ГЕЛЕНДЖИК</w:t>
      </w:r>
    </w:p>
    <w:p w:rsidR="00260EC0" w:rsidRPr="00260EC0" w:rsidRDefault="00260EC0" w:rsidP="00260EC0">
      <w:pPr>
        <w:jc w:val="center"/>
        <w:rPr>
          <w:b/>
          <w:sz w:val="32"/>
          <w:szCs w:val="32"/>
        </w:rPr>
      </w:pPr>
    </w:p>
    <w:p w:rsidR="00260EC0" w:rsidRPr="00260EC0" w:rsidRDefault="00260EC0" w:rsidP="00260EC0">
      <w:pPr>
        <w:jc w:val="both"/>
        <w:rPr>
          <w:b/>
          <w:sz w:val="28"/>
          <w:szCs w:val="28"/>
        </w:rPr>
      </w:pPr>
      <w:r w:rsidRPr="00260EC0">
        <w:rPr>
          <w:b/>
          <w:sz w:val="28"/>
          <w:szCs w:val="28"/>
        </w:rPr>
        <w:t xml:space="preserve">от </w:t>
      </w:r>
      <w:r w:rsidR="002E17A2">
        <w:rPr>
          <w:b/>
          <w:sz w:val="28"/>
          <w:szCs w:val="28"/>
        </w:rPr>
        <w:t>7</w:t>
      </w:r>
      <w:bookmarkStart w:id="5" w:name="_GoBack"/>
      <w:bookmarkEnd w:id="5"/>
      <w:r>
        <w:rPr>
          <w:b/>
          <w:sz w:val="28"/>
          <w:szCs w:val="28"/>
        </w:rPr>
        <w:t xml:space="preserve"> июля</w:t>
      </w:r>
      <w:r w:rsidRPr="00260EC0">
        <w:rPr>
          <w:b/>
          <w:sz w:val="28"/>
          <w:szCs w:val="28"/>
        </w:rPr>
        <w:t xml:space="preserve"> 2025 года                  </w:t>
      </w:r>
      <w:r w:rsidRPr="00260EC0">
        <w:rPr>
          <w:b/>
          <w:sz w:val="28"/>
          <w:szCs w:val="28"/>
        </w:rPr>
        <w:tab/>
      </w:r>
      <w:r w:rsidRPr="00260EC0">
        <w:rPr>
          <w:b/>
          <w:sz w:val="28"/>
          <w:szCs w:val="28"/>
        </w:rPr>
        <w:tab/>
        <w:t xml:space="preserve">                   </w:t>
      </w:r>
      <w:r w:rsidRPr="00260EC0">
        <w:rPr>
          <w:b/>
          <w:sz w:val="28"/>
          <w:szCs w:val="28"/>
        </w:rPr>
        <w:tab/>
        <w:t xml:space="preserve">     </w:t>
      </w:r>
      <w:r w:rsidRPr="00260EC0">
        <w:rPr>
          <w:b/>
          <w:sz w:val="28"/>
          <w:szCs w:val="28"/>
        </w:rPr>
        <w:tab/>
      </w:r>
      <w:r w:rsidRPr="00260EC0">
        <w:rPr>
          <w:b/>
          <w:sz w:val="28"/>
          <w:szCs w:val="28"/>
        </w:rPr>
        <w:tab/>
        <w:t xml:space="preserve">     № </w:t>
      </w:r>
      <w:r>
        <w:rPr>
          <w:b/>
          <w:sz w:val="28"/>
          <w:szCs w:val="28"/>
        </w:rPr>
        <w:t>243</w:t>
      </w:r>
    </w:p>
    <w:p w:rsidR="00260EC0" w:rsidRPr="00260EC0" w:rsidRDefault="00260EC0" w:rsidP="00260EC0">
      <w:pPr>
        <w:jc w:val="both"/>
        <w:rPr>
          <w:sz w:val="16"/>
          <w:szCs w:val="16"/>
        </w:rPr>
      </w:pPr>
    </w:p>
    <w:p w:rsidR="00260EC0" w:rsidRPr="00260EC0" w:rsidRDefault="00260EC0" w:rsidP="00260EC0">
      <w:pPr>
        <w:jc w:val="center"/>
      </w:pPr>
      <w:r w:rsidRPr="00260EC0">
        <w:t>г. Геленджик</w:t>
      </w:r>
    </w:p>
    <w:bookmarkEnd w:id="2"/>
    <w:p w:rsidR="00260EC0" w:rsidRPr="00260EC0" w:rsidRDefault="00260EC0" w:rsidP="00260EC0">
      <w:pPr>
        <w:jc w:val="center"/>
        <w:rPr>
          <w:b/>
          <w:sz w:val="28"/>
        </w:rPr>
      </w:pPr>
    </w:p>
    <w:bookmarkEnd w:id="3"/>
    <w:p w:rsidR="00260EC0" w:rsidRPr="00260EC0" w:rsidRDefault="00260EC0" w:rsidP="00260EC0">
      <w:pPr>
        <w:jc w:val="center"/>
        <w:rPr>
          <w:b/>
          <w:sz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F84F05" w:rsidRDefault="009A1365" w:rsidP="009A1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0666C5" w:rsidRPr="000666C5">
              <w:rPr>
                <w:b/>
                <w:sz w:val="28"/>
                <w:szCs w:val="28"/>
              </w:rPr>
              <w:t xml:space="preserve"> в пункт 1 решения Думы </w:t>
            </w:r>
          </w:p>
          <w:p w:rsidR="00F84F05" w:rsidRDefault="000666C5" w:rsidP="009A136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F84F05" w:rsidRDefault="000666C5" w:rsidP="009A136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>от 2</w:t>
            </w:r>
            <w:r w:rsidR="009A1365">
              <w:rPr>
                <w:b/>
                <w:sz w:val="28"/>
                <w:szCs w:val="28"/>
              </w:rPr>
              <w:t>9</w:t>
            </w:r>
            <w:r w:rsidRPr="000666C5">
              <w:rPr>
                <w:b/>
                <w:sz w:val="28"/>
                <w:szCs w:val="28"/>
              </w:rPr>
              <w:t xml:space="preserve"> </w:t>
            </w:r>
            <w:r w:rsidR="009A1365">
              <w:rPr>
                <w:b/>
                <w:sz w:val="28"/>
                <w:szCs w:val="28"/>
              </w:rPr>
              <w:t>июля</w:t>
            </w:r>
            <w:r w:rsidRPr="000666C5">
              <w:rPr>
                <w:b/>
                <w:sz w:val="28"/>
                <w:szCs w:val="28"/>
              </w:rPr>
              <w:t xml:space="preserve"> 202</w:t>
            </w:r>
            <w:r w:rsidR="009A1365">
              <w:rPr>
                <w:b/>
                <w:sz w:val="28"/>
                <w:szCs w:val="28"/>
              </w:rPr>
              <w:t xml:space="preserve">2 года  №529 «Об установлении </w:t>
            </w:r>
            <w:r w:rsidRPr="000666C5">
              <w:rPr>
                <w:b/>
                <w:sz w:val="28"/>
                <w:szCs w:val="28"/>
              </w:rPr>
              <w:t xml:space="preserve"> мер </w:t>
            </w:r>
          </w:p>
          <w:p w:rsidR="00F84F05" w:rsidRDefault="000666C5" w:rsidP="00F84F0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>социальной поддержки</w:t>
            </w:r>
            <w:r w:rsidR="00F84F05">
              <w:rPr>
                <w:b/>
                <w:sz w:val="28"/>
                <w:szCs w:val="28"/>
              </w:rPr>
              <w:t xml:space="preserve"> </w:t>
            </w:r>
            <w:r w:rsidR="00CB1FE9">
              <w:rPr>
                <w:b/>
                <w:sz w:val="28"/>
                <w:szCs w:val="28"/>
              </w:rPr>
              <w:t>обучающих</w:t>
            </w:r>
            <w:r w:rsidR="009A1365">
              <w:rPr>
                <w:b/>
                <w:sz w:val="28"/>
                <w:szCs w:val="28"/>
              </w:rPr>
              <w:t xml:space="preserve">ся муниципальных общеобразовательных организаций, студентов высших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средних специальных учебных заведений (обучающихся по очной форме обучения), расположенных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территории муниципального образования город-курорт Геленджик, по оплате проезда на </w:t>
            </w:r>
            <w:proofErr w:type="gramStart"/>
            <w:r>
              <w:rPr>
                <w:b/>
                <w:sz w:val="28"/>
                <w:szCs w:val="28"/>
              </w:rPr>
              <w:t>регулярных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</w:t>
            </w:r>
            <w:proofErr w:type="gramStart"/>
            <w:r>
              <w:rPr>
                <w:b/>
                <w:sz w:val="28"/>
                <w:szCs w:val="28"/>
              </w:rPr>
              <w:t>маршрутах</w:t>
            </w:r>
            <w:proofErr w:type="gramEnd"/>
            <w:r>
              <w:rPr>
                <w:b/>
                <w:sz w:val="28"/>
                <w:szCs w:val="28"/>
              </w:rPr>
              <w:t xml:space="preserve"> городского  и пригородного сообщения в границах муниципального образования </w:t>
            </w:r>
          </w:p>
          <w:p w:rsidR="000666C5" w:rsidRPr="000666C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город-курорт Геленджик»</w:t>
            </w:r>
          </w:p>
        </w:tc>
      </w:tr>
    </w:tbl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D646A" w:rsidRPr="00CD646A">
        <w:rPr>
          <w:sz w:val="28"/>
          <w:szCs w:val="28"/>
        </w:rPr>
        <w:t>В целях дополнительной материальной поддержки</w:t>
      </w:r>
      <w:r w:rsidR="00446FB2">
        <w:rPr>
          <w:sz w:val="28"/>
          <w:szCs w:val="28"/>
        </w:rPr>
        <w:t xml:space="preserve"> семей </w:t>
      </w:r>
      <w:r w:rsidR="00CD646A" w:rsidRPr="00CD646A">
        <w:rPr>
          <w:sz w:val="28"/>
          <w:szCs w:val="28"/>
        </w:rPr>
        <w:t>участ</w:t>
      </w:r>
      <w:r w:rsidR="00716FFF">
        <w:rPr>
          <w:sz w:val="28"/>
          <w:szCs w:val="28"/>
        </w:rPr>
        <w:t>ников</w:t>
      </w:r>
      <w:r w:rsidR="00F84F05">
        <w:rPr>
          <w:sz w:val="28"/>
          <w:szCs w:val="28"/>
        </w:rPr>
        <w:t xml:space="preserve">  специальной военной операции, </w:t>
      </w:r>
      <w:r w:rsidR="00CD646A" w:rsidRPr="00CD646A">
        <w:rPr>
          <w:sz w:val="28"/>
          <w:szCs w:val="28"/>
        </w:rPr>
        <w:t>руководствуясь</w:t>
      </w:r>
      <w:r w:rsidR="00446FB2">
        <w:rPr>
          <w:sz w:val="28"/>
          <w:szCs w:val="28"/>
        </w:rPr>
        <w:t xml:space="preserve"> статьей 86 </w:t>
      </w:r>
      <w:proofErr w:type="gramStart"/>
      <w:r w:rsidR="00446FB2">
        <w:rPr>
          <w:sz w:val="28"/>
          <w:szCs w:val="28"/>
        </w:rPr>
        <w:t>Бюджетного</w:t>
      </w:r>
      <w:proofErr w:type="gramEnd"/>
      <w:r w:rsidR="00446FB2">
        <w:rPr>
          <w:sz w:val="28"/>
          <w:szCs w:val="28"/>
        </w:rPr>
        <w:t xml:space="preserve"> коде</w:t>
      </w:r>
      <w:r w:rsidR="00446FB2">
        <w:rPr>
          <w:sz w:val="28"/>
          <w:szCs w:val="28"/>
        </w:rPr>
        <w:t>к</w:t>
      </w:r>
      <w:proofErr w:type="gramStart"/>
      <w:r w:rsidR="00446FB2">
        <w:rPr>
          <w:sz w:val="28"/>
          <w:szCs w:val="28"/>
        </w:rPr>
        <w:t>са Российской Федерации,</w:t>
      </w:r>
      <w:hyperlink r:id="rId8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="005744B9">
        <w:rPr>
          <w:rStyle w:val="a8"/>
          <w:color w:val="auto"/>
          <w:sz w:val="28"/>
          <w:szCs w:val="28"/>
          <w:u w:val="none"/>
        </w:rPr>
        <w:t>Ф</w:t>
      </w:r>
      <w:r w:rsidR="00CD646A" w:rsidRPr="00CD646A">
        <w:rPr>
          <w:sz w:val="28"/>
          <w:szCs w:val="28"/>
        </w:rPr>
        <w:t>едеральн</w:t>
      </w:r>
      <w:r w:rsidR="005744B9">
        <w:rPr>
          <w:sz w:val="28"/>
          <w:szCs w:val="28"/>
        </w:rPr>
        <w:t>ым</w:t>
      </w:r>
      <w:r w:rsidR="00F84F05">
        <w:rPr>
          <w:sz w:val="28"/>
          <w:szCs w:val="28"/>
        </w:rPr>
        <w:t xml:space="preserve"> закон</w:t>
      </w:r>
      <w:r w:rsidR="005744B9">
        <w:rPr>
          <w:sz w:val="28"/>
          <w:szCs w:val="28"/>
        </w:rPr>
        <w:t>ом</w:t>
      </w:r>
      <w:r w:rsidR="00F84F05">
        <w:rPr>
          <w:sz w:val="28"/>
          <w:szCs w:val="28"/>
        </w:rPr>
        <w:t xml:space="preserve"> от 6 октября 2003 года </w:t>
      </w:r>
      <w:r w:rsidR="005744B9">
        <w:rPr>
          <w:sz w:val="28"/>
          <w:szCs w:val="28"/>
        </w:rPr>
        <w:t xml:space="preserve"> </w:t>
      </w:r>
      <w:r w:rsidR="000B236D">
        <w:rPr>
          <w:sz w:val="28"/>
          <w:szCs w:val="28"/>
        </w:rPr>
        <w:t>№</w:t>
      </w:r>
      <w:r w:rsidR="00CD646A" w:rsidRPr="00CD646A">
        <w:rPr>
          <w:sz w:val="28"/>
          <w:szCs w:val="28"/>
        </w:rPr>
        <w:t xml:space="preserve">131-ФЗ </w:t>
      </w:r>
      <w:r w:rsidR="000B236D">
        <w:rPr>
          <w:sz w:val="28"/>
          <w:szCs w:val="28"/>
        </w:rPr>
        <w:t>«</w:t>
      </w:r>
      <w:r w:rsidR="00CD646A" w:rsidRPr="00CD646A">
        <w:rPr>
          <w:sz w:val="28"/>
          <w:szCs w:val="28"/>
        </w:rPr>
        <w:t>Об общих принципах организации местного самоуправления в Ро</w:t>
      </w:r>
      <w:r w:rsidR="00CD646A" w:rsidRPr="00CD646A">
        <w:rPr>
          <w:sz w:val="28"/>
          <w:szCs w:val="28"/>
        </w:rPr>
        <w:t>с</w:t>
      </w:r>
      <w:r w:rsidR="00CD646A" w:rsidRPr="00CD646A">
        <w:rPr>
          <w:sz w:val="28"/>
          <w:szCs w:val="28"/>
        </w:rPr>
        <w:t>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 (в редакции Федерального закона от </w:t>
      </w:r>
      <w:r w:rsidR="00F84F05">
        <w:rPr>
          <w:sz w:val="28"/>
          <w:szCs w:val="28"/>
        </w:rPr>
        <w:t>20</w:t>
      </w:r>
      <w:r w:rsidR="00CD646A" w:rsidRPr="00CD646A">
        <w:rPr>
          <w:sz w:val="28"/>
          <w:szCs w:val="28"/>
        </w:rPr>
        <w:t xml:space="preserve"> </w:t>
      </w:r>
      <w:r w:rsidR="00F84F05">
        <w:rPr>
          <w:sz w:val="28"/>
          <w:szCs w:val="28"/>
        </w:rPr>
        <w:t>марта</w:t>
      </w:r>
      <w:r w:rsidR="00CD646A" w:rsidRPr="00CD646A">
        <w:rPr>
          <w:sz w:val="28"/>
          <w:szCs w:val="28"/>
        </w:rPr>
        <w:t xml:space="preserve"> </w:t>
      </w:r>
      <w:r w:rsidR="00F84F05">
        <w:rPr>
          <w:sz w:val="28"/>
          <w:szCs w:val="28"/>
        </w:rPr>
        <w:t xml:space="preserve"> 2025</w:t>
      </w:r>
      <w:r w:rsidR="00CD646A" w:rsidRPr="00CD646A">
        <w:rPr>
          <w:sz w:val="28"/>
          <w:szCs w:val="28"/>
        </w:rPr>
        <w:t xml:space="preserve"> года</w:t>
      </w:r>
      <w:r w:rsidR="006203B7">
        <w:rPr>
          <w:sz w:val="28"/>
          <w:szCs w:val="28"/>
        </w:rPr>
        <w:t xml:space="preserve"> №</w:t>
      </w:r>
      <w:r w:rsidR="00F84F05">
        <w:rPr>
          <w:sz w:val="28"/>
          <w:szCs w:val="28"/>
        </w:rPr>
        <w:t>33</w:t>
      </w:r>
      <w:r w:rsidR="00CD646A" w:rsidRPr="00CD646A">
        <w:rPr>
          <w:sz w:val="28"/>
          <w:szCs w:val="28"/>
        </w:rPr>
        <w:t xml:space="preserve">-ФЗ), </w:t>
      </w:r>
      <w:r w:rsidR="005744B9" w:rsidRPr="005744B9">
        <w:rPr>
          <w:sz w:val="28"/>
          <w:szCs w:val="28"/>
        </w:rPr>
        <w:t xml:space="preserve">Федеральным законом </w:t>
      </w:r>
      <w:r w:rsidR="005744B9">
        <w:rPr>
          <w:sz w:val="28"/>
          <w:szCs w:val="28"/>
        </w:rPr>
        <w:t xml:space="preserve">от 20 марта 2025 года №33-ФЗ «Об общих принципах организации местного самоуправления в единой системе публичной власти», </w:t>
      </w:r>
      <w:hyperlink r:id="rId9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статьями 8</w:t>
        </w:r>
      </w:hyperlink>
      <w:r w:rsidR="00CD646A" w:rsidRPr="000B236D">
        <w:rPr>
          <w:sz w:val="28"/>
          <w:szCs w:val="28"/>
        </w:rPr>
        <w:t xml:space="preserve">, </w:t>
      </w:r>
      <w:hyperlink r:id="rId10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27</w:t>
        </w:r>
      </w:hyperlink>
      <w:r w:rsidR="00CD646A" w:rsidRPr="000B236D">
        <w:rPr>
          <w:sz w:val="28"/>
          <w:szCs w:val="28"/>
        </w:rPr>
        <w:t xml:space="preserve">, </w:t>
      </w:r>
      <w:hyperlink r:id="rId11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70</w:t>
        </w:r>
      </w:hyperlink>
      <w:r w:rsidR="00CD646A" w:rsidRPr="000B236D">
        <w:rPr>
          <w:sz w:val="28"/>
          <w:szCs w:val="28"/>
        </w:rPr>
        <w:t>,</w:t>
      </w:r>
      <w:r w:rsidR="006203B7">
        <w:rPr>
          <w:sz w:val="28"/>
          <w:szCs w:val="28"/>
        </w:rPr>
        <w:t xml:space="preserve"> </w:t>
      </w:r>
      <w:hyperlink r:id="rId12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="00446FB2">
        <w:rPr>
          <w:rStyle w:val="a8"/>
          <w:color w:val="auto"/>
          <w:sz w:val="28"/>
          <w:szCs w:val="28"/>
          <w:u w:val="none"/>
        </w:rPr>
        <w:t>5</w:t>
      </w:r>
      <w:r w:rsidR="00CD646A" w:rsidRPr="00CD646A">
        <w:rPr>
          <w:sz w:val="28"/>
          <w:szCs w:val="28"/>
        </w:rPr>
        <w:t xml:space="preserve"> Устава муниципального образования </w:t>
      </w:r>
      <w:r w:rsidR="001F0D1E">
        <w:rPr>
          <w:sz w:val="28"/>
          <w:szCs w:val="28"/>
        </w:rPr>
        <w:t>городской округ</w:t>
      </w:r>
      <w:proofErr w:type="gramEnd"/>
      <w:r w:rsidR="001F0D1E">
        <w:rPr>
          <w:sz w:val="28"/>
          <w:szCs w:val="28"/>
        </w:rPr>
        <w:t xml:space="preserve"> </w:t>
      </w:r>
      <w:r w:rsidR="00CD646A" w:rsidRPr="00CD646A">
        <w:rPr>
          <w:sz w:val="28"/>
          <w:szCs w:val="28"/>
        </w:rPr>
        <w:t>город-курорт Геленджик</w:t>
      </w:r>
      <w:r w:rsidR="001F0D1E">
        <w:rPr>
          <w:sz w:val="28"/>
          <w:szCs w:val="28"/>
        </w:rPr>
        <w:t xml:space="preserve"> Краснодарского края</w:t>
      </w:r>
      <w:r w:rsidR="00CD646A" w:rsidRPr="00CD646A">
        <w:rPr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1F0D1E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</w:t>
      </w:r>
      <w:r w:rsidR="000B236D" w:rsidRPr="000B236D">
        <w:t xml:space="preserve"> </w:t>
      </w:r>
      <w:hyperlink r:id="rId13" w:history="1">
        <w:proofErr w:type="gramStart"/>
        <w:r w:rsidR="001F0D1E">
          <w:rPr>
            <w:rStyle w:val="a8"/>
            <w:color w:val="auto"/>
            <w:sz w:val="28"/>
            <w:szCs w:val="28"/>
            <w:u w:val="none"/>
          </w:rPr>
          <w:t>Пункт</w:t>
        </w:r>
        <w:r w:rsidR="000B236D" w:rsidRPr="000B236D">
          <w:rPr>
            <w:rStyle w:val="a8"/>
            <w:color w:val="auto"/>
            <w:sz w:val="28"/>
            <w:szCs w:val="28"/>
            <w:u w:val="none"/>
          </w:rPr>
          <w:t xml:space="preserve"> 1</w:t>
        </w:r>
      </w:hyperlink>
      <w:r w:rsidR="000B236D" w:rsidRPr="000B236D">
        <w:rPr>
          <w:sz w:val="28"/>
          <w:szCs w:val="28"/>
        </w:rPr>
        <w:t xml:space="preserve"> решения Думы муниципального образования город-курорт Г</w:t>
      </w:r>
      <w:r w:rsidR="000B236D" w:rsidRPr="000B236D">
        <w:rPr>
          <w:sz w:val="28"/>
          <w:szCs w:val="28"/>
        </w:rPr>
        <w:t>е</w:t>
      </w:r>
      <w:r w:rsidR="000B236D" w:rsidRPr="000B236D">
        <w:rPr>
          <w:sz w:val="28"/>
          <w:szCs w:val="28"/>
        </w:rPr>
        <w:t xml:space="preserve">ленджик от </w:t>
      </w:r>
      <w:r w:rsidR="001F0D1E" w:rsidRPr="001F0D1E">
        <w:rPr>
          <w:sz w:val="28"/>
          <w:szCs w:val="28"/>
        </w:rPr>
        <w:t>29 июля 2022 года  №529 «Об установлении  мер социальной по</w:t>
      </w:r>
      <w:r w:rsidR="001F0D1E" w:rsidRPr="001F0D1E">
        <w:rPr>
          <w:sz w:val="28"/>
          <w:szCs w:val="28"/>
        </w:rPr>
        <w:t>д</w:t>
      </w:r>
      <w:r w:rsidR="001F0D1E" w:rsidRPr="001F0D1E">
        <w:rPr>
          <w:sz w:val="28"/>
          <w:szCs w:val="28"/>
        </w:rPr>
        <w:t>держки обучающимся муниципальных общеобразовательных организаций, ст</w:t>
      </w:r>
      <w:r w:rsidR="001F0D1E" w:rsidRPr="001F0D1E">
        <w:rPr>
          <w:sz w:val="28"/>
          <w:szCs w:val="28"/>
        </w:rPr>
        <w:t>у</w:t>
      </w:r>
      <w:r w:rsidR="001F0D1E" w:rsidRPr="001F0D1E">
        <w:rPr>
          <w:sz w:val="28"/>
          <w:szCs w:val="28"/>
        </w:rPr>
        <w:t>дентов высших и средних специальных учебных заведений (обучающихся по очной форме обучения), расположенных на территории муниципального обр</w:t>
      </w:r>
      <w:r w:rsidR="001F0D1E" w:rsidRPr="001F0D1E">
        <w:rPr>
          <w:sz w:val="28"/>
          <w:szCs w:val="28"/>
        </w:rPr>
        <w:t>а</w:t>
      </w:r>
      <w:r w:rsidR="001F0D1E" w:rsidRPr="001F0D1E">
        <w:rPr>
          <w:sz w:val="28"/>
          <w:szCs w:val="28"/>
        </w:rPr>
        <w:t>зования город-курорт Геленджик, по оплате проезда на регулярных муниц</w:t>
      </w:r>
      <w:r w:rsidR="001F0D1E" w:rsidRPr="001F0D1E">
        <w:rPr>
          <w:sz w:val="28"/>
          <w:szCs w:val="28"/>
        </w:rPr>
        <w:t>и</w:t>
      </w:r>
      <w:r w:rsidR="001F0D1E" w:rsidRPr="001F0D1E">
        <w:rPr>
          <w:sz w:val="28"/>
          <w:szCs w:val="28"/>
        </w:rPr>
        <w:t>пальных маршрутах городского  и пригородного сообщения в границах мун</w:t>
      </w:r>
      <w:r w:rsidR="001F0D1E" w:rsidRPr="001F0D1E">
        <w:rPr>
          <w:sz w:val="28"/>
          <w:szCs w:val="28"/>
        </w:rPr>
        <w:t>и</w:t>
      </w:r>
      <w:r w:rsidR="001F0D1E" w:rsidRPr="001F0D1E">
        <w:rPr>
          <w:sz w:val="28"/>
          <w:szCs w:val="28"/>
        </w:rPr>
        <w:lastRenderedPageBreak/>
        <w:t>ципального образования город-курорт Геленджик»</w:t>
      </w:r>
      <w:r w:rsidR="001F0D1E">
        <w:rPr>
          <w:sz w:val="28"/>
          <w:szCs w:val="28"/>
        </w:rPr>
        <w:t xml:space="preserve"> дополнить</w:t>
      </w:r>
      <w:proofErr w:type="gramEnd"/>
      <w:r w:rsidR="001F0D1E">
        <w:rPr>
          <w:sz w:val="28"/>
          <w:szCs w:val="28"/>
        </w:rPr>
        <w:t xml:space="preserve"> абзацем след</w:t>
      </w:r>
      <w:r w:rsidR="001F0D1E">
        <w:rPr>
          <w:sz w:val="28"/>
          <w:szCs w:val="28"/>
        </w:rPr>
        <w:t>у</w:t>
      </w:r>
      <w:r w:rsidR="001F0D1E">
        <w:rPr>
          <w:sz w:val="28"/>
          <w:szCs w:val="28"/>
        </w:rPr>
        <w:t>ющего содержания:</w:t>
      </w:r>
    </w:p>
    <w:p w:rsidR="001F0D1E" w:rsidRDefault="001F0D1E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дети участников</w:t>
      </w:r>
      <w:r w:rsidR="00716FFF">
        <w:rPr>
          <w:sz w:val="28"/>
          <w:szCs w:val="28"/>
        </w:rPr>
        <w:t xml:space="preserve"> специальной военной операции на территориях Укр</w:t>
      </w:r>
      <w:r w:rsidR="00716FFF">
        <w:rPr>
          <w:sz w:val="28"/>
          <w:szCs w:val="28"/>
        </w:rPr>
        <w:t>а</w:t>
      </w:r>
      <w:r w:rsidR="00716FFF">
        <w:rPr>
          <w:sz w:val="28"/>
          <w:szCs w:val="28"/>
        </w:rPr>
        <w:t>ины, Донецкой Народной Республики, Луганской  Народной Республики, Зап</w:t>
      </w:r>
      <w:r w:rsidR="00716FFF">
        <w:rPr>
          <w:sz w:val="28"/>
          <w:szCs w:val="28"/>
        </w:rPr>
        <w:t>о</w:t>
      </w:r>
      <w:r w:rsidR="006203B7">
        <w:rPr>
          <w:sz w:val="28"/>
          <w:szCs w:val="28"/>
        </w:rPr>
        <w:t>рожской области и Херсонской обл</w:t>
      </w:r>
      <w:r w:rsidR="00716FFF">
        <w:rPr>
          <w:sz w:val="28"/>
          <w:szCs w:val="28"/>
        </w:rPr>
        <w:t>асти</w:t>
      </w:r>
      <w:proofErr w:type="gramStart"/>
      <w:r w:rsidR="00801F99">
        <w:rPr>
          <w:sz w:val="28"/>
          <w:szCs w:val="28"/>
        </w:rPr>
        <w:t>.</w:t>
      </w:r>
      <w:r w:rsidR="006203B7">
        <w:rPr>
          <w:sz w:val="28"/>
          <w:szCs w:val="28"/>
        </w:rPr>
        <w:t>».</w:t>
      </w:r>
      <w:proofErr w:type="gramEnd"/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</w:pPr>
      <w:r w:rsidRPr="00715591">
        <w:rPr>
          <w:sz w:val="28"/>
          <w:szCs w:val="28"/>
        </w:rPr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>Администрации муниципального образования город-курорт Геленджик (Богодистов) обеспечить приведение правового акта администрации муниц</w:t>
      </w:r>
      <w:r w:rsidR="00715591" w:rsidRPr="00715591">
        <w:rPr>
          <w:sz w:val="28"/>
          <w:szCs w:val="28"/>
        </w:rPr>
        <w:t>и</w:t>
      </w:r>
      <w:r w:rsidR="00715591" w:rsidRPr="00715591">
        <w:rPr>
          <w:sz w:val="28"/>
          <w:szCs w:val="28"/>
        </w:rPr>
        <w:t>пального образования город-курорт Геленджик в соответствие с настоящим решением.</w:t>
      </w:r>
    </w:p>
    <w:p w:rsidR="008C4C75" w:rsidRDefault="00715591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C4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>в печатном средстве массовой и</w:t>
      </w:r>
      <w:r w:rsidR="008C4C75">
        <w:rPr>
          <w:color w:val="000000"/>
          <w:sz w:val="28"/>
          <w:szCs w:val="28"/>
        </w:rPr>
        <w:t>н</w:t>
      </w:r>
      <w:r w:rsidR="008C4C75">
        <w:rPr>
          <w:color w:val="000000"/>
          <w:sz w:val="28"/>
          <w:szCs w:val="28"/>
        </w:rPr>
        <w:t>формации «Официальный вестник органов местного самоуправления муниц</w:t>
      </w:r>
      <w:r w:rsidR="008C4C75">
        <w:rPr>
          <w:color w:val="000000"/>
          <w:sz w:val="28"/>
          <w:szCs w:val="28"/>
        </w:rPr>
        <w:t>и</w:t>
      </w:r>
      <w:r w:rsidR="008C4C75">
        <w:rPr>
          <w:color w:val="000000"/>
          <w:sz w:val="28"/>
          <w:szCs w:val="28"/>
        </w:rPr>
        <w:t xml:space="preserve">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8C4C75" w:rsidRPr="008937F2" w:rsidRDefault="006203B7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C75" w:rsidRPr="008937F2">
        <w:rPr>
          <w:sz w:val="28"/>
          <w:szCs w:val="28"/>
        </w:rPr>
        <w:t>.</w:t>
      </w:r>
      <w:r w:rsidR="00715591"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>А.А. Богодистов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sectPr w:rsidR="00715591" w:rsidSect="00565D5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96" w:rsidRDefault="00F20396">
      <w:r>
        <w:separator/>
      </w:r>
    </w:p>
  </w:endnote>
  <w:endnote w:type="continuationSeparator" w:id="0">
    <w:p w:rsidR="00F20396" w:rsidRDefault="00F2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96" w:rsidRDefault="00F20396">
      <w:r>
        <w:separator/>
      </w:r>
    </w:p>
  </w:footnote>
  <w:footnote w:type="continuationSeparator" w:id="0">
    <w:p w:rsidR="00F20396" w:rsidRDefault="00F2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F203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2E17A2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F20396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72FE4"/>
    <w:rsid w:val="000B236D"/>
    <w:rsid w:val="001F0D1E"/>
    <w:rsid w:val="00211BB1"/>
    <w:rsid w:val="00231FE3"/>
    <w:rsid w:val="00240FB4"/>
    <w:rsid w:val="00260EC0"/>
    <w:rsid w:val="002E17A2"/>
    <w:rsid w:val="003065B6"/>
    <w:rsid w:val="00326737"/>
    <w:rsid w:val="00342D38"/>
    <w:rsid w:val="00375590"/>
    <w:rsid w:val="00446FB2"/>
    <w:rsid w:val="0056222E"/>
    <w:rsid w:val="005744B9"/>
    <w:rsid w:val="005E58F1"/>
    <w:rsid w:val="006203B7"/>
    <w:rsid w:val="006E0E30"/>
    <w:rsid w:val="00701466"/>
    <w:rsid w:val="00715591"/>
    <w:rsid w:val="00716FFF"/>
    <w:rsid w:val="00744C3E"/>
    <w:rsid w:val="007A6D49"/>
    <w:rsid w:val="007B3815"/>
    <w:rsid w:val="00801F99"/>
    <w:rsid w:val="008163E6"/>
    <w:rsid w:val="00816C08"/>
    <w:rsid w:val="008C4C75"/>
    <w:rsid w:val="00911252"/>
    <w:rsid w:val="00937E78"/>
    <w:rsid w:val="009A1365"/>
    <w:rsid w:val="00B24A41"/>
    <w:rsid w:val="00B44B83"/>
    <w:rsid w:val="00BC66F0"/>
    <w:rsid w:val="00CB1FE9"/>
    <w:rsid w:val="00CD646A"/>
    <w:rsid w:val="00CF6362"/>
    <w:rsid w:val="00D66515"/>
    <w:rsid w:val="00D82D52"/>
    <w:rsid w:val="00DA5E52"/>
    <w:rsid w:val="00E25317"/>
    <w:rsid w:val="00EC1031"/>
    <w:rsid w:val="00F20396"/>
    <w:rsid w:val="00F47FD9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052&amp;field=134&amp;date=22.05.2025" TargetMode="External"/><Relationship Id="rId13" Type="http://schemas.openxmlformats.org/officeDocument/2006/relationships/hyperlink" Target="https://login.consultant.ru/link/?req=doc&amp;base=RLAW177&amp;n=252640&amp;dst=100005&amp;field=134&amp;date=22.05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77&amp;n=254005&amp;dst=100953&amp;field=134&amp;date=22.05.202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254005&amp;dst=100907&amp;field=134&amp;date=22.05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77&amp;n=254005&amp;dst=100386&amp;field=134&amp;date=22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254005&amp;dst=100053&amp;field=134&amp;date=22.05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Караханова Юлия Викторовна</cp:lastModifiedBy>
  <cp:revision>15</cp:revision>
  <cp:lastPrinted>2025-06-20T11:33:00Z</cp:lastPrinted>
  <dcterms:created xsi:type="dcterms:W3CDTF">2025-06-11T06:27:00Z</dcterms:created>
  <dcterms:modified xsi:type="dcterms:W3CDTF">2025-07-02T13:13:00Z</dcterms:modified>
</cp:coreProperties>
</file>