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F6" w:rsidRPr="00F10EF1" w:rsidRDefault="007D085F" w:rsidP="00737BF6">
      <w:pPr>
        <w:tabs>
          <w:tab w:val="left" w:pos="1013"/>
          <w:tab w:val="center" w:pos="4153"/>
          <w:tab w:val="left" w:pos="648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3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37BF6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737B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37BF6" w:rsidRDefault="00737BF6" w:rsidP="00737BF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порядке установления</w:t>
      </w:r>
    </w:p>
    <w:p w:rsidR="00737BF6" w:rsidRDefault="00737BF6" w:rsidP="00737BF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регулируемых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тарифов на перевозки </w:t>
      </w:r>
    </w:p>
    <w:p w:rsidR="00737BF6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пассажиров и багажа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автомобильным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37BF6" w:rsidRPr="00BF6E54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транспортом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муниципальным</w:t>
      </w:r>
    </w:p>
    <w:p w:rsidR="00737BF6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маршрутам регулярн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ых перевозок </w:t>
      </w:r>
    </w:p>
    <w:p w:rsidR="00737BF6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в границах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737BF6" w:rsidRPr="00BF6E54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город-курорт Геленджик</w:t>
      </w:r>
    </w:p>
    <w:p w:rsidR="00737BF6" w:rsidRPr="00BF6E54" w:rsidRDefault="00737BF6" w:rsidP="00737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0EF1" w:rsidRPr="00F10EF1" w:rsidRDefault="00F10EF1" w:rsidP="00F10EF1">
      <w:pPr>
        <w:tabs>
          <w:tab w:val="left" w:pos="5220"/>
          <w:tab w:val="left" w:pos="5400"/>
          <w:tab w:val="left" w:pos="5580"/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EF1" w:rsidRDefault="00F10EF1" w:rsidP="007D085F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D085F" w:rsidRPr="007D085F" w:rsidTr="00F10EF1"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tabs>
                <w:tab w:val="left" w:pos="54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67FE" w:rsidRDefault="007D085F" w:rsidP="00C30408">
      <w:pPr>
        <w:spacing w:after="0" w:line="240" w:lineRule="auto"/>
        <w:ind w:left="28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26F89" w:rsidRDefault="007D085F" w:rsidP="00C30408">
      <w:pPr>
        <w:spacing w:after="0" w:line="240" w:lineRule="auto"/>
        <w:ind w:left="28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693D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установления</w:t>
      </w:r>
    </w:p>
    <w:p w:rsidR="00826F89" w:rsidRDefault="00826F89" w:rsidP="00C30408">
      <w:pPr>
        <w:spacing w:after="0" w:line="240" w:lineRule="auto"/>
        <w:ind w:left="28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регулируемых </w:t>
      </w:r>
      <w:r w:rsidR="00A142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</w:t>
      </w:r>
      <w:r w:rsidR="00840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85F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пассажиров и багажа автомобильным транспортом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</w:p>
    <w:p w:rsidR="00826F89" w:rsidRDefault="000A67FE" w:rsidP="00C30408">
      <w:pPr>
        <w:spacing w:after="0" w:line="240" w:lineRule="auto"/>
        <w:ind w:left="28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перевозок в границах </w:t>
      </w:r>
      <w:proofErr w:type="gramStart"/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proofErr w:type="gramEnd"/>
    </w:p>
    <w:p w:rsidR="000A67FE" w:rsidRPr="007D085F" w:rsidRDefault="000A67FE" w:rsidP="00C30408">
      <w:pPr>
        <w:spacing w:after="0" w:line="240" w:lineRule="auto"/>
        <w:ind w:left="28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0A67FE" w:rsidRPr="000A67FE" w:rsidRDefault="000A67FE" w:rsidP="00C3040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F36" w:rsidRDefault="00B86072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8A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главы муниципального образования город-курорт Геленджик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="008D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установлении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регулируемого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тарифа  на пассажирские перевозки, в котором должны содержаться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</w:t>
      </w:r>
      <w:r w:rsidR="004B6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перевозчике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наименование, 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ИНН, ОГРН, дата государственной регистрации,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юридический и почтовый адрес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(место жительства для индивидуального предпринимателя)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контактные телефоны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факс, полные </w:t>
      </w:r>
      <w:r w:rsidR="0095554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(индивидуального предпринимателя)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ответственного за представление документов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предлагаемые уровни </w:t>
      </w:r>
      <w:r w:rsidR="0069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регулируемых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 и формы</w:t>
      </w:r>
      <w:proofErr w:type="gram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установления (</w:t>
      </w:r>
      <w:proofErr w:type="gram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</w:t>
      </w:r>
      <w:proofErr w:type="gram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отдельным маршрутам, по видам транспортных средств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411040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категорий граждан, которым предоставлены льготы на проезд в  общественном  транспорте  в  установленном  законодательством  порядке   (с приложением копий соответствующих нормативных  правовых актов)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объеме фактических перевозок льготных категорий граждан за рассматриваемый период и их фактическом финансировании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4EC5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предлагаемого к рассмотрению </w:t>
      </w:r>
      <w:r w:rsidR="00E8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тарифа с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анием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выполнение пассажирских перевозок по видам перевозок </w:t>
      </w:r>
      <w:r w:rsidR="00E8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предшествующий отчетный год, последний отчетный 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и на 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регулирования</w:t>
      </w:r>
      <w:r w:rsidR="00C265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ояснительн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записк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расчету тариф</w:t>
      </w:r>
      <w:r w:rsidR="00C265E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причинах повышения (понижения) действующих тарифов, уровне их роста (снижения), о фактически сложившейся себестоимости проезда одного пассажира за предшествующий и текущий период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о результатах финансово-хозяйственной деятельности за предшествующий отчетный год и последний отчетный период (квартал, полугодие, 9 месяцев) в целом и в разрезе по видам деятельности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2FC" w:rsidRDefault="000F47EB" w:rsidP="00CD50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бухгалтерской отчетности за предшествующий отчетный период  и последний отчетный период (квартал, полугодие, 9 месяцев)</w:t>
      </w:r>
      <w:r w:rsidR="001362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2FC" w:rsidRDefault="001362F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Перевозчики, находящиеся на специальных режимах налогообложения, представляют отчетность, предусмотренную для соответствующих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налогоплательщиков </w:t>
      </w: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действующим законодательством в сфере бухгалтерского и налогового учета, с отметкой налогового органа.</w:t>
      </w:r>
    </w:p>
    <w:p w:rsidR="00CD50CA" w:rsidRDefault="001362F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индивидуальные предприниматели, применяющие упрощенную систему налогообложения, представляют копию книги учета доходов и расходов</w:t>
      </w:r>
      <w:r w:rsidRPr="00E3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предшествующий отчетный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.Ко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учредительных документов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приказов об учетной политике за прошедший и текущий год</w:t>
      </w:r>
      <w:r w:rsidR="00C265E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рабочего плана счетов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8B2C44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годовых налоговых деклараций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(расчетов), представляемых в налоговые органы и социальные фонды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8B2C44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среднесписочной численности работников и сложившейся средней заработной плате в целом и в разрезе по категориям работающих за предшествующий отчетный год и последний отчетный период (квартал, полугодие, 9 месяцев). Численность </w:t>
      </w:r>
      <w:proofErr w:type="gram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категориям распределяется по видам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8B2C44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штатного расписания на текущий год с утвержденным фондом оплаты труда, расчет нормативной численности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8B2C44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программы (при ее 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F04F0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договоров лизинга, аренды, кредита со всеми приложениями и с документами, подтверждающими оплату заявленных платежей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F04F0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асшифровк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дебиторской и кредиторской задолженности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446E73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об оплате труда и премировании, коллективного договора и иных распорядительных документов, полностью отражающих систему оплаты труда по основным и вспомогательным видам деятельности, основному и наемному персоналу на регулируемый период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транспортных средств </w:t>
      </w:r>
      <w:r w:rsidR="00352676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перевозчика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марки и модели транспортного средства;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номинальной вместимости; оснований эксплуатации (собственный или арендованный, с указанием арендодателя)</w:t>
      </w:r>
      <w:r w:rsidR="0002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выпуска, балансовой и остаточной стоимости автотранспортных средств по состоянию на начало текущего года</w:t>
      </w:r>
      <w:r w:rsidR="000216A9">
        <w:rPr>
          <w:rFonts w:ascii="Times New Roman" w:eastAsia="Times New Roman" w:hAnsi="Times New Roman" w:cs="Times New Roman"/>
          <w:sz w:val="28"/>
          <w:szCs w:val="28"/>
          <w:lang w:eastAsia="ru-RU"/>
        </w:rPr>
        <w:t>; марки используемого топлива</w:t>
      </w:r>
      <w:r w:rsidR="00685AF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</w:t>
      </w:r>
      <w:r w:rsidR="00C500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обновлении подвижного состава с указанием источников приобретения транспортных средств за последние три года</w:t>
      </w:r>
      <w:r w:rsidR="00D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о закреплении автотранспортных средств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маршрутами,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</w:t>
      </w:r>
      <w:r w:rsidR="000803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перевозок (</w:t>
      </w:r>
      <w:r w:rsidR="00DB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</w:t>
      </w:r>
      <w:r w:rsidR="00DB42B3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городские, пригородные,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междугородные,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грузовые, заказные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, АУП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другие) на текущий год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о нормах расхода горюче-смазочных материалов на текущий год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9305B6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асшифровк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общехозяйственных (накладных)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FA1AB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4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листов  главной книги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предоставляемые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еревозчик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60089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0089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по плану счетов бухгалтерского учета финансово-</w:t>
      </w:r>
      <w:r w:rsidR="0060089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хозяйственной деятельности, </w:t>
      </w:r>
      <w:bookmarkStart w:id="0" w:name="_GoBack"/>
      <w:bookmarkEnd w:id="0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субсчетам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счетов: 20, 23, 25, 26, 29, 86, 90, 91, 99. При ведении учета в электронном виде представляются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оборотно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-сальдовые ведомости по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субсчетам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счетов: 20, 23, 25, 26, 29, 86, 90, 91, 99,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оборотно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-сальдовый баланс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Default="00FA1AB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опии документов, подтверждающих стоимость горюче-смазочных материалов, шин и другие фактические расходы </w:t>
      </w:r>
      <w:r w:rsidR="00352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оказании услуг по пассажирским перевозкам</w:t>
      </w:r>
      <w:r w:rsidR="00D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88F" w:rsidRPr="00EC2F36" w:rsidRDefault="00C9788F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.Копии карт маршрутов регулярных перевозок, полученных перевозчиком</w:t>
      </w:r>
      <w:r w:rsidR="00EE0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максимальным количеством транспортных средств, необходимых для исполнения соответствующего контракта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Default="003E4921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листов паспортов маршрутов, содержащих информацию о протяженности и тарификации маршрута (листы 1, 2, 3, 5, 6, 7, 13 типовой формы паспорта  маршрута), с   приложением   копий   действующих  графиков (расписаний)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88F" w:rsidRDefault="00C9788F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.Копию лицензии на осуществление деятельности по перевозкам пассажиров автомобильным транспортом.</w:t>
      </w:r>
    </w:p>
    <w:p w:rsidR="00EC2F36" w:rsidRPr="00EC2F36" w:rsidRDefault="003E4921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47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2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документов с 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указанием </w:t>
      </w:r>
      <w:r w:rsidR="00DA4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наименования документов и 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листов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Default="00EC2F36" w:rsidP="00CD50CA">
      <w:pPr>
        <w:ind w:firstLine="709"/>
      </w:pPr>
    </w:p>
    <w:p w:rsidR="00685AF4" w:rsidRDefault="00685AF4"/>
    <w:p w:rsidR="00995051" w:rsidRDefault="00685AF4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</w:t>
      </w:r>
      <w:r w:rsidR="0099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685AF4" w:rsidRDefault="00685AF4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</w:t>
      </w:r>
      <w:r w:rsidR="00E9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од-курорт Геленджик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9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E9774A" w:rsidRDefault="00E9774A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4A" w:rsidRDefault="00E9774A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AF4" w:rsidRDefault="00685AF4"/>
    <w:p w:rsidR="00536E1B" w:rsidRDefault="00536E1B"/>
    <w:p w:rsidR="00536E1B" w:rsidRDefault="00536E1B"/>
    <w:sectPr w:rsidR="00536E1B" w:rsidSect="00C3040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A8" w:rsidRDefault="00201EA8" w:rsidP="00EC2F36">
      <w:pPr>
        <w:spacing w:after="0" w:line="240" w:lineRule="auto"/>
      </w:pPr>
      <w:r>
        <w:separator/>
      </w:r>
    </w:p>
  </w:endnote>
  <w:endnote w:type="continuationSeparator" w:id="0">
    <w:p w:rsidR="00201EA8" w:rsidRDefault="00201EA8" w:rsidP="00EC2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A8" w:rsidRDefault="00201EA8" w:rsidP="00EC2F36">
      <w:pPr>
        <w:spacing w:after="0" w:line="240" w:lineRule="auto"/>
      </w:pPr>
      <w:r>
        <w:separator/>
      </w:r>
    </w:p>
  </w:footnote>
  <w:footnote w:type="continuationSeparator" w:id="0">
    <w:p w:rsidR="00201EA8" w:rsidRDefault="00201EA8" w:rsidP="00EC2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908574"/>
      <w:docPartObj>
        <w:docPartGallery w:val="Page Numbers (Top of Page)"/>
        <w:docPartUnique/>
      </w:docPartObj>
    </w:sdtPr>
    <w:sdtEndPr/>
    <w:sdtContent>
      <w:p w:rsidR="00EC2F36" w:rsidRDefault="00216756">
        <w:pPr>
          <w:pStyle w:val="a3"/>
          <w:jc w:val="center"/>
        </w:pPr>
        <w:r>
          <w:fldChar w:fldCharType="begin"/>
        </w:r>
        <w:r w:rsidR="00EC2F36">
          <w:instrText>PAGE   \* MERGEFORMAT</w:instrText>
        </w:r>
        <w:r>
          <w:fldChar w:fldCharType="separate"/>
        </w:r>
        <w:r w:rsidR="00600896">
          <w:rPr>
            <w:noProof/>
          </w:rPr>
          <w:t>3</w:t>
        </w:r>
        <w:r>
          <w:fldChar w:fldCharType="end"/>
        </w:r>
      </w:p>
    </w:sdtContent>
  </w:sdt>
  <w:p w:rsidR="00EC2F36" w:rsidRDefault="00EC2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4F4"/>
    <w:rsid w:val="000129FC"/>
    <w:rsid w:val="000216A9"/>
    <w:rsid w:val="00022D39"/>
    <w:rsid w:val="00023612"/>
    <w:rsid w:val="0004189D"/>
    <w:rsid w:val="00075055"/>
    <w:rsid w:val="00080372"/>
    <w:rsid w:val="000A67FE"/>
    <w:rsid w:val="000F47EB"/>
    <w:rsid w:val="001362FC"/>
    <w:rsid w:val="001943A9"/>
    <w:rsid w:val="00201EA8"/>
    <w:rsid w:val="00216756"/>
    <w:rsid w:val="00247B0B"/>
    <w:rsid w:val="002921F2"/>
    <w:rsid w:val="003071A4"/>
    <w:rsid w:val="003476D0"/>
    <w:rsid w:val="00352676"/>
    <w:rsid w:val="00394751"/>
    <w:rsid w:val="003C506F"/>
    <w:rsid w:val="003D3921"/>
    <w:rsid w:val="003E4921"/>
    <w:rsid w:val="003F254B"/>
    <w:rsid w:val="004066E2"/>
    <w:rsid w:val="00411040"/>
    <w:rsid w:val="00437D26"/>
    <w:rsid w:val="00446E73"/>
    <w:rsid w:val="00476249"/>
    <w:rsid w:val="00487C56"/>
    <w:rsid w:val="004B6943"/>
    <w:rsid w:val="004D0CAE"/>
    <w:rsid w:val="004F212E"/>
    <w:rsid w:val="004F7EE1"/>
    <w:rsid w:val="005015E1"/>
    <w:rsid w:val="00531860"/>
    <w:rsid w:val="00536E1B"/>
    <w:rsid w:val="00591443"/>
    <w:rsid w:val="005B5495"/>
    <w:rsid w:val="005E48A6"/>
    <w:rsid w:val="00600896"/>
    <w:rsid w:val="00685AF4"/>
    <w:rsid w:val="00693DBE"/>
    <w:rsid w:val="006E75C0"/>
    <w:rsid w:val="00737BF6"/>
    <w:rsid w:val="007649E2"/>
    <w:rsid w:val="007714F4"/>
    <w:rsid w:val="007A16CD"/>
    <w:rsid w:val="007C7CA3"/>
    <w:rsid w:val="007D085F"/>
    <w:rsid w:val="007E4EC5"/>
    <w:rsid w:val="008152E3"/>
    <w:rsid w:val="00826F89"/>
    <w:rsid w:val="00840478"/>
    <w:rsid w:val="008A19CF"/>
    <w:rsid w:val="008B2C44"/>
    <w:rsid w:val="008D09AD"/>
    <w:rsid w:val="00901611"/>
    <w:rsid w:val="009305B6"/>
    <w:rsid w:val="009367FA"/>
    <w:rsid w:val="009550BA"/>
    <w:rsid w:val="0095554F"/>
    <w:rsid w:val="00957E69"/>
    <w:rsid w:val="00967E47"/>
    <w:rsid w:val="0098500C"/>
    <w:rsid w:val="00995051"/>
    <w:rsid w:val="009E1D5B"/>
    <w:rsid w:val="009E5F8E"/>
    <w:rsid w:val="009F4737"/>
    <w:rsid w:val="00A142B2"/>
    <w:rsid w:val="00AC7E92"/>
    <w:rsid w:val="00AE4D0E"/>
    <w:rsid w:val="00AF0A1C"/>
    <w:rsid w:val="00B438EF"/>
    <w:rsid w:val="00B86072"/>
    <w:rsid w:val="00BD3109"/>
    <w:rsid w:val="00BF096D"/>
    <w:rsid w:val="00C2249A"/>
    <w:rsid w:val="00C265E2"/>
    <w:rsid w:val="00C30408"/>
    <w:rsid w:val="00C500B8"/>
    <w:rsid w:val="00C9788F"/>
    <w:rsid w:val="00CA1FC8"/>
    <w:rsid w:val="00CD50CA"/>
    <w:rsid w:val="00D02E26"/>
    <w:rsid w:val="00D15505"/>
    <w:rsid w:val="00D34E86"/>
    <w:rsid w:val="00D454E3"/>
    <w:rsid w:val="00D56596"/>
    <w:rsid w:val="00DA1E48"/>
    <w:rsid w:val="00DA469D"/>
    <w:rsid w:val="00DB42B3"/>
    <w:rsid w:val="00DF14D9"/>
    <w:rsid w:val="00E136E0"/>
    <w:rsid w:val="00E32C75"/>
    <w:rsid w:val="00E3796E"/>
    <w:rsid w:val="00E84022"/>
    <w:rsid w:val="00E9774A"/>
    <w:rsid w:val="00EC2F36"/>
    <w:rsid w:val="00EE0524"/>
    <w:rsid w:val="00F04F0C"/>
    <w:rsid w:val="00F10EF1"/>
    <w:rsid w:val="00F26655"/>
    <w:rsid w:val="00F97B85"/>
    <w:rsid w:val="00FA1ABB"/>
    <w:rsid w:val="00FA65FD"/>
    <w:rsid w:val="00FE01CF"/>
    <w:rsid w:val="00FE3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Людмила Александровна</dc:creator>
  <cp:keywords/>
  <dc:description/>
  <cp:lastModifiedBy>Матвеенко Людмила Александровна</cp:lastModifiedBy>
  <cp:revision>102</cp:revision>
  <cp:lastPrinted>2016-05-16T15:45:00Z</cp:lastPrinted>
  <dcterms:created xsi:type="dcterms:W3CDTF">2013-04-19T11:08:00Z</dcterms:created>
  <dcterms:modified xsi:type="dcterms:W3CDTF">2016-05-25T07:52:00Z</dcterms:modified>
</cp:coreProperties>
</file>