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FA1" w:rsidRDefault="00831FA1" w:rsidP="00831FA1">
      <w:pPr>
        <w:ind w:left="4962"/>
        <w:rPr>
          <w:sz w:val="28"/>
          <w:szCs w:val="28"/>
        </w:rPr>
      </w:pPr>
    </w:p>
    <w:p w:rsidR="006157E5" w:rsidRDefault="000510AC" w:rsidP="00831FA1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управления </w:t>
      </w:r>
      <w:r w:rsidR="00831FA1">
        <w:rPr>
          <w:sz w:val="28"/>
          <w:szCs w:val="28"/>
        </w:rPr>
        <w:t>муници</w:t>
      </w:r>
      <w:r w:rsidR="00831FA1">
        <w:rPr>
          <w:sz w:val="28"/>
          <w:szCs w:val="28"/>
        </w:rPr>
        <w:softHyphen/>
        <w:t xml:space="preserve">пального земельного контроля </w:t>
      </w:r>
      <w:r>
        <w:rPr>
          <w:sz w:val="28"/>
          <w:szCs w:val="28"/>
        </w:rPr>
        <w:t>администрации</w:t>
      </w:r>
      <w:r w:rsidR="006157E5" w:rsidRPr="00161693">
        <w:rPr>
          <w:sz w:val="28"/>
          <w:szCs w:val="28"/>
        </w:rPr>
        <w:t xml:space="preserve"> муниципального образования город-курорт Геленджик </w:t>
      </w:r>
    </w:p>
    <w:p w:rsidR="006157E5" w:rsidRPr="00161693" w:rsidRDefault="00831FA1" w:rsidP="00831FA1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Е.П.Пономареву</w:t>
      </w:r>
      <w:proofErr w:type="spellEnd"/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31FA1" w:rsidRDefault="00831FA1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831FA1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831FA1">
        <w:rPr>
          <w:b/>
          <w:sz w:val="28"/>
          <w:szCs w:val="28"/>
          <w:u w:val="single"/>
        </w:rPr>
        <w:t>61</w:t>
      </w:r>
    </w:p>
    <w:p w:rsidR="0079025F" w:rsidRPr="00BB409A" w:rsidRDefault="0079025F" w:rsidP="00B12CC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831FA1">
        <w:rPr>
          <w:sz w:val="28"/>
          <w:szCs w:val="28"/>
        </w:rPr>
        <w:t>Об утверждении Порядка финансирования мероприятий по исполнению судебных актов о сносе самовольных построек на территории</w:t>
      </w:r>
      <w:r w:rsidR="00B12CC7" w:rsidRPr="00B12CC7">
        <w:rPr>
          <w:sz w:val="28"/>
          <w:szCs w:val="28"/>
        </w:rPr>
        <w:t xml:space="preserve"> муниципального образования город-курорт Геленджик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831FA1" w:rsidRPr="00831FA1">
        <w:rPr>
          <w:sz w:val="28"/>
          <w:szCs w:val="28"/>
        </w:rPr>
        <w:t>Об утверждении Порядка финансирования мероприятий по исполнению судебных актов о сносе самовольных построек на территории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12CC7">
        <w:rPr>
          <w:sz w:val="28"/>
          <w:szCs w:val="28"/>
        </w:rPr>
        <w:t>1</w:t>
      </w:r>
      <w:r w:rsidR="00831F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>я 2012 года поступивший от управления</w:t>
      </w:r>
      <w:proofErr w:type="gramEnd"/>
      <w:r w:rsidR="00AE6544">
        <w:rPr>
          <w:sz w:val="28"/>
          <w:szCs w:val="28"/>
        </w:rPr>
        <w:t xml:space="preserve"> </w:t>
      </w:r>
      <w:r w:rsidR="00831FA1">
        <w:rPr>
          <w:sz w:val="28"/>
          <w:szCs w:val="28"/>
        </w:rPr>
        <w:t xml:space="preserve">муниципального земельного контроля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12CC7">
        <w:rPr>
          <w:sz w:val="28"/>
          <w:szCs w:val="28"/>
        </w:rPr>
        <w:t>1</w:t>
      </w:r>
      <w:r w:rsidR="00831F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831FA1" w:rsidRPr="00831FA1">
        <w:rPr>
          <w:sz w:val="28"/>
          <w:szCs w:val="28"/>
        </w:rPr>
        <w:t>Об утверждении Порядка финансирования мероприятий по исполнению судебных актов о сносе самовольных построек на территории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  <w:bookmarkStart w:id="0" w:name="_GoBack"/>
      <w:bookmarkEnd w:id="0"/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77" w:rsidRDefault="00E67177">
      <w:r>
        <w:separator/>
      </w:r>
    </w:p>
  </w:endnote>
  <w:endnote w:type="continuationSeparator" w:id="0">
    <w:p w:rsidR="00E67177" w:rsidRDefault="00E6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77" w:rsidRDefault="00E67177">
      <w:r>
        <w:separator/>
      </w:r>
    </w:p>
  </w:footnote>
  <w:footnote w:type="continuationSeparator" w:id="0">
    <w:p w:rsidR="00E67177" w:rsidRDefault="00E6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6FE4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536FE4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CC54-3E51-453D-AAA3-557176A1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2012-12-21T11:47:00Z</cp:lastPrinted>
  <dcterms:created xsi:type="dcterms:W3CDTF">2012-12-21T11:48:00Z</dcterms:created>
  <dcterms:modified xsi:type="dcterms:W3CDTF">2012-12-21T11:48:00Z</dcterms:modified>
</cp:coreProperties>
</file>