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E5370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AE2690">
              <w:rPr>
                <w:rFonts w:eastAsia="Calibri"/>
                <w:sz w:val="28"/>
                <w:szCs w:val="28"/>
              </w:rPr>
              <w:t xml:space="preserve"> </w:t>
            </w:r>
            <w:r w:rsidR="009278EB">
              <w:rPr>
                <w:rFonts w:eastAsia="Calibri"/>
                <w:sz w:val="28"/>
                <w:szCs w:val="28"/>
              </w:rPr>
              <w:t>управления курортами и туризмом</w:t>
            </w:r>
            <w:r w:rsidR="0057296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9278EB" w:rsidP="009278E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Крахмалевой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Ю.Ю</w:t>
            </w:r>
            <w:r w:rsidR="0057296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7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4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278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11F0A" w:rsidRPr="00B11F0A" w:rsidRDefault="00DF7A00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F0A" w:rsidRPr="00B11F0A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B11F0A" w:rsidRPr="00B11F0A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="00B11F0A" w:rsidRPr="00B11F0A">
        <w:rPr>
          <w:rFonts w:ascii="Times New Roman" w:eastAsia="Calibri" w:hAnsi="Times New Roman" w:cs="Times New Roman"/>
          <w:sz w:val="28"/>
          <w:szCs w:val="28"/>
        </w:rPr>
        <w:t xml:space="preserve"> силу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от 20 мая 2021 года №861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>«Об утверждении Порядка оформления и содержания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заданий на проведение мероприятий по контролю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без взаимодействия с операторами курортного сбора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и оформления результатов таких мероприятий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B11F0A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proofErr w:type="gramEnd"/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контроля (надзора) за исполнением операторами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курортного сбора требований Федерального закона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от 29 июля 2017 года №214-ФЗ «О проведении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эксперимента по развитию курортной инфраструктуры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в Республике Крым, Алтайском крае, Краснодарском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F0A">
        <w:rPr>
          <w:rFonts w:ascii="Times New Roman" w:eastAsia="Calibri" w:hAnsi="Times New Roman" w:cs="Times New Roman"/>
          <w:sz w:val="28"/>
          <w:szCs w:val="28"/>
        </w:rPr>
        <w:t>крае</w:t>
      </w:r>
      <w:proofErr w:type="gramEnd"/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 и Ставропольском крае», Закона Краснодарского края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от 27 ноября 2017 года №3690-КЗ «О введении курортного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сбора на территории Краснодарского края и внесении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изменений в Закон Краснодарского края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«Об административных правонарушениях»,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Российской Федерации,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и муниципальных правовых актов, 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1F0A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 с проведением эксперимента»</w:t>
      </w:r>
    </w:p>
    <w:p w:rsidR="00B11F0A" w:rsidRPr="00B11F0A" w:rsidRDefault="00B11F0A" w:rsidP="00B11F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gramStart"/>
      <w:r w:rsidRPr="00B11F0A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B11F0A" w:rsidP="00B1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F0A">
        <w:rPr>
          <w:rFonts w:ascii="Times New Roman" w:eastAsia="Calibri" w:hAnsi="Times New Roman" w:cs="Times New Roman"/>
          <w:sz w:val="28"/>
          <w:szCs w:val="28"/>
        </w:rPr>
        <w:t>обр</w:t>
      </w:r>
      <w:r>
        <w:rPr>
          <w:rFonts w:ascii="Times New Roman" w:eastAsia="Calibri" w:hAnsi="Times New Roman" w:cs="Times New Roman"/>
          <w:sz w:val="28"/>
          <w:szCs w:val="28"/>
        </w:rPr>
        <w:t>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11F0A" w:rsidRDefault="00B11F0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11F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F0A" w:rsidRPr="00B11F0A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20 мая 2021 года №861 «Об утверждении Порядка оформления и содержания</w:t>
      </w:r>
      <w:r w:rsid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F0A" w:rsidRPr="00B11F0A">
        <w:rPr>
          <w:rFonts w:ascii="Times New Roman" w:eastAsia="Calibri" w:hAnsi="Times New Roman" w:cs="Times New Roman"/>
          <w:sz w:val="28"/>
          <w:szCs w:val="28"/>
        </w:rPr>
        <w:t>заданий на проведение мероприятий</w:t>
      </w:r>
      <w:proofErr w:type="gramEnd"/>
      <w:r w:rsidR="00B11F0A" w:rsidRP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1F0A" w:rsidRPr="00B11F0A">
        <w:rPr>
          <w:rFonts w:ascii="Times New Roman" w:eastAsia="Calibri" w:hAnsi="Times New Roman" w:cs="Times New Roman"/>
          <w:sz w:val="28"/>
          <w:szCs w:val="28"/>
        </w:rPr>
        <w:t xml:space="preserve">по контролю без взаимодействия с операторами курортного сбора и оформления результатов </w:t>
      </w:r>
      <w:r w:rsidR="00B11F0A" w:rsidRPr="00B11F0A">
        <w:rPr>
          <w:rFonts w:ascii="Times New Roman" w:eastAsia="Calibri" w:hAnsi="Times New Roman" w:cs="Times New Roman"/>
          <w:sz w:val="28"/>
          <w:szCs w:val="28"/>
        </w:rPr>
        <w:lastRenderedPageBreak/>
        <w:t>таких мероприятий при осуществлении регионального государственного контроля (надзора) за исполнением операторами курортного сбора требований Федерального закона от 29 июля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</w:t>
      </w:r>
      <w:proofErr w:type="gramEnd"/>
      <w:r w:rsidR="00B11F0A" w:rsidRP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11F0A" w:rsidRPr="00B11F0A">
        <w:rPr>
          <w:rFonts w:ascii="Times New Roman" w:eastAsia="Calibri" w:hAnsi="Times New Roman" w:cs="Times New Roman"/>
          <w:sz w:val="28"/>
          <w:szCs w:val="28"/>
        </w:rPr>
        <w:t>введении курортного сбора на территории Краснодарского края и внесении изменений в Закон Краснодарского края «Об административных правонарушениях», нормативных правовых актов Российской Федерации, Краснодарского края и муниципальных правовых актов, связанных с проведением эксперимента»</w:t>
      </w:r>
      <w:r w:rsid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1F0A" w:rsidRPr="00B11F0A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5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 w:rsidR="0060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0560" w:rsidRPr="00B11F0A">
        <w:rPr>
          <w:rFonts w:ascii="Times New Roman" w:eastAsia="Calibri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город-курорт Геленджик от 20 мая 2021 года №861 «Об утверждении Порядка оформления и содержания</w:t>
      </w:r>
      <w:r w:rsidR="001F0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560" w:rsidRPr="00B11F0A">
        <w:rPr>
          <w:rFonts w:ascii="Times New Roman" w:eastAsia="Calibri" w:hAnsi="Times New Roman" w:cs="Times New Roman"/>
          <w:sz w:val="28"/>
          <w:szCs w:val="28"/>
        </w:rPr>
        <w:t>заданий на проведение мероприятий по контролю без взаимодействия с операторами курортного сбора и оформления результатов таких мероприятий при осуществлении регионального государственного контроля (надзора) за исполнением операторами курортного</w:t>
      </w:r>
      <w:proofErr w:type="gramEnd"/>
      <w:r w:rsidR="001F0560" w:rsidRPr="00B11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0560" w:rsidRPr="00B11F0A">
        <w:rPr>
          <w:rFonts w:ascii="Times New Roman" w:eastAsia="Calibri" w:hAnsi="Times New Roman" w:cs="Times New Roman"/>
          <w:sz w:val="28"/>
          <w:szCs w:val="28"/>
        </w:rPr>
        <w:t>сбора требований Федерального закона от 29 июля 2017 года №214-ФЗ «О проведении эксперимента по развитию курортной инфраструктуры в Республике Крым, Алтайском крае, Краснодарском крае и Ставропольском крае», Закона Краснодарского края от 27 ноября 2017 года №3690-КЗ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нормативных правовых актов Российской Федерации, Краснодарского</w:t>
      </w:r>
      <w:proofErr w:type="gramEnd"/>
      <w:r w:rsidR="001F0560" w:rsidRPr="00B11F0A">
        <w:rPr>
          <w:rFonts w:ascii="Times New Roman" w:eastAsia="Calibri" w:hAnsi="Times New Roman" w:cs="Times New Roman"/>
          <w:sz w:val="28"/>
          <w:szCs w:val="28"/>
        </w:rPr>
        <w:t xml:space="preserve"> края и муниципальных правовых актов, связанных с проведением эксперимента»</w:t>
      </w:r>
      <w:r w:rsidR="001F0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560" w:rsidRPr="00B11F0A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4F" w:rsidRDefault="0087204F" w:rsidP="007D1224">
      <w:pPr>
        <w:spacing w:after="0" w:line="240" w:lineRule="auto"/>
      </w:pPr>
      <w:r>
        <w:separator/>
      </w:r>
    </w:p>
  </w:endnote>
  <w:endnote w:type="continuationSeparator" w:id="0">
    <w:p w:rsidR="0087204F" w:rsidRDefault="0087204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4F" w:rsidRDefault="0087204F" w:rsidP="007D1224">
      <w:pPr>
        <w:spacing w:after="0" w:line="240" w:lineRule="auto"/>
      </w:pPr>
      <w:r>
        <w:separator/>
      </w:r>
    </w:p>
  </w:footnote>
  <w:footnote w:type="continuationSeparator" w:id="0">
    <w:p w:rsidR="0087204F" w:rsidRDefault="0087204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560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204F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8EB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1F0A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213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2022-02-07T09:15:00Z</cp:lastPrinted>
  <dcterms:created xsi:type="dcterms:W3CDTF">2022-02-07T09:52:00Z</dcterms:created>
  <dcterms:modified xsi:type="dcterms:W3CDTF">2022-02-07T09:52:00Z</dcterms:modified>
</cp:coreProperties>
</file>