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июля 2023 г. N 472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НОРМАТИВНЫЕ ПРАВОВЫЕ АКТЫ</w:t>
      </w:r>
    </w:p>
    <w:p>
      <w:pPr>
        <w:pStyle w:val="2"/>
        <w:jc w:val="center"/>
      </w:pPr>
      <w:r>
        <w:rPr>
          <w:sz w:val="20"/>
        </w:rPr>
        <w:t xml:space="preserve">ГЛАВЫ АДМИНИСТРАЦИИ (ГУБЕРНАТОРА) КРАСНОДАРСКОГО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2017 г. N 214-ФЗ "О проведении эксперимента по развитию курортной инфраструктуры"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7" w:tooltip="Постановление главы администрации (губернатора) Краснодарского края от 22.05.2018 N 289 &quot;Об утверждении Порядка ведения реестра операторов курортного сбора и перечня сведений, содержащихся в нем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(губернатора) Краснодарского края от 22 мая 2018 г. N 289 "Об утверждении Порядка ведения реестра операторов курортного сбора и перечня сведений, содержащихся в нем"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8" w:tooltip="Постановление главы администрации (губернатора) Краснодарского края от 22.05.2018 N 289 &quot;Об утверждении Порядка ведения реестра операторов курортного сбора и перечня сведений, содержащихся в нем&quot; ------------ Недействующая редакция {КонсультантПлюс}">
        <w:r>
          <w:rPr>
            <w:sz w:val="20"/>
            <w:color w:val="0000ff"/>
          </w:rPr>
          <w:t xml:space="preserve">преамбуле</w:t>
        </w:r>
      </w:hyperlink>
      <w:r>
        <w:rPr>
          <w:sz w:val="20"/>
        </w:rPr>
        <w:t xml:space="preserve"> слова "в Республике Крым, Алтайском крае, Краснодарском крае и Ставропольском крае"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Постановление главы администрации (губернатора) Краснодарского края от 22.05.2018 N 289 &quot;Об утверждении Порядка ведения реестра операторов курортного сбора и перечня сведений, содержащихся в нем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Контроль за выполнением настоящего постановления возложить на заместителя Губернатора Краснодарского края Руппеля А.А.";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0" w:tooltip="Постановление главы администрации (губернатора) Краснодарского края от 22.05.2018 N 289 &quot;Об утверждении Порядка ведения реестра операторов курортного сбора и перечня сведений, содержащихся в нем&quot; ------------ Недействующая редакция {КонсультантПлюс}">
        <w:r>
          <w:rPr>
            <w:sz w:val="20"/>
            <w:color w:val="0000ff"/>
          </w:rPr>
          <w:t xml:space="preserve">пункте 1.1 раздела 1</w:t>
        </w:r>
      </w:hyperlink>
      <w:r>
        <w:rPr>
          <w:sz w:val="20"/>
        </w:rPr>
        <w:t xml:space="preserve"> "Общие положения" приложения слова "в Республике Крым, Алтайском крае, Краснодарском крае и Ставропольском крае"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1" w:tooltip="Постановление главы администрации (губернатора) Краснодарского края от 08.06.2018 N 330 &quot;Об утверждении Порядка и сроков представления министерством курортов, туризма и олимпийского наследия Краснодарского края проекта ежегодного отчета о ходе эксперимент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(губернатора) Краснодарского края от 8 июня 2018 г. N 330 "Об утверждении Порядка и сроков представления министерством курортов, туризма и олимпийского наследия Краснодарского края проекта ежегодного отчета о ходе эксперимента на территории Краснодарского края"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12" w:tooltip="Постановление главы администрации (губернатора) Краснодарского края от 08.06.2018 N 330 &quot;Об утверждении Порядка и сроков представления министерством курортов, туризма и олимпийского наследия Краснодарского края проекта ежегодного отчета о ходе эксперимент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преамбуле</w:t>
        </w:r>
      </w:hyperlink>
      <w:r>
        <w:rPr>
          <w:sz w:val="20"/>
        </w:rPr>
        <w:t xml:space="preserve"> слова "в Республике Крым, Алтайском крае, Краснодарском крае и Ставропольском крае"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3" w:tooltip="Постановление главы администрации (губернатора) Краснодарского края от 08.06.2018 N 330 &quot;Об утверждении Порядка и сроков представления министерством курортов, туризма и олимпийского наследия Краснодарского края проекта ежегодного отчета о ходе эксперимент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Контроль за выполнением настоящего постановления возложить на заместителя Губернатора Краснодарского края Руппеля А.А.";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4" w:tooltip="Постановление главы администрации (губернатора) Краснодарского края от 08.06.2018 N 330 &quot;Об утверждении Порядка и сроков представления министерством курортов, туризма и олимпийского наследия Краснодарского края проекта ежегодного отчета о ходе эксперимент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5" w:tooltip="Постановление главы администрации (губернатора) Краснодарского края от 08.06.2018 N 330 &quot;Об утверждении Порядка и сроков представления министерством курортов, туризма и олимпийского наследия Краснодарского края проекта ежегодного отчета о ходе эксперимент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пункте 1.1 раздела 1</w:t>
        </w:r>
      </w:hyperlink>
      <w:r>
        <w:rPr>
          <w:sz w:val="20"/>
        </w:rPr>
        <w:t xml:space="preserve"> "Общие положения" слова "N 214-ФЗ "О проведении эксперимента по развитию курортной инфраструктуры в Республике Крым, Алтайском крае, Краснодарском крае и Ставропольском крае" заменить словами "</w:t>
      </w:r>
      <w:hyperlink w:history="0" r:id="rId16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N 214-ФЗ</w:t>
        </w:r>
      </w:hyperlink>
      <w:r>
        <w:rPr>
          <w:sz w:val="20"/>
        </w:rPr>
        <w:t xml:space="preserve"> "О проведении эксперимента по развитию курортной инфраструктуры";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</w:t>
      </w:r>
      <w:hyperlink w:history="0" r:id="rId17" w:tooltip="Постановление главы администрации (губернатора) Краснодарского края от 08.06.2018 N 330 &quot;Об утверждении Порядка и сроков представления министерством курортов, туризма и олимпийского наследия Краснодарского края проекта ежегодного отчета о ходе эксперимент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тексту раздела 2</w:t>
        </w:r>
      </w:hyperlink>
      <w:r>
        <w:rPr>
          <w:sz w:val="20"/>
        </w:rPr>
        <w:t xml:space="preserve"> "Перечень сведений, подлежащих обязательному включению в проект отчета" слова "краевого бюджета" в соответствующем падеже заменить словами "бюджета Краснодарского края" в соответствующем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8" w:tooltip="Постановление главы администрации (губернатора) Краснодарского края от 08.06.2018 N 330 &quot;Об утверждении Порядка и сроков представления министерством курортов, туризма и олимпийского наследия Краснодарского края проекта ежегодного отчета о ходе эксперимент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пункте 3.2 раздела 3</w:t>
        </w:r>
      </w:hyperlink>
      <w:r>
        <w:rPr>
          <w:sz w:val="20"/>
        </w:rPr>
        <w:t xml:space="preserve"> "Порядок и сроки представления проекта отчета" слова "главы администрации (губернатора)" заменить словом "Губернатора".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Краснодарского края (Жукова Г.А.) обеспечить размещение (опубликование) настоящего постановления на сайте в информационно-телекоммуникационной сети "Интернет" </w:t>
      </w:r>
      <w:hyperlink w:history="0" r:id="rId19">
        <w:r>
          <w:rPr>
            <w:sz w:val="20"/>
            <w:color w:val="0000ff"/>
          </w:rPr>
          <w:t xml:space="preserve">https://admkrai.krasnodar.ru</w:t>
        </w:r>
      </w:hyperlink>
      <w:r>
        <w:rPr>
          <w:sz w:val="20"/>
        </w:rPr>
        <w:t xml:space="preserve"> и направление на "Официальный интернет-портал правовой информации" (</w:t>
      </w:r>
      <w:hyperlink w:history="0" r:id="rId20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Постановление вступает в силу на следующий день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Краснодарского края</w:t>
      </w:r>
    </w:p>
    <w:p>
      <w:pPr>
        <w:pStyle w:val="0"/>
        <w:jc w:val="right"/>
      </w:pPr>
      <w:r>
        <w:rPr>
          <w:sz w:val="20"/>
        </w:rPr>
        <w:t xml:space="preserve">В.И.КОНДРАТЬЕВ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Краснодарского края от 13.07.2023 N 472</w:t>
            <w:br/>
            <w:t>"О внесении изменений в некоторые нормативные правовые...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Краснодарского края от 13.07.2023 N 472 "О внесении изменений в некоторые нормативные правовые...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46056" TargetMode = "External"/>
	<Relationship Id="rId7" Type="http://schemas.openxmlformats.org/officeDocument/2006/relationships/hyperlink" Target="https://login.consultant.ru/link/?req=doc&amp;base=RLAW177&amp;n=76075" TargetMode = "External"/>
	<Relationship Id="rId8" Type="http://schemas.openxmlformats.org/officeDocument/2006/relationships/hyperlink" Target="https://login.consultant.ru/link/?req=doc&amp;base=RLAW177&amp;n=76075&amp;dst=100004" TargetMode = "External"/>
	<Relationship Id="rId9" Type="http://schemas.openxmlformats.org/officeDocument/2006/relationships/hyperlink" Target="https://login.consultant.ru/link/?req=doc&amp;base=RLAW177&amp;n=76075&amp;dst=100007" TargetMode = "External"/>
	<Relationship Id="rId10" Type="http://schemas.openxmlformats.org/officeDocument/2006/relationships/hyperlink" Target="https://login.consultant.ru/link/?req=doc&amp;base=RLAW177&amp;n=76075&amp;dst=100014" TargetMode = "External"/>
	<Relationship Id="rId11" Type="http://schemas.openxmlformats.org/officeDocument/2006/relationships/hyperlink" Target="https://login.consultant.ru/link/?req=doc&amp;base=RLAW177&amp;n=77047" TargetMode = "External"/>
	<Relationship Id="rId12" Type="http://schemas.openxmlformats.org/officeDocument/2006/relationships/hyperlink" Target="https://login.consultant.ru/link/?req=doc&amp;base=RLAW177&amp;n=77047&amp;dst=100004" TargetMode = "External"/>
	<Relationship Id="rId13" Type="http://schemas.openxmlformats.org/officeDocument/2006/relationships/hyperlink" Target="https://login.consultant.ru/link/?req=doc&amp;base=RLAW177&amp;n=77047&amp;dst=100007" TargetMode = "External"/>
	<Relationship Id="rId14" Type="http://schemas.openxmlformats.org/officeDocument/2006/relationships/hyperlink" Target="https://login.consultant.ru/link/?req=doc&amp;base=RLAW177&amp;n=77047&amp;dst=100012" TargetMode = "External"/>
	<Relationship Id="rId15" Type="http://schemas.openxmlformats.org/officeDocument/2006/relationships/hyperlink" Target="https://login.consultant.ru/link/?req=doc&amp;base=RLAW177&amp;n=77047&amp;dst=100014" TargetMode = "External"/>
	<Relationship Id="rId16" Type="http://schemas.openxmlformats.org/officeDocument/2006/relationships/hyperlink" Target="https://login.consultant.ru/link/?req=doc&amp;base=LAW&amp;n=446056" TargetMode = "External"/>
	<Relationship Id="rId17" Type="http://schemas.openxmlformats.org/officeDocument/2006/relationships/hyperlink" Target="https://login.consultant.ru/link/?req=doc&amp;base=RLAW177&amp;n=77047&amp;dst=100018" TargetMode = "External"/>
	<Relationship Id="rId18" Type="http://schemas.openxmlformats.org/officeDocument/2006/relationships/hyperlink" Target="https://login.consultant.ru/link/?req=doc&amp;base=RLAW177&amp;n=77047&amp;dst=100068" TargetMode = "External"/>
	<Relationship Id="rId19" Type="http://schemas.openxmlformats.org/officeDocument/2006/relationships/hyperlink" Target="https://admkrai.krasnodar.ru" TargetMode = "External"/>
	<Relationship Id="rId20" Type="http://schemas.openxmlformats.org/officeDocument/2006/relationships/hyperlink" Target="www.pravo.gov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Краснодарского края от 13.07.2023 N 472
"О внесении изменений в некоторые нормативные правовые акты главы администрации (губернатора) Краснодарского края"</dc:title>
  <dcterms:created xsi:type="dcterms:W3CDTF">2024-11-26T09:37:01Z</dcterms:created>
</cp:coreProperties>
</file>