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62" w:rsidRPr="00B77396" w:rsidRDefault="00270662" w:rsidP="00270662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270662" w:rsidRPr="00B77396" w:rsidRDefault="00270662" w:rsidP="00270662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270662" w:rsidRPr="00B77396" w:rsidRDefault="00270662" w:rsidP="00270662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270662" w:rsidRPr="00B77396" w:rsidRDefault="00270662" w:rsidP="00270662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270662" w:rsidRPr="00B77396" w:rsidRDefault="00270662" w:rsidP="00270662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B77396" w:rsidRPr="00B77396" w:rsidRDefault="00B77396" w:rsidP="00C57ED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270662" w:rsidRPr="00B77396" w:rsidRDefault="00270662" w:rsidP="00270662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1D1BE9" w:rsidRDefault="00270662" w:rsidP="00C57ED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172FB">
        <w:rPr>
          <w:rFonts w:ascii="Times New Roman" w:hAnsi="Times New Roman" w:cs="Times New Roman"/>
          <w:b/>
          <w:sz w:val="28"/>
          <w:szCs w:val="28"/>
        </w:rPr>
        <w:t>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172FB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 w:rsidRPr="00270662">
        <w:rPr>
          <w:rFonts w:ascii="Times New Roman" w:hAnsi="Times New Roman" w:cs="Times New Roman"/>
          <w:b/>
          <w:sz w:val="28"/>
          <w:szCs w:val="28"/>
        </w:rPr>
        <w:t>проведения экспертизы муниципальных нормативных правовых актов муниципального образования</w:t>
      </w:r>
      <w:proofErr w:type="gramEnd"/>
      <w:r w:rsidRPr="00270662">
        <w:rPr>
          <w:rFonts w:ascii="Times New Roman" w:hAnsi="Times New Roman" w:cs="Times New Roman"/>
          <w:b/>
          <w:sz w:val="28"/>
          <w:szCs w:val="28"/>
        </w:rPr>
        <w:t xml:space="preserve"> город-курорт Геленджик, затрагивающих вопросы осуществления предпринимательской и инвестиционной деятельности</w:t>
      </w:r>
    </w:p>
    <w:p w:rsidR="001D1BE9" w:rsidRDefault="001D1BE9" w:rsidP="00270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662" w:rsidRPr="00C7651D" w:rsidRDefault="00270662" w:rsidP="00270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7,</w:t>
      </w:r>
      <w:r w:rsidR="00C5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 37, 46 Федерального закона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</w:t>
      </w:r>
      <w:r w:rsidR="00B0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№131-ФЗ «Об общих принципах организации</w:t>
      </w:r>
      <w:r w:rsidR="00C5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 Российской Федерации» (в редакции Федерального закона</w:t>
      </w:r>
      <w:r w:rsidR="001D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053F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3F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</w:t>
      </w:r>
      <w:r w:rsidR="00B053F5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-ФЗ), Законом Краснодарского края</w:t>
      </w:r>
      <w:r w:rsidR="00C5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июля</w:t>
      </w:r>
      <w:r w:rsidR="00C5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 №3</w:t>
      </w:r>
      <w:r w:rsidR="00C5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014-КЗ «Об оценке регулирующего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проектов муниципальных нормативных правовых актов и экспертизе муниципальн</w:t>
      </w:r>
      <w:r w:rsidR="00AF38A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нормативных правовых актов»</w:t>
      </w:r>
      <w:r w:rsidR="00C57EDA">
        <w:rPr>
          <w:rFonts w:ascii="Times New Roman" w:hAnsi="Times New Roman" w:cs="Calibri"/>
          <w:sz w:val="28"/>
        </w:rPr>
        <w:t xml:space="preserve">, </w:t>
      </w:r>
      <w:r>
        <w:rPr>
          <w:rFonts w:ascii="Times New Roman" w:hAnsi="Times New Roman" w:cs="Calibri"/>
          <w:sz w:val="28"/>
        </w:rPr>
        <w:t>руководствуясь</w:t>
      </w:r>
      <w:proofErr w:type="gramEnd"/>
      <w:r>
        <w:rPr>
          <w:rFonts w:ascii="Times New Roman" w:hAnsi="Times New Roman" w:cs="Calibri"/>
          <w:sz w:val="28"/>
        </w:rPr>
        <w:t xml:space="preserve"> приказом </w:t>
      </w:r>
      <w:r w:rsidR="00B053F5">
        <w:rPr>
          <w:rFonts w:ascii="Times New Roman" w:hAnsi="Times New Roman" w:cs="Calibri"/>
          <w:sz w:val="28"/>
        </w:rPr>
        <w:t>Министерства</w:t>
      </w:r>
      <w:r w:rsidR="00C57EDA">
        <w:rPr>
          <w:rFonts w:ascii="Times New Roman" w:hAnsi="Times New Roman" w:cs="Calibri"/>
          <w:sz w:val="28"/>
        </w:rPr>
        <w:t xml:space="preserve"> экономического развития </w:t>
      </w:r>
      <w:r w:rsidR="00B053F5" w:rsidRPr="00B053F5">
        <w:rPr>
          <w:rFonts w:ascii="Times New Roman" w:hAnsi="Times New Roman" w:cs="Calibri"/>
          <w:sz w:val="28"/>
        </w:rPr>
        <w:t>Российской Федерации</w:t>
      </w:r>
      <w:r>
        <w:rPr>
          <w:rFonts w:ascii="Times New Roman" w:hAnsi="Times New Roman" w:cs="Calibri"/>
          <w:sz w:val="28"/>
        </w:rPr>
        <w:t xml:space="preserve"> от 26 марта 2014 года №159 «Об утверждении Методических рекоменда</w:t>
      </w:r>
      <w:r w:rsidR="00B77396">
        <w:rPr>
          <w:rFonts w:ascii="Times New Roman" w:hAnsi="Times New Roman" w:cs="Calibri"/>
          <w:sz w:val="28"/>
        </w:rPr>
        <w:t>ции по организации и проведению</w:t>
      </w:r>
      <w:r w:rsidR="00B77396">
        <w:rPr>
          <w:rFonts w:ascii="Times New Roman" w:hAnsi="Times New Roman" w:cs="Calibri"/>
          <w:sz w:val="28"/>
        </w:rPr>
        <w:br/>
      </w:r>
      <w:r>
        <w:rPr>
          <w:rFonts w:ascii="Times New Roman" w:hAnsi="Times New Roman" w:cs="Calibri"/>
          <w:sz w:val="28"/>
        </w:rPr>
        <w:t>процедуры</w:t>
      </w:r>
      <w:r w:rsidR="00B77396">
        <w:rPr>
          <w:rFonts w:ascii="Times New Roman" w:hAnsi="Times New Roman" w:cs="Calibri"/>
          <w:sz w:val="28"/>
        </w:rPr>
        <w:t xml:space="preserve"> </w:t>
      </w:r>
      <w:r>
        <w:rPr>
          <w:rFonts w:ascii="Times New Roman" w:hAnsi="Times New Roman" w:cs="Calibri"/>
          <w:sz w:val="28"/>
        </w:rPr>
        <w:t>оценки регулирующего в</w:t>
      </w:r>
      <w:r w:rsidR="001D1BE9">
        <w:rPr>
          <w:rFonts w:ascii="Times New Roman" w:hAnsi="Times New Roman" w:cs="Calibri"/>
          <w:sz w:val="28"/>
        </w:rPr>
        <w:t>оздействия проектов нормативных</w:t>
      </w:r>
      <w:r w:rsidR="00B77396">
        <w:rPr>
          <w:rFonts w:ascii="Times New Roman" w:hAnsi="Times New Roman" w:cs="Calibri"/>
          <w:sz w:val="28"/>
        </w:rPr>
        <w:t xml:space="preserve"> </w:t>
      </w:r>
      <w:r>
        <w:rPr>
          <w:rFonts w:ascii="Times New Roman" w:hAnsi="Times New Roman" w:cs="Calibri"/>
          <w:sz w:val="28"/>
        </w:rPr>
        <w:t>правовых</w:t>
      </w:r>
      <w:r w:rsidR="00B77396">
        <w:rPr>
          <w:rFonts w:ascii="Times New Roman" w:hAnsi="Times New Roman" w:cs="Calibri"/>
          <w:sz w:val="28"/>
        </w:rPr>
        <w:t xml:space="preserve"> </w:t>
      </w:r>
      <w:r>
        <w:rPr>
          <w:rFonts w:ascii="Times New Roman" w:hAnsi="Times New Roman" w:cs="Calibri"/>
          <w:sz w:val="28"/>
        </w:rPr>
        <w:t>актов субъектов Российской Фед</w:t>
      </w:r>
      <w:r w:rsidR="00C57EDA">
        <w:rPr>
          <w:rFonts w:ascii="Times New Roman" w:hAnsi="Times New Roman" w:cs="Calibri"/>
          <w:sz w:val="28"/>
        </w:rPr>
        <w:t xml:space="preserve">ерации и экспертизы </w:t>
      </w:r>
      <w:r w:rsidR="00B77396">
        <w:rPr>
          <w:rFonts w:ascii="Times New Roman" w:hAnsi="Times New Roman" w:cs="Calibri"/>
          <w:sz w:val="28"/>
        </w:rPr>
        <w:t xml:space="preserve">нормативных </w:t>
      </w:r>
      <w:r>
        <w:rPr>
          <w:rFonts w:ascii="Times New Roman" w:hAnsi="Times New Roman" w:cs="Calibri"/>
          <w:sz w:val="28"/>
        </w:rPr>
        <w:t>правовых актов с</w:t>
      </w:r>
      <w:r w:rsidR="00B77396">
        <w:rPr>
          <w:rFonts w:ascii="Times New Roman" w:hAnsi="Times New Roman" w:cs="Calibri"/>
          <w:sz w:val="28"/>
        </w:rPr>
        <w:t xml:space="preserve">убъектов Российской </w:t>
      </w:r>
      <w:r w:rsidR="00C57EDA">
        <w:rPr>
          <w:rFonts w:ascii="Times New Roman" w:hAnsi="Times New Roman" w:cs="Calibri"/>
          <w:sz w:val="28"/>
        </w:rPr>
        <w:t xml:space="preserve">Федерации», </w:t>
      </w:r>
      <w:r w:rsidRPr="00C45352">
        <w:rPr>
          <w:rFonts w:ascii="Times New Roman" w:hAnsi="Times New Roman" w:cs="Calibri"/>
          <w:sz w:val="28"/>
        </w:rPr>
        <w:t>статьями 3</w:t>
      </w:r>
      <w:r w:rsidR="00B77396">
        <w:rPr>
          <w:rFonts w:ascii="Times New Roman" w:hAnsi="Times New Roman" w:cs="Calibri"/>
          <w:sz w:val="28"/>
        </w:rPr>
        <w:t xml:space="preserve">3, </w:t>
      </w:r>
      <w:r>
        <w:rPr>
          <w:rFonts w:ascii="Times New Roman" w:hAnsi="Times New Roman" w:cs="Calibri"/>
          <w:sz w:val="28"/>
        </w:rPr>
        <w:t>72</w:t>
      </w:r>
      <w:r w:rsidRPr="00C45352">
        <w:rPr>
          <w:rFonts w:ascii="Times New Roman" w:hAnsi="Times New Roman" w:cs="Calibri"/>
          <w:sz w:val="28"/>
        </w:rPr>
        <w:t xml:space="preserve"> Устава муници</w:t>
      </w:r>
      <w:r>
        <w:rPr>
          <w:rFonts w:ascii="Times New Roman" w:hAnsi="Times New Roman" w:cs="Calibri"/>
          <w:sz w:val="28"/>
        </w:rPr>
        <w:t xml:space="preserve">пального образования </w:t>
      </w:r>
      <w:r w:rsidRPr="00C45352">
        <w:rPr>
          <w:rFonts w:ascii="Times New Roman" w:hAnsi="Times New Roman" w:cs="Calibri"/>
          <w:sz w:val="28"/>
        </w:rPr>
        <w:t>город-курорт Геленджик,</w:t>
      </w:r>
      <w:r w:rsidR="007521D9">
        <w:rPr>
          <w:rFonts w:ascii="Times New Roman" w:hAnsi="Times New Roman" w:cs="Calibri"/>
          <w:sz w:val="28"/>
        </w:rPr>
        <w:t xml:space="preserve"> </w:t>
      </w:r>
      <w:proofErr w:type="gramStart"/>
      <w:r w:rsidRPr="00C45352">
        <w:rPr>
          <w:rFonts w:ascii="Times New Roman" w:hAnsi="Times New Roman" w:cs="Calibri"/>
          <w:sz w:val="28"/>
        </w:rPr>
        <w:t>п</w:t>
      </w:r>
      <w:proofErr w:type="gramEnd"/>
      <w:r w:rsidRPr="00C45352">
        <w:rPr>
          <w:rFonts w:ascii="Times New Roman" w:hAnsi="Times New Roman" w:cs="Calibri"/>
          <w:sz w:val="28"/>
        </w:rPr>
        <w:t xml:space="preserve"> о с т а н о в л я ю:</w:t>
      </w:r>
    </w:p>
    <w:p w:rsidR="00270662" w:rsidRPr="006C5160" w:rsidRDefault="00C57EDA" w:rsidP="00270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0662" w:rsidRPr="006C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ar39" w:history="1">
        <w:r w:rsidR="00270662" w:rsidRPr="006C5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270662" w:rsidRPr="006C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муниципальных </w:t>
      </w:r>
      <w:r w:rsidR="00AF38AE" w:rsidRPr="00AF3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</w:t>
      </w:r>
      <w:r w:rsidR="00B7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муниципального образования </w:t>
      </w:r>
      <w:r w:rsidR="00AF38AE" w:rsidRPr="00AF38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 затрагивающих вопросы осуществления предпринимательской и инвестиционной деятельности</w:t>
      </w:r>
      <w:r w:rsidR="0027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662" w:rsidRPr="006C516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270662" w:rsidRPr="003172FB" w:rsidRDefault="00C57EDA" w:rsidP="002706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70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</w:t>
      </w:r>
      <w:r w:rsidR="00270662" w:rsidRPr="0031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</w:t>
      </w:r>
      <w:r w:rsidR="00B05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</w:t>
      </w:r>
      <w:r w:rsidR="00270662" w:rsidRPr="00317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«Прибой» и разместить на официальном сайте администрации муниципального образования город-к</w:t>
      </w:r>
      <w:r w:rsidR="00F91E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урорт Геленджик в информационно-</w:t>
      </w:r>
      <w:proofErr w:type="spellStart"/>
      <w:r w:rsidR="00270662" w:rsidRPr="00317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270662" w:rsidRPr="003172F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proofErr w:type="spellEnd"/>
      <w:r w:rsidR="00270662" w:rsidRPr="0031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270662" w:rsidRPr="003172FB" w:rsidRDefault="00C57EDA" w:rsidP="002706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270662" w:rsidRPr="00317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70662" w:rsidRPr="0031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B05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возложить на </w:t>
      </w:r>
      <w:r w:rsidR="00270662" w:rsidRPr="00317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муниципального обр</w:t>
      </w:r>
      <w:r w:rsidR="00270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2706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Л.Л. </w:t>
      </w:r>
      <w:proofErr w:type="spellStart"/>
      <w:r w:rsidR="00270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Санарову</w:t>
      </w:r>
      <w:proofErr w:type="spellEnd"/>
      <w:r w:rsidR="00270662" w:rsidRPr="00317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662" w:rsidRPr="003172FB" w:rsidRDefault="00B053F5" w:rsidP="002706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</w:t>
      </w:r>
      <w:r w:rsidR="00270662" w:rsidRPr="0031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</w:t>
      </w:r>
      <w:r w:rsidR="0027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опубликования,</w:t>
      </w:r>
      <w:r w:rsidR="00B773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ранее </w:t>
      </w:r>
      <w:r w:rsidR="00270662" w:rsidRPr="006C5160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</w:t>
      </w:r>
      <w:r w:rsidR="002706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0662" w:rsidRPr="006C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D1BE9" w:rsidRPr="003172FB" w:rsidRDefault="001D1BE9" w:rsidP="001D1BE9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D1BE9" w:rsidRPr="001D1BE9" w:rsidRDefault="001D1BE9" w:rsidP="001D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В.А. </w:t>
      </w:r>
      <w:proofErr w:type="spellStart"/>
      <w:r w:rsidRPr="001D1BE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Хрестин</w:t>
      </w:r>
      <w:proofErr w:type="spellEnd"/>
    </w:p>
    <w:p w:rsidR="001D1BE9" w:rsidRPr="001D1BE9" w:rsidRDefault="001D1BE9" w:rsidP="001D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BE9" w:rsidRPr="001D1BE9" w:rsidRDefault="001D1BE9" w:rsidP="001D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Думы </w:t>
      </w:r>
    </w:p>
    <w:p w:rsidR="001D1BE9" w:rsidRPr="001D1BE9" w:rsidRDefault="001D1BE9" w:rsidP="001D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D1BE9" w:rsidRPr="001D1BE9" w:rsidRDefault="001D1BE9" w:rsidP="001D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О.М. </w:t>
      </w:r>
      <w:proofErr w:type="spellStart"/>
      <w:r w:rsidRPr="001D1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Перетурина</w:t>
      </w:r>
      <w:proofErr w:type="spellEnd"/>
    </w:p>
    <w:p w:rsidR="0060588B" w:rsidRDefault="00605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04AD" w:rsidRPr="009604AD" w:rsidRDefault="009604AD" w:rsidP="0096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28"/>
      <w:bookmarkStart w:id="1" w:name="Par31"/>
      <w:bookmarkEnd w:id="0"/>
      <w:bookmarkEnd w:id="1"/>
      <w:r w:rsidRPr="00960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1D1BE9" w:rsidRDefault="009604AD" w:rsidP="009604A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1D1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муниципального</w:t>
      </w:r>
    </w:p>
    <w:p w:rsidR="009604AD" w:rsidRPr="009604AD" w:rsidRDefault="009604AD" w:rsidP="009604A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9604AD" w:rsidRPr="009604AD" w:rsidRDefault="009604AD" w:rsidP="009604A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№______________</w:t>
      </w:r>
    </w:p>
    <w:p w:rsidR="009604AD" w:rsidRPr="009604AD" w:rsidRDefault="009604AD" w:rsidP="009604A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proofErr w:type="gramStart"/>
      <w:r w:rsidRPr="00960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экспертизы муниципальных нормативных правовых актов муниципального образования</w:t>
      </w:r>
      <w:proofErr w:type="gramEnd"/>
      <w:r w:rsidRPr="0096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Геленджик, затрагивающих вопросы осуществления предпринимательской и инвестиционной деятельности»</w:t>
      </w:r>
    </w:p>
    <w:p w:rsidR="009604AD" w:rsidRPr="009604AD" w:rsidRDefault="009604AD" w:rsidP="00960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AD" w:rsidRPr="009604AD" w:rsidRDefault="009604AD" w:rsidP="00960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EA7BA2" w:rsidRPr="009604AD" w:rsidTr="007A396E">
        <w:tc>
          <w:tcPr>
            <w:tcW w:w="5495" w:type="dxa"/>
            <w:shd w:val="clear" w:color="auto" w:fill="auto"/>
          </w:tcPr>
          <w:p w:rsidR="00EA7BA2" w:rsidRPr="00EA7BA2" w:rsidRDefault="00EA7BA2" w:rsidP="00EA7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внесен:</w:t>
            </w:r>
          </w:p>
          <w:p w:rsidR="00EA7BA2" w:rsidRPr="00EA7BA2" w:rsidRDefault="00EA7BA2" w:rsidP="00EA7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Главой муниципального образования</w:t>
            </w:r>
          </w:p>
          <w:p w:rsidR="00EA7BA2" w:rsidRPr="009604AD" w:rsidRDefault="00EA7BA2" w:rsidP="00EA7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359" w:type="dxa"/>
            <w:shd w:val="clear" w:color="auto" w:fill="auto"/>
          </w:tcPr>
          <w:p w:rsidR="00EA7BA2" w:rsidRDefault="00EA7BA2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BA2" w:rsidRDefault="00EA7BA2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BA2" w:rsidRPr="009604AD" w:rsidRDefault="00EA7BA2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EA7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Хрестин</w:t>
            </w:r>
            <w:proofErr w:type="spellEnd"/>
          </w:p>
        </w:tc>
      </w:tr>
      <w:tr w:rsidR="009604AD" w:rsidRPr="009604AD" w:rsidTr="007A396E">
        <w:tc>
          <w:tcPr>
            <w:tcW w:w="5495" w:type="dxa"/>
            <w:shd w:val="clear" w:color="auto" w:fill="auto"/>
          </w:tcPr>
          <w:p w:rsidR="00EA7BA2" w:rsidRDefault="00EA7BA2" w:rsidP="0096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4AD" w:rsidRPr="009604AD" w:rsidRDefault="00EA7BA2" w:rsidP="0096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проекта</w:t>
            </w:r>
            <w:r w:rsidR="009604AD" w:rsidRPr="0096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A7BA2" w:rsidRDefault="00EA7BA2" w:rsidP="00EA7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управления</w:t>
            </w:r>
            <w:r w:rsidR="009604AD" w:rsidRPr="0096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экономики</w:t>
            </w:r>
          </w:p>
          <w:p w:rsidR="00EA7BA2" w:rsidRDefault="009604AD" w:rsidP="00EA7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96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9604AD" w:rsidRPr="009604AD" w:rsidRDefault="009604AD" w:rsidP="00EA7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r w:rsidR="00EA7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359" w:type="dxa"/>
            <w:shd w:val="clear" w:color="auto" w:fill="auto"/>
          </w:tcPr>
          <w:p w:rsidR="009604AD" w:rsidRPr="009604AD" w:rsidRDefault="009604AD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4AD" w:rsidRPr="009604AD" w:rsidRDefault="009604AD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4AD" w:rsidRPr="009604AD" w:rsidRDefault="009604AD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4AD" w:rsidRPr="009604AD" w:rsidRDefault="009604AD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4AD" w:rsidRPr="009604AD" w:rsidRDefault="009604AD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Ю.Г. </w:t>
            </w:r>
            <w:proofErr w:type="spellStart"/>
            <w:r w:rsidRPr="0096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Кациди</w:t>
            </w:r>
            <w:proofErr w:type="spellEnd"/>
          </w:p>
        </w:tc>
      </w:tr>
      <w:tr w:rsidR="009604AD" w:rsidRPr="009604AD" w:rsidTr="007A396E">
        <w:tc>
          <w:tcPr>
            <w:tcW w:w="5495" w:type="dxa"/>
            <w:shd w:val="clear" w:color="auto" w:fill="auto"/>
          </w:tcPr>
          <w:p w:rsidR="009604AD" w:rsidRPr="009604AD" w:rsidRDefault="009604AD" w:rsidP="0096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4AD" w:rsidRPr="009604AD" w:rsidRDefault="009604AD" w:rsidP="0096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9604AD" w:rsidRPr="009604AD" w:rsidRDefault="009604AD" w:rsidP="0096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96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</w:t>
            </w:r>
            <w:proofErr w:type="gramEnd"/>
            <w:r w:rsidRPr="0096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604AD" w:rsidRPr="009604AD" w:rsidRDefault="009604AD" w:rsidP="0096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 администрации </w:t>
            </w:r>
          </w:p>
          <w:p w:rsidR="009604AD" w:rsidRPr="009604AD" w:rsidRDefault="009604AD" w:rsidP="0096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9604AD" w:rsidRPr="009604AD" w:rsidRDefault="009604AD" w:rsidP="0096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359" w:type="dxa"/>
            <w:shd w:val="clear" w:color="auto" w:fill="auto"/>
          </w:tcPr>
          <w:p w:rsidR="009604AD" w:rsidRPr="009604AD" w:rsidRDefault="009604AD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4AD" w:rsidRPr="009604AD" w:rsidRDefault="009604AD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4AD" w:rsidRPr="009604AD" w:rsidRDefault="009604AD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4AD" w:rsidRPr="009604AD" w:rsidRDefault="009604AD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4AD" w:rsidRPr="009604AD" w:rsidRDefault="009604AD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4AD" w:rsidRPr="009604AD" w:rsidRDefault="009604AD" w:rsidP="009604AD">
            <w:pPr>
              <w:tabs>
                <w:tab w:val="left" w:pos="33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А.Г. </w:t>
            </w:r>
            <w:proofErr w:type="spellStart"/>
            <w:r w:rsidRPr="0096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Савиди</w:t>
            </w:r>
            <w:proofErr w:type="spellEnd"/>
          </w:p>
        </w:tc>
      </w:tr>
      <w:tr w:rsidR="009604AD" w:rsidRPr="009604AD" w:rsidTr="007A396E">
        <w:tc>
          <w:tcPr>
            <w:tcW w:w="5495" w:type="dxa"/>
            <w:shd w:val="clear" w:color="auto" w:fill="auto"/>
          </w:tcPr>
          <w:p w:rsidR="009604AD" w:rsidRPr="009604AD" w:rsidRDefault="009604AD" w:rsidP="0096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4AD" w:rsidRPr="009604AD" w:rsidRDefault="009604AD" w:rsidP="0096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9604AD" w:rsidRPr="009604AD" w:rsidRDefault="009604AD" w:rsidP="0096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9604AD" w:rsidRPr="009604AD" w:rsidRDefault="009604AD" w:rsidP="0096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359" w:type="dxa"/>
            <w:shd w:val="clear" w:color="auto" w:fill="auto"/>
          </w:tcPr>
          <w:p w:rsidR="009604AD" w:rsidRPr="009604AD" w:rsidRDefault="009604AD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4AD" w:rsidRPr="009604AD" w:rsidRDefault="009604AD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4AD" w:rsidRPr="009604AD" w:rsidRDefault="009604AD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4AD" w:rsidRPr="009604AD" w:rsidRDefault="009604AD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Л.Л. </w:t>
            </w:r>
            <w:proofErr w:type="spellStart"/>
            <w:r w:rsidRPr="0096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Санарова</w:t>
            </w:r>
            <w:proofErr w:type="spellEnd"/>
          </w:p>
        </w:tc>
      </w:tr>
      <w:tr w:rsidR="009604AD" w:rsidRPr="009604AD" w:rsidTr="007A396E">
        <w:tc>
          <w:tcPr>
            <w:tcW w:w="5495" w:type="dxa"/>
            <w:shd w:val="clear" w:color="auto" w:fill="auto"/>
          </w:tcPr>
          <w:p w:rsidR="009604AD" w:rsidRPr="009604AD" w:rsidRDefault="009604AD" w:rsidP="0096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4AD" w:rsidRPr="009604AD" w:rsidRDefault="009604AD" w:rsidP="0096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</w:p>
          <w:p w:rsidR="009604AD" w:rsidRPr="009604AD" w:rsidRDefault="009604AD" w:rsidP="0096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9604AD" w:rsidRPr="009604AD" w:rsidRDefault="009604AD" w:rsidP="0096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359" w:type="dxa"/>
            <w:shd w:val="clear" w:color="auto" w:fill="auto"/>
          </w:tcPr>
          <w:p w:rsidR="009604AD" w:rsidRPr="009604AD" w:rsidRDefault="009604AD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4AD" w:rsidRPr="009604AD" w:rsidRDefault="009604AD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4AD" w:rsidRPr="009604AD" w:rsidRDefault="009604AD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4AD" w:rsidRPr="009604AD" w:rsidRDefault="009604AD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 Константинова</w:t>
            </w:r>
          </w:p>
        </w:tc>
      </w:tr>
      <w:tr w:rsidR="009604AD" w:rsidRPr="009604AD" w:rsidTr="007A396E">
        <w:tc>
          <w:tcPr>
            <w:tcW w:w="5495" w:type="dxa"/>
            <w:shd w:val="clear" w:color="auto" w:fill="auto"/>
          </w:tcPr>
          <w:p w:rsidR="001D1BE9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BE9" w:rsidRPr="009604AD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</w:p>
          <w:p w:rsidR="001D1BE9" w:rsidRPr="009604AD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9604AD" w:rsidRPr="009604AD" w:rsidRDefault="001D1BE9" w:rsidP="001D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359" w:type="dxa"/>
            <w:shd w:val="clear" w:color="auto" w:fill="auto"/>
          </w:tcPr>
          <w:p w:rsidR="009604AD" w:rsidRDefault="009604AD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BE9" w:rsidRDefault="001D1BE9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BE9" w:rsidRDefault="001D1BE9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BE9" w:rsidRPr="009604AD" w:rsidRDefault="001D1BE9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Ф.Г. Колесников</w:t>
            </w:r>
          </w:p>
        </w:tc>
      </w:tr>
      <w:tr w:rsidR="00C45DE9" w:rsidRPr="009604AD" w:rsidTr="007A396E">
        <w:tc>
          <w:tcPr>
            <w:tcW w:w="5495" w:type="dxa"/>
            <w:shd w:val="clear" w:color="auto" w:fill="auto"/>
          </w:tcPr>
          <w:p w:rsidR="00C45DE9" w:rsidRPr="00C45DE9" w:rsidRDefault="00C45DE9" w:rsidP="00C4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DE9" w:rsidRPr="00C45DE9" w:rsidRDefault="00C45DE9" w:rsidP="00C4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постоянной комиссии</w:t>
            </w:r>
          </w:p>
          <w:p w:rsidR="00C45DE9" w:rsidRPr="00C45DE9" w:rsidRDefault="00C45DE9" w:rsidP="00C4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Думы муниципального образования </w:t>
            </w:r>
          </w:p>
          <w:p w:rsidR="00C45DE9" w:rsidRPr="00C45DE9" w:rsidRDefault="00C45DE9" w:rsidP="00C4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 по бюджету,</w:t>
            </w:r>
          </w:p>
          <w:p w:rsidR="00C45DE9" w:rsidRPr="00C45DE9" w:rsidRDefault="00C45DE9" w:rsidP="00C4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налогам, </w:t>
            </w:r>
            <w:proofErr w:type="gramStart"/>
            <w:r w:rsidRPr="00C4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социально-экономическому</w:t>
            </w:r>
            <w:proofErr w:type="gramEnd"/>
          </w:p>
          <w:p w:rsidR="00C45DE9" w:rsidRPr="00C45DE9" w:rsidRDefault="00C45DE9" w:rsidP="00C4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развитию, инфраструктуре</w:t>
            </w:r>
          </w:p>
          <w:p w:rsidR="00C45DE9" w:rsidRPr="00C45DE9" w:rsidRDefault="00C45DE9" w:rsidP="00C4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образования,</w:t>
            </w:r>
          </w:p>
          <w:p w:rsidR="00C45DE9" w:rsidRPr="00C45DE9" w:rsidRDefault="00C45DE9" w:rsidP="00C4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промышленности, транспорту, торговле,</w:t>
            </w:r>
          </w:p>
          <w:p w:rsidR="00C45DE9" w:rsidRPr="00C45DE9" w:rsidRDefault="00C45DE9" w:rsidP="00C4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малому предпринимательству</w:t>
            </w:r>
          </w:p>
          <w:p w:rsidR="00C45DE9" w:rsidRDefault="00C45DE9" w:rsidP="00C4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сельскому хозяйству</w:t>
            </w:r>
            <w:r w:rsidRPr="00C4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359" w:type="dxa"/>
            <w:shd w:val="clear" w:color="auto" w:fill="auto"/>
          </w:tcPr>
          <w:p w:rsidR="00C45DE9" w:rsidRDefault="00C45DE9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DE9" w:rsidRDefault="00C45DE9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DE9" w:rsidRDefault="00C45DE9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DE9" w:rsidRDefault="00C45DE9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DE9" w:rsidRDefault="00C45DE9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DE9" w:rsidRDefault="00C45DE9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DE9" w:rsidRDefault="00C45DE9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DE9" w:rsidRDefault="00C45DE9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DE9" w:rsidRDefault="00C45DE9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DE9" w:rsidRDefault="00C45DE9" w:rsidP="0096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О.М. </w:t>
            </w:r>
            <w:proofErr w:type="spellStart"/>
            <w:r w:rsidRPr="00C4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Перетурина</w:t>
            </w:r>
            <w:proofErr w:type="spellEnd"/>
          </w:p>
        </w:tc>
      </w:tr>
    </w:tbl>
    <w:p w:rsidR="005E0C64" w:rsidRPr="00AE4B95" w:rsidRDefault="005E0C64" w:rsidP="005E0C6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E0C64" w:rsidRPr="00AE4B95" w:rsidRDefault="005E0C64" w:rsidP="005E0C6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C64" w:rsidRPr="00AE4B95" w:rsidRDefault="005E0C64" w:rsidP="005E0C6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C277C" w:rsidRPr="00FC277C" w:rsidRDefault="00FC277C" w:rsidP="00FC277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</w:t>
      </w:r>
      <w:proofErr w:type="gramStart"/>
      <w:r w:rsidRPr="00FC27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5E0C64" w:rsidRPr="00AE4B95" w:rsidRDefault="00FC277C" w:rsidP="00FC277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0C64" w:rsidRPr="00AE4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5E0C64" w:rsidRPr="00AE4B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E0C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E0C64" w:rsidRPr="00AE4B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______№___________</w:t>
      </w:r>
    </w:p>
    <w:p w:rsidR="0060588B" w:rsidRDefault="00605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E0C64" w:rsidRPr="005E0C64" w:rsidRDefault="005E0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0588B" w:rsidRPr="005E0C64" w:rsidRDefault="0060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bookmarkStart w:id="2" w:name="Par36"/>
      <w:bookmarkEnd w:id="2"/>
      <w:r w:rsidRPr="005E0C64">
        <w:rPr>
          <w:rFonts w:ascii="Times New Roman" w:hAnsi="Times New Roman" w:cs="Times New Roman"/>
          <w:bCs/>
          <w:sz w:val="28"/>
          <w:szCs w:val="24"/>
        </w:rPr>
        <w:t>ПОРЯДОК</w:t>
      </w:r>
    </w:p>
    <w:p w:rsidR="00F91EF2" w:rsidRDefault="005E0C64" w:rsidP="005E0C64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5E0C64">
        <w:rPr>
          <w:rFonts w:ascii="Times New Roman" w:hAnsi="Times New Roman" w:cs="Times New Roman"/>
          <w:bCs/>
          <w:sz w:val="28"/>
          <w:szCs w:val="24"/>
        </w:rPr>
        <w:t>проведения экспертизы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gramStart"/>
      <w:r w:rsidRPr="005E0C64">
        <w:rPr>
          <w:rFonts w:ascii="Times New Roman" w:hAnsi="Times New Roman" w:cs="Times New Roman"/>
          <w:bCs/>
          <w:sz w:val="28"/>
          <w:szCs w:val="24"/>
        </w:rPr>
        <w:t>муниципальных</w:t>
      </w:r>
      <w:proofErr w:type="gramEnd"/>
      <w:r w:rsidRPr="005E0C6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F91EF2">
        <w:rPr>
          <w:rFonts w:ascii="Times New Roman" w:hAnsi="Times New Roman" w:cs="Times New Roman"/>
          <w:bCs/>
          <w:sz w:val="28"/>
          <w:szCs w:val="24"/>
        </w:rPr>
        <w:t>нормативных правовых</w:t>
      </w:r>
    </w:p>
    <w:p w:rsidR="0060588B" w:rsidRPr="005E0C64" w:rsidRDefault="005E0C64" w:rsidP="005E0C64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5E0C64">
        <w:rPr>
          <w:rFonts w:ascii="Times New Roman" w:hAnsi="Times New Roman" w:cs="Times New Roman"/>
          <w:bCs/>
          <w:sz w:val="28"/>
          <w:szCs w:val="24"/>
        </w:rPr>
        <w:t>актов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5E0C64">
        <w:rPr>
          <w:rFonts w:ascii="Times New Roman" w:hAnsi="Times New Roman" w:cs="Times New Roman"/>
          <w:bCs/>
          <w:sz w:val="28"/>
          <w:szCs w:val="24"/>
        </w:rPr>
        <w:t>муниципального образования город</w:t>
      </w:r>
      <w:r>
        <w:rPr>
          <w:rFonts w:ascii="Times New Roman" w:hAnsi="Times New Roman" w:cs="Times New Roman"/>
          <w:bCs/>
          <w:sz w:val="28"/>
          <w:szCs w:val="24"/>
        </w:rPr>
        <w:t>-курорт Геленджик</w:t>
      </w:r>
      <w:r w:rsidRPr="005E0C64">
        <w:rPr>
          <w:rFonts w:ascii="Times New Roman" w:hAnsi="Times New Roman" w:cs="Times New Roman"/>
          <w:bCs/>
          <w:sz w:val="28"/>
          <w:szCs w:val="24"/>
        </w:rPr>
        <w:t>,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5E0C64">
        <w:rPr>
          <w:rFonts w:ascii="Times New Roman" w:hAnsi="Times New Roman" w:cs="Times New Roman"/>
          <w:bCs/>
          <w:sz w:val="28"/>
          <w:szCs w:val="24"/>
        </w:rPr>
        <w:t>затрагивающих вопросы осуществления предпринимательской и инвестиционной деятельности</w:t>
      </w:r>
    </w:p>
    <w:p w:rsidR="0060588B" w:rsidRPr="005E0C64" w:rsidRDefault="00605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8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E0C64">
        <w:rPr>
          <w:rFonts w:ascii="Times New Roman" w:hAnsi="Times New Roman" w:cs="Times New Roman"/>
          <w:sz w:val="28"/>
          <w:szCs w:val="28"/>
        </w:rPr>
        <w:t>Настоящий порядок проведения экспертизы муниципальных нормативных правовых актов муниципального образования город</w:t>
      </w:r>
      <w:r w:rsidR="005E0C64">
        <w:rPr>
          <w:rFonts w:ascii="Times New Roman" w:hAnsi="Times New Roman" w:cs="Times New Roman"/>
          <w:sz w:val="28"/>
          <w:szCs w:val="28"/>
        </w:rPr>
        <w:t>-</w:t>
      </w:r>
      <w:r w:rsidR="006A69F3">
        <w:rPr>
          <w:rFonts w:ascii="Times New Roman" w:hAnsi="Times New Roman" w:cs="Times New Roman"/>
          <w:sz w:val="28"/>
          <w:szCs w:val="28"/>
        </w:rPr>
        <w:t>курорт</w:t>
      </w:r>
      <w:r w:rsidR="005E0C64">
        <w:rPr>
          <w:rFonts w:ascii="Times New Roman" w:hAnsi="Times New Roman" w:cs="Times New Roman"/>
          <w:sz w:val="28"/>
          <w:szCs w:val="28"/>
        </w:rPr>
        <w:t xml:space="preserve"> Геленджик</w:t>
      </w:r>
      <w:r w:rsidRPr="005E0C64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</w:t>
      </w:r>
      <w:r w:rsidR="001154BD">
        <w:rPr>
          <w:rFonts w:ascii="Times New Roman" w:hAnsi="Times New Roman" w:cs="Times New Roman"/>
          <w:sz w:val="28"/>
          <w:szCs w:val="28"/>
        </w:rPr>
        <w:t>П</w:t>
      </w:r>
      <w:r w:rsidRPr="005E0C64">
        <w:rPr>
          <w:rFonts w:ascii="Times New Roman" w:hAnsi="Times New Roman" w:cs="Times New Roman"/>
          <w:sz w:val="28"/>
          <w:szCs w:val="28"/>
        </w:rPr>
        <w:t>орядок)</w:t>
      </w:r>
      <w:r w:rsidR="00B053F5">
        <w:rPr>
          <w:rFonts w:ascii="Times New Roman" w:hAnsi="Times New Roman" w:cs="Times New Roman"/>
          <w:sz w:val="28"/>
          <w:szCs w:val="28"/>
        </w:rPr>
        <w:t>,</w:t>
      </w:r>
      <w:r w:rsidRPr="005E0C64">
        <w:rPr>
          <w:rFonts w:ascii="Times New Roman" w:hAnsi="Times New Roman" w:cs="Times New Roman"/>
          <w:sz w:val="28"/>
          <w:szCs w:val="28"/>
        </w:rPr>
        <w:t xml:space="preserve"> разработан в целях соблюдения прав и законных интересов субъектов предпринимательской и инвестиционной деятельности и определяет порядок проведения экспертизы муниципальных нормативных правовых актов муниципального образования город</w:t>
      </w:r>
      <w:r w:rsidR="005E0C64">
        <w:rPr>
          <w:rFonts w:ascii="Times New Roman" w:hAnsi="Times New Roman" w:cs="Times New Roman"/>
          <w:sz w:val="28"/>
          <w:szCs w:val="28"/>
        </w:rPr>
        <w:t>-курорт</w:t>
      </w:r>
      <w:r w:rsidRPr="005E0C64">
        <w:rPr>
          <w:rFonts w:ascii="Times New Roman" w:hAnsi="Times New Roman" w:cs="Times New Roman"/>
          <w:sz w:val="28"/>
          <w:szCs w:val="28"/>
        </w:rPr>
        <w:t xml:space="preserve"> </w:t>
      </w:r>
      <w:r w:rsidR="006A69F3">
        <w:rPr>
          <w:rFonts w:ascii="Times New Roman" w:hAnsi="Times New Roman" w:cs="Times New Roman"/>
          <w:sz w:val="28"/>
          <w:szCs w:val="28"/>
        </w:rPr>
        <w:t>Геленджи</w:t>
      </w:r>
      <w:r w:rsidRPr="005E0C64">
        <w:rPr>
          <w:rFonts w:ascii="Times New Roman" w:hAnsi="Times New Roman" w:cs="Times New Roman"/>
          <w:sz w:val="28"/>
          <w:szCs w:val="28"/>
        </w:rPr>
        <w:t>к (далее - муниципальные нормативные правовые акты), затрагивающих вопросы осуществления предпринимательской и инвестиционной деятельности (далее</w:t>
      </w:r>
      <w:proofErr w:type="gramEnd"/>
      <w:r w:rsidRPr="005E0C64">
        <w:rPr>
          <w:rFonts w:ascii="Times New Roman" w:hAnsi="Times New Roman" w:cs="Times New Roman"/>
          <w:sz w:val="28"/>
          <w:szCs w:val="28"/>
        </w:rPr>
        <w:t xml:space="preserve"> - экспертиза).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</w:t>
      </w:r>
      <w:r w:rsidR="006A69F3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5E0C64">
        <w:rPr>
          <w:rFonts w:ascii="Times New Roman" w:hAnsi="Times New Roman" w:cs="Times New Roman"/>
          <w:sz w:val="28"/>
          <w:szCs w:val="28"/>
        </w:rPr>
        <w:t xml:space="preserve"> является органом местного самоуправления, ответственным за внедрение процедуры проведения экспертизы муниципальных нормативных правовых актов.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>Уполномоченным органом администрации муниципального образования город</w:t>
      </w:r>
      <w:r w:rsidR="006A69F3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5E0C64">
        <w:rPr>
          <w:rFonts w:ascii="Times New Roman" w:hAnsi="Times New Roman" w:cs="Times New Roman"/>
          <w:sz w:val="28"/>
          <w:szCs w:val="28"/>
        </w:rPr>
        <w:t>, осуществляющим проведение экспертизы муниципальных нормативных правовых актов муниципального образования город</w:t>
      </w:r>
      <w:r w:rsidR="006A69F3">
        <w:rPr>
          <w:rFonts w:ascii="Times New Roman" w:hAnsi="Times New Roman" w:cs="Times New Roman"/>
          <w:sz w:val="28"/>
          <w:szCs w:val="28"/>
        </w:rPr>
        <w:t>-</w:t>
      </w:r>
      <w:r w:rsidRPr="005E0C64">
        <w:rPr>
          <w:rFonts w:ascii="Times New Roman" w:hAnsi="Times New Roman" w:cs="Times New Roman"/>
          <w:sz w:val="28"/>
          <w:szCs w:val="28"/>
        </w:rPr>
        <w:t>к</w:t>
      </w:r>
      <w:r w:rsidR="006A69F3">
        <w:rPr>
          <w:rFonts w:ascii="Times New Roman" w:hAnsi="Times New Roman" w:cs="Times New Roman"/>
          <w:sz w:val="28"/>
          <w:szCs w:val="28"/>
        </w:rPr>
        <w:t>урорт Геленджик</w:t>
      </w:r>
      <w:r w:rsidRPr="005E0C64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является </w:t>
      </w:r>
      <w:r w:rsidR="006A69F3">
        <w:rPr>
          <w:rFonts w:ascii="Times New Roman" w:hAnsi="Times New Roman" w:cs="Times New Roman"/>
          <w:sz w:val="28"/>
          <w:szCs w:val="28"/>
        </w:rPr>
        <w:t>управление экономики</w:t>
      </w:r>
      <w:r w:rsidRPr="005E0C64">
        <w:rPr>
          <w:rFonts w:ascii="Times New Roman" w:hAnsi="Times New Roman" w:cs="Times New Roman"/>
          <w:sz w:val="28"/>
          <w:szCs w:val="28"/>
        </w:rPr>
        <w:t xml:space="preserve"> администрации му</w:t>
      </w:r>
      <w:r w:rsidR="006A69F3">
        <w:rPr>
          <w:rFonts w:ascii="Times New Roman" w:hAnsi="Times New Roman" w:cs="Times New Roman"/>
          <w:sz w:val="28"/>
          <w:szCs w:val="28"/>
        </w:rPr>
        <w:t>ниципального образования город-</w:t>
      </w:r>
      <w:r w:rsidRPr="005E0C64">
        <w:rPr>
          <w:rFonts w:ascii="Times New Roman" w:hAnsi="Times New Roman" w:cs="Times New Roman"/>
          <w:sz w:val="28"/>
          <w:szCs w:val="28"/>
        </w:rPr>
        <w:t>к</w:t>
      </w:r>
      <w:r w:rsidR="006A69F3">
        <w:rPr>
          <w:rFonts w:ascii="Times New Roman" w:hAnsi="Times New Roman" w:cs="Times New Roman"/>
          <w:sz w:val="28"/>
          <w:szCs w:val="28"/>
        </w:rPr>
        <w:t>урорт Геленджик</w:t>
      </w:r>
      <w:r w:rsidRPr="005E0C64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>2. Экспертизе подлежат муниципальные нормативные правовые акты, затрагивающие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деятельности.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>3. Экспертиза осуществляется в соответствии с планом проведения экспертизы муниципальных нормативных правовых актов (далее - план).</w:t>
      </w:r>
    </w:p>
    <w:p w:rsidR="00B314CB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5E0C6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314CB" w:rsidRPr="00B314CB">
        <w:rPr>
          <w:rFonts w:ascii="Times New Roman" w:hAnsi="Times New Roman" w:cs="Times New Roman"/>
          <w:sz w:val="28"/>
          <w:szCs w:val="28"/>
        </w:rPr>
        <w:t>Формирование плана осуществляется уполномоченным органом, в том числе на основании предложений о проведении экспертизы муниципальных нормативных правовых актов, поступивших в уполномоченный орган от органов местного самоуправления муниципального образования город</w:t>
      </w:r>
      <w:r w:rsidR="00B314CB">
        <w:rPr>
          <w:rFonts w:ascii="Times New Roman" w:hAnsi="Times New Roman" w:cs="Times New Roman"/>
          <w:sz w:val="28"/>
          <w:szCs w:val="28"/>
        </w:rPr>
        <w:t xml:space="preserve">-курорт </w:t>
      </w:r>
      <w:r w:rsidR="00B314CB">
        <w:rPr>
          <w:rFonts w:ascii="Times New Roman" w:hAnsi="Times New Roman" w:cs="Times New Roman"/>
          <w:sz w:val="28"/>
          <w:szCs w:val="28"/>
        </w:rPr>
        <w:lastRenderedPageBreak/>
        <w:t>Геленджик</w:t>
      </w:r>
      <w:r w:rsidR="00B053F5">
        <w:rPr>
          <w:rFonts w:ascii="Times New Roman" w:hAnsi="Times New Roman" w:cs="Times New Roman"/>
          <w:sz w:val="28"/>
          <w:szCs w:val="28"/>
        </w:rPr>
        <w:t>, отраслевых (функциональных) и</w:t>
      </w:r>
      <w:r w:rsidR="00B314CB" w:rsidRPr="00B314CB">
        <w:rPr>
          <w:rFonts w:ascii="Times New Roman" w:hAnsi="Times New Roman" w:cs="Times New Roman"/>
          <w:sz w:val="28"/>
          <w:szCs w:val="28"/>
        </w:rPr>
        <w:t xml:space="preserve"> территориальных органов администрации м</w:t>
      </w:r>
      <w:r w:rsidR="00B314CB">
        <w:rPr>
          <w:rFonts w:ascii="Times New Roman" w:hAnsi="Times New Roman" w:cs="Times New Roman"/>
          <w:sz w:val="28"/>
          <w:szCs w:val="28"/>
        </w:rPr>
        <w:t>униципального образования город-курорт Геленджик,</w:t>
      </w:r>
      <w:r w:rsidR="00B314CB" w:rsidRPr="00B314CB">
        <w:rPr>
          <w:rFonts w:ascii="Times New Roman" w:hAnsi="Times New Roman" w:cs="Times New Roman"/>
          <w:sz w:val="28"/>
          <w:szCs w:val="28"/>
        </w:rPr>
        <w:t xml:space="preserve"> общественных объединений в сфере предпринимательской и инвестиционной деятельности, научно-экспертных организаций, иных заинтересованных лиц, а также по инициативе уполномоченного органа.</w:t>
      </w:r>
      <w:proofErr w:type="gramEnd"/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>План содержит перечень нормативных правовых актов и дату начала проведения экспертизы.</w:t>
      </w:r>
    </w:p>
    <w:p w:rsidR="0060588B" w:rsidRPr="005E0C64" w:rsidRDefault="0060588B" w:rsidP="00BA2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 xml:space="preserve">Уполномоченный орган для формирования плана </w:t>
      </w:r>
      <w:r w:rsidR="00BA2C5A" w:rsidRPr="005E0C64">
        <w:rPr>
          <w:rFonts w:ascii="Times New Roman" w:hAnsi="Times New Roman" w:cs="Times New Roman"/>
          <w:sz w:val="28"/>
          <w:szCs w:val="28"/>
        </w:rPr>
        <w:t>размещает</w:t>
      </w:r>
      <w:r w:rsidR="00BA2C5A" w:rsidRPr="00BA2C5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город-курорт Геленджик в информационно-телекоммуникационной сети «Интернет» (далее - официальный сайт)</w:t>
      </w:r>
      <w:r w:rsidRPr="005E0C64">
        <w:rPr>
          <w:rFonts w:ascii="Times New Roman" w:hAnsi="Times New Roman" w:cs="Times New Roman"/>
          <w:sz w:val="28"/>
          <w:szCs w:val="28"/>
        </w:rPr>
        <w:t xml:space="preserve"> уведомление о приеме предложений о проведении экспертизы муниципальных нормативных правовых актов, содержащих положения, необоснованно затрудняющие ведение предпринимательской и инвестиционной деятельности.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>Муниципальный нормативный правовой а</w:t>
      </w:r>
      <w:proofErr w:type="gramStart"/>
      <w:r w:rsidRPr="005E0C64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5E0C64">
        <w:rPr>
          <w:rFonts w:ascii="Times New Roman" w:hAnsi="Times New Roman" w:cs="Times New Roman"/>
          <w:sz w:val="28"/>
          <w:szCs w:val="28"/>
        </w:rPr>
        <w:t>ючается в план при наличии сведений, указывающих на то, что его положения могут создавать условия, необоснованно затрудняющие ведение предпринимательской и инвестиционной деятельности, полученных в результате рассмотрения предложений о проведении экспертизы.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 xml:space="preserve">5. До включения в план уполномоченный орган осуществляет сбор информации и сведений о необходимости проведения экспертизы муниципальных нормативных правовых актов с учетом сложившейся правоприменительной практики в некоммерческих организациях, </w:t>
      </w:r>
      <w:proofErr w:type="gramStart"/>
      <w:r w:rsidRPr="005E0C64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Pr="005E0C64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защита и представление интересов субъектов предпринимательской и инвестиционной деятельности (дале</w:t>
      </w:r>
      <w:r w:rsidR="00BA2C5A">
        <w:rPr>
          <w:rFonts w:ascii="Times New Roman" w:hAnsi="Times New Roman" w:cs="Times New Roman"/>
          <w:sz w:val="28"/>
          <w:szCs w:val="28"/>
        </w:rPr>
        <w:t>е - некоммерческие организации)</w:t>
      </w:r>
      <w:r w:rsidR="00F91EF2">
        <w:rPr>
          <w:rFonts w:ascii="Times New Roman" w:hAnsi="Times New Roman" w:cs="Times New Roman"/>
          <w:sz w:val="28"/>
          <w:szCs w:val="28"/>
        </w:rPr>
        <w:t>,</w:t>
      </w:r>
      <w:r w:rsidRPr="005E0C64">
        <w:rPr>
          <w:rFonts w:ascii="Times New Roman" w:hAnsi="Times New Roman" w:cs="Times New Roman"/>
          <w:sz w:val="28"/>
          <w:szCs w:val="28"/>
        </w:rPr>
        <w:t xml:space="preserve"> и указывает сроки их предоставления.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 xml:space="preserve">6. До утверждения плана руководителем уполномоченного органа его проект подлежит предварительному рассмотрению Консультативным советом </w:t>
      </w:r>
      <w:r w:rsidR="00D71339" w:rsidRPr="00D71339">
        <w:rPr>
          <w:rFonts w:ascii="Times New Roman" w:hAnsi="Times New Roman" w:cs="Times New Roman"/>
          <w:sz w:val="28"/>
          <w:szCs w:val="28"/>
        </w:rPr>
        <w:t>по оценке регулирующего воздействия и экспертизе муниципальных нормативных правовых актов муниципального образования город-курорт Геленджик</w:t>
      </w:r>
      <w:r w:rsidRPr="005E0C64">
        <w:rPr>
          <w:rFonts w:ascii="Times New Roman" w:hAnsi="Times New Roman" w:cs="Times New Roman"/>
          <w:sz w:val="28"/>
          <w:szCs w:val="28"/>
        </w:rPr>
        <w:t xml:space="preserve"> (далее - Консультативный </w:t>
      </w:r>
      <w:r w:rsidR="00D71339">
        <w:rPr>
          <w:rFonts w:ascii="Times New Roman" w:hAnsi="Times New Roman" w:cs="Times New Roman"/>
          <w:sz w:val="28"/>
          <w:szCs w:val="28"/>
        </w:rPr>
        <w:t>совет)</w:t>
      </w:r>
      <w:r w:rsidR="00E60798">
        <w:rPr>
          <w:rFonts w:ascii="Times New Roman" w:hAnsi="Times New Roman" w:cs="Times New Roman"/>
          <w:sz w:val="28"/>
          <w:szCs w:val="28"/>
        </w:rPr>
        <w:t xml:space="preserve">, </w:t>
      </w:r>
      <w:r w:rsidR="003238B2">
        <w:rPr>
          <w:rFonts w:ascii="Times New Roman" w:hAnsi="Times New Roman" w:cs="Times New Roman"/>
          <w:sz w:val="28"/>
          <w:szCs w:val="28"/>
        </w:rPr>
        <w:t>образованным постановлением</w:t>
      </w:r>
      <w:r w:rsidR="00E6079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</w:t>
      </w:r>
      <w:r w:rsidR="00B053F5">
        <w:rPr>
          <w:rFonts w:ascii="Times New Roman" w:hAnsi="Times New Roman" w:cs="Times New Roman"/>
          <w:sz w:val="28"/>
          <w:szCs w:val="28"/>
        </w:rPr>
        <w:t>азования город-курорт Геленджик</w:t>
      </w:r>
      <w:r w:rsidR="003238B2">
        <w:rPr>
          <w:rFonts w:ascii="Times New Roman" w:hAnsi="Times New Roman" w:cs="Times New Roman"/>
          <w:sz w:val="28"/>
          <w:szCs w:val="28"/>
        </w:rPr>
        <w:t>.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>План утверждается на каждое полугодие руководителем уполномоченного органа в течение пяти рабочих дней со дня согласования проекта плана Консультативным советом, но не позднее 20-го числа месяца, предшествующего началу полугодия.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>План на первое полугодие 201</w:t>
      </w:r>
      <w:r w:rsidR="00D71339">
        <w:rPr>
          <w:rFonts w:ascii="Times New Roman" w:hAnsi="Times New Roman" w:cs="Times New Roman"/>
          <w:sz w:val="28"/>
          <w:szCs w:val="28"/>
        </w:rPr>
        <w:t>6</w:t>
      </w:r>
      <w:r w:rsidRPr="005E0C64">
        <w:rPr>
          <w:rFonts w:ascii="Times New Roman" w:hAnsi="Times New Roman" w:cs="Times New Roman"/>
          <w:sz w:val="28"/>
          <w:szCs w:val="28"/>
        </w:rPr>
        <w:t xml:space="preserve"> года утверждается в течение пяти рабочих дней со дня согласования проекта плана Консультативным сове</w:t>
      </w:r>
      <w:r w:rsidR="00D71339">
        <w:rPr>
          <w:rFonts w:ascii="Times New Roman" w:hAnsi="Times New Roman" w:cs="Times New Roman"/>
          <w:sz w:val="28"/>
          <w:szCs w:val="28"/>
        </w:rPr>
        <w:t>том, но не позднее 25 января 2016</w:t>
      </w:r>
      <w:r w:rsidRPr="005E0C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>В течение пяти рабочих дней после утверждения план размещается на официальном сайте и направляется органу, разработавшему муниципальный нормативный правовой акт.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 xml:space="preserve">Внесение изменений в план осуществляется в порядке, установленном </w:t>
      </w:r>
      <w:hyperlink w:anchor="Par48" w:history="1">
        <w:r w:rsidRPr="005E0C64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5E0C64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 на основании рекомендаций Консультативного совета.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 w:rsidRPr="005E0C64">
        <w:rPr>
          <w:rFonts w:ascii="Times New Roman" w:hAnsi="Times New Roman" w:cs="Times New Roman"/>
          <w:sz w:val="28"/>
          <w:szCs w:val="28"/>
        </w:rPr>
        <w:t xml:space="preserve">7. В плане для каждого муниципального нормативного правового акта </w:t>
      </w:r>
      <w:r w:rsidRPr="005E0C64">
        <w:rPr>
          <w:rFonts w:ascii="Times New Roman" w:hAnsi="Times New Roman" w:cs="Times New Roman"/>
          <w:sz w:val="28"/>
          <w:szCs w:val="28"/>
        </w:rPr>
        <w:lastRenderedPageBreak/>
        <w:t>предусматривается срок проведения экспертизы, который не должен превышать трех месяцев.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>Срок проведения экспертизы конкретного муниципального нормативного правового акта при необходимости (запрос дополнительных сведений, расчетов, обоснований) может быть продлен уполномоченным органом на срок, не превышающий одного месяца.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>8. В ходе экспертизы уполномоченным органом проводятся публичные консультации, исследования муниципального нормативного правового акта на предмет наличия положений, необоснованно затрудняющих ведение предпринимательской и инвестиционной деятельности, и составляется заключение по результатам экспертизы муниципального нормативного правового акта (далее - заключение).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1"/>
      <w:bookmarkEnd w:id="5"/>
      <w:r w:rsidRPr="005E0C64">
        <w:rPr>
          <w:rFonts w:ascii="Times New Roman" w:hAnsi="Times New Roman" w:cs="Times New Roman"/>
          <w:sz w:val="28"/>
          <w:szCs w:val="28"/>
        </w:rPr>
        <w:t>9. Публичные консультации проводятся в течение одного месяца со дня, установленного планом для начала экспертизы соответствующего муниципального нормативного правового акта.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 с указанием срока их начала и окончания размещается на официальном сайте администрации муниципального образования город</w:t>
      </w:r>
      <w:r w:rsidR="00815122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5E0C64">
        <w:rPr>
          <w:rFonts w:ascii="Times New Roman" w:hAnsi="Times New Roman" w:cs="Times New Roman"/>
          <w:sz w:val="28"/>
          <w:szCs w:val="28"/>
        </w:rPr>
        <w:t>.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 xml:space="preserve">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</w:t>
      </w:r>
      <w:r w:rsidR="00F91EF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E0C64">
        <w:rPr>
          <w:rFonts w:ascii="Times New Roman" w:hAnsi="Times New Roman" w:cs="Times New Roman"/>
          <w:sz w:val="28"/>
          <w:szCs w:val="28"/>
        </w:rPr>
        <w:t>нормативному правовому акту, обсуждаемому в ходе публичных консультаций.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4"/>
      <w:bookmarkEnd w:id="6"/>
      <w:r w:rsidRPr="005E0C64">
        <w:rPr>
          <w:rFonts w:ascii="Times New Roman" w:hAnsi="Times New Roman" w:cs="Times New Roman"/>
          <w:sz w:val="28"/>
          <w:szCs w:val="28"/>
        </w:rPr>
        <w:t xml:space="preserve">10. Экспертиза муниципального нормативного правового акта проводится во взаимодействии </w:t>
      </w:r>
      <w:r w:rsidR="00FD4831">
        <w:rPr>
          <w:rFonts w:ascii="Times New Roman" w:hAnsi="Times New Roman" w:cs="Times New Roman"/>
          <w:sz w:val="28"/>
          <w:szCs w:val="28"/>
        </w:rPr>
        <w:t xml:space="preserve">с </w:t>
      </w:r>
      <w:r w:rsidR="003238B2">
        <w:rPr>
          <w:rFonts w:ascii="Times New Roman" w:hAnsi="Times New Roman" w:cs="Times New Roman"/>
          <w:sz w:val="28"/>
          <w:szCs w:val="28"/>
        </w:rPr>
        <w:t>Думой</w:t>
      </w:r>
      <w:r w:rsidR="00FD4831" w:rsidRPr="00FD48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Геленджик, отраслевы</w:t>
      </w:r>
      <w:r w:rsidR="00FD4831">
        <w:rPr>
          <w:rFonts w:ascii="Times New Roman" w:hAnsi="Times New Roman" w:cs="Times New Roman"/>
          <w:sz w:val="28"/>
          <w:szCs w:val="28"/>
        </w:rPr>
        <w:t>ми</w:t>
      </w:r>
      <w:r w:rsidR="00FD4831" w:rsidRPr="00FD4831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FD4831">
        <w:rPr>
          <w:rFonts w:ascii="Times New Roman" w:hAnsi="Times New Roman" w:cs="Times New Roman"/>
          <w:sz w:val="28"/>
          <w:szCs w:val="28"/>
        </w:rPr>
        <w:t>ми</w:t>
      </w:r>
      <w:r w:rsidR="00FD4831" w:rsidRPr="00FD4831">
        <w:rPr>
          <w:rFonts w:ascii="Times New Roman" w:hAnsi="Times New Roman" w:cs="Times New Roman"/>
          <w:sz w:val="28"/>
          <w:szCs w:val="28"/>
        </w:rPr>
        <w:t>)</w:t>
      </w:r>
      <w:r w:rsidR="00F91EF2">
        <w:rPr>
          <w:rFonts w:ascii="Times New Roman" w:hAnsi="Times New Roman" w:cs="Times New Roman"/>
          <w:sz w:val="28"/>
          <w:szCs w:val="28"/>
        </w:rPr>
        <w:t xml:space="preserve"> и</w:t>
      </w:r>
      <w:r w:rsidR="00FD4831" w:rsidRPr="00FD4831">
        <w:rPr>
          <w:rFonts w:ascii="Times New Roman" w:hAnsi="Times New Roman" w:cs="Times New Roman"/>
          <w:sz w:val="28"/>
          <w:szCs w:val="28"/>
        </w:rPr>
        <w:t xml:space="preserve"> территориальны</w:t>
      </w:r>
      <w:r w:rsidR="00FD4831">
        <w:rPr>
          <w:rFonts w:ascii="Times New Roman" w:hAnsi="Times New Roman" w:cs="Times New Roman"/>
          <w:sz w:val="28"/>
          <w:szCs w:val="28"/>
        </w:rPr>
        <w:t>ми</w:t>
      </w:r>
      <w:r w:rsidR="00FD4831" w:rsidRPr="00FD483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D4831">
        <w:rPr>
          <w:rFonts w:ascii="Times New Roman" w:hAnsi="Times New Roman" w:cs="Times New Roman"/>
          <w:sz w:val="28"/>
          <w:szCs w:val="28"/>
        </w:rPr>
        <w:t>ами</w:t>
      </w:r>
      <w:r w:rsidR="00FD4831" w:rsidRPr="00FD483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5E0C64">
        <w:rPr>
          <w:rFonts w:ascii="Times New Roman" w:hAnsi="Times New Roman" w:cs="Times New Roman"/>
          <w:sz w:val="28"/>
          <w:szCs w:val="28"/>
        </w:rPr>
        <w:t>, в случае необходимости - с участием представителей некоммерческих организаций.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FD4831">
        <w:rPr>
          <w:rFonts w:ascii="Times New Roman" w:hAnsi="Times New Roman" w:cs="Times New Roman"/>
          <w:sz w:val="28"/>
          <w:szCs w:val="28"/>
        </w:rPr>
        <w:t>экспертизы</w:t>
      </w:r>
      <w:r w:rsidRPr="005E0C64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уполномоченный орган запрашивает у органа, разработавшего муниципальный </w:t>
      </w:r>
      <w:r w:rsidR="00F91EF2">
        <w:rPr>
          <w:rFonts w:ascii="Times New Roman" w:hAnsi="Times New Roman" w:cs="Times New Roman"/>
          <w:sz w:val="28"/>
          <w:szCs w:val="28"/>
        </w:rPr>
        <w:t xml:space="preserve">нормативный </w:t>
      </w:r>
      <w:r w:rsidRPr="005E0C64">
        <w:rPr>
          <w:rFonts w:ascii="Times New Roman" w:hAnsi="Times New Roman" w:cs="Times New Roman"/>
          <w:sz w:val="28"/>
          <w:szCs w:val="28"/>
        </w:rPr>
        <w:t>правовой акт, материалы, необходимые для проведения экспертизы, содержащие сведения (расчеты, обоснования), на которых основывается необходимость регулирования соответствующих общественных отношений, с установлением срока их предоставления.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>Уполномоченный орган запрашивает у некоммерческих орган</w:t>
      </w:r>
      <w:r w:rsidR="00F91EF2">
        <w:rPr>
          <w:rFonts w:ascii="Times New Roman" w:hAnsi="Times New Roman" w:cs="Times New Roman"/>
          <w:sz w:val="28"/>
          <w:szCs w:val="28"/>
        </w:rPr>
        <w:t>изаций</w:t>
      </w:r>
      <w:r w:rsidRPr="005E0C64">
        <w:rPr>
          <w:rFonts w:ascii="Times New Roman" w:hAnsi="Times New Roman" w:cs="Times New Roman"/>
          <w:sz w:val="28"/>
          <w:szCs w:val="28"/>
        </w:rPr>
        <w:t xml:space="preserve"> и иных заинтересованных лиц информационно-аналитические материалы </w:t>
      </w:r>
      <w:r w:rsidR="00F91EF2">
        <w:rPr>
          <w:rFonts w:ascii="Times New Roman" w:hAnsi="Times New Roman" w:cs="Times New Roman"/>
          <w:sz w:val="28"/>
          <w:szCs w:val="28"/>
        </w:rPr>
        <w:t>и мнения по предмету экспертизы</w:t>
      </w:r>
      <w:r w:rsidRPr="005E0C64">
        <w:rPr>
          <w:rFonts w:ascii="Times New Roman" w:hAnsi="Times New Roman" w:cs="Times New Roman"/>
          <w:sz w:val="28"/>
          <w:szCs w:val="28"/>
        </w:rPr>
        <w:t xml:space="preserve"> с установлением срока </w:t>
      </w:r>
      <w:r w:rsidR="00FD4831">
        <w:rPr>
          <w:rFonts w:ascii="Times New Roman" w:hAnsi="Times New Roman" w:cs="Times New Roman"/>
          <w:sz w:val="28"/>
          <w:szCs w:val="28"/>
        </w:rPr>
        <w:t xml:space="preserve">и способа </w:t>
      </w:r>
      <w:r w:rsidRPr="005E0C64">
        <w:rPr>
          <w:rFonts w:ascii="Times New Roman" w:hAnsi="Times New Roman" w:cs="Times New Roman"/>
          <w:sz w:val="28"/>
          <w:szCs w:val="28"/>
        </w:rPr>
        <w:t>их представления.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C64">
        <w:rPr>
          <w:rFonts w:ascii="Times New Roman" w:hAnsi="Times New Roman" w:cs="Times New Roman"/>
          <w:sz w:val="28"/>
          <w:szCs w:val="28"/>
        </w:rPr>
        <w:t xml:space="preserve">При проведении экспертизы рассмотрению подлежат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консультаций, анализируются положения муниципального нормативного правового акта во взаимосвязи со сложившейся практикой их применения, учитывается их соответствие принципам правового регулирования, установленным законодательством Российской Федерации и Краснодарского края, определяется характер и степень воздействия положений муниципального </w:t>
      </w:r>
      <w:r w:rsidRPr="005E0C64">
        <w:rPr>
          <w:rFonts w:ascii="Times New Roman" w:hAnsi="Times New Roman" w:cs="Times New Roman"/>
          <w:sz w:val="28"/>
          <w:szCs w:val="28"/>
        </w:rPr>
        <w:lastRenderedPageBreak/>
        <w:t>нормативного правового акта на регулируемые отношения в сфере предпринимательской</w:t>
      </w:r>
      <w:proofErr w:type="gramEnd"/>
      <w:r w:rsidRPr="005E0C64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деятельности, устанавливается наличие затруднений в ее осуществлении, вызванных применением положений муниципального нормативного правового акта, а также их обоснованность и целесообразность для целей правового регулирования соответствующих отношений.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>В ходе экспертизы изучаются следующие вопросы: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>1</w:t>
      </w:r>
      <w:r w:rsidR="00F91EF2">
        <w:rPr>
          <w:rFonts w:ascii="Times New Roman" w:hAnsi="Times New Roman" w:cs="Times New Roman"/>
          <w:sz w:val="28"/>
          <w:szCs w:val="28"/>
        </w:rPr>
        <w:t>)</w:t>
      </w:r>
      <w:r w:rsidRPr="005E0C64">
        <w:rPr>
          <w:rFonts w:ascii="Times New Roman" w:hAnsi="Times New Roman" w:cs="Times New Roman"/>
          <w:sz w:val="28"/>
          <w:szCs w:val="28"/>
        </w:rPr>
        <w:t xml:space="preserve"> наличие в муниципальном нормативном правовом акте избыточных требований по подготовке и (или) представлению документов, сведений, информации: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 xml:space="preserve">аналогичная или идентичная информация (документы) выдается тем же органом </w:t>
      </w:r>
      <w:r w:rsidR="009275A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E0C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</w:t>
      </w:r>
      <w:r w:rsidR="00FD4831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5E0C64">
        <w:rPr>
          <w:rFonts w:ascii="Times New Roman" w:hAnsi="Times New Roman" w:cs="Times New Roman"/>
          <w:sz w:val="28"/>
          <w:szCs w:val="28"/>
        </w:rPr>
        <w:t>;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>аналогичная или идентичная информация (документы) представляется в несколько отраслевых (функциональных) или территориальных органов администрации муниципального образования город</w:t>
      </w:r>
      <w:r w:rsidR="00FD4831">
        <w:rPr>
          <w:rFonts w:ascii="Times New Roman" w:hAnsi="Times New Roman" w:cs="Times New Roman"/>
          <w:sz w:val="28"/>
          <w:szCs w:val="28"/>
        </w:rPr>
        <w:t>-курорт Геленджик,</w:t>
      </w:r>
      <w:r w:rsidRPr="005E0C64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муниципальных услуг, и (или) учреждений;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>получающий информацию орган не использует ее с той периодичностью, с которой получает обязательную к подготовке и (или) представлению информацию (документы) (необоснованная частота подготовки и (или) представления информации (документов);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C64">
        <w:rPr>
          <w:rFonts w:ascii="Times New Roman" w:hAnsi="Times New Roman" w:cs="Times New Roman"/>
          <w:sz w:val="28"/>
          <w:szCs w:val="28"/>
        </w:rPr>
        <w:t xml:space="preserve">информация (документы) об объектах, подлежащих в соответствии с законодательством Российской Федерации обязательной государственной регистрации, представляется, в случае если вся требуемая информация (документы) имеется в распоряжении </w:t>
      </w:r>
      <w:r w:rsidR="009275AA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город-курорт Геленджик</w:t>
      </w:r>
      <w:r w:rsidRPr="005E0C64">
        <w:rPr>
          <w:rFonts w:ascii="Times New Roman" w:hAnsi="Times New Roman" w:cs="Times New Roman"/>
          <w:sz w:val="28"/>
          <w:szCs w:val="28"/>
        </w:rPr>
        <w:t xml:space="preserve"> в связи с государственной регистрацией и имеющаяся в распоряжении </w:t>
      </w:r>
      <w:r w:rsidR="009275AA" w:rsidRPr="009275AA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город-курорт Геленджик</w:t>
      </w:r>
      <w:r w:rsidRPr="005E0C64">
        <w:rPr>
          <w:rFonts w:ascii="Times New Roman" w:hAnsi="Times New Roman" w:cs="Times New Roman"/>
          <w:sz w:val="28"/>
          <w:szCs w:val="28"/>
        </w:rPr>
        <w:t xml:space="preserve"> информация (документы) имеет необходимую актуальность;</w:t>
      </w:r>
      <w:proofErr w:type="gramEnd"/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>аналогичная или идентичная информация (документы) представляется в одно или различные подразделения одного и того же органа (учреждения);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>имеют место организационные препятствия для приема обязательных к представлению документов (удаленное нахождение места приема документов, неопределенность времени приема документов, иной фактор, ограничивающий прием документов);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>отсутствуют альтернативные способы подачи обязательных к представлению информации (документов) (запрещение отправки документов через представителей, с использованием электронных сетей связи и другое);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C64">
        <w:rPr>
          <w:rFonts w:ascii="Times New Roman" w:hAnsi="Times New Roman" w:cs="Times New Roman"/>
          <w:sz w:val="28"/>
          <w:szCs w:val="28"/>
        </w:rPr>
        <w:t>предъявляются завышенные, не предусмотренные законодательством Российской Федерации, Краснодарского края, муниципальными нормативными правовыми актами, требования к форме представляемой информации (документам), представление которых связано с оказанием муниципальной услуги;</w:t>
      </w:r>
      <w:proofErr w:type="gramEnd"/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>в процедуре подачи информации (документов) отсутствуют возможности получения доказательств о факте приема уполномоченным лицом обязательн</w:t>
      </w:r>
      <w:r w:rsidR="007241D8">
        <w:rPr>
          <w:rFonts w:ascii="Times New Roman" w:hAnsi="Times New Roman" w:cs="Times New Roman"/>
          <w:sz w:val="28"/>
          <w:szCs w:val="28"/>
        </w:rPr>
        <w:t xml:space="preserve">ой </w:t>
      </w:r>
      <w:r w:rsidRPr="005E0C64">
        <w:rPr>
          <w:rFonts w:ascii="Times New Roman" w:hAnsi="Times New Roman" w:cs="Times New Roman"/>
          <w:sz w:val="28"/>
          <w:szCs w:val="28"/>
        </w:rPr>
        <w:t>для представления информации (документов);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lastRenderedPageBreak/>
        <w:t>установленная процедура не способствует сохранению конфиденциальности представляемой информации (документов) или способствует нарушению иных, охраняемых законом, прав;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C64">
        <w:rPr>
          <w:rFonts w:ascii="Times New Roman" w:hAnsi="Times New Roman" w:cs="Times New Roman"/>
          <w:sz w:val="28"/>
          <w:szCs w:val="28"/>
        </w:rPr>
        <w:t>2</w:t>
      </w:r>
      <w:r w:rsidR="007241D8">
        <w:rPr>
          <w:rFonts w:ascii="Times New Roman" w:hAnsi="Times New Roman" w:cs="Times New Roman"/>
          <w:sz w:val="28"/>
          <w:szCs w:val="28"/>
        </w:rPr>
        <w:t>)</w:t>
      </w:r>
      <w:r w:rsidRPr="005E0C64">
        <w:rPr>
          <w:rFonts w:ascii="Times New Roman" w:hAnsi="Times New Roman" w:cs="Times New Roman"/>
          <w:sz w:val="28"/>
          <w:szCs w:val="28"/>
        </w:rPr>
        <w:t xml:space="preserve"> наличие в муниципальном нормативном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</w:t>
      </w:r>
      <w:proofErr w:type="gramEnd"/>
      <w:r w:rsidRPr="005E0C64">
        <w:rPr>
          <w:rFonts w:ascii="Times New Roman" w:hAnsi="Times New Roman" w:cs="Times New Roman"/>
          <w:sz w:val="28"/>
          <w:szCs w:val="28"/>
        </w:rPr>
        <w:t xml:space="preserve"> невозможности осуществления предпринимательской или инвестиционной деятельности;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>3</w:t>
      </w:r>
      <w:r w:rsidR="007241D8">
        <w:rPr>
          <w:rFonts w:ascii="Times New Roman" w:hAnsi="Times New Roman" w:cs="Times New Roman"/>
          <w:sz w:val="28"/>
          <w:szCs w:val="28"/>
        </w:rPr>
        <w:t>)</w:t>
      </w:r>
      <w:r w:rsidRPr="005E0C64">
        <w:rPr>
          <w:rFonts w:ascii="Times New Roman" w:hAnsi="Times New Roman" w:cs="Times New Roman"/>
          <w:sz w:val="28"/>
          <w:szCs w:val="28"/>
        </w:rPr>
        <w:t xml:space="preserve">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иных, установленных </w:t>
      </w:r>
      <w:r w:rsidR="00D6593F" w:rsidRPr="00D6593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Краснодарского края, муниципальными норматив</w:t>
      </w:r>
      <w:r w:rsidR="007241D8">
        <w:rPr>
          <w:rFonts w:ascii="Times New Roman" w:hAnsi="Times New Roman" w:cs="Times New Roman"/>
          <w:sz w:val="28"/>
          <w:szCs w:val="28"/>
        </w:rPr>
        <w:t>ными правовыми актами,</w:t>
      </w:r>
      <w:r w:rsidRPr="005E0C64">
        <w:rPr>
          <w:rFonts w:ascii="Times New Roman" w:hAnsi="Times New Roman" w:cs="Times New Roman"/>
          <w:sz w:val="28"/>
          <w:szCs w:val="28"/>
        </w:rPr>
        <w:t xml:space="preserve"> обязательных процедур;</w:t>
      </w:r>
    </w:p>
    <w:p w:rsidR="0060588B" w:rsidRPr="005E0C64" w:rsidRDefault="007241D8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0588B" w:rsidRPr="005E0C64">
        <w:rPr>
          <w:rFonts w:ascii="Times New Roman" w:hAnsi="Times New Roman" w:cs="Times New Roman"/>
          <w:sz w:val="28"/>
          <w:szCs w:val="28"/>
        </w:rPr>
        <w:t xml:space="preserve"> отсутствие необходимых организационных или технических условий, приводящее к невозможности реализации органами </w:t>
      </w:r>
      <w:r w:rsidR="006852F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0588B" w:rsidRPr="005E0C64">
        <w:rPr>
          <w:rFonts w:ascii="Times New Roman" w:hAnsi="Times New Roman" w:cs="Times New Roman"/>
          <w:sz w:val="28"/>
          <w:szCs w:val="28"/>
        </w:rPr>
        <w:t xml:space="preserve"> м</w:t>
      </w:r>
      <w:r w:rsidR="006852FC">
        <w:rPr>
          <w:rFonts w:ascii="Times New Roman" w:hAnsi="Times New Roman" w:cs="Times New Roman"/>
          <w:sz w:val="28"/>
          <w:szCs w:val="28"/>
        </w:rPr>
        <w:t>униципального образования город-</w:t>
      </w:r>
      <w:r w:rsidR="0060588B" w:rsidRPr="005E0C64">
        <w:rPr>
          <w:rFonts w:ascii="Times New Roman" w:hAnsi="Times New Roman" w:cs="Times New Roman"/>
          <w:sz w:val="28"/>
          <w:szCs w:val="28"/>
        </w:rPr>
        <w:t>к</w:t>
      </w:r>
      <w:r w:rsidR="006852FC">
        <w:rPr>
          <w:rFonts w:ascii="Times New Roman" w:hAnsi="Times New Roman" w:cs="Times New Roman"/>
          <w:sz w:val="28"/>
          <w:szCs w:val="28"/>
        </w:rPr>
        <w:t>урорт Геленджик</w:t>
      </w:r>
      <w:r w:rsidR="0060588B" w:rsidRPr="005E0C64">
        <w:rPr>
          <w:rFonts w:ascii="Times New Roman" w:hAnsi="Times New Roman" w:cs="Times New Roman"/>
          <w:sz w:val="28"/>
          <w:szCs w:val="28"/>
        </w:rPr>
        <w:t xml:space="preserve"> установленных функций в отношении субъектов предпринимательской или инвестиционной деятельности;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>5</w:t>
      </w:r>
      <w:r w:rsidR="007241D8">
        <w:rPr>
          <w:rFonts w:ascii="Times New Roman" w:hAnsi="Times New Roman" w:cs="Times New Roman"/>
          <w:sz w:val="28"/>
          <w:szCs w:val="28"/>
        </w:rPr>
        <w:t>)</w:t>
      </w:r>
      <w:r w:rsidRPr="005E0C64">
        <w:rPr>
          <w:rFonts w:ascii="Times New Roman" w:hAnsi="Times New Roman" w:cs="Times New Roman"/>
          <w:sz w:val="28"/>
          <w:szCs w:val="28"/>
        </w:rPr>
        <w:t xml:space="preserve"> недостаточный уровень развития технологий, инфраструктуры, рынков товаров и услуг в </w:t>
      </w:r>
      <w:r w:rsidR="006852FC">
        <w:rPr>
          <w:rFonts w:ascii="Times New Roman" w:hAnsi="Times New Roman" w:cs="Times New Roman"/>
          <w:sz w:val="28"/>
          <w:szCs w:val="28"/>
        </w:rPr>
        <w:t>муниципальном образовании город-</w:t>
      </w:r>
      <w:r w:rsidRPr="005E0C64">
        <w:rPr>
          <w:rFonts w:ascii="Times New Roman" w:hAnsi="Times New Roman" w:cs="Times New Roman"/>
          <w:sz w:val="28"/>
          <w:szCs w:val="28"/>
        </w:rPr>
        <w:t>к</w:t>
      </w:r>
      <w:r w:rsidR="006852FC">
        <w:rPr>
          <w:rFonts w:ascii="Times New Roman" w:hAnsi="Times New Roman" w:cs="Times New Roman"/>
          <w:sz w:val="28"/>
          <w:szCs w:val="28"/>
        </w:rPr>
        <w:t>урорт Геленджик</w:t>
      </w:r>
      <w:r w:rsidRPr="005E0C64">
        <w:rPr>
          <w:rFonts w:ascii="Times New Roman" w:hAnsi="Times New Roman" w:cs="Times New Roman"/>
          <w:sz w:val="28"/>
          <w:szCs w:val="28"/>
        </w:rPr>
        <w:t xml:space="preserve"> при отсутствии адекватного переходного периода введения в действие соответствующих правовых норм.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>11. По результатам экспертизы муниципальных нормативных правовых актов уполномоченным органом составляется заключение.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5E0C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E0C64">
        <w:rPr>
          <w:rFonts w:ascii="Times New Roman" w:hAnsi="Times New Roman" w:cs="Times New Roman"/>
          <w:sz w:val="28"/>
          <w:szCs w:val="28"/>
        </w:rPr>
        <w:t xml:space="preserve"> указываются сведения о муниципальном нормативном правовом акте, источниках его официального опубликования, об органе, разработавшем муниципальный </w:t>
      </w:r>
      <w:r w:rsidR="006852FC">
        <w:rPr>
          <w:rFonts w:ascii="Times New Roman" w:hAnsi="Times New Roman" w:cs="Times New Roman"/>
          <w:sz w:val="28"/>
          <w:szCs w:val="28"/>
        </w:rPr>
        <w:t xml:space="preserve">нормативный </w:t>
      </w:r>
      <w:r w:rsidRPr="005E0C64">
        <w:rPr>
          <w:rFonts w:ascii="Times New Roman" w:hAnsi="Times New Roman" w:cs="Times New Roman"/>
          <w:sz w:val="28"/>
          <w:szCs w:val="28"/>
        </w:rPr>
        <w:t xml:space="preserve">правовой акт, выявленных положениях муниципального нормативного правового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ведения предпринимательской и инвестиционной деятельности, или об отсутствии таких положений, а также обоснование сделанных выводов, информация о проведенных публичных </w:t>
      </w:r>
      <w:proofErr w:type="gramStart"/>
      <w:r w:rsidRPr="005E0C64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5E0C64">
        <w:rPr>
          <w:rFonts w:ascii="Times New Roman" w:hAnsi="Times New Roman" w:cs="Times New Roman"/>
          <w:sz w:val="28"/>
          <w:szCs w:val="28"/>
        </w:rPr>
        <w:t>, позиции участников экспертизы.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>При выявлении положений, создающих необоснованные затруднения ведения предпринимательской и инвестиционной деятельности, в заключени</w:t>
      </w:r>
      <w:proofErr w:type="gramStart"/>
      <w:r w:rsidRPr="005E0C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E0C64">
        <w:rPr>
          <w:rFonts w:ascii="Times New Roman" w:hAnsi="Times New Roman" w:cs="Times New Roman"/>
          <w:sz w:val="28"/>
          <w:szCs w:val="28"/>
        </w:rPr>
        <w:t xml:space="preserve"> указываются рекомендации по их устранению.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3238B2">
        <w:rPr>
          <w:rFonts w:ascii="Times New Roman" w:hAnsi="Times New Roman" w:cs="Times New Roman"/>
          <w:sz w:val="28"/>
          <w:szCs w:val="28"/>
        </w:rPr>
        <w:t>Думой</w:t>
      </w:r>
      <w:r w:rsidRPr="005E0C6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852FC">
        <w:rPr>
          <w:rFonts w:ascii="Times New Roman" w:hAnsi="Times New Roman" w:cs="Times New Roman"/>
          <w:sz w:val="28"/>
          <w:szCs w:val="28"/>
        </w:rPr>
        <w:t>образования город-</w:t>
      </w:r>
      <w:r w:rsidRPr="005E0C64">
        <w:rPr>
          <w:rFonts w:ascii="Times New Roman" w:hAnsi="Times New Roman" w:cs="Times New Roman"/>
          <w:sz w:val="28"/>
          <w:szCs w:val="28"/>
        </w:rPr>
        <w:t>к</w:t>
      </w:r>
      <w:r w:rsidR="006852FC">
        <w:rPr>
          <w:rFonts w:ascii="Times New Roman" w:hAnsi="Times New Roman" w:cs="Times New Roman"/>
          <w:sz w:val="28"/>
          <w:szCs w:val="28"/>
        </w:rPr>
        <w:t>урорт Геленджик</w:t>
      </w:r>
      <w:r w:rsidR="007241D8">
        <w:rPr>
          <w:rFonts w:ascii="Times New Roman" w:hAnsi="Times New Roman" w:cs="Times New Roman"/>
          <w:sz w:val="28"/>
          <w:szCs w:val="28"/>
        </w:rPr>
        <w:t>,</w:t>
      </w:r>
      <w:r w:rsidRPr="005E0C64">
        <w:rPr>
          <w:rFonts w:ascii="Times New Roman" w:hAnsi="Times New Roman" w:cs="Times New Roman"/>
          <w:sz w:val="28"/>
          <w:szCs w:val="28"/>
        </w:rPr>
        <w:t xml:space="preserve"> отраслевым (функциональным) или территориальным органом администрации муниципально</w:t>
      </w:r>
      <w:r w:rsidR="006852FC">
        <w:rPr>
          <w:rFonts w:ascii="Times New Roman" w:hAnsi="Times New Roman" w:cs="Times New Roman"/>
          <w:sz w:val="28"/>
          <w:szCs w:val="28"/>
        </w:rPr>
        <w:t>го образования город-курорт Геленджик</w:t>
      </w:r>
      <w:r w:rsidRPr="005E0C64">
        <w:rPr>
          <w:rFonts w:ascii="Times New Roman" w:hAnsi="Times New Roman" w:cs="Times New Roman"/>
          <w:sz w:val="28"/>
          <w:szCs w:val="28"/>
        </w:rPr>
        <w:t xml:space="preserve"> на </w:t>
      </w:r>
      <w:r w:rsidRPr="005E0C64">
        <w:rPr>
          <w:rFonts w:ascii="Times New Roman" w:hAnsi="Times New Roman" w:cs="Times New Roman"/>
          <w:sz w:val="28"/>
          <w:szCs w:val="28"/>
        </w:rPr>
        <w:lastRenderedPageBreak/>
        <w:t>запрос уполномоченного органа в установленный срок не представлены необходимые для проведения экспертизы материалы, данный факт указывается в заключении.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ar115" w:history="1">
        <w:r w:rsidRPr="005E0C64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5E0C64">
        <w:rPr>
          <w:rFonts w:ascii="Times New Roman" w:hAnsi="Times New Roman" w:cs="Times New Roman"/>
          <w:sz w:val="28"/>
          <w:szCs w:val="28"/>
        </w:rPr>
        <w:t xml:space="preserve"> о проведении экспертизы муниципальных нормативных правовых актов приведена в приложении к настоящему Порядку.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>12. В течение трех рабочих дней после подписания руководителем уполномоченного органа заключение размещается на официальном сайте и направляется органу, разработавшему муниципальный</w:t>
      </w:r>
      <w:r w:rsidR="006852FC">
        <w:rPr>
          <w:rFonts w:ascii="Times New Roman" w:hAnsi="Times New Roman" w:cs="Times New Roman"/>
          <w:sz w:val="28"/>
          <w:szCs w:val="28"/>
        </w:rPr>
        <w:t xml:space="preserve"> нормативный</w:t>
      </w:r>
      <w:r w:rsidRPr="005E0C64">
        <w:rPr>
          <w:rFonts w:ascii="Times New Roman" w:hAnsi="Times New Roman" w:cs="Times New Roman"/>
          <w:sz w:val="28"/>
          <w:szCs w:val="28"/>
        </w:rPr>
        <w:t xml:space="preserve"> правовой акт, а также лицу, обратившемуся </w:t>
      </w:r>
      <w:r w:rsidR="008B7C47">
        <w:rPr>
          <w:rFonts w:ascii="Times New Roman" w:hAnsi="Times New Roman" w:cs="Times New Roman"/>
          <w:sz w:val="28"/>
          <w:szCs w:val="28"/>
        </w:rPr>
        <w:t>с предложением о проведении</w:t>
      </w:r>
      <w:r w:rsidRPr="005E0C64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60588B" w:rsidRPr="005E0C64" w:rsidRDefault="0060588B" w:rsidP="005E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4">
        <w:rPr>
          <w:rFonts w:ascii="Times New Roman" w:hAnsi="Times New Roman" w:cs="Times New Roman"/>
          <w:sz w:val="28"/>
          <w:szCs w:val="28"/>
        </w:rPr>
        <w:t xml:space="preserve">13. Орган, разработавший муниципальный </w:t>
      </w:r>
      <w:r w:rsidR="008B7C47">
        <w:rPr>
          <w:rFonts w:ascii="Times New Roman" w:hAnsi="Times New Roman" w:cs="Times New Roman"/>
          <w:sz w:val="28"/>
          <w:szCs w:val="28"/>
        </w:rPr>
        <w:t xml:space="preserve">нормативный </w:t>
      </w:r>
      <w:r w:rsidRPr="005E0C64">
        <w:rPr>
          <w:rFonts w:ascii="Times New Roman" w:hAnsi="Times New Roman" w:cs="Times New Roman"/>
          <w:sz w:val="28"/>
          <w:szCs w:val="28"/>
        </w:rPr>
        <w:t>правовой акт</w:t>
      </w:r>
      <w:r w:rsidR="007241D8">
        <w:rPr>
          <w:rFonts w:ascii="Times New Roman" w:hAnsi="Times New Roman" w:cs="Times New Roman"/>
          <w:sz w:val="28"/>
          <w:szCs w:val="28"/>
        </w:rPr>
        <w:t>,</w:t>
      </w:r>
      <w:r w:rsidRPr="005E0C64">
        <w:rPr>
          <w:rFonts w:ascii="Times New Roman" w:hAnsi="Times New Roman" w:cs="Times New Roman"/>
          <w:sz w:val="28"/>
          <w:szCs w:val="28"/>
        </w:rPr>
        <w:t xml:space="preserve"> в течение 30 дней после получения заключения уведомляют уполномоченный орган о принятых мерах по результатам рассмотрения заключения.</w:t>
      </w:r>
    </w:p>
    <w:p w:rsidR="0060588B" w:rsidRDefault="00605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B7C47" w:rsidRPr="008B7C47" w:rsidRDefault="008B7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C277C" w:rsidRDefault="00FC277C" w:rsidP="008B7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</w:t>
      </w:r>
      <w:r w:rsidR="008B7C47">
        <w:rPr>
          <w:rFonts w:ascii="Times New Roman" w:hAnsi="Times New Roman" w:cs="Times New Roman"/>
          <w:sz w:val="28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B7C47" w:rsidRPr="008B7C47">
        <w:rPr>
          <w:rFonts w:ascii="Times New Roman" w:hAnsi="Times New Roman" w:cs="Times New Roman"/>
          <w:sz w:val="28"/>
          <w:szCs w:val="24"/>
        </w:rPr>
        <w:t>образования</w:t>
      </w:r>
    </w:p>
    <w:p w:rsidR="0060588B" w:rsidRPr="008B7C47" w:rsidRDefault="008B7C47" w:rsidP="008B7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город-курорт Геленджик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8B7C47">
        <w:rPr>
          <w:rFonts w:ascii="Times New Roman" w:hAnsi="Times New Roman" w:cs="Times New Roman"/>
          <w:sz w:val="28"/>
          <w:szCs w:val="24"/>
        </w:rPr>
        <w:tab/>
      </w:r>
      <w:r w:rsidRPr="008B7C47">
        <w:rPr>
          <w:rFonts w:ascii="Times New Roman" w:hAnsi="Times New Roman" w:cs="Times New Roman"/>
          <w:sz w:val="28"/>
          <w:szCs w:val="24"/>
        </w:rPr>
        <w:tab/>
      </w:r>
      <w:r w:rsidR="00FC277C">
        <w:rPr>
          <w:rFonts w:ascii="Times New Roman" w:hAnsi="Times New Roman" w:cs="Times New Roman"/>
          <w:sz w:val="28"/>
          <w:szCs w:val="24"/>
        </w:rPr>
        <w:tab/>
      </w:r>
      <w:r w:rsidR="00FC277C">
        <w:rPr>
          <w:rFonts w:ascii="Times New Roman" w:hAnsi="Times New Roman" w:cs="Times New Roman"/>
          <w:sz w:val="28"/>
          <w:szCs w:val="24"/>
        </w:rPr>
        <w:tab/>
        <w:t xml:space="preserve">   В.А. </w:t>
      </w:r>
      <w:proofErr w:type="spellStart"/>
      <w:r w:rsidR="00FC277C">
        <w:rPr>
          <w:rFonts w:ascii="Times New Roman" w:hAnsi="Times New Roman" w:cs="Times New Roman"/>
          <w:sz w:val="28"/>
          <w:szCs w:val="24"/>
        </w:rPr>
        <w:t>Хрестин</w:t>
      </w:r>
      <w:proofErr w:type="spellEnd"/>
    </w:p>
    <w:p w:rsidR="0060588B" w:rsidRDefault="00605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8B7C47" w:rsidTr="00AA6545">
        <w:tc>
          <w:tcPr>
            <w:tcW w:w="5495" w:type="dxa"/>
          </w:tcPr>
          <w:p w:rsidR="008B7C47" w:rsidRDefault="008B7C47" w:rsidP="007A39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104"/>
            <w:bookmarkEnd w:id="7"/>
          </w:p>
        </w:tc>
        <w:tc>
          <w:tcPr>
            <w:tcW w:w="4394" w:type="dxa"/>
          </w:tcPr>
          <w:p w:rsidR="008B7C47" w:rsidRPr="00174A68" w:rsidRDefault="008B7C47" w:rsidP="007A396E">
            <w:pPr>
              <w:widowControl w:val="0"/>
              <w:tabs>
                <w:tab w:val="left" w:pos="532"/>
                <w:tab w:val="left" w:pos="93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B7C47" w:rsidRDefault="008B7C47" w:rsidP="001154BD">
            <w:pPr>
              <w:widowControl w:val="0"/>
              <w:tabs>
                <w:tab w:val="left" w:pos="532"/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154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8" w:name="_GoBack"/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орядку </w:t>
            </w:r>
            <w:r w:rsidRPr="008B7C47">
              <w:rPr>
                <w:rFonts w:ascii="Times New Roman" w:hAnsi="Times New Roman" w:cs="Times New Roman"/>
                <w:sz w:val="28"/>
                <w:szCs w:val="28"/>
              </w:rPr>
              <w:t>проведения экспертизы муниципальных нормативных правовых актов муниципального образования город-курорт Геленджик, затрагивающих вопросы осуществления предпринимательской и инвестиционной деятельности</w:t>
            </w:r>
          </w:p>
        </w:tc>
      </w:tr>
    </w:tbl>
    <w:p w:rsidR="0060588B" w:rsidRDefault="00605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B7C47" w:rsidRDefault="008B7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59"/>
      </w:tblGrid>
      <w:tr w:rsidR="00AA6545" w:rsidTr="00AA6545">
        <w:tc>
          <w:tcPr>
            <w:tcW w:w="5495" w:type="dxa"/>
          </w:tcPr>
          <w:p w:rsidR="00AA6545" w:rsidRDefault="00AA6545" w:rsidP="007A396E">
            <w:pPr>
              <w:pStyle w:val="ConsPlusNonformat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AA6545" w:rsidRPr="00256C15" w:rsidRDefault="00AA6545" w:rsidP="007A396E">
            <w:pPr>
              <w:pStyle w:val="ConsPlusNonformat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256C1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AA6545" w:rsidRPr="00AA6545" w:rsidRDefault="00AA6545" w:rsidP="007A396E">
            <w:pPr>
              <w:pStyle w:val="ConsPlusNonformat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6545">
              <w:rPr>
                <w:rFonts w:ascii="Times New Roman" w:hAnsi="Times New Roman" w:cs="Times New Roman"/>
                <w:sz w:val="24"/>
                <w:szCs w:val="28"/>
              </w:rPr>
              <w:t>(Ф.И.О. руководителя, наименование органа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разработавшего муниципаль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  <w:t>ный нормативный правовой акт</w:t>
            </w:r>
            <w:r w:rsidRPr="00AA654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AA6545" w:rsidRDefault="00AA6545" w:rsidP="007A396E">
            <w:pPr>
              <w:pStyle w:val="ConsPlusNonformat"/>
              <w:tabs>
                <w:tab w:val="left" w:pos="53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545" w:rsidRDefault="00AA6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A6545" w:rsidRPr="008B7C47" w:rsidRDefault="00AA6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0588B" w:rsidRPr="008B7C47" w:rsidRDefault="00FC2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bookmarkStart w:id="9" w:name="Par115"/>
      <w:bookmarkEnd w:id="9"/>
      <w:r>
        <w:rPr>
          <w:rFonts w:ascii="Times New Roman" w:hAnsi="Times New Roman" w:cs="Times New Roman"/>
          <w:bCs/>
          <w:sz w:val="28"/>
          <w:szCs w:val="24"/>
        </w:rPr>
        <w:t>ЗАКЛЮЧЕНИЕ</w:t>
      </w:r>
    </w:p>
    <w:p w:rsidR="0060588B" w:rsidRPr="008B7C47" w:rsidRDefault="008B7C47" w:rsidP="008B7C47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8B7C47">
        <w:rPr>
          <w:rFonts w:ascii="Times New Roman" w:hAnsi="Times New Roman" w:cs="Times New Roman"/>
          <w:bCs/>
          <w:sz w:val="28"/>
          <w:szCs w:val="24"/>
        </w:rPr>
        <w:t>о проведении экспертизы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8B7C47">
        <w:rPr>
          <w:rFonts w:ascii="Times New Roman" w:hAnsi="Times New Roman" w:cs="Times New Roman"/>
          <w:bCs/>
          <w:sz w:val="28"/>
          <w:szCs w:val="24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4"/>
        </w:rPr>
        <w:t xml:space="preserve">нормативного </w:t>
      </w:r>
      <w:r w:rsidRPr="008B7C47">
        <w:rPr>
          <w:rFonts w:ascii="Times New Roman" w:hAnsi="Times New Roman" w:cs="Times New Roman"/>
          <w:bCs/>
          <w:sz w:val="28"/>
          <w:szCs w:val="24"/>
        </w:rPr>
        <w:t>правового акта муниципального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8B7C47">
        <w:rPr>
          <w:rFonts w:ascii="Times New Roman" w:hAnsi="Times New Roman" w:cs="Times New Roman"/>
          <w:bCs/>
          <w:sz w:val="28"/>
          <w:szCs w:val="24"/>
        </w:rPr>
        <w:t>образования город</w:t>
      </w:r>
      <w:r>
        <w:rPr>
          <w:rFonts w:ascii="Times New Roman" w:hAnsi="Times New Roman" w:cs="Times New Roman"/>
          <w:bCs/>
          <w:sz w:val="28"/>
          <w:szCs w:val="24"/>
        </w:rPr>
        <w:t>-курорт Геленджик</w:t>
      </w:r>
    </w:p>
    <w:p w:rsidR="0060588B" w:rsidRPr="0068168E" w:rsidRDefault="00605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0588B" w:rsidRPr="0068168E" w:rsidRDefault="0060588B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68168E">
        <w:rPr>
          <w:rFonts w:ascii="Times New Roman" w:hAnsi="Times New Roman" w:cs="Times New Roman"/>
          <w:sz w:val="28"/>
          <w:szCs w:val="24"/>
        </w:rPr>
        <w:t>__________________________________________________</w:t>
      </w:r>
      <w:r w:rsidR="0068168E">
        <w:rPr>
          <w:rFonts w:ascii="Times New Roman" w:hAnsi="Times New Roman" w:cs="Times New Roman"/>
          <w:sz w:val="28"/>
          <w:szCs w:val="24"/>
        </w:rPr>
        <w:t>__________________</w:t>
      </w:r>
    </w:p>
    <w:p w:rsidR="0060588B" w:rsidRPr="0060588B" w:rsidRDefault="0060588B" w:rsidP="006816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8B">
        <w:rPr>
          <w:rFonts w:ascii="Times New Roman" w:hAnsi="Times New Roman" w:cs="Times New Roman"/>
          <w:sz w:val="24"/>
          <w:szCs w:val="24"/>
        </w:rPr>
        <w:t>(</w:t>
      </w:r>
      <w:r w:rsidR="00FC277C">
        <w:rPr>
          <w:rFonts w:ascii="Times New Roman" w:hAnsi="Times New Roman" w:cs="Times New Roman"/>
          <w:sz w:val="24"/>
          <w:szCs w:val="24"/>
        </w:rPr>
        <w:t>наименова</w:t>
      </w:r>
      <w:r w:rsidRPr="0060588B">
        <w:rPr>
          <w:rFonts w:ascii="Times New Roman" w:hAnsi="Times New Roman" w:cs="Times New Roman"/>
          <w:sz w:val="24"/>
          <w:szCs w:val="24"/>
        </w:rPr>
        <w:t>ние муниципального нормативного правового акта)</w:t>
      </w:r>
    </w:p>
    <w:p w:rsidR="0060588B" w:rsidRPr="0068168E" w:rsidRDefault="0060588B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60588B" w:rsidRPr="0068168E" w:rsidRDefault="0068168E" w:rsidP="0068168E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Управление экономики администрации </w:t>
      </w:r>
      <w:r w:rsidR="0060588B" w:rsidRPr="0068168E">
        <w:rPr>
          <w:rFonts w:ascii="Times New Roman" w:hAnsi="Times New Roman" w:cs="Times New Roman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sz w:val="28"/>
          <w:szCs w:val="24"/>
        </w:rPr>
        <w:t xml:space="preserve"> образования  город-</w:t>
      </w:r>
      <w:r w:rsidR="0060588B" w:rsidRPr="0068168E"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</w:rPr>
        <w:t>урорт Геленджик как уполномоченный</w:t>
      </w:r>
      <w:r w:rsidR="0060588B" w:rsidRPr="0068168E">
        <w:rPr>
          <w:rFonts w:ascii="Times New Roman" w:hAnsi="Times New Roman" w:cs="Times New Roman"/>
          <w:sz w:val="28"/>
          <w:szCs w:val="24"/>
        </w:rPr>
        <w:t xml:space="preserve"> орган по проведению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0588B" w:rsidRPr="0068168E">
        <w:rPr>
          <w:rFonts w:ascii="Times New Roman" w:hAnsi="Times New Roman" w:cs="Times New Roman"/>
          <w:sz w:val="28"/>
          <w:szCs w:val="24"/>
        </w:rPr>
        <w:t>экспертизы муниципальных нормативных правовых акто</w:t>
      </w:r>
      <w:r>
        <w:rPr>
          <w:rFonts w:ascii="Times New Roman" w:hAnsi="Times New Roman" w:cs="Times New Roman"/>
          <w:sz w:val="28"/>
          <w:szCs w:val="24"/>
        </w:rPr>
        <w:t>в</w:t>
      </w:r>
      <w:r w:rsidR="0060588B" w:rsidRPr="0068168E">
        <w:rPr>
          <w:rFonts w:ascii="Times New Roman" w:hAnsi="Times New Roman" w:cs="Times New Roman"/>
          <w:sz w:val="28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0588B" w:rsidRPr="0068168E">
        <w:rPr>
          <w:rFonts w:ascii="Times New Roman" w:hAnsi="Times New Roman" w:cs="Times New Roman"/>
          <w:sz w:val="28"/>
          <w:szCs w:val="24"/>
        </w:rPr>
        <w:t>образования город</w:t>
      </w:r>
      <w:r>
        <w:rPr>
          <w:rFonts w:ascii="Times New Roman" w:hAnsi="Times New Roman" w:cs="Times New Roman"/>
          <w:sz w:val="28"/>
          <w:szCs w:val="24"/>
        </w:rPr>
        <w:t>-курорт Геленджик</w:t>
      </w:r>
      <w:r w:rsidR="00FC277C">
        <w:rPr>
          <w:rFonts w:ascii="Times New Roman" w:hAnsi="Times New Roman" w:cs="Times New Roman"/>
          <w:sz w:val="28"/>
          <w:szCs w:val="24"/>
        </w:rPr>
        <w:t xml:space="preserve"> (далее – </w:t>
      </w:r>
      <w:r w:rsidR="0060588B" w:rsidRPr="0068168E">
        <w:rPr>
          <w:rFonts w:ascii="Times New Roman" w:hAnsi="Times New Roman" w:cs="Times New Roman"/>
          <w:sz w:val="28"/>
          <w:szCs w:val="24"/>
        </w:rPr>
        <w:t>уполномоченный орган) рассмотрел</w:t>
      </w:r>
      <w:r>
        <w:rPr>
          <w:rFonts w:ascii="Times New Roman" w:hAnsi="Times New Roman" w:cs="Times New Roman"/>
          <w:sz w:val="28"/>
          <w:szCs w:val="24"/>
        </w:rPr>
        <w:t xml:space="preserve">о </w:t>
      </w:r>
      <w:r w:rsidR="0060588B" w:rsidRPr="0068168E">
        <w:rPr>
          <w:rFonts w:ascii="Times New Roman" w:hAnsi="Times New Roman" w:cs="Times New Roman"/>
          <w:sz w:val="28"/>
          <w:szCs w:val="24"/>
        </w:rPr>
        <w:t>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</w:t>
      </w:r>
    </w:p>
    <w:p w:rsidR="0060588B" w:rsidRDefault="0060588B" w:rsidP="0068168E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0588B">
        <w:rPr>
          <w:rFonts w:ascii="Times New Roman" w:hAnsi="Times New Roman" w:cs="Times New Roman"/>
          <w:sz w:val="24"/>
          <w:szCs w:val="24"/>
        </w:rPr>
        <w:t>(дата поступления муниципального нормативного правового акта)</w:t>
      </w:r>
    </w:p>
    <w:p w:rsidR="0068168E" w:rsidRPr="0068168E" w:rsidRDefault="0068168E" w:rsidP="006816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588B" w:rsidRPr="0068168E" w:rsidRDefault="0060588B" w:rsidP="00AA654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68168E">
        <w:rPr>
          <w:rFonts w:ascii="Times New Roman" w:hAnsi="Times New Roman" w:cs="Times New Roman"/>
          <w:sz w:val="28"/>
          <w:szCs w:val="24"/>
        </w:rPr>
        <w:t>муниципальный нормативны</w:t>
      </w:r>
      <w:r w:rsidR="0068168E">
        <w:rPr>
          <w:rFonts w:ascii="Times New Roman" w:hAnsi="Times New Roman" w:cs="Times New Roman"/>
          <w:sz w:val="28"/>
          <w:szCs w:val="24"/>
        </w:rPr>
        <w:t xml:space="preserve">й правовой акт муниципального образования </w:t>
      </w:r>
      <w:r w:rsidRPr="0068168E">
        <w:rPr>
          <w:rFonts w:ascii="Times New Roman" w:hAnsi="Times New Roman" w:cs="Times New Roman"/>
          <w:sz w:val="28"/>
          <w:szCs w:val="24"/>
        </w:rPr>
        <w:t>город</w:t>
      </w:r>
      <w:r w:rsidR="0068168E">
        <w:rPr>
          <w:rFonts w:ascii="Times New Roman" w:hAnsi="Times New Roman" w:cs="Times New Roman"/>
          <w:sz w:val="28"/>
          <w:szCs w:val="24"/>
        </w:rPr>
        <w:t>-</w:t>
      </w:r>
      <w:r w:rsidRPr="0068168E">
        <w:rPr>
          <w:rFonts w:ascii="Times New Roman" w:hAnsi="Times New Roman" w:cs="Times New Roman"/>
          <w:sz w:val="28"/>
          <w:szCs w:val="24"/>
        </w:rPr>
        <w:t>к</w:t>
      </w:r>
      <w:r w:rsidR="0068168E">
        <w:rPr>
          <w:rFonts w:ascii="Times New Roman" w:hAnsi="Times New Roman" w:cs="Times New Roman"/>
          <w:sz w:val="28"/>
          <w:szCs w:val="24"/>
        </w:rPr>
        <w:t>урорт Геленджик</w:t>
      </w:r>
      <w:r w:rsidRPr="0068168E">
        <w:rPr>
          <w:rFonts w:ascii="Times New Roman" w:hAnsi="Times New Roman" w:cs="Times New Roman"/>
          <w:sz w:val="28"/>
          <w:szCs w:val="24"/>
        </w:rPr>
        <w:t xml:space="preserve"> __________________________</w:t>
      </w:r>
      <w:r w:rsidR="0068168E">
        <w:rPr>
          <w:rFonts w:ascii="Times New Roman" w:hAnsi="Times New Roman" w:cs="Times New Roman"/>
          <w:sz w:val="28"/>
          <w:szCs w:val="24"/>
        </w:rPr>
        <w:t>_________________</w:t>
      </w:r>
      <w:r w:rsidR="00C91C0E">
        <w:rPr>
          <w:rFonts w:ascii="Times New Roman" w:hAnsi="Times New Roman" w:cs="Times New Roman"/>
          <w:sz w:val="28"/>
          <w:szCs w:val="24"/>
        </w:rPr>
        <w:t>___,</w:t>
      </w:r>
    </w:p>
    <w:p w:rsidR="0060588B" w:rsidRPr="0060588B" w:rsidRDefault="00FC277C" w:rsidP="00FC277C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588B" w:rsidRPr="0060588B">
        <w:rPr>
          <w:rFonts w:ascii="Times New Roman" w:hAnsi="Times New Roman" w:cs="Times New Roman"/>
          <w:sz w:val="24"/>
          <w:szCs w:val="24"/>
        </w:rPr>
        <w:t>(на</w:t>
      </w:r>
      <w:r>
        <w:rPr>
          <w:rFonts w:ascii="Times New Roman" w:hAnsi="Times New Roman" w:cs="Times New Roman"/>
          <w:sz w:val="24"/>
          <w:szCs w:val="24"/>
        </w:rPr>
        <w:t>именова</w:t>
      </w:r>
      <w:r w:rsidR="0060588B" w:rsidRPr="0060588B">
        <w:rPr>
          <w:rFonts w:ascii="Times New Roman" w:hAnsi="Times New Roman" w:cs="Times New Roman"/>
          <w:sz w:val="24"/>
          <w:szCs w:val="24"/>
        </w:rPr>
        <w:t>ние муниципального нормативного правового акта)</w:t>
      </w:r>
    </w:p>
    <w:p w:rsidR="00AA6545" w:rsidRPr="00AA6545" w:rsidRDefault="00AA65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6545" w:rsidRDefault="00AA6545" w:rsidP="00AA654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(далее</w:t>
      </w:r>
      <w:r w:rsidR="00FC277C">
        <w:rPr>
          <w:rFonts w:ascii="Times New Roman" w:hAnsi="Times New Roman" w:cs="Times New Roman"/>
          <w:sz w:val="28"/>
          <w:szCs w:val="24"/>
        </w:rPr>
        <w:t xml:space="preserve"> также</w:t>
      </w:r>
      <w:r>
        <w:rPr>
          <w:rFonts w:ascii="Times New Roman" w:hAnsi="Times New Roman" w:cs="Times New Roman"/>
          <w:sz w:val="28"/>
          <w:szCs w:val="24"/>
        </w:rPr>
        <w:t xml:space="preserve"> – нормативный правовой акт)</w:t>
      </w:r>
      <w:r w:rsidR="007755FA">
        <w:rPr>
          <w:rFonts w:ascii="Times New Roman" w:hAnsi="Times New Roman" w:cs="Times New Roman"/>
          <w:sz w:val="28"/>
          <w:szCs w:val="24"/>
        </w:rPr>
        <w:t>.</w:t>
      </w:r>
    </w:p>
    <w:p w:rsidR="0060588B" w:rsidRPr="00AA6545" w:rsidRDefault="00AA6545" w:rsidP="00775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60588B" w:rsidRPr="00AA6545">
        <w:rPr>
          <w:rFonts w:ascii="Times New Roman" w:hAnsi="Times New Roman" w:cs="Times New Roman"/>
          <w:sz w:val="28"/>
          <w:szCs w:val="24"/>
        </w:rPr>
        <w:t xml:space="preserve"> соответствии с </w:t>
      </w:r>
      <w:hyperlink w:anchor="Par36" w:history="1">
        <w:proofErr w:type="gramStart"/>
        <w:r>
          <w:rPr>
            <w:rFonts w:ascii="Times New Roman" w:hAnsi="Times New Roman" w:cs="Times New Roman"/>
            <w:sz w:val="28"/>
            <w:szCs w:val="24"/>
          </w:rPr>
          <w:t>п</w:t>
        </w:r>
        <w:proofErr w:type="gramEnd"/>
      </w:hyperlink>
      <w:r>
        <w:rPr>
          <w:rFonts w:ascii="Times New Roman" w:hAnsi="Times New Roman" w:cs="Times New Roman"/>
          <w:sz w:val="28"/>
          <w:szCs w:val="24"/>
        </w:rPr>
        <w:t>орядком</w:t>
      </w:r>
      <w:r w:rsidR="0060588B" w:rsidRPr="00AA6545">
        <w:rPr>
          <w:rFonts w:ascii="Times New Roman" w:hAnsi="Times New Roman" w:cs="Times New Roman"/>
          <w:sz w:val="28"/>
          <w:szCs w:val="24"/>
        </w:rPr>
        <w:t xml:space="preserve"> проведения  экспертизы  муниципальных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0588B" w:rsidRPr="00AA6545">
        <w:rPr>
          <w:rFonts w:ascii="Times New Roman" w:hAnsi="Times New Roman" w:cs="Times New Roman"/>
          <w:sz w:val="28"/>
          <w:szCs w:val="24"/>
        </w:rPr>
        <w:t>нормативных правовых актов муниципального образования город</w:t>
      </w:r>
      <w:r>
        <w:rPr>
          <w:rFonts w:ascii="Times New Roman" w:hAnsi="Times New Roman" w:cs="Times New Roman"/>
          <w:sz w:val="28"/>
          <w:szCs w:val="24"/>
        </w:rPr>
        <w:t xml:space="preserve">-курорт Геленджик, </w:t>
      </w:r>
      <w:r w:rsidR="0060588B" w:rsidRPr="00AA6545">
        <w:rPr>
          <w:rFonts w:ascii="Times New Roman" w:hAnsi="Times New Roman" w:cs="Times New Roman"/>
          <w:sz w:val="28"/>
          <w:szCs w:val="24"/>
        </w:rPr>
        <w:t>затрагивающих  вопросы  осуществления  предпринимательской и инвестиционной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0588B" w:rsidRPr="00AA6545">
        <w:rPr>
          <w:rFonts w:ascii="Times New Roman" w:hAnsi="Times New Roman" w:cs="Times New Roman"/>
          <w:sz w:val="28"/>
          <w:szCs w:val="24"/>
        </w:rPr>
        <w:t>деятельности</w:t>
      </w:r>
      <w:r w:rsidR="003E0114">
        <w:rPr>
          <w:rFonts w:ascii="Times New Roman" w:hAnsi="Times New Roman" w:cs="Times New Roman"/>
          <w:sz w:val="28"/>
          <w:szCs w:val="24"/>
        </w:rPr>
        <w:t xml:space="preserve"> </w:t>
      </w:r>
      <w:r w:rsidR="003E0114" w:rsidRPr="00AA6545">
        <w:rPr>
          <w:rFonts w:ascii="Times New Roman" w:hAnsi="Times New Roman" w:cs="Times New Roman"/>
          <w:sz w:val="28"/>
          <w:szCs w:val="24"/>
        </w:rPr>
        <w:t>(далее - Порядок)</w:t>
      </w:r>
      <w:r w:rsidR="0060588B" w:rsidRPr="00AA6545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в целях выявления в них положений, необоснованно затрудняющих ведение предпринимательской и инвестиционной деятельности,</w:t>
      </w:r>
      <w:r w:rsidR="0060588B" w:rsidRPr="00AA6545">
        <w:rPr>
          <w:rFonts w:ascii="Times New Roman" w:hAnsi="Times New Roman" w:cs="Times New Roman"/>
          <w:sz w:val="28"/>
          <w:szCs w:val="24"/>
        </w:rPr>
        <w:t xml:space="preserve"> нормативный</w:t>
      </w:r>
      <w:r w:rsidR="007755FA">
        <w:rPr>
          <w:rFonts w:ascii="Times New Roman" w:hAnsi="Times New Roman" w:cs="Times New Roman"/>
          <w:sz w:val="28"/>
          <w:szCs w:val="24"/>
        </w:rPr>
        <w:t xml:space="preserve"> </w:t>
      </w:r>
      <w:r w:rsidR="0060588B" w:rsidRPr="00AA6545">
        <w:rPr>
          <w:rFonts w:ascii="Times New Roman" w:hAnsi="Times New Roman" w:cs="Times New Roman"/>
          <w:sz w:val="28"/>
          <w:szCs w:val="28"/>
        </w:rPr>
        <w:t>правовой акт подлежит проведению экспертизы.</w:t>
      </w:r>
    </w:p>
    <w:p w:rsidR="0060588B" w:rsidRPr="007755FA" w:rsidRDefault="0060588B" w:rsidP="00775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55FA">
        <w:rPr>
          <w:rFonts w:ascii="Times New Roman" w:hAnsi="Times New Roman" w:cs="Times New Roman"/>
          <w:sz w:val="28"/>
          <w:szCs w:val="24"/>
        </w:rPr>
        <w:t>Экспертиза нормативного правового акта осуществляется в</w:t>
      </w:r>
      <w:r w:rsidR="007755FA">
        <w:rPr>
          <w:rFonts w:ascii="Times New Roman" w:hAnsi="Times New Roman" w:cs="Times New Roman"/>
          <w:sz w:val="28"/>
          <w:szCs w:val="24"/>
        </w:rPr>
        <w:t xml:space="preserve"> </w:t>
      </w:r>
      <w:r w:rsidRPr="007755FA">
        <w:rPr>
          <w:rFonts w:ascii="Times New Roman" w:hAnsi="Times New Roman" w:cs="Times New Roman"/>
          <w:sz w:val="28"/>
          <w:szCs w:val="24"/>
        </w:rPr>
        <w:t xml:space="preserve">соответствии </w:t>
      </w:r>
      <w:r w:rsidR="007755FA">
        <w:rPr>
          <w:rFonts w:ascii="Times New Roman" w:hAnsi="Times New Roman" w:cs="Times New Roman"/>
          <w:sz w:val="28"/>
          <w:szCs w:val="24"/>
        </w:rPr>
        <w:t xml:space="preserve">с планом проведения экспертизы </w:t>
      </w:r>
      <w:r w:rsidRPr="007755FA">
        <w:rPr>
          <w:rFonts w:ascii="Times New Roman" w:hAnsi="Times New Roman" w:cs="Times New Roman"/>
          <w:sz w:val="28"/>
          <w:szCs w:val="24"/>
        </w:rPr>
        <w:t>нормативных</w:t>
      </w:r>
      <w:r w:rsidR="007755FA">
        <w:rPr>
          <w:rFonts w:ascii="Times New Roman" w:hAnsi="Times New Roman" w:cs="Times New Roman"/>
          <w:sz w:val="28"/>
          <w:szCs w:val="24"/>
        </w:rPr>
        <w:t xml:space="preserve"> </w:t>
      </w:r>
      <w:r w:rsidRPr="007755FA">
        <w:rPr>
          <w:rFonts w:ascii="Times New Roman" w:hAnsi="Times New Roman" w:cs="Times New Roman"/>
          <w:sz w:val="28"/>
          <w:szCs w:val="24"/>
        </w:rPr>
        <w:t xml:space="preserve">правовых  актов, утвержденным </w:t>
      </w:r>
      <w:r w:rsidR="007755FA">
        <w:rPr>
          <w:rFonts w:ascii="Times New Roman" w:hAnsi="Times New Roman" w:cs="Times New Roman"/>
          <w:sz w:val="28"/>
          <w:szCs w:val="24"/>
        </w:rPr>
        <w:lastRenderedPageBreak/>
        <w:t>руководителем уполномоченного</w:t>
      </w:r>
      <w:r w:rsidRPr="007755FA">
        <w:rPr>
          <w:rFonts w:ascii="Times New Roman" w:hAnsi="Times New Roman" w:cs="Times New Roman"/>
          <w:sz w:val="28"/>
          <w:szCs w:val="24"/>
        </w:rPr>
        <w:t xml:space="preserve"> органа</w:t>
      </w:r>
      <w:r w:rsidR="007755FA">
        <w:rPr>
          <w:rFonts w:ascii="Times New Roman" w:hAnsi="Times New Roman" w:cs="Times New Roman"/>
          <w:sz w:val="28"/>
          <w:szCs w:val="24"/>
        </w:rPr>
        <w:t xml:space="preserve"> </w:t>
      </w:r>
      <w:r w:rsidRPr="007755FA">
        <w:rPr>
          <w:rFonts w:ascii="Times New Roman" w:hAnsi="Times New Roman" w:cs="Times New Roman"/>
          <w:sz w:val="28"/>
          <w:szCs w:val="24"/>
        </w:rPr>
        <w:t>___________</w:t>
      </w:r>
      <w:r w:rsidR="007755FA">
        <w:rPr>
          <w:rFonts w:ascii="Times New Roman" w:hAnsi="Times New Roman" w:cs="Times New Roman"/>
          <w:sz w:val="28"/>
          <w:szCs w:val="24"/>
        </w:rPr>
        <w:t>______________________</w:t>
      </w:r>
    </w:p>
    <w:p w:rsidR="0060588B" w:rsidRDefault="0060588B" w:rsidP="007755FA">
      <w:pPr>
        <w:pStyle w:val="ConsPlusNonformat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0588B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7755FA" w:rsidRPr="007755FA" w:rsidRDefault="007755FA" w:rsidP="007755FA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(далее – План).</w:t>
      </w:r>
    </w:p>
    <w:p w:rsidR="0060588B" w:rsidRPr="007755FA" w:rsidRDefault="007755FA" w:rsidP="00775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hyperlink w:anchor="Par58" w:history="1">
        <w:r>
          <w:rPr>
            <w:rFonts w:ascii="Times New Roman" w:hAnsi="Times New Roman" w:cs="Times New Roman"/>
            <w:sz w:val="28"/>
            <w:szCs w:val="24"/>
          </w:rPr>
          <w:t xml:space="preserve">пунктом </w:t>
        </w:r>
        <w:r w:rsidR="0060588B" w:rsidRPr="007755FA">
          <w:rPr>
            <w:rFonts w:ascii="Times New Roman" w:hAnsi="Times New Roman" w:cs="Times New Roman"/>
            <w:sz w:val="28"/>
            <w:szCs w:val="24"/>
          </w:rPr>
          <w:t>7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Порядка и П</w:t>
      </w:r>
      <w:r w:rsidR="0060588B" w:rsidRPr="007755FA">
        <w:rPr>
          <w:rFonts w:ascii="Times New Roman" w:hAnsi="Times New Roman" w:cs="Times New Roman"/>
          <w:sz w:val="28"/>
          <w:szCs w:val="24"/>
        </w:rPr>
        <w:t>ланом</w:t>
      </w:r>
      <w:r w:rsidR="00FC277C">
        <w:rPr>
          <w:rFonts w:ascii="Times New Roman" w:hAnsi="Times New Roman" w:cs="Times New Roman"/>
          <w:sz w:val="28"/>
          <w:szCs w:val="24"/>
        </w:rPr>
        <w:t>,</w:t>
      </w:r>
      <w:r w:rsidR="0060588B" w:rsidRPr="007755F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экспертиза </w:t>
      </w:r>
      <w:r w:rsidR="0060588B" w:rsidRPr="007755FA">
        <w:rPr>
          <w:rFonts w:ascii="Times New Roman" w:hAnsi="Times New Roman" w:cs="Times New Roman"/>
          <w:sz w:val="28"/>
          <w:szCs w:val="24"/>
        </w:rPr>
        <w:t>нормативного правового акта проводилась в срок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__</w:t>
      </w:r>
      <w:r w:rsidR="0060588B" w:rsidRPr="007755FA">
        <w:rPr>
          <w:rFonts w:ascii="Times New Roman" w:hAnsi="Times New Roman" w:cs="Times New Roman"/>
          <w:sz w:val="28"/>
          <w:szCs w:val="24"/>
        </w:rPr>
        <w:t>___</w:t>
      </w:r>
      <w:r>
        <w:rPr>
          <w:rFonts w:ascii="Times New Roman" w:hAnsi="Times New Roman" w:cs="Times New Roman"/>
          <w:sz w:val="28"/>
          <w:szCs w:val="24"/>
        </w:rPr>
        <w:t>____________ по _</w:t>
      </w:r>
      <w:r w:rsidR="0060588B" w:rsidRPr="007755FA">
        <w:rPr>
          <w:rFonts w:ascii="Times New Roman" w:hAnsi="Times New Roman" w:cs="Times New Roman"/>
          <w:sz w:val="28"/>
          <w:szCs w:val="24"/>
        </w:rPr>
        <w:t>_______________.</w:t>
      </w:r>
    </w:p>
    <w:p w:rsidR="0060588B" w:rsidRPr="0060588B" w:rsidRDefault="007755FA" w:rsidP="007755FA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588B" w:rsidRPr="0060588B">
        <w:rPr>
          <w:rFonts w:ascii="Times New Roman" w:hAnsi="Times New Roman" w:cs="Times New Roman"/>
          <w:sz w:val="24"/>
          <w:szCs w:val="24"/>
        </w:rPr>
        <w:t>(дата начала/окончания проведения экспертизы)</w:t>
      </w:r>
    </w:p>
    <w:p w:rsidR="0060588B" w:rsidRPr="0060588B" w:rsidRDefault="006058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588B" w:rsidRPr="007755FA" w:rsidRDefault="0060588B" w:rsidP="00775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55FA">
        <w:rPr>
          <w:rFonts w:ascii="Times New Roman" w:hAnsi="Times New Roman" w:cs="Times New Roman"/>
          <w:sz w:val="28"/>
          <w:szCs w:val="24"/>
        </w:rPr>
        <w:t xml:space="preserve">Уполномоченным органом проведены </w:t>
      </w:r>
      <w:r w:rsidR="007755FA">
        <w:rPr>
          <w:rFonts w:ascii="Times New Roman" w:hAnsi="Times New Roman" w:cs="Times New Roman"/>
          <w:sz w:val="28"/>
          <w:szCs w:val="24"/>
        </w:rPr>
        <w:t>публичные консультации</w:t>
      </w:r>
      <w:r w:rsidRPr="007755FA">
        <w:rPr>
          <w:rFonts w:ascii="Times New Roman" w:hAnsi="Times New Roman" w:cs="Times New Roman"/>
          <w:sz w:val="28"/>
          <w:szCs w:val="24"/>
        </w:rPr>
        <w:t xml:space="preserve"> по</w:t>
      </w:r>
      <w:r w:rsidR="007755FA">
        <w:rPr>
          <w:rFonts w:ascii="Times New Roman" w:hAnsi="Times New Roman" w:cs="Times New Roman"/>
          <w:sz w:val="28"/>
          <w:szCs w:val="24"/>
        </w:rPr>
        <w:t xml:space="preserve"> нормативному правовому акту в соответствии </w:t>
      </w:r>
      <w:r w:rsidRPr="007755FA">
        <w:rPr>
          <w:rFonts w:ascii="Times New Roman" w:hAnsi="Times New Roman" w:cs="Times New Roman"/>
          <w:sz w:val="28"/>
          <w:szCs w:val="24"/>
        </w:rPr>
        <w:t xml:space="preserve">с </w:t>
      </w:r>
      <w:hyperlink w:anchor="Par61" w:history="1">
        <w:r w:rsidRPr="007755FA">
          <w:rPr>
            <w:rFonts w:ascii="Times New Roman" w:hAnsi="Times New Roman" w:cs="Times New Roman"/>
            <w:sz w:val="28"/>
            <w:szCs w:val="24"/>
          </w:rPr>
          <w:t>пунктом 9</w:t>
        </w:r>
      </w:hyperlink>
      <w:r w:rsidR="007755FA">
        <w:rPr>
          <w:rFonts w:ascii="Times New Roman" w:hAnsi="Times New Roman" w:cs="Times New Roman"/>
          <w:sz w:val="28"/>
          <w:szCs w:val="24"/>
        </w:rPr>
        <w:t xml:space="preserve"> </w:t>
      </w:r>
      <w:r w:rsidR="00C91C0E">
        <w:rPr>
          <w:rFonts w:ascii="Times New Roman" w:hAnsi="Times New Roman" w:cs="Times New Roman"/>
          <w:sz w:val="28"/>
          <w:szCs w:val="24"/>
        </w:rPr>
        <w:t>Порядка</w:t>
      </w:r>
      <w:r w:rsidR="00C91C0E">
        <w:rPr>
          <w:rFonts w:ascii="Times New Roman" w:hAnsi="Times New Roman" w:cs="Times New Roman"/>
          <w:sz w:val="28"/>
          <w:szCs w:val="24"/>
        </w:rPr>
        <w:br/>
      </w:r>
      <w:proofErr w:type="gramStart"/>
      <w:r w:rsidR="00C91C0E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C91C0E">
        <w:rPr>
          <w:rFonts w:ascii="Times New Roman" w:hAnsi="Times New Roman" w:cs="Times New Roman"/>
          <w:sz w:val="28"/>
          <w:szCs w:val="24"/>
        </w:rPr>
        <w:t xml:space="preserve"> _______________________ по _______________________</w:t>
      </w:r>
    </w:p>
    <w:p w:rsidR="0060588B" w:rsidRPr="0060588B" w:rsidRDefault="0060588B" w:rsidP="00C91C0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0588B">
        <w:rPr>
          <w:rFonts w:ascii="Times New Roman" w:hAnsi="Times New Roman" w:cs="Times New Roman"/>
          <w:sz w:val="24"/>
          <w:szCs w:val="24"/>
        </w:rPr>
        <w:t>(дата начала/окончания проведения публичных консультаций)</w:t>
      </w:r>
    </w:p>
    <w:p w:rsidR="0060588B" w:rsidRPr="0060588B" w:rsidRDefault="006058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588B" w:rsidRPr="001A06AD" w:rsidRDefault="001A06AD" w:rsidP="001A06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Уведомление о проведении публичных консультаций было </w:t>
      </w:r>
      <w:r w:rsidR="0060588B" w:rsidRPr="001A06AD">
        <w:rPr>
          <w:rFonts w:ascii="Times New Roman" w:hAnsi="Times New Roman" w:cs="Times New Roman"/>
          <w:sz w:val="28"/>
          <w:szCs w:val="24"/>
        </w:rPr>
        <w:t>размещено 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0588B" w:rsidRPr="001A06AD">
        <w:rPr>
          <w:rFonts w:ascii="Times New Roman" w:hAnsi="Times New Roman" w:cs="Times New Roman"/>
          <w:sz w:val="28"/>
          <w:szCs w:val="24"/>
        </w:rPr>
        <w:t xml:space="preserve">официальном </w:t>
      </w:r>
      <w:r>
        <w:rPr>
          <w:rFonts w:ascii="Times New Roman" w:hAnsi="Times New Roman" w:cs="Times New Roman"/>
          <w:sz w:val="28"/>
          <w:szCs w:val="24"/>
        </w:rPr>
        <w:t xml:space="preserve">сайте администрации муниципального образования </w:t>
      </w:r>
      <w:r w:rsidR="0060588B" w:rsidRPr="001A06AD">
        <w:rPr>
          <w:rFonts w:ascii="Times New Roman" w:hAnsi="Times New Roman" w:cs="Times New Roman"/>
          <w:sz w:val="28"/>
          <w:szCs w:val="24"/>
        </w:rPr>
        <w:t>город-</w:t>
      </w:r>
      <w:r>
        <w:rPr>
          <w:rFonts w:ascii="Times New Roman" w:hAnsi="Times New Roman" w:cs="Times New Roman"/>
          <w:sz w:val="28"/>
          <w:szCs w:val="24"/>
        </w:rPr>
        <w:t>курорт Геленджик</w:t>
      </w:r>
      <w:r w:rsidR="0060588B" w:rsidRPr="001A06A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="0060588B" w:rsidRPr="001A06AD">
        <w:rPr>
          <w:rFonts w:ascii="Times New Roman" w:hAnsi="Times New Roman" w:cs="Times New Roman"/>
          <w:sz w:val="28"/>
          <w:szCs w:val="24"/>
        </w:rPr>
        <w:t>www</w:t>
      </w:r>
      <w:proofErr w:type="spellEnd"/>
      <w:r w:rsidR="0060588B" w:rsidRPr="001A06AD"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gelendzhik</w:t>
      </w:r>
      <w:proofErr w:type="spellEnd"/>
      <w:r w:rsidRPr="001A06A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org</w:t>
      </w:r>
      <w:r w:rsidRPr="001A06AD">
        <w:rPr>
          <w:rFonts w:ascii="Times New Roman" w:hAnsi="Times New Roman" w:cs="Times New Roman"/>
          <w:sz w:val="28"/>
          <w:szCs w:val="24"/>
        </w:rPr>
        <w:t>)</w:t>
      </w:r>
      <w:r w:rsidR="0060588B" w:rsidRPr="001A06AD">
        <w:rPr>
          <w:rFonts w:ascii="Times New Roman" w:hAnsi="Times New Roman" w:cs="Times New Roman"/>
          <w:sz w:val="28"/>
          <w:szCs w:val="24"/>
        </w:rPr>
        <w:t>.</w:t>
      </w:r>
    </w:p>
    <w:p w:rsidR="0060588B" w:rsidRPr="001A06AD" w:rsidRDefault="0060588B" w:rsidP="003E01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A06AD">
        <w:rPr>
          <w:rFonts w:ascii="Times New Roman" w:hAnsi="Times New Roman" w:cs="Times New Roman"/>
          <w:sz w:val="28"/>
          <w:szCs w:val="24"/>
        </w:rPr>
        <w:t xml:space="preserve">В ходе </w:t>
      </w:r>
      <w:r w:rsidR="001A06AD">
        <w:rPr>
          <w:rFonts w:ascii="Times New Roman" w:hAnsi="Times New Roman" w:cs="Times New Roman"/>
          <w:sz w:val="28"/>
          <w:szCs w:val="24"/>
        </w:rPr>
        <w:t xml:space="preserve">экспертизы нормативного правового </w:t>
      </w:r>
      <w:r w:rsidRPr="001A06AD">
        <w:rPr>
          <w:rFonts w:ascii="Times New Roman" w:hAnsi="Times New Roman" w:cs="Times New Roman"/>
          <w:sz w:val="28"/>
          <w:szCs w:val="24"/>
        </w:rPr>
        <w:t>акта</w:t>
      </w:r>
      <w:r w:rsidR="001A06AD">
        <w:rPr>
          <w:rFonts w:ascii="Times New Roman" w:hAnsi="Times New Roman" w:cs="Times New Roman"/>
          <w:sz w:val="28"/>
          <w:szCs w:val="24"/>
        </w:rPr>
        <w:t xml:space="preserve"> </w:t>
      </w:r>
      <w:r w:rsidRPr="001A06AD">
        <w:rPr>
          <w:rFonts w:ascii="Times New Roman" w:hAnsi="Times New Roman" w:cs="Times New Roman"/>
          <w:sz w:val="28"/>
          <w:szCs w:val="24"/>
        </w:rPr>
        <w:t xml:space="preserve">уполномоченный орган запрашивал у </w:t>
      </w:r>
      <w:r w:rsidR="001A06AD">
        <w:rPr>
          <w:rFonts w:ascii="Times New Roman" w:hAnsi="Times New Roman" w:cs="Times New Roman"/>
          <w:sz w:val="28"/>
          <w:szCs w:val="24"/>
        </w:rPr>
        <w:t>__</w:t>
      </w:r>
      <w:r w:rsidRPr="001A06AD">
        <w:rPr>
          <w:rFonts w:ascii="Times New Roman" w:hAnsi="Times New Roman" w:cs="Times New Roman"/>
          <w:sz w:val="28"/>
          <w:szCs w:val="24"/>
        </w:rPr>
        <w:t>_____________________________</w:t>
      </w:r>
      <w:r w:rsidR="001A06AD">
        <w:rPr>
          <w:rFonts w:ascii="Times New Roman" w:hAnsi="Times New Roman" w:cs="Times New Roman"/>
          <w:sz w:val="28"/>
          <w:szCs w:val="24"/>
        </w:rPr>
        <w:t>_________________________</w:t>
      </w:r>
    </w:p>
    <w:p w:rsidR="0060588B" w:rsidRPr="001A06AD" w:rsidRDefault="0060588B" w:rsidP="00FC277C">
      <w:pPr>
        <w:pStyle w:val="ConsPlusNonformat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1A06AD">
        <w:rPr>
          <w:rFonts w:ascii="Times New Roman" w:hAnsi="Times New Roman" w:cs="Times New Roman"/>
          <w:sz w:val="24"/>
          <w:szCs w:val="24"/>
        </w:rPr>
        <w:t xml:space="preserve">(орган, разработавший </w:t>
      </w:r>
      <w:r w:rsidR="009275AA">
        <w:rPr>
          <w:rFonts w:ascii="Times New Roman" w:hAnsi="Times New Roman" w:cs="Times New Roman"/>
          <w:sz w:val="24"/>
          <w:szCs w:val="24"/>
        </w:rPr>
        <w:t xml:space="preserve">нормативный </w:t>
      </w:r>
      <w:r w:rsidRPr="001A06AD">
        <w:rPr>
          <w:rFonts w:ascii="Times New Roman" w:hAnsi="Times New Roman" w:cs="Times New Roman"/>
          <w:sz w:val="24"/>
          <w:szCs w:val="24"/>
        </w:rPr>
        <w:t>правовой акт)</w:t>
      </w:r>
    </w:p>
    <w:p w:rsidR="0060588B" w:rsidRPr="0060588B" w:rsidRDefault="006058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588B" w:rsidRDefault="0060588B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1A06AD">
        <w:rPr>
          <w:rFonts w:ascii="Times New Roman" w:hAnsi="Times New Roman" w:cs="Times New Roman"/>
          <w:sz w:val="28"/>
          <w:szCs w:val="24"/>
        </w:rPr>
        <w:t>материалы, необходимые для проведения экспертизы.</w:t>
      </w:r>
    </w:p>
    <w:p w:rsidR="001A06AD" w:rsidRPr="001A06AD" w:rsidRDefault="001A06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588B" w:rsidRPr="001A06AD" w:rsidRDefault="0060588B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1A06AD">
        <w:rPr>
          <w:rFonts w:ascii="Times New Roman" w:hAnsi="Times New Roman" w:cs="Times New Roman"/>
          <w:sz w:val="28"/>
          <w:szCs w:val="24"/>
        </w:rPr>
        <w:t>______________________________________</w:t>
      </w:r>
      <w:r w:rsidR="001A06AD"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60588B" w:rsidRDefault="0060588B" w:rsidP="001A0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8B">
        <w:rPr>
          <w:rFonts w:ascii="Times New Roman" w:hAnsi="Times New Roman" w:cs="Times New Roman"/>
          <w:sz w:val="24"/>
          <w:szCs w:val="24"/>
        </w:rPr>
        <w:t>(орган, разработа</w:t>
      </w:r>
      <w:r w:rsidR="001A06AD">
        <w:rPr>
          <w:rFonts w:ascii="Times New Roman" w:hAnsi="Times New Roman" w:cs="Times New Roman"/>
          <w:sz w:val="24"/>
          <w:szCs w:val="24"/>
        </w:rPr>
        <w:t xml:space="preserve">вший </w:t>
      </w:r>
      <w:r w:rsidR="009275AA">
        <w:rPr>
          <w:rFonts w:ascii="Times New Roman" w:hAnsi="Times New Roman" w:cs="Times New Roman"/>
          <w:sz w:val="24"/>
          <w:szCs w:val="24"/>
        </w:rPr>
        <w:t xml:space="preserve">нормативный </w:t>
      </w:r>
      <w:r w:rsidR="001A06AD">
        <w:rPr>
          <w:rFonts w:ascii="Times New Roman" w:hAnsi="Times New Roman" w:cs="Times New Roman"/>
          <w:sz w:val="24"/>
          <w:szCs w:val="24"/>
        </w:rPr>
        <w:t>правовой акт)</w:t>
      </w:r>
    </w:p>
    <w:p w:rsidR="001A06AD" w:rsidRPr="0060588B" w:rsidRDefault="001A06AD" w:rsidP="001A06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588B" w:rsidRPr="001A06AD" w:rsidRDefault="0060588B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1A06AD">
        <w:rPr>
          <w:rFonts w:ascii="Times New Roman" w:hAnsi="Times New Roman" w:cs="Times New Roman"/>
          <w:sz w:val="28"/>
          <w:szCs w:val="24"/>
        </w:rPr>
        <w:t>представил следующие материалы</w:t>
      </w:r>
      <w:r w:rsidR="001A06AD">
        <w:rPr>
          <w:rFonts w:ascii="Times New Roman" w:hAnsi="Times New Roman" w:cs="Times New Roman"/>
          <w:sz w:val="28"/>
          <w:szCs w:val="24"/>
        </w:rPr>
        <w:t>: _____________________________________.</w:t>
      </w:r>
    </w:p>
    <w:p w:rsidR="0060588B" w:rsidRDefault="0060588B" w:rsidP="001A06AD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0588B">
        <w:rPr>
          <w:rFonts w:ascii="Times New Roman" w:hAnsi="Times New Roman" w:cs="Times New Roman"/>
          <w:sz w:val="24"/>
          <w:szCs w:val="24"/>
        </w:rPr>
        <w:t>(перечень документов)</w:t>
      </w:r>
    </w:p>
    <w:p w:rsidR="001A06AD" w:rsidRPr="0060588B" w:rsidRDefault="001A06AD" w:rsidP="001A06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588B" w:rsidRPr="001A06AD" w:rsidRDefault="001A06AD" w:rsidP="001A06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случае непредставления</w:t>
      </w:r>
      <w:r w:rsidR="0060588B" w:rsidRPr="001A06AD">
        <w:rPr>
          <w:rFonts w:ascii="Times New Roman" w:hAnsi="Times New Roman" w:cs="Times New Roman"/>
          <w:sz w:val="28"/>
          <w:szCs w:val="24"/>
        </w:rPr>
        <w:t xml:space="preserve"> необходимых</w:t>
      </w:r>
      <w:r>
        <w:rPr>
          <w:rFonts w:ascii="Times New Roman" w:hAnsi="Times New Roman" w:cs="Times New Roman"/>
          <w:sz w:val="28"/>
          <w:szCs w:val="24"/>
        </w:rPr>
        <w:t xml:space="preserve"> для проведения</w:t>
      </w:r>
      <w:r w:rsidR="0060588B" w:rsidRPr="001A06AD">
        <w:rPr>
          <w:rFonts w:ascii="Times New Roman" w:hAnsi="Times New Roman" w:cs="Times New Roman"/>
          <w:sz w:val="28"/>
          <w:szCs w:val="24"/>
        </w:rPr>
        <w:t xml:space="preserve"> экспертизы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0588B" w:rsidRPr="001A06AD">
        <w:rPr>
          <w:rFonts w:ascii="Times New Roman" w:hAnsi="Times New Roman" w:cs="Times New Roman"/>
          <w:sz w:val="28"/>
          <w:szCs w:val="24"/>
        </w:rPr>
        <w:t>материалов отражается соответствующая информация.</w:t>
      </w:r>
    </w:p>
    <w:p w:rsidR="0060588B" w:rsidRPr="001A06AD" w:rsidRDefault="0060588B" w:rsidP="001A06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A06AD">
        <w:rPr>
          <w:rFonts w:ascii="Times New Roman" w:hAnsi="Times New Roman" w:cs="Times New Roman"/>
          <w:sz w:val="28"/>
          <w:szCs w:val="24"/>
        </w:rPr>
        <w:t>Отражаются сведения о направлении запросов некоммерческим</w:t>
      </w:r>
      <w:r w:rsidR="001A06AD">
        <w:rPr>
          <w:rFonts w:ascii="Times New Roman" w:hAnsi="Times New Roman" w:cs="Times New Roman"/>
          <w:sz w:val="28"/>
          <w:szCs w:val="24"/>
        </w:rPr>
        <w:t xml:space="preserve"> организациям и</w:t>
      </w:r>
      <w:r w:rsidRPr="001A06AD">
        <w:rPr>
          <w:rFonts w:ascii="Times New Roman" w:hAnsi="Times New Roman" w:cs="Times New Roman"/>
          <w:sz w:val="28"/>
          <w:szCs w:val="24"/>
        </w:rPr>
        <w:t xml:space="preserve"> иным заинтересованным лицам:</w:t>
      </w:r>
    </w:p>
    <w:p w:rsidR="0060588B" w:rsidRPr="001A06AD" w:rsidRDefault="0060588B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1A06AD">
        <w:rPr>
          <w:rFonts w:ascii="Times New Roman" w:hAnsi="Times New Roman" w:cs="Times New Roman"/>
          <w:sz w:val="28"/>
          <w:szCs w:val="24"/>
        </w:rPr>
        <w:t>___________________________________________</w:t>
      </w:r>
      <w:r w:rsidR="001A06AD">
        <w:rPr>
          <w:rFonts w:ascii="Times New Roman" w:hAnsi="Times New Roman" w:cs="Times New Roman"/>
          <w:sz w:val="28"/>
          <w:szCs w:val="24"/>
        </w:rPr>
        <w:t>_________________________.</w:t>
      </w:r>
    </w:p>
    <w:p w:rsidR="0060588B" w:rsidRPr="0060588B" w:rsidRDefault="0060588B" w:rsidP="001A0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8B">
        <w:rPr>
          <w:rFonts w:ascii="Times New Roman" w:hAnsi="Times New Roman" w:cs="Times New Roman"/>
          <w:sz w:val="24"/>
          <w:szCs w:val="24"/>
        </w:rPr>
        <w:t>(перечень организаций)</w:t>
      </w:r>
    </w:p>
    <w:p w:rsidR="0060588B" w:rsidRPr="0060588B" w:rsidRDefault="00605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8B" w:rsidRPr="001A06AD" w:rsidRDefault="0060588B" w:rsidP="001A0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AD">
        <w:rPr>
          <w:rFonts w:ascii="Times New Roman" w:hAnsi="Times New Roman" w:cs="Times New Roman"/>
          <w:sz w:val="28"/>
          <w:szCs w:val="28"/>
        </w:rPr>
        <w:t>Отражаются сведения о результатах рассмотрения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консультаций.</w:t>
      </w:r>
    </w:p>
    <w:p w:rsidR="0060588B" w:rsidRPr="001A06AD" w:rsidRDefault="0060588B" w:rsidP="001A0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AD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1A06AD">
        <w:rPr>
          <w:rFonts w:ascii="Times New Roman" w:hAnsi="Times New Roman" w:cs="Times New Roman"/>
          <w:sz w:val="28"/>
          <w:szCs w:val="28"/>
        </w:rPr>
        <w:t>проведения экспертизы</w:t>
      </w:r>
      <w:r w:rsidRPr="001A06AD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ar64" w:history="1">
        <w:r w:rsidRPr="001A06AD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1A06AD">
        <w:rPr>
          <w:rFonts w:ascii="Times New Roman" w:hAnsi="Times New Roman" w:cs="Times New Roman"/>
          <w:sz w:val="28"/>
          <w:szCs w:val="28"/>
        </w:rPr>
        <w:t xml:space="preserve"> Порядка, уполномоченным органом установлено следующее:</w:t>
      </w:r>
    </w:p>
    <w:p w:rsidR="0060588B" w:rsidRPr="001A06AD" w:rsidRDefault="0060588B" w:rsidP="001A0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AD">
        <w:rPr>
          <w:rFonts w:ascii="Times New Roman" w:hAnsi="Times New Roman" w:cs="Times New Roman"/>
          <w:sz w:val="28"/>
          <w:szCs w:val="28"/>
        </w:rPr>
        <w:t>1. Описывается наличие в нормативном правовом акте избыточных требований по подготовке и (или) представлению документов, сведений, информации, в том числе:</w:t>
      </w:r>
    </w:p>
    <w:p w:rsidR="0060588B" w:rsidRPr="001A06AD" w:rsidRDefault="0060588B" w:rsidP="001A0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AD">
        <w:rPr>
          <w:rFonts w:ascii="Times New Roman" w:hAnsi="Times New Roman" w:cs="Times New Roman"/>
          <w:sz w:val="28"/>
          <w:szCs w:val="28"/>
        </w:rPr>
        <w:t xml:space="preserve">аналогичная или идентичная информация (документы) выдается тем же органом </w:t>
      </w:r>
      <w:r w:rsidR="003E011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A06AD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3E0114">
        <w:rPr>
          <w:rFonts w:ascii="Times New Roman" w:hAnsi="Times New Roman" w:cs="Times New Roman"/>
          <w:sz w:val="28"/>
          <w:szCs w:val="28"/>
        </w:rPr>
        <w:t>о образования город-курорт Геленджик</w:t>
      </w:r>
      <w:r w:rsidRPr="001A06AD">
        <w:rPr>
          <w:rFonts w:ascii="Times New Roman" w:hAnsi="Times New Roman" w:cs="Times New Roman"/>
          <w:sz w:val="28"/>
          <w:szCs w:val="28"/>
        </w:rPr>
        <w:t>;</w:t>
      </w:r>
    </w:p>
    <w:p w:rsidR="0060588B" w:rsidRPr="001A06AD" w:rsidRDefault="0060588B" w:rsidP="001A0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AD">
        <w:rPr>
          <w:rFonts w:ascii="Times New Roman" w:hAnsi="Times New Roman" w:cs="Times New Roman"/>
          <w:sz w:val="28"/>
          <w:szCs w:val="28"/>
        </w:rPr>
        <w:t>аналогичная или идентичная информация (документы) представляется в несколько отраслевых (функциональных) органов администрации муниципаль</w:t>
      </w:r>
      <w:r w:rsidR="006F0F88">
        <w:rPr>
          <w:rFonts w:ascii="Times New Roman" w:hAnsi="Times New Roman" w:cs="Times New Roman"/>
          <w:sz w:val="28"/>
          <w:szCs w:val="28"/>
        </w:rPr>
        <w:softHyphen/>
      </w:r>
      <w:r w:rsidRPr="001A06AD">
        <w:rPr>
          <w:rFonts w:ascii="Times New Roman" w:hAnsi="Times New Roman" w:cs="Times New Roman"/>
          <w:sz w:val="28"/>
          <w:szCs w:val="28"/>
        </w:rPr>
        <w:lastRenderedPageBreak/>
        <w:t>ного образования город</w:t>
      </w:r>
      <w:r w:rsidR="003E0114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1A06AD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муниципальных услуг, и (или) учреждений;</w:t>
      </w:r>
    </w:p>
    <w:p w:rsidR="0060588B" w:rsidRPr="001A06AD" w:rsidRDefault="0060588B" w:rsidP="001A0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AD">
        <w:rPr>
          <w:rFonts w:ascii="Times New Roman" w:hAnsi="Times New Roman" w:cs="Times New Roman"/>
          <w:sz w:val="28"/>
          <w:szCs w:val="28"/>
        </w:rPr>
        <w:t>получающий информацию орган не использует ее с той периодичностью, с которой получает обязательную к подготовке и (или) представлению информацию (документы) (необоснованная частота подготовки и (или) представления информации (документов);</w:t>
      </w:r>
    </w:p>
    <w:p w:rsidR="0060588B" w:rsidRPr="001A06AD" w:rsidRDefault="0060588B" w:rsidP="001A0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6AD">
        <w:rPr>
          <w:rFonts w:ascii="Times New Roman" w:hAnsi="Times New Roman" w:cs="Times New Roman"/>
          <w:sz w:val="28"/>
          <w:szCs w:val="28"/>
        </w:rPr>
        <w:t>информация (документы) об объектах, подлежащих в соответствии с законодательством Российской Федерации обязательной государственной регистрации, представляется в случае</w:t>
      </w:r>
      <w:r w:rsidR="006F0F88">
        <w:rPr>
          <w:rFonts w:ascii="Times New Roman" w:hAnsi="Times New Roman" w:cs="Times New Roman"/>
          <w:sz w:val="28"/>
          <w:szCs w:val="28"/>
        </w:rPr>
        <w:t>,</w:t>
      </w:r>
      <w:r w:rsidRPr="001A06AD">
        <w:rPr>
          <w:rFonts w:ascii="Times New Roman" w:hAnsi="Times New Roman" w:cs="Times New Roman"/>
          <w:sz w:val="28"/>
          <w:szCs w:val="28"/>
        </w:rPr>
        <w:t xml:space="preserve"> если вся требуемая информация (документы) имеется в распоряжении органов</w:t>
      </w:r>
      <w:r w:rsidR="003E0114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город-курорт Геленджик</w:t>
      </w:r>
      <w:r w:rsidRPr="001A06AD">
        <w:rPr>
          <w:rFonts w:ascii="Times New Roman" w:hAnsi="Times New Roman" w:cs="Times New Roman"/>
          <w:sz w:val="28"/>
          <w:szCs w:val="28"/>
        </w:rPr>
        <w:t xml:space="preserve"> в связи с государственной регистрацией и имеющаяся в распоряжении </w:t>
      </w:r>
      <w:r w:rsidR="003E0114" w:rsidRPr="003E011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город-курорт Геленджик </w:t>
      </w:r>
      <w:r w:rsidRPr="001A06AD">
        <w:rPr>
          <w:rFonts w:ascii="Times New Roman" w:hAnsi="Times New Roman" w:cs="Times New Roman"/>
          <w:sz w:val="28"/>
          <w:szCs w:val="28"/>
        </w:rPr>
        <w:t>информация (документы) имеет необходимую актуальность;</w:t>
      </w:r>
      <w:proofErr w:type="gramEnd"/>
    </w:p>
    <w:p w:rsidR="0060588B" w:rsidRPr="001A06AD" w:rsidRDefault="0060588B" w:rsidP="001A0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AD">
        <w:rPr>
          <w:rFonts w:ascii="Times New Roman" w:hAnsi="Times New Roman" w:cs="Times New Roman"/>
          <w:sz w:val="28"/>
          <w:szCs w:val="28"/>
        </w:rPr>
        <w:t>аналогичная или идентичная информация (документы) представляется в одно или различные подразделения одного и того же органа (учреждения);</w:t>
      </w:r>
    </w:p>
    <w:p w:rsidR="0060588B" w:rsidRPr="001A06AD" w:rsidRDefault="0060588B" w:rsidP="001A0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AD">
        <w:rPr>
          <w:rFonts w:ascii="Times New Roman" w:hAnsi="Times New Roman" w:cs="Times New Roman"/>
          <w:sz w:val="28"/>
          <w:szCs w:val="28"/>
        </w:rPr>
        <w:t>имеют место организационные препятствия для приема обязательных к представлению документов (удаленное нахождение места приема документов, неопределенность времени приема документов, иной фактор, ограничивающий прием документов);</w:t>
      </w:r>
    </w:p>
    <w:p w:rsidR="0060588B" w:rsidRPr="001A06AD" w:rsidRDefault="0060588B" w:rsidP="001A0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AD">
        <w:rPr>
          <w:rFonts w:ascii="Times New Roman" w:hAnsi="Times New Roman" w:cs="Times New Roman"/>
          <w:sz w:val="28"/>
          <w:szCs w:val="28"/>
        </w:rPr>
        <w:t>отсутствуют альтернативные способы подачи обязательных к представлению информации (документов) (запрещение отправки документов через представителей, с использованием электронных сетей связи и другое);</w:t>
      </w:r>
    </w:p>
    <w:p w:rsidR="0060588B" w:rsidRPr="001A06AD" w:rsidRDefault="0060588B" w:rsidP="001A0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6AD">
        <w:rPr>
          <w:rFonts w:ascii="Times New Roman" w:hAnsi="Times New Roman" w:cs="Times New Roman"/>
          <w:sz w:val="28"/>
          <w:szCs w:val="28"/>
        </w:rPr>
        <w:t>предъявляются завышенные, не предусмотренные законодательством Российской Федерации, Краснодарского края, муниципальными нормативными правовыми актами м</w:t>
      </w:r>
      <w:r w:rsidR="003E0114">
        <w:rPr>
          <w:rFonts w:ascii="Times New Roman" w:hAnsi="Times New Roman" w:cs="Times New Roman"/>
          <w:sz w:val="28"/>
          <w:szCs w:val="28"/>
        </w:rPr>
        <w:t>униципального образования город-курорт Геленджик</w:t>
      </w:r>
      <w:r w:rsidRPr="001A06AD">
        <w:rPr>
          <w:rFonts w:ascii="Times New Roman" w:hAnsi="Times New Roman" w:cs="Times New Roman"/>
          <w:sz w:val="28"/>
          <w:szCs w:val="28"/>
        </w:rPr>
        <w:t>, требования к форме представляемой информации (документов), представление которых связано с оказанием муниципальной услуги;</w:t>
      </w:r>
      <w:proofErr w:type="gramEnd"/>
    </w:p>
    <w:p w:rsidR="0060588B" w:rsidRPr="001A06AD" w:rsidRDefault="0060588B" w:rsidP="003E01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6AD">
        <w:rPr>
          <w:rFonts w:ascii="Times New Roman" w:hAnsi="Times New Roman" w:cs="Times New Roman"/>
          <w:sz w:val="28"/>
          <w:szCs w:val="28"/>
        </w:rPr>
        <w:t>в процедуре подачи информации (документов) отсутству</w:t>
      </w:r>
      <w:r w:rsidR="006F0F88">
        <w:rPr>
          <w:rFonts w:ascii="Times New Roman" w:hAnsi="Times New Roman" w:cs="Times New Roman"/>
          <w:sz w:val="28"/>
          <w:szCs w:val="28"/>
        </w:rPr>
        <w:t>ет</w:t>
      </w:r>
      <w:r w:rsidRPr="001A06AD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6F0F88">
        <w:rPr>
          <w:rFonts w:ascii="Times New Roman" w:hAnsi="Times New Roman" w:cs="Times New Roman"/>
          <w:sz w:val="28"/>
          <w:szCs w:val="28"/>
        </w:rPr>
        <w:t>ь</w:t>
      </w:r>
      <w:r w:rsidRPr="001A06AD">
        <w:rPr>
          <w:rFonts w:ascii="Times New Roman" w:hAnsi="Times New Roman" w:cs="Times New Roman"/>
          <w:sz w:val="28"/>
          <w:szCs w:val="28"/>
        </w:rPr>
        <w:t xml:space="preserve"> получения доказательств о факте приема уполномоченным лицом обязательных для представления информации (документов);</w:t>
      </w:r>
    </w:p>
    <w:p w:rsidR="0060588B" w:rsidRPr="001A06AD" w:rsidRDefault="0060588B" w:rsidP="001A0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AD">
        <w:rPr>
          <w:rFonts w:ascii="Times New Roman" w:hAnsi="Times New Roman" w:cs="Times New Roman"/>
          <w:sz w:val="28"/>
          <w:szCs w:val="28"/>
        </w:rPr>
        <w:t>установленная процедура не способствует сохранению конфиденциаль</w:t>
      </w:r>
      <w:r w:rsidR="003E0114">
        <w:rPr>
          <w:rFonts w:ascii="Times New Roman" w:hAnsi="Times New Roman" w:cs="Times New Roman"/>
          <w:sz w:val="28"/>
          <w:szCs w:val="28"/>
        </w:rPr>
        <w:softHyphen/>
      </w:r>
      <w:r w:rsidRPr="001A06AD">
        <w:rPr>
          <w:rFonts w:ascii="Times New Roman" w:hAnsi="Times New Roman" w:cs="Times New Roman"/>
          <w:sz w:val="28"/>
          <w:szCs w:val="28"/>
        </w:rPr>
        <w:t>ности представляемой информации (документов) или способствует нарушению иных, охраняемых законом, прав.</w:t>
      </w:r>
    </w:p>
    <w:p w:rsidR="0060588B" w:rsidRPr="001A06AD" w:rsidRDefault="0060588B" w:rsidP="001A0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A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A06AD">
        <w:rPr>
          <w:rFonts w:ascii="Times New Roman" w:hAnsi="Times New Roman" w:cs="Times New Roman"/>
          <w:sz w:val="28"/>
          <w:szCs w:val="28"/>
        </w:rPr>
        <w:t>Описывается наличие в нормативном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</w:t>
      </w:r>
      <w:r w:rsidR="00174B25">
        <w:rPr>
          <w:rFonts w:ascii="Times New Roman" w:hAnsi="Times New Roman" w:cs="Times New Roman"/>
          <w:sz w:val="28"/>
          <w:szCs w:val="28"/>
        </w:rPr>
        <w:softHyphen/>
      </w:r>
      <w:r w:rsidRPr="001A06AD">
        <w:rPr>
          <w:rFonts w:ascii="Times New Roman" w:hAnsi="Times New Roman" w:cs="Times New Roman"/>
          <w:sz w:val="28"/>
          <w:szCs w:val="28"/>
        </w:rPr>
        <w:t>кой и инвестиционной деятельности либо приводят к существенным издержкам или невозможности</w:t>
      </w:r>
      <w:proofErr w:type="gramEnd"/>
      <w:r w:rsidRPr="001A06AD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или инвестиционной деятельности.</w:t>
      </w:r>
    </w:p>
    <w:p w:rsidR="0060588B" w:rsidRPr="001A06AD" w:rsidRDefault="0060588B" w:rsidP="001A0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AD">
        <w:rPr>
          <w:rFonts w:ascii="Times New Roman" w:hAnsi="Times New Roman" w:cs="Times New Roman"/>
          <w:sz w:val="28"/>
          <w:szCs w:val="28"/>
        </w:rPr>
        <w:t xml:space="preserve">3. Описывается отсутствие, неточность или избыточность полномочий лиц, наделенных правом проведения проверок, участия в комиссиях, выдачи </w:t>
      </w:r>
      <w:r w:rsidRPr="001A06AD">
        <w:rPr>
          <w:rFonts w:ascii="Times New Roman" w:hAnsi="Times New Roman" w:cs="Times New Roman"/>
          <w:sz w:val="28"/>
          <w:szCs w:val="28"/>
        </w:rPr>
        <w:lastRenderedPageBreak/>
        <w:t xml:space="preserve">или осуществления согласований, определения условий и выполнения иных, установленных </w:t>
      </w:r>
      <w:r w:rsidR="00D6593F" w:rsidRPr="00D6593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Краснодарского края, муниципальными нормативными правовыми актами муниципального образования город-курорт Геленджик</w:t>
      </w:r>
      <w:r w:rsidRPr="001A06AD">
        <w:rPr>
          <w:rFonts w:ascii="Times New Roman" w:hAnsi="Times New Roman" w:cs="Times New Roman"/>
          <w:sz w:val="28"/>
          <w:szCs w:val="28"/>
        </w:rPr>
        <w:t>, обязательных процедур.</w:t>
      </w:r>
    </w:p>
    <w:p w:rsidR="0060588B" w:rsidRPr="001A06AD" w:rsidRDefault="0060588B" w:rsidP="001A0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AD">
        <w:rPr>
          <w:rFonts w:ascii="Times New Roman" w:hAnsi="Times New Roman" w:cs="Times New Roman"/>
          <w:sz w:val="28"/>
          <w:szCs w:val="28"/>
        </w:rPr>
        <w:t>4. Отсутств</w:t>
      </w:r>
      <w:r w:rsidR="006F0F88">
        <w:rPr>
          <w:rFonts w:ascii="Times New Roman" w:hAnsi="Times New Roman" w:cs="Times New Roman"/>
          <w:sz w:val="28"/>
          <w:szCs w:val="28"/>
        </w:rPr>
        <w:t>уют</w:t>
      </w:r>
      <w:r w:rsidRPr="001A06AD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6F0F88">
        <w:rPr>
          <w:rFonts w:ascii="Times New Roman" w:hAnsi="Times New Roman" w:cs="Times New Roman"/>
          <w:sz w:val="28"/>
          <w:szCs w:val="28"/>
        </w:rPr>
        <w:t>ые</w:t>
      </w:r>
      <w:r w:rsidRPr="001A06AD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6F0F88">
        <w:rPr>
          <w:rFonts w:ascii="Times New Roman" w:hAnsi="Times New Roman" w:cs="Times New Roman"/>
          <w:sz w:val="28"/>
          <w:szCs w:val="28"/>
        </w:rPr>
        <w:t>е</w:t>
      </w:r>
      <w:r w:rsidRPr="001A06AD">
        <w:rPr>
          <w:rFonts w:ascii="Times New Roman" w:hAnsi="Times New Roman" w:cs="Times New Roman"/>
          <w:sz w:val="28"/>
          <w:szCs w:val="28"/>
        </w:rPr>
        <w:t xml:space="preserve"> или технически</w:t>
      </w:r>
      <w:r w:rsidR="006F0F88">
        <w:rPr>
          <w:rFonts w:ascii="Times New Roman" w:hAnsi="Times New Roman" w:cs="Times New Roman"/>
          <w:sz w:val="28"/>
          <w:szCs w:val="28"/>
        </w:rPr>
        <w:t>е</w:t>
      </w:r>
      <w:r w:rsidRPr="001A06A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F0F88">
        <w:rPr>
          <w:rFonts w:ascii="Times New Roman" w:hAnsi="Times New Roman" w:cs="Times New Roman"/>
          <w:sz w:val="28"/>
          <w:szCs w:val="28"/>
        </w:rPr>
        <w:t>я, приводящи</w:t>
      </w:r>
      <w:r w:rsidRPr="001A06AD">
        <w:rPr>
          <w:rFonts w:ascii="Times New Roman" w:hAnsi="Times New Roman" w:cs="Times New Roman"/>
          <w:sz w:val="28"/>
          <w:szCs w:val="28"/>
        </w:rPr>
        <w:t xml:space="preserve">е к невозможности реализации </w:t>
      </w:r>
      <w:r w:rsidR="00D6593F" w:rsidRPr="00D6593F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образования город-курорт Геленджик </w:t>
      </w:r>
      <w:r w:rsidRPr="001A06AD">
        <w:rPr>
          <w:rFonts w:ascii="Times New Roman" w:hAnsi="Times New Roman" w:cs="Times New Roman"/>
          <w:sz w:val="28"/>
          <w:szCs w:val="28"/>
        </w:rPr>
        <w:t>установленных функций в отношении субъектов предпринимательской или инвестиционной деятельности.</w:t>
      </w:r>
    </w:p>
    <w:p w:rsidR="0060588B" w:rsidRPr="001A06AD" w:rsidRDefault="0060588B" w:rsidP="001A0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AD">
        <w:rPr>
          <w:rFonts w:ascii="Times New Roman" w:hAnsi="Times New Roman" w:cs="Times New Roman"/>
          <w:sz w:val="28"/>
          <w:szCs w:val="28"/>
        </w:rPr>
        <w:t>5. Описывается недостаточный уровень развития технологий, инфраструктуры, рынков товаров и услуг в муниципальном образовании город</w:t>
      </w:r>
      <w:r w:rsidR="00D6593F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1A06AD">
        <w:rPr>
          <w:rFonts w:ascii="Times New Roman" w:hAnsi="Times New Roman" w:cs="Times New Roman"/>
          <w:sz w:val="28"/>
          <w:szCs w:val="28"/>
        </w:rPr>
        <w:t xml:space="preserve"> при отсутствии адекватного переходного периода введения в действие соответствующих правовых норм.</w:t>
      </w:r>
    </w:p>
    <w:p w:rsidR="0060588B" w:rsidRPr="001A06AD" w:rsidRDefault="0060588B" w:rsidP="001A0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A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A06AD">
        <w:rPr>
          <w:rFonts w:ascii="Times New Roman" w:hAnsi="Times New Roman" w:cs="Times New Roman"/>
          <w:sz w:val="28"/>
          <w:szCs w:val="28"/>
        </w:rPr>
        <w:t xml:space="preserve">Указываются сведения о муниципальном нормативном правовом акте, источниках его официального опубликования, об органе, разработавшем </w:t>
      </w:r>
      <w:r w:rsidR="00D6593F">
        <w:rPr>
          <w:rFonts w:ascii="Times New Roman" w:hAnsi="Times New Roman" w:cs="Times New Roman"/>
          <w:sz w:val="28"/>
          <w:szCs w:val="28"/>
        </w:rPr>
        <w:t xml:space="preserve">нормативный </w:t>
      </w:r>
      <w:r w:rsidRPr="001A06AD">
        <w:rPr>
          <w:rFonts w:ascii="Times New Roman" w:hAnsi="Times New Roman" w:cs="Times New Roman"/>
          <w:sz w:val="28"/>
          <w:szCs w:val="28"/>
        </w:rPr>
        <w:t>правовой акт, выявленных положениях нормативного правового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ведения предпринимательской и инвестиционной деятельности, или об отсутствии таких положений, а также обоснование сделанных выводов, информация о проведенных публичных мероприятиях, позиции участников</w:t>
      </w:r>
      <w:proofErr w:type="gramEnd"/>
      <w:r w:rsidRPr="001A06AD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60588B" w:rsidRPr="001A06AD" w:rsidRDefault="0060588B" w:rsidP="001A0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AD">
        <w:rPr>
          <w:rFonts w:ascii="Times New Roman" w:hAnsi="Times New Roman" w:cs="Times New Roman"/>
          <w:sz w:val="28"/>
          <w:szCs w:val="28"/>
        </w:rPr>
        <w:t>7. Отражаются сведения об отсутствии или наличии положений, создающих необоснованные затруднения ведения предпринимательской и инвестиционной деятельности, с рекомендациями по их устранению.</w:t>
      </w:r>
    </w:p>
    <w:p w:rsidR="0060588B" w:rsidRPr="001A06AD" w:rsidRDefault="0060588B" w:rsidP="001A0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AD">
        <w:rPr>
          <w:rFonts w:ascii="Times New Roman" w:hAnsi="Times New Roman" w:cs="Times New Roman"/>
          <w:sz w:val="28"/>
          <w:szCs w:val="28"/>
        </w:rPr>
        <w:t>Указание (при наличии) на приложения</w:t>
      </w:r>
      <w:r w:rsidR="006F0F88">
        <w:rPr>
          <w:rFonts w:ascii="Times New Roman" w:hAnsi="Times New Roman" w:cs="Times New Roman"/>
          <w:sz w:val="28"/>
          <w:szCs w:val="28"/>
        </w:rPr>
        <w:t xml:space="preserve"> к заключению</w:t>
      </w:r>
      <w:r w:rsidRPr="001A06AD">
        <w:rPr>
          <w:rFonts w:ascii="Times New Roman" w:hAnsi="Times New Roman" w:cs="Times New Roman"/>
          <w:sz w:val="28"/>
          <w:szCs w:val="28"/>
        </w:rPr>
        <w:t>.</w:t>
      </w:r>
    </w:p>
    <w:p w:rsidR="0060588B" w:rsidRPr="001A06AD" w:rsidRDefault="00605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F4C4F" w:rsidRDefault="007F4C4F" w:rsidP="001A0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F0F88" w:rsidRDefault="006F0F88" w:rsidP="001A0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</w:t>
      </w:r>
      <w:r w:rsidR="00D6593F">
        <w:rPr>
          <w:rFonts w:ascii="Times New Roman" w:hAnsi="Times New Roman" w:cs="Times New Roman"/>
          <w:sz w:val="28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6593F" w:rsidRPr="008B7C47">
        <w:rPr>
          <w:rFonts w:ascii="Times New Roman" w:hAnsi="Times New Roman" w:cs="Times New Roman"/>
          <w:sz w:val="28"/>
          <w:szCs w:val="24"/>
        </w:rPr>
        <w:t>образования</w:t>
      </w:r>
    </w:p>
    <w:p w:rsidR="00D6593F" w:rsidRPr="001A06AD" w:rsidRDefault="00D6593F" w:rsidP="001A0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город-курорт Геленджик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8B7C47">
        <w:rPr>
          <w:rFonts w:ascii="Times New Roman" w:hAnsi="Times New Roman" w:cs="Times New Roman"/>
          <w:sz w:val="28"/>
          <w:szCs w:val="24"/>
        </w:rPr>
        <w:tab/>
      </w:r>
      <w:r w:rsidR="006F0F88">
        <w:rPr>
          <w:rFonts w:ascii="Times New Roman" w:hAnsi="Times New Roman" w:cs="Times New Roman"/>
          <w:sz w:val="28"/>
          <w:szCs w:val="24"/>
        </w:rPr>
        <w:tab/>
      </w:r>
      <w:r w:rsidR="006F0F88">
        <w:rPr>
          <w:rFonts w:ascii="Times New Roman" w:hAnsi="Times New Roman" w:cs="Times New Roman"/>
          <w:sz w:val="28"/>
          <w:szCs w:val="24"/>
        </w:rPr>
        <w:tab/>
      </w:r>
      <w:r w:rsidRPr="008B7C47">
        <w:rPr>
          <w:rFonts w:ascii="Times New Roman" w:hAnsi="Times New Roman" w:cs="Times New Roman"/>
          <w:sz w:val="28"/>
          <w:szCs w:val="24"/>
        </w:rPr>
        <w:tab/>
      </w:r>
      <w:r w:rsidR="006F0F88">
        <w:rPr>
          <w:rFonts w:ascii="Times New Roman" w:hAnsi="Times New Roman" w:cs="Times New Roman"/>
          <w:sz w:val="28"/>
          <w:szCs w:val="24"/>
        </w:rPr>
        <w:t xml:space="preserve">   В.А. </w:t>
      </w:r>
      <w:proofErr w:type="spellStart"/>
      <w:r w:rsidR="006F0F88">
        <w:rPr>
          <w:rFonts w:ascii="Times New Roman" w:hAnsi="Times New Roman" w:cs="Times New Roman"/>
          <w:sz w:val="28"/>
          <w:szCs w:val="24"/>
        </w:rPr>
        <w:t>Хрестин</w:t>
      </w:r>
      <w:proofErr w:type="spellEnd"/>
    </w:p>
    <w:sectPr w:rsidR="00D6593F" w:rsidRPr="001A06AD" w:rsidSect="001D1BE9">
      <w:headerReference w:type="default" r:id="rId7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5F" w:rsidRDefault="00761B5F" w:rsidP="0068168E">
      <w:pPr>
        <w:spacing w:after="0" w:line="240" w:lineRule="auto"/>
      </w:pPr>
      <w:r>
        <w:separator/>
      </w:r>
    </w:p>
  </w:endnote>
  <w:endnote w:type="continuationSeparator" w:id="0">
    <w:p w:rsidR="00761B5F" w:rsidRDefault="00761B5F" w:rsidP="0068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5F" w:rsidRDefault="00761B5F" w:rsidP="0068168E">
      <w:pPr>
        <w:spacing w:after="0" w:line="240" w:lineRule="auto"/>
      </w:pPr>
      <w:r>
        <w:separator/>
      </w:r>
    </w:p>
  </w:footnote>
  <w:footnote w:type="continuationSeparator" w:id="0">
    <w:p w:rsidR="00761B5F" w:rsidRDefault="00761B5F" w:rsidP="0068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625334"/>
      <w:docPartObj>
        <w:docPartGallery w:val="Page Numbers (Top of Page)"/>
        <w:docPartUnique/>
      </w:docPartObj>
    </w:sdtPr>
    <w:sdtEndPr/>
    <w:sdtContent>
      <w:p w:rsidR="009604AD" w:rsidRDefault="009604AD">
        <w:pPr>
          <w:pStyle w:val="a6"/>
          <w:jc w:val="center"/>
        </w:pPr>
        <w:r w:rsidRPr="009604AD">
          <w:rPr>
            <w:rFonts w:ascii="Times New Roman" w:hAnsi="Times New Roman" w:cs="Times New Roman"/>
            <w:sz w:val="28"/>
          </w:rPr>
          <w:fldChar w:fldCharType="begin"/>
        </w:r>
        <w:r w:rsidRPr="009604AD">
          <w:rPr>
            <w:rFonts w:ascii="Times New Roman" w:hAnsi="Times New Roman" w:cs="Times New Roman"/>
            <w:sz w:val="28"/>
          </w:rPr>
          <w:instrText>PAGE   \* MERGEFORMAT</w:instrText>
        </w:r>
        <w:r w:rsidRPr="009604AD">
          <w:rPr>
            <w:rFonts w:ascii="Times New Roman" w:hAnsi="Times New Roman" w:cs="Times New Roman"/>
            <w:sz w:val="28"/>
          </w:rPr>
          <w:fldChar w:fldCharType="separate"/>
        </w:r>
        <w:r w:rsidR="00A20B45">
          <w:rPr>
            <w:rFonts w:ascii="Times New Roman" w:hAnsi="Times New Roman" w:cs="Times New Roman"/>
            <w:noProof/>
            <w:sz w:val="28"/>
          </w:rPr>
          <w:t>2</w:t>
        </w:r>
        <w:r w:rsidRPr="009604A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604AD" w:rsidRDefault="009604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8B"/>
    <w:rsid w:val="001154BD"/>
    <w:rsid w:val="00174B25"/>
    <w:rsid w:val="001A06AD"/>
    <w:rsid w:val="001B5523"/>
    <w:rsid w:val="001D1BE9"/>
    <w:rsid w:val="00270662"/>
    <w:rsid w:val="003238B2"/>
    <w:rsid w:val="00336851"/>
    <w:rsid w:val="003E0114"/>
    <w:rsid w:val="005E0C64"/>
    <w:rsid w:val="0060588B"/>
    <w:rsid w:val="00605EDA"/>
    <w:rsid w:val="0068168E"/>
    <w:rsid w:val="006852FC"/>
    <w:rsid w:val="006A69F3"/>
    <w:rsid w:val="006B532D"/>
    <w:rsid w:val="006F0F88"/>
    <w:rsid w:val="007241D8"/>
    <w:rsid w:val="007521D9"/>
    <w:rsid w:val="00761B5F"/>
    <w:rsid w:val="007755FA"/>
    <w:rsid w:val="007F4C4F"/>
    <w:rsid w:val="00815122"/>
    <w:rsid w:val="008B7C47"/>
    <w:rsid w:val="009275AA"/>
    <w:rsid w:val="009604AD"/>
    <w:rsid w:val="00A20B45"/>
    <w:rsid w:val="00AA6545"/>
    <w:rsid w:val="00AF38AE"/>
    <w:rsid w:val="00B0146F"/>
    <w:rsid w:val="00B053F5"/>
    <w:rsid w:val="00B314CB"/>
    <w:rsid w:val="00B61656"/>
    <w:rsid w:val="00B70137"/>
    <w:rsid w:val="00B77396"/>
    <w:rsid w:val="00B85E43"/>
    <w:rsid w:val="00BA2C5A"/>
    <w:rsid w:val="00C45DE9"/>
    <w:rsid w:val="00C57EDA"/>
    <w:rsid w:val="00C91C0E"/>
    <w:rsid w:val="00CC0A80"/>
    <w:rsid w:val="00D6593F"/>
    <w:rsid w:val="00D71339"/>
    <w:rsid w:val="00D80FC0"/>
    <w:rsid w:val="00D902C2"/>
    <w:rsid w:val="00E04797"/>
    <w:rsid w:val="00E60798"/>
    <w:rsid w:val="00E645D5"/>
    <w:rsid w:val="00EA7BA2"/>
    <w:rsid w:val="00F91EF2"/>
    <w:rsid w:val="00FC277C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5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C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68E"/>
  </w:style>
  <w:style w:type="paragraph" w:styleId="a8">
    <w:name w:val="footer"/>
    <w:basedOn w:val="a"/>
    <w:link w:val="a9"/>
    <w:uiPriority w:val="99"/>
    <w:unhideWhenUsed/>
    <w:rsid w:val="0068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68E"/>
  </w:style>
  <w:style w:type="character" w:styleId="aa">
    <w:name w:val="Hyperlink"/>
    <w:basedOn w:val="a0"/>
    <w:uiPriority w:val="99"/>
    <w:unhideWhenUsed/>
    <w:rsid w:val="001A0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5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C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68E"/>
  </w:style>
  <w:style w:type="paragraph" w:styleId="a8">
    <w:name w:val="footer"/>
    <w:basedOn w:val="a"/>
    <w:link w:val="a9"/>
    <w:uiPriority w:val="99"/>
    <w:unhideWhenUsed/>
    <w:rsid w:val="0068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68E"/>
  </w:style>
  <w:style w:type="character" w:styleId="aa">
    <w:name w:val="Hyperlink"/>
    <w:basedOn w:val="a0"/>
    <w:uiPriority w:val="99"/>
    <w:unhideWhenUsed/>
    <w:rsid w:val="001A0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3952</Words>
  <Characters>22532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Михаил Заболотнев</cp:lastModifiedBy>
  <cp:revision>2</cp:revision>
  <cp:lastPrinted>2015-07-07T12:18:00Z</cp:lastPrinted>
  <dcterms:created xsi:type="dcterms:W3CDTF">2015-07-07T13:25:00Z</dcterms:created>
  <dcterms:modified xsi:type="dcterms:W3CDTF">2015-07-07T13:25:00Z</dcterms:modified>
</cp:coreProperties>
</file>