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2F462C">
        <w:rPr>
          <w:rFonts w:ascii="Times New Roman" w:hAnsi="Times New Roman" w:cs="Times New Roman"/>
          <w:b/>
          <w:sz w:val="28"/>
          <w:szCs w:val="28"/>
        </w:rPr>
        <w:t>а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едвижимого </w:t>
      </w:r>
      <w:r w:rsidR="002E1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2F462C">
        <w:rPr>
          <w:rFonts w:ascii="Times New Roman" w:hAnsi="Times New Roman" w:cs="Times New Roman"/>
          <w:b/>
          <w:sz w:val="28"/>
          <w:szCs w:val="28"/>
        </w:rPr>
        <w:t>его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207EE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</w:t>
      </w:r>
      <w:r w:rsidR="002E15B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2014 года №</w:t>
      </w:r>
      <w:r w:rsidR="002E15B6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Геленджик на 201</w:t>
      </w:r>
      <w:r w:rsidR="002E15B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37371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>14 октября</w:t>
      </w:r>
      <w:r w:rsidR="00C514AB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5B6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2C3845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837371" w:rsidRPr="00837371">
        <w:rPr>
          <w:rFonts w:ascii="Times New Roman" w:hAnsi="Times New Roman" w:cs="Times New Roman"/>
          <w:color w:val="000000" w:themeColor="text1"/>
          <w:sz w:val="28"/>
          <w:szCs w:val="28"/>
        </w:rPr>
        <w:t>3379</w:t>
      </w:r>
      <w:r w:rsidR="002C3845">
        <w:rPr>
          <w:rFonts w:ascii="Times New Roman" w:hAnsi="Times New Roman" w:cs="Times New Roman"/>
          <w:sz w:val="28"/>
          <w:szCs w:val="28"/>
        </w:rPr>
        <w:t xml:space="preserve"> «Об условиях приватизации 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E15B6">
        <w:rPr>
          <w:rFonts w:ascii="Times New Roman" w:hAnsi="Times New Roman"/>
          <w:sz w:val="28"/>
          <w:szCs w:val="28"/>
        </w:rPr>
        <w:t xml:space="preserve">          </w:t>
      </w:r>
      <w:r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0F9">
        <w:rPr>
          <w:rFonts w:ascii="Times New Roman" w:hAnsi="Times New Roman" w:cs="Times New Roman"/>
          <w:sz w:val="28"/>
          <w:szCs w:val="28"/>
        </w:rPr>
        <w:t xml:space="preserve"> </w:t>
      </w:r>
      <w:r w:rsidR="00B102C6">
        <w:rPr>
          <w:rFonts w:ascii="Times New Roman" w:hAnsi="Times New Roman" w:cs="Times New Roman"/>
          <w:b/>
          <w:sz w:val="28"/>
          <w:szCs w:val="28"/>
        </w:rPr>
        <w:t xml:space="preserve">21 ноября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0F9" w:rsidRPr="00B66C32">
        <w:rPr>
          <w:rFonts w:ascii="Times New Roman" w:hAnsi="Times New Roman" w:cs="Times New Roman"/>
          <w:b/>
          <w:sz w:val="28"/>
          <w:szCs w:val="28"/>
        </w:rPr>
        <w:t>2016</w:t>
      </w:r>
      <w:r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муниципального образования город-курорт Геленджик проводит аукцион  по продаже </w:t>
      </w:r>
      <w:r w:rsidR="002F462C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A05B9A" w:rsidRPr="007263B5">
        <w:rPr>
          <w:rFonts w:ascii="Times New Roman" w:hAnsi="Times New Roman" w:cs="Times New Roman"/>
          <w:sz w:val="28"/>
          <w:szCs w:val="28"/>
        </w:rPr>
        <w:t>объект</w:t>
      </w:r>
      <w:r w:rsidR="002F462C">
        <w:rPr>
          <w:rFonts w:ascii="Times New Roman" w:hAnsi="Times New Roman" w:cs="Times New Roman"/>
          <w:sz w:val="28"/>
          <w:szCs w:val="28"/>
        </w:rPr>
        <w:t>а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2F462C">
        <w:rPr>
          <w:rFonts w:ascii="Times New Roman" w:hAnsi="Times New Roman" w:cs="Times New Roman"/>
          <w:sz w:val="28"/>
          <w:szCs w:val="28"/>
        </w:rPr>
        <w:t>его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6F1" w:rsidRDefault="004C66F1" w:rsidP="00694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0DBF">
        <w:rPr>
          <w:rFonts w:ascii="Times New Roman" w:hAnsi="Times New Roman"/>
          <w:sz w:val="28"/>
          <w:szCs w:val="28"/>
        </w:rPr>
        <w:t>омещени</w:t>
      </w:r>
      <w:r>
        <w:rPr>
          <w:rFonts w:ascii="Times New Roman" w:hAnsi="Times New Roman"/>
          <w:sz w:val="28"/>
          <w:szCs w:val="28"/>
        </w:rPr>
        <w:t>е</w:t>
      </w:r>
      <w:r w:rsidRPr="00030DBF">
        <w:rPr>
          <w:rFonts w:ascii="Times New Roman" w:hAnsi="Times New Roman"/>
          <w:sz w:val="28"/>
          <w:szCs w:val="28"/>
        </w:rPr>
        <w:t xml:space="preserve"> площадью 86,4 кв.м, расположенно</w:t>
      </w:r>
      <w:r>
        <w:rPr>
          <w:rFonts w:ascii="Times New Roman" w:hAnsi="Times New Roman"/>
          <w:sz w:val="28"/>
          <w:szCs w:val="28"/>
        </w:rPr>
        <w:t>е</w:t>
      </w:r>
      <w:r w:rsidRPr="00030DBF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Краснодарский край, </w:t>
      </w:r>
      <w:r w:rsidRPr="00030DBF">
        <w:rPr>
          <w:rFonts w:ascii="Times New Roman" w:hAnsi="Times New Roman"/>
          <w:sz w:val="28"/>
          <w:szCs w:val="28"/>
        </w:rPr>
        <w:t xml:space="preserve">г. Геленджик, ул. Новороссийская, д.161, помещение </w:t>
      </w:r>
      <w:r>
        <w:rPr>
          <w:rFonts w:ascii="Times New Roman" w:hAnsi="Times New Roman"/>
          <w:sz w:val="28"/>
          <w:szCs w:val="28"/>
        </w:rPr>
        <w:t>№</w:t>
      </w:r>
      <w:r w:rsidRPr="00030D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аукциона – </w:t>
      </w:r>
      <w:r w:rsidR="007E5F9D">
        <w:rPr>
          <w:rFonts w:ascii="Times New Roman" w:hAnsi="Times New Roman" w:cs="Times New Roman"/>
          <w:sz w:val="28"/>
          <w:szCs w:val="28"/>
        </w:rPr>
        <w:t xml:space="preserve">продажа единым лотом на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7E5F9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составу участников аукцион</w:t>
      </w:r>
      <w:r w:rsidR="007E5F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96678D">
        <w:rPr>
          <w:rFonts w:ascii="Times New Roman" w:hAnsi="Times New Roman"/>
          <w:sz w:val="28"/>
          <w:szCs w:val="28"/>
        </w:rPr>
        <w:t>1 760 000</w:t>
      </w:r>
      <w:r w:rsidR="0096678D" w:rsidRPr="00BD28E2">
        <w:rPr>
          <w:rFonts w:ascii="Times New Roman" w:hAnsi="Times New Roman"/>
          <w:sz w:val="28"/>
          <w:szCs w:val="28"/>
        </w:rPr>
        <w:t xml:space="preserve"> </w:t>
      </w:r>
      <w:r w:rsidR="0096678D">
        <w:rPr>
          <w:rFonts w:ascii="Times New Roman" w:hAnsi="Times New Roman"/>
          <w:sz w:val="28"/>
          <w:szCs w:val="28"/>
        </w:rPr>
        <w:t>рублей, без учета НДС.</w:t>
      </w:r>
    </w:p>
    <w:p w:rsidR="00C715B1" w:rsidRDefault="002F462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</w:t>
      </w:r>
      <w:r w:rsidR="00C715B1">
        <w:rPr>
          <w:rFonts w:ascii="Times New Roman" w:hAnsi="Times New Roman" w:cs="Times New Roman"/>
          <w:sz w:val="28"/>
          <w:szCs w:val="28"/>
        </w:rPr>
        <w:t xml:space="preserve">аукциона» - </w:t>
      </w:r>
      <w:r w:rsidR="004460F6">
        <w:rPr>
          <w:rFonts w:ascii="Times New Roman" w:hAnsi="Times New Roman" w:cs="Times New Roman"/>
          <w:sz w:val="28"/>
          <w:szCs w:val="28"/>
        </w:rPr>
        <w:t xml:space="preserve"> </w:t>
      </w:r>
      <w:r w:rsidR="0096678D">
        <w:rPr>
          <w:rFonts w:ascii="Times New Roman" w:hAnsi="Times New Roman"/>
          <w:sz w:val="28"/>
          <w:szCs w:val="28"/>
        </w:rPr>
        <w:t xml:space="preserve">88 </w:t>
      </w:r>
      <w:r>
        <w:rPr>
          <w:rFonts w:ascii="Times New Roman" w:hAnsi="Times New Roman"/>
          <w:sz w:val="28"/>
          <w:szCs w:val="28"/>
        </w:rPr>
        <w:t>000</w:t>
      </w:r>
      <w:r w:rsidR="00B66C32">
        <w:rPr>
          <w:rFonts w:ascii="Times New Roman" w:hAnsi="Times New Roman"/>
          <w:sz w:val="28"/>
          <w:szCs w:val="28"/>
        </w:rPr>
        <w:t xml:space="preserve"> рублей</w:t>
      </w:r>
      <w:r w:rsidR="00876774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6678D">
        <w:rPr>
          <w:rFonts w:ascii="Times New Roman" w:hAnsi="Times New Roman"/>
          <w:sz w:val="28"/>
          <w:szCs w:val="28"/>
        </w:rPr>
        <w:t>352</w:t>
      </w:r>
      <w:r w:rsidR="002F462C">
        <w:rPr>
          <w:rFonts w:ascii="Times New Roman" w:hAnsi="Times New Roman"/>
          <w:sz w:val="28"/>
          <w:szCs w:val="28"/>
        </w:rPr>
        <w:t xml:space="preserve"> 000</w:t>
      </w:r>
      <w:r w:rsidR="00374E80" w:rsidRPr="00BD28E2">
        <w:rPr>
          <w:rFonts w:ascii="Times New Roman" w:hAnsi="Times New Roman"/>
          <w:sz w:val="28"/>
          <w:szCs w:val="28"/>
        </w:rPr>
        <w:t xml:space="preserve"> </w:t>
      </w:r>
      <w:r w:rsidR="00B33DB8">
        <w:rPr>
          <w:rFonts w:ascii="Times New Roman" w:hAnsi="Times New Roman"/>
          <w:sz w:val="28"/>
          <w:szCs w:val="28"/>
        </w:rPr>
        <w:t>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каб. 304,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2-09-11,</w:t>
      </w:r>
      <w:r w:rsidR="00851943">
        <w:rPr>
          <w:rFonts w:ascii="Times New Roman" w:hAnsi="Times New Roman" w:cs="Times New Roman"/>
          <w:sz w:val="28"/>
          <w:szCs w:val="28"/>
        </w:rPr>
        <w:t xml:space="preserve"> 2-08-26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96678D">
        <w:rPr>
          <w:rFonts w:ascii="Times New Roman" w:hAnsi="Times New Roman" w:cs="Times New Roman"/>
          <w:b/>
          <w:sz w:val="28"/>
          <w:szCs w:val="28"/>
        </w:rPr>
        <w:t>18 октября</w:t>
      </w:r>
      <w:r w:rsidR="00864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201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96678D">
        <w:rPr>
          <w:rFonts w:ascii="Times New Roman" w:hAnsi="Times New Roman" w:cs="Times New Roman"/>
          <w:b/>
          <w:sz w:val="28"/>
          <w:szCs w:val="28"/>
        </w:rPr>
        <w:t>14 ноября</w:t>
      </w:r>
      <w:r w:rsidR="00851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78D">
        <w:rPr>
          <w:rFonts w:ascii="Times New Roman" w:hAnsi="Times New Roman" w:cs="Times New Roman"/>
          <w:b/>
          <w:sz w:val="28"/>
          <w:szCs w:val="28"/>
        </w:rPr>
        <w:t>17 ноября</w:t>
      </w:r>
      <w:r w:rsidR="00AF7D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A11C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96678D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ноября 2016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230430001, </w:t>
      </w:r>
      <w:r w:rsidR="000A11C6">
        <w:rPr>
          <w:sz w:val="28"/>
          <w:szCs w:val="28"/>
        </w:rPr>
        <w:t xml:space="preserve">                                    </w:t>
      </w:r>
      <w:r w:rsidR="000A11C6" w:rsidRPr="00D36C3D">
        <w:rPr>
          <w:sz w:val="28"/>
          <w:szCs w:val="28"/>
        </w:rPr>
        <w:t xml:space="preserve">р/с 40302810703495000335 в Южное ГУ Банка России г. Краснодар, </w:t>
      </w:r>
      <w:r w:rsidR="000A11C6">
        <w:rPr>
          <w:sz w:val="28"/>
          <w:szCs w:val="28"/>
        </w:rPr>
        <w:t xml:space="preserve">                         </w:t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96678D">
        <w:rPr>
          <w:b/>
          <w:sz w:val="28"/>
          <w:szCs w:val="28"/>
        </w:rPr>
        <w:t xml:space="preserve">17 ноября 2016 </w:t>
      </w:r>
      <w:r w:rsidR="0085194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р/сч 40101810300000010013 в ГРКЦ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43A83" w:rsidRDefault="00943A83" w:rsidP="00943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1C6">
        <w:rPr>
          <w:rFonts w:ascii="Times New Roman" w:hAnsi="Times New Roman" w:cs="Times New Roman"/>
          <w:sz w:val="28"/>
          <w:szCs w:val="28"/>
        </w:rPr>
        <w:t>Ранее указанный объект недвижимого имущества</w:t>
      </w:r>
      <w:r w:rsidR="004968AC">
        <w:rPr>
          <w:rFonts w:ascii="Times New Roman" w:hAnsi="Times New Roman" w:cs="Times New Roman"/>
          <w:sz w:val="28"/>
          <w:szCs w:val="28"/>
        </w:rPr>
        <w:t xml:space="preserve"> </w:t>
      </w:r>
      <w:r w:rsidR="0096678D">
        <w:rPr>
          <w:rFonts w:ascii="Times New Roman" w:hAnsi="Times New Roman" w:cs="Times New Roman"/>
          <w:sz w:val="28"/>
          <w:szCs w:val="28"/>
        </w:rPr>
        <w:t xml:space="preserve">не </w:t>
      </w:r>
      <w:r w:rsidR="004968AC">
        <w:rPr>
          <w:rFonts w:ascii="Times New Roman" w:hAnsi="Times New Roman" w:cs="Times New Roman"/>
          <w:sz w:val="28"/>
          <w:szCs w:val="28"/>
        </w:rPr>
        <w:t>был выставлен на</w:t>
      </w:r>
      <w:r w:rsidR="000A11C6">
        <w:rPr>
          <w:rFonts w:ascii="Times New Roman" w:hAnsi="Times New Roman" w:cs="Times New Roman"/>
          <w:sz w:val="28"/>
          <w:szCs w:val="28"/>
        </w:rPr>
        <w:t xml:space="preserve"> аукцион по приватизации муниципального имущества</w:t>
      </w:r>
      <w:r w:rsidR="0096678D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544B7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21 ноября 2016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B01D9">
        <w:rPr>
          <w:rFonts w:ascii="Times New Roman" w:hAnsi="Times New Roman" w:cs="Times New Roman"/>
          <w:b/>
          <w:sz w:val="28"/>
          <w:szCs w:val="28"/>
        </w:rPr>
        <w:t>1</w:t>
      </w:r>
      <w:r w:rsidR="00837371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F43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55978">
        <w:rPr>
          <w:rFonts w:ascii="Times New Roman" w:hAnsi="Times New Roman" w:cs="Times New Roman"/>
          <w:b/>
          <w:sz w:val="28"/>
          <w:szCs w:val="28"/>
        </w:rPr>
        <w:t>21</w:t>
      </w:r>
      <w:r w:rsidR="0096678D">
        <w:rPr>
          <w:rFonts w:ascii="Times New Roman" w:hAnsi="Times New Roman" w:cs="Times New Roman"/>
          <w:b/>
          <w:sz w:val="28"/>
          <w:szCs w:val="28"/>
        </w:rPr>
        <w:t xml:space="preserve"> ноября 2016 </w:t>
      </w:r>
      <w:r w:rsidR="000A11C6">
        <w:rPr>
          <w:rFonts w:ascii="Times New Roman" w:hAnsi="Times New Roman" w:cs="Times New Roman"/>
          <w:b/>
          <w:sz w:val="28"/>
          <w:szCs w:val="28"/>
        </w:rPr>
        <w:t>года</w:t>
      </w:r>
      <w:r w:rsidR="00851943">
        <w:rPr>
          <w:rFonts w:ascii="Times New Roman" w:hAnsi="Times New Roman" w:cs="Times New Roman"/>
          <w:sz w:val="28"/>
          <w:szCs w:val="28"/>
        </w:rPr>
        <w:t xml:space="preserve">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Геленджик.                            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каб.304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 </w:t>
      </w:r>
      <w:r w:rsidR="00561E8B">
        <w:rPr>
          <w:rFonts w:ascii="Times New Roman" w:hAnsi="Times New Roman" w:cs="Times New Roman"/>
          <w:sz w:val="28"/>
          <w:szCs w:val="28"/>
        </w:rPr>
        <w:t xml:space="preserve">2-09-11, </w:t>
      </w:r>
      <w:r>
        <w:rPr>
          <w:rFonts w:ascii="Times New Roman" w:hAnsi="Times New Roman" w:cs="Times New Roman"/>
          <w:sz w:val="28"/>
          <w:szCs w:val="28"/>
        </w:rPr>
        <w:t>2-08-26.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96" w:rsidRDefault="00F77D96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4A46AE" w:rsidRDefault="004A46AE" w:rsidP="004A46A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0011" w:rsidRDefault="004A46AE" w:rsidP="000B663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О.В.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Китай-Гора</w:t>
      </w:r>
    </w:p>
    <w:sectPr w:rsidR="00500011" w:rsidSect="004A46A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31" w:rsidRDefault="008A5731" w:rsidP="00995779">
      <w:pPr>
        <w:spacing w:after="0" w:line="240" w:lineRule="auto"/>
      </w:pPr>
      <w:r>
        <w:separator/>
      </w:r>
    </w:p>
  </w:endnote>
  <w:endnote w:type="continuationSeparator" w:id="0">
    <w:p w:rsidR="008A5731" w:rsidRDefault="008A5731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31" w:rsidRDefault="008A5731" w:rsidP="00995779">
      <w:pPr>
        <w:spacing w:after="0" w:line="240" w:lineRule="auto"/>
      </w:pPr>
      <w:r>
        <w:separator/>
      </w:r>
    </w:p>
  </w:footnote>
  <w:footnote w:type="continuationSeparator" w:id="0">
    <w:p w:rsidR="008A5731" w:rsidRDefault="008A5731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4A46AE" w:rsidRDefault="00337D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3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46AE" w:rsidRPr="00995779" w:rsidRDefault="004A46AE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1E2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223"/>
    <w:rsid w:val="0027281B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462C"/>
    <w:rsid w:val="002F5880"/>
    <w:rsid w:val="002F613F"/>
    <w:rsid w:val="002F6C3D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0490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68AC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66F1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371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5731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46C2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78D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2C6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5978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42EF1-2ED2-4B33-87AB-54577C8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48</cp:revision>
  <cp:lastPrinted>2016-10-14T08:32:00Z</cp:lastPrinted>
  <dcterms:created xsi:type="dcterms:W3CDTF">2014-06-09T11:14:00Z</dcterms:created>
  <dcterms:modified xsi:type="dcterms:W3CDTF">2016-10-14T12:32:00Z</dcterms:modified>
</cp:coreProperties>
</file>